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94B3" w14:textId="77777777" w:rsidR="00937116" w:rsidRDefault="00937116" w:rsidP="00937116">
      <w:pPr>
        <w:tabs>
          <w:tab w:val="left" w:pos="2826"/>
        </w:tabs>
        <w:spacing w:after="360"/>
        <w:jc w:val="right"/>
        <w:outlineLvl w:val="0"/>
        <w:rPr>
          <w:rFonts w:ascii="Garamond" w:hAnsi="Garamond"/>
          <w:b/>
          <w:iCs/>
        </w:rPr>
      </w:pPr>
      <w:bookmarkStart w:id="0" w:name="_GoBack"/>
      <w:bookmarkEnd w:id="0"/>
      <w:r>
        <w:rPr>
          <w:rFonts w:ascii="Garamond" w:hAnsi="Garamond"/>
          <w:b/>
          <w:iCs/>
          <w:sz w:val="24"/>
          <w:szCs w:val="24"/>
        </w:rPr>
        <w:t>Příloha č. 5 k výzvě</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1921AE" w:rsidRPr="001921AE" w14:paraId="1BEF411E" w14:textId="77777777" w:rsidTr="00DB5BCE">
        <w:trPr>
          <w:trHeight w:val="1718"/>
        </w:trPr>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0F9F4DCE" w14:textId="77777777" w:rsidR="00937116" w:rsidRPr="001921AE" w:rsidRDefault="00937116" w:rsidP="00DB5BCE">
            <w:pPr>
              <w:spacing w:before="360" w:line="240" w:lineRule="auto"/>
              <w:jc w:val="center"/>
              <w:rPr>
                <w:rFonts w:ascii="Garamond" w:hAnsi="Garamond"/>
                <w:b/>
                <w:bCs/>
                <w:caps/>
                <w:sz w:val="28"/>
                <w:szCs w:val="28"/>
              </w:rPr>
            </w:pPr>
            <w:r w:rsidRPr="001921AE">
              <w:rPr>
                <w:rFonts w:ascii="Garamond" w:hAnsi="Garamond"/>
                <w:b/>
                <w:bCs/>
                <w:caps/>
                <w:sz w:val="28"/>
                <w:szCs w:val="28"/>
              </w:rPr>
              <w:t>Podmínky</w:t>
            </w:r>
          </w:p>
          <w:p w14:paraId="6D7882D8" w14:textId="77777777" w:rsidR="00937116" w:rsidRPr="001921AE" w:rsidRDefault="00937116" w:rsidP="00DB5BCE">
            <w:pPr>
              <w:spacing w:before="120" w:line="240" w:lineRule="auto"/>
              <w:jc w:val="center"/>
              <w:rPr>
                <w:rFonts w:ascii="Garamond" w:hAnsi="Garamond"/>
                <w:b/>
                <w:bCs/>
                <w:sz w:val="28"/>
                <w:szCs w:val="28"/>
              </w:rPr>
            </w:pPr>
            <w:r w:rsidRPr="001921AE">
              <w:rPr>
                <w:rFonts w:ascii="Garamond" w:hAnsi="Garamond"/>
                <w:b/>
                <w:bCs/>
                <w:sz w:val="28"/>
                <w:szCs w:val="28"/>
              </w:rPr>
              <w:t xml:space="preserve">za kterých budou prováděny stavební práce </w:t>
            </w:r>
          </w:p>
          <w:p w14:paraId="43407C59" w14:textId="77777777" w:rsidR="00937116" w:rsidRPr="001921AE" w:rsidRDefault="00937116" w:rsidP="00DB5BCE">
            <w:pPr>
              <w:spacing w:after="120" w:line="240" w:lineRule="auto"/>
              <w:jc w:val="center"/>
              <w:rPr>
                <w:rFonts w:ascii="Garamond" w:hAnsi="Garamond"/>
                <w:b/>
                <w:bCs/>
                <w:sz w:val="28"/>
                <w:szCs w:val="28"/>
              </w:rPr>
            </w:pPr>
            <w:r w:rsidRPr="001921AE">
              <w:rPr>
                <w:rFonts w:ascii="Garamond" w:hAnsi="Garamond"/>
                <w:b/>
                <w:bCs/>
                <w:sz w:val="28"/>
                <w:szCs w:val="28"/>
              </w:rPr>
              <w:t xml:space="preserve">v objektu </w:t>
            </w:r>
            <w:r w:rsidR="0049457C" w:rsidRPr="001921AE">
              <w:rPr>
                <w:rFonts w:ascii="Garamond" w:hAnsi="Garamond"/>
                <w:b/>
                <w:bCs/>
                <w:sz w:val="28"/>
                <w:szCs w:val="28"/>
              </w:rPr>
              <w:t>O</w:t>
            </w:r>
            <w:r w:rsidRPr="001921AE">
              <w:rPr>
                <w:rFonts w:ascii="Garamond" w:hAnsi="Garamond"/>
                <w:b/>
                <w:bCs/>
                <w:sz w:val="28"/>
                <w:szCs w:val="28"/>
              </w:rPr>
              <w:t xml:space="preserve">S </w:t>
            </w:r>
            <w:r w:rsidR="0049457C" w:rsidRPr="001921AE">
              <w:rPr>
                <w:rFonts w:ascii="Garamond" w:hAnsi="Garamond"/>
                <w:b/>
                <w:bCs/>
                <w:sz w:val="28"/>
                <w:szCs w:val="28"/>
              </w:rPr>
              <w:t>Jablonec nad Nisou</w:t>
            </w:r>
            <w:r w:rsidRPr="001921AE">
              <w:rPr>
                <w:rFonts w:ascii="Garamond" w:hAnsi="Garamond"/>
                <w:b/>
                <w:bCs/>
                <w:sz w:val="28"/>
                <w:szCs w:val="28"/>
              </w:rPr>
              <w:t xml:space="preserve"> </w:t>
            </w:r>
          </w:p>
        </w:tc>
      </w:tr>
    </w:tbl>
    <w:p w14:paraId="44A1ED1F" w14:textId="1A0DD382" w:rsidR="00937116" w:rsidRPr="001921AE" w:rsidRDefault="00937116" w:rsidP="00937116">
      <w:pPr>
        <w:pStyle w:val="Default"/>
        <w:autoSpaceDE/>
        <w:adjustRightInd/>
        <w:spacing w:before="240" w:line="240" w:lineRule="auto"/>
        <w:outlineLvl w:val="0"/>
        <w:rPr>
          <w:rFonts w:ascii="Garamond" w:hAnsi="Garamond" w:cs="Times New Roman"/>
          <w:b/>
          <w:iCs/>
          <w:color w:val="auto"/>
          <w:sz w:val="28"/>
        </w:rPr>
      </w:pPr>
      <w:r w:rsidRPr="001921AE">
        <w:rPr>
          <w:rFonts w:ascii="Garamond" w:hAnsi="Garamond" w:cs="Times New Roman"/>
          <w:b/>
          <w:iCs/>
          <w:color w:val="auto"/>
          <w:sz w:val="28"/>
        </w:rPr>
        <w:t xml:space="preserve">Stavební práce v objektu </w:t>
      </w:r>
      <w:r w:rsidR="0049457C" w:rsidRPr="001921AE">
        <w:rPr>
          <w:rFonts w:ascii="Garamond" w:hAnsi="Garamond" w:cs="Times New Roman"/>
          <w:b/>
          <w:iCs/>
          <w:color w:val="auto"/>
          <w:sz w:val="28"/>
        </w:rPr>
        <w:t>Okresního soudu v Jablonci nad Nisou,</w:t>
      </w:r>
      <w:r w:rsidRPr="001921AE">
        <w:rPr>
          <w:rFonts w:ascii="Garamond" w:hAnsi="Garamond" w:cs="Times New Roman"/>
          <w:b/>
          <w:iCs/>
          <w:color w:val="auto"/>
          <w:sz w:val="28"/>
        </w:rPr>
        <w:t xml:space="preserve"> lze provádět pouze za níže uvedených podmínek a časových intervalů:</w:t>
      </w:r>
    </w:p>
    <w:p w14:paraId="13129435" w14:textId="77777777" w:rsidR="00937116" w:rsidRPr="001921AE" w:rsidRDefault="00937116" w:rsidP="00937116">
      <w:pPr>
        <w:pStyle w:val="Default"/>
        <w:autoSpaceDE/>
        <w:adjustRightInd/>
        <w:spacing w:before="240" w:line="240" w:lineRule="auto"/>
        <w:outlineLvl w:val="0"/>
        <w:rPr>
          <w:rFonts w:ascii="Garamond" w:hAnsi="Garamond" w:cs="Times New Roman"/>
          <w:b/>
          <w:iCs/>
          <w:color w:val="auto"/>
          <w:sz w:val="32"/>
          <w:u w:val="single"/>
        </w:rPr>
      </w:pPr>
      <w:r w:rsidRPr="001921AE">
        <w:rPr>
          <w:rFonts w:ascii="Garamond" w:hAnsi="Garamond" w:cs="Times New Roman"/>
          <w:b/>
          <w:iCs/>
          <w:color w:val="auto"/>
          <w:sz w:val="32"/>
          <w:u w:val="single"/>
        </w:rPr>
        <w:t>ČASOVÝ HARMONOGRAM</w:t>
      </w:r>
    </w:p>
    <w:p w14:paraId="4ACC75D7" w14:textId="77777777" w:rsidR="00937116" w:rsidRPr="00873061" w:rsidRDefault="00937116" w:rsidP="00937116">
      <w:pPr>
        <w:pStyle w:val="Default"/>
        <w:numPr>
          <w:ilvl w:val="0"/>
          <w:numId w:val="10"/>
        </w:numPr>
        <w:autoSpaceDE/>
        <w:adjustRightInd/>
        <w:spacing w:before="240"/>
        <w:ind w:left="284" w:hanging="284"/>
        <w:outlineLvl w:val="0"/>
        <w:rPr>
          <w:rFonts w:ascii="Garamond" w:hAnsi="Garamond" w:cs="Times New Roman"/>
          <w:b/>
          <w:iCs/>
          <w:color w:val="auto"/>
          <w:u w:val="single"/>
        </w:rPr>
      </w:pPr>
      <w:r w:rsidRPr="001921AE">
        <w:rPr>
          <w:rFonts w:ascii="Garamond" w:hAnsi="Garamond" w:cs="Times New Roman"/>
          <w:b/>
          <w:iCs/>
          <w:color w:val="auto"/>
          <w:u w:val="single"/>
        </w:rPr>
        <w:t xml:space="preserve">Práce </w:t>
      </w:r>
      <w:r w:rsidRPr="00873061">
        <w:rPr>
          <w:rFonts w:ascii="Garamond" w:hAnsi="Garamond" w:cs="Times New Roman"/>
          <w:b/>
          <w:iCs/>
          <w:color w:val="auto"/>
          <w:u w:val="single"/>
        </w:rPr>
        <w:t xml:space="preserve">způsobující hluk: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96"/>
        <w:gridCol w:w="3622"/>
      </w:tblGrid>
      <w:tr w:rsidR="00873061" w:rsidRPr="00873061" w14:paraId="554932BC" w14:textId="77777777" w:rsidTr="00937116">
        <w:tc>
          <w:tcPr>
            <w:tcW w:w="5954" w:type="dxa"/>
            <w:tcBorders>
              <w:top w:val="single" w:sz="18" w:space="0" w:color="auto"/>
              <w:left w:val="single" w:sz="18" w:space="0" w:color="auto"/>
              <w:bottom w:val="single" w:sz="4" w:space="0" w:color="auto"/>
              <w:right w:val="single" w:sz="4" w:space="0" w:color="auto"/>
            </w:tcBorders>
            <w:hideMark/>
          </w:tcPr>
          <w:p w14:paraId="20D1A8FA" w14:textId="77777777" w:rsidR="00937116" w:rsidRPr="00873061" w:rsidRDefault="00937116">
            <w:pPr>
              <w:pStyle w:val="Default"/>
              <w:autoSpaceDE/>
              <w:adjustRightInd/>
              <w:spacing w:before="60"/>
              <w:ind w:left="34" w:hanging="34"/>
              <w:outlineLvl w:val="0"/>
              <w:rPr>
                <w:rFonts w:ascii="Garamond" w:hAnsi="Garamond" w:cs="Times New Roman"/>
                <w:iCs/>
                <w:color w:val="auto"/>
              </w:rPr>
            </w:pPr>
            <w:r w:rsidRPr="00873061">
              <w:rPr>
                <w:rFonts w:ascii="Garamond" w:hAnsi="Garamond" w:cs="Times New Roman"/>
                <w:iCs/>
                <w:color w:val="auto"/>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14:paraId="783848F8" w14:textId="282C7F9D" w:rsidR="00873061" w:rsidRPr="00873061" w:rsidRDefault="00937116" w:rsidP="00873061">
            <w:pPr>
              <w:pStyle w:val="Default"/>
              <w:autoSpaceDE/>
              <w:adjustRightInd/>
              <w:spacing w:before="120" w:line="240" w:lineRule="auto"/>
              <w:ind w:left="540" w:hanging="540"/>
              <w:jc w:val="left"/>
              <w:outlineLvl w:val="0"/>
              <w:rPr>
                <w:rFonts w:ascii="Garamond" w:hAnsi="Garamond" w:cs="Times New Roman"/>
                <w:iCs/>
                <w:color w:val="auto"/>
              </w:rPr>
            </w:pPr>
            <w:r w:rsidRPr="00873061">
              <w:rPr>
                <w:rFonts w:ascii="Garamond" w:hAnsi="Garamond" w:cs="Times New Roman"/>
                <w:iCs/>
                <w:color w:val="auto"/>
              </w:rPr>
              <w:t xml:space="preserve">od </w:t>
            </w:r>
            <w:r w:rsidR="00F42015" w:rsidRPr="00873061">
              <w:rPr>
                <w:rFonts w:ascii="Garamond" w:hAnsi="Garamond" w:cs="Times New Roman"/>
                <w:iCs/>
                <w:color w:val="auto"/>
              </w:rPr>
              <w:t>6</w:t>
            </w:r>
            <w:r w:rsidRPr="00873061">
              <w:rPr>
                <w:rFonts w:ascii="Garamond" w:hAnsi="Garamond" w:cs="Times New Roman"/>
                <w:iCs/>
                <w:color w:val="auto"/>
              </w:rPr>
              <w:t>:</w:t>
            </w:r>
            <w:r w:rsidR="00A47ED7" w:rsidRPr="00873061">
              <w:rPr>
                <w:rFonts w:ascii="Garamond" w:hAnsi="Garamond" w:cs="Times New Roman"/>
                <w:iCs/>
                <w:color w:val="auto"/>
              </w:rPr>
              <w:t>3</w:t>
            </w:r>
            <w:r w:rsidRPr="00873061">
              <w:rPr>
                <w:rFonts w:ascii="Garamond" w:hAnsi="Garamond" w:cs="Times New Roman"/>
                <w:iCs/>
                <w:color w:val="auto"/>
              </w:rPr>
              <w:t xml:space="preserve">0 do </w:t>
            </w:r>
            <w:r w:rsidR="00A47ED7" w:rsidRPr="00873061">
              <w:rPr>
                <w:rFonts w:ascii="Garamond" w:hAnsi="Garamond" w:cs="Times New Roman"/>
                <w:iCs/>
                <w:color w:val="auto"/>
              </w:rPr>
              <w:t>1</w:t>
            </w:r>
            <w:r w:rsidR="00074F15" w:rsidRPr="00873061">
              <w:rPr>
                <w:rFonts w:ascii="Garamond" w:hAnsi="Garamond" w:cs="Times New Roman"/>
                <w:iCs/>
                <w:color w:val="auto"/>
              </w:rPr>
              <w:t>6</w:t>
            </w:r>
            <w:r w:rsidRPr="00873061">
              <w:rPr>
                <w:rFonts w:ascii="Garamond" w:hAnsi="Garamond" w:cs="Times New Roman"/>
                <w:iCs/>
                <w:color w:val="auto"/>
              </w:rPr>
              <w:t>:00 hod</w:t>
            </w:r>
            <w:r w:rsidR="00DB5BCE">
              <w:rPr>
                <w:rFonts w:ascii="Garamond" w:hAnsi="Garamond" w:cs="Times New Roman"/>
                <w:iCs/>
                <w:color w:val="auto"/>
              </w:rPr>
              <w:t xml:space="preserve"> </w:t>
            </w:r>
            <w:r w:rsidR="00873061" w:rsidRPr="00873061">
              <w:rPr>
                <w:rFonts w:ascii="Garamond" w:hAnsi="Garamond" w:cs="Times New Roman"/>
                <w:iCs/>
                <w:color w:val="auto"/>
              </w:rPr>
              <w:t>dle aktuální</w:t>
            </w:r>
          </w:p>
          <w:p w14:paraId="264C3991" w14:textId="64E31F65" w:rsidR="00937116" w:rsidRPr="00873061" w:rsidRDefault="00A47ED7" w:rsidP="00873061">
            <w:pPr>
              <w:pStyle w:val="Default"/>
              <w:autoSpaceDE/>
              <w:adjustRightInd/>
              <w:spacing w:before="120" w:line="240" w:lineRule="auto"/>
              <w:ind w:left="540" w:hanging="540"/>
              <w:jc w:val="left"/>
              <w:outlineLvl w:val="0"/>
              <w:rPr>
                <w:rFonts w:ascii="Garamond" w:hAnsi="Garamond" w:cs="Times New Roman"/>
                <w:iCs/>
                <w:color w:val="auto"/>
              </w:rPr>
            </w:pPr>
            <w:r w:rsidRPr="00873061">
              <w:rPr>
                <w:rFonts w:ascii="Garamond" w:hAnsi="Garamond" w:cs="Times New Roman"/>
                <w:iCs/>
                <w:color w:val="auto"/>
              </w:rPr>
              <w:t>situace a domluvy</w:t>
            </w:r>
          </w:p>
        </w:tc>
      </w:tr>
      <w:tr w:rsidR="00873061" w:rsidRPr="00873061" w14:paraId="1F378D9D" w14:textId="77777777" w:rsidTr="00DB5BCE">
        <w:trPr>
          <w:trHeight w:val="434"/>
        </w:trPr>
        <w:tc>
          <w:tcPr>
            <w:tcW w:w="5954" w:type="dxa"/>
            <w:tcBorders>
              <w:top w:val="single" w:sz="4" w:space="0" w:color="auto"/>
              <w:left w:val="single" w:sz="18" w:space="0" w:color="auto"/>
              <w:bottom w:val="single" w:sz="18" w:space="0" w:color="auto"/>
              <w:right w:val="single" w:sz="4" w:space="0" w:color="auto"/>
            </w:tcBorders>
            <w:hideMark/>
          </w:tcPr>
          <w:p w14:paraId="742C45F0" w14:textId="77777777" w:rsidR="00937116" w:rsidRPr="00873061" w:rsidRDefault="00937116">
            <w:pPr>
              <w:pStyle w:val="Default"/>
              <w:autoSpaceDE/>
              <w:adjustRightInd/>
              <w:spacing w:before="120"/>
              <w:outlineLvl w:val="0"/>
              <w:rPr>
                <w:rFonts w:ascii="Garamond" w:hAnsi="Garamond" w:cs="Times New Roman"/>
                <w:iCs/>
                <w:color w:val="auto"/>
              </w:rPr>
            </w:pPr>
            <w:r w:rsidRPr="00873061">
              <w:rPr>
                <w:rFonts w:ascii="Garamond" w:hAnsi="Garamond" w:cs="Times New Roman"/>
                <w:iCs/>
                <w:color w:val="auto"/>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14:paraId="6183FAC0" w14:textId="4FD5A8B5" w:rsidR="00937116" w:rsidRPr="00873061" w:rsidRDefault="00A47ED7">
            <w:pPr>
              <w:pStyle w:val="Default"/>
              <w:autoSpaceDE/>
              <w:adjustRightInd/>
              <w:spacing w:before="120"/>
              <w:outlineLvl w:val="0"/>
              <w:rPr>
                <w:rFonts w:ascii="Garamond" w:hAnsi="Garamond" w:cs="Times New Roman"/>
                <w:iCs/>
                <w:color w:val="auto"/>
              </w:rPr>
            </w:pPr>
            <w:r w:rsidRPr="00873061">
              <w:rPr>
                <w:rFonts w:ascii="Garamond" w:hAnsi="Garamond" w:cs="Times New Roman"/>
                <w:iCs/>
                <w:color w:val="auto"/>
              </w:rPr>
              <w:t>dle domluvy</w:t>
            </w:r>
          </w:p>
        </w:tc>
      </w:tr>
    </w:tbl>
    <w:p w14:paraId="14C0EA8B" w14:textId="77777777" w:rsidR="00937116" w:rsidRPr="00873061" w:rsidRDefault="00937116" w:rsidP="00937116">
      <w:pPr>
        <w:pStyle w:val="Default"/>
        <w:numPr>
          <w:ilvl w:val="0"/>
          <w:numId w:val="10"/>
        </w:numPr>
        <w:autoSpaceDE/>
        <w:adjustRightInd/>
        <w:ind w:left="284"/>
        <w:outlineLvl w:val="0"/>
        <w:rPr>
          <w:rFonts w:ascii="Garamond" w:hAnsi="Garamond" w:cs="Times New Roman"/>
          <w:b/>
          <w:iCs/>
          <w:color w:val="auto"/>
          <w:u w:val="single"/>
        </w:rPr>
      </w:pPr>
      <w:r w:rsidRPr="00873061">
        <w:rPr>
          <w:rFonts w:ascii="Garamond" w:hAnsi="Garamond" w:cs="Times New Roman"/>
          <w:b/>
          <w:iCs/>
          <w:color w:val="auto"/>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7"/>
        <w:gridCol w:w="3591"/>
      </w:tblGrid>
      <w:tr w:rsidR="00873061" w:rsidRPr="00873061" w14:paraId="4C22C0CE" w14:textId="77777777" w:rsidTr="00F42015">
        <w:tc>
          <w:tcPr>
            <w:tcW w:w="5491" w:type="dxa"/>
            <w:tcBorders>
              <w:top w:val="single" w:sz="18" w:space="0" w:color="auto"/>
              <w:left w:val="single" w:sz="18" w:space="0" w:color="auto"/>
              <w:bottom w:val="single" w:sz="4" w:space="0" w:color="auto"/>
              <w:right w:val="single" w:sz="4" w:space="0" w:color="auto"/>
            </w:tcBorders>
            <w:hideMark/>
          </w:tcPr>
          <w:p w14:paraId="47F29762" w14:textId="77777777" w:rsidR="00937116" w:rsidRPr="00873061" w:rsidRDefault="00937116">
            <w:pPr>
              <w:pStyle w:val="Default"/>
              <w:autoSpaceDE/>
              <w:adjustRightInd/>
              <w:spacing w:before="60"/>
              <w:ind w:left="34" w:hanging="34"/>
              <w:outlineLvl w:val="0"/>
              <w:rPr>
                <w:rFonts w:ascii="Garamond" w:hAnsi="Garamond" w:cs="Times New Roman"/>
                <w:iCs/>
                <w:color w:val="auto"/>
              </w:rPr>
            </w:pPr>
            <w:r w:rsidRPr="00873061">
              <w:rPr>
                <w:rFonts w:ascii="Garamond" w:hAnsi="Garamond" w:cs="Times New Roman"/>
                <w:iCs/>
                <w:color w:val="auto"/>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14:paraId="40A66FFB" w14:textId="3F85F6F7" w:rsidR="00937116" w:rsidRPr="00873061" w:rsidRDefault="00A47ED7" w:rsidP="00162284">
            <w:pPr>
              <w:pStyle w:val="Default"/>
              <w:autoSpaceDE/>
              <w:adjustRightInd/>
              <w:spacing w:before="120"/>
              <w:ind w:left="540" w:hanging="540"/>
              <w:outlineLvl w:val="0"/>
              <w:rPr>
                <w:rFonts w:ascii="Garamond" w:hAnsi="Garamond" w:cs="Times New Roman"/>
                <w:iCs/>
                <w:color w:val="auto"/>
              </w:rPr>
            </w:pPr>
            <w:r w:rsidRPr="00873061">
              <w:rPr>
                <w:rFonts w:ascii="Garamond" w:hAnsi="Garamond" w:cs="Times New Roman"/>
                <w:iCs/>
                <w:color w:val="auto"/>
              </w:rPr>
              <w:t>6.30 – 16.00 hod.</w:t>
            </w:r>
          </w:p>
        </w:tc>
      </w:tr>
      <w:tr w:rsidR="00DB5BCE" w:rsidRPr="00873061" w14:paraId="35F754EE" w14:textId="77777777" w:rsidTr="00DB5BCE">
        <w:trPr>
          <w:trHeight w:val="418"/>
        </w:trPr>
        <w:tc>
          <w:tcPr>
            <w:tcW w:w="5491" w:type="dxa"/>
            <w:tcBorders>
              <w:top w:val="single" w:sz="4" w:space="0" w:color="auto"/>
              <w:left w:val="single" w:sz="18" w:space="0" w:color="auto"/>
              <w:bottom w:val="single" w:sz="18" w:space="0" w:color="auto"/>
              <w:right w:val="single" w:sz="4" w:space="0" w:color="auto"/>
            </w:tcBorders>
            <w:hideMark/>
          </w:tcPr>
          <w:p w14:paraId="6C4B89C2" w14:textId="77777777" w:rsidR="00937116" w:rsidRPr="00873061" w:rsidRDefault="00937116">
            <w:pPr>
              <w:pStyle w:val="Default"/>
              <w:autoSpaceDE/>
              <w:adjustRightInd/>
              <w:spacing w:before="120"/>
              <w:outlineLvl w:val="0"/>
              <w:rPr>
                <w:rFonts w:ascii="Garamond" w:hAnsi="Garamond" w:cs="Times New Roman"/>
                <w:iCs/>
                <w:color w:val="auto"/>
              </w:rPr>
            </w:pPr>
            <w:r w:rsidRPr="00873061">
              <w:rPr>
                <w:rFonts w:ascii="Garamond" w:hAnsi="Garamond" w:cs="Times New Roman"/>
                <w:iCs/>
                <w:color w:val="auto"/>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14:paraId="28F0B909" w14:textId="443A5B3B" w:rsidR="00937116" w:rsidRPr="00873061" w:rsidRDefault="00A47ED7">
            <w:pPr>
              <w:pStyle w:val="Default"/>
              <w:autoSpaceDE/>
              <w:adjustRightInd/>
              <w:spacing w:before="120"/>
              <w:outlineLvl w:val="0"/>
              <w:rPr>
                <w:rFonts w:ascii="Garamond" w:hAnsi="Garamond" w:cs="Times New Roman"/>
                <w:iCs/>
                <w:color w:val="auto"/>
              </w:rPr>
            </w:pPr>
            <w:r w:rsidRPr="00873061">
              <w:rPr>
                <w:rFonts w:ascii="Garamond" w:hAnsi="Garamond" w:cs="Times New Roman"/>
                <w:iCs/>
                <w:color w:val="auto"/>
              </w:rPr>
              <w:t>dle domluvy</w:t>
            </w:r>
          </w:p>
        </w:tc>
      </w:tr>
    </w:tbl>
    <w:p w14:paraId="4F6C12D9" w14:textId="77777777" w:rsidR="00F42015" w:rsidRPr="00873061" w:rsidRDefault="00DE32AD" w:rsidP="00DE32AD">
      <w:pPr>
        <w:spacing w:after="0" w:line="240" w:lineRule="auto"/>
        <w:ind w:right="0"/>
        <w:jc w:val="left"/>
        <w:rPr>
          <w:rFonts w:ascii="Garamond" w:hAnsi="Garamond"/>
          <w:b/>
          <w:iCs/>
          <w:sz w:val="28"/>
        </w:rPr>
      </w:pPr>
      <w:r w:rsidRPr="00873061">
        <w:rPr>
          <w:rFonts w:ascii="Garamond" w:hAnsi="Garamond"/>
          <w:iCs/>
        </w:rPr>
        <w:t xml:space="preserve">S ohledem na práce v nočních hodinách upozorňujeme </w:t>
      </w:r>
      <w:r w:rsidR="00096891" w:rsidRPr="00873061">
        <w:rPr>
          <w:rFonts w:ascii="Garamond" w:hAnsi="Garamond"/>
          <w:iCs/>
        </w:rPr>
        <w:t xml:space="preserve">na </w:t>
      </w:r>
      <w:r w:rsidRPr="00873061">
        <w:rPr>
          <w:rFonts w:ascii="Garamond" w:hAnsi="Garamond"/>
          <w:iCs/>
        </w:rPr>
        <w:t xml:space="preserve">povinnost </w:t>
      </w:r>
      <w:r w:rsidR="00096891" w:rsidRPr="00873061">
        <w:rPr>
          <w:rFonts w:ascii="Garamond" w:hAnsi="Garamond"/>
          <w:iCs/>
        </w:rPr>
        <w:t>dodržování zákona č. 251/2016 Sb. (Zákon o některých přestupcích)</w:t>
      </w:r>
      <w:r w:rsidRPr="00873061">
        <w:rPr>
          <w:rFonts w:ascii="Garamond" w:hAnsi="Garamond"/>
          <w:iCs/>
        </w:rPr>
        <w:t>.</w:t>
      </w:r>
      <w:r w:rsidRPr="00873061">
        <w:rPr>
          <w:rFonts w:ascii="Garamond" w:hAnsi="Garamond"/>
          <w:b/>
          <w:iCs/>
          <w:sz w:val="28"/>
        </w:rPr>
        <w:t xml:space="preserve"> </w:t>
      </w:r>
    </w:p>
    <w:p w14:paraId="001BF051" w14:textId="77777777" w:rsidR="00937116" w:rsidRPr="00873061" w:rsidRDefault="00937116" w:rsidP="00DB5BCE">
      <w:pPr>
        <w:pStyle w:val="Default"/>
        <w:autoSpaceDE/>
        <w:adjustRightInd/>
        <w:spacing w:before="120" w:line="240" w:lineRule="auto"/>
        <w:outlineLvl w:val="0"/>
        <w:rPr>
          <w:rFonts w:ascii="Garamond" w:hAnsi="Garamond" w:cs="Times New Roman"/>
          <w:b/>
          <w:iCs/>
          <w:color w:val="auto"/>
          <w:sz w:val="28"/>
        </w:rPr>
      </w:pPr>
      <w:r w:rsidRPr="00873061">
        <w:rPr>
          <w:rFonts w:ascii="Garamond" w:hAnsi="Garamond" w:cs="Times New Roman"/>
          <w:b/>
          <w:iCs/>
          <w:color w:val="auto"/>
          <w:sz w:val="28"/>
        </w:rPr>
        <w:t>Případné změny termínů prováděných prací lze provádět jen s předchozím souhlasem oprávněné osoby zadavatele.</w:t>
      </w:r>
    </w:p>
    <w:p w14:paraId="4ADF12F7" w14:textId="77777777" w:rsidR="00937116" w:rsidRPr="00873061" w:rsidRDefault="00937116" w:rsidP="00937116">
      <w:pPr>
        <w:pStyle w:val="Default"/>
        <w:autoSpaceDE/>
        <w:adjustRightInd/>
        <w:spacing w:before="240" w:line="240" w:lineRule="auto"/>
        <w:outlineLvl w:val="0"/>
        <w:rPr>
          <w:rFonts w:ascii="Garamond" w:hAnsi="Garamond" w:cs="Times New Roman"/>
          <w:b/>
          <w:iCs/>
          <w:color w:val="auto"/>
          <w:sz w:val="28"/>
          <w:szCs w:val="28"/>
          <w:u w:val="single"/>
        </w:rPr>
      </w:pPr>
      <w:r w:rsidRPr="00873061">
        <w:rPr>
          <w:rFonts w:ascii="Garamond" w:hAnsi="Garamond" w:cs="Times New Roman"/>
          <w:b/>
          <w:iCs/>
          <w:color w:val="auto"/>
          <w:sz w:val="28"/>
          <w:szCs w:val="28"/>
          <w:u w:val="single"/>
        </w:rPr>
        <w:t>PODMÍNKY REALIZACE</w:t>
      </w:r>
    </w:p>
    <w:p w14:paraId="6AE768C4" w14:textId="67FB9005"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udržovat pořádek a čistotu.</w:t>
      </w:r>
    </w:p>
    <w:p w14:paraId="4AAB2A07"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23782E14"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Objednatel si vyhrazuje právo na přerušení veškerých prací v době jednání v jednacích síních, tato přerušená doba nebude započtena do termínu zhotovení díla (o takovémto přerušení prací  bude uveden zápis do stavebního deníku).</w:t>
      </w:r>
    </w:p>
    <w:p w14:paraId="548C7F72" w14:textId="77777777"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14:paraId="428064ED" w14:textId="0155B8B5" w:rsidR="00BE62BD" w:rsidRPr="00DB5BCE" w:rsidRDefault="00937116" w:rsidP="00DB5BCE">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sectPr w:rsidR="00BE62BD" w:rsidRPr="00DB5BCE" w:rsidSect="00982D33">
      <w:headerReference w:type="default" r:id="rId8"/>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227E6" w14:textId="77777777" w:rsidR="00EA0690" w:rsidRDefault="00EA0690" w:rsidP="00521226">
      <w:pPr>
        <w:spacing w:after="0" w:line="240" w:lineRule="auto"/>
      </w:pPr>
      <w:r>
        <w:separator/>
      </w:r>
    </w:p>
  </w:endnote>
  <w:endnote w:type="continuationSeparator" w:id="0">
    <w:p w14:paraId="45655C80" w14:textId="77777777" w:rsidR="00EA0690" w:rsidRDefault="00EA0690"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A396" w14:textId="77777777" w:rsidR="00EA0690" w:rsidRDefault="00EA0690" w:rsidP="00521226">
      <w:pPr>
        <w:spacing w:after="0" w:line="240" w:lineRule="auto"/>
      </w:pPr>
      <w:r>
        <w:separator/>
      </w:r>
    </w:p>
  </w:footnote>
  <w:footnote w:type="continuationSeparator" w:id="0">
    <w:p w14:paraId="73029ECA" w14:textId="77777777" w:rsidR="00EA0690" w:rsidRDefault="00EA0690"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759B" w14:textId="77777777" w:rsidR="00521226" w:rsidRDefault="00521226" w:rsidP="00521226">
    <w:pPr>
      <w:pStyle w:val="Zhlav"/>
      <w:rPr>
        <w:b/>
      </w:rPr>
    </w:pPr>
    <w:proofErr w:type="spellStart"/>
    <w:r>
      <w:rPr>
        <w:b/>
      </w:rPr>
      <w:t>Spr</w:t>
    </w:r>
    <w:proofErr w:type="spellEnd"/>
    <w:r>
      <w:rPr>
        <w:b/>
      </w:rPr>
      <w:t xml:space="preserve"> </w:t>
    </w:r>
    <w:r w:rsidR="00FD0E16">
      <w:rPr>
        <w:b/>
      </w:rPr>
      <w:t>27</w:t>
    </w:r>
    <w:r w:rsidR="00E753BF">
      <w:rPr>
        <w:b/>
      </w:rPr>
      <w:t>0</w:t>
    </w:r>
    <w:r w:rsidR="00F45C3E">
      <w:rPr>
        <w:b/>
      </w:rPr>
      <w:t>/202</w:t>
    </w:r>
    <w:r w:rsidR="00FD0E16">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5"/>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74F15"/>
    <w:rsid w:val="00096891"/>
    <w:rsid w:val="000D70BD"/>
    <w:rsid w:val="000F41C0"/>
    <w:rsid w:val="0010308B"/>
    <w:rsid w:val="00117C32"/>
    <w:rsid w:val="00127340"/>
    <w:rsid w:val="00162284"/>
    <w:rsid w:val="001921AE"/>
    <w:rsid w:val="001B7C07"/>
    <w:rsid w:val="00202278"/>
    <w:rsid w:val="00210BEA"/>
    <w:rsid w:val="00252ACE"/>
    <w:rsid w:val="002C35A0"/>
    <w:rsid w:val="002E53C1"/>
    <w:rsid w:val="003B0491"/>
    <w:rsid w:val="00415ADE"/>
    <w:rsid w:val="0043569A"/>
    <w:rsid w:val="0046223C"/>
    <w:rsid w:val="00467E1F"/>
    <w:rsid w:val="004724C1"/>
    <w:rsid w:val="004876B6"/>
    <w:rsid w:val="0049457C"/>
    <w:rsid w:val="004D3428"/>
    <w:rsid w:val="00500F21"/>
    <w:rsid w:val="00521226"/>
    <w:rsid w:val="00566906"/>
    <w:rsid w:val="005B1B30"/>
    <w:rsid w:val="005F61DA"/>
    <w:rsid w:val="00667562"/>
    <w:rsid w:val="006701AC"/>
    <w:rsid w:val="00682796"/>
    <w:rsid w:val="007165D7"/>
    <w:rsid w:val="007B29CD"/>
    <w:rsid w:val="00847876"/>
    <w:rsid w:val="00873061"/>
    <w:rsid w:val="0093709B"/>
    <w:rsid w:val="00937116"/>
    <w:rsid w:val="00945E3A"/>
    <w:rsid w:val="00982D33"/>
    <w:rsid w:val="00A47ED7"/>
    <w:rsid w:val="00AB3220"/>
    <w:rsid w:val="00AF59D6"/>
    <w:rsid w:val="00B826DF"/>
    <w:rsid w:val="00BE62BD"/>
    <w:rsid w:val="00C97AFF"/>
    <w:rsid w:val="00CB1B13"/>
    <w:rsid w:val="00CD2430"/>
    <w:rsid w:val="00D0714E"/>
    <w:rsid w:val="00D14EC8"/>
    <w:rsid w:val="00D32773"/>
    <w:rsid w:val="00D86B17"/>
    <w:rsid w:val="00DB5BCE"/>
    <w:rsid w:val="00DE32AD"/>
    <w:rsid w:val="00E40F2A"/>
    <w:rsid w:val="00E4293C"/>
    <w:rsid w:val="00E753BF"/>
    <w:rsid w:val="00E90C1B"/>
    <w:rsid w:val="00EA0690"/>
    <w:rsid w:val="00ED5C9D"/>
    <w:rsid w:val="00EF01C0"/>
    <w:rsid w:val="00F22B0D"/>
    <w:rsid w:val="00F42015"/>
    <w:rsid w:val="00F45C3E"/>
    <w:rsid w:val="00F7490A"/>
    <w:rsid w:val="00FD0E16"/>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6DE31"/>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 w:type="paragraph" w:styleId="Pedmtkomente">
    <w:name w:val="annotation subject"/>
    <w:basedOn w:val="Textkomente"/>
    <w:next w:val="Textkomente"/>
    <w:link w:val="PedmtkomenteChar"/>
    <w:uiPriority w:val="99"/>
    <w:semiHidden/>
    <w:unhideWhenUsed/>
    <w:rsid w:val="0049457C"/>
    <w:pPr>
      <w:spacing w:line="240" w:lineRule="auto"/>
    </w:pPr>
    <w:rPr>
      <w:b/>
      <w:bCs/>
    </w:rPr>
  </w:style>
  <w:style w:type="character" w:customStyle="1" w:styleId="PedmtkomenteChar">
    <w:name w:val="Předmět komentáře Char"/>
    <w:basedOn w:val="TextkomenteChar"/>
    <w:link w:val="Pedmtkomente"/>
    <w:uiPriority w:val="99"/>
    <w:semiHidden/>
    <w:rsid w:val="0049457C"/>
    <w:rPr>
      <w:rFonts w:ascii="Times New Roman" w:eastAsia="Calibri"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7082-CAD3-4BC0-92AA-FC06C35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Stránská Jarmila Mgr.</cp:lastModifiedBy>
  <cp:revision>2</cp:revision>
  <cp:lastPrinted>2017-11-28T09:03:00Z</cp:lastPrinted>
  <dcterms:created xsi:type="dcterms:W3CDTF">2022-08-25T08:48:00Z</dcterms:created>
  <dcterms:modified xsi:type="dcterms:W3CDTF">2022-08-25T08:48:00Z</dcterms:modified>
</cp:coreProperties>
</file>