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D1" w:rsidRPr="00BA5E86" w:rsidRDefault="009F6475" w:rsidP="0061528C">
      <w:pPr>
        <w:pStyle w:val="Nzev"/>
        <w:spacing w:before="0"/>
        <w:rPr>
          <w:rFonts w:asciiTheme="majorHAnsi" w:hAnsiTheme="majorHAnsi"/>
          <w:sz w:val="28"/>
          <w:szCs w:val="28"/>
        </w:rPr>
      </w:pPr>
      <w:r w:rsidRPr="00BA5E86">
        <w:rPr>
          <w:rFonts w:asciiTheme="majorHAnsi" w:hAnsiTheme="majorHAnsi"/>
          <w:sz w:val="28"/>
          <w:szCs w:val="28"/>
        </w:rPr>
        <w:t>RÁMCOVÁ KUPNÍ SMLOUVA</w:t>
      </w:r>
    </w:p>
    <w:p w:rsidR="00266553" w:rsidRDefault="00AF782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uzavřená v souladu s § </w:t>
      </w:r>
      <w:r w:rsidR="009F6475" w:rsidRPr="008B720C">
        <w:rPr>
          <w:rFonts w:asciiTheme="majorHAnsi" w:hAnsiTheme="majorHAnsi"/>
          <w:szCs w:val="24"/>
        </w:rPr>
        <w:t>2079</w:t>
      </w:r>
      <w:r w:rsidRPr="008B720C">
        <w:rPr>
          <w:rFonts w:asciiTheme="majorHAnsi" w:hAnsiTheme="majorHAnsi"/>
          <w:szCs w:val="24"/>
        </w:rPr>
        <w:t xml:space="preserve"> a násl.</w:t>
      </w:r>
      <w:r w:rsidR="009F6475" w:rsidRPr="008B720C">
        <w:rPr>
          <w:rFonts w:asciiTheme="majorHAnsi" w:hAnsiTheme="majorHAnsi"/>
          <w:szCs w:val="24"/>
        </w:rPr>
        <w:t xml:space="preserve"> zákona č. 89/2012 Sb., </w:t>
      </w:r>
      <w:r w:rsidR="00B117DD" w:rsidRPr="008B720C">
        <w:rPr>
          <w:rFonts w:asciiTheme="majorHAnsi" w:hAnsiTheme="majorHAnsi"/>
          <w:szCs w:val="24"/>
        </w:rPr>
        <w:t>občanského zákoníku</w:t>
      </w:r>
      <w:r w:rsidR="00E544CE">
        <w:rPr>
          <w:rFonts w:asciiTheme="majorHAnsi" w:hAnsiTheme="majorHAnsi"/>
          <w:szCs w:val="24"/>
        </w:rPr>
        <w:t xml:space="preserve">  </w:t>
      </w:r>
    </w:p>
    <w:p w:rsidR="002B7A52" w:rsidRPr="002B7A52" w:rsidRDefault="002B7A52" w:rsidP="002B7A52">
      <w:pPr>
        <w:suppressAutoHyphens w:val="0"/>
        <w:jc w:val="center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Theme="majorHAnsi" w:hAnsiTheme="majorHAnsi"/>
          <w:szCs w:val="24"/>
        </w:rPr>
        <w:t xml:space="preserve">ev.č. </w:t>
      </w:r>
      <w:r w:rsidRPr="002B7A52">
        <w:rPr>
          <w:rFonts w:ascii="Calibri" w:hAnsi="Calibri" w:cs="Calibri"/>
          <w:color w:val="000000"/>
          <w:sz w:val="22"/>
          <w:szCs w:val="22"/>
          <w:lang w:eastAsia="cs-CZ"/>
        </w:rPr>
        <w:t>VZ17037</w:t>
      </w:r>
    </w:p>
    <w:p w:rsidR="002B7A52" w:rsidRDefault="002B7A52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</w:p>
    <w:p w:rsidR="00781BD1" w:rsidRPr="008B720C" w:rsidRDefault="00781BD1" w:rsidP="00266553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uzavřená mezi:</w:t>
      </w:r>
    </w:p>
    <w:p w:rsidR="0099269C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="00C961E6">
        <w:rPr>
          <w:rFonts w:asciiTheme="majorHAnsi" w:hAnsiTheme="majorHAnsi"/>
          <w:szCs w:val="24"/>
        </w:rPr>
        <w:t xml:space="preserve"> </w:t>
      </w:r>
      <w:r w:rsidR="00303BDE"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</w:r>
      <w:r w:rsidR="00526AD8">
        <w:rPr>
          <w:rFonts w:asciiTheme="majorHAnsi" w:hAnsiTheme="majorHAnsi"/>
          <w:szCs w:val="24"/>
        </w:rPr>
        <w:t>Activa spol. s.r.o</w:t>
      </w:r>
      <w:r w:rsidR="00451811">
        <w:rPr>
          <w:rFonts w:asciiTheme="majorHAnsi" w:hAnsiTheme="majorHAnsi"/>
          <w:szCs w:val="24"/>
        </w:rPr>
        <w:t xml:space="preserve">                                   </w:t>
      </w:r>
    </w:p>
    <w:p w:rsidR="00375B48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Sídlo:</w:t>
      </w:r>
      <w:r w:rsidR="00303BDE">
        <w:rPr>
          <w:rFonts w:asciiTheme="majorHAnsi" w:hAnsiTheme="majorHAnsi"/>
          <w:szCs w:val="24"/>
        </w:rPr>
        <w:tab/>
      </w:r>
      <w:r w:rsidR="00526AD8">
        <w:rPr>
          <w:rFonts w:asciiTheme="majorHAnsi" w:hAnsiTheme="majorHAnsi"/>
          <w:szCs w:val="24"/>
        </w:rPr>
        <w:t xml:space="preserve">    Veselská 686 </w:t>
      </w:r>
    </w:p>
    <w:p w:rsidR="00781BD1" w:rsidRDefault="00BD2A52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Zastoupená</w:t>
      </w:r>
      <w:r w:rsidR="00781BD1" w:rsidRPr="008B720C">
        <w:rPr>
          <w:rFonts w:asciiTheme="majorHAnsi" w:hAnsiTheme="majorHAnsi"/>
          <w:szCs w:val="24"/>
        </w:rPr>
        <w:t>:</w:t>
      </w:r>
      <w:r w:rsidR="00303BDE">
        <w:rPr>
          <w:rFonts w:asciiTheme="majorHAnsi" w:hAnsiTheme="majorHAnsi"/>
          <w:szCs w:val="24"/>
        </w:rPr>
        <w:tab/>
      </w:r>
      <w:r w:rsidR="00526AD8">
        <w:rPr>
          <w:rFonts w:asciiTheme="majorHAnsi" w:hAnsiTheme="majorHAnsi"/>
          <w:szCs w:val="24"/>
        </w:rPr>
        <w:t xml:space="preserve">    Ing. Bohdana Vaňková</w:t>
      </w:r>
    </w:p>
    <w:p w:rsidR="0099269C" w:rsidRPr="008B720C" w:rsidRDefault="00781BD1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IČO:</w:t>
      </w:r>
      <w:r w:rsidR="00303BDE">
        <w:rPr>
          <w:rFonts w:asciiTheme="majorHAnsi" w:hAnsiTheme="majorHAnsi"/>
          <w:szCs w:val="24"/>
        </w:rPr>
        <w:tab/>
      </w:r>
      <w:r w:rsidR="005807E7" w:rsidRPr="008B720C">
        <w:rPr>
          <w:rFonts w:asciiTheme="majorHAnsi" w:hAnsiTheme="majorHAnsi"/>
          <w:szCs w:val="24"/>
        </w:rPr>
        <w:tab/>
      </w:r>
      <w:r w:rsidR="00526AD8">
        <w:rPr>
          <w:rFonts w:asciiTheme="majorHAnsi" w:hAnsiTheme="majorHAnsi"/>
          <w:szCs w:val="24"/>
        </w:rPr>
        <w:t>48111198</w:t>
      </w:r>
    </w:p>
    <w:p w:rsidR="00526AD8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DIČ:</w:t>
      </w:r>
      <w:r w:rsidRPr="008B720C">
        <w:rPr>
          <w:rFonts w:asciiTheme="majorHAnsi" w:hAnsiTheme="majorHAnsi"/>
          <w:szCs w:val="24"/>
        </w:rPr>
        <w:tab/>
      </w:r>
      <w:r w:rsidR="00526AD8">
        <w:rPr>
          <w:rFonts w:asciiTheme="majorHAnsi" w:hAnsiTheme="majorHAnsi"/>
          <w:szCs w:val="24"/>
        </w:rPr>
        <w:t xml:space="preserve">    CZ48111198</w:t>
      </w:r>
    </w:p>
    <w:p w:rsidR="00D46FBE" w:rsidRPr="008B720C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B</w:t>
      </w:r>
      <w:r w:rsidR="00781BD1" w:rsidRPr="008B720C">
        <w:rPr>
          <w:rFonts w:asciiTheme="majorHAnsi" w:hAnsiTheme="majorHAnsi"/>
          <w:szCs w:val="24"/>
        </w:rPr>
        <w:t>ankovní spojení:</w:t>
      </w:r>
      <w:r w:rsidR="005807E7" w:rsidRPr="008B720C">
        <w:rPr>
          <w:rFonts w:asciiTheme="majorHAnsi" w:hAnsiTheme="majorHAnsi"/>
          <w:szCs w:val="24"/>
        </w:rPr>
        <w:tab/>
      </w:r>
      <w:r w:rsidR="00526AD8">
        <w:rPr>
          <w:rFonts w:asciiTheme="majorHAnsi" w:hAnsiTheme="majorHAnsi"/>
          <w:szCs w:val="24"/>
        </w:rPr>
        <w:t xml:space="preserve">   </w:t>
      </w:r>
      <w:r w:rsidR="008A52EB">
        <w:rPr>
          <w:rFonts w:asciiTheme="majorHAnsi" w:hAnsiTheme="majorHAnsi"/>
          <w:szCs w:val="24"/>
        </w:rPr>
        <w:t>xxxxxxxxxxxxxxx</w:t>
      </w:r>
      <w:bookmarkStart w:id="0" w:name="_GoBack"/>
      <w:bookmarkEnd w:id="0"/>
    </w:p>
    <w:p w:rsidR="00D944ED" w:rsidRDefault="00BC1A09" w:rsidP="00266553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(dále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prodávající</w:t>
      </w:r>
      <w:r w:rsidR="00EC1B11">
        <w:rPr>
          <w:rFonts w:asciiTheme="majorHAnsi" w:hAnsiTheme="majorHAnsi"/>
          <w:szCs w:val="24"/>
        </w:rPr>
        <w:t xml:space="preserve"> 1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:rsidR="00451811" w:rsidRDefault="00451811" w:rsidP="00266553">
      <w:pPr>
        <w:spacing w:before="240"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</w:t>
      </w:r>
    </w:p>
    <w:p w:rsidR="00451811" w:rsidRPr="008B720C" w:rsidRDefault="00451811" w:rsidP="00451811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 xml:space="preserve">Papera  s.r.o                                   </w:t>
      </w:r>
    </w:p>
    <w:p w:rsidR="00451811" w:rsidRDefault="00451811" w:rsidP="00451811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Sídlo:</w:t>
      </w:r>
      <w:r>
        <w:rPr>
          <w:rFonts w:asciiTheme="majorHAnsi" w:hAnsiTheme="majorHAnsi"/>
          <w:szCs w:val="24"/>
        </w:rPr>
        <w:tab/>
        <w:t xml:space="preserve">    Hálkova 2217/13, 568 02 Svitavy </w:t>
      </w:r>
    </w:p>
    <w:p w:rsidR="00451811" w:rsidRDefault="00451811" w:rsidP="00451811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Zastoupená</w:t>
      </w:r>
      <w:r w:rsidRPr="008B720C">
        <w:rPr>
          <w:rFonts w:asciiTheme="majorHAnsi" w:hAnsiTheme="majorHAnsi"/>
          <w:szCs w:val="24"/>
        </w:rPr>
        <w:t>:</w:t>
      </w:r>
      <w:r>
        <w:rPr>
          <w:rFonts w:asciiTheme="majorHAnsi" w:hAnsiTheme="majorHAnsi"/>
          <w:szCs w:val="24"/>
        </w:rPr>
        <w:tab/>
        <w:t xml:space="preserve">    Milanem Vetrem, jednatelem </w:t>
      </w:r>
    </w:p>
    <w:p w:rsidR="00451811" w:rsidRPr="008B720C" w:rsidRDefault="00451811" w:rsidP="00451811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IČO:</w:t>
      </w:r>
      <w:r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>25945653</w:t>
      </w:r>
    </w:p>
    <w:p w:rsidR="00451811" w:rsidRDefault="00451811" w:rsidP="00451811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DIČ:</w:t>
      </w:r>
      <w:r w:rsidRPr="008B720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 xml:space="preserve">    CZ25945653</w:t>
      </w:r>
    </w:p>
    <w:p w:rsidR="00451811" w:rsidRPr="008B720C" w:rsidRDefault="00451811" w:rsidP="00451811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Bankovní spojení:</w:t>
      </w:r>
      <w:r w:rsidRPr="008B720C"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 xml:space="preserve">    </w:t>
      </w:r>
      <w:r w:rsidR="008A52EB">
        <w:rPr>
          <w:rFonts w:asciiTheme="majorHAnsi" w:hAnsiTheme="majorHAnsi"/>
          <w:szCs w:val="24"/>
        </w:rPr>
        <w:t>xxxxxxxxxxxxxx</w:t>
      </w:r>
    </w:p>
    <w:p w:rsidR="00451811" w:rsidRDefault="00451811" w:rsidP="00451811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(dále jen „prodávající</w:t>
      </w:r>
      <w:r>
        <w:rPr>
          <w:rFonts w:asciiTheme="majorHAnsi" w:hAnsiTheme="majorHAnsi"/>
          <w:szCs w:val="24"/>
        </w:rPr>
        <w:t xml:space="preserve"> 2</w:t>
      </w:r>
      <w:r w:rsidRPr="008B720C">
        <w:rPr>
          <w:rFonts w:asciiTheme="majorHAnsi" w:hAnsiTheme="majorHAnsi"/>
          <w:szCs w:val="24"/>
        </w:rPr>
        <w:t>“)</w:t>
      </w:r>
    </w:p>
    <w:p w:rsidR="00451811" w:rsidRDefault="00451811" w:rsidP="00266553">
      <w:pPr>
        <w:spacing w:before="240" w:after="240"/>
        <w:jc w:val="both"/>
        <w:rPr>
          <w:rFonts w:asciiTheme="majorHAnsi" w:hAnsiTheme="majorHAnsi"/>
          <w:szCs w:val="24"/>
        </w:rPr>
      </w:pPr>
    </w:p>
    <w:p w:rsidR="00EC1B11" w:rsidRPr="008B720C" w:rsidRDefault="00EC1B11" w:rsidP="00EC1B11">
      <w:pPr>
        <w:spacing w:before="240"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Dále též společně pouze jako „Prodávající“</w:t>
      </w:r>
    </w:p>
    <w:p w:rsidR="00903CAA" w:rsidRPr="008B720C" w:rsidRDefault="00903CAA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a</w:t>
      </w:r>
    </w:p>
    <w:p w:rsidR="00903CAA" w:rsidRPr="008B720C" w:rsidRDefault="005807E7" w:rsidP="00266553">
      <w:pPr>
        <w:tabs>
          <w:tab w:val="left" w:pos="3402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Ústav hematologie a krevní transfuze</w:t>
      </w:r>
    </w:p>
    <w:p w:rsidR="00903CAA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Sídlo:</w:t>
      </w:r>
      <w:r w:rsidRPr="008B720C">
        <w:rPr>
          <w:rFonts w:asciiTheme="majorHAnsi" w:hAnsiTheme="majorHAnsi"/>
          <w:szCs w:val="24"/>
        </w:rPr>
        <w:tab/>
      </w:r>
      <w:r w:rsidR="003213AF" w:rsidRPr="003213AF">
        <w:rPr>
          <w:rFonts w:ascii="Calibri" w:hAnsi="Calibri" w:cs="Arial"/>
          <w:color w:val="3E3E3E"/>
          <w:sz w:val="21"/>
          <w:szCs w:val="21"/>
        </w:rPr>
        <w:t>U Nemocnice 2094/1</w:t>
      </w:r>
      <w:r w:rsidR="00903CAA" w:rsidRPr="003213AF">
        <w:rPr>
          <w:rFonts w:ascii="Calibri" w:hAnsi="Calibri"/>
          <w:szCs w:val="24"/>
        </w:rPr>
        <w:t>,</w:t>
      </w:r>
      <w:r w:rsidR="00903CAA" w:rsidRPr="008B720C">
        <w:rPr>
          <w:rFonts w:asciiTheme="majorHAnsi" w:hAnsiTheme="majorHAnsi"/>
          <w:szCs w:val="24"/>
        </w:rPr>
        <w:t xml:space="preserve"> </w:t>
      </w:r>
      <w:r w:rsidR="003213AF">
        <w:rPr>
          <w:rFonts w:asciiTheme="majorHAnsi" w:hAnsiTheme="majorHAnsi"/>
          <w:szCs w:val="24"/>
        </w:rPr>
        <w:t xml:space="preserve">128 20 </w:t>
      </w:r>
      <w:r w:rsidR="00903CAA" w:rsidRPr="008B720C">
        <w:rPr>
          <w:rFonts w:asciiTheme="majorHAnsi" w:hAnsiTheme="majorHAnsi"/>
          <w:szCs w:val="24"/>
        </w:rPr>
        <w:t>Praha 2</w:t>
      </w:r>
    </w:p>
    <w:p w:rsidR="008E3C5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J</w:t>
      </w:r>
      <w:r w:rsidR="00FE0F83" w:rsidRPr="008B720C">
        <w:rPr>
          <w:rFonts w:asciiTheme="majorHAnsi" w:hAnsiTheme="majorHAnsi"/>
          <w:szCs w:val="24"/>
        </w:rPr>
        <w:t>ednající</w:t>
      </w:r>
      <w:r w:rsidR="00903CAA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393468" w:rsidRPr="008B720C">
        <w:rPr>
          <w:rFonts w:asciiTheme="majorHAnsi" w:hAnsiTheme="majorHAnsi"/>
          <w:szCs w:val="24"/>
        </w:rPr>
        <w:t xml:space="preserve">prof. MUDr. </w:t>
      </w:r>
      <w:r w:rsidR="00957364" w:rsidRPr="008B720C">
        <w:rPr>
          <w:rFonts w:asciiTheme="majorHAnsi" w:hAnsiTheme="majorHAnsi"/>
          <w:szCs w:val="24"/>
        </w:rPr>
        <w:t>Petr Cetkovský, Ph.D., MBA</w:t>
      </w:r>
      <w:r w:rsidR="00BC1A09" w:rsidRPr="008B720C">
        <w:rPr>
          <w:rFonts w:asciiTheme="majorHAnsi" w:hAnsiTheme="majorHAnsi"/>
          <w:szCs w:val="24"/>
        </w:rPr>
        <w:t>.</w:t>
      </w:r>
      <w:r w:rsidR="00393468" w:rsidRPr="008B720C">
        <w:rPr>
          <w:rFonts w:asciiTheme="majorHAnsi" w:hAnsiTheme="majorHAnsi"/>
          <w:szCs w:val="24"/>
        </w:rPr>
        <w:t xml:space="preserve">, </w:t>
      </w:r>
      <w:r w:rsidR="00C34815" w:rsidRPr="008B720C">
        <w:rPr>
          <w:rFonts w:asciiTheme="majorHAnsi" w:hAnsiTheme="majorHAnsi"/>
          <w:szCs w:val="24"/>
        </w:rPr>
        <w:t>ředitel</w:t>
      </w:r>
      <w:r w:rsidR="007871AA" w:rsidRPr="008B720C">
        <w:rPr>
          <w:rFonts w:asciiTheme="majorHAnsi" w:hAnsiTheme="majorHAnsi"/>
          <w:szCs w:val="24"/>
        </w:rPr>
        <w:t>,</w:t>
      </w:r>
    </w:p>
    <w:p w:rsidR="00903CA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>O</w:t>
      </w:r>
      <w:r w:rsidR="00393468" w:rsidRPr="008B720C">
        <w:rPr>
          <w:rFonts w:asciiTheme="majorHAnsi" w:hAnsiTheme="majorHAnsi"/>
          <w:bCs/>
          <w:szCs w:val="24"/>
        </w:rPr>
        <w:t>právně</w:t>
      </w:r>
      <w:r w:rsidR="00577C33" w:rsidRPr="008B720C">
        <w:rPr>
          <w:rFonts w:asciiTheme="majorHAnsi" w:hAnsiTheme="majorHAnsi"/>
          <w:bCs/>
          <w:szCs w:val="24"/>
        </w:rPr>
        <w:t>n</w:t>
      </w:r>
      <w:r w:rsidR="00FE0F83" w:rsidRPr="008B720C">
        <w:rPr>
          <w:rFonts w:asciiTheme="majorHAnsi" w:hAnsiTheme="majorHAnsi"/>
          <w:bCs/>
          <w:szCs w:val="24"/>
        </w:rPr>
        <w:t xml:space="preserve">á osoba ve věcech </w:t>
      </w:r>
      <w:r w:rsidR="00393468" w:rsidRPr="008B720C">
        <w:rPr>
          <w:rFonts w:asciiTheme="majorHAnsi" w:hAnsiTheme="majorHAnsi"/>
          <w:bCs/>
          <w:szCs w:val="24"/>
        </w:rPr>
        <w:t>smluvních</w:t>
      </w:r>
      <w:r w:rsidR="005807E7" w:rsidRPr="008B720C">
        <w:rPr>
          <w:rFonts w:asciiTheme="majorHAnsi" w:hAnsiTheme="majorHAnsi"/>
          <w:bCs/>
          <w:szCs w:val="24"/>
        </w:rPr>
        <w:t>:</w:t>
      </w:r>
      <w:r w:rsidR="005807E7" w:rsidRPr="008B720C">
        <w:rPr>
          <w:rFonts w:asciiTheme="majorHAnsi" w:hAnsiTheme="majorHAnsi"/>
          <w:bCs/>
          <w:szCs w:val="24"/>
        </w:rPr>
        <w:tab/>
      </w:r>
      <w:r w:rsidR="00370311">
        <w:rPr>
          <w:rFonts w:asciiTheme="majorHAnsi" w:hAnsiTheme="majorHAnsi"/>
          <w:bCs/>
          <w:szCs w:val="24"/>
        </w:rPr>
        <w:t>xxxxxxxxxxxxxxxx</w:t>
      </w:r>
      <w:r w:rsidR="00393468" w:rsidRPr="008B720C">
        <w:rPr>
          <w:rFonts w:asciiTheme="majorHAnsi" w:hAnsiTheme="majorHAnsi"/>
          <w:bCs/>
          <w:szCs w:val="24"/>
        </w:rPr>
        <w:t xml:space="preserve"> </w:t>
      </w:r>
    </w:p>
    <w:p w:rsidR="00903CAA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00023736</w:t>
      </w:r>
    </w:p>
    <w:p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</w:t>
      </w:r>
      <w:r w:rsidR="005807E7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CZ00023736</w:t>
      </w:r>
      <w:r w:rsidR="00903CAA" w:rsidRPr="008B720C">
        <w:rPr>
          <w:rFonts w:asciiTheme="majorHAnsi" w:hAnsiTheme="majorHAnsi"/>
          <w:szCs w:val="24"/>
        </w:rPr>
        <w:tab/>
      </w:r>
    </w:p>
    <w:p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Bankovní spojení</w:t>
      </w:r>
      <w:r w:rsidR="005807E7" w:rsidRPr="008B720C">
        <w:rPr>
          <w:rFonts w:asciiTheme="majorHAnsi" w:hAnsiTheme="majorHAnsi"/>
          <w:szCs w:val="24"/>
        </w:rPr>
        <w:t xml:space="preserve">: 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r w:rsidR="00370311">
        <w:rPr>
          <w:rFonts w:asciiTheme="majorHAnsi" w:hAnsiTheme="majorHAnsi"/>
          <w:szCs w:val="24"/>
        </w:rPr>
        <w:t>xxxxxxxxxxxxxxxx</w:t>
      </w:r>
    </w:p>
    <w:p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5807E7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370311">
        <w:rPr>
          <w:rFonts w:asciiTheme="majorHAnsi" w:hAnsiTheme="majorHAnsi"/>
          <w:szCs w:val="24"/>
        </w:rPr>
        <w:t>xxxxxxxxxxxxxxxx</w:t>
      </w:r>
    </w:p>
    <w:p w:rsidR="00781BD1" w:rsidRPr="008B720C" w:rsidRDefault="00BC1A09" w:rsidP="00B37901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(d</w:t>
      </w:r>
      <w:r w:rsidR="00D944ED" w:rsidRPr="008B720C">
        <w:rPr>
          <w:rFonts w:asciiTheme="majorHAnsi" w:hAnsiTheme="majorHAnsi"/>
          <w:szCs w:val="24"/>
        </w:rPr>
        <w:t xml:space="preserve">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kupující</w:t>
      </w:r>
      <w:r w:rsidR="008D1BA1" w:rsidRPr="008B720C">
        <w:rPr>
          <w:rFonts w:asciiTheme="majorHAnsi" w:hAnsiTheme="majorHAnsi"/>
          <w:szCs w:val="24"/>
        </w:rPr>
        <w:t>“</w:t>
      </w:r>
      <w:r w:rsidR="00941ED4" w:rsidRPr="008B720C">
        <w:rPr>
          <w:rFonts w:asciiTheme="majorHAnsi" w:hAnsiTheme="majorHAnsi"/>
          <w:szCs w:val="24"/>
        </w:rPr>
        <w:t xml:space="preserve"> či </w:t>
      </w:r>
      <w:r w:rsidR="008D1BA1" w:rsidRPr="008B720C">
        <w:rPr>
          <w:rFonts w:asciiTheme="majorHAnsi" w:hAnsiTheme="majorHAnsi"/>
          <w:szCs w:val="24"/>
        </w:rPr>
        <w:t>„</w:t>
      </w:r>
      <w:r w:rsidR="00941ED4" w:rsidRPr="008B720C">
        <w:rPr>
          <w:rFonts w:asciiTheme="majorHAnsi" w:hAnsiTheme="majorHAnsi"/>
          <w:szCs w:val="24"/>
        </w:rPr>
        <w:t>ÚHKT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:rsidR="00BC1A09" w:rsidRPr="008B720C" w:rsidRDefault="00521F3E" w:rsidP="00806782">
      <w:pPr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 xml:space="preserve">společně též </w:t>
      </w:r>
      <w:r w:rsidR="008D1BA1" w:rsidRPr="008B720C">
        <w:rPr>
          <w:rFonts w:asciiTheme="majorHAnsi" w:hAnsiTheme="majorHAnsi"/>
          <w:bCs/>
          <w:szCs w:val="24"/>
        </w:rPr>
        <w:t>„</w:t>
      </w:r>
      <w:r w:rsidRPr="008B720C">
        <w:rPr>
          <w:rFonts w:asciiTheme="majorHAnsi" w:hAnsiTheme="majorHAnsi"/>
          <w:bCs/>
          <w:szCs w:val="24"/>
        </w:rPr>
        <w:t>smluvní strany</w:t>
      </w:r>
      <w:r w:rsidR="008D1BA1" w:rsidRPr="008B720C">
        <w:rPr>
          <w:rFonts w:asciiTheme="majorHAnsi" w:hAnsiTheme="majorHAnsi"/>
          <w:bCs/>
          <w:szCs w:val="24"/>
        </w:rPr>
        <w:t>“</w:t>
      </w:r>
    </w:p>
    <w:p w:rsidR="00F35258" w:rsidRPr="008B720C" w:rsidRDefault="00F35258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:rsidR="00B37901" w:rsidRPr="008B720C" w:rsidRDefault="00B37901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:rsidR="0093782A" w:rsidRDefault="00590105" w:rsidP="00806782">
      <w:pPr>
        <w:jc w:val="both"/>
        <w:rPr>
          <w:rFonts w:asciiTheme="majorHAnsi" w:hAnsiTheme="majorHAnsi" w:cs="Arial"/>
          <w:color w:val="000000"/>
          <w:szCs w:val="24"/>
        </w:rPr>
      </w:pPr>
      <w:r w:rsidRPr="008B720C">
        <w:rPr>
          <w:rFonts w:asciiTheme="majorHAnsi" w:hAnsiTheme="majorHAnsi" w:cs="Arial"/>
          <w:color w:val="000000"/>
          <w:szCs w:val="24"/>
        </w:rPr>
        <w:t xml:space="preserve">Podkladem pro uzavření této Smlouvy je nabídka </w:t>
      </w:r>
      <w:r w:rsidR="007A3765">
        <w:rPr>
          <w:rFonts w:asciiTheme="majorHAnsi" w:hAnsiTheme="majorHAnsi" w:cs="Arial"/>
          <w:color w:val="000000"/>
          <w:szCs w:val="24"/>
        </w:rPr>
        <w:t xml:space="preserve">Prodávajících </w:t>
      </w:r>
      <w:r w:rsidRPr="008B720C">
        <w:rPr>
          <w:rFonts w:asciiTheme="majorHAnsi" w:hAnsiTheme="majorHAnsi" w:cs="Arial"/>
          <w:color w:val="000000"/>
          <w:szCs w:val="24"/>
        </w:rPr>
        <w:t xml:space="preserve">ze dne </w:t>
      </w:r>
      <w:r w:rsidR="00526AD8">
        <w:rPr>
          <w:rFonts w:asciiTheme="majorHAnsi" w:hAnsiTheme="majorHAnsi" w:cs="Arial"/>
          <w:color w:val="000000"/>
          <w:szCs w:val="24"/>
        </w:rPr>
        <w:t xml:space="preserve">         8.3.2017</w:t>
      </w:r>
    </w:p>
    <w:p w:rsidR="00F35258" w:rsidRDefault="007A3765" w:rsidP="00806782">
      <w:pPr>
        <w:jc w:val="both"/>
        <w:rPr>
          <w:rFonts w:asciiTheme="majorHAnsi" w:hAnsiTheme="majorHAnsi" w:cs="Arial"/>
          <w:color w:val="000000"/>
          <w:szCs w:val="24"/>
        </w:rPr>
      </w:pPr>
      <w:r>
        <w:rPr>
          <w:rFonts w:asciiTheme="majorHAnsi" w:hAnsiTheme="majorHAnsi" w:cs="Arial"/>
          <w:color w:val="000000"/>
          <w:szCs w:val="24"/>
        </w:rPr>
        <w:t>(dále jen „Nabídky</w:t>
      </w:r>
      <w:r w:rsidR="00590105" w:rsidRPr="008B720C">
        <w:rPr>
          <w:rFonts w:asciiTheme="majorHAnsi" w:hAnsiTheme="majorHAnsi" w:cs="Arial"/>
          <w:color w:val="000000"/>
          <w:szCs w:val="24"/>
        </w:rPr>
        <w:t>“) podan</w:t>
      </w:r>
      <w:r>
        <w:rPr>
          <w:rFonts w:asciiTheme="majorHAnsi" w:hAnsiTheme="majorHAnsi" w:cs="Arial"/>
          <w:color w:val="000000"/>
          <w:szCs w:val="24"/>
        </w:rPr>
        <w:t>é</w:t>
      </w:r>
      <w:r w:rsidR="00590105" w:rsidRPr="008B720C">
        <w:rPr>
          <w:rFonts w:asciiTheme="majorHAnsi" w:hAnsiTheme="majorHAnsi" w:cs="Arial"/>
          <w:color w:val="000000"/>
          <w:szCs w:val="24"/>
        </w:rPr>
        <w:t xml:space="preserve"> ve veřejné zakázce </w:t>
      </w:r>
      <w:r w:rsidR="007A7E8C" w:rsidRPr="008B720C">
        <w:rPr>
          <w:rFonts w:asciiTheme="majorHAnsi" w:hAnsiTheme="majorHAnsi" w:cs="Arial"/>
          <w:color w:val="000000"/>
          <w:szCs w:val="24"/>
        </w:rPr>
        <w:t>malého rozsahu</w:t>
      </w:r>
      <w:r w:rsidR="00590105" w:rsidRPr="008B720C">
        <w:rPr>
          <w:rFonts w:asciiTheme="majorHAnsi" w:hAnsiTheme="majorHAnsi" w:cs="Arial"/>
          <w:color w:val="000000"/>
          <w:szCs w:val="24"/>
        </w:rPr>
        <w:t xml:space="preserve"> s</w:t>
      </w:r>
      <w:r w:rsidR="005F5C9A" w:rsidRPr="008B720C">
        <w:rPr>
          <w:rFonts w:asciiTheme="majorHAnsi" w:hAnsiTheme="majorHAnsi" w:cs="Arial"/>
          <w:color w:val="000000"/>
          <w:szCs w:val="24"/>
        </w:rPr>
        <w:t> </w:t>
      </w:r>
      <w:r w:rsidR="00590105" w:rsidRPr="008B720C">
        <w:rPr>
          <w:rFonts w:asciiTheme="majorHAnsi" w:hAnsiTheme="majorHAnsi" w:cs="Arial"/>
          <w:color w:val="000000"/>
          <w:szCs w:val="24"/>
        </w:rPr>
        <w:t>názvem</w:t>
      </w:r>
      <w:r w:rsidR="005F5C9A" w:rsidRPr="008B720C">
        <w:rPr>
          <w:rFonts w:asciiTheme="majorHAnsi" w:hAnsiTheme="majorHAnsi" w:cs="Arial"/>
          <w:color w:val="000000"/>
          <w:szCs w:val="24"/>
        </w:rPr>
        <w:t xml:space="preserve">: </w:t>
      </w:r>
      <w:r w:rsidR="005F5C9A" w:rsidRPr="008B720C">
        <w:rPr>
          <w:rFonts w:asciiTheme="majorHAnsi" w:hAnsiTheme="majorHAnsi" w:cs="Arial"/>
          <w:color w:val="000000"/>
        </w:rPr>
        <w:t>„</w:t>
      </w:r>
      <w:r w:rsidR="007E1688">
        <w:rPr>
          <w:rFonts w:asciiTheme="majorHAnsi" w:hAnsiTheme="majorHAnsi"/>
          <w:szCs w:val="24"/>
        </w:rPr>
        <w:t xml:space="preserve">Dodávky </w:t>
      </w:r>
      <w:r w:rsidR="00375B48">
        <w:rPr>
          <w:rFonts w:asciiTheme="majorHAnsi" w:hAnsiTheme="majorHAnsi"/>
          <w:szCs w:val="24"/>
        </w:rPr>
        <w:t>drogerie</w:t>
      </w:r>
      <w:r w:rsidR="005F5C9A" w:rsidRPr="008B720C">
        <w:rPr>
          <w:rFonts w:asciiTheme="majorHAnsi" w:hAnsiTheme="majorHAnsi" w:cs="Arial"/>
          <w:color w:val="000000"/>
        </w:rPr>
        <w:t>“</w:t>
      </w:r>
      <w:r w:rsidR="005F5C9A" w:rsidRPr="008B720C">
        <w:rPr>
          <w:rFonts w:asciiTheme="majorHAnsi" w:hAnsiTheme="majorHAnsi" w:cs="Arial"/>
          <w:color w:val="000000"/>
          <w:szCs w:val="24"/>
        </w:rPr>
        <w:t xml:space="preserve"> (</w:t>
      </w:r>
      <w:r w:rsidR="00590105" w:rsidRPr="008B720C">
        <w:rPr>
          <w:rFonts w:asciiTheme="majorHAnsi" w:hAnsiTheme="majorHAnsi" w:cs="Arial"/>
          <w:color w:val="000000"/>
          <w:szCs w:val="24"/>
        </w:rPr>
        <w:t>dále jen „Veřejná zakázka</w:t>
      </w:r>
      <w:r w:rsidR="007A7E8C" w:rsidRPr="008B720C">
        <w:rPr>
          <w:rFonts w:asciiTheme="majorHAnsi" w:hAnsiTheme="majorHAnsi" w:cs="Arial"/>
          <w:color w:val="000000"/>
          <w:szCs w:val="24"/>
        </w:rPr>
        <w:t>).</w:t>
      </w:r>
    </w:p>
    <w:p w:rsidR="00267326" w:rsidRDefault="00C16AA0" w:rsidP="00806782">
      <w:pPr>
        <w:jc w:val="both"/>
        <w:rPr>
          <w:rFonts w:asciiTheme="majorHAnsi" w:hAnsiTheme="majorHAnsi" w:cs="Arial"/>
          <w:color w:val="000000"/>
          <w:szCs w:val="24"/>
        </w:rPr>
      </w:pPr>
      <w:r>
        <w:t>„Nabídka zhotovitele a Zadávací dokumentace veřejné zakázky tvoří nikoliv nedílnou součást této smlouvy jako její přílohy č. 1 a č. 2.“</w:t>
      </w:r>
    </w:p>
    <w:p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:rsidR="00267326" w:rsidRPr="008B720C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:rsidR="00F35258" w:rsidRPr="008B720C" w:rsidRDefault="00D56CEB" w:rsidP="0080678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F35258" w:rsidRPr="008B720C">
        <w:rPr>
          <w:rFonts w:asciiTheme="majorHAnsi" w:hAnsiTheme="majorHAnsi"/>
          <w:sz w:val="22"/>
          <w:szCs w:val="22"/>
        </w:rPr>
        <w:t>I.</w:t>
      </w:r>
    </w:p>
    <w:p w:rsidR="004867DB" w:rsidRPr="008B720C" w:rsidRDefault="00D56CEB" w:rsidP="004867DB">
      <w:pPr>
        <w:pBdr>
          <w:bottom w:val="single" w:sz="6" w:space="2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 xml:space="preserve">Předmět </w:t>
      </w:r>
      <w:r w:rsidR="004867DB" w:rsidRPr="008B720C">
        <w:rPr>
          <w:rFonts w:asciiTheme="majorHAnsi" w:hAnsiTheme="majorHAnsi"/>
          <w:b/>
          <w:bCs/>
          <w:sz w:val="22"/>
          <w:szCs w:val="22"/>
        </w:rPr>
        <w:t>smlouvy</w:t>
      </w:r>
    </w:p>
    <w:p w:rsidR="009F6475" w:rsidRPr="008B720C" w:rsidRDefault="009F6475" w:rsidP="004867DB">
      <w:pPr>
        <w:pStyle w:val="Bezmezer"/>
        <w:numPr>
          <w:ilvl w:val="0"/>
          <w:numId w:val="20"/>
        </w:numPr>
        <w:ind w:left="426" w:hanging="284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</w:rPr>
        <w:lastRenderedPageBreak/>
        <w:t>Pře</w:t>
      </w:r>
      <w:r w:rsidR="00267326">
        <w:rPr>
          <w:rFonts w:asciiTheme="majorHAnsi" w:hAnsiTheme="majorHAnsi"/>
        </w:rPr>
        <w:t>dmětem této smlouvy je závazek Prodávajících</w:t>
      </w:r>
      <w:r w:rsidRPr="008B720C">
        <w:rPr>
          <w:rFonts w:asciiTheme="majorHAnsi" w:hAnsiTheme="majorHAnsi"/>
        </w:rPr>
        <w:t xml:space="preserve"> zajistit po celou dobu trvání této smlouvy pro kupujícího dodávky </w:t>
      </w:r>
      <w:r w:rsidR="007E1688">
        <w:rPr>
          <w:rFonts w:asciiTheme="majorHAnsi" w:hAnsiTheme="majorHAnsi"/>
        </w:rPr>
        <w:t>zdravotnického materiálu</w:t>
      </w:r>
      <w:r w:rsidRPr="008B720C">
        <w:rPr>
          <w:rFonts w:asciiTheme="majorHAnsi" w:hAnsiTheme="majorHAnsi"/>
        </w:rPr>
        <w:t xml:space="preserve"> (dále jen „zboží“), vymezeného dle přiložené nabídky v </w:t>
      </w:r>
      <w:r w:rsidRPr="008B720C">
        <w:rPr>
          <w:rFonts w:asciiTheme="majorHAnsi" w:hAnsiTheme="majorHAnsi"/>
          <w:i/>
        </w:rPr>
        <w:t>Příloze č. 1</w:t>
      </w:r>
      <w:r w:rsidRPr="008B720C">
        <w:rPr>
          <w:rFonts w:asciiTheme="majorHAnsi" w:hAnsiTheme="majorHAnsi"/>
        </w:rPr>
        <w:t xml:space="preserve"> této smlouvy</w:t>
      </w:r>
      <w:r w:rsidR="004867DB" w:rsidRPr="008B720C">
        <w:rPr>
          <w:rFonts w:asciiTheme="majorHAnsi" w:hAnsiTheme="majorHAnsi"/>
        </w:rPr>
        <w:t xml:space="preserve">, dle konkrétních potřeb kupujícího na základě </w:t>
      </w:r>
      <w:r w:rsidR="00267326">
        <w:rPr>
          <w:rFonts w:asciiTheme="majorHAnsi" w:hAnsiTheme="majorHAnsi"/>
        </w:rPr>
        <w:t>jednotlivých dílčích smluv</w:t>
      </w:r>
      <w:r w:rsidR="004867DB" w:rsidRPr="008B720C">
        <w:rPr>
          <w:rFonts w:asciiTheme="majorHAnsi" w:hAnsiTheme="majorHAnsi"/>
        </w:rPr>
        <w:t xml:space="preserve">. </w:t>
      </w:r>
      <w:r w:rsidR="00267326">
        <w:rPr>
          <w:rFonts w:asciiTheme="majorHAnsi" w:hAnsiTheme="majorHAnsi"/>
          <w:szCs w:val="24"/>
        </w:rPr>
        <w:t>Prodávající se zavazují</w:t>
      </w:r>
      <w:r w:rsidRPr="008B720C">
        <w:rPr>
          <w:rFonts w:asciiTheme="majorHAnsi" w:hAnsiTheme="majorHAnsi"/>
          <w:szCs w:val="24"/>
        </w:rPr>
        <w:t xml:space="preserve">, že zboží, které bude předmětem </w:t>
      </w:r>
      <w:r w:rsidR="004867DB" w:rsidRPr="008B720C">
        <w:rPr>
          <w:rFonts w:asciiTheme="majorHAnsi" w:hAnsiTheme="majorHAnsi"/>
          <w:szCs w:val="24"/>
        </w:rPr>
        <w:t xml:space="preserve">jednotlivé </w:t>
      </w:r>
      <w:r w:rsidRPr="008B720C">
        <w:rPr>
          <w:rFonts w:asciiTheme="majorHAnsi" w:hAnsiTheme="majorHAnsi"/>
          <w:szCs w:val="24"/>
        </w:rPr>
        <w:t>koupě, odevzd</w:t>
      </w:r>
      <w:r w:rsidR="00267326">
        <w:rPr>
          <w:rFonts w:asciiTheme="majorHAnsi" w:hAnsiTheme="majorHAnsi"/>
          <w:szCs w:val="24"/>
        </w:rPr>
        <w:t>ají</w:t>
      </w:r>
      <w:r w:rsidRPr="008B720C">
        <w:rPr>
          <w:rFonts w:asciiTheme="majorHAnsi" w:hAnsiTheme="majorHAnsi"/>
          <w:szCs w:val="24"/>
        </w:rPr>
        <w:t xml:space="preserve"> kupujícímu a umožní mu nabýt ke zboží vlastnické právo. Kupující se zavazuje, že za zboží zaplatí </w:t>
      </w:r>
      <w:r w:rsidR="00267326">
        <w:rPr>
          <w:rFonts w:asciiTheme="majorHAnsi" w:hAnsiTheme="majorHAnsi"/>
          <w:szCs w:val="24"/>
        </w:rPr>
        <w:t xml:space="preserve">vybranému </w:t>
      </w:r>
      <w:r w:rsidRPr="008B720C">
        <w:rPr>
          <w:rFonts w:asciiTheme="majorHAnsi" w:hAnsiTheme="majorHAnsi"/>
          <w:szCs w:val="24"/>
        </w:rPr>
        <w:t xml:space="preserve">prodávajícímu kupní cenu, sjednanou smluvními stranami </w:t>
      </w:r>
      <w:r w:rsidR="00267326">
        <w:rPr>
          <w:rFonts w:asciiTheme="majorHAnsi" w:hAnsiTheme="majorHAnsi"/>
          <w:szCs w:val="24"/>
        </w:rPr>
        <w:t>postupem uvedeným dále v této smlouvě</w:t>
      </w:r>
      <w:r w:rsidRPr="008B720C">
        <w:rPr>
          <w:rFonts w:asciiTheme="majorHAnsi" w:hAnsiTheme="majorHAnsi"/>
          <w:szCs w:val="24"/>
        </w:rPr>
        <w:t>.</w:t>
      </w:r>
    </w:p>
    <w:p w:rsidR="004867DB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</w:p>
    <w:p w:rsidR="00903CAA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Čl. II.</w:t>
      </w:r>
    </w:p>
    <w:p w:rsidR="004867DB" w:rsidRPr="00C31801" w:rsidRDefault="004867DB" w:rsidP="004867DB">
      <w:pPr>
        <w:pStyle w:val="Bezmezer"/>
        <w:pBdr>
          <w:bottom w:val="single" w:sz="12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C31801">
        <w:rPr>
          <w:rFonts w:asciiTheme="majorHAnsi" w:hAnsiTheme="majorHAnsi"/>
          <w:b/>
          <w:sz w:val="22"/>
          <w:szCs w:val="22"/>
        </w:rPr>
        <w:t xml:space="preserve">Uzavírání </w:t>
      </w:r>
      <w:r w:rsidR="00A56BE8">
        <w:rPr>
          <w:rFonts w:asciiTheme="majorHAnsi" w:hAnsiTheme="majorHAnsi"/>
          <w:b/>
          <w:sz w:val="22"/>
          <w:szCs w:val="22"/>
        </w:rPr>
        <w:t>dílčích</w:t>
      </w:r>
      <w:r w:rsidRPr="00C31801">
        <w:rPr>
          <w:rFonts w:asciiTheme="majorHAnsi" w:hAnsiTheme="majorHAnsi"/>
          <w:b/>
          <w:sz w:val="22"/>
          <w:szCs w:val="22"/>
        </w:rPr>
        <w:t xml:space="preserve"> kupních smluv</w:t>
      </w:r>
    </w:p>
    <w:p w:rsidR="00024280" w:rsidRPr="00C31801" w:rsidRDefault="00024280" w:rsidP="00024280">
      <w:pPr>
        <w:pStyle w:val="Bezmezer"/>
        <w:jc w:val="both"/>
        <w:rPr>
          <w:rFonts w:asciiTheme="majorHAnsi" w:hAnsiTheme="majorHAnsi"/>
          <w:b/>
        </w:rPr>
      </w:pPr>
    </w:p>
    <w:p w:rsidR="00024280" w:rsidRDefault="00A56BE8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Jednotlivé dílčí smlouvy budou uzavírány postupem dle této smlouvy vždy na základě písemné výzvy kupujícího </w:t>
      </w:r>
      <w:r w:rsidR="004F74F2">
        <w:rPr>
          <w:rFonts w:asciiTheme="majorHAnsi" w:hAnsiTheme="majorHAnsi"/>
        </w:rPr>
        <w:t xml:space="preserve">k podání nabídky </w:t>
      </w:r>
      <w:r>
        <w:rPr>
          <w:rFonts w:asciiTheme="majorHAnsi" w:hAnsiTheme="majorHAnsi"/>
        </w:rPr>
        <w:t>všem Prodávajícím</w:t>
      </w:r>
      <w:r w:rsidR="004F74F2">
        <w:rPr>
          <w:rFonts w:asciiTheme="majorHAnsi" w:hAnsiTheme="majorHAnsi"/>
        </w:rPr>
        <w:t>, se kterými je uzavřena tato smlouva. Nabídky budou hodnoceny vždy hodnoceny na základě hodnotícího kritéria nejnižší nabídkové ceny. Cena v rámci nabídek Prodávajících však nesmí být vyšší než cena, kterou Prodávající nabídli v rámci Veřejné zakázky. Kupující si vyhrazuje změnit dle své úvahy hodnotící kritérium nejnižší nabídkové ceny na hodnotící kritérium ekonomické výhodnosti, zejména v případě, kdy dílčím hodnotícím kritériem učiní dodací lhůtu uskutečnění plnění. Součástí hodnotícího kritéria ekonomické výhodnosti nabídky však vždy bude dílčí hodnotící kritérium nejnižší nabídkové ceny.</w:t>
      </w:r>
    </w:p>
    <w:p w:rsidR="004F74F2" w:rsidRDefault="004F74F2" w:rsidP="004F74F2">
      <w:pPr>
        <w:pStyle w:val="Bezmezer"/>
        <w:ind w:left="426"/>
        <w:jc w:val="both"/>
        <w:rPr>
          <w:rFonts w:asciiTheme="majorHAnsi" w:hAnsiTheme="majorHAnsi"/>
        </w:rPr>
      </w:pPr>
    </w:p>
    <w:p w:rsidR="004F74F2" w:rsidRDefault="004F74F2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Součástí výzvy k podání nabídek vždy bude:</w:t>
      </w:r>
    </w:p>
    <w:p w:rsidR="004F74F2" w:rsidRDefault="004F74F2" w:rsidP="004F74F2">
      <w:pPr>
        <w:pStyle w:val="Odstavecseseznamem"/>
        <w:rPr>
          <w:rFonts w:asciiTheme="majorHAnsi" w:hAnsiTheme="majorHAnsi"/>
        </w:rPr>
      </w:pPr>
    </w:p>
    <w:p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F74F2">
        <w:rPr>
          <w:rFonts w:asciiTheme="majorHAnsi" w:hAnsiTheme="majorHAnsi"/>
        </w:rPr>
        <w:t>dentifikační údaje kupujícího;</w:t>
      </w:r>
    </w:p>
    <w:p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vymezení rozsahu požadovaného plnění;</w:t>
      </w:r>
    </w:p>
    <w:p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termín plnění;</w:t>
      </w:r>
    </w:p>
    <w:p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údaje o hodnotících kritériích a způsobu hodnocení;</w:t>
      </w:r>
    </w:p>
    <w:p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konkrétní podmínky plnění, které nejsou stanoveny v této smlouvě;</w:t>
      </w:r>
    </w:p>
    <w:p w:rsidR="00E517EE" w:rsidRPr="008B720C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lhůta, místo a způsob podání nabídky.</w:t>
      </w:r>
    </w:p>
    <w:p w:rsidR="00024280" w:rsidRPr="008B720C" w:rsidRDefault="00024280" w:rsidP="00024280">
      <w:pPr>
        <w:pStyle w:val="Bezmezer"/>
        <w:ind w:left="426"/>
        <w:jc w:val="both"/>
        <w:rPr>
          <w:rFonts w:asciiTheme="majorHAnsi" w:hAnsiTheme="majorHAnsi"/>
        </w:rPr>
      </w:pPr>
    </w:p>
    <w:p w:rsidR="00E517EE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Smluvní strany tímto sjednávají, že veškerou komunikaci dle této smlouvy, včetně všech kroků vedoucích k uzavření dílčí kupní smlouvy, bude možné uskutečňovat elektronickou formou, a to na kontaktní emaily uvedené v </w:t>
      </w:r>
      <w:r w:rsidRPr="00E517EE">
        <w:rPr>
          <w:rFonts w:asciiTheme="majorHAnsi" w:hAnsiTheme="majorHAnsi"/>
          <w:i/>
        </w:rPr>
        <w:t>Příloze č. 2</w:t>
      </w:r>
      <w:r>
        <w:rPr>
          <w:rFonts w:asciiTheme="majorHAnsi" w:hAnsiTheme="majorHAnsi"/>
        </w:rPr>
        <w:t xml:space="preserve"> této smlouvy.</w:t>
      </w:r>
    </w:p>
    <w:p w:rsidR="00E517EE" w:rsidRDefault="00E517EE" w:rsidP="00E517EE">
      <w:pPr>
        <w:pStyle w:val="Bezmezer"/>
        <w:ind w:left="426"/>
        <w:jc w:val="both"/>
        <w:rPr>
          <w:rFonts w:asciiTheme="majorHAnsi" w:hAnsiTheme="majorHAnsi"/>
        </w:rPr>
      </w:pPr>
    </w:p>
    <w:p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</w:rPr>
        <w:t>Dílčí kupní smlouvy budou uzavírány na základě jednotlivých písemných objednávek</w:t>
      </w:r>
      <w:r w:rsidR="00E517EE">
        <w:rPr>
          <w:rFonts w:asciiTheme="majorHAnsi" w:hAnsiTheme="majorHAnsi"/>
        </w:rPr>
        <w:t>, které kupující odešle Prodávajícímu, jehož nabídka bude v jednotlivém řízení vyhodnocena jako nejvýhodnější.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se zavazují</w:t>
      </w:r>
      <w:r w:rsidR="00024280" w:rsidRPr="008B720C">
        <w:rPr>
          <w:rFonts w:asciiTheme="majorHAnsi" w:hAnsiTheme="majorHAnsi"/>
          <w:szCs w:val="24"/>
        </w:rPr>
        <w:t xml:space="preserve"> nejpozději do 48 hodin od přijetí objednávky objednávku písemně potvrdit, a to vždy, elektronicky na emailovou </w:t>
      </w:r>
      <w:r w:rsidR="00024280" w:rsidRPr="00303BDE">
        <w:rPr>
          <w:rFonts w:asciiTheme="majorHAnsi" w:hAnsiTheme="majorHAnsi"/>
          <w:szCs w:val="24"/>
        </w:rPr>
        <w:t xml:space="preserve">adresu </w:t>
      </w:r>
      <w:r w:rsidR="00370311">
        <w:rPr>
          <w:rFonts w:asciiTheme="majorHAnsi" w:hAnsiTheme="majorHAnsi"/>
          <w:szCs w:val="24"/>
        </w:rPr>
        <w:t>xxxxxxxxxxxxxxxxxxxx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jsou povinni</w:t>
      </w:r>
      <w:r w:rsidR="00024280" w:rsidRPr="008B720C">
        <w:rPr>
          <w:rFonts w:asciiTheme="majorHAnsi" w:hAnsiTheme="majorHAnsi"/>
          <w:szCs w:val="24"/>
        </w:rPr>
        <w:t xml:space="preserve"> kupujícímu odevzdat zboží v ujednaném množství, jakosti a provedení, jakož i doklady, které se k němu vztahují a umožní kupujícímu nabýt ke zboží vlastnické právo. V ceně zboží jsou zahrnuty i veškeré náklady, včetně nákladů na odevzdání zboží a jeho převzetí (např. doprava, pojištění, apod.).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9E304E" w:rsidRPr="00983D64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E304E">
        <w:rPr>
          <w:rFonts w:asciiTheme="majorHAnsi" w:hAnsiTheme="majorHAnsi"/>
          <w:color w:val="000000"/>
          <w:szCs w:val="24"/>
        </w:rPr>
        <w:t xml:space="preserve">Termín dodání zboží u dodávek je stanoven </w:t>
      </w:r>
      <w:r w:rsidRPr="00303BDE">
        <w:rPr>
          <w:rFonts w:asciiTheme="majorHAnsi" w:hAnsiTheme="majorHAnsi"/>
          <w:color w:val="000000"/>
          <w:szCs w:val="24"/>
        </w:rPr>
        <w:t xml:space="preserve">do </w:t>
      </w:r>
      <w:r w:rsidR="00791231" w:rsidRPr="00303BDE">
        <w:rPr>
          <w:rFonts w:asciiTheme="majorHAnsi" w:hAnsiTheme="majorHAnsi"/>
          <w:color w:val="000000"/>
          <w:szCs w:val="24"/>
        </w:rPr>
        <w:t>2</w:t>
      </w:r>
      <w:r w:rsidRPr="00303BDE">
        <w:rPr>
          <w:rFonts w:asciiTheme="majorHAnsi" w:hAnsiTheme="majorHAnsi"/>
          <w:color w:val="000000"/>
          <w:szCs w:val="24"/>
        </w:rPr>
        <w:t xml:space="preserve"> pracovních dnů</w:t>
      </w:r>
      <w:r w:rsidR="00A17ACD">
        <w:rPr>
          <w:rFonts w:asciiTheme="majorHAnsi" w:hAnsiTheme="majorHAnsi"/>
          <w:color w:val="000000"/>
          <w:szCs w:val="24"/>
        </w:rPr>
        <w:t xml:space="preserve"> od potvrzení objednávky P</w:t>
      </w:r>
      <w:r w:rsidRPr="009E304E">
        <w:rPr>
          <w:rFonts w:asciiTheme="majorHAnsi" w:hAnsiTheme="majorHAnsi"/>
          <w:color w:val="000000"/>
          <w:szCs w:val="24"/>
        </w:rPr>
        <w:t>rodávajícím,</w:t>
      </w:r>
      <w:r w:rsidR="00E517EE">
        <w:rPr>
          <w:rFonts w:asciiTheme="majorHAnsi" w:hAnsiTheme="majorHAnsi"/>
          <w:color w:val="000000"/>
          <w:szCs w:val="24"/>
        </w:rPr>
        <w:t xml:space="preserve"> pokud nebude v rámci jednotlivého řízení ujednáno jinak,</w:t>
      </w:r>
      <w:r w:rsidRPr="009E304E">
        <w:rPr>
          <w:rFonts w:asciiTheme="majorHAnsi" w:hAnsiTheme="majorHAnsi"/>
          <w:color w:val="000000"/>
          <w:szCs w:val="24"/>
        </w:rPr>
        <w:t xml:space="preserve"> a to na základě potvrzení dodacího listu oběma smluvními stranami. Dodávka musí být </w:t>
      </w:r>
      <w:r w:rsidRPr="009E304E">
        <w:rPr>
          <w:rFonts w:asciiTheme="majorHAnsi" w:hAnsiTheme="majorHAnsi"/>
          <w:szCs w:val="24"/>
        </w:rPr>
        <w:t>uskutečněna vždy v časovém rozmez</w:t>
      </w:r>
      <w:r w:rsidR="00087525" w:rsidRPr="009E304E">
        <w:rPr>
          <w:rFonts w:asciiTheme="majorHAnsi" w:hAnsiTheme="majorHAnsi"/>
          <w:szCs w:val="24"/>
        </w:rPr>
        <w:t>í od 7:00 do</w:t>
      </w:r>
      <w:r w:rsidRPr="009E304E">
        <w:rPr>
          <w:rFonts w:asciiTheme="majorHAnsi" w:hAnsiTheme="majorHAnsi"/>
          <w:szCs w:val="24"/>
        </w:rPr>
        <w:t xml:space="preserve"> 14:00 hod. daného dne. Pověřená osoba kupujícího bude tyto dodací listy vždy řádně potvrzovat; protože na základě těchto dodacích listů budou provedeny jednotlivé dílčí fakturace. </w:t>
      </w:r>
      <w:r w:rsidRPr="009E304E">
        <w:rPr>
          <w:rFonts w:asciiTheme="majorHAnsi" w:hAnsiTheme="majorHAnsi"/>
          <w:b/>
          <w:szCs w:val="24"/>
        </w:rPr>
        <w:t>Dodací listy, ve formě jednoduchých kupních smluv</w:t>
      </w:r>
      <w:r w:rsidR="00E517EE">
        <w:rPr>
          <w:rFonts w:asciiTheme="majorHAnsi" w:hAnsiTheme="majorHAnsi"/>
          <w:b/>
          <w:szCs w:val="24"/>
        </w:rPr>
        <w:t>,</w:t>
      </w:r>
      <w:r w:rsidRPr="009E304E">
        <w:rPr>
          <w:rFonts w:asciiTheme="majorHAnsi" w:hAnsiTheme="majorHAnsi"/>
          <w:b/>
          <w:szCs w:val="24"/>
        </w:rPr>
        <w:t xml:space="preserve"> musí obsahovat prohlášení, že „prodávající prodává zboží a převádí na kupujícího vlastnické právo ke zboží a kupující toto zboží kupuje za sjednanou kupní cenu“,</w:t>
      </w:r>
      <w:r w:rsidRPr="009E304E">
        <w:rPr>
          <w:rFonts w:asciiTheme="majorHAnsi" w:hAnsiTheme="majorHAnsi"/>
          <w:szCs w:val="24"/>
        </w:rPr>
        <w:t xml:space="preserve"> a dále musí obsahovat údaje o množství, hmotnosti, ceně jednotlivých druhů zboží a konečnou cenu za celý dodací list. Společně s dodacím listem bude předána i faktura za objednané zboží</w:t>
      </w:r>
      <w:r w:rsidR="00E517EE">
        <w:rPr>
          <w:rFonts w:asciiTheme="majorHAnsi" w:hAnsiTheme="majorHAnsi"/>
          <w:szCs w:val="24"/>
        </w:rPr>
        <w:t>.</w:t>
      </w:r>
      <w:r w:rsidRPr="009E304E">
        <w:rPr>
          <w:rFonts w:asciiTheme="majorHAnsi" w:hAnsiTheme="majorHAnsi"/>
          <w:szCs w:val="24"/>
        </w:rPr>
        <w:t xml:space="preserve"> Pověřený zaměstnanec kupujícího uvede své jméno a podpis, v případě zjištěných nedostatků uvede i tuto skutečnost s konkrétním vymezením zjištěných vad </w:t>
      </w:r>
      <w:r w:rsidRPr="00983D64">
        <w:rPr>
          <w:rFonts w:asciiTheme="majorHAnsi" w:hAnsiTheme="majorHAnsi"/>
          <w:szCs w:val="24"/>
        </w:rPr>
        <w:t>dodaného zboží. Dodací list požaduje kupující písemně a bude pro účely této smlouvy považován za akceptaci objednávky.</w:t>
      </w:r>
      <w:r w:rsidR="00B152B7" w:rsidRPr="00983D64">
        <w:rPr>
          <w:rFonts w:asciiTheme="majorHAnsi" w:hAnsiTheme="majorHAnsi"/>
          <w:szCs w:val="24"/>
        </w:rPr>
        <w:t xml:space="preserve"> </w:t>
      </w:r>
      <w:r w:rsidR="00B117DD" w:rsidRPr="00983D64">
        <w:rPr>
          <w:rFonts w:asciiTheme="majorHAnsi" w:hAnsiTheme="majorHAnsi"/>
          <w:szCs w:val="24"/>
        </w:rPr>
        <w:t>V</w:t>
      </w:r>
      <w:r w:rsidR="009E304E" w:rsidRPr="00983D64">
        <w:rPr>
          <w:rFonts w:asciiTheme="majorHAnsi" w:hAnsiTheme="majorHAnsi"/>
          <w:szCs w:val="24"/>
        </w:rPr>
        <w:t xml:space="preserve"> případě potřeby </w:t>
      </w:r>
      <w:r w:rsidR="00B117DD" w:rsidRPr="00983D64">
        <w:rPr>
          <w:rFonts w:asciiTheme="majorHAnsi" w:hAnsiTheme="majorHAnsi"/>
          <w:szCs w:val="24"/>
        </w:rPr>
        <w:t xml:space="preserve">uvede kupující v objednávce </w:t>
      </w:r>
      <w:r w:rsidR="009E304E" w:rsidRPr="00983D64">
        <w:rPr>
          <w:rFonts w:asciiTheme="majorHAnsi" w:hAnsiTheme="majorHAnsi"/>
          <w:szCs w:val="24"/>
        </w:rPr>
        <w:t xml:space="preserve">označení skladu pro dodávku objednaného zboží. </w:t>
      </w:r>
      <w:r w:rsidR="009E304E" w:rsidRPr="00983D64">
        <w:rPr>
          <w:rFonts w:asciiTheme="majorHAnsi" w:hAnsiTheme="majorHAnsi"/>
        </w:rPr>
        <w:t xml:space="preserve">Prodávající uvede na faktuře číslo rámcové smlouvy a číslo objednávky kupujícího. Prodávající uvede na dodacím listu číslo faktury a podle objednávky označení skladu </w:t>
      </w:r>
      <w:r w:rsidR="00B117DD" w:rsidRPr="00983D64">
        <w:rPr>
          <w:rFonts w:asciiTheme="majorHAnsi" w:hAnsiTheme="majorHAnsi"/>
        </w:rPr>
        <w:t>kupujícího</w:t>
      </w:r>
      <w:r w:rsidR="009E304E" w:rsidRPr="00983D64">
        <w:rPr>
          <w:rFonts w:asciiTheme="majorHAnsi" w:hAnsiTheme="majorHAnsi"/>
        </w:rPr>
        <w:t>.</w:t>
      </w:r>
    </w:p>
    <w:p w:rsidR="00024280" w:rsidRPr="00983D64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983D64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83D64">
        <w:rPr>
          <w:rFonts w:asciiTheme="majorHAnsi" w:hAnsiTheme="majorHAnsi"/>
          <w:szCs w:val="24"/>
        </w:rPr>
        <w:t>Místem dodání zboží je adresa sídla kupujícího.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nabývá vlastnické právo ke kupovanému zboží okamžikem jeho převzetí.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 xml:space="preserve">Změnu či zrušení objednávky může kupující učinit maximálně do </w:t>
      </w:r>
      <w:r w:rsidRPr="008B720C">
        <w:rPr>
          <w:rFonts w:asciiTheme="majorHAnsi" w:hAnsiTheme="majorHAnsi"/>
          <w:szCs w:val="24"/>
        </w:rPr>
        <w:t xml:space="preserve">48 </w:t>
      </w:r>
      <w:r w:rsidRPr="008B720C">
        <w:rPr>
          <w:rFonts w:asciiTheme="majorHAnsi" w:hAnsiTheme="majorHAnsi"/>
          <w:color w:val="000000"/>
          <w:szCs w:val="24"/>
        </w:rPr>
        <w:t>hodin od potvrzení objednávky.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lastRenderedPageBreak/>
        <w:t>Kupující má právo určit konkrétní množství a dobu plnění podle svých aktuálních potřeb bez penaliza</w:t>
      </w:r>
      <w:r w:rsidR="00A17ACD">
        <w:rPr>
          <w:rFonts w:asciiTheme="majorHAnsi" w:hAnsiTheme="majorHAnsi"/>
          <w:color w:val="000000"/>
          <w:szCs w:val="24"/>
        </w:rPr>
        <w:t>ce či jiného postihu ze strany Prodávajících</w:t>
      </w:r>
      <w:r w:rsidRPr="008B720C">
        <w:rPr>
          <w:rFonts w:asciiTheme="majorHAnsi" w:hAnsiTheme="majorHAnsi"/>
          <w:color w:val="000000"/>
          <w:szCs w:val="24"/>
        </w:rPr>
        <w:t>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 xml:space="preserve">Kupující si vyhrazuje právo neodebrat některou z položek </w:t>
      </w:r>
      <w:r w:rsidRPr="008B720C">
        <w:rPr>
          <w:rFonts w:asciiTheme="majorHAnsi" w:hAnsiTheme="majorHAnsi"/>
          <w:i/>
          <w:szCs w:val="24"/>
        </w:rPr>
        <w:t>Přílohy č. 1</w:t>
      </w:r>
      <w:r w:rsidRPr="008B720C">
        <w:rPr>
          <w:rFonts w:asciiTheme="majorHAnsi" w:hAnsiTheme="majorHAnsi"/>
          <w:szCs w:val="24"/>
        </w:rPr>
        <w:t xml:space="preserve"> této smlouvy vůbec a zároveň možnost odebrat zboží, které není uvedeno v </w:t>
      </w:r>
      <w:r w:rsidRPr="008B720C">
        <w:rPr>
          <w:rFonts w:asciiTheme="majorHAnsi" w:hAnsiTheme="majorHAnsi"/>
          <w:i/>
          <w:szCs w:val="24"/>
        </w:rPr>
        <w:t>Příloze č. 1</w:t>
      </w:r>
      <w:r w:rsidRPr="008B720C">
        <w:rPr>
          <w:rFonts w:asciiTheme="majorHAnsi" w:hAnsiTheme="majorHAnsi"/>
          <w:szCs w:val="24"/>
        </w:rPr>
        <w:t xml:space="preserve"> této smlouvy a je uveden</w:t>
      </w:r>
      <w:r w:rsidR="00A17ACD">
        <w:rPr>
          <w:rFonts w:asciiTheme="majorHAnsi" w:hAnsiTheme="majorHAnsi"/>
          <w:szCs w:val="24"/>
        </w:rPr>
        <w:t>o v ročním katalogu sortimentu Prodávajících</w:t>
      </w:r>
      <w:r w:rsidRPr="008B720C">
        <w:rPr>
          <w:rFonts w:asciiTheme="majorHAnsi" w:hAnsiTheme="majorHAnsi"/>
          <w:szCs w:val="24"/>
        </w:rPr>
        <w:t>.</w:t>
      </w:r>
    </w:p>
    <w:p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:rsidR="007D75B5" w:rsidRPr="00B117DD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si vyhrazuje právo realizovat zakázku u jiného dodavatele, v případě, že u daného sortimentu došlo v posledním obdob</w:t>
      </w:r>
      <w:r w:rsidR="00E517EE">
        <w:rPr>
          <w:rFonts w:asciiTheme="majorHAnsi" w:hAnsiTheme="majorHAnsi"/>
          <w:szCs w:val="24"/>
        </w:rPr>
        <w:t>í k radikálnímu poklesu ceny a P</w:t>
      </w:r>
      <w:r w:rsidRPr="008B720C">
        <w:rPr>
          <w:rFonts w:asciiTheme="majorHAnsi" w:hAnsiTheme="majorHAnsi"/>
          <w:szCs w:val="24"/>
        </w:rPr>
        <w:t xml:space="preserve">rodávající toto snížení ceny </w:t>
      </w:r>
      <w:r w:rsidR="00B117DD" w:rsidRPr="00E517EE">
        <w:rPr>
          <w:rFonts w:asciiTheme="majorHAnsi" w:hAnsiTheme="majorHAnsi"/>
          <w:szCs w:val="24"/>
        </w:rPr>
        <w:t>při zachování kvality</w:t>
      </w:r>
      <w:r w:rsidR="00B117DD">
        <w:rPr>
          <w:rFonts w:asciiTheme="majorHAnsi" w:hAnsiTheme="majorHAnsi"/>
          <w:szCs w:val="24"/>
        </w:rPr>
        <w:t xml:space="preserve"> </w:t>
      </w:r>
      <w:r w:rsidR="00A17ACD">
        <w:rPr>
          <w:rFonts w:asciiTheme="majorHAnsi" w:hAnsiTheme="majorHAnsi"/>
          <w:szCs w:val="24"/>
        </w:rPr>
        <w:t>nezohledňují</w:t>
      </w:r>
      <w:r w:rsidRPr="008B720C">
        <w:rPr>
          <w:rFonts w:asciiTheme="majorHAnsi" w:hAnsiTheme="majorHAnsi"/>
          <w:szCs w:val="24"/>
        </w:rPr>
        <w:t xml:space="preserve"> ve svých nabídkách</w:t>
      </w:r>
      <w:r w:rsidRPr="00B117DD">
        <w:rPr>
          <w:rFonts w:asciiTheme="majorHAnsi" w:hAnsiTheme="majorHAnsi"/>
          <w:szCs w:val="24"/>
        </w:rPr>
        <w:t>.</w:t>
      </w:r>
      <w:r w:rsidR="00B152B7" w:rsidRPr="00B117DD">
        <w:rPr>
          <w:rFonts w:asciiTheme="majorHAnsi" w:hAnsiTheme="majorHAnsi"/>
          <w:szCs w:val="24"/>
        </w:rPr>
        <w:t xml:space="preserve"> </w:t>
      </w:r>
    </w:p>
    <w:p w:rsidR="007D75B5" w:rsidRDefault="007D75B5" w:rsidP="007D75B5">
      <w:pPr>
        <w:pStyle w:val="Odstavecseseznamem"/>
        <w:rPr>
          <w:rFonts w:asciiTheme="majorHAnsi" w:hAnsiTheme="majorHAnsi"/>
          <w:szCs w:val="24"/>
          <w:highlight w:val="cyan"/>
        </w:rPr>
      </w:pPr>
    </w:p>
    <w:p w:rsidR="00F35258" w:rsidRPr="008B720C" w:rsidRDefault="00D56CEB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087525" w:rsidRPr="008B720C">
        <w:rPr>
          <w:rFonts w:asciiTheme="majorHAnsi" w:hAnsiTheme="majorHAnsi"/>
          <w:sz w:val="22"/>
          <w:szCs w:val="22"/>
        </w:rPr>
        <w:t>III</w:t>
      </w:r>
      <w:r w:rsidRPr="008B720C">
        <w:rPr>
          <w:rFonts w:asciiTheme="majorHAnsi" w:hAnsiTheme="majorHAnsi"/>
          <w:sz w:val="22"/>
          <w:szCs w:val="22"/>
        </w:rPr>
        <w:t>.</w:t>
      </w:r>
    </w:p>
    <w:p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Platební podmínky</w:t>
      </w:r>
    </w:p>
    <w:p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 xml:space="preserve">Smluvní strany sjednávají za plnění jednotlivých dodávek realizovaných v rámci této kupní smlouvy smluvní cenu, která se </w:t>
      </w:r>
      <w:r w:rsidR="00A17ACD">
        <w:rPr>
          <w:rFonts w:asciiTheme="majorHAnsi" w:hAnsiTheme="majorHAnsi"/>
          <w:color w:val="000000"/>
          <w:szCs w:val="24"/>
        </w:rPr>
        <w:t>bude určena na základě jednotlivých řízení dle nabídky Prodávajících</w:t>
      </w:r>
      <w:r w:rsidRPr="008B720C">
        <w:rPr>
          <w:rFonts w:asciiTheme="majorHAnsi" w:hAnsiTheme="majorHAnsi"/>
          <w:color w:val="000000"/>
          <w:szCs w:val="24"/>
        </w:rPr>
        <w:t xml:space="preserve">. Dohodnutým způsobem </w:t>
      </w:r>
      <w:r w:rsidR="00A17ACD">
        <w:rPr>
          <w:rFonts w:asciiTheme="majorHAnsi" w:hAnsiTheme="majorHAnsi"/>
          <w:color w:val="000000"/>
          <w:szCs w:val="24"/>
        </w:rPr>
        <w:t>určená</w:t>
      </w:r>
      <w:r w:rsidRPr="008B720C">
        <w:rPr>
          <w:rFonts w:asciiTheme="majorHAnsi" w:hAnsiTheme="majorHAnsi"/>
          <w:color w:val="000000"/>
          <w:szCs w:val="24"/>
        </w:rPr>
        <w:t xml:space="preserve"> cena je určitá a zahrnu</w:t>
      </w:r>
      <w:r w:rsidR="00A17ACD">
        <w:rPr>
          <w:rFonts w:asciiTheme="majorHAnsi" w:hAnsiTheme="majorHAnsi"/>
          <w:color w:val="000000"/>
          <w:szCs w:val="24"/>
        </w:rPr>
        <w:t>je veškeré související náklady Prodávajících</w:t>
      </w:r>
      <w:r w:rsidRPr="008B720C">
        <w:rPr>
          <w:rFonts w:asciiTheme="majorHAnsi" w:hAnsiTheme="majorHAnsi"/>
          <w:color w:val="000000"/>
          <w:szCs w:val="24"/>
        </w:rPr>
        <w:t>, včetně nákladů na třídění, balení, nakládání, dopravu, vykládání apod.</w:t>
      </w:r>
    </w:p>
    <w:p w:rsidR="00087525" w:rsidRPr="008B720C" w:rsidRDefault="00087525" w:rsidP="00087525">
      <w:pPr>
        <w:pStyle w:val="Odstavecseseznamem"/>
        <w:ind w:left="360"/>
        <w:jc w:val="both"/>
        <w:rPr>
          <w:rFonts w:asciiTheme="majorHAnsi" w:hAnsiTheme="majorHAnsi"/>
          <w:szCs w:val="24"/>
        </w:rPr>
      </w:pPr>
    </w:p>
    <w:p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V případě dodávky zboží, které není uvedeno v </w:t>
      </w:r>
      <w:r w:rsidRPr="008B720C">
        <w:rPr>
          <w:rFonts w:asciiTheme="majorHAnsi" w:hAnsiTheme="majorHAnsi"/>
          <w:i/>
          <w:szCs w:val="24"/>
        </w:rPr>
        <w:t>Příloze č. 1</w:t>
      </w:r>
      <w:r w:rsidRPr="008B720C">
        <w:rPr>
          <w:rFonts w:asciiTheme="majorHAnsi" w:hAnsiTheme="majorHAnsi"/>
          <w:szCs w:val="24"/>
        </w:rPr>
        <w:t xml:space="preserve"> této smlouvy, bude cena</w:t>
      </w:r>
      <w:r w:rsidR="006F4D80">
        <w:rPr>
          <w:rFonts w:asciiTheme="majorHAnsi" w:hAnsiTheme="majorHAnsi"/>
          <w:szCs w:val="24"/>
        </w:rPr>
        <w:t xml:space="preserve"> stanovena dle platného ceníku Prodávajících</w:t>
      </w:r>
      <w:r w:rsidRPr="008B720C">
        <w:rPr>
          <w:rFonts w:asciiTheme="majorHAnsi" w:hAnsiTheme="majorHAnsi"/>
          <w:szCs w:val="24"/>
        </w:rPr>
        <w:t>. Kupující je však povinen zboží převzít pouze v případě, že si jej objednal.</w:t>
      </w:r>
    </w:p>
    <w:p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Cena dodávky je splatná po řádném předání zboží na základě faktu</w:t>
      </w:r>
      <w:r w:rsidR="000A334E">
        <w:rPr>
          <w:rFonts w:asciiTheme="majorHAnsi" w:hAnsiTheme="majorHAnsi"/>
          <w:szCs w:val="24"/>
        </w:rPr>
        <w:t>ry v listinné podobě vystavené P</w:t>
      </w:r>
      <w:r w:rsidRPr="008B720C">
        <w:rPr>
          <w:rFonts w:asciiTheme="majorHAnsi" w:hAnsiTheme="majorHAnsi"/>
          <w:szCs w:val="24"/>
        </w:rPr>
        <w:t xml:space="preserve">rodávajícím. Faktura musí mít náležitosti daňového dokladu, její přílohou musí být stejnopis dodacího listu s potvrzením převzetí dodávky bez jakýchkoli zjevných vad kupujícím a musí být podepsána </w:t>
      </w:r>
      <w:r w:rsidR="000A334E">
        <w:rPr>
          <w:rFonts w:asciiTheme="majorHAnsi" w:hAnsiTheme="majorHAnsi"/>
          <w:szCs w:val="24"/>
        </w:rPr>
        <w:t>P</w:t>
      </w:r>
      <w:r w:rsidRPr="008B720C">
        <w:rPr>
          <w:rFonts w:asciiTheme="majorHAnsi" w:hAnsiTheme="majorHAnsi"/>
          <w:szCs w:val="24"/>
        </w:rPr>
        <w:t>rodávajícím. V záhlaví faktury je nutno taktéž uvést číslo objednávky. Splatnost faktury se sjednává na 30 kalendářních dnů od jejího doručení kupujícímu. V případě, že faktura nebude mít odpovídající náležitosti, je kupující oprávněn ji ve lhůtě splatnosti vrátit prodávajícímu s vytknutím nedostatků, aniž by se dostal do prodlení se splatností. Lhůta splatnosti počíná běžet znovu od okamžiku doručení opravené či doplněné faktury kupujícímu. Zálohy kupující neposkytuje.</w:t>
      </w:r>
    </w:p>
    <w:p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:rsidR="00436B03" w:rsidRPr="008B720C" w:rsidRDefault="00903CAA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Povinnost </w:t>
      </w:r>
      <w:r w:rsidR="00087525" w:rsidRPr="008B720C">
        <w:rPr>
          <w:rFonts w:asciiTheme="majorHAnsi" w:hAnsiTheme="majorHAnsi"/>
          <w:szCs w:val="24"/>
        </w:rPr>
        <w:t>kupujíc</w:t>
      </w:r>
      <w:r w:rsidR="00D915A5" w:rsidRPr="008B720C">
        <w:rPr>
          <w:rFonts w:asciiTheme="majorHAnsi" w:hAnsiTheme="majorHAnsi"/>
          <w:szCs w:val="24"/>
        </w:rPr>
        <w:t>í</w:t>
      </w:r>
      <w:r w:rsidR="00087525" w:rsidRPr="008B720C">
        <w:rPr>
          <w:rFonts w:asciiTheme="majorHAnsi" w:hAnsiTheme="majorHAnsi"/>
          <w:szCs w:val="24"/>
        </w:rPr>
        <w:t>ho</w:t>
      </w:r>
      <w:r w:rsidR="00A73DF6"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 xml:space="preserve">zaplatit je splněna dnem odepsání z účtu </w:t>
      </w:r>
      <w:r w:rsidR="00D915A5" w:rsidRPr="008B720C">
        <w:rPr>
          <w:rFonts w:asciiTheme="majorHAnsi" w:hAnsiTheme="majorHAnsi"/>
          <w:szCs w:val="24"/>
        </w:rPr>
        <w:t>kupujícího</w:t>
      </w:r>
      <w:r w:rsidRPr="008B720C">
        <w:rPr>
          <w:rFonts w:asciiTheme="majorHAnsi" w:hAnsiTheme="majorHAnsi"/>
          <w:szCs w:val="24"/>
        </w:rPr>
        <w:t>.</w:t>
      </w:r>
      <w:r w:rsidR="00436B03" w:rsidRPr="008B720C">
        <w:rPr>
          <w:rFonts w:asciiTheme="majorHAnsi" w:hAnsiTheme="majorHAnsi"/>
          <w:szCs w:val="24"/>
        </w:rPr>
        <w:t xml:space="preserve"> V případě opožděné platby je </w:t>
      </w:r>
      <w:r w:rsidR="00515B90">
        <w:rPr>
          <w:rFonts w:asciiTheme="majorHAnsi" w:hAnsiTheme="majorHAnsi"/>
          <w:szCs w:val="24"/>
        </w:rPr>
        <w:t>kupující</w:t>
      </w:r>
      <w:r w:rsidR="00436B03" w:rsidRPr="008B720C">
        <w:rPr>
          <w:rFonts w:asciiTheme="majorHAnsi" w:hAnsiTheme="majorHAnsi"/>
          <w:szCs w:val="24"/>
        </w:rPr>
        <w:t xml:space="preserve"> povinen zaplatit </w:t>
      </w:r>
      <w:r w:rsidR="00515B90">
        <w:rPr>
          <w:rFonts w:asciiTheme="majorHAnsi" w:hAnsiTheme="majorHAnsi"/>
          <w:szCs w:val="24"/>
        </w:rPr>
        <w:t>Pr</w:t>
      </w:r>
      <w:r w:rsidR="00D915A5" w:rsidRPr="008B720C">
        <w:rPr>
          <w:rFonts w:asciiTheme="majorHAnsi" w:hAnsiTheme="majorHAnsi"/>
          <w:szCs w:val="24"/>
        </w:rPr>
        <w:t xml:space="preserve">odávajícímu </w:t>
      </w:r>
      <w:r w:rsidR="00436B03" w:rsidRPr="008B720C">
        <w:rPr>
          <w:rFonts w:asciiTheme="majorHAnsi" w:hAnsiTheme="majorHAnsi"/>
          <w:szCs w:val="24"/>
        </w:rPr>
        <w:t>zákonný úrok z prodlení.</w:t>
      </w:r>
    </w:p>
    <w:p w:rsidR="0082590B" w:rsidRPr="008B720C" w:rsidRDefault="007F41E8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 xml:space="preserve">Čl. </w:t>
      </w:r>
      <w:r w:rsidR="00922D0D" w:rsidRPr="008B720C">
        <w:rPr>
          <w:rFonts w:asciiTheme="majorHAnsi" w:hAnsiTheme="majorHAnsi"/>
          <w:sz w:val="22"/>
          <w:szCs w:val="22"/>
        </w:rPr>
        <w:t>I</w:t>
      </w:r>
      <w:r w:rsidRPr="008B720C">
        <w:rPr>
          <w:rFonts w:asciiTheme="majorHAnsi" w:hAnsiTheme="majorHAnsi"/>
          <w:sz w:val="22"/>
          <w:szCs w:val="22"/>
        </w:rPr>
        <w:t>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:rsidR="007F41E8" w:rsidRPr="008B720C" w:rsidRDefault="007F41E8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Záruky</w:t>
      </w:r>
      <w:r w:rsidR="00922D0D" w:rsidRPr="008B720C">
        <w:rPr>
          <w:rFonts w:asciiTheme="majorHAnsi" w:hAnsiTheme="majorHAnsi"/>
          <w:b/>
          <w:sz w:val="22"/>
          <w:szCs w:val="22"/>
        </w:rPr>
        <w:t>, práva z vad</w:t>
      </w:r>
    </w:p>
    <w:p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 dodané zboží poskytují P</w:t>
      </w:r>
      <w:r w:rsidR="00D915A5" w:rsidRPr="008B720C">
        <w:rPr>
          <w:rFonts w:asciiTheme="majorHAnsi" w:hAnsiTheme="majorHAnsi"/>
          <w:szCs w:val="24"/>
        </w:rPr>
        <w:t>rodávající kupujícímu záruku v délce 24 kalendářních</w:t>
      </w:r>
      <w:r>
        <w:rPr>
          <w:rFonts w:asciiTheme="majorHAnsi" w:hAnsiTheme="majorHAnsi"/>
          <w:szCs w:val="24"/>
        </w:rPr>
        <w:t xml:space="preserve"> měsíců. Prodávající se zavazují</w:t>
      </w:r>
      <w:r w:rsidR="00D915A5" w:rsidRPr="008B720C">
        <w:rPr>
          <w:rFonts w:asciiTheme="majorHAnsi" w:hAnsiTheme="majorHAnsi"/>
          <w:szCs w:val="24"/>
        </w:rPr>
        <w:t>, že po tuto dobu bude zboží použitelné k dohodnutému nebo obvyklému účelu a zachová si obvyklé vlastnosti. Záruka se nevztahuje na opotřebení v rozsahu odpovídajícímu obvyklému způsobu užívání. Je-li na zboží vyznačena tzv. expirační lhůta, platí záruční lhůta do této doby. Je-li na prodávané věci, jejím obalu nebo návodu k ní připojeném vyznačena v souladu se zvláštními právními předpisy lhůta k použití věci, skončí záruka uplynutím této lhůty. Žádná z těchto lhůt nemůže být při</w:t>
      </w:r>
      <w:r w:rsidR="00922D0D" w:rsidRPr="008B720C">
        <w:rPr>
          <w:rFonts w:asciiTheme="majorHAnsi" w:hAnsiTheme="majorHAnsi"/>
          <w:szCs w:val="24"/>
        </w:rPr>
        <w:t xml:space="preserve"> dodání zboží kratší 12 měsíců.</w:t>
      </w:r>
    </w:p>
    <w:p w:rsidR="00922D0D" w:rsidRPr="008B720C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zavazují</w:t>
      </w:r>
      <w:r w:rsidR="00D915A5" w:rsidRPr="008B720C">
        <w:rPr>
          <w:rFonts w:asciiTheme="majorHAnsi" w:hAnsiTheme="majorHAnsi"/>
          <w:szCs w:val="24"/>
        </w:rPr>
        <w:t xml:space="preserve"> odstranit oprávněně reklamované vady nejpozději do 30 pracovních dnů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jsou povinni</w:t>
      </w:r>
      <w:r w:rsidR="00D915A5" w:rsidRPr="008B720C">
        <w:rPr>
          <w:rFonts w:asciiTheme="majorHAnsi" w:hAnsiTheme="majorHAnsi"/>
          <w:szCs w:val="24"/>
        </w:rPr>
        <w:t xml:space="preserve"> realizovat veškerá plnění dodávek sjednaných touto smlouvou na svůj náklad a na své nebezpečí, v ujednaném </w:t>
      </w:r>
      <w:r w:rsidR="00922D0D" w:rsidRPr="008B720C">
        <w:rPr>
          <w:rFonts w:asciiTheme="majorHAnsi" w:hAnsiTheme="majorHAnsi"/>
          <w:szCs w:val="24"/>
        </w:rPr>
        <w:t>m</w:t>
      </w:r>
      <w:r w:rsidR="00D915A5" w:rsidRPr="008B720C">
        <w:rPr>
          <w:rFonts w:asciiTheme="majorHAnsi" w:hAnsiTheme="majorHAnsi"/>
          <w:szCs w:val="24"/>
        </w:rPr>
        <w:t>nožství, jakosti a provedení</w:t>
      </w:r>
      <w:r w:rsidR="00922D0D" w:rsidRPr="008B720C">
        <w:rPr>
          <w:rFonts w:asciiTheme="majorHAnsi" w:hAnsiTheme="majorHAnsi"/>
          <w:szCs w:val="24"/>
        </w:rPr>
        <w:t>.</w:t>
      </w:r>
    </w:p>
    <w:p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zavazují</w:t>
      </w:r>
      <w:r w:rsidR="00D915A5" w:rsidRPr="008B720C">
        <w:rPr>
          <w:rFonts w:asciiTheme="majorHAnsi" w:hAnsiTheme="majorHAnsi"/>
          <w:szCs w:val="24"/>
        </w:rPr>
        <w:t xml:space="preserve"> dodávat kupujícímu zboží v kvalitě vhodné pro účel patrný z této smlouvy, zabalené způsobem potřebným pro uchování věci a její kvalitu, a v dohodnutých lhůtách. Případné vady zakázky nebo konkrétního druhu zboží je kupující povinen písemně reklamovat do 5 pracovních dnů od</w:t>
      </w:r>
      <w:r w:rsidR="00922D0D" w:rsidRPr="008B720C">
        <w:rPr>
          <w:rFonts w:asciiTheme="majorHAnsi" w:hAnsiTheme="majorHAnsi"/>
          <w:szCs w:val="24"/>
        </w:rPr>
        <w:t xml:space="preserve"> jejich zjištění.</w:t>
      </w:r>
    </w:p>
    <w:p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:rsidR="00D915A5" w:rsidRPr="008B720C" w:rsidRDefault="00D915A5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Odpovědnost za vady a práva z ní vyplývající se řídí ustanovením § 2099 a násl. občanského zákoníku v platném znění.</w:t>
      </w:r>
    </w:p>
    <w:p w:rsidR="0082590B" w:rsidRPr="008B720C" w:rsidRDefault="006A2896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lastRenderedPageBreak/>
        <w:t>Čl. 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:rsidR="009A080B" w:rsidRPr="008B720C" w:rsidRDefault="00922D0D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Doba trvání smlouvy</w:t>
      </w:r>
    </w:p>
    <w:p w:rsidR="00922D0D" w:rsidRPr="008B720C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Smlouva se uzavírá na dobu určitou na dobu </w:t>
      </w:r>
      <w:r w:rsidR="0093782A">
        <w:rPr>
          <w:rFonts w:asciiTheme="majorHAnsi" w:hAnsiTheme="majorHAnsi"/>
          <w:szCs w:val="24"/>
        </w:rPr>
        <w:t>čtyř</w:t>
      </w:r>
      <w:r w:rsidRPr="00303BDE">
        <w:rPr>
          <w:rFonts w:asciiTheme="majorHAnsi" w:hAnsiTheme="majorHAnsi"/>
          <w:szCs w:val="24"/>
        </w:rPr>
        <w:t xml:space="preserve"> </w:t>
      </w:r>
      <w:r w:rsidR="00515B90" w:rsidRPr="00303BDE">
        <w:rPr>
          <w:rFonts w:asciiTheme="majorHAnsi" w:hAnsiTheme="majorHAnsi"/>
          <w:szCs w:val="24"/>
        </w:rPr>
        <w:t>let</w:t>
      </w:r>
      <w:r w:rsidRPr="00303BDE">
        <w:rPr>
          <w:rFonts w:asciiTheme="majorHAnsi" w:hAnsiTheme="majorHAnsi"/>
          <w:szCs w:val="24"/>
        </w:rPr>
        <w:t>,</w:t>
      </w:r>
      <w:r w:rsidRPr="008B720C">
        <w:rPr>
          <w:rFonts w:asciiTheme="majorHAnsi" w:hAnsiTheme="majorHAnsi"/>
          <w:szCs w:val="24"/>
        </w:rPr>
        <w:t xml:space="preserve"> tj. 4</w:t>
      </w:r>
      <w:r w:rsidR="0093782A">
        <w:rPr>
          <w:rFonts w:asciiTheme="majorHAnsi" w:hAnsiTheme="majorHAnsi"/>
          <w:szCs w:val="24"/>
        </w:rPr>
        <w:t>8</w:t>
      </w:r>
      <w:r w:rsidRPr="008B720C">
        <w:rPr>
          <w:rFonts w:asciiTheme="majorHAnsi" w:hAnsiTheme="majorHAnsi"/>
          <w:szCs w:val="24"/>
        </w:rPr>
        <w:t xml:space="preserve"> měsíců od podpisu smlouvy.</w:t>
      </w:r>
    </w:p>
    <w:p w:rsidR="00922D0D" w:rsidRPr="008B720C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:rsidR="00922D0D" w:rsidRPr="008B720C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Smluvní vztah je možné ukončit:</w:t>
      </w:r>
    </w:p>
    <w:p w:rsidR="00922D0D" w:rsidRPr="008B720C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písemnou dohodou smluvních stran,</w:t>
      </w:r>
    </w:p>
    <w:p w:rsidR="00922D0D" w:rsidRPr="008B720C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odstoupením od smlouvy.</w:t>
      </w:r>
    </w:p>
    <w:p w:rsidR="00922D0D" w:rsidRPr="008B720C" w:rsidRDefault="00922D0D" w:rsidP="00922D0D">
      <w:pPr>
        <w:ind w:left="284"/>
        <w:jc w:val="both"/>
        <w:rPr>
          <w:rFonts w:asciiTheme="majorHAnsi" w:hAnsiTheme="majorHAnsi"/>
          <w:szCs w:val="24"/>
        </w:rPr>
      </w:pPr>
    </w:p>
    <w:p w:rsidR="007C306C" w:rsidRPr="008B720C" w:rsidRDefault="00922D0D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strana je oprávněna odstoupit od této smlouvy v případě podstatného porušení smlouvy druhou smluvní stranou, t</w:t>
      </w:r>
      <w:r w:rsidR="00F714AC">
        <w:rPr>
          <w:rFonts w:asciiTheme="majorHAnsi" w:hAnsiTheme="majorHAnsi"/>
          <w:szCs w:val="24"/>
        </w:rPr>
        <w:t>zn. především v případech, kdy Prodávající nebudou</w:t>
      </w:r>
      <w:r w:rsidRPr="008B720C">
        <w:rPr>
          <w:rFonts w:asciiTheme="majorHAnsi" w:hAnsiTheme="majorHAnsi"/>
          <w:szCs w:val="24"/>
        </w:rPr>
        <w:t xml:space="preserve"> plnit řádně a včas v dohodnutých termínech, nebud</w:t>
      </w:r>
      <w:r w:rsidR="00F714AC">
        <w:rPr>
          <w:rFonts w:asciiTheme="majorHAnsi" w:hAnsiTheme="majorHAnsi"/>
          <w:szCs w:val="24"/>
        </w:rPr>
        <w:t>ou plnit ujednání o cenách, nebudou</w:t>
      </w:r>
      <w:r w:rsidRPr="008B720C">
        <w:rPr>
          <w:rFonts w:asciiTheme="majorHAnsi" w:hAnsiTheme="majorHAnsi"/>
          <w:szCs w:val="24"/>
        </w:rPr>
        <w:t xml:space="preserve"> plnit ujednání o podmínkách dodávek, případně v případě vad zboží. </w:t>
      </w:r>
      <w:r w:rsidR="00F714AC">
        <w:rPr>
          <w:rFonts w:asciiTheme="majorHAnsi" w:hAnsiTheme="majorHAnsi"/>
          <w:szCs w:val="24"/>
        </w:rPr>
        <w:t>Kupující od této smlouvy odstoupí s účinky vůči tomu Prodávajícímu, který se případů uvedených výše dopustil, aniž by bylo dotčeno trvání této smlouvy s ostatními prodávajícími.</w:t>
      </w:r>
    </w:p>
    <w:p w:rsidR="00F35258" w:rsidRPr="008B720C" w:rsidRDefault="00781BD1" w:rsidP="007C306C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Pr="008B720C">
        <w:rPr>
          <w:rFonts w:asciiTheme="majorHAnsi" w:hAnsiTheme="majorHAnsi"/>
          <w:sz w:val="22"/>
          <w:szCs w:val="22"/>
        </w:rPr>
        <w:t>V</w:t>
      </w:r>
      <w:r w:rsidR="006A2896" w:rsidRPr="008B720C">
        <w:rPr>
          <w:rFonts w:asciiTheme="majorHAnsi" w:hAnsiTheme="majorHAnsi"/>
          <w:sz w:val="22"/>
          <w:szCs w:val="22"/>
        </w:rPr>
        <w:t>I</w:t>
      </w:r>
      <w:r w:rsidR="001D413B" w:rsidRPr="008B720C">
        <w:rPr>
          <w:rFonts w:asciiTheme="majorHAnsi" w:hAnsiTheme="majorHAnsi"/>
          <w:sz w:val="22"/>
          <w:szCs w:val="22"/>
        </w:rPr>
        <w:t>.</w:t>
      </w:r>
    </w:p>
    <w:p w:rsidR="001D413B" w:rsidRPr="008B720C" w:rsidRDefault="00922D0D" w:rsidP="00B135BD">
      <w:pPr>
        <w:pBdr>
          <w:bottom w:val="single" w:sz="6" w:space="1" w:color="auto"/>
        </w:pBdr>
        <w:spacing w:after="240"/>
        <w:jc w:val="center"/>
        <w:rPr>
          <w:rFonts w:asciiTheme="majorHAnsi" w:hAnsiTheme="majorHAnsi" w:cs="Tahoma"/>
          <w:b/>
          <w:sz w:val="22"/>
          <w:szCs w:val="22"/>
        </w:rPr>
      </w:pPr>
      <w:r w:rsidRPr="008B720C">
        <w:rPr>
          <w:rFonts w:asciiTheme="majorHAnsi" w:hAnsiTheme="majorHAnsi" w:cs="Tahoma"/>
          <w:b/>
          <w:sz w:val="22"/>
          <w:szCs w:val="22"/>
        </w:rPr>
        <w:t>Kontaktní odpovědné osoby</w:t>
      </w:r>
    </w:p>
    <w:p w:rsidR="00922D0D" w:rsidRPr="008B720C" w:rsidRDefault="00922D0D" w:rsidP="00922D0D">
      <w:pPr>
        <w:pStyle w:val="Zkladntext"/>
        <w:widowControl/>
        <w:numPr>
          <w:ilvl w:val="2"/>
          <w:numId w:val="23"/>
        </w:numPr>
        <w:suppressAutoHyphens w:val="0"/>
        <w:ind w:left="426" w:hanging="426"/>
        <w:jc w:val="both"/>
        <w:rPr>
          <w:rFonts w:asciiTheme="majorHAnsi" w:hAnsiTheme="majorHAnsi"/>
          <w:b/>
          <w:sz w:val="20"/>
        </w:rPr>
      </w:pPr>
      <w:r w:rsidRPr="008B720C">
        <w:rPr>
          <w:rFonts w:asciiTheme="majorHAnsi" w:hAnsiTheme="majorHAnsi"/>
          <w:sz w:val="20"/>
        </w:rPr>
        <w:t>Každý ze smluvních partnerů má určeného odpovědného zástupce, který zodpovídá za plnění úkolů smluvními partnery.</w:t>
      </w:r>
    </w:p>
    <w:p w:rsidR="00922D0D" w:rsidRPr="008B720C" w:rsidRDefault="00922D0D" w:rsidP="00922D0D">
      <w:pPr>
        <w:pStyle w:val="Zkladntext"/>
        <w:widowControl/>
        <w:suppressAutoHyphens w:val="0"/>
        <w:ind w:left="426"/>
        <w:jc w:val="both"/>
        <w:rPr>
          <w:rFonts w:asciiTheme="majorHAnsi" w:hAnsiTheme="majorHAnsi"/>
          <w:b/>
          <w:sz w:val="20"/>
        </w:rPr>
      </w:pPr>
    </w:p>
    <w:p w:rsidR="00922D0D" w:rsidRPr="008B720C" w:rsidRDefault="00922D0D" w:rsidP="00922D0D">
      <w:pPr>
        <w:pStyle w:val="Zkladntext"/>
        <w:widowControl/>
        <w:numPr>
          <w:ilvl w:val="2"/>
          <w:numId w:val="23"/>
        </w:numPr>
        <w:suppressAutoHyphens w:val="0"/>
        <w:ind w:left="426" w:hanging="426"/>
        <w:jc w:val="both"/>
        <w:rPr>
          <w:rFonts w:asciiTheme="majorHAnsi" w:hAnsiTheme="majorHAnsi"/>
          <w:b/>
          <w:sz w:val="20"/>
        </w:rPr>
      </w:pPr>
      <w:r w:rsidRPr="008B720C">
        <w:rPr>
          <w:rFonts w:asciiTheme="majorHAnsi" w:hAnsiTheme="majorHAnsi"/>
          <w:sz w:val="20"/>
        </w:rPr>
        <w:t>Odpovědní zástupci smluvních stran jsou uvedeni v </w:t>
      </w:r>
      <w:r w:rsidRPr="008B720C">
        <w:rPr>
          <w:rFonts w:asciiTheme="majorHAnsi" w:hAnsiTheme="majorHAnsi"/>
          <w:i/>
          <w:sz w:val="20"/>
        </w:rPr>
        <w:t>Příloze č. 2</w:t>
      </w:r>
      <w:r w:rsidRPr="008B720C">
        <w:rPr>
          <w:rFonts w:asciiTheme="majorHAnsi" w:hAnsiTheme="majorHAnsi"/>
          <w:sz w:val="20"/>
        </w:rPr>
        <w:t xml:space="preserve"> této smlouvy</w:t>
      </w:r>
      <w:r w:rsidRPr="008B720C">
        <w:rPr>
          <w:rFonts w:asciiTheme="majorHAnsi" w:hAnsiTheme="majorHAnsi"/>
          <w:b/>
          <w:sz w:val="20"/>
        </w:rPr>
        <w:t>.</w:t>
      </w:r>
    </w:p>
    <w:p w:rsidR="00F35258" w:rsidRPr="008B720C" w:rsidRDefault="00781BD1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Pr="008B720C">
        <w:rPr>
          <w:rFonts w:asciiTheme="majorHAnsi" w:hAnsiTheme="majorHAnsi"/>
          <w:sz w:val="22"/>
          <w:szCs w:val="22"/>
        </w:rPr>
        <w:t>V</w:t>
      </w:r>
      <w:r w:rsidR="006A2896" w:rsidRPr="008B720C">
        <w:rPr>
          <w:rFonts w:asciiTheme="majorHAnsi" w:hAnsiTheme="majorHAnsi"/>
          <w:sz w:val="22"/>
          <w:szCs w:val="22"/>
        </w:rPr>
        <w:t>II</w:t>
      </w:r>
      <w:r w:rsidR="001D413B" w:rsidRPr="008B720C">
        <w:rPr>
          <w:rFonts w:asciiTheme="majorHAnsi" w:hAnsiTheme="majorHAnsi"/>
          <w:sz w:val="22"/>
          <w:szCs w:val="22"/>
        </w:rPr>
        <w:t>.</w:t>
      </w:r>
    </w:p>
    <w:p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Ostatní ujednání</w:t>
      </w:r>
    </w:p>
    <w:p w:rsidR="005814BF" w:rsidRPr="008B720C" w:rsidRDefault="00F714AC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jsou povinni</w:t>
      </w:r>
      <w:r w:rsidR="005814BF" w:rsidRPr="008B720C">
        <w:rPr>
          <w:rFonts w:asciiTheme="majorHAnsi" w:hAnsiTheme="majorHAnsi"/>
          <w:color w:val="000000"/>
          <w:szCs w:val="24"/>
        </w:rPr>
        <w:t xml:space="preserve"> v souladu se zákonem č. 320/2001 Sb. o finanční kontrole ve znění pozdějších předpisů, nařízením Komise (ES) č. 1828/2006, kterým se stanoví prováděcí pravidla k nařízení Rady (ES) č. 1083/2006 a v souladu s dalšími právními předpisy ČR a ES a EU umožnit výkon kontroly všech dokladů vztahujících se k realizaci předmětu plnění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</w:t>
      </w:r>
    </w:p>
    <w:p w:rsidR="005814BF" w:rsidRPr="008B720C" w:rsidRDefault="005814BF" w:rsidP="005814BF">
      <w:pPr>
        <w:suppressAutoHyphens w:val="0"/>
        <w:ind w:left="360"/>
        <w:jc w:val="both"/>
        <w:rPr>
          <w:rFonts w:asciiTheme="majorHAnsi" w:hAnsiTheme="majorHAnsi"/>
          <w:color w:val="000000"/>
          <w:szCs w:val="24"/>
        </w:rPr>
      </w:pPr>
    </w:p>
    <w:p w:rsidR="001A27AC" w:rsidRPr="008B720C" w:rsidRDefault="00F714AC" w:rsidP="002B5AF6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</w:t>
      </w:r>
      <w:r w:rsidR="002F2BA8" w:rsidRPr="008B720C">
        <w:rPr>
          <w:rFonts w:asciiTheme="majorHAnsi" w:hAnsiTheme="majorHAnsi"/>
        </w:rPr>
        <w:t xml:space="preserve"> souhlasí se zveřejněním všech náležitostí smluvního vztahu včetně kupní smlouvy a výsledků zadávacího řízení na internetových stránkách </w:t>
      </w:r>
      <w:r>
        <w:rPr>
          <w:rFonts w:asciiTheme="majorHAnsi" w:hAnsiTheme="majorHAnsi"/>
        </w:rPr>
        <w:t>kupujícího</w:t>
      </w:r>
      <w:r w:rsidR="002F2BA8" w:rsidRPr="008B720C">
        <w:rPr>
          <w:rFonts w:asciiTheme="majorHAnsi" w:hAnsiTheme="majorHAnsi"/>
        </w:rPr>
        <w:t xml:space="preserve"> nebo jiným způsobem, určeným </w:t>
      </w:r>
      <w:r>
        <w:rPr>
          <w:rFonts w:asciiTheme="majorHAnsi" w:hAnsiTheme="majorHAnsi"/>
        </w:rPr>
        <w:t>kupujícímu</w:t>
      </w:r>
      <w:r w:rsidR="002F2BA8" w:rsidRPr="008B720C">
        <w:rPr>
          <w:rFonts w:asciiTheme="majorHAnsi" w:hAnsiTheme="majorHAnsi"/>
        </w:rPr>
        <w:t>, jako přímo řízené organiz</w:t>
      </w:r>
      <w:r w:rsidR="005814BF" w:rsidRPr="008B720C">
        <w:rPr>
          <w:rFonts w:asciiTheme="majorHAnsi" w:hAnsiTheme="majorHAnsi"/>
        </w:rPr>
        <w:t>ace Ministerstva zdravotnictví.</w:t>
      </w:r>
    </w:p>
    <w:p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:rsidR="00FA3EDF" w:rsidRPr="008B720C" w:rsidRDefault="00F714AC" w:rsidP="005814BF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</w:t>
      </w:r>
      <w:r w:rsidR="00FA3EDF" w:rsidRPr="008B720C">
        <w:rPr>
          <w:rFonts w:asciiTheme="majorHAnsi" w:hAnsiTheme="majorHAnsi"/>
        </w:rPr>
        <w:t xml:space="preserve"> se zavazu</w:t>
      </w:r>
      <w:r>
        <w:rPr>
          <w:rFonts w:asciiTheme="majorHAnsi" w:hAnsiTheme="majorHAnsi"/>
        </w:rPr>
        <w:t>jí</w:t>
      </w:r>
      <w:r w:rsidR="00FA3EDF" w:rsidRPr="008B720C">
        <w:rPr>
          <w:rFonts w:asciiTheme="majorHAnsi" w:hAnsiTheme="majorHAnsi"/>
        </w:rPr>
        <w:t xml:space="preserve">, že po </w:t>
      </w:r>
      <w:r w:rsidR="004D3DD6" w:rsidRPr="008B720C">
        <w:rPr>
          <w:rFonts w:asciiTheme="majorHAnsi" w:hAnsiTheme="majorHAnsi"/>
        </w:rPr>
        <w:t>zhotovení a předání díla</w:t>
      </w:r>
      <w:r>
        <w:rPr>
          <w:rFonts w:asciiTheme="majorHAnsi" w:hAnsiTheme="majorHAnsi"/>
        </w:rPr>
        <w:t xml:space="preserve"> dle této smlouvy poskytnou</w:t>
      </w:r>
      <w:r w:rsidR="00FA3EDF" w:rsidRPr="008B72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kupujícímu</w:t>
      </w:r>
      <w:r w:rsidR="00FA3EDF" w:rsidRPr="008B720C">
        <w:rPr>
          <w:rFonts w:asciiTheme="majorHAnsi" w:hAnsiTheme="majorHAnsi"/>
        </w:rPr>
        <w:t xml:space="preserve"> součinnost, aby </w:t>
      </w:r>
      <w:r>
        <w:rPr>
          <w:rFonts w:asciiTheme="majorHAnsi" w:hAnsiTheme="majorHAnsi"/>
        </w:rPr>
        <w:t>kupující</w:t>
      </w:r>
      <w:r w:rsidR="00FA3EDF" w:rsidRPr="008B720C">
        <w:rPr>
          <w:rFonts w:asciiTheme="majorHAnsi" w:hAnsiTheme="majorHAnsi"/>
        </w:rPr>
        <w:t xml:space="preserve"> mohl dostát svým povinnostem dle § 147a ZVZ, zejména mu na jeho žádost poskytne seznam subdodavatelů podílejících se na plnění.</w:t>
      </w:r>
    </w:p>
    <w:p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:rsidR="002F2BA8" w:rsidRPr="008B720C" w:rsidRDefault="00F714AC" w:rsidP="005814BF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</w:t>
      </w:r>
      <w:r w:rsidR="001A27AC" w:rsidRPr="008B720C">
        <w:rPr>
          <w:rFonts w:asciiTheme="majorHAnsi" w:hAnsiTheme="majorHAnsi"/>
        </w:rPr>
        <w:t xml:space="preserve"> prohlašuj</w:t>
      </w:r>
      <w:r>
        <w:rPr>
          <w:rFonts w:asciiTheme="majorHAnsi" w:hAnsiTheme="majorHAnsi"/>
        </w:rPr>
        <w:t>í</w:t>
      </w:r>
      <w:r w:rsidR="001A27AC" w:rsidRPr="008B720C">
        <w:rPr>
          <w:rFonts w:asciiTheme="majorHAnsi" w:hAnsiTheme="majorHAnsi"/>
        </w:rPr>
        <w:t>, že k</w:t>
      </w:r>
      <w:r w:rsidR="002F2BA8" w:rsidRPr="008B720C">
        <w:rPr>
          <w:rFonts w:asciiTheme="majorHAnsi" w:hAnsiTheme="majorHAnsi"/>
        </w:rPr>
        <w:t>ontak</w:t>
      </w:r>
      <w:r w:rsidR="00F35258" w:rsidRPr="008B720C">
        <w:rPr>
          <w:rFonts w:asciiTheme="majorHAnsi" w:hAnsiTheme="majorHAnsi"/>
        </w:rPr>
        <w:t>t</w:t>
      </w:r>
      <w:r w:rsidR="002F2BA8" w:rsidRPr="008B720C">
        <w:rPr>
          <w:rFonts w:asciiTheme="majorHAnsi" w:hAnsiTheme="majorHAnsi"/>
        </w:rPr>
        <w:t>ní osoby, které nejsou statutárními zástupci,</w:t>
      </w:r>
      <w:r w:rsidR="003D0DC9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vyslovily souhlas se zveřejněním svých údajů, které jsou obsaženy</w:t>
      </w:r>
      <w:r w:rsidR="004D1BCE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 této smlouvě.</w:t>
      </w:r>
    </w:p>
    <w:p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:rsidR="005814BF" w:rsidRPr="008B720C" w:rsidRDefault="005814BF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sjednávají, že pohledávku dle této smlouvy nebo smlouvu samotnou nelze postoupit bez souhlasu druhé smluvní strany.</w:t>
      </w:r>
    </w:p>
    <w:p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:rsidR="005814BF" w:rsidRPr="00AD6CE1" w:rsidRDefault="005814BF" w:rsidP="005814BF">
      <w:pPr>
        <w:pStyle w:val="Odstavecseseznamem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Čl. VIII.</w:t>
      </w:r>
    </w:p>
    <w:p w:rsidR="005814BF" w:rsidRPr="00AD6CE1" w:rsidRDefault="005814BF" w:rsidP="005814BF">
      <w:pPr>
        <w:pStyle w:val="Odstavecseseznamem"/>
        <w:pBdr>
          <w:bottom w:val="single" w:sz="12" w:space="1" w:color="auto"/>
        </w:pBdr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Smluvní pokuty</w:t>
      </w:r>
    </w:p>
    <w:p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:rsidR="005814BF" w:rsidRPr="008B720C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 xml:space="preserve">Prodávající se zavazuje v případě, že neodstraní oprávněně reklamované vady ve lhůtách stanovených touto smlouvou, uhradit </w:t>
      </w:r>
      <w:r w:rsidR="00F714AC"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1.000,- Kč za každý, byť jen započatý den prodlení.</w:t>
      </w:r>
    </w:p>
    <w:p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:rsidR="005814BF" w:rsidRPr="008B720C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Úhradou kterékoli smluvní pokuty dle této smlouvy není dotčeno právo na náhradu škody zvlášť a v plné výši. Smluvní strany tak výslovně vylučují použití § 2050 a § 2051 občanského zákoníku.</w:t>
      </w:r>
    </w:p>
    <w:p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:rsidR="005814BF" w:rsidRPr="00AD6CE1" w:rsidRDefault="005814BF" w:rsidP="005814BF">
      <w:pPr>
        <w:suppressAutoHyphens w:val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Čl. IX</w:t>
      </w:r>
    </w:p>
    <w:p w:rsidR="005814BF" w:rsidRPr="00AD6CE1" w:rsidRDefault="005814BF" w:rsidP="005814BF">
      <w:pPr>
        <w:pBdr>
          <w:bottom w:val="single" w:sz="12" w:space="1" w:color="auto"/>
        </w:pBdr>
        <w:suppressAutoHyphens w:val="0"/>
        <w:jc w:val="center"/>
        <w:rPr>
          <w:rFonts w:asciiTheme="majorHAnsi" w:hAnsiTheme="majorHAnsi"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lastRenderedPageBreak/>
        <w:t>Závěrečná ustanovení</w:t>
      </w:r>
    </w:p>
    <w:p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Tato smlouva může být měněna nebo doplňována pouze dohodou smluvních stran ve formě písemných vzestupně číslovaných dodatků podepsaných oprávněnými zástupci obou smluvních stran.</w:t>
      </w:r>
    </w:p>
    <w:p w:rsidR="005814BF" w:rsidRPr="008B720C" w:rsidRDefault="005814BF" w:rsidP="005814BF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Pro případ, že se kterékoliv ustanovení </w:t>
      </w:r>
      <w:r w:rsidRPr="008B720C">
        <w:rPr>
          <w:rFonts w:asciiTheme="majorHAnsi" w:hAnsiTheme="majorHAnsi"/>
          <w:bCs/>
          <w:iCs/>
          <w:szCs w:val="24"/>
        </w:rPr>
        <w:t>této smlouvy</w:t>
      </w:r>
      <w:r w:rsidRPr="008B720C">
        <w:rPr>
          <w:rFonts w:asciiTheme="majorHAnsi" w:hAnsiTheme="majorHAnsi"/>
          <w:szCs w:val="24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jsou povinny bez zbytečného prodlení písemně informovat ostatní o jakékoliv změně v údajích uvedených ve smlouvě ohledně jejich osoby a o všech okolnostech, které mají nebo by mohly mít vliv na plnění jejich povinností dle této smlouvy.</w:t>
      </w:r>
    </w:p>
    <w:p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se dohodly, že právní vztahy touto smlouvou výslovně neupravené se řídí ustanoveními zákona č. 89/2012 Sb., občanského zákoníku.</w:t>
      </w:r>
    </w:p>
    <w:p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Tato smlouva nabývá platnosti a účinnosti podpisem oprávněných zástupců smluvních stran a je vyhotovena ve </w:t>
      </w:r>
      <w:r w:rsidR="008E1B2D">
        <w:rPr>
          <w:rFonts w:asciiTheme="majorHAnsi" w:hAnsiTheme="majorHAnsi"/>
          <w:szCs w:val="24"/>
        </w:rPr>
        <w:t>3</w:t>
      </w:r>
      <w:r w:rsidRPr="008B720C">
        <w:rPr>
          <w:rFonts w:asciiTheme="majorHAnsi" w:hAnsiTheme="majorHAnsi"/>
          <w:szCs w:val="24"/>
        </w:rPr>
        <w:t xml:space="preserve"> stejnopisech s platností originálu, z nichž každá ze smluvních stran obdrží smlouvu v 1 vyhotovení.</w:t>
      </w:r>
    </w:p>
    <w:p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:rsidR="005814BF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Smluvní strany se dohodly na tom, že jakýkoli spor vzniklý z této smlouvy bude řešen jednáním mezi smluvními stranami, přičemž smluvní strany se zavazují učinit všechna potřebná opatření proto, aby společným jednáním dospěly k smírnému řešení. </w:t>
      </w:r>
    </w:p>
    <w:p w:rsidR="004D418C" w:rsidRPr="004D418C" w:rsidRDefault="004D418C" w:rsidP="004D418C">
      <w:pPr>
        <w:pStyle w:val="Odstavecseseznamem"/>
        <w:rPr>
          <w:rFonts w:asciiTheme="majorHAnsi" w:hAnsiTheme="majorHAnsi"/>
          <w:szCs w:val="24"/>
        </w:rPr>
      </w:pPr>
    </w:p>
    <w:p w:rsidR="004D418C" w:rsidRPr="004D418C" w:rsidRDefault="004D418C" w:rsidP="004D418C">
      <w:pPr>
        <w:suppressAutoHyphens w:val="0"/>
        <w:spacing w:line="276" w:lineRule="auto"/>
        <w:jc w:val="both"/>
        <w:rPr>
          <w:rFonts w:eastAsia="Calibri"/>
          <w:bCs/>
          <w:iCs/>
          <w:sz w:val="18"/>
          <w:szCs w:val="22"/>
        </w:rPr>
      </w:pPr>
      <w:r>
        <w:rPr>
          <w:rFonts w:eastAsia="Calibri"/>
          <w:bCs/>
          <w:iCs/>
          <w:sz w:val="18"/>
          <w:szCs w:val="22"/>
        </w:rPr>
        <w:t>V</w:t>
      </w:r>
      <w:r w:rsidRPr="004D418C">
        <w:rPr>
          <w:rFonts w:eastAsia="Calibri"/>
          <w:bCs/>
          <w:iCs/>
          <w:sz w:val="18"/>
          <w:szCs w:val="22"/>
        </w:rPr>
        <w:t> případě uzavřením smlouvy na plnění této veřejné zakázky souhlasíme s uveřejněním smlouvy v souladu se zákonem č.340/2015 Sb. o registru smluv.</w:t>
      </w:r>
    </w:p>
    <w:p w:rsidR="004D418C" w:rsidRPr="004D418C" w:rsidRDefault="004D418C" w:rsidP="004D418C">
      <w:pPr>
        <w:suppressAutoHyphens w:val="0"/>
        <w:jc w:val="both"/>
        <w:rPr>
          <w:rFonts w:asciiTheme="majorHAnsi" w:hAnsiTheme="majorHAnsi"/>
          <w:szCs w:val="24"/>
        </w:rPr>
      </w:pPr>
    </w:p>
    <w:p w:rsidR="005814BF" w:rsidRPr="008B720C" w:rsidRDefault="005814BF" w:rsidP="005814BF">
      <w:pPr>
        <w:jc w:val="both"/>
        <w:rPr>
          <w:rFonts w:asciiTheme="majorHAnsi" w:hAnsiTheme="majorHAnsi"/>
          <w:b/>
          <w:iCs/>
          <w:szCs w:val="24"/>
          <w:highlight w:val="yellow"/>
        </w:rPr>
      </w:pPr>
    </w:p>
    <w:p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  <w:r w:rsidRPr="008B720C">
        <w:rPr>
          <w:rFonts w:asciiTheme="majorHAnsi" w:hAnsiTheme="majorHAnsi"/>
          <w:b/>
          <w:szCs w:val="24"/>
        </w:rPr>
        <w:t>Přílohy:</w:t>
      </w:r>
    </w:p>
    <w:p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</w:p>
    <w:p w:rsidR="005814BF" w:rsidRPr="00303BDE" w:rsidRDefault="005814BF" w:rsidP="005814BF">
      <w:pPr>
        <w:jc w:val="both"/>
        <w:rPr>
          <w:rFonts w:asciiTheme="majorHAnsi" w:hAnsiTheme="majorHAnsi"/>
          <w:szCs w:val="24"/>
        </w:rPr>
      </w:pPr>
      <w:r w:rsidRPr="00303BDE">
        <w:rPr>
          <w:rFonts w:asciiTheme="majorHAnsi" w:hAnsiTheme="majorHAnsi"/>
          <w:szCs w:val="24"/>
        </w:rPr>
        <w:t xml:space="preserve">Příloha č. </w:t>
      </w:r>
      <w:r w:rsidR="008B720C" w:rsidRPr="00303BDE">
        <w:rPr>
          <w:rFonts w:asciiTheme="majorHAnsi" w:hAnsiTheme="majorHAnsi"/>
          <w:szCs w:val="24"/>
        </w:rPr>
        <w:t>1</w:t>
      </w:r>
      <w:r w:rsidR="007A3765" w:rsidRPr="00303BDE">
        <w:rPr>
          <w:rFonts w:asciiTheme="majorHAnsi" w:hAnsiTheme="majorHAnsi"/>
          <w:szCs w:val="24"/>
        </w:rPr>
        <w:t xml:space="preserve"> – Nabídky</w:t>
      </w:r>
    </w:p>
    <w:p w:rsidR="008B720C" w:rsidRDefault="008B720C" w:rsidP="005814BF">
      <w:pPr>
        <w:jc w:val="both"/>
        <w:rPr>
          <w:rFonts w:asciiTheme="majorHAnsi" w:hAnsiTheme="majorHAnsi"/>
          <w:szCs w:val="24"/>
        </w:rPr>
      </w:pPr>
      <w:r w:rsidRPr="00303BDE">
        <w:rPr>
          <w:rFonts w:asciiTheme="majorHAnsi" w:hAnsiTheme="majorHAnsi"/>
          <w:szCs w:val="24"/>
        </w:rPr>
        <w:t>Příloha č. 2 – Kontaktní osoby</w:t>
      </w:r>
    </w:p>
    <w:p w:rsidR="007066E5" w:rsidRPr="008B720C" w:rsidRDefault="007066E5" w:rsidP="005814BF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Příloha č. 3 – Pověřní </w:t>
      </w:r>
    </w:p>
    <w:p w:rsidR="00D56CEB" w:rsidRPr="008B720C" w:rsidRDefault="00D56CEB" w:rsidP="00806782">
      <w:pPr>
        <w:jc w:val="both"/>
        <w:rPr>
          <w:rFonts w:asciiTheme="majorHAnsi" w:hAnsiTheme="majorHAnsi"/>
          <w:sz w:val="24"/>
          <w:szCs w:val="24"/>
        </w:rPr>
      </w:pPr>
    </w:p>
    <w:p w:rsidR="004512B4" w:rsidRPr="008B720C" w:rsidRDefault="00781BD1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V </w:t>
      </w:r>
      <w:r w:rsidR="001D509D" w:rsidRPr="008B720C">
        <w:rPr>
          <w:rFonts w:asciiTheme="majorHAnsi" w:hAnsiTheme="majorHAnsi"/>
          <w:szCs w:val="24"/>
        </w:rPr>
        <w:t>Praze d</w:t>
      </w:r>
      <w:r w:rsidR="005364AA" w:rsidRPr="008B720C">
        <w:rPr>
          <w:rFonts w:asciiTheme="majorHAnsi" w:hAnsiTheme="majorHAnsi"/>
          <w:szCs w:val="24"/>
        </w:rPr>
        <w:t>ne</w:t>
      </w:r>
      <w:r w:rsidR="00EF30D3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</w:p>
    <w:p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:rsidR="00781BD1" w:rsidRPr="008B720C" w:rsidRDefault="00266553" w:rsidP="00266553">
      <w:pPr>
        <w:tabs>
          <w:tab w:val="center" w:pos="2268"/>
          <w:tab w:val="center" w:pos="7371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  <w:t>_______________</w:t>
      </w:r>
      <w:r w:rsidR="00F73CFF" w:rsidRPr="008B720C">
        <w:rPr>
          <w:rFonts w:asciiTheme="majorHAnsi" w:hAnsiTheme="majorHAnsi"/>
          <w:szCs w:val="24"/>
        </w:rPr>
        <w:t>________</w:t>
      </w:r>
      <w:r w:rsidRPr="008B720C">
        <w:rPr>
          <w:rFonts w:asciiTheme="majorHAnsi" w:hAnsiTheme="majorHAnsi"/>
          <w:szCs w:val="24"/>
        </w:rPr>
        <w:t>___________________</w:t>
      </w:r>
      <w:r w:rsidRPr="008B720C">
        <w:rPr>
          <w:rFonts w:asciiTheme="majorHAnsi" w:hAnsiTheme="majorHAnsi"/>
          <w:szCs w:val="24"/>
        </w:rPr>
        <w:tab/>
        <w:t>____________</w:t>
      </w:r>
      <w:r w:rsidR="00EF30D3" w:rsidRPr="008B720C">
        <w:rPr>
          <w:rFonts w:asciiTheme="majorHAnsi" w:hAnsiTheme="majorHAnsi"/>
          <w:szCs w:val="24"/>
        </w:rPr>
        <w:t>__________</w:t>
      </w:r>
      <w:r w:rsidRPr="008B720C">
        <w:rPr>
          <w:rFonts w:asciiTheme="majorHAnsi" w:hAnsiTheme="majorHAnsi"/>
          <w:szCs w:val="24"/>
        </w:rPr>
        <w:t>______________________</w:t>
      </w:r>
    </w:p>
    <w:p w:rsidR="00781BD1" w:rsidRPr="008B720C" w:rsidRDefault="00266553" w:rsidP="00266553">
      <w:pPr>
        <w:tabs>
          <w:tab w:val="center" w:pos="2268"/>
          <w:tab w:val="center" w:pos="7371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="00AD6CE1">
        <w:rPr>
          <w:rFonts w:asciiTheme="majorHAnsi" w:hAnsiTheme="majorHAnsi"/>
          <w:szCs w:val="24"/>
        </w:rPr>
        <w:t>Prodávající</w:t>
      </w:r>
      <w:r w:rsidRPr="008B720C">
        <w:rPr>
          <w:rFonts w:asciiTheme="majorHAnsi" w:hAnsiTheme="majorHAnsi"/>
          <w:szCs w:val="24"/>
        </w:rPr>
        <w:t xml:space="preserve"> </w:t>
      </w:r>
      <w:r w:rsidR="00D70C71">
        <w:rPr>
          <w:rFonts w:asciiTheme="majorHAnsi" w:hAnsiTheme="majorHAnsi"/>
          <w:szCs w:val="24"/>
        </w:rPr>
        <w:t>1</w:t>
      </w:r>
      <w:r w:rsidRPr="008B720C">
        <w:rPr>
          <w:rFonts w:asciiTheme="majorHAnsi" w:hAnsiTheme="majorHAnsi"/>
          <w:szCs w:val="24"/>
        </w:rPr>
        <w:tab/>
      </w:r>
      <w:r w:rsidR="00EF30D3" w:rsidRPr="008B720C">
        <w:rPr>
          <w:rFonts w:asciiTheme="majorHAnsi" w:hAnsiTheme="majorHAnsi"/>
          <w:szCs w:val="24"/>
        </w:rPr>
        <w:t>Prof. MUDr. Petr Cetkovský, PhD., MBA</w:t>
      </w:r>
    </w:p>
    <w:p w:rsidR="00D70C71" w:rsidRDefault="00EF30D3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  <w:t>(ředitel)</w:t>
      </w:r>
    </w:p>
    <w:p w:rsidR="00C16AA0" w:rsidRDefault="00C16AA0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</w:p>
    <w:p w:rsidR="00C16AA0" w:rsidRDefault="00C16AA0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</w:p>
    <w:p w:rsidR="00C16AA0" w:rsidRDefault="00C16AA0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</w:p>
    <w:p w:rsidR="00C16AA0" w:rsidRDefault="00C16AA0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</w:t>
      </w:r>
      <w:r w:rsidRPr="008B720C">
        <w:rPr>
          <w:rFonts w:asciiTheme="majorHAnsi" w:hAnsiTheme="majorHAnsi"/>
          <w:szCs w:val="24"/>
        </w:rPr>
        <w:t>__________________________________________</w:t>
      </w:r>
    </w:p>
    <w:p w:rsidR="00D70C71" w:rsidRDefault="00C16AA0" w:rsidP="00D70C71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</w:t>
      </w:r>
    </w:p>
    <w:p w:rsidR="00C16AA0" w:rsidRPr="00D70C71" w:rsidRDefault="00C16AA0" w:rsidP="00D70C71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Prodávající 2</w:t>
      </w:r>
    </w:p>
    <w:p w:rsidR="00D70C71" w:rsidRPr="00D70C71" w:rsidRDefault="00D70C71" w:rsidP="00D70C71">
      <w:pPr>
        <w:rPr>
          <w:rFonts w:asciiTheme="majorHAnsi" w:hAnsiTheme="majorHAnsi"/>
          <w:szCs w:val="24"/>
        </w:rPr>
      </w:pPr>
    </w:p>
    <w:p w:rsidR="00D70C71" w:rsidRPr="00D70C71" w:rsidRDefault="00D70C71" w:rsidP="00D70C71">
      <w:pPr>
        <w:rPr>
          <w:rFonts w:asciiTheme="majorHAnsi" w:hAnsiTheme="majorHAnsi"/>
          <w:szCs w:val="24"/>
        </w:rPr>
      </w:pPr>
    </w:p>
    <w:sectPr w:rsidR="00D70C71" w:rsidRPr="00D70C71" w:rsidSect="00B117DD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993" w:left="851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B6" w:rsidRDefault="00CC2DB6" w:rsidP="00A117D7">
      <w:r>
        <w:separator/>
      </w:r>
    </w:p>
  </w:endnote>
  <w:endnote w:type="continuationSeparator" w:id="0">
    <w:p w:rsidR="00CC2DB6" w:rsidRDefault="00CC2DB6" w:rsidP="00A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BA" w:rsidRPr="00A117D7" w:rsidRDefault="00951EBA">
    <w:pPr>
      <w:pStyle w:val="Zpat"/>
      <w:jc w:val="right"/>
      <w:rPr>
        <w:rFonts w:ascii="Calibri" w:hAnsi="Calibri"/>
      </w:rPr>
    </w:pPr>
    <w:r w:rsidRPr="00A117D7">
      <w:rPr>
        <w:rFonts w:ascii="Calibri" w:hAnsi="Calibri"/>
      </w:rPr>
      <w:t xml:space="preserve">Stránka </w:t>
    </w:r>
    <w:r w:rsidR="00571FF4" w:rsidRPr="00A117D7">
      <w:rPr>
        <w:rFonts w:ascii="Calibri" w:hAnsi="Calibri"/>
        <w:sz w:val="24"/>
        <w:szCs w:val="24"/>
      </w:rPr>
      <w:fldChar w:fldCharType="begin"/>
    </w:r>
    <w:r w:rsidRPr="00A117D7">
      <w:rPr>
        <w:rFonts w:ascii="Calibri" w:hAnsi="Calibri"/>
      </w:rPr>
      <w:instrText>PAGE</w:instrText>
    </w:r>
    <w:r w:rsidR="00571FF4" w:rsidRPr="00A117D7">
      <w:rPr>
        <w:rFonts w:ascii="Calibri" w:hAnsi="Calibri"/>
        <w:sz w:val="24"/>
        <w:szCs w:val="24"/>
      </w:rPr>
      <w:fldChar w:fldCharType="separate"/>
    </w:r>
    <w:r w:rsidR="008A52EB">
      <w:rPr>
        <w:rFonts w:ascii="Calibri" w:hAnsi="Calibri"/>
        <w:noProof/>
      </w:rPr>
      <w:t>1</w:t>
    </w:r>
    <w:r w:rsidR="00571FF4" w:rsidRPr="00A117D7">
      <w:rPr>
        <w:rFonts w:ascii="Calibri" w:hAnsi="Calibri"/>
        <w:sz w:val="24"/>
        <w:szCs w:val="24"/>
      </w:rPr>
      <w:fldChar w:fldCharType="end"/>
    </w:r>
    <w:r w:rsidRPr="00A117D7">
      <w:rPr>
        <w:rFonts w:ascii="Calibri" w:hAnsi="Calibri"/>
      </w:rPr>
      <w:t xml:space="preserve"> z </w:t>
    </w:r>
    <w:r w:rsidR="00571FF4" w:rsidRPr="00A117D7">
      <w:rPr>
        <w:rFonts w:ascii="Calibri" w:hAnsi="Calibri"/>
        <w:sz w:val="24"/>
        <w:szCs w:val="24"/>
      </w:rPr>
      <w:fldChar w:fldCharType="begin"/>
    </w:r>
    <w:r w:rsidRPr="00A117D7">
      <w:rPr>
        <w:rFonts w:ascii="Calibri" w:hAnsi="Calibri"/>
      </w:rPr>
      <w:instrText>NUMPAGES</w:instrText>
    </w:r>
    <w:r w:rsidR="00571FF4" w:rsidRPr="00A117D7">
      <w:rPr>
        <w:rFonts w:ascii="Calibri" w:hAnsi="Calibri"/>
        <w:sz w:val="24"/>
        <w:szCs w:val="24"/>
      </w:rPr>
      <w:fldChar w:fldCharType="separate"/>
    </w:r>
    <w:r w:rsidR="008A52EB">
      <w:rPr>
        <w:rFonts w:ascii="Calibri" w:hAnsi="Calibri"/>
        <w:noProof/>
      </w:rPr>
      <w:t>5</w:t>
    </w:r>
    <w:r w:rsidR="00571FF4" w:rsidRPr="00A117D7">
      <w:rPr>
        <w:rFonts w:ascii="Calibri" w:hAnsi="Calibri"/>
        <w:sz w:val="24"/>
        <w:szCs w:val="24"/>
      </w:rPr>
      <w:fldChar w:fldCharType="end"/>
    </w:r>
  </w:p>
  <w:p w:rsidR="00951EBA" w:rsidRDefault="00951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B6" w:rsidRDefault="00CC2DB6" w:rsidP="00A117D7">
      <w:r>
        <w:separator/>
      </w:r>
    </w:p>
  </w:footnote>
  <w:footnote w:type="continuationSeparator" w:id="0">
    <w:p w:rsidR="00CC2DB6" w:rsidRDefault="00CC2DB6" w:rsidP="00A1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DD" w:rsidRDefault="00B117DD" w:rsidP="00B117DD">
    <w:pPr>
      <w:pStyle w:val="Zhlav"/>
      <w:jc w:val="right"/>
    </w:pPr>
    <w:r w:rsidRPr="007E1688">
      <w:rPr>
        <w:rFonts w:asciiTheme="majorHAnsi" w:hAnsiTheme="majorHAnsi"/>
        <w:szCs w:val="24"/>
      </w:rPr>
      <w:t xml:space="preserve">Číslo smlouvy: </w:t>
    </w:r>
    <w:r w:rsidR="007E1688" w:rsidRPr="007E1688">
      <w:rPr>
        <w:rFonts w:asciiTheme="majorHAnsi" w:hAnsiTheme="majorHAnsi"/>
        <w:szCs w:val="24"/>
      </w:rPr>
      <w:t>00</w:t>
    </w:r>
    <w:r w:rsidR="00375B48">
      <w:rPr>
        <w:rFonts w:asciiTheme="majorHAnsi" w:hAnsiTheme="majorHAnsi"/>
        <w:szCs w:val="24"/>
      </w:rPr>
      <w:t>4</w:t>
    </w:r>
    <w:r w:rsidRPr="007E1688">
      <w:rPr>
        <w:rFonts w:asciiTheme="majorHAnsi" w:hAnsiTheme="majorHAnsi"/>
        <w:szCs w:val="24"/>
      </w:rPr>
      <w:t>TM/201</w:t>
    </w:r>
    <w:r w:rsidR="00375B48">
      <w:rPr>
        <w:rFonts w:asciiTheme="majorHAnsi" w:hAnsiTheme="majorHAnsi"/>
        <w:szCs w:val="24"/>
      </w:rPr>
      <w:t>7</w:t>
    </w:r>
    <w:r w:rsidRPr="007E1688">
      <w:rPr>
        <w:rFonts w:asciiTheme="majorHAnsi" w:hAnsiTheme="majorHAnsi"/>
        <w:szCs w:val="24"/>
      </w:rPr>
      <w:t>/UHKT/HM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45"/>
        </w:tabs>
        <w:ind w:left="345" w:hanging="705"/>
      </w:p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705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abstractNum w:abstractNumId="1" w15:restartNumberingAfterBreak="0">
    <w:nsid w:val="049A28DC"/>
    <w:multiLevelType w:val="hybridMultilevel"/>
    <w:tmpl w:val="7FD0B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F10"/>
    <w:multiLevelType w:val="hybridMultilevel"/>
    <w:tmpl w:val="14E29E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E0DB0"/>
    <w:multiLevelType w:val="hybridMultilevel"/>
    <w:tmpl w:val="AEE8A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76756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A14F0"/>
    <w:multiLevelType w:val="hybridMultilevel"/>
    <w:tmpl w:val="6636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A0D"/>
    <w:multiLevelType w:val="hybridMultilevel"/>
    <w:tmpl w:val="FC029BF6"/>
    <w:lvl w:ilvl="0" w:tplc="CF84B1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B0F"/>
    <w:multiLevelType w:val="hybridMultilevel"/>
    <w:tmpl w:val="84B21840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D12CFD6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34F98"/>
    <w:multiLevelType w:val="hybridMultilevel"/>
    <w:tmpl w:val="9CCCEB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CF323B"/>
    <w:multiLevelType w:val="hybridMultilevel"/>
    <w:tmpl w:val="7204612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B4FFB"/>
    <w:multiLevelType w:val="hybridMultilevel"/>
    <w:tmpl w:val="6860BA2C"/>
    <w:lvl w:ilvl="0" w:tplc="214EEE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87038"/>
    <w:multiLevelType w:val="hybridMultilevel"/>
    <w:tmpl w:val="94CE3C78"/>
    <w:lvl w:ilvl="0" w:tplc="818C3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7BE"/>
    <w:multiLevelType w:val="hybridMultilevel"/>
    <w:tmpl w:val="67C67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0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2075A"/>
    <w:multiLevelType w:val="hybridMultilevel"/>
    <w:tmpl w:val="3E6E9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FE7"/>
    <w:multiLevelType w:val="hybridMultilevel"/>
    <w:tmpl w:val="72CEB5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25A43"/>
    <w:multiLevelType w:val="hybridMultilevel"/>
    <w:tmpl w:val="BFE40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A75AA"/>
    <w:multiLevelType w:val="hybridMultilevel"/>
    <w:tmpl w:val="74D6A98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E328A"/>
    <w:multiLevelType w:val="hybridMultilevel"/>
    <w:tmpl w:val="1FF420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1298C"/>
    <w:multiLevelType w:val="hybridMultilevel"/>
    <w:tmpl w:val="1988C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75A0E"/>
    <w:multiLevelType w:val="hybridMultilevel"/>
    <w:tmpl w:val="42840C68"/>
    <w:name w:val="WW8Num102222"/>
    <w:lvl w:ilvl="0" w:tplc="2E34D27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C780C"/>
    <w:multiLevelType w:val="hybridMultilevel"/>
    <w:tmpl w:val="18D4F922"/>
    <w:lvl w:ilvl="0" w:tplc="4740EA10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071BA6"/>
    <w:multiLevelType w:val="hybridMultilevel"/>
    <w:tmpl w:val="98102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211D5"/>
    <w:multiLevelType w:val="hybridMultilevel"/>
    <w:tmpl w:val="81A62F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5181B"/>
    <w:multiLevelType w:val="hybridMultilevel"/>
    <w:tmpl w:val="9DCAFFA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74D20"/>
    <w:multiLevelType w:val="hybridMultilevel"/>
    <w:tmpl w:val="FCF253E2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AFD"/>
    <w:multiLevelType w:val="hybridMultilevel"/>
    <w:tmpl w:val="17602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629"/>
    <w:multiLevelType w:val="hybridMultilevel"/>
    <w:tmpl w:val="CC3826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727EE1"/>
    <w:multiLevelType w:val="hybridMultilevel"/>
    <w:tmpl w:val="C51A2C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A0667"/>
    <w:multiLevelType w:val="hybridMultilevel"/>
    <w:tmpl w:val="A954980A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7530F86"/>
    <w:multiLevelType w:val="hybridMultilevel"/>
    <w:tmpl w:val="5EE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15"/>
  </w:num>
  <w:num w:numId="5">
    <w:abstractNumId w:val="11"/>
  </w:num>
  <w:num w:numId="6">
    <w:abstractNumId w:val="16"/>
  </w:num>
  <w:num w:numId="7">
    <w:abstractNumId w:val="33"/>
  </w:num>
  <w:num w:numId="8">
    <w:abstractNumId w:val="23"/>
  </w:num>
  <w:num w:numId="9">
    <w:abstractNumId w:val="8"/>
  </w:num>
  <w:num w:numId="10">
    <w:abstractNumId w:val="2"/>
  </w:num>
  <w:num w:numId="11">
    <w:abstractNumId w:val="24"/>
  </w:num>
  <w:num w:numId="12">
    <w:abstractNumId w:val="4"/>
  </w:num>
  <w:num w:numId="13">
    <w:abstractNumId w:val="28"/>
  </w:num>
  <w:num w:numId="14">
    <w:abstractNumId w:val="21"/>
  </w:num>
  <w:num w:numId="15">
    <w:abstractNumId w:val="1"/>
  </w:num>
  <w:num w:numId="16">
    <w:abstractNumId w:val="22"/>
  </w:num>
  <w:num w:numId="17">
    <w:abstractNumId w:val="18"/>
  </w:num>
  <w:num w:numId="18">
    <w:abstractNumId w:val="26"/>
  </w:num>
  <w:num w:numId="19">
    <w:abstractNumId w:val="6"/>
  </w:num>
  <w:num w:numId="20">
    <w:abstractNumId w:val="31"/>
  </w:num>
  <w:num w:numId="21">
    <w:abstractNumId w:val="17"/>
  </w:num>
  <w:num w:numId="22">
    <w:abstractNumId w:val="32"/>
  </w:num>
  <w:num w:numId="23">
    <w:abstractNumId w:val="7"/>
  </w:num>
  <w:num w:numId="24">
    <w:abstractNumId w:val="34"/>
  </w:num>
  <w:num w:numId="25">
    <w:abstractNumId w:val="25"/>
  </w:num>
  <w:num w:numId="26">
    <w:abstractNumId w:val="20"/>
  </w:num>
  <w:num w:numId="27">
    <w:abstractNumId w:val="5"/>
  </w:num>
  <w:num w:numId="28">
    <w:abstractNumId w:val="13"/>
  </w:num>
  <w:num w:numId="29">
    <w:abstractNumId w:val="29"/>
  </w:num>
  <w:num w:numId="30">
    <w:abstractNumId w:val="14"/>
  </w:num>
  <w:num w:numId="31">
    <w:abstractNumId w:val="19"/>
  </w:num>
  <w:num w:numId="32">
    <w:abstractNumId w:val="9"/>
  </w:num>
  <w:num w:numId="33">
    <w:abstractNumId w:val="10"/>
  </w:num>
  <w:num w:numId="34">
    <w:abstractNumId w:val="12"/>
  </w:num>
  <w:num w:numId="35">
    <w:abstractNumId w:val="30"/>
  </w:num>
  <w:num w:numId="36">
    <w:abstractNumId w:val="27"/>
  </w:num>
  <w:num w:numId="3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512B4"/>
    <w:rsid w:val="00003E00"/>
    <w:rsid w:val="000051FA"/>
    <w:rsid w:val="0001208E"/>
    <w:rsid w:val="00014523"/>
    <w:rsid w:val="00021131"/>
    <w:rsid w:val="00024280"/>
    <w:rsid w:val="00025A73"/>
    <w:rsid w:val="00025E51"/>
    <w:rsid w:val="00034C1A"/>
    <w:rsid w:val="00035605"/>
    <w:rsid w:val="0004457C"/>
    <w:rsid w:val="000621EB"/>
    <w:rsid w:val="00062D0B"/>
    <w:rsid w:val="000821C1"/>
    <w:rsid w:val="00083486"/>
    <w:rsid w:val="00087525"/>
    <w:rsid w:val="00091E1D"/>
    <w:rsid w:val="00092A28"/>
    <w:rsid w:val="00093C48"/>
    <w:rsid w:val="000A334E"/>
    <w:rsid w:val="000A758E"/>
    <w:rsid w:val="000B030B"/>
    <w:rsid w:val="000B1EC6"/>
    <w:rsid w:val="000B57F0"/>
    <w:rsid w:val="000B6EB9"/>
    <w:rsid w:val="000C2305"/>
    <w:rsid w:val="000D7C59"/>
    <w:rsid w:val="000E61F6"/>
    <w:rsid w:val="001018E2"/>
    <w:rsid w:val="0011173F"/>
    <w:rsid w:val="001131C5"/>
    <w:rsid w:val="00126607"/>
    <w:rsid w:val="001311EE"/>
    <w:rsid w:val="001536B7"/>
    <w:rsid w:val="00176C19"/>
    <w:rsid w:val="001810D4"/>
    <w:rsid w:val="0018293B"/>
    <w:rsid w:val="001838B2"/>
    <w:rsid w:val="00184310"/>
    <w:rsid w:val="00196E8A"/>
    <w:rsid w:val="001A27AC"/>
    <w:rsid w:val="001B7D37"/>
    <w:rsid w:val="001C33E9"/>
    <w:rsid w:val="001D413B"/>
    <w:rsid w:val="001D509D"/>
    <w:rsid w:val="001D550A"/>
    <w:rsid w:val="001D56CD"/>
    <w:rsid w:val="001E413D"/>
    <w:rsid w:val="001E6628"/>
    <w:rsid w:val="001F3B7D"/>
    <w:rsid w:val="001F567D"/>
    <w:rsid w:val="001F7B9A"/>
    <w:rsid w:val="00201E16"/>
    <w:rsid w:val="002056F6"/>
    <w:rsid w:val="00236873"/>
    <w:rsid w:val="00241B39"/>
    <w:rsid w:val="002527BC"/>
    <w:rsid w:val="00260814"/>
    <w:rsid w:val="00266553"/>
    <w:rsid w:val="00267326"/>
    <w:rsid w:val="00292853"/>
    <w:rsid w:val="002B5AF6"/>
    <w:rsid w:val="002B7A52"/>
    <w:rsid w:val="002C10A9"/>
    <w:rsid w:val="002D6801"/>
    <w:rsid w:val="002E2204"/>
    <w:rsid w:val="002E4454"/>
    <w:rsid w:val="002E640A"/>
    <w:rsid w:val="002F2BA8"/>
    <w:rsid w:val="00301F71"/>
    <w:rsid w:val="00302950"/>
    <w:rsid w:val="00303BDE"/>
    <w:rsid w:val="003213AF"/>
    <w:rsid w:val="00321A8C"/>
    <w:rsid w:val="00321DD6"/>
    <w:rsid w:val="00326928"/>
    <w:rsid w:val="003376EF"/>
    <w:rsid w:val="00340D99"/>
    <w:rsid w:val="0034305E"/>
    <w:rsid w:val="00344FD6"/>
    <w:rsid w:val="00345A7E"/>
    <w:rsid w:val="00370311"/>
    <w:rsid w:val="00375B48"/>
    <w:rsid w:val="003860A3"/>
    <w:rsid w:val="00393468"/>
    <w:rsid w:val="003C02D1"/>
    <w:rsid w:val="003C0CAB"/>
    <w:rsid w:val="003C7E06"/>
    <w:rsid w:val="003D0DC9"/>
    <w:rsid w:val="003D3BA0"/>
    <w:rsid w:val="003D3D98"/>
    <w:rsid w:val="003D4FD6"/>
    <w:rsid w:val="003D7825"/>
    <w:rsid w:val="004030EE"/>
    <w:rsid w:val="00414326"/>
    <w:rsid w:val="0042568B"/>
    <w:rsid w:val="00427962"/>
    <w:rsid w:val="00433D01"/>
    <w:rsid w:val="00434B0D"/>
    <w:rsid w:val="00436B03"/>
    <w:rsid w:val="0044603A"/>
    <w:rsid w:val="0044636E"/>
    <w:rsid w:val="0044774C"/>
    <w:rsid w:val="004512B4"/>
    <w:rsid w:val="00451811"/>
    <w:rsid w:val="00460AE2"/>
    <w:rsid w:val="00465FA3"/>
    <w:rsid w:val="00467940"/>
    <w:rsid w:val="0047589A"/>
    <w:rsid w:val="00476C76"/>
    <w:rsid w:val="00484CFE"/>
    <w:rsid w:val="004855D2"/>
    <w:rsid w:val="00485BBB"/>
    <w:rsid w:val="0048623E"/>
    <w:rsid w:val="004867DB"/>
    <w:rsid w:val="004913FA"/>
    <w:rsid w:val="00494C83"/>
    <w:rsid w:val="00496D90"/>
    <w:rsid w:val="004B2644"/>
    <w:rsid w:val="004B404C"/>
    <w:rsid w:val="004D1BCE"/>
    <w:rsid w:val="004D3DD6"/>
    <w:rsid w:val="004D418C"/>
    <w:rsid w:val="004E1E3D"/>
    <w:rsid w:val="004E4AAE"/>
    <w:rsid w:val="004F6E7C"/>
    <w:rsid w:val="004F74F2"/>
    <w:rsid w:val="0051209F"/>
    <w:rsid w:val="00512C83"/>
    <w:rsid w:val="00515B90"/>
    <w:rsid w:val="00521F3E"/>
    <w:rsid w:val="00524D2D"/>
    <w:rsid w:val="00526AD8"/>
    <w:rsid w:val="005319BE"/>
    <w:rsid w:val="005364AA"/>
    <w:rsid w:val="00544F8B"/>
    <w:rsid w:val="005579FD"/>
    <w:rsid w:val="00571FF4"/>
    <w:rsid w:val="00577C33"/>
    <w:rsid w:val="005807E7"/>
    <w:rsid w:val="005811A9"/>
    <w:rsid w:val="005814BF"/>
    <w:rsid w:val="00590105"/>
    <w:rsid w:val="00591904"/>
    <w:rsid w:val="00595F61"/>
    <w:rsid w:val="005A2616"/>
    <w:rsid w:val="005B70E8"/>
    <w:rsid w:val="005C01C9"/>
    <w:rsid w:val="005D19E5"/>
    <w:rsid w:val="005D57E7"/>
    <w:rsid w:val="005D6C7E"/>
    <w:rsid w:val="005E5245"/>
    <w:rsid w:val="005E7170"/>
    <w:rsid w:val="005F2DDF"/>
    <w:rsid w:val="005F5C9A"/>
    <w:rsid w:val="0061528C"/>
    <w:rsid w:val="006237F1"/>
    <w:rsid w:val="00654350"/>
    <w:rsid w:val="0065741D"/>
    <w:rsid w:val="0067282E"/>
    <w:rsid w:val="00680CCC"/>
    <w:rsid w:val="00681C2C"/>
    <w:rsid w:val="00683416"/>
    <w:rsid w:val="00683FED"/>
    <w:rsid w:val="006911EF"/>
    <w:rsid w:val="00692943"/>
    <w:rsid w:val="006A2896"/>
    <w:rsid w:val="006A4F0E"/>
    <w:rsid w:val="006C4B8A"/>
    <w:rsid w:val="006D4877"/>
    <w:rsid w:val="006F4D80"/>
    <w:rsid w:val="0070503C"/>
    <w:rsid w:val="007062E8"/>
    <w:rsid w:val="007066E5"/>
    <w:rsid w:val="00707863"/>
    <w:rsid w:val="00713733"/>
    <w:rsid w:val="0071697E"/>
    <w:rsid w:val="00736128"/>
    <w:rsid w:val="00753753"/>
    <w:rsid w:val="00762341"/>
    <w:rsid w:val="00773D71"/>
    <w:rsid w:val="00776BF7"/>
    <w:rsid w:val="00781BD1"/>
    <w:rsid w:val="0078364B"/>
    <w:rsid w:val="007871AA"/>
    <w:rsid w:val="00791231"/>
    <w:rsid w:val="00797AAD"/>
    <w:rsid w:val="007A3765"/>
    <w:rsid w:val="007A7E8C"/>
    <w:rsid w:val="007B0B43"/>
    <w:rsid w:val="007B61B4"/>
    <w:rsid w:val="007C306C"/>
    <w:rsid w:val="007D23D6"/>
    <w:rsid w:val="007D75B5"/>
    <w:rsid w:val="007E1688"/>
    <w:rsid w:val="007E2620"/>
    <w:rsid w:val="007F41E8"/>
    <w:rsid w:val="00802157"/>
    <w:rsid w:val="00804F0A"/>
    <w:rsid w:val="00806782"/>
    <w:rsid w:val="00821478"/>
    <w:rsid w:val="00824506"/>
    <w:rsid w:val="0082590B"/>
    <w:rsid w:val="0082720B"/>
    <w:rsid w:val="00832DF2"/>
    <w:rsid w:val="00852B55"/>
    <w:rsid w:val="0086066E"/>
    <w:rsid w:val="0086151C"/>
    <w:rsid w:val="00861558"/>
    <w:rsid w:val="0086348C"/>
    <w:rsid w:val="0087425C"/>
    <w:rsid w:val="00874BF0"/>
    <w:rsid w:val="00880F7F"/>
    <w:rsid w:val="00883860"/>
    <w:rsid w:val="008916D4"/>
    <w:rsid w:val="00893276"/>
    <w:rsid w:val="008A52EB"/>
    <w:rsid w:val="008A591B"/>
    <w:rsid w:val="008A6FE6"/>
    <w:rsid w:val="008B13B7"/>
    <w:rsid w:val="008B720C"/>
    <w:rsid w:val="008D0ED1"/>
    <w:rsid w:val="008D1BA1"/>
    <w:rsid w:val="008E1B2D"/>
    <w:rsid w:val="008E3C5A"/>
    <w:rsid w:val="008E6D20"/>
    <w:rsid w:val="008F751C"/>
    <w:rsid w:val="009001DB"/>
    <w:rsid w:val="009009FB"/>
    <w:rsid w:val="00903CAA"/>
    <w:rsid w:val="00922D0D"/>
    <w:rsid w:val="009279EC"/>
    <w:rsid w:val="00932094"/>
    <w:rsid w:val="0093282C"/>
    <w:rsid w:val="0093782A"/>
    <w:rsid w:val="00937CBF"/>
    <w:rsid w:val="00941ED4"/>
    <w:rsid w:val="00942334"/>
    <w:rsid w:val="00946588"/>
    <w:rsid w:val="00951EBA"/>
    <w:rsid w:val="00957364"/>
    <w:rsid w:val="00975BEE"/>
    <w:rsid w:val="00983D64"/>
    <w:rsid w:val="00987AD8"/>
    <w:rsid w:val="0099269C"/>
    <w:rsid w:val="00993BC7"/>
    <w:rsid w:val="00997E55"/>
    <w:rsid w:val="009A079D"/>
    <w:rsid w:val="009A080B"/>
    <w:rsid w:val="009B2925"/>
    <w:rsid w:val="009B5CC7"/>
    <w:rsid w:val="009D0969"/>
    <w:rsid w:val="009D25BE"/>
    <w:rsid w:val="009D47C1"/>
    <w:rsid w:val="009E304E"/>
    <w:rsid w:val="009E5FC2"/>
    <w:rsid w:val="009E7073"/>
    <w:rsid w:val="009F6475"/>
    <w:rsid w:val="00A02F67"/>
    <w:rsid w:val="00A117D7"/>
    <w:rsid w:val="00A1424A"/>
    <w:rsid w:val="00A159A1"/>
    <w:rsid w:val="00A17ACD"/>
    <w:rsid w:val="00A204A3"/>
    <w:rsid w:val="00A26D69"/>
    <w:rsid w:val="00A5285B"/>
    <w:rsid w:val="00A56BE8"/>
    <w:rsid w:val="00A73DF6"/>
    <w:rsid w:val="00AA7EA7"/>
    <w:rsid w:val="00AC048D"/>
    <w:rsid w:val="00AC0780"/>
    <w:rsid w:val="00AC3614"/>
    <w:rsid w:val="00AD6CE1"/>
    <w:rsid w:val="00AF4CC7"/>
    <w:rsid w:val="00AF782C"/>
    <w:rsid w:val="00B04E92"/>
    <w:rsid w:val="00B117DD"/>
    <w:rsid w:val="00B135BD"/>
    <w:rsid w:val="00B152B7"/>
    <w:rsid w:val="00B15CD7"/>
    <w:rsid w:val="00B169B9"/>
    <w:rsid w:val="00B37901"/>
    <w:rsid w:val="00BA4ED1"/>
    <w:rsid w:val="00BA5E86"/>
    <w:rsid w:val="00BC1A09"/>
    <w:rsid w:val="00BD2A52"/>
    <w:rsid w:val="00BD640C"/>
    <w:rsid w:val="00BE0DE4"/>
    <w:rsid w:val="00BE3FD1"/>
    <w:rsid w:val="00BF219E"/>
    <w:rsid w:val="00C1478A"/>
    <w:rsid w:val="00C16AA0"/>
    <w:rsid w:val="00C203C4"/>
    <w:rsid w:val="00C2084A"/>
    <w:rsid w:val="00C20ECA"/>
    <w:rsid w:val="00C306C7"/>
    <w:rsid w:val="00C31801"/>
    <w:rsid w:val="00C34815"/>
    <w:rsid w:val="00C40B96"/>
    <w:rsid w:val="00C422AF"/>
    <w:rsid w:val="00C42673"/>
    <w:rsid w:val="00C4448C"/>
    <w:rsid w:val="00C6151A"/>
    <w:rsid w:val="00C7113B"/>
    <w:rsid w:val="00C800B6"/>
    <w:rsid w:val="00C80C70"/>
    <w:rsid w:val="00C854C2"/>
    <w:rsid w:val="00C961E6"/>
    <w:rsid w:val="00C96A00"/>
    <w:rsid w:val="00CA7058"/>
    <w:rsid w:val="00CB2BDE"/>
    <w:rsid w:val="00CB7DBC"/>
    <w:rsid w:val="00CC2BDA"/>
    <w:rsid w:val="00CC2DB6"/>
    <w:rsid w:val="00CE66AF"/>
    <w:rsid w:val="00CF1D62"/>
    <w:rsid w:val="00D21C8E"/>
    <w:rsid w:val="00D24E96"/>
    <w:rsid w:val="00D46FBE"/>
    <w:rsid w:val="00D56CEB"/>
    <w:rsid w:val="00D63184"/>
    <w:rsid w:val="00D70C71"/>
    <w:rsid w:val="00D915A5"/>
    <w:rsid w:val="00D91950"/>
    <w:rsid w:val="00D944ED"/>
    <w:rsid w:val="00DB3F56"/>
    <w:rsid w:val="00DB51D7"/>
    <w:rsid w:val="00DB53A3"/>
    <w:rsid w:val="00DC0249"/>
    <w:rsid w:val="00DD668E"/>
    <w:rsid w:val="00DE53C5"/>
    <w:rsid w:val="00DF0CF4"/>
    <w:rsid w:val="00DF1AF2"/>
    <w:rsid w:val="00DF31D0"/>
    <w:rsid w:val="00E0501F"/>
    <w:rsid w:val="00E16AB7"/>
    <w:rsid w:val="00E206DA"/>
    <w:rsid w:val="00E40048"/>
    <w:rsid w:val="00E47E9D"/>
    <w:rsid w:val="00E510B9"/>
    <w:rsid w:val="00E517EE"/>
    <w:rsid w:val="00E51DF7"/>
    <w:rsid w:val="00E544CE"/>
    <w:rsid w:val="00E623B5"/>
    <w:rsid w:val="00E67D43"/>
    <w:rsid w:val="00E7174D"/>
    <w:rsid w:val="00E7598A"/>
    <w:rsid w:val="00EA5185"/>
    <w:rsid w:val="00EA7467"/>
    <w:rsid w:val="00EC1B11"/>
    <w:rsid w:val="00ED70AF"/>
    <w:rsid w:val="00EE3E3B"/>
    <w:rsid w:val="00EE6817"/>
    <w:rsid w:val="00EF30D3"/>
    <w:rsid w:val="00EF6007"/>
    <w:rsid w:val="00EF66A0"/>
    <w:rsid w:val="00F00224"/>
    <w:rsid w:val="00F10289"/>
    <w:rsid w:val="00F144D6"/>
    <w:rsid w:val="00F3227F"/>
    <w:rsid w:val="00F32A5C"/>
    <w:rsid w:val="00F33C86"/>
    <w:rsid w:val="00F35258"/>
    <w:rsid w:val="00F362D2"/>
    <w:rsid w:val="00F40B01"/>
    <w:rsid w:val="00F4487E"/>
    <w:rsid w:val="00F53A62"/>
    <w:rsid w:val="00F575AB"/>
    <w:rsid w:val="00F57614"/>
    <w:rsid w:val="00F70A46"/>
    <w:rsid w:val="00F714AC"/>
    <w:rsid w:val="00F73CFF"/>
    <w:rsid w:val="00F75A17"/>
    <w:rsid w:val="00F9035A"/>
    <w:rsid w:val="00F938FD"/>
    <w:rsid w:val="00FA3EDF"/>
    <w:rsid w:val="00FD023C"/>
    <w:rsid w:val="00FD212E"/>
    <w:rsid w:val="00FE0F83"/>
    <w:rsid w:val="00FF354C"/>
    <w:rsid w:val="00FF4233"/>
    <w:rsid w:val="00FF47B4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B263"/>
  <w15:docId w15:val="{4191EF50-AF48-4CA5-923F-0412854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DE53C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6782"/>
    <w:pPr>
      <w:keepNext/>
      <w:keepLines/>
      <w:spacing w:before="480"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3C5"/>
  </w:style>
  <w:style w:type="character" w:customStyle="1" w:styleId="WW-Absatz-Standardschriftart">
    <w:name w:val="WW-Absatz-Standardschriftart"/>
    <w:rsid w:val="00DE53C5"/>
  </w:style>
  <w:style w:type="character" w:customStyle="1" w:styleId="WW-Absatz-Standardschriftart1">
    <w:name w:val="WW-Absatz-Standardschriftart1"/>
    <w:rsid w:val="00DE53C5"/>
  </w:style>
  <w:style w:type="character" w:customStyle="1" w:styleId="WW-Absatz-Standardschriftart11">
    <w:name w:val="WW-Absatz-Standardschriftart11"/>
    <w:rsid w:val="00DE53C5"/>
  </w:style>
  <w:style w:type="character" w:customStyle="1" w:styleId="WW-Absatz-Standardschriftart111">
    <w:name w:val="WW-Absatz-Standardschriftart111"/>
    <w:rsid w:val="00DE53C5"/>
  </w:style>
  <w:style w:type="character" w:customStyle="1" w:styleId="WW-Absatz-Standardschriftart1111">
    <w:name w:val="WW-Absatz-Standardschriftart1111"/>
    <w:rsid w:val="00DE53C5"/>
  </w:style>
  <w:style w:type="character" w:customStyle="1" w:styleId="WW-Absatz-Standardschriftart11111">
    <w:name w:val="WW-Absatz-Standardschriftart11111"/>
    <w:rsid w:val="00DE53C5"/>
  </w:style>
  <w:style w:type="character" w:customStyle="1" w:styleId="WW-Absatz-Standardschriftart111111">
    <w:name w:val="WW-Absatz-Standardschriftart111111"/>
    <w:rsid w:val="00DE53C5"/>
  </w:style>
  <w:style w:type="character" w:customStyle="1" w:styleId="WW-Absatz-Standardschriftart1111111">
    <w:name w:val="WW-Absatz-Standardschriftart1111111"/>
    <w:rsid w:val="00DE53C5"/>
  </w:style>
  <w:style w:type="character" w:customStyle="1" w:styleId="WW-Absatz-Standardschriftart11111111">
    <w:name w:val="WW-Absatz-Standardschriftart11111111"/>
    <w:rsid w:val="00DE53C5"/>
  </w:style>
  <w:style w:type="character" w:customStyle="1" w:styleId="WW-Absatz-Standardschriftart111111111">
    <w:name w:val="WW-Absatz-Standardschriftart111111111"/>
    <w:rsid w:val="00DE53C5"/>
  </w:style>
  <w:style w:type="character" w:customStyle="1" w:styleId="WW-Absatz-Standardschriftart1111111111">
    <w:name w:val="WW-Absatz-Standardschriftart1111111111"/>
    <w:rsid w:val="00DE53C5"/>
  </w:style>
  <w:style w:type="character" w:customStyle="1" w:styleId="WW-Absatz-Standardschriftart11111111111">
    <w:name w:val="WW-Absatz-Standardschriftart11111111111"/>
    <w:rsid w:val="00DE53C5"/>
  </w:style>
  <w:style w:type="character" w:customStyle="1" w:styleId="WW-Absatz-Standardschriftart111111111111">
    <w:name w:val="WW-Absatz-Standardschriftart111111111111"/>
    <w:rsid w:val="00DE53C5"/>
  </w:style>
  <w:style w:type="character" w:customStyle="1" w:styleId="WW-Absatz-Standardschriftart1111111111111">
    <w:name w:val="WW-Absatz-Standardschriftart1111111111111"/>
    <w:rsid w:val="00DE53C5"/>
  </w:style>
  <w:style w:type="character" w:customStyle="1" w:styleId="WW-Absatz-Standardschriftart11111111111111">
    <w:name w:val="WW-Absatz-Standardschriftart11111111111111"/>
    <w:rsid w:val="00DE53C5"/>
  </w:style>
  <w:style w:type="character" w:customStyle="1" w:styleId="WW-Absatz-Standardschriftart111111111111111">
    <w:name w:val="WW-Absatz-Standardschriftart111111111111111"/>
    <w:rsid w:val="00DE53C5"/>
  </w:style>
  <w:style w:type="character" w:customStyle="1" w:styleId="WW-Absatz-Standardschriftart1111111111111111">
    <w:name w:val="WW-Absatz-Standardschriftart1111111111111111"/>
    <w:rsid w:val="00DE53C5"/>
  </w:style>
  <w:style w:type="character" w:customStyle="1" w:styleId="Standardnpsmoodstavce1">
    <w:name w:val="Standardní písmo odstavce1"/>
    <w:rsid w:val="00DE53C5"/>
  </w:style>
  <w:style w:type="character" w:customStyle="1" w:styleId="Znakypropoznmkupodarou">
    <w:name w:val="Znaky pro poznámku pod čarou"/>
    <w:rsid w:val="00DE53C5"/>
  </w:style>
  <w:style w:type="character" w:customStyle="1" w:styleId="Znakyprovysvtlivky">
    <w:name w:val="Znaky pro vysvětlivky"/>
    <w:rsid w:val="00DE53C5"/>
  </w:style>
  <w:style w:type="character" w:customStyle="1" w:styleId="WW-Absatz-Standardschriftart11111111111111111">
    <w:name w:val="WW-Absatz-Standardschriftart11111111111111111"/>
    <w:rsid w:val="00DE53C5"/>
  </w:style>
  <w:style w:type="character" w:customStyle="1" w:styleId="WW-Absatz-Standardschriftart111111111111111111">
    <w:name w:val="WW-Absatz-Standardschriftart111111111111111111"/>
    <w:rsid w:val="00DE53C5"/>
  </w:style>
  <w:style w:type="character" w:customStyle="1" w:styleId="WW-Absatz-Standardschriftart1111111111111111111">
    <w:name w:val="WW-Absatz-Standardschriftart1111111111111111111"/>
    <w:rsid w:val="00DE53C5"/>
  </w:style>
  <w:style w:type="character" w:customStyle="1" w:styleId="WW-Absatz-Standardschriftart11111111111111111111">
    <w:name w:val="WW-Absatz-Standardschriftart11111111111111111111"/>
    <w:rsid w:val="00DE53C5"/>
  </w:style>
  <w:style w:type="character" w:customStyle="1" w:styleId="WW-Absatz-Standardschriftart111111111111111111111">
    <w:name w:val="WW-Absatz-Standardschriftart111111111111111111111"/>
    <w:rsid w:val="00DE53C5"/>
  </w:style>
  <w:style w:type="character" w:customStyle="1" w:styleId="WW-Absatz-Standardschriftart1111111111111111111111">
    <w:name w:val="WW-Absatz-Standardschriftart1111111111111111111111"/>
    <w:rsid w:val="00DE53C5"/>
  </w:style>
  <w:style w:type="character" w:customStyle="1" w:styleId="WW-Absatz-Standardschriftart11111111111111111111111">
    <w:name w:val="WW-Absatz-Standardschriftart11111111111111111111111"/>
    <w:rsid w:val="00DE53C5"/>
  </w:style>
  <w:style w:type="character" w:customStyle="1" w:styleId="WW-Absatz-Standardschriftart111111111111111111111111">
    <w:name w:val="WW-Absatz-Standardschriftart111111111111111111111111"/>
    <w:rsid w:val="00DE53C5"/>
  </w:style>
  <w:style w:type="character" w:customStyle="1" w:styleId="WW-Absatz-Standardschriftart1111111111111111111111111">
    <w:name w:val="WW-Absatz-Standardschriftart1111111111111111111111111"/>
    <w:rsid w:val="00DE53C5"/>
  </w:style>
  <w:style w:type="character" w:customStyle="1" w:styleId="WW-Absatz-Standardschriftart11111111111111111111111111">
    <w:name w:val="WW-Absatz-Standardschriftart11111111111111111111111111"/>
    <w:rsid w:val="00DE53C5"/>
  </w:style>
  <w:style w:type="character" w:customStyle="1" w:styleId="WW-Absatz-Standardschriftart111111111111111111111111111">
    <w:name w:val="WW-Absatz-Standardschriftart111111111111111111111111111"/>
    <w:rsid w:val="00DE53C5"/>
  </w:style>
  <w:style w:type="character" w:customStyle="1" w:styleId="WW-Absatz-Standardschriftart1111111111111111111111111111">
    <w:name w:val="WW-Absatz-Standardschriftart1111111111111111111111111111"/>
    <w:rsid w:val="00DE53C5"/>
  </w:style>
  <w:style w:type="character" w:customStyle="1" w:styleId="WW-Absatz-Standardschriftart11111111111111111111111111111">
    <w:name w:val="WW-Absatz-Standardschriftart11111111111111111111111111111"/>
    <w:rsid w:val="00DE53C5"/>
  </w:style>
  <w:style w:type="character" w:customStyle="1" w:styleId="WW-Absatz-Standardschriftart111111111111111111111111111111">
    <w:name w:val="WW-Absatz-Standardschriftart111111111111111111111111111111"/>
    <w:rsid w:val="00DE53C5"/>
  </w:style>
  <w:style w:type="character" w:customStyle="1" w:styleId="WW-Absatz-Standardschriftart1111111111111111111111111111111">
    <w:name w:val="WW-Absatz-Standardschriftart1111111111111111111111111111111"/>
    <w:rsid w:val="00DE53C5"/>
  </w:style>
  <w:style w:type="character" w:customStyle="1" w:styleId="WW-Absatz-Standardschriftart11111111111111111111111111111111">
    <w:name w:val="WW-Absatz-Standardschriftart11111111111111111111111111111111"/>
    <w:rsid w:val="00DE53C5"/>
  </w:style>
  <w:style w:type="character" w:customStyle="1" w:styleId="WW-Absatz-Standardschriftart111111111111111111111111111111111">
    <w:name w:val="WW-Absatz-Standardschriftart111111111111111111111111111111111"/>
    <w:rsid w:val="00DE53C5"/>
  </w:style>
  <w:style w:type="character" w:customStyle="1" w:styleId="WW-Absatz-Standardschriftart1111111111111111111111111111111111">
    <w:name w:val="WW-Absatz-Standardschriftart1111111111111111111111111111111111"/>
    <w:rsid w:val="00DE53C5"/>
  </w:style>
  <w:style w:type="character" w:customStyle="1" w:styleId="WW-Absatz-Standardschriftart11111111111111111111111111111111111">
    <w:name w:val="WW-Absatz-Standardschriftart11111111111111111111111111111111111"/>
    <w:rsid w:val="00DE53C5"/>
  </w:style>
  <w:style w:type="character" w:customStyle="1" w:styleId="WW-Absatz-Standardschriftart111111111111111111111111111111111111">
    <w:name w:val="WW-Absatz-Standardschriftart111111111111111111111111111111111111"/>
    <w:rsid w:val="00DE53C5"/>
  </w:style>
  <w:style w:type="character" w:customStyle="1" w:styleId="WW-Absatz-Standardschriftart1111111111111111111111111111111111111">
    <w:name w:val="WW-Absatz-Standardschriftart1111111111111111111111111111111111111"/>
    <w:rsid w:val="00DE53C5"/>
  </w:style>
  <w:style w:type="character" w:customStyle="1" w:styleId="WW-Absatz-Standardschriftart11111111111111111111111111111111111111">
    <w:name w:val="WW-Absatz-Standardschriftart11111111111111111111111111111111111111"/>
    <w:rsid w:val="00DE53C5"/>
  </w:style>
  <w:style w:type="character" w:customStyle="1" w:styleId="WW-Absatz-Standardschriftart111111111111111111111111111111111111111">
    <w:name w:val="WW-Absatz-Standardschriftart111111111111111111111111111111111111111"/>
    <w:rsid w:val="00DE53C5"/>
  </w:style>
  <w:style w:type="character" w:customStyle="1" w:styleId="WW-Absatz-Standardschriftart1111111111111111111111111111111111111111">
    <w:name w:val="WW-Absatz-Standardschriftart1111111111111111111111111111111111111111"/>
    <w:rsid w:val="00DE53C5"/>
  </w:style>
  <w:style w:type="character" w:customStyle="1" w:styleId="WW-Absatz-Standardschriftart11111111111111111111111111111111111111111">
    <w:name w:val="WW-Absatz-Standardschriftart11111111111111111111111111111111111111111"/>
    <w:rsid w:val="00DE53C5"/>
  </w:style>
  <w:style w:type="character" w:customStyle="1" w:styleId="WW-Absatz-Standardschriftart111111111111111111111111111111111111111111">
    <w:name w:val="WW-Absatz-Standardschriftart111111111111111111111111111111111111111111"/>
    <w:rsid w:val="00DE53C5"/>
  </w:style>
  <w:style w:type="character" w:customStyle="1" w:styleId="WW-Absatz-Standardschriftart1111111111111111111111111111111111111111111">
    <w:name w:val="WW-Absatz-Standardschriftart1111111111111111111111111111111111111111111"/>
    <w:rsid w:val="00DE53C5"/>
  </w:style>
  <w:style w:type="character" w:customStyle="1" w:styleId="WW-Absatz-Standardschriftart11111111111111111111111111111111111111111111">
    <w:name w:val="WW-Absatz-Standardschriftart11111111111111111111111111111111111111111111"/>
    <w:rsid w:val="00DE53C5"/>
  </w:style>
  <w:style w:type="character" w:customStyle="1" w:styleId="WW-Absatz-Standardschriftart111111111111111111111111111111111111111111111">
    <w:name w:val="WW-Absatz-Standardschriftart111111111111111111111111111111111111111111111"/>
    <w:rsid w:val="00DE53C5"/>
  </w:style>
  <w:style w:type="character" w:customStyle="1" w:styleId="WW-Absatz-Standardschriftart1111111111111111111111111111111111111111111111">
    <w:name w:val="WW-Absatz-Standardschriftart1111111111111111111111111111111111111111111111"/>
    <w:rsid w:val="00DE53C5"/>
  </w:style>
  <w:style w:type="character" w:customStyle="1" w:styleId="WW-Absatz-Standardschriftart11111111111111111111111111111111111111111111111">
    <w:name w:val="WW-Absatz-Standardschriftart11111111111111111111111111111111111111111111111"/>
    <w:rsid w:val="00DE53C5"/>
  </w:style>
  <w:style w:type="character" w:customStyle="1" w:styleId="WW-Absatz-Standardschriftart111111111111111111111111111111111111111111111111">
    <w:name w:val="WW-Absatz-Standardschriftart111111111111111111111111111111111111111111111111"/>
    <w:rsid w:val="00DE53C5"/>
  </w:style>
  <w:style w:type="character" w:customStyle="1" w:styleId="WW-Absatz-Standardschriftart1111111111111111111111111111111111111111111111111">
    <w:name w:val="WW-Absatz-Standardschriftart1111111111111111111111111111111111111111111111111"/>
    <w:rsid w:val="00DE53C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53C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53C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53C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53C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53C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53C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53C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53C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53C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53C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53C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53C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53C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53C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53C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53C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53C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53C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53C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53C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53C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53C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E53C5"/>
  </w:style>
  <w:style w:type="character" w:customStyle="1" w:styleId="WW-Standardnpsmoodstavce">
    <w:name w:val="WW-Standardní písmo odstavce"/>
    <w:rsid w:val="00DE53C5"/>
  </w:style>
  <w:style w:type="character" w:customStyle="1" w:styleId="TextbublinyChar">
    <w:name w:val="Text bubliny Char"/>
    <w:rsid w:val="00DE53C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53C5"/>
    <w:pPr>
      <w:widowControl w:val="0"/>
    </w:pPr>
    <w:rPr>
      <w:sz w:val="24"/>
    </w:rPr>
  </w:style>
  <w:style w:type="paragraph" w:styleId="Seznam">
    <w:name w:val="List"/>
    <w:basedOn w:val="Zkladntext"/>
    <w:rsid w:val="00DE53C5"/>
    <w:rPr>
      <w:rFonts w:cs="Tahoma"/>
    </w:rPr>
  </w:style>
  <w:style w:type="paragraph" w:customStyle="1" w:styleId="Popisek">
    <w:name w:val="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53C5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DE53C5"/>
    <w:pPr>
      <w:suppressLineNumbers/>
    </w:pPr>
  </w:style>
  <w:style w:type="paragraph" w:customStyle="1" w:styleId="Nadpistabulky">
    <w:name w:val="Nadpis tabulky"/>
    <w:basedOn w:val="Obsahtabulky"/>
    <w:rsid w:val="00DE53C5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DE53C5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DE53C5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DE53C5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DE53C5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DE53C5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DE53C5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DE53C5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DE53C5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DE53C5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Odstavec">
    <w:name w:val="Odstavec"/>
    <w:basedOn w:val="Zkladntext"/>
    <w:rsid w:val="00DE53C5"/>
    <w:pPr>
      <w:spacing w:after="115"/>
      <w:ind w:firstLine="480"/>
    </w:pPr>
  </w:style>
  <w:style w:type="paragraph" w:customStyle="1" w:styleId="Poznmka">
    <w:name w:val="Poznámka"/>
    <w:basedOn w:val="Zkladntext"/>
    <w:rsid w:val="00DE53C5"/>
    <w:rPr>
      <w:i/>
      <w:sz w:val="20"/>
    </w:rPr>
  </w:style>
  <w:style w:type="paragraph" w:customStyle="1" w:styleId="WW-Nadpis">
    <w:name w:val="WW-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"/>
    <w:rsid w:val="00DE53C5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"/>
    <w:rsid w:val="00DE53C5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DE53C5"/>
    <w:pPr>
      <w:ind w:left="480" w:hanging="480"/>
    </w:pPr>
  </w:style>
  <w:style w:type="paragraph" w:customStyle="1" w:styleId="Seznamoslovan">
    <w:name w:val="Seznam očíslovaný"/>
    <w:basedOn w:val="Zkladntext"/>
    <w:rsid w:val="00DE53C5"/>
    <w:pPr>
      <w:ind w:left="480" w:hanging="480"/>
    </w:pPr>
  </w:style>
  <w:style w:type="paragraph" w:styleId="Textbubliny">
    <w:name w:val="Balloon Text"/>
    <w:basedOn w:val="Normln"/>
    <w:rsid w:val="00DE53C5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903CAA"/>
    <w:pPr>
      <w:overflowPunct w:val="0"/>
      <w:autoSpaceDE w:val="0"/>
      <w:autoSpaceDN w:val="0"/>
      <w:adjustRightInd w:val="0"/>
      <w:spacing w:line="189" w:lineRule="auto"/>
    </w:pPr>
    <w:rPr>
      <w:sz w:val="24"/>
      <w:lang w:eastAsia="cs-CZ"/>
    </w:rPr>
  </w:style>
  <w:style w:type="paragraph" w:customStyle="1" w:styleId="NormlnIMP2">
    <w:name w:val="Normální_IMP~2"/>
    <w:basedOn w:val="Normln"/>
    <w:rsid w:val="00903CAA"/>
    <w:pPr>
      <w:widowControl w:val="0"/>
      <w:suppressAutoHyphens w:val="0"/>
      <w:spacing w:line="276" w:lineRule="auto"/>
    </w:pPr>
    <w:rPr>
      <w:sz w:val="24"/>
      <w:lang w:eastAsia="cs-CZ"/>
    </w:rPr>
  </w:style>
  <w:style w:type="character" w:styleId="Odkaznakoment">
    <w:name w:val="annotation reference"/>
    <w:rsid w:val="00705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503C"/>
  </w:style>
  <w:style w:type="character" w:customStyle="1" w:styleId="TextkomenteChar">
    <w:name w:val="Text komentáře Char"/>
    <w:link w:val="Textkomente"/>
    <w:uiPriority w:val="99"/>
    <w:rsid w:val="007050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0503C"/>
    <w:rPr>
      <w:b/>
      <w:bCs/>
    </w:rPr>
  </w:style>
  <w:style w:type="character" w:customStyle="1" w:styleId="PedmtkomenteChar">
    <w:name w:val="Předmět komentáře Char"/>
    <w:link w:val="Pedmtkomente"/>
    <w:rsid w:val="0070503C"/>
    <w:rPr>
      <w:b/>
      <w:bCs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2F2BA8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2BA8"/>
  </w:style>
  <w:style w:type="character" w:styleId="Hypertextovodkaz">
    <w:name w:val="Hyperlink"/>
    <w:rsid w:val="009A080B"/>
    <w:rPr>
      <w:color w:val="0000FF"/>
      <w:u w:val="single"/>
    </w:rPr>
  </w:style>
  <w:style w:type="paragraph" w:customStyle="1" w:styleId="Numm1">
    <w:name w:val="Numm§ 1"/>
    <w:basedOn w:val="Normln"/>
    <w:next w:val="Normln"/>
    <w:rsid w:val="00AC3614"/>
    <w:pPr>
      <w:numPr>
        <w:numId w:val="1"/>
      </w:numPr>
      <w:suppressAutoHyphens w:val="0"/>
      <w:jc w:val="center"/>
    </w:pPr>
    <w:rPr>
      <w:b/>
      <w:sz w:val="24"/>
      <w:szCs w:val="24"/>
      <w:lang w:eastAsia="cs-CZ"/>
    </w:rPr>
  </w:style>
  <w:style w:type="paragraph" w:customStyle="1" w:styleId="Numm2">
    <w:name w:val="Numm§ 2"/>
    <w:basedOn w:val="Normln"/>
    <w:next w:val="Normln"/>
    <w:rsid w:val="00AC3614"/>
    <w:pPr>
      <w:numPr>
        <w:ilvl w:val="1"/>
        <w:numId w:val="1"/>
      </w:numPr>
      <w:suppressAutoHyphens w:val="0"/>
    </w:pPr>
    <w:rPr>
      <w:sz w:val="24"/>
      <w:szCs w:val="24"/>
      <w:lang w:eastAsia="cs-CZ"/>
    </w:rPr>
  </w:style>
  <w:style w:type="paragraph" w:customStyle="1" w:styleId="Numm3">
    <w:name w:val="Numm§ 3"/>
    <w:basedOn w:val="Normln"/>
    <w:next w:val="Normln"/>
    <w:rsid w:val="00AC3614"/>
    <w:pPr>
      <w:numPr>
        <w:ilvl w:val="2"/>
        <w:numId w:val="1"/>
      </w:numPr>
      <w:suppressAutoHyphens w:val="0"/>
    </w:pPr>
    <w:rPr>
      <w:sz w:val="24"/>
      <w:szCs w:val="24"/>
      <w:lang w:eastAsia="cs-CZ"/>
    </w:rPr>
  </w:style>
  <w:style w:type="table" w:styleId="Mkatabulky">
    <w:name w:val="Table Grid"/>
    <w:basedOn w:val="Normlntabulka"/>
    <w:rsid w:val="00A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A02F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02F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80678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Odstavecseseznamem">
    <w:name w:val="List Paragraph"/>
    <w:basedOn w:val="Normln"/>
    <w:uiPriority w:val="72"/>
    <w:qFormat/>
    <w:rsid w:val="00B135BD"/>
    <w:pPr>
      <w:ind w:left="720"/>
      <w:contextualSpacing/>
    </w:pPr>
  </w:style>
  <w:style w:type="paragraph" w:styleId="Zhlav">
    <w:name w:val="header"/>
    <w:basedOn w:val="Normln"/>
    <w:link w:val="ZhlavChar"/>
    <w:rsid w:val="00A1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7D7"/>
    <w:rPr>
      <w:lang w:eastAsia="ar-SA"/>
    </w:rPr>
  </w:style>
  <w:style w:type="paragraph" w:styleId="Zpat">
    <w:name w:val="footer"/>
    <w:basedOn w:val="Normln"/>
    <w:link w:val="ZpatChar"/>
    <w:uiPriority w:val="99"/>
    <w:rsid w:val="00A117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17D7"/>
    <w:rPr>
      <w:lang w:eastAsia="ar-SA"/>
    </w:rPr>
  </w:style>
  <w:style w:type="paragraph" w:styleId="Revize">
    <w:name w:val="Revision"/>
    <w:hidden/>
    <w:uiPriority w:val="99"/>
    <w:semiHidden/>
    <w:rsid w:val="00CB7DBC"/>
    <w:rPr>
      <w:lang w:eastAsia="ar-SA"/>
    </w:rPr>
  </w:style>
  <w:style w:type="paragraph" w:styleId="Bezmezer">
    <w:name w:val="No Spacing"/>
    <w:uiPriority w:val="1"/>
    <w:qFormat/>
    <w:rsid w:val="004867DB"/>
    <w:pPr>
      <w:suppressAutoHyphens/>
    </w:pPr>
    <w:rPr>
      <w:lang w:eastAsia="ar-SA"/>
    </w:rPr>
  </w:style>
  <w:style w:type="character" w:customStyle="1" w:styleId="hps">
    <w:name w:val="hps"/>
    <w:rsid w:val="0058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1EF9-7506-405D-B29D-CA20C71A2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F0CB4-E6C6-4999-83A0-DCBE1377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2052</Words>
  <Characters>12111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naprstek</dc:creator>
  <cp:lastModifiedBy>Tomas Michalek</cp:lastModifiedBy>
  <cp:revision>21</cp:revision>
  <cp:lastPrinted>2017-03-09T13:50:00Z</cp:lastPrinted>
  <dcterms:created xsi:type="dcterms:W3CDTF">2014-03-10T15:19:00Z</dcterms:created>
  <dcterms:modified xsi:type="dcterms:W3CDTF">2017-05-10T06:56:00Z</dcterms:modified>
</cp:coreProperties>
</file>