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3E" w:rsidRDefault="00F55C3E" w:rsidP="00F55C3E">
      <w:pPr>
        <w:pStyle w:val="-wm-msonormal"/>
        <w:spacing w:before="0" w:beforeAutospacing="0" w:after="0" w:afterAutospacing="0"/>
      </w:pPr>
      <w:r>
        <w:t xml:space="preserve">                                                                                    </w:t>
      </w:r>
      <w:r w:rsidR="005E5E15">
        <w:t xml:space="preserve"> 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AMON Project s.r.o.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Evropská 1726/55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160 00 Praha 6 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tel.:      +420 703 826 989 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email: </w:t>
      </w:r>
      <w:r>
        <w:rPr>
          <w:rFonts w:ascii="Calibri" w:hAnsi="Calibri" w:cs="Calibri"/>
          <w:b/>
          <w:bCs/>
          <w:color w:val="0563C1"/>
          <w:sz w:val="22"/>
          <w:szCs w:val="22"/>
        </w:rPr>
        <w:t> </w:t>
      </w:r>
      <w:hyperlink r:id="rId8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stepan.gajda@amonproject.cz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</w:p>
    <w:p w:rsidR="00F55C3E" w:rsidRDefault="00F55C3E" w:rsidP="00F55C3E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                                                                               web:    </w:t>
      </w:r>
      <w:hyperlink r:id="rId9" w:history="1">
        <w:r>
          <w:rPr>
            <w:rStyle w:val="Hypertextovodkaz"/>
            <w:rFonts w:ascii="Calibri" w:hAnsi="Calibri" w:cs="Calibri"/>
            <w:b/>
            <w:bCs/>
            <w:color w:val="0563C1"/>
            <w:sz w:val="22"/>
            <w:szCs w:val="22"/>
          </w:rPr>
          <w:t>www.amonproject.cz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</w:p>
    <w:p w:rsidR="001F49A3" w:rsidRDefault="008A1A9E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 xml:space="preserve"> </w:t>
      </w:r>
      <w:r w:rsidR="008875ED" w:rsidRPr="005E5E15">
        <w:rPr>
          <w:rFonts w:asciiTheme="minorHAnsi" w:hAnsiTheme="minorHAnsi" w:cstheme="minorHAnsi"/>
          <w:color w:val="1A1A1A"/>
        </w:rPr>
        <w:t xml:space="preserve">   </w:t>
      </w:r>
    </w:p>
    <w:p w:rsidR="00537F96" w:rsidRPr="005E5E15" w:rsidRDefault="008875ED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 xml:space="preserve">                                                                  </w:t>
      </w:r>
      <w:r w:rsidR="005E5E15">
        <w:rPr>
          <w:rFonts w:asciiTheme="minorHAnsi" w:hAnsiTheme="minorHAnsi" w:cstheme="minorHAnsi"/>
          <w:color w:val="1A1A1A"/>
        </w:rPr>
        <w:t xml:space="preserve">                                </w:t>
      </w:r>
      <w:r w:rsidRPr="005E5E15">
        <w:rPr>
          <w:rFonts w:asciiTheme="minorHAnsi" w:hAnsiTheme="minorHAnsi" w:cstheme="minorHAnsi"/>
          <w:color w:val="1A1A1A"/>
        </w:rPr>
        <w:t xml:space="preserve">    </w:t>
      </w:r>
      <w:r w:rsidR="000A4EA3">
        <w:rPr>
          <w:rFonts w:asciiTheme="minorHAnsi" w:hAnsiTheme="minorHAnsi" w:cstheme="minorHAnsi"/>
          <w:color w:val="1A1A1A"/>
        </w:rPr>
        <w:t xml:space="preserve">     </w:t>
      </w:r>
      <w:r w:rsidRPr="005E5E15">
        <w:rPr>
          <w:rFonts w:asciiTheme="minorHAnsi" w:hAnsiTheme="minorHAnsi" w:cstheme="minorHAnsi"/>
          <w:color w:val="1A1A1A"/>
        </w:rPr>
        <w:t xml:space="preserve">  </w:t>
      </w:r>
      <w:r w:rsidR="00DC47D1" w:rsidRPr="005E5E15">
        <w:rPr>
          <w:rFonts w:asciiTheme="minorHAnsi" w:hAnsiTheme="minorHAnsi" w:cstheme="minorHAnsi"/>
          <w:color w:val="1A1A1A"/>
        </w:rPr>
        <w:t xml:space="preserve">V Týně nad Vltavou </w:t>
      </w:r>
      <w:proofErr w:type="gramStart"/>
      <w:r w:rsidR="00310137">
        <w:rPr>
          <w:rFonts w:asciiTheme="minorHAnsi" w:hAnsiTheme="minorHAnsi" w:cstheme="minorHAnsi"/>
          <w:color w:val="1A1A1A"/>
        </w:rPr>
        <w:t>02.09</w:t>
      </w:r>
      <w:r w:rsidR="007F6A38">
        <w:rPr>
          <w:rFonts w:asciiTheme="minorHAnsi" w:hAnsiTheme="minorHAnsi" w:cstheme="minorHAnsi"/>
          <w:color w:val="1A1A1A"/>
        </w:rPr>
        <w:t>.2022</w:t>
      </w:r>
      <w:proofErr w:type="gramEnd"/>
    </w:p>
    <w:p w:rsidR="00BD794D" w:rsidRPr="000A4EA3" w:rsidRDefault="00C16D46" w:rsidP="007E2062">
      <w:pPr>
        <w:shd w:val="clear" w:color="auto" w:fill="FFFFFF"/>
        <w:spacing w:line="330" w:lineRule="atLeast"/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Objednávka č.</w:t>
      </w:r>
      <w:r w:rsidR="00285116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 xml:space="preserve"> </w:t>
      </w:r>
      <w:r w:rsidR="00310137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174</w:t>
      </w:r>
      <w:r w:rsidR="007F6A38">
        <w:rPr>
          <w:rFonts w:asciiTheme="minorHAnsi" w:hAnsiTheme="minorHAnsi" w:cstheme="minorHAnsi"/>
          <w:b/>
          <w:color w:val="1A1A1A"/>
          <w:sz w:val="28"/>
          <w:szCs w:val="28"/>
          <w:u w:val="single"/>
        </w:rPr>
        <w:t>/2022</w:t>
      </w:r>
    </w:p>
    <w:p w:rsidR="000A4EA3" w:rsidRDefault="000A4EA3" w:rsidP="007E2062">
      <w:pPr>
        <w:shd w:val="clear" w:color="auto" w:fill="FFFFFF"/>
        <w:spacing w:line="330" w:lineRule="atLeast"/>
        <w:rPr>
          <w:rFonts w:asciiTheme="minorHAnsi" w:hAnsiTheme="minorHAnsi" w:cstheme="minorHAnsi"/>
          <w:color w:val="1A1A1A"/>
          <w:sz w:val="28"/>
          <w:szCs w:val="28"/>
        </w:rPr>
      </w:pPr>
    </w:p>
    <w:p w:rsidR="00160E7B" w:rsidRDefault="00310137" w:rsidP="00621F33">
      <w:pPr>
        <w:rPr>
          <w:rFonts w:ascii="Calibri,Bold" w:eastAsiaTheme="minorHAnsi" w:hAnsi="Calibri,Bold" w:cs="Calibri,Bold"/>
          <w:bCs/>
          <w:color w:val="404040"/>
          <w:lang w:eastAsia="en-US"/>
        </w:rPr>
      </w:pPr>
      <w:r>
        <w:rPr>
          <w:rFonts w:ascii="Calibri,Bold" w:eastAsiaTheme="minorHAnsi" w:hAnsi="Calibri,Bold" w:cs="Calibri,Bold"/>
          <w:bCs/>
          <w:color w:val="404040"/>
          <w:lang w:eastAsia="en-US"/>
        </w:rPr>
        <w:t xml:space="preserve">Dobrý den, objednáváme dle CN </w:t>
      </w:r>
      <w:r w:rsidR="00D46C5C">
        <w:rPr>
          <w:rFonts w:ascii="Calibri,Bold" w:eastAsiaTheme="minorHAnsi" w:hAnsi="Calibri,Bold" w:cs="Calibri,Bold"/>
          <w:bCs/>
          <w:color w:val="404040"/>
          <w:lang w:eastAsia="en-US"/>
        </w:rPr>
        <w:t>N2229</w:t>
      </w:r>
    </w:p>
    <w:p w:rsidR="00A13FC5" w:rsidRDefault="00A13FC5" w:rsidP="00621F33">
      <w:pPr>
        <w:rPr>
          <w:rFonts w:ascii="Calibri,Bold" w:eastAsiaTheme="minorHAnsi" w:hAnsi="Calibri,Bold" w:cs="Calibri,Bold"/>
          <w:bCs/>
          <w:color w:val="404040"/>
          <w:lang w:eastAsia="en-US"/>
        </w:rPr>
      </w:pPr>
    </w:p>
    <w:tbl>
      <w:tblPr>
        <w:tblW w:w="11100" w:type="dxa"/>
        <w:tblInd w:w="-10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2775"/>
        <w:gridCol w:w="2775"/>
        <w:gridCol w:w="2775"/>
      </w:tblGrid>
      <w:tr w:rsidR="00310137" w:rsidTr="00154EDB">
        <w:trPr>
          <w:trHeight w:val="322"/>
        </w:trPr>
        <w:tc>
          <w:tcPr>
            <w:tcW w:w="2775" w:type="dxa"/>
          </w:tcPr>
          <w:p w:rsidR="00310137" w:rsidRDefault="003101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GET SMART L203 </w:t>
            </w:r>
            <w:r>
              <w:rPr>
                <w:sz w:val="22"/>
                <w:szCs w:val="22"/>
              </w:rPr>
              <w:t xml:space="preserve">- 10.1” FHD / 1920x1200 / IPS / 1.6 GHz Octa </w:t>
            </w:r>
            <w:proofErr w:type="spellStart"/>
            <w:r>
              <w:rPr>
                <w:sz w:val="22"/>
                <w:szCs w:val="22"/>
              </w:rPr>
              <w:t>Core</w:t>
            </w:r>
            <w:proofErr w:type="spellEnd"/>
            <w:r>
              <w:rPr>
                <w:sz w:val="22"/>
                <w:szCs w:val="22"/>
              </w:rPr>
              <w:t xml:space="preserve"> / LTE / 3GB RAM+32GB ROM / 5.0+2.0 </w:t>
            </w:r>
            <w:proofErr w:type="spellStart"/>
            <w:r>
              <w:rPr>
                <w:sz w:val="22"/>
                <w:szCs w:val="22"/>
              </w:rPr>
              <w:t>MPix</w:t>
            </w:r>
            <w:proofErr w:type="spellEnd"/>
            <w:r>
              <w:rPr>
                <w:sz w:val="22"/>
                <w:szCs w:val="22"/>
              </w:rPr>
              <w:t xml:space="preserve"> / Android 10 </w:t>
            </w: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>20 ks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Cena </w:t>
            </w:r>
            <w:proofErr w:type="spellStart"/>
            <w:r>
              <w:rPr>
                <w:color w:val="3D3D3D"/>
                <w:sz w:val="22"/>
                <w:szCs w:val="22"/>
              </w:rPr>
              <w:t>mj</w:t>
            </w:r>
            <w:proofErr w:type="spellEnd"/>
            <w:r>
              <w:rPr>
                <w:color w:val="3D3D3D"/>
                <w:sz w:val="22"/>
                <w:szCs w:val="22"/>
              </w:rPr>
              <w:t xml:space="preserve">                      </w:t>
            </w: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2 630,42 Kč 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>Cena bez DPH</w:t>
            </w:r>
          </w:p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</w:p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52 608,32 Kč </w:t>
            </w:r>
          </w:p>
        </w:tc>
      </w:tr>
      <w:tr w:rsidR="00310137" w:rsidTr="00154EDB">
        <w:trPr>
          <w:trHeight w:val="303"/>
        </w:trPr>
        <w:tc>
          <w:tcPr>
            <w:tcW w:w="2775" w:type="dxa"/>
          </w:tcPr>
          <w:p w:rsidR="00310137" w:rsidRDefault="003101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HP 250 </w:t>
            </w:r>
            <w:r>
              <w:rPr>
                <w:sz w:val="22"/>
                <w:szCs w:val="22"/>
              </w:rPr>
              <w:t xml:space="preserve">G8 i5-1135G7 15.6” FHD 250, 8GB, 256GB, </w:t>
            </w:r>
            <w:proofErr w:type="spellStart"/>
            <w:r>
              <w:rPr>
                <w:sz w:val="22"/>
                <w:szCs w:val="22"/>
              </w:rPr>
              <w:t>ac</w:t>
            </w:r>
            <w:proofErr w:type="spellEnd"/>
            <w:r>
              <w:rPr>
                <w:sz w:val="22"/>
                <w:szCs w:val="22"/>
              </w:rPr>
              <w:t xml:space="preserve">, BT, </w:t>
            </w:r>
            <w:proofErr w:type="spellStart"/>
            <w:r>
              <w:rPr>
                <w:sz w:val="22"/>
                <w:szCs w:val="22"/>
              </w:rPr>
              <w:t>silver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Win</w:t>
            </w:r>
            <w:proofErr w:type="spellEnd"/>
            <w:r>
              <w:rPr>
                <w:sz w:val="22"/>
                <w:szCs w:val="22"/>
              </w:rPr>
              <w:t xml:space="preserve"> 11 Pro 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>3 ks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11 931,67 Kč </w:t>
            </w:r>
          </w:p>
        </w:tc>
        <w:tc>
          <w:tcPr>
            <w:tcW w:w="2775" w:type="dxa"/>
          </w:tcPr>
          <w:p w:rsidR="00310137" w:rsidRDefault="00310137">
            <w:pPr>
              <w:pStyle w:val="Default"/>
              <w:rPr>
                <w:color w:val="3D3D3D"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</w:rPr>
              <w:t xml:space="preserve">35 795,01 Kč </w:t>
            </w:r>
          </w:p>
        </w:tc>
      </w:tr>
      <w:tr w:rsidR="00310137" w:rsidTr="00154EDB">
        <w:trPr>
          <w:trHeight w:val="166"/>
        </w:trPr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b/>
                <w:bCs/>
                <w:color w:val="3D3D3D"/>
                <w:sz w:val="23"/>
                <w:szCs w:val="23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Cena celkem bez DPH </w:t>
            </w:r>
          </w:p>
        </w:tc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b/>
                <w:bCs/>
                <w:color w:val="3D3D3D"/>
                <w:sz w:val="23"/>
                <w:szCs w:val="23"/>
              </w:rPr>
            </w:pPr>
          </w:p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88 403,33 Kč </w:t>
            </w:r>
          </w:p>
        </w:tc>
      </w:tr>
      <w:tr w:rsidR="00310137" w:rsidTr="00154EDB">
        <w:trPr>
          <w:trHeight w:val="181"/>
        </w:trPr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DPH 21% </w:t>
            </w:r>
          </w:p>
        </w:tc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3D3D3D"/>
                <w:sz w:val="23"/>
                <w:szCs w:val="23"/>
              </w:rPr>
              <w:t xml:space="preserve">18 564,70 Kč </w:t>
            </w:r>
          </w:p>
        </w:tc>
      </w:tr>
      <w:tr w:rsidR="00310137" w:rsidTr="00154EDB">
        <w:trPr>
          <w:trHeight w:val="166"/>
        </w:trPr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</w:p>
        </w:tc>
        <w:tc>
          <w:tcPr>
            <w:tcW w:w="5550" w:type="dxa"/>
            <w:gridSpan w:val="2"/>
          </w:tcPr>
          <w:p w:rsidR="00310137" w:rsidRDefault="00310137">
            <w:pPr>
              <w:pStyle w:val="Default"/>
              <w:rPr>
                <w:color w:val="3D3D3D"/>
                <w:sz w:val="23"/>
                <w:szCs w:val="23"/>
              </w:rPr>
            </w:pPr>
          </w:p>
        </w:tc>
      </w:tr>
    </w:tbl>
    <w:p w:rsidR="00310137" w:rsidRDefault="00310137" w:rsidP="00621F33">
      <w:pPr>
        <w:rPr>
          <w:rFonts w:ascii="Calibri,Bold" w:eastAsiaTheme="minorHAnsi" w:hAnsi="Calibri,Bold" w:cs="Calibri,Bold"/>
          <w:bCs/>
          <w:color w:val="404040"/>
          <w:lang w:eastAsia="en-US"/>
        </w:rPr>
      </w:pPr>
    </w:p>
    <w:p w:rsidR="00A13FC5" w:rsidRPr="005F7421" w:rsidRDefault="00A13FC5" w:rsidP="00621F33">
      <w:pPr>
        <w:rPr>
          <w:rFonts w:asciiTheme="minorHAnsi" w:hAnsiTheme="minorHAnsi" w:cstheme="minorHAnsi"/>
          <w:b/>
          <w:color w:val="1A1A1A"/>
          <w:u w:val="single"/>
        </w:rPr>
      </w:pPr>
      <w:r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Cena celkem</w:t>
      </w:r>
      <w:r w:rsidR="008366FD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 xml:space="preserve"> </w:t>
      </w:r>
      <w:r w:rsidR="00310137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106 968,03</w:t>
      </w:r>
      <w:r w:rsidR="00C0444E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 xml:space="preserve"> </w:t>
      </w:r>
      <w:r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Kč s</w:t>
      </w:r>
      <w:r w:rsidR="0047439B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 </w:t>
      </w:r>
      <w:r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DPH</w:t>
      </w:r>
      <w:r w:rsidR="0047439B" w:rsidRPr="005F7421">
        <w:rPr>
          <w:rFonts w:ascii="Calibri,Bold" w:eastAsiaTheme="minorHAnsi" w:hAnsi="Calibri,Bold" w:cs="Calibri,Bold"/>
          <w:b/>
          <w:bCs/>
          <w:color w:val="404040"/>
          <w:lang w:eastAsia="en-US"/>
        </w:rPr>
        <w:t>.</w:t>
      </w:r>
    </w:p>
    <w:p w:rsidR="001E3552" w:rsidRDefault="001E3552" w:rsidP="00621F33">
      <w:pPr>
        <w:rPr>
          <w:rFonts w:asciiTheme="minorHAnsi" w:hAnsiTheme="minorHAnsi" w:cstheme="minorHAnsi"/>
          <w:color w:val="1A1A1A"/>
          <w:u w:val="single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  <w:u w:val="single"/>
        </w:rPr>
      </w:pPr>
      <w:r w:rsidRPr="005E5E15">
        <w:rPr>
          <w:rFonts w:asciiTheme="minorHAnsi" w:hAnsiTheme="minorHAnsi" w:cstheme="minorHAnsi"/>
          <w:color w:val="1A1A1A"/>
          <w:u w:val="single"/>
        </w:rPr>
        <w:t xml:space="preserve">Fakturu </w:t>
      </w:r>
      <w:r w:rsidR="00832DFF" w:rsidRPr="005E5E15">
        <w:rPr>
          <w:rFonts w:asciiTheme="minorHAnsi" w:hAnsiTheme="minorHAnsi" w:cstheme="minorHAnsi"/>
          <w:color w:val="1A1A1A"/>
          <w:u w:val="single"/>
        </w:rPr>
        <w:t xml:space="preserve">se splatností </w:t>
      </w:r>
      <w:r w:rsidRPr="005E5E15">
        <w:rPr>
          <w:rFonts w:asciiTheme="minorHAnsi" w:hAnsiTheme="minorHAnsi" w:cstheme="minorHAnsi"/>
          <w:color w:val="1A1A1A"/>
          <w:u w:val="single"/>
        </w:rPr>
        <w:t xml:space="preserve">prosím vystavte </w:t>
      </w:r>
      <w:proofErr w:type="gramStart"/>
      <w:r w:rsidRPr="005E5E15">
        <w:rPr>
          <w:rFonts w:asciiTheme="minorHAnsi" w:hAnsiTheme="minorHAnsi" w:cstheme="minorHAnsi"/>
          <w:color w:val="1A1A1A"/>
          <w:u w:val="single"/>
        </w:rPr>
        <w:t>na</w:t>
      </w:r>
      <w:proofErr w:type="gramEnd"/>
      <w:r w:rsidRPr="005E5E15">
        <w:rPr>
          <w:rFonts w:asciiTheme="minorHAnsi" w:hAnsiTheme="minorHAnsi" w:cstheme="minorHAnsi"/>
          <w:color w:val="1A1A1A"/>
          <w:u w:val="single"/>
        </w:rPr>
        <w:t>:</w:t>
      </w:r>
    </w:p>
    <w:p w:rsidR="00FF02C3" w:rsidRDefault="00FF02C3" w:rsidP="00621F33">
      <w:pPr>
        <w:rPr>
          <w:rFonts w:asciiTheme="minorHAnsi" w:hAnsiTheme="minorHAnsi" w:cstheme="minorHAnsi"/>
          <w:color w:val="1A1A1A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Základní škola Týn nad Vltavou, Hlinecká</w:t>
      </w:r>
      <w:bookmarkStart w:id="0" w:name="_GoBack"/>
      <w:bookmarkEnd w:id="0"/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Komenského 748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37501 Týn nad Vltavou</w:t>
      </w:r>
    </w:p>
    <w:p w:rsidR="00F2014A" w:rsidRPr="005E5E15" w:rsidRDefault="00494715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IČO 60077034</w:t>
      </w: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t>S pozdravem</w:t>
      </w:r>
    </w:p>
    <w:p w:rsidR="004A7FE5" w:rsidRPr="005E5E15" w:rsidRDefault="004A7FE5" w:rsidP="00621F33">
      <w:pPr>
        <w:rPr>
          <w:rFonts w:asciiTheme="minorHAnsi" w:hAnsiTheme="minorHAnsi" w:cstheme="minorHAnsi"/>
          <w:color w:val="1A1A1A"/>
        </w:rPr>
      </w:pPr>
    </w:p>
    <w:p w:rsidR="00310137" w:rsidRDefault="00310137" w:rsidP="00621F33">
      <w:pPr>
        <w:rPr>
          <w:rFonts w:asciiTheme="minorHAnsi" w:hAnsiTheme="minorHAnsi" w:cstheme="minorHAnsi"/>
          <w:color w:val="1A1A1A"/>
        </w:rPr>
        <w:sectPr w:rsidR="00310137" w:rsidSect="00E350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A03" w:rsidRDefault="00F46A03" w:rsidP="00621F33">
      <w:pPr>
        <w:rPr>
          <w:rFonts w:asciiTheme="minorHAnsi" w:hAnsiTheme="minorHAnsi" w:cstheme="minorHAnsi"/>
          <w:color w:val="1A1A1A"/>
        </w:rPr>
      </w:pPr>
    </w:p>
    <w:p w:rsidR="00F46A03" w:rsidRDefault="00F46A03" w:rsidP="00621F33">
      <w:pPr>
        <w:rPr>
          <w:rFonts w:asciiTheme="minorHAnsi" w:hAnsiTheme="minorHAnsi" w:cstheme="minorHAnsi"/>
          <w:color w:val="1A1A1A"/>
        </w:rPr>
        <w:sectPr w:rsidR="00F46A03" w:rsidSect="003101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014A" w:rsidRPr="005E5E15" w:rsidRDefault="00F2014A" w:rsidP="00621F33">
      <w:pPr>
        <w:rPr>
          <w:rFonts w:asciiTheme="minorHAnsi" w:hAnsiTheme="minorHAnsi" w:cstheme="minorHAnsi"/>
          <w:color w:val="1A1A1A"/>
        </w:rPr>
      </w:pPr>
      <w:r w:rsidRPr="005E5E15">
        <w:rPr>
          <w:rFonts w:asciiTheme="minorHAnsi" w:hAnsiTheme="minorHAnsi" w:cstheme="minorHAnsi"/>
          <w:color w:val="1A1A1A"/>
        </w:rPr>
        <w:lastRenderedPageBreak/>
        <w:t>………………………</w:t>
      </w:r>
      <w:r w:rsidR="00345264">
        <w:rPr>
          <w:rFonts w:asciiTheme="minorHAnsi" w:hAnsiTheme="minorHAnsi" w:cstheme="minorHAnsi"/>
          <w:color w:val="1A1A1A"/>
        </w:rPr>
        <w:t>………</w:t>
      </w:r>
      <w:r w:rsidR="00310137">
        <w:rPr>
          <w:rFonts w:asciiTheme="minorHAnsi" w:hAnsiTheme="minorHAnsi" w:cstheme="minorHAnsi"/>
          <w:color w:val="1A1A1A"/>
        </w:rPr>
        <w:t>….</w:t>
      </w:r>
    </w:p>
    <w:p w:rsidR="00DA1E2C" w:rsidRDefault="00DA1E2C" w:rsidP="00310137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</w:t>
      </w:r>
      <w:r w:rsidR="00310137">
        <w:rPr>
          <w:rFonts w:asciiTheme="minorHAnsi" w:hAnsiTheme="minorHAnsi" w:cstheme="minorHAnsi"/>
          <w:color w:val="1A1A1A"/>
        </w:rPr>
        <w:t>Mgr. Zdeňka Hájková</w:t>
      </w:r>
    </w:p>
    <w:p w:rsidR="00310137" w:rsidRPr="005E5E15" w:rsidRDefault="00310137" w:rsidP="00310137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ředitelka školy</w:t>
      </w:r>
    </w:p>
    <w:p w:rsidR="00F2014A" w:rsidRPr="005E5E15" w:rsidRDefault="00DA1E2C" w:rsidP="0062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</w:rPr>
        <w:t xml:space="preserve"> </w:t>
      </w:r>
      <w:r w:rsidR="00F2014A" w:rsidRPr="005E5E15">
        <w:rPr>
          <w:rFonts w:asciiTheme="minorHAnsi" w:hAnsiTheme="minorHAnsi" w:cstheme="minorHAnsi"/>
        </w:rPr>
        <w:t>Cena v místě a čase obvyklá.</w:t>
      </w:r>
    </w:p>
    <w:p w:rsidR="00F2014A" w:rsidRPr="005E5E15" w:rsidRDefault="00310137" w:rsidP="0062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F2014A" w:rsidRPr="005E5E15">
        <w:rPr>
          <w:rFonts w:asciiTheme="minorHAnsi" w:hAnsiTheme="minorHAnsi" w:cstheme="minorHAnsi"/>
        </w:rPr>
        <w:t>Schválil správce rozpočtu.</w:t>
      </w:r>
    </w:p>
    <w:p w:rsidR="00310137" w:rsidRDefault="00310137" w:rsidP="003101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2014A" w:rsidRPr="005E5E15">
        <w:rPr>
          <w:rFonts w:asciiTheme="minorHAnsi" w:hAnsiTheme="minorHAnsi" w:cstheme="minorHAnsi"/>
        </w:rPr>
        <w:t>Schválil příkazce operace.</w:t>
      </w:r>
    </w:p>
    <w:p w:rsidR="00F90651" w:rsidRDefault="00F90651" w:rsidP="00310137">
      <w:pPr>
        <w:rPr>
          <w:rFonts w:asciiTheme="minorHAnsi" w:hAnsiTheme="minorHAnsi" w:cstheme="minorHAnsi"/>
        </w:rPr>
      </w:pPr>
    </w:p>
    <w:p w:rsidR="00F90651" w:rsidRDefault="00F90651" w:rsidP="00310137">
      <w:pPr>
        <w:rPr>
          <w:rFonts w:ascii="Calibri" w:hAnsi="Calibri" w:cs="Calibri"/>
          <w:b/>
          <w:bCs/>
          <w:color w:val="1F497D"/>
          <w:sz w:val="22"/>
          <w:szCs w:val="22"/>
        </w:rPr>
        <w:sectPr w:rsidR="00F90651" w:rsidSect="00310137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A4295" w:rsidRDefault="00DA1E2C" w:rsidP="00154EDB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lastRenderedPageBreak/>
        <w:t xml:space="preserve">                                                                        </w:t>
      </w:r>
      <w:r w:rsidR="00154EDB">
        <w:rPr>
          <w:rFonts w:ascii="Calibri" w:hAnsi="Calibri" w:cs="Calibri"/>
          <w:b/>
          <w:bCs/>
          <w:color w:val="1F497D"/>
          <w:sz w:val="22"/>
          <w:szCs w:val="22"/>
        </w:rPr>
        <w:t xml:space="preserve">                         </w:t>
      </w:r>
    </w:p>
    <w:sectPr w:rsidR="00EA4295" w:rsidSect="004A7FE5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EB" w:rsidRDefault="008A4DEB" w:rsidP="00BC6327">
      <w:r>
        <w:separator/>
      </w:r>
    </w:p>
  </w:endnote>
  <w:endnote w:type="continuationSeparator" w:id="0">
    <w:p w:rsidR="008A4DEB" w:rsidRDefault="008A4DEB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5" w:rsidRDefault="00EA4295">
    <w:pPr>
      <w:pStyle w:val="Zpat"/>
    </w:pPr>
  </w:p>
  <w:p w:rsidR="00EA4295" w:rsidRDefault="00EA4295" w:rsidP="00A754A9">
    <w:pPr>
      <w:pStyle w:val="Zpat"/>
      <w:jc w:val="center"/>
    </w:pPr>
    <w:r>
      <w:t>IČ: 60077034, tel./fax. 385 731 440, mobil: 604 216 500, e-mail: zshlinecka@volny.cz</w:t>
    </w:r>
  </w:p>
  <w:p w:rsidR="00EA4295" w:rsidRDefault="00EA4295" w:rsidP="00A754A9">
    <w:pPr>
      <w:pStyle w:val="Zpat"/>
      <w:jc w:val="center"/>
    </w:pPr>
    <w:r>
      <w:t>bankovní spojení: 9101402544/0600</w:t>
    </w:r>
  </w:p>
  <w:p w:rsidR="00EA4295" w:rsidRDefault="00EA4295" w:rsidP="00A754A9">
    <w:pPr>
      <w:pStyle w:val="Zpat"/>
      <w:jc w:val="center"/>
    </w:pPr>
  </w:p>
  <w:p w:rsidR="00EA4295" w:rsidRDefault="00EA42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2C" w:rsidRDefault="00DA1E2C">
    <w:pPr>
      <w:pStyle w:val="Zpat"/>
    </w:pPr>
  </w:p>
  <w:p w:rsidR="00DA1E2C" w:rsidRDefault="00DA1E2C" w:rsidP="00A754A9">
    <w:pPr>
      <w:pStyle w:val="Zpat"/>
      <w:jc w:val="center"/>
    </w:pPr>
    <w:r>
      <w:t>IČ: 60077034, tel./fax. 385 731 440, mobil: 604 216 500, e-mail: zshlinecka@volny.cz</w:t>
    </w:r>
  </w:p>
  <w:p w:rsidR="00DA1E2C" w:rsidRDefault="00DA1E2C" w:rsidP="00A754A9">
    <w:pPr>
      <w:pStyle w:val="Zpat"/>
      <w:jc w:val="center"/>
    </w:pPr>
    <w:r>
      <w:t>bankovní spojení: 9101402544/0600</w:t>
    </w:r>
  </w:p>
  <w:p w:rsidR="00DA1E2C" w:rsidRDefault="00DA1E2C" w:rsidP="00A754A9">
    <w:pPr>
      <w:pStyle w:val="Zpat"/>
      <w:jc w:val="center"/>
    </w:pPr>
  </w:p>
  <w:p w:rsidR="00DA1E2C" w:rsidRDefault="00DA1E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EB" w:rsidRDefault="008A4DEB" w:rsidP="00BC6327">
      <w:r>
        <w:separator/>
      </w:r>
    </w:p>
  </w:footnote>
  <w:footnote w:type="continuationSeparator" w:id="0">
    <w:p w:rsidR="008A4DEB" w:rsidRDefault="008A4DEB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6CE614B6" wp14:editId="51B58BF8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4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5" w:rsidRDefault="00EA4295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62336" behindDoc="1" locked="0" layoutInCell="1" allowOverlap="1" wp14:anchorId="582316CA" wp14:editId="552E186D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3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EA4295" w:rsidRDefault="00EA4295" w:rsidP="008E1F79">
    <w:pPr>
      <w:pStyle w:val="Zhlav"/>
      <w:jc w:val="center"/>
    </w:pPr>
    <w:r>
      <w:t>příspěvková organizace, Komenského 748, PSČ 375 01</w:t>
    </w:r>
  </w:p>
  <w:p w:rsidR="00EA4295" w:rsidRDefault="00EA4295" w:rsidP="008E1F7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2C" w:rsidRDefault="00DA1E2C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60288" behindDoc="1" locked="0" layoutInCell="1" allowOverlap="1" wp14:anchorId="561AEDD5" wp14:editId="6222EBDA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2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DA1E2C" w:rsidRDefault="00DA1E2C" w:rsidP="008E1F79">
    <w:pPr>
      <w:pStyle w:val="Zhlav"/>
      <w:jc w:val="center"/>
    </w:pPr>
    <w:r>
      <w:t>příspěvková organizace, Komenského 748, PSČ 375 01</w:t>
    </w:r>
  </w:p>
  <w:p w:rsidR="00DA1E2C" w:rsidRDefault="00DA1E2C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208B"/>
    <w:multiLevelType w:val="multilevel"/>
    <w:tmpl w:val="56F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148A5"/>
    <w:rsid w:val="000213F7"/>
    <w:rsid w:val="00023C77"/>
    <w:rsid w:val="0002778E"/>
    <w:rsid w:val="000306C4"/>
    <w:rsid w:val="000318A5"/>
    <w:rsid w:val="00037AD4"/>
    <w:rsid w:val="000405CA"/>
    <w:rsid w:val="0006022C"/>
    <w:rsid w:val="000604CA"/>
    <w:rsid w:val="00076B14"/>
    <w:rsid w:val="000840CC"/>
    <w:rsid w:val="00085A4A"/>
    <w:rsid w:val="000907C3"/>
    <w:rsid w:val="00095C05"/>
    <w:rsid w:val="00095D9F"/>
    <w:rsid w:val="000A4EA3"/>
    <w:rsid w:val="000A6C6B"/>
    <w:rsid w:val="000A7DC9"/>
    <w:rsid w:val="000B51D1"/>
    <w:rsid w:val="000B716D"/>
    <w:rsid w:val="000D0957"/>
    <w:rsid w:val="000D27D9"/>
    <w:rsid w:val="000D443D"/>
    <w:rsid w:val="000E27D6"/>
    <w:rsid w:val="000F26DB"/>
    <w:rsid w:val="000F335E"/>
    <w:rsid w:val="000F6FF8"/>
    <w:rsid w:val="001000BD"/>
    <w:rsid w:val="00107E8A"/>
    <w:rsid w:val="001221AC"/>
    <w:rsid w:val="00122637"/>
    <w:rsid w:val="00127989"/>
    <w:rsid w:val="00130B3F"/>
    <w:rsid w:val="00145DA0"/>
    <w:rsid w:val="00154EDB"/>
    <w:rsid w:val="00154FBD"/>
    <w:rsid w:val="00156BBA"/>
    <w:rsid w:val="00160E7B"/>
    <w:rsid w:val="001619D3"/>
    <w:rsid w:val="001635B4"/>
    <w:rsid w:val="00165732"/>
    <w:rsid w:val="00166C15"/>
    <w:rsid w:val="001770E0"/>
    <w:rsid w:val="00181CA7"/>
    <w:rsid w:val="00197011"/>
    <w:rsid w:val="001A38CE"/>
    <w:rsid w:val="001A3F25"/>
    <w:rsid w:val="001A4C72"/>
    <w:rsid w:val="001A5DEB"/>
    <w:rsid w:val="001B688E"/>
    <w:rsid w:val="001B7A3F"/>
    <w:rsid w:val="001C0425"/>
    <w:rsid w:val="001C20AC"/>
    <w:rsid w:val="001C32A5"/>
    <w:rsid w:val="001E1DC2"/>
    <w:rsid w:val="001E3552"/>
    <w:rsid w:val="001E4928"/>
    <w:rsid w:val="001F421D"/>
    <w:rsid w:val="001F49A3"/>
    <w:rsid w:val="001F4B04"/>
    <w:rsid w:val="0022570C"/>
    <w:rsid w:val="00225833"/>
    <w:rsid w:val="002312D0"/>
    <w:rsid w:val="0023570C"/>
    <w:rsid w:val="00253206"/>
    <w:rsid w:val="002653E9"/>
    <w:rsid w:val="002662D9"/>
    <w:rsid w:val="00266BE2"/>
    <w:rsid w:val="00267F89"/>
    <w:rsid w:val="00273205"/>
    <w:rsid w:val="00285116"/>
    <w:rsid w:val="00293CFF"/>
    <w:rsid w:val="00294524"/>
    <w:rsid w:val="002A49C5"/>
    <w:rsid w:val="002C76E6"/>
    <w:rsid w:val="002D2563"/>
    <w:rsid w:val="002E6089"/>
    <w:rsid w:val="002E7E50"/>
    <w:rsid w:val="002F6DF5"/>
    <w:rsid w:val="002F6DFC"/>
    <w:rsid w:val="00306E09"/>
    <w:rsid w:val="00307063"/>
    <w:rsid w:val="00310137"/>
    <w:rsid w:val="0031575C"/>
    <w:rsid w:val="00323C71"/>
    <w:rsid w:val="00323E23"/>
    <w:rsid w:val="0032424E"/>
    <w:rsid w:val="003419B0"/>
    <w:rsid w:val="0034382B"/>
    <w:rsid w:val="00345264"/>
    <w:rsid w:val="00360924"/>
    <w:rsid w:val="00372B05"/>
    <w:rsid w:val="00377D81"/>
    <w:rsid w:val="00390997"/>
    <w:rsid w:val="00392E37"/>
    <w:rsid w:val="003974DF"/>
    <w:rsid w:val="003B4CC2"/>
    <w:rsid w:val="003C34C3"/>
    <w:rsid w:val="003C3E9D"/>
    <w:rsid w:val="003C662E"/>
    <w:rsid w:val="003C6B75"/>
    <w:rsid w:val="003C6BCE"/>
    <w:rsid w:val="003D294B"/>
    <w:rsid w:val="003D4D0A"/>
    <w:rsid w:val="003E2D8E"/>
    <w:rsid w:val="003E2EB5"/>
    <w:rsid w:val="003E4140"/>
    <w:rsid w:val="003F07B1"/>
    <w:rsid w:val="003F5A35"/>
    <w:rsid w:val="003F67D8"/>
    <w:rsid w:val="003F70C5"/>
    <w:rsid w:val="004005E5"/>
    <w:rsid w:val="00400C13"/>
    <w:rsid w:val="004011B7"/>
    <w:rsid w:val="0040321C"/>
    <w:rsid w:val="00403370"/>
    <w:rsid w:val="004137A4"/>
    <w:rsid w:val="00416513"/>
    <w:rsid w:val="0041682E"/>
    <w:rsid w:val="00426BAC"/>
    <w:rsid w:val="004279E2"/>
    <w:rsid w:val="004314C1"/>
    <w:rsid w:val="004318E7"/>
    <w:rsid w:val="00436159"/>
    <w:rsid w:val="00440212"/>
    <w:rsid w:val="00440328"/>
    <w:rsid w:val="00445AAB"/>
    <w:rsid w:val="00446875"/>
    <w:rsid w:val="00456938"/>
    <w:rsid w:val="004609E8"/>
    <w:rsid w:val="00467BAF"/>
    <w:rsid w:val="004738BE"/>
    <w:rsid w:val="0047439B"/>
    <w:rsid w:val="004745F4"/>
    <w:rsid w:val="004814A4"/>
    <w:rsid w:val="00485728"/>
    <w:rsid w:val="00494715"/>
    <w:rsid w:val="00494CD7"/>
    <w:rsid w:val="00497505"/>
    <w:rsid w:val="004A78A6"/>
    <w:rsid w:val="004A7FE5"/>
    <w:rsid w:val="004B3884"/>
    <w:rsid w:val="004B3AF6"/>
    <w:rsid w:val="004D3FE7"/>
    <w:rsid w:val="004D514E"/>
    <w:rsid w:val="004F7BF1"/>
    <w:rsid w:val="00506A76"/>
    <w:rsid w:val="0050782D"/>
    <w:rsid w:val="00507B8D"/>
    <w:rsid w:val="00513958"/>
    <w:rsid w:val="005171D1"/>
    <w:rsid w:val="00524809"/>
    <w:rsid w:val="0053279E"/>
    <w:rsid w:val="00534133"/>
    <w:rsid w:val="00537F96"/>
    <w:rsid w:val="00546A6E"/>
    <w:rsid w:val="00551502"/>
    <w:rsid w:val="00555BB3"/>
    <w:rsid w:val="00560331"/>
    <w:rsid w:val="00570AC5"/>
    <w:rsid w:val="00571429"/>
    <w:rsid w:val="00582156"/>
    <w:rsid w:val="00583CF0"/>
    <w:rsid w:val="005841A6"/>
    <w:rsid w:val="005A1E0E"/>
    <w:rsid w:val="005A3258"/>
    <w:rsid w:val="005A39FC"/>
    <w:rsid w:val="005B650F"/>
    <w:rsid w:val="005C054A"/>
    <w:rsid w:val="005C6911"/>
    <w:rsid w:val="005E5E15"/>
    <w:rsid w:val="005F5FF8"/>
    <w:rsid w:val="005F7421"/>
    <w:rsid w:val="0062116C"/>
    <w:rsid w:val="00621F33"/>
    <w:rsid w:val="0062322B"/>
    <w:rsid w:val="006233C3"/>
    <w:rsid w:val="006304C6"/>
    <w:rsid w:val="00632045"/>
    <w:rsid w:val="006336D0"/>
    <w:rsid w:val="0063507E"/>
    <w:rsid w:val="0063640D"/>
    <w:rsid w:val="00637D87"/>
    <w:rsid w:val="006525B7"/>
    <w:rsid w:val="00655890"/>
    <w:rsid w:val="00660C6C"/>
    <w:rsid w:val="00667A08"/>
    <w:rsid w:val="00671D24"/>
    <w:rsid w:val="006726B9"/>
    <w:rsid w:val="0067729E"/>
    <w:rsid w:val="0068716F"/>
    <w:rsid w:val="0069112C"/>
    <w:rsid w:val="006A729B"/>
    <w:rsid w:val="006B2C3B"/>
    <w:rsid w:val="006B3454"/>
    <w:rsid w:val="006B3E58"/>
    <w:rsid w:val="006C0381"/>
    <w:rsid w:val="006C5418"/>
    <w:rsid w:val="006C7B56"/>
    <w:rsid w:val="006D1946"/>
    <w:rsid w:val="006D19EB"/>
    <w:rsid w:val="006D2463"/>
    <w:rsid w:val="006D4C9C"/>
    <w:rsid w:val="006E10FD"/>
    <w:rsid w:val="006F1F89"/>
    <w:rsid w:val="006F30F0"/>
    <w:rsid w:val="006F50A6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2B06"/>
    <w:rsid w:val="00754B0D"/>
    <w:rsid w:val="007555A2"/>
    <w:rsid w:val="00755EBE"/>
    <w:rsid w:val="00762E48"/>
    <w:rsid w:val="007634D7"/>
    <w:rsid w:val="007715EE"/>
    <w:rsid w:val="00775408"/>
    <w:rsid w:val="0078234C"/>
    <w:rsid w:val="0078333E"/>
    <w:rsid w:val="00784D8D"/>
    <w:rsid w:val="00794B6E"/>
    <w:rsid w:val="007956E6"/>
    <w:rsid w:val="00796EC5"/>
    <w:rsid w:val="007A2A48"/>
    <w:rsid w:val="007A7003"/>
    <w:rsid w:val="007B02AE"/>
    <w:rsid w:val="007B68E1"/>
    <w:rsid w:val="007C1B6E"/>
    <w:rsid w:val="007C27A4"/>
    <w:rsid w:val="007C2EBC"/>
    <w:rsid w:val="007C68D7"/>
    <w:rsid w:val="007D52BB"/>
    <w:rsid w:val="007D6774"/>
    <w:rsid w:val="007E2062"/>
    <w:rsid w:val="007F6467"/>
    <w:rsid w:val="007F6A38"/>
    <w:rsid w:val="00803B43"/>
    <w:rsid w:val="008102D5"/>
    <w:rsid w:val="00822308"/>
    <w:rsid w:val="008243AF"/>
    <w:rsid w:val="00824F3E"/>
    <w:rsid w:val="008268E2"/>
    <w:rsid w:val="008327F4"/>
    <w:rsid w:val="00832DFF"/>
    <w:rsid w:val="008366FD"/>
    <w:rsid w:val="00844439"/>
    <w:rsid w:val="008548DF"/>
    <w:rsid w:val="00860038"/>
    <w:rsid w:val="00866571"/>
    <w:rsid w:val="0087232C"/>
    <w:rsid w:val="008744B9"/>
    <w:rsid w:val="008836A2"/>
    <w:rsid w:val="008859EB"/>
    <w:rsid w:val="00886E37"/>
    <w:rsid w:val="008875ED"/>
    <w:rsid w:val="00891D05"/>
    <w:rsid w:val="00896C29"/>
    <w:rsid w:val="008A0935"/>
    <w:rsid w:val="008A1A9E"/>
    <w:rsid w:val="008A4DEB"/>
    <w:rsid w:val="008D0EED"/>
    <w:rsid w:val="008E1723"/>
    <w:rsid w:val="008E1F79"/>
    <w:rsid w:val="008E75B9"/>
    <w:rsid w:val="008F5C01"/>
    <w:rsid w:val="0091474A"/>
    <w:rsid w:val="00933FAE"/>
    <w:rsid w:val="00934811"/>
    <w:rsid w:val="00934D61"/>
    <w:rsid w:val="00942E06"/>
    <w:rsid w:val="00943F02"/>
    <w:rsid w:val="00945B2D"/>
    <w:rsid w:val="00946818"/>
    <w:rsid w:val="0094710E"/>
    <w:rsid w:val="009474D1"/>
    <w:rsid w:val="009510C1"/>
    <w:rsid w:val="00954EC3"/>
    <w:rsid w:val="009615F7"/>
    <w:rsid w:val="00962202"/>
    <w:rsid w:val="00962906"/>
    <w:rsid w:val="009653A8"/>
    <w:rsid w:val="00970DB5"/>
    <w:rsid w:val="00982792"/>
    <w:rsid w:val="009841E5"/>
    <w:rsid w:val="00992F64"/>
    <w:rsid w:val="009936F6"/>
    <w:rsid w:val="00996869"/>
    <w:rsid w:val="009A2664"/>
    <w:rsid w:val="009A3A07"/>
    <w:rsid w:val="009F0155"/>
    <w:rsid w:val="009F425E"/>
    <w:rsid w:val="009F5B75"/>
    <w:rsid w:val="009F76ED"/>
    <w:rsid w:val="00A03B1E"/>
    <w:rsid w:val="00A13FC5"/>
    <w:rsid w:val="00A3093E"/>
    <w:rsid w:val="00A33148"/>
    <w:rsid w:val="00A34CB1"/>
    <w:rsid w:val="00A422AC"/>
    <w:rsid w:val="00A42B09"/>
    <w:rsid w:val="00A462D8"/>
    <w:rsid w:val="00A47BED"/>
    <w:rsid w:val="00A47F0B"/>
    <w:rsid w:val="00A50420"/>
    <w:rsid w:val="00A512EE"/>
    <w:rsid w:val="00A51E99"/>
    <w:rsid w:val="00A61613"/>
    <w:rsid w:val="00A66F2F"/>
    <w:rsid w:val="00A71BF3"/>
    <w:rsid w:val="00A73434"/>
    <w:rsid w:val="00A754A9"/>
    <w:rsid w:val="00A76C6B"/>
    <w:rsid w:val="00A81B1D"/>
    <w:rsid w:val="00A914CB"/>
    <w:rsid w:val="00A96ECA"/>
    <w:rsid w:val="00AA1A7E"/>
    <w:rsid w:val="00AA2984"/>
    <w:rsid w:val="00AA4EF7"/>
    <w:rsid w:val="00AB4C69"/>
    <w:rsid w:val="00AB6C6E"/>
    <w:rsid w:val="00AB6CBC"/>
    <w:rsid w:val="00AC32FF"/>
    <w:rsid w:val="00AE6450"/>
    <w:rsid w:val="00AF1928"/>
    <w:rsid w:val="00B02D53"/>
    <w:rsid w:val="00B053BA"/>
    <w:rsid w:val="00B100BE"/>
    <w:rsid w:val="00B26CDF"/>
    <w:rsid w:val="00B34897"/>
    <w:rsid w:val="00B47BD4"/>
    <w:rsid w:val="00B47F4A"/>
    <w:rsid w:val="00B5016C"/>
    <w:rsid w:val="00B5141D"/>
    <w:rsid w:val="00B521D0"/>
    <w:rsid w:val="00B63125"/>
    <w:rsid w:val="00B64864"/>
    <w:rsid w:val="00B7244F"/>
    <w:rsid w:val="00B8423E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5D2"/>
    <w:rsid w:val="00BC7D60"/>
    <w:rsid w:val="00BD0CF7"/>
    <w:rsid w:val="00BD26E6"/>
    <w:rsid w:val="00BD58E1"/>
    <w:rsid w:val="00BD794D"/>
    <w:rsid w:val="00BE0FDB"/>
    <w:rsid w:val="00BF7005"/>
    <w:rsid w:val="00C00683"/>
    <w:rsid w:val="00C0444E"/>
    <w:rsid w:val="00C1093C"/>
    <w:rsid w:val="00C16D46"/>
    <w:rsid w:val="00C17316"/>
    <w:rsid w:val="00C34070"/>
    <w:rsid w:val="00C50DD9"/>
    <w:rsid w:val="00C61490"/>
    <w:rsid w:val="00C62578"/>
    <w:rsid w:val="00C6347F"/>
    <w:rsid w:val="00C704D6"/>
    <w:rsid w:val="00C733F4"/>
    <w:rsid w:val="00C825F5"/>
    <w:rsid w:val="00C8482F"/>
    <w:rsid w:val="00C854DB"/>
    <w:rsid w:val="00C87717"/>
    <w:rsid w:val="00C87C85"/>
    <w:rsid w:val="00C922C4"/>
    <w:rsid w:val="00C9326C"/>
    <w:rsid w:val="00CB1420"/>
    <w:rsid w:val="00CB7802"/>
    <w:rsid w:val="00CC7D9F"/>
    <w:rsid w:val="00CD067C"/>
    <w:rsid w:val="00CD594B"/>
    <w:rsid w:val="00D005CB"/>
    <w:rsid w:val="00D05787"/>
    <w:rsid w:val="00D05AC4"/>
    <w:rsid w:val="00D113F7"/>
    <w:rsid w:val="00D23B3F"/>
    <w:rsid w:val="00D353D9"/>
    <w:rsid w:val="00D46C5C"/>
    <w:rsid w:val="00D535EA"/>
    <w:rsid w:val="00D54198"/>
    <w:rsid w:val="00D57D6E"/>
    <w:rsid w:val="00D61424"/>
    <w:rsid w:val="00D7271B"/>
    <w:rsid w:val="00D74D3B"/>
    <w:rsid w:val="00D7622C"/>
    <w:rsid w:val="00D77F88"/>
    <w:rsid w:val="00D81C0F"/>
    <w:rsid w:val="00D87668"/>
    <w:rsid w:val="00D9615B"/>
    <w:rsid w:val="00D96C75"/>
    <w:rsid w:val="00DA19A4"/>
    <w:rsid w:val="00DA1E2C"/>
    <w:rsid w:val="00DB2137"/>
    <w:rsid w:val="00DB2CA8"/>
    <w:rsid w:val="00DC1DBE"/>
    <w:rsid w:val="00DC47D1"/>
    <w:rsid w:val="00DD4FDC"/>
    <w:rsid w:val="00DE4656"/>
    <w:rsid w:val="00DE5433"/>
    <w:rsid w:val="00DE5C2F"/>
    <w:rsid w:val="00E13156"/>
    <w:rsid w:val="00E13DA9"/>
    <w:rsid w:val="00E15B0C"/>
    <w:rsid w:val="00E30A71"/>
    <w:rsid w:val="00E35069"/>
    <w:rsid w:val="00E36D58"/>
    <w:rsid w:val="00E374E8"/>
    <w:rsid w:val="00E51E9E"/>
    <w:rsid w:val="00E54B99"/>
    <w:rsid w:val="00E55948"/>
    <w:rsid w:val="00E61475"/>
    <w:rsid w:val="00E671F0"/>
    <w:rsid w:val="00E71155"/>
    <w:rsid w:val="00E731F0"/>
    <w:rsid w:val="00E73898"/>
    <w:rsid w:val="00E851B7"/>
    <w:rsid w:val="00E924A9"/>
    <w:rsid w:val="00E934CC"/>
    <w:rsid w:val="00E939C5"/>
    <w:rsid w:val="00E9521E"/>
    <w:rsid w:val="00E968BC"/>
    <w:rsid w:val="00EA0FA2"/>
    <w:rsid w:val="00EA2865"/>
    <w:rsid w:val="00EA3E5A"/>
    <w:rsid w:val="00EA4295"/>
    <w:rsid w:val="00EB7186"/>
    <w:rsid w:val="00ED3127"/>
    <w:rsid w:val="00ED481A"/>
    <w:rsid w:val="00EE5F0A"/>
    <w:rsid w:val="00EF2A0C"/>
    <w:rsid w:val="00EF39A4"/>
    <w:rsid w:val="00EF7E4E"/>
    <w:rsid w:val="00EF7F60"/>
    <w:rsid w:val="00F00FD6"/>
    <w:rsid w:val="00F10588"/>
    <w:rsid w:val="00F13AE0"/>
    <w:rsid w:val="00F15C9A"/>
    <w:rsid w:val="00F2014A"/>
    <w:rsid w:val="00F22BF6"/>
    <w:rsid w:val="00F34733"/>
    <w:rsid w:val="00F3564C"/>
    <w:rsid w:val="00F40544"/>
    <w:rsid w:val="00F41E93"/>
    <w:rsid w:val="00F42C0C"/>
    <w:rsid w:val="00F46A03"/>
    <w:rsid w:val="00F47EAF"/>
    <w:rsid w:val="00F55C3E"/>
    <w:rsid w:val="00F72C74"/>
    <w:rsid w:val="00F903F6"/>
    <w:rsid w:val="00F90651"/>
    <w:rsid w:val="00F9172B"/>
    <w:rsid w:val="00F948B5"/>
    <w:rsid w:val="00F948DA"/>
    <w:rsid w:val="00FB35E1"/>
    <w:rsid w:val="00FB47C4"/>
    <w:rsid w:val="00FC0924"/>
    <w:rsid w:val="00FD576D"/>
    <w:rsid w:val="00FD7990"/>
    <w:rsid w:val="00FE1B38"/>
    <w:rsid w:val="00FF02C3"/>
    <w:rsid w:val="00FF284D"/>
    <w:rsid w:val="00FF4C2A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10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310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5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75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6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1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4904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978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81643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4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29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0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E2E2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.gajda@amonproject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onproject.cz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2022-07-25T11:06:00Z</cp:lastPrinted>
  <dcterms:created xsi:type="dcterms:W3CDTF">2022-09-02T09:38:00Z</dcterms:created>
  <dcterms:modified xsi:type="dcterms:W3CDTF">2022-09-02T09:38:00Z</dcterms:modified>
</cp:coreProperties>
</file>