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D90503" w14:textId="77777777" w:rsidR="00890D54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SMLOUVA O PRONÁJMU Č. SH 20/2022</w:t>
      </w:r>
    </w:p>
    <w:p w14:paraId="0EA22C9E" w14:textId="77777777" w:rsidR="00890D54" w:rsidRDefault="00890D54">
      <w:pPr>
        <w:jc w:val="both"/>
        <w:rPr>
          <w:rFonts w:ascii="Arial" w:eastAsia="Arial" w:hAnsi="Arial" w:cs="Arial"/>
          <w:sz w:val="20"/>
          <w:szCs w:val="20"/>
        </w:rPr>
      </w:pPr>
    </w:p>
    <w:p w14:paraId="7E966BC8" w14:textId="77777777" w:rsidR="00890D54" w:rsidRDefault="00000000">
      <w:pPr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Účastníci smlouvy:</w:t>
      </w:r>
    </w:p>
    <w:p w14:paraId="6BB1D54F" w14:textId="77777777" w:rsidR="00890D54" w:rsidRDefault="00890D54">
      <w:pPr>
        <w:jc w:val="both"/>
        <w:rPr>
          <w:rFonts w:ascii="Arial" w:eastAsia="Arial" w:hAnsi="Arial" w:cs="Arial"/>
          <w:b/>
        </w:rPr>
      </w:pPr>
    </w:p>
    <w:p w14:paraId="20512911" w14:textId="77777777" w:rsidR="00890D54" w:rsidRDefault="00890D54">
      <w:pPr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8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890D54" w14:paraId="34152CDB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64A14445" w14:textId="77777777" w:rsidR="00890D54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14:paraId="19C4F5C4" w14:textId="77777777" w:rsidR="00890D54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890D54" w14:paraId="0689D222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2B66A06E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1B2571C2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796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01  PROSTĚJOV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Olympijská 4228/4</w:t>
            </w:r>
          </w:p>
        </w:tc>
      </w:tr>
      <w:tr w:rsidR="00890D54" w14:paraId="4E818849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704F0DBC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23CEC5A8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00 840 173</w:t>
            </w:r>
          </w:p>
        </w:tc>
      </w:tr>
      <w:tr w:rsidR="00890D54" w14:paraId="102740C9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5A563295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37DF64B5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zastoupený Janem Zatloukalem, ředitelem</w:t>
            </w:r>
          </w:p>
        </w:tc>
      </w:tr>
      <w:tr w:rsidR="00890D54" w14:paraId="3BDEECE5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CED0801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3C58F5EA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0D54" w14:paraId="67D0C1C0" w14:textId="77777777">
        <w:trPr>
          <w:trHeight w:val="165"/>
        </w:trPr>
        <w:tc>
          <w:tcPr>
            <w:tcW w:w="1831" w:type="dxa"/>
            <w:shd w:val="clear" w:color="auto" w:fill="DFDFDF"/>
            <w:vAlign w:val="center"/>
          </w:tcPr>
          <w:p w14:paraId="7232F3B1" w14:textId="77777777" w:rsidR="00890D54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14:paraId="27BBB9B9" w14:textId="77777777" w:rsidR="00890D54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SK Prostějov, z. s.</w:t>
            </w:r>
          </w:p>
        </w:tc>
      </w:tr>
      <w:tr w:rsidR="00890D54" w14:paraId="5CFDC97F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EA5D0E5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A4BBB7B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14:paraId="566432CD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 Místním nádražím 4536</w:t>
            </w:r>
          </w:p>
        </w:tc>
      </w:tr>
      <w:tr w:rsidR="00890D54" w14:paraId="62D34CF4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0F2803FA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D2D4472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14:paraId="1CA78CDA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796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01  PROSTĚJOV</w:t>
            </w:r>
            <w:proofErr w:type="gramEnd"/>
          </w:p>
        </w:tc>
      </w:tr>
      <w:tr w:rsidR="00890D54" w14:paraId="5AA4326F" w14:textId="77777777">
        <w:trPr>
          <w:trHeight w:val="279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5F3C0A99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1D6F873F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26621916, složka: L 9689 vedená u Krajského soudu v Brně</w:t>
            </w:r>
          </w:p>
        </w:tc>
      </w:tr>
      <w:tr w:rsidR="00890D54" w14:paraId="4D42A8BB" w14:textId="77777777">
        <w:trPr>
          <w:trHeight w:val="262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682FAF27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085F5B6A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zastoupená Ing. Ivanem Polákem, ekonomickým manažerem</w:t>
            </w:r>
          </w:p>
        </w:tc>
      </w:tr>
      <w:tr w:rsidR="00890D54" w14:paraId="6E5B6C93" w14:textId="77777777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114FE2C1" w14:textId="77777777" w:rsidR="00890D54" w:rsidRDefault="00890D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40BAD144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9FAFEA9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+420 720 365 966</w:t>
            </w:r>
          </w:p>
        </w:tc>
        <w:tc>
          <w:tcPr>
            <w:tcW w:w="1382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0D0874E3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000000"/>
            </w:tcBorders>
            <w:vAlign w:val="center"/>
          </w:tcPr>
          <w:p w14:paraId="1878D3A0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sekretariat@1skprostejov.cz</w:t>
            </w:r>
          </w:p>
        </w:tc>
      </w:tr>
    </w:tbl>
    <w:p w14:paraId="4461403C" w14:textId="77777777" w:rsidR="00890D54" w:rsidRDefault="00000000">
      <w:pPr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61EA08F3" w14:textId="77777777" w:rsidR="00890D54" w:rsidRDefault="00890D54">
      <w:pPr>
        <w:jc w:val="both"/>
        <w:rPr>
          <w:rFonts w:ascii="Arial" w:eastAsia="Arial" w:hAnsi="Arial" w:cs="Arial"/>
          <w:sz w:val="16"/>
          <w:szCs w:val="16"/>
        </w:rPr>
      </w:pPr>
    </w:p>
    <w:p w14:paraId="6A66333B" w14:textId="77777777" w:rsidR="00890D54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14:paraId="6DC86048" w14:textId="77777777" w:rsidR="00890D54" w:rsidRDefault="00890D54">
      <w:pPr>
        <w:jc w:val="both"/>
        <w:rPr>
          <w:rFonts w:ascii="Arial" w:eastAsia="Arial" w:hAnsi="Arial" w:cs="Arial"/>
          <w:sz w:val="8"/>
          <w:szCs w:val="8"/>
        </w:rPr>
      </w:pPr>
    </w:p>
    <w:p w14:paraId="3B22A20B" w14:textId="77777777" w:rsidR="00890D54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smlouvu o pronájmu</w:t>
      </w:r>
    </w:p>
    <w:p w14:paraId="3AAF4B73" w14:textId="77777777" w:rsidR="00890D54" w:rsidRDefault="00890D54">
      <w:pPr>
        <w:jc w:val="center"/>
        <w:rPr>
          <w:rFonts w:ascii="Arial" w:eastAsia="Arial" w:hAnsi="Arial" w:cs="Arial"/>
          <w:b/>
          <w:sz w:val="8"/>
          <w:szCs w:val="8"/>
        </w:rPr>
      </w:pPr>
    </w:p>
    <w:p w14:paraId="71EE513E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prohlášení</w:t>
      </w:r>
    </w:p>
    <w:p w14:paraId="5EAFA8E3" w14:textId="77777777" w:rsidR="00890D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na základě zakládací listiny ze dne</w:t>
      </w:r>
      <w:r>
        <w:rPr>
          <w:rFonts w:ascii="Arial" w:eastAsia="Arial" w:hAnsi="Arial" w:cs="Arial"/>
          <w:sz w:val="22"/>
          <w:szCs w:val="22"/>
        </w:rPr>
        <w:t xml:space="preserve"> 23.04.2021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ve znění jejích dodatků,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hospodaří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se svěřeným majetkem, mezi který mimo jiné patří předmět nájmu, a to sportovní hala a její příslušenství na Olympijské ul. č.p. 4228,</w:t>
      </w:r>
    </w:p>
    <w:p w14:paraId="13EF05ED" w14:textId="77777777" w:rsidR="00890D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hodlá pronajmout níže uvedený předmět pronájmu do užívání za podmínek stanovených dále v této smlouvě</w:t>
      </w:r>
      <w:r>
        <w:rPr>
          <w:rFonts w:ascii="Arial" w:eastAsia="Arial" w:hAnsi="Arial" w:cs="Arial"/>
          <w:sz w:val="22"/>
          <w:szCs w:val="22"/>
        </w:rPr>
        <w:t>.</w:t>
      </w:r>
    </w:p>
    <w:p w14:paraId="53C3196E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pronájmu</w:t>
      </w:r>
    </w:p>
    <w:p w14:paraId="7EB383F9" w14:textId="77777777" w:rsidR="00890D5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pronajímá </w:t>
      </w:r>
      <w:r>
        <w:rPr>
          <w:rFonts w:ascii="Arial" w:eastAsia="Arial" w:hAnsi="Arial" w:cs="Arial"/>
          <w:b/>
          <w:color w:val="000000"/>
          <w:sz w:val="22"/>
          <w:szCs w:val="22"/>
        </w:rPr>
        <w:t>kondiční mís</w:t>
      </w:r>
      <w:r>
        <w:rPr>
          <w:rFonts w:ascii="Arial" w:eastAsia="Arial" w:hAnsi="Arial" w:cs="Arial"/>
          <w:b/>
          <w:sz w:val="22"/>
          <w:szCs w:val="22"/>
        </w:rPr>
        <w:t>tnost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pokoj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ve 2. patře, </w:t>
      </w:r>
      <w:r>
        <w:rPr>
          <w:rFonts w:ascii="Arial" w:eastAsia="Arial" w:hAnsi="Arial" w:cs="Arial"/>
          <w:b/>
          <w:sz w:val="22"/>
          <w:szCs w:val="22"/>
        </w:rPr>
        <w:t>relaxační centrum,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hlavní a </w:t>
      </w:r>
      <w:r>
        <w:rPr>
          <w:rFonts w:ascii="Arial" w:eastAsia="Arial" w:hAnsi="Arial" w:cs="Arial"/>
          <w:b/>
          <w:sz w:val="22"/>
          <w:szCs w:val="22"/>
        </w:rPr>
        <w:t>tréninkové hřiště.</w:t>
      </w:r>
    </w:p>
    <w:p w14:paraId="47DAE0B1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trvání pronájmu</w:t>
      </w:r>
    </w:p>
    <w:p w14:paraId="32EABC3F" w14:textId="77777777" w:rsidR="00890D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smlouva se uzavírá na dobu určitou, počínaje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09</w:t>
      </w:r>
      <w:r>
        <w:rPr>
          <w:rFonts w:ascii="Arial" w:eastAsia="Arial" w:hAnsi="Arial" w:cs="Arial"/>
          <w:b/>
          <w:color w:val="000000"/>
          <w:sz w:val="22"/>
          <w:szCs w:val="22"/>
        </w:rPr>
        <w:t>.202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konče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0.06.2023.</w:t>
      </w:r>
    </w:p>
    <w:p w14:paraId="72447D79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nájemného</w:t>
      </w:r>
    </w:p>
    <w:p w14:paraId="488E7AD3" w14:textId="77777777" w:rsidR="00890D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  <w:color w:val="000000"/>
          <w:sz w:val="22"/>
          <w:szCs w:val="22"/>
        </w:rPr>
        <w:t>cena pronájmu bude účtována dle platného Ceníku služeb poskytovaných ve Sportcentru – DDM (dále jen „Ceník“),</w:t>
      </w:r>
    </w:p>
    <w:p w14:paraId="1D0AD1D6" w14:textId="77777777" w:rsidR="00890D54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sz w:val="22"/>
          <w:szCs w:val="22"/>
        </w:rPr>
        <w:t>kondiční místnosti</w:t>
      </w:r>
      <w:r>
        <w:rPr>
          <w:rFonts w:ascii="Arial" w:eastAsia="Arial" w:hAnsi="Arial" w:cs="Arial"/>
          <w:sz w:val="22"/>
          <w:szCs w:val="22"/>
        </w:rPr>
        <w:t xml:space="preserve"> činí 150,- Kč za hodinu užívání,</w:t>
      </w:r>
    </w:p>
    <w:p w14:paraId="4320C8C5" w14:textId="77777777" w:rsidR="00890D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pokoje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(3. NP) </w:t>
      </w:r>
      <w:r>
        <w:rPr>
          <w:rFonts w:ascii="Arial" w:eastAsia="Arial" w:hAnsi="Arial" w:cs="Arial"/>
          <w:color w:val="000000"/>
          <w:sz w:val="22"/>
          <w:szCs w:val="22"/>
        </w:rPr>
        <w:t>činí v období topné sezóny 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00,- Kč za měsíc a v období mimo topnou sezónu 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00,- Kč za měsíc,</w:t>
      </w:r>
    </w:p>
    <w:p w14:paraId="5BC31916" w14:textId="77777777" w:rsidR="00890D54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sz w:val="22"/>
          <w:szCs w:val="22"/>
        </w:rPr>
        <w:t xml:space="preserve">pokoje 3 (3. NP) </w:t>
      </w:r>
      <w:r>
        <w:rPr>
          <w:rFonts w:ascii="Arial" w:eastAsia="Arial" w:hAnsi="Arial" w:cs="Arial"/>
          <w:sz w:val="22"/>
          <w:szCs w:val="22"/>
        </w:rPr>
        <w:t>činí v období topné sezóny 2500,- Kč za měsíc a v období mimo topnou sezónu 2200,- Kč za měsíc,</w:t>
      </w:r>
    </w:p>
    <w:p w14:paraId="66A653EE" w14:textId="77777777" w:rsidR="00890D54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sz w:val="22"/>
          <w:szCs w:val="22"/>
        </w:rPr>
        <w:t xml:space="preserve">pokoje 6 (3. NP) </w:t>
      </w:r>
      <w:r>
        <w:rPr>
          <w:rFonts w:ascii="Arial" w:eastAsia="Arial" w:hAnsi="Arial" w:cs="Arial"/>
          <w:sz w:val="22"/>
          <w:szCs w:val="22"/>
        </w:rPr>
        <w:t>činí v období topné sezóny 2600,- Kč za měsíc a v období mimo topnou sezónu 2300,- Kč za měsíc,</w:t>
      </w:r>
    </w:p>
    <w:p w14:paraId="15EEC3BB" w14:textId="77777777" w:rsidR="00890D54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sz w:val="22"/>
          <w:szCs w:val="22"/>
        </w:rPr>
        <w:t>relaxačního centra</w:t>
      </w:r>
      <w:r>
        <w:rPr>
          <w:rFonts w:ascii="Arial" w:eastAsia="Arial" w:hAnsi="Arial" w:cs="Arial"/>
          <w:sz w:val="22"/>
          <w:szCs w:val="22"/>
        </w:rPr>
        <w:t xml:space="preserve"> činí v období topné sezóny 600,- Kč za hodinu a v období mimo topnou sezónu 550,- Kč,</w:t>
      </w:r>
    </w:p>
    <w:p w14:paraId="03D7907D" w14:textId="77777777" w:rsidR="00890D54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 xml:space="preserve">hlavního hřiště </w:t>
      </w:r>
      <w:r>
        <w:rPr>
          <w:rFonts w:ascii="Arial" w:eastAsia="Arial" w:hAnsi="Arial" w:cs="Arial"/>
          <w:sz w:val="22"/>
          <w:szCs w:val="22"/>
        </w:rPr>
        <w:t xml:space="preserve">činí v období topné sezóny 600 Kč za hodinu a v období mimo topnou sezónu 500,- Kč za hodinu, </w:t>
      </w:r>
    </w:p>
    <w:p w14:paraId="7FCEBDAF" w14:textId="01387E66" w:rsidR="00890D54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>tréninkového hřiště</w:t>
      </w:r>
      <w:r>
        <w:rPr>
          <w:rFonts w:ascii="Arial" w:eastAsia="Arial" w:hAnsi="Arial" w:cs="Arial"/>
          <w:sz w:val="22"/>
          <w:szCs w:val="22"/>
        </w:rPr>
        <w:t xml:space="preserve"> činí v období topné sezóny 300 Kč za hodinu a v období mimo topnou sezónu 250,- Kč za hodinu.</w:t>
      </w:r>
    </w:p>
    <w:p w14:paraId="6F55B770" w14:textId="77777777" w:rsidR="00536773" w:rsidRDefault="00536773" w:rsidP="00536773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94FDE35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Podmínky pronájmu</w:t>
      </w:r>
    </w:p>
    <w:p w14:paraId="480C6601" w14:textId="77777777" w:rsidR="00890D54" w:rsidRDefault="0000000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k:</w:t>
      </w:r>
    </w:p>
    <w:p w14:paraId="1EB20A88" w14:textId="77777777" w:rsidR="00890D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dodržování Návštěvního řádu SC-DDM, </w:t>
      </w:r>
      <w:r>
        <w:rPr>
          <w:rFonts w:ascii="Arial" w:eastAsia="Arial" w:hAnsi="Arial" w:cs="Arial"/>
          <w:color w:val="000000"/>
          <w:sz w:val="22"/>
          <w:szCs w:val="22"/>
        </w:rPr>
        <w:t>se kterým byl před podpisem této smlouvy řádně seznámen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určení odpovědné osoby, která bude ručit za dodržování tohoto řádu,</w:t>
      </w:r>
    </w:p>
    <w:p w14:paraId="2F4AD8E7" w14:textId="77777777" w:rsidR="00890D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provozních řádu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všech užívaných prostor,</w:t>
      </w:r>
    </w:p>
    <w:p w14:paraId="656FD30F" w14:textId="77777777" w:rsidR="00890D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pokynů pověřených pracovníků SC-DDM,</w:t>
      </w:r>
    </w:p>
    <w:p w14:paraId="0E00C8AF" w14:textId="77777777" w:rsidR="00890D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udržování pořádku a úklid pronajatých prosto</w:t>
      </w:r>
      <w:r>
        <w:rPr>
          <w:rFonts w:ascii="Arial" w:eastAsia="Arial" w:hAnsi="Arial" w:cs="Arial"/>
          <w:sz w:val="22"/>
          <w:szCs w:val="22"/>
        </w:rPr>
        <w:t>r.</w:t>
      </w:r>
    </w:p>
    <w:p w14:paraId="4F1F9A12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pokuta</w:t>
      </w:r>
    </w:p>
    <w:p w14:paraId="0A667CBC" w14:textId="77777777" w:rsidR="00890D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a nájemce sjednávají smluvní pokutu pro případ porušení povinnosti nájemce dodržovat ustanovení této smlouvy, Návštěvní řád SC-DMM a provozní řády jednotlivých pronajatých prostor, a to v rozmezí ve výši 200,- Kč až 2000,- Kč za každé jednotlivé porušení této smlouvy, Návštěvního řádu SC-DDM či porušení provozních řádů jednotlivých pronajatých prostor nájemcem. </w:t>
      </w:r>
    </w:p>
    <w:p w14:paraId="18CBE3C2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Finanční plnění</w:t>
      </w:r>
    </w:p>
    <w:p w14:paraId="60ED4A70" w14:textId="77777777" w:rsidR="00890D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vede o pronájmech řádnou evidenci, a dle ní fakturuje nájemné dle čl. IV.  této smlouvy na základě vystavené faktury,</w:t>
      </w:r>
    </w:p>
    <w:p w14:paraId="0A4D970A" w14:textId="77777777" w:rsidR="00890D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nájemného se řídí údaji uvedenými ve faktuře,</w:t>
      </w:r>
    </w:p>
    <w:p w14:paraId="5DA800C5" w14:textId="77777777" w:rsidR="00890D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porušování či neplnění povinností nájemce sjednaných v čl. VI. smlouvy může pronajímatel od této smlouvy odstoupit. Účinky odstoupení od smlouvy v takovém případě nastávají dnem doručení písemného odstoupení druhé smluvní straně</w:t>
      </w:r>
      <w:r>
        <w:rPr>
          <w:rFonts w:ascii="Arial" w:eastAsia="Arial" w:hAnsi="Arial" w:cs="Arial"/>
          <w:sz w:val="22"/>
          <w:szCs w:val="22"/>
        </w:rPr>
        <w:t>,</w:t>
      </w:r>
    </w:p>
    <w:p w14:paraId="113270DE" w14:textId="77777777" w:rsidR="00890D54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údaje jsou stejné s nájemcem, fakturu zasílat měsíčně elektronicky.</w:t>
      </w:r>
    </w:p>
    <w:p w14:paraId="5720AC52" w14:textId="77777777" w:rsidR="00890D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1B7F9E0F" w14:textId="77777777" w:rsidR="00890D5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smlouva, jakož i práva a povinnosti vzniklé na základě této smlouvy nebo v souvislosti s ní, se řídí zákonem č. 89/2012 Sb., občanský zákoník ve znění pozdějších předpisů a souvisejícími předpisy,</w:t>
      </w:r>
    </w:p>
    <w:p w14:paraId="09DF57E1" w14:textId="77777777" w:rsidR="00890D5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 vyhotovena ve dvou originálech, z nichž každá strana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 jednom výtisku,</w:t>
      </w:r>
    </w:p>
    <w:p w14:paraId="583B0F94" w14:textId="77777777" w:rsidR="00890D54" w:rsidRDefault="00000000">
      <w:pPr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nabývá účinnosti dnem uveřejnění v Registru smluv v souladu se zákonem č. 340/2015 Sb., o registru smluv,</w:t>
      </w:r>
    </w:p>
    <w:p w14:paraId="6CD18D7C" w14:textId="77777777" w:rsidR="00890D5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SC-DDM si vyhrazuje právo zrušit v ojedinělých případech dohodnutý termín pronájmu z důvodů pořádání jiných významných akcí, v tomto případě nájemce nájem neplatí.</w:t>
      </w:r>
    </w:p>
    <w:p w14:paraId="3E2DBD64" w14:textId="77777777" w:rsidR="00890D54" w:rsidRDefault="00890D54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ascii="Arial" w:eastAsia="Arial" w:hAnsi="Arial" w:cs="Arial"/>
          <w:sz w:val="22"/>
          <w:szCs w:val="22"/>
        </w:rPr>
      </w:pPr>
    </w:p>
    <w:p w14:paraId="7BC77C2B" w14:textId="77777777" w:rsidR="00890D54" w:rsidRDefault="00890D54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10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739"/>
      </w:tblGrid>
      <w:tr w:rsidR="00890D54" w14:paraId="6CF68711" w14:textId="77777777">
        <w:tc>
          <w:tcPr>
            <w:tcW w:w="1560" w:type="dxa"/>
          </w:tcPr>
          <w:p w14:paraId="2EF36B78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14:paraId="4B6E9929" w14:textId="77777777" w:rsidR="00890D5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01.09.2022</w:t>
            </w:r>
          </w:p>
        </w:tc>
      </w:tr>
    </w:tbl>
    <w:p w14:paraId="48A89AD3" w14:textId="77777777" w:rsidR="00890D54" w:rsidRDefault="00890D54">
      <w:pPr>
        <w:jc w:val="both"/>
        <w:rPr>
          <w:rFonts w:ascii="Arial" w:eastAsia="Arial" w:hAnsi="Arial" w:cs="Arial"/>
          <w:sz w:val="22"/>
          <w:szCs w:val="22"/>
        </w:rPr>
      </w:pPr>
    </w:p>
    <w:p w14:paraId="0748700A" w14:textId="77777777" w:rsidR="00890D54" w:rsidRDefault="00890D54">
      <w:pPr>
        <w:jc w:val="both"/>
        <w:rPr>
          <w:rFonts w:ascii="Arial" w:eastAsia="Arial" w:hAnsi="Arial" w:cs="Arial"/>
          <w:sz w:val="22"/>
          <w:szCs w:val="22"/>
        </w:rPr>
      </w:pPr>
    </w:p>
    <w:p w14:paraId="00FEEBE1" w14:textId="77777777" w:rsidR="00890D54" w:rsidRDefault="00890D54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276"/>
        <w:gridCol w:w="4350"/>
      </w:tblGrid>
      <w:tr w:rsidR="00890D54" w14:paraId="188636F2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ABCBB6" w14:textId="77777777" w:rsidR="00890D54" w:rsidRDefault="00890D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B2EF11" w14:textId="77777777" w:rsidR="00890D54" w:rsidRDefault="00890D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8A3E55" w14:textId="77777777" w:rsidR="00890D54" w:rsidRDefault="00890D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0D54" w14:paraId="61928C44" w14:textId="77777777"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F6A353" w14:textId="77777777" w:rsidR="00890D54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E496F2" w14:textId="77777777" w:rsidR="00890D54" w:rsidRDefault="00890D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F9C0D" w14:textId="77777777" w:rsidR="00890D54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4E1BFBF9" w14:textId="77777777" w:rsidR="00890D54" w:rsidRDefault="00890D54">
      <w:pPr>
        <w:jc w:val="both"/>
        <w:rPr>
          <w:rFonts w:ascii="Arial" w:eastAsia="Arial" w:hAnsi="Arial" w:cs="Arial"/>
          <w:sz w:val="22"/>
          <w:szCs w:val="22"/>
        </w:rPr>
      </w:pPr>
    </w:p>
    <w:p w14:paraId="229E4F2F" w14:textId="77777777" w:rsidR="00890D54" w:rsidRDefault="00890D54">
      <w:pPr>
        <w:jc w:val="both"/>
        <w:rPr>
          <w:rFonts w:ascii="Arial" w:eastAsia="Arial" w:hAnsi="Arial" w:cs="Arial"/>
          <w:sz w:val="22"/>
          <w:szCs w:val="22"/>
        </w:rPr>
      </w:pPr>
    </w:p>
    <w:p w14:paraId="2E507BBE" w14:textId="77777777" w:rsidR="00890D54" w:rsidRDefault="00890D54">
      <w:pPr>
        <w:jc w:val="both"/>
        <w:rPr>
          <w:rFonts w:ascii="Arial" w:eastAsia="Arial" w:hAnsi="Arial" w:cs="Arial"/>
          <w:sz w:val="20"/>
          <w:szCs w:val="20"/>
        </w:rPr>
      </w:pPr>
    </w:p>
    <w:sectPr w:rsidR="00890D54">
      <w:headerReference w:type="default" r:id="rId8"/>
      <w:footerReference w:type="default" r:id="rId9"/>
      <w:pgSz w:w="11906" w:h="16838"/>
      <w:pgMar w:top="1417" w:right="746" w:bottom="70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E4EE" w14:textId="77777777" w:rsidR="00190DF4" w:rsidRDefault="00190DF4">
      <w:r>
        <w:separator/>
      </w:r>
    </w:p>
  </w:endnote>
  <w:endnote w:type="continuationSeparator" w:id="0">
    <w:p w14:paraId="5F161EC4" w14:textId="77777777" w:rsidR="00190DF4" w:rsidRDefault="0019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AA6E" w14:textId="77777777" w:rsidR="00890D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3677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FFB2CC8" w14:textId="77777777" w:rsidR="00890D54" w:rsidRDefault="00890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300D" w14:textId="77777777" w:rsidR="00190DF4" w:rsidRDefault="00190DF4">
      <w:r>
        <w:separator/>
      </w:r>
    </w:p>
  </w:footnote>
  <w:footnote w:type="continuationSeparator" w:id="0">
    <w:p w14:paraId="3EEDB8E6" w14:textId="77777777" w:rsidR="00190DF4" w:rsidRDefault="0019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1B9D" w14:textId="77777777" w:rsidR="00890D54" w:rsidRDefault="00000000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708"/>
      <w:rPr>
        <w:rFonts w:ascii="Arial" w:eastAsia="Arial" w:hAnsi="Arial" w:cs="Arial"/>
        <w:color w:val="000000"/>
        <w:sz w:val="8"/>
        <w:szCs w:val="8"/>
      </w:rPr>
    </w:pPr>
    <w:r>
      <w:rPr>
        <w:rFonts w:ascii="Arial" w:eastAsia="Arial" w:hAnsi="Arial" w:cs="Arial"/>
        <w:color w:val="FF0000"/>
        <w:sz w:val="48"/>
        <w:szCs w:val="48"/>
      </w:rPr>
      <w:tab/>
      <w:t>S</w:t>
    </w:r>
    <w:r>
      <w:rPr>
        <w:rFonts w:ascii="Arial" w:eastAsia="Arial" w:hAnsi="Arial" w:cs="Arial"/>
        <w:color w:val="008080"/>
        <w:sz w:val="42"/>
        <w:szCs w:val="42"/>
      </w:rPr>
      <w:t>PORT</w:t>
    </w:r>
    <w:r>
      <w:rPr>
        <w:rFonts w:ascii="Arial" w:eastAsia="Arial" w:hAnsi="Arial" w:cs="Arial"/>
        <w:color w:val="FF0000"/>
        <w:sz w:val="48"/>
        <w:szCs w:val="48"/>
      </w:rPr>
      <w:t>C</w:t>
    </w:r>
    <w:r>
      <w:rPr>
        <w:rFonts w:ascii="Arial" w:eastAsia="Arial" w:hAnsi="Arial" w:cs="Arial"/>
        <w:color w:val="008080"/>
        <w:sz w:val="42"/>
        <w:szCs w:val="42"/>
      </w:rPr>
      <w:t>ENTRUM</w:t>
    </w:r>
    <w:r>
      <w:rPr>
        <w:rFonts w:ascii="Arial" w:eastAsia="Arial" w:hAnsi="Arial" w:cs="Arial"/>
        <w:color w:val="008080"/>
        <w:sz w:val="44"/>
        <w:szCs w:val="44"/>
      </w:rPr>
      <w:t xml:space="preserve"> </w:t>
    </w:r>
    <w:r>
      <w:rPr>
        <w:rFonts w:ascii="Arial" w:eastAsia="Arial" w:hAnsi="Arial" w:cs="Arial"/>
        <w:color w:val="FF0000"/>
        <w:sz w:val="22"/>
        <w:szCs w:val="22"/>
      </w:rPr>
      <w:t>dům dětí a mládeže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  <w:sz w:val="48"/>
        <w:szCs w:val="48"/>
      </w:rPr>
      <w:t>P</w:t>
    </w:r>
    <w:r>
      <w:rPr>
        <w:rFonts w:ascii="Arial" w:eastAsia="Arial" w:hAnsi="Arial" w:cs="Arial"/>
        <w:color w:val="008080"/>
        <w:sz w:val="42"/>
        <w:szCs w:val="42"/>
      </w:rPr>
      <w:t>ROSTĚJOV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48C8FCF" wp14:editId="4F75F5B4">
          <wp:simplePos x="0" y="0"/>
          <wp:positionH relativeFrom="column">
            <wp:posOffset>4</wp:posOffset>
          </wp:positionH>
          <wp:positionV relativeFrom="paragraph">
            <wp:posOffset>-6981</wp:posOffset>
          </wp:positionV>
          <wp:extent cx="797560" cy="75311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EE2BD4" w14:textId="77777777" w:rsidR="00890D54" w:rsidRDefault="00890D54">
    <w:pPr>
      <w:ind w:left="708" w:firstLine="708"/>
      <w:rPr>
        <w:rFonts w:ascii="Arial" w:eastAsia="Arial" w:hAnsi="Arial" w:cs="Arial"/>
        <w:sz w:val="8"/>
        <w:szCs w:val="8"/>
      </w:rPr>
    </w:pPr>
  </w:p>
  <w:p w14:paraId="0D143D09" w14:textId="77777777" w:rsidR="00890D54" w:rsidRDefault="00000000">
    <w:pPr>
      <w:ind w:left="180" w:firstLine="123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Olympijská 4, 796 </w:t>
    </w:r>
    <w:proofErr w:type="gramStart"/>
    <w:r>
      <w:rPr>
        <w:rFonts w:ascii="Arial" w:eastAsia="Arial" w:hAnsi="Arial" w:cs="Arial"/>
        <w:sz w:val="22"/>
        <w:szCs w:val="22"/>
      </w:rPr>
      <w:t>01  Prostějov</w:t>
    </w:r>
    <w:proofErr w:type="gramEnd"/>
    <w:r>
      <w:rPr>
        <w:rFonts w:ascii="Arial" w:eastAsia="Arial" w:hAnsi="Arial" w:cs="Arial"/>
        <w:sz w:val="22"/>
        <w:szCs w:val="22"/>
      </w:rPr>
      <w:t>, tel.: +420 730 805 143, +420 730 805 144 (Vápenice)</w:t>
    </w:r>
  </w:p>
  <w:p w14:paraId="5C762DA7" w14:textId="77777777" w:rsidR="00890D54" w:rsidRDefault="00000000">
    <w:pPr>
      <w:ind w:firstLine="141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e-mail: podatelna@sportcentrumddm.cz, web: www.sportcentrumddm.cz</w:t>
    </w:r>
    <w:r>
      <w:rPr>
        <w:rFonts w:ascii="Arial" w:eastAsia="Arial" w:hAnsi="Arial" w:cs="Arial"/>
        <w:sz w:val="22"/>
        <w:szCs w:val="22"/>
      </w:rPr>
      <w:tab/>
      <w:t xml:space="preserve">   </w:t>
    </w:r>
  </w:p>
  <w:p w14:paraId="3CC24007" w14:textId="77777777" w:rsidR="00890D54" w:rsidRDefault="00000000">
    <w:pPr>
      <w:ind w:firstLine="1416"/>
      <w:rPr>
        <w:rFonts w:ascii="Arial" w:eastAsia="Arial" w:hAnsi="Arial" w:cs="Arial"/>
        <w:u w:val="single"/>
      </w:rPr>
    </w:pPr>
    <w:r>
      <w:pict w14:anchorId="7B5FDDD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8BB"/>
    <w:multiLevelType w:val="multilevel"/>
    <w:tmpl w:val="D05852F0"/>
    <w:lvl w:ilvl="0">
      <w:start w:val="1"/>
      <w:numFmt w:val="lowerLetter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205"/>
    <w:multiLevelType w:val="multilevel"/>
    <w:tmpl w:val="C2BE79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3DD"/>
    <w:multiLevelType w:val="multilevel"/>
    <w:tmpl w:val="AEEE78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E9"/>
    <w:multiLevelType w:val="multilevel"/>
    <w:tmpl w:val="6F0A6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2E5E"/>
    <w:multiLevelType w:val="multilevel"/>
    <w:tmpl w:val="FFE6C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3C55"/>
    <w:multiLevelType w:val="multilevel"/>
    <w:tmpl w:val="8C6EEA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56EE"/>
    <w:multiLevelType w:val="multilevel"/>
    <w:tmpl w:val="68B08A10"/>
    <w:lvl w:ilvl="0">
      <w:start w:val="1"/>
      <w:numFmt w:val="upperRoman"/>
      <w:lvlText w:val="%1."/>
      <w:lvlJc w:val="righ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4C35"/>
    <w:multiLevelType w:val="multilevel"/>
    <w:tmpl w:val="BD8657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35CE7"/>
    <w:multiLevelType w:val="multilevel"/>
    <w:tmpl w:val="9604AB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29196">
    <w:abstractNumId w:val="4"/>
  </w:num>
  <w:num w:numId="2" w16cid:durableId="38022060">
    <w:abstractNumId w:val="6"/>
  </w:num>
  <w:num w:numId="3" w16cid:durableId="71851299">
    <w:abstractNumId w:val="3"/>
  </w:num>
  <w:num w:numId="4" w16cid:durableId="600645552">
    <w:abstractNumId w:val="7"/>
  </w:num>
  <w:num w:numId="5" w16cid:durableId="1968462844">
    <w:abstractNumId w:val="5"/>
  </w:num>
  <w:num w:numId="6" w16cid:durableId="1192066065">
    <w:abstractNumId w:val="1"/>
  </w:num>
  <w:num w:numId="7" w16cid:durableId="1223251409">
    <w:abstractNumId w:val="8"/>
  </w:num>
  <w:num w:numId="8" w16cid:durableId="1270161990">
    <w:abstractNumId w:val="2"/>
  </w:num>
  <w:num w:numId="9" w16cid:durableId="188968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54"/>
    <w:rsid w:val="00190DF4"/>
    <w:rsid w:val="00536773"/>
    <w:rsid w:val="008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BB05B"/>
  <w15:docId w15:val="{964EADC2-BF80-490A-9C35-1B204B71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TyKgtJ+xR3FA02oQIYjUKNUIw==">AMUW2mWZps+feVNpbPAKuvx55MrWQ2nAN4qTKmVl+913vJK8WoFNcyCKlB6zA0tamUGIeCT7ZAGCUBHlGgHlg/OEVNIBZrqBLcaG4Z1YPyAfiTYZ4nJzDtO3NOAQH2Gu/obSTd3OAY+PPdgOJQODA7HF8FY9n4OqEQ==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Zatloukal</dc:creator>
  <cp:lastModifiedBy>Iveta Kořínková</cp:lastModifiedBy>
  <cp:revision>3</cp:revision>
  <dcterms:created xsi:type="dcterms:W3CDTF">2018-11-07T16:26:00Z</dcterms:created>
  <dcterms:modified xsi:type="dcterms:W3CDTF">2022-09-01T06:35:00Z</dcterms:modified>
</cp:coreProperties>
</file>