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3828"/>
      </w:tblGrid>
      <w:tr w:rsidR="001E6852" w14:paraId="514453FB" w14:textId="77777777" w:rsidTr="00E345DF">
        <w:trPr>
          <w:trHeight w:val="1127"/>
        </w:trPr>
        <w:tc>
          <w:tcPr>
            <w:tcW w:w="10915" w:type="dxa"/>
            <w:vAlign w:val="center"/>
          </w:tcPr>
          <w:p w14:paraId="31656A7C" w14:textId="77777777" w:rsidR="001E6852" w:rsidRDefault="00BF24E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"C:\\W\\Fvs\\VFAKI\\OV.jpg"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32996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61.5pt" fillcolor="window">
                  <v:imagedata r:id="rId8" r:href="rId9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AB2EA85" w14:textId="77777777" w:rsidR="001E6852" w:rsidRDefault="001E685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napToGrid w:val="0"/>
              </w:rPr>
            </w:pPr>
          </w:p>
          <w:p w14:paraId="5CDBB121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 sídlem 28. října 1235/169 </w:t>
            </w:r>
          </w:p>
          <w:p w14:paraId="73271D65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Mariánské Hory</w:t>
            </w:r>
          </w:p>
          <w:p w14:paraId="3E9FA6CD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709 00  Ostrava</w:t>
            </w:r>
          </w:p>
          <w:p w14:paraId="0DCECABC" w14:textId="77777777" w:rsidR="001E6852" w:rsidRDefault="001E68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852" w14:paraId="2B251A08" w14:textId="77777777" w:rsidTr="00E345DF">
        <w:trPr>
          <w:trHeight w:val="1154"/>
        </w:trPr>
        <w:tc>
          <w:tcPr>
            <w:tcW w:w="14743" w:type="dxa"/>
            <w:gridSpan w:val="2"/>
          </w:tcPr>
          <w:p w14:paraId="45569B2D" w14:textId="77777777" w:rsidR="001E6852" w:rsidRDefault="001E6852">
            <w:pPr>
              <w:pStyle w:val="Nadpis1"/>
              <w:rPr>
                <w:sz w:val="24"/>
              </w:rPr>
            </w:pPr>
          </w:p>
          <w:p w14:paraId="268BE2C5" w14:textId="77777777" w:rsidR="001E6852" w:rsidRDefault="001E6852"/>
          <w:p w14:paraId="5F8755BD" w14:textId="77777777" w:rsidR="001E6852" w:rsidRDefault="001E68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Příloha číslo 1</w:t>
            </w:r>
          </w:p>
          <w:p w14:paraId="65F11A03" w14:textId="77777777" w:rsidR="001E6852" w:rsidRDefault="001E6852"/>
          <w:p w14:paraId="6D7FC392" w14:textId="77777777" w:rsidR="001E6852" w:rsidRDefault="001E6852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Seznam odběrných míst </w:t>
            </w:r>
          </w:p>
          <w:p w14:paraId="597EBA1D" w14:textId="50F3C28A" w:rsidR="001E6852" w:rsidRDefault="001E6852">
            <w:pPr>
              <w:pStyle w:val="Nadpis1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 xml:space="preserve">ke smlouvě </w:t>
            </w:r>
            <w:r w:rsidR="00AD4A01">
              <w:rPr>
                <w:sz w:val="24"/>
              </w:rPr>
              <w:t>VVVK</w:t>
            </w:r>
            <w:r>
              <w:rPr>
                <w:sz w:val="24"/>
              </w:rPr>
              <w:t xml:space="preserve"> číslo </w:t>
            </w:r>
            <w:r w:rsidR="00AD4A01">
              <w:rPr>
                <w:sz w:val="24"/>
              </w:rPr>
              <w:t>379</w:t>
            </w:r>
            <w:r>
              <w:rPr>
                <w:sz w:val="24"/>
              </w:rPr>
              <w:t xml:space="preserve">  </w:t>
            </w:r>
            <w:r w:rsidR="00B70D98">
              <w:rPr>
                <w:sz w:val="24"/>
              </w:rPr>
              <w:t xml:space="preserve"> </w:t>
            </w:r>
          </w:p>
          <w:p w14:paraId="6DB6D0F6" w14:textId="77777777" w:rsidR="001E6852" w:rsidRDefault="001E68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14:paraId="197B52D3" w14:textId="77777777" w:rsidR="001E6852" w:rsidRDefault="001E6852">
            <w:pPr>
              <w:pStyle w:val="Zkladntext"/>
              <w:rPr>
                <w:b/>
                <w:sz w:val="18"/>
              </w:rPr>
            </w:pPr>
          </w:p>
        </w:tc>
      </w:tr>
    </w:tbl>
    <w:p w14:paraId="49647348" w14:textId="77777777" w:rsidR="001E6852" w:rsidRDefault="001E6852">
      <w:pPr>
        <w:rPr>
          <w:sz w:val="4"/>
        </w:rPr>
      </w:pPr>
    </w:p>
    <w:p w14:paraId="2DA76AD9" w14:textId="77777777" w:rsidR="001E6852" w:rsidRDefault="001E6852">
      <w:pPr>
        <w:pStyle w:val="Zhlav"/>
        <w:tabs>
          <w:tab w:val="clear" w:pos="4536"/>
          <w:tab w:val="clear" w:pos="9072"/>
        </w:tabs>
        <w:ind w:left="-142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685"/>
        <w:gridCol w:w="1276"/>
        <w:gridCol w:w="1843"/>
        <w:gridCol w:w="1417"/>
        <w:gridCol w:w="1559"/>
        <w:gridCol w:w="1560"/>
        <w:gridCol w:w="1136"/>
      </w:tblGrid>
      <w:tr w:rsidR="002168FA" w14:paraId="74725982" w14:textId="77777777" w:rsidTr="00B24F3F">
        <w:trPr>
          <w:trHeight w:val="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14:paraId="0ABACA92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číslo 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</w:tcPr>
          <w:p w14:paraId="3AF9FE4F" w14:textId="77777777" w:rsidR="002168FA" w:rsidRDefault="002168FA" w:rsidP="00D50595">
            <w:pPr>
              <w:pStyle w:val="Textkomente"/>
              <w:ind w:left="-70" w:right="-70"/>
              <w:jc w:val="center"/>
            </w:pPr>
            <w:r>
              <w:t>číslo odběru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239DEA2D" w14:textId="77777777" w:rsidR="002168FA" w:rsidRDefault="002168FA">
            <w:r>
              <w:t>katastr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7C2D9324" w14:textId="77777777" w:rsidR="002168FA" w:rsidRDefault="002168FA" w:rsidP="00D50595">
            <w:pPr>
              <w:jc w:val="center"/>
            </w:pPr>
            <w:r>
              <w:t>čís. parcely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7B72C143" w14:textId="77777777" w:rsidR="002168FA" w:rsidRDefault="002168FA">
            <w:pPr>
              <w:jc w:val="center"/>
            </w:pPr>
            <w:r>
              <w:t>materiál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C6D2AD6" w14:textId="77777777" w:rsidR="002168FA" w:rsidRDefault="002168FA">
            <w:pPr>
              <w:jc w:val="center"/>
            </w:pPr>
            <w:r>
              <w:t>profil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3114B8E" w14:textId="77777777" w:rsidR="002168FA" w:rsidRDefault="002168FA" w:rsidP="00AA2555">
            <w:pPr>
              <w:jc w:val="center"/>
            </w:pPr>
            <w:r>
              <w:t>čís. parcely místa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98C4B25" w14:textId="77777777" w:rsidR="002168FA" w:rsidRDefault="002168FA" w:rsidP="00766049">
            <w:pPr>
              <w:jc w:val="center"/>
            </w:pPr>
            <w:r>
              <w:t>kvalita vody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62BAC01" w14:textId="77777777" w:rsidR="002168FA" w:rsidRDefault="00B24F3F" w:rsidP="007F5D4C">
            <w:pPr>
              <w:jc w:val="center"/>
            </w:pPr>
            <w:r>
              <w:t xml:space="preserve">limity </w:t>
            </w:r>
            <w:r w:rsidR="007F5D4C">
              <w:t>(do)</w:t>
            </w:r>
          </w:p>
        </w:tc>
      </w:tr>
      <w:tr w:rsidR="002168FA" w14:paraId="5A6F3E36" w14:textId="77777777" w:rsidTr="00B24F3F">
        <w:trPr>
          <w:trHeight w:val="240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61E0C470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Vlastník  *)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</w:tcPr>
          <w:p w14:paraId="06DCF267" w14:textId="77777777" w:rsidR="002168FA" w:rsidRDefault="002168FA">
            <w:pPr>
              <w:pStyle w:val="Textkomente"/>
              <w:ind w:right="-70"/>
              <w:jc w:val="center"/>
            </w:pPr>
            <w:r>
              <w:t>(V)odné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pct10" w:color="auto" w:fill="FFFFFF"/>
          </w:tcPr>
          <w:p w14:paraId="654C1A9B" w14:textId="77777777" w:rsidR="002168FA" w:rsidRDefault="002168FA">
            <w:r>
              <w:t>adresa odběrného místa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A58733" w14:textId="77777777" w:rsidR="002168FA" w:rsidRDefault="002168FA" w:rsidP="00AC5D97">
            <w:pPr>
              <w:jc w:val="center"/>
            </w:pPr>
            <w:proofErr w:type="spellStart"/>
            <w:r>
              <w:t>odb.místa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0406FAA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08B92D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B4ED42" w14:textId="77777777" w:rsidR="002168FA" w:rsidRDefault="002168FA" w:rsidP="00AC5D97">
            <w:pPr>
              <w:jc w:val="center"/>
            </w:pPr>
            <w:r>
              <w:t xml:space="preserve">připojení na řád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7FEC4D6" w14:textId="77777777" w:rsidR="002168FA" w:rsidRDefault="002168FA">
            <w:pPr>
              <w:jc w:val="center"/>
            </w:pPr>
            <w:r>
              <w:t>vápník mg/l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3D200A2" w14:textId="77777777" w:rsidR="002168FA" w:rsidRDefault="00B24F3F" w:rsidP="00A13DE7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t xml:space="preserve">        </w:t>
            </w:r>
            <w:r w:rsidRPr="00A13DE7">
              <w:rPr>
                <w:sz w:val="18"/>
                <w:szCs w:val="18"/>
              </w:rPr>
              <w:t>l/s</w:t>
            </w:r>
          </w:p>
        </w:tc>
      </w:tr>
      <w:tr w:rsidR="002168FA" w14:paraId="2F9A0F52" w14:textId="77777777" w:rsidTr="00B24F3F">
        <w:trPr>
          <w:trHeight w:val="21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78B28517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(V:)</w:t>
            </w:r>
            <w:proofErr w:type="spellStart"/>
            <w:r>
              <w:t>odovodu</w:t>
            </w:r>
            <w:proofErr w:type="spellEnd"/>
          </w:p>
          <w:p w14:paraId="73A8BDA3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(K:)</w:t>
            </w:r>
            <w:proofErr w:type="spellStart"/>
            <w:r>
              <w:t>analizace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2B8000D7" w14:textId="77777777" w:rsidR="002168FA" w:rsidRDefault="002168FA">
            <w:pPr>
              <w:pStyle w:val="Textkomente"/>
              <w:ind w:right="-70"/>
              <w:jc w:val="center"/>
            </w:pPr>
            <w:r>
              <w:t>(S)točné</w:t>
            </w:r>
          </w:p>
          <w:p w14:paraId="68ACFDDD" w14:textId="77777777" w:rsidR="002168FA" w:rsidRDefault="002168FA">
            <w:pPr>
              <w:pStyle w:val="Textkomente"/>
              <w:ind w:right="-70"/>
              <w:jc w:val="center"/>
            </w:pPr>
            <w:r>
              <w:t xml:space="preserve">Počet osob  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4F93E53F" w14:textId="77777777" w:rsidR="002168FA" w:rsidRDefault="002168FA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77CE732E" w14:textId="77777777" w:rsidR="002168FA" w:rsidRDefault="002168FA" w:rsidP="00AC5D97">
            <w:pPr>
              <w:jc w:val="center"/>
            </w:pPr>
            <w:r>
              <w:t xml:space="preserve"> vodovodní přípojka</w:t>
            </w:r>
          </w:p>
          <w:p w14:paraId="4625AEFC" w14:textId="77777777" w:rsidR="002168FA" w:rsidRDefault="002168FA" w:rsidP="00AC5D97">
            <w:pPr>
              <w:jc w:val="center"/>
            </w:pPr>
            <w:r>
              <w:t>kanalizační přípojka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2EB6DC61" w14:textId="77777777" w:rsidR="002168FA" w:rsidRDefault="002168FA" w:rsidP="00AA2555">
            <w:pPr>
              <w:jc w:val="center"/>
            </w:pPr>
            <w:r>
              <w:t>vodovodní</w:t>
            </w:r>
          </w:p>
          <w:p w14:paraId="38313F1E" w14:textId="77777777" w:rsidR="002168FA" w:rsidRDefault="002168FA" w:rsidP="00AC5D97">
            <w:pPr>
              <w:jc w:val="center"/>
            </w:pPr>
            <w:r>
              <w:t>kanalizační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544F3F7C" w14:textId="77777777" w:rsidR="002168FA" w:rsidRDefault="002168FA">
            <w:pPr>
              <w:jc w:val="center"/>
            </w:pPr>
            <w:r>
              <w:t>hořčík mg/l</w:t>
            </w:r>
          </w:p>
          <w:p w14:paraId="7F434CDD" w14:textId="77777777" w:rsidR="002168FA" w:rsidRDefault="002168FA">
            <w:pPr>
              <w:jc w:val="center"/>
            </w:pPr>
            <w:r>
              <w:t>dusičnany mg/l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3E8ABCD" w14:textId="77777777" w:rsidR="002168FA" w:rsidRDefault="00B24F3F" w:rsidP="00B24F3F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 </w:t>
            </w:r>
            <w:r w:rsidRPr="00A13DE7">
              <w:rPr>
                <w:sz w:val="18"/>
                <w:szCs w:val="18"/>
              </w:rPr>
              <w:t>m</w:t>
            </w:r>
            <w:r w:rsidRPr="00A13DE7">
              <w:rPr>
                <w:sz w:val="18"/>
                <w:szCs w:val="18"/>
                <w:vertAlign w:val="superscript"/>
              </w:rPr>
              <w:t>3</w:t>
            </w:r>
            <w:r w:rsidRPr="00A13DE7">
              <w:rPr>
                <w:sz w:val="18"/>
                <w:szCs w:val="18"/>
              </w:rPr>
              <w:t>/hod</w:t>
            </w:r>
          </w:p>
          <w:p w14:paraId="2013B882" w14:textId="77777777" w:rsidR="002168FA" w:rsidRDefault="00A13DE7" w:rsidP="00A13DE7">
            <w:pPr>
              <w:jc w:val="center"/>
            </w:pPr>
            <w:r>
              <w:t xml:space="preserve"> </w:t>
            </w:r>
            <w:proofErr w:type="spellStart"/>
            <w:r w:rsidR="00B24F3F">
              <w:t>Q</w:t>
            </w:r>
            <w:r w:rsidR="00B24F3F" w:rsidRPr="00B24F3F">
              <w:rPr>
                <w:vertAlign w:val="subscript"/>
              </w:rPr>
              <w:t>max</w:t>
            </w:r>
            <w:proofErr w:type="spellEnd"/>
            <w:r w:rsidR="00B24F3F">
              <w:rPr>
                <w:vertAlign w:val="subscript"/>
              </w:rPr>
              <w:t xml:space="preserve">  </w:t>
            </w:r>
            <w:r w:rsidR="00B24F3F">
              <w:t xml:space="preserve">  </w:t>
            </w:r>
            <w:r w:rsidR="00B24F3F" w:rsidRPr="00A13DE7">
              <w:rPr>
                <w:sz w:val="18"/>
                <w:szCs w:val="18"/>
              </w:rPr>
              <w:t>l/s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vertAlign w:val="superscript"/>
              </w:rPr>
              <w:t xml:space="preserve"> </w:t>
            </w:r>
            <w:r w:rsidRPr="00A13DE7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ča</w:t>
            </w:r>
            <w:r w:rsidRPr="00A13DE7">
              <w:rPr>
                <w:vertAlign w:val="superscript"/>
              </w:rPr>
              <w:t>sové omezení</w:t>
            </w:r>
          </w:p>
        </w:tc>
      </w:tr>
      <w:tr w:rsidR="002168FA" w14:paraId="4DCE91A0" w14:textId="77777777" w:rsidTr="00B24F3F">
        <w:trPr>
          <w:trHeight w:val="644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</w:tcPr>
          <w:p w14:paraId="60550201" w14:textId="77777777" w:rsidR="00AD4A01" w:rsidRDefault="00AD4A01" w:rsidP="001E6D44">
            <w:pPr>
              <w:ind w:left="-70"/>
              <w:jc w:val="right"/>
            </w:pPr>
            <w:r>
              <w:t>33504      .</w:t>
            </w:r>
          </w:p>
          <w:p w14:paraId="4347C90F" w14:textId="77777777" w:rsidR="00AD4A01" w:rsidRDefault="00AD4A01" w:rsidP="001E6D44">
            <w:pPr>
              <w:ind w:left="-70"/>
              <w:jc w:val="right"/>
            </w:pPr>
            <w:r>
              <w:t xml:space="preserve">V:1 *)    </w:t>
            </w:r>
          </w:p>
          <w:p w14:paraId="444A8A31" w14:textId="33F917FF" w:rsidR="002168FA" w:rsidRDefault="00AD4A01" w:rsidP="001E6D44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E53828" w14:textId="77777777" w:rsidR="00AD4A01" w:rsidRDefault="00AD4A01" w:rsidP="001E6D44">
            <w:pPr>
              <w:jc w:val="right"/>
            </w:pPr>
            <w:r>
              <w:t>5030048</w:t>
            </w:r>
          </w:p>
          <w:p w14:paraId="7B62040F" w14:textId="77777777" w:rsidR="00AD4A01" w:rsidRDefault="00AD4A01" w:rsidP="001E6D44">
            <w:pPr>
              <w:jc w:val="right"/>
            </w:pPr>
            <w:r>
              <w:t>V+S</w:t>
            </w:r>
          </w:p>
          <w:p w14:paraId="7AA445A0" w14:textId="53A85216" w:rsidR="002168FA" w:rsidRDefault="002168FA" w:rsidP="001E6D44">
            <w:pPr>
              <w:jc w:val="righ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AF8CA97" w14:textId="77777777" w:rsidR="00AD4A01" w:rsidRDefault="00AD4A01">
            <w:r>
              <w:t>Horní Lutyně</w:t>
            </w:r>
          </w:p>
          <w:p w14:paraId="0B100470" w14:textId="6580E995" w:rsidR="002168FA" w:rsidRDefault="00AD4A01">
            <w:r>
              <w:t>Orlová - Lutyně, Osvobození 797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143B2" w14:textId="77777777" w:rsidR="00AD4A01" w:rsidRDefault="00AD4A01" w:rsidP="00D50595">
            <w:pPr>
              <w:jc w:val="center"/>
            </w:pPr>
          </w:p>
          <w:p w14:paraId="6DF11DB0" w14:textId="77777777" w:rsidR="00AD4A01" w:rsidRDefault="00AD4A01" w:rsidP="00D50595">
            <w:pPr>
              <w:jc w:val="center"/>
            </w:pPr>
            <w:r>
              <w:t>6/1</w:t>
            </w:r>
          </w:p>
          <w:p w14:paraId="0086F32A" w14:textId="560CC912" w:rsidR="002168FA" w:rsidRDefault="00AD4A01" w:rsidP="00D50595">
            <w:pPr>
              <w:jc w:val="center"/>
            </w:pPr>
            <w:r>
              <w:t>6/1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3D04CF" w14:textId="77777777" w:rsidR="00AD4A01" w:rsidRDefault="00AD4A01"/>
          <w:p w14:paraId="17905F5D" w14:textId="77777777" w:rsidR="00AD4A01" w:rsidRDefault="00AD4A01">
            <w:r>
              <w:t>PE polyetylén</w:t>
            </w:r>
          </w:p>
          <w:p w14:paraId="542B47C1" w14:textId="5DEE3C69" w:rsidR="002168FA" w:rsidRDefault="002168FA"/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1EC0D8F" w14:textId="77777777" w:rsidR="00AD4A01" w:rsidRDefault="00AD4A01"/>
          <w:p w14:paraId="6A233F84" w14:textId="77777777" w:rsidR="00AD4A01" w:rsidRDefault="00AD4A01">
            <w:r>
              <w:t>80 mm</w:t>
            </w:r>
          </w:p>
          <w:p w14:paraId="1B6CAB7B" w14:textId="37D10E6D" w:rsidR="002168FA" w:rsidRDefault="002168FA"/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2C9F1473" w14:textId="77777777" w:rsidR="00AD4A01" w:rsidRDefault="00AD4A01" w:rsidP="00D50595">
            <w:pPr>
              <w:jc w:val="center"/>
            </w:pPr>
          </w:p>
          <w:p w14:paraId="526D98FC" w14:textId="77777777" w:rsidR="00AD4A01" w:rsidRDefault="00AD4A01" w:rsidP="00D50595">
            <w:pPr>
              <w:jc w:val="center"/>
            </w:pPr>
            <w:r>
              <w:t>544/1</w:t>
            </w:r>
          </w:p>
          <w:p w14:paraId="32FB4FFF" w14:textId="6DE056C4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83FC" w14:textId="77777777" w:rsidR="00AD4A01" w:rsidRDefault="00AD4A01" w:rsidP="000D717D">
            <w:pPr>
              <w:jc w:val="center"/>
            </w:pPr>
            <w:r>
              <w:t>9,0 - 38,0</w:t>
            </w:r>
          </w:p>
          <w:p w14:paraId="201505D6" w14:textId="77777777" w:rsidR="00AD4A01" w:rsidRDefault="00AD4A01" w:rsidP="000D717D">
            <w:pPr>
              <w:jc w:val="center"/>
            </w:pPr>
            <w:r>
              <w:t>1,0 - 18,0</w:t>
            </w:r>
          </w:p>
          <w:p w14:paraId="6E38B9F5" w14:textId="618DA2CE" w:rsidR="002168FA" w:rsidRDefault="00AD4A01" w:rsidP="000D717D">
            <w:pPr>
              <w:jc w:val="center"/>
            </w:pPr>
            <w:r>
              <w:t>1,0 - 11,0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45478" w14:textId="77777777" w:rsidR="00AD4A01" w:rsidRDefault="00AD4A01" w:rsidP="000D717D">
            <w:pPr>
              <w:jc w:val="center"/>
            </w:pPr>
            <w:r>
              <w:t>0,20</w:t>
            </w:r>
          </w:p>
          <w:p w14:paraId="38E9D069" w14:textId="77777777" w:rsidR="00AD4A01" w:rsidRDefault="00AD4A01" w:rsidP="000D717D">
            <w:pPr>
              <w:jc w:val="center"/>
            </w:pPr>
            <w:r>
              <w:t>0,72</w:t>
            </w:r>
          </w:p>
          <w:p w14:paraId="1142E16B" w14:textId="7CED0F34" w:rsidR="002168FA" w:rsidRDefault="00AD4A01" w:rsidP="000D717D">
            <w:pPr>
              <w:jc w:val="center"/>
            </w:pPr>
            <w:r>
              <w:t>-</w:t>
            </w:r>
          </w:p>
        </w:tc>
      </w:tr>
      <w:tr w:rsidR="00AD4A01" w14:paraId="5418AF20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078AD1F" w14:textId="77777777" w:rsidR="00AD4A01" w:rsidRDefault="00AD4A01" w:rsidP="000D717D">
            <w:pPr>
              <w:ind w:left="-70"/>
              <w:jc w:val="right"/>
            </w:pPr>
            <w:r>
              <w:t>33504      .</w:t>
            </w:r>
          </w:p>
          <w:p w14:paraId="6345C909" w14:textId="77777777" w:rsidR="00AD4A01" w:rsidRDefault="00AD4A01" w:rsidP="000D717D">
            <w:pPr>
              <w:ind w:left="-70"/>
              <w:jc w:val="right"/>
            </w:pPr>
            <w:r>
              <w:t xml:space="preserve">          </w:t>
            </w:r>
          </w:p>
          <w:p w14:paraId="6B9F1C94" w14:textId="073E5C27" w:rsidR="00AD4A01" w:rsidRDefault="00AD4A01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04C3C45" w14:textId="77777777" w:rsidR="00AD4A01" w:rsidRDefault="00AD4A01">
            <w:pPr>
              <w:jc w:val="right"/>
            </w:pPr>
            <w:r>
              <w:t>5810009</w:t>
            </w:r>
          </w:p>
          <w:p w14:paraId="386DC9C9" w14:textId="77777777" w:rsidR="00AD4A01" w:rsidRDefault="00AD4A01">
            <w:pPr>
              <w:jc w:val="right"/>
            </w:pPr>
            <w:r>
              <w:t>S</w:t>
            </w:r>
          </w:p>
          <w:p w14:paraId="521859AB" w14:textId="57B0E5D4" w:rsidR="00AD4A01" w:rsidRDefault="00AD4A01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D9EEDAE" w14:textId="77777777" w:rsidR="00AD4A01" w:rsidRDefault="00AD4A01">
            <w:r>
              <w:t>Horní Lutyně</w:t>
            </w:r>
          </w:p>
          <w:p w14:paraId="0B34D15D" w14:textId="45110274" w:rsidR="00AD4A01" w:rsidRDefault="00AD4A01">
            <w:r>
              <w:t>Orlová - Lutyně, Osvobození 797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9290B54" w14:textId="77777777" w:rsidR="00AD4A01" w:rsidRDefault="00AD4A01" w:rsidP="00D50595">
            <w:pPr>
              <w:jc w:val="center"/>
            </w:pPr>
          </w:p>
          <w:p w14:paraId="1EA1189A" w14:textId="77777777" w:rsidR="00AD4A01" w:rsidRDefault="00AD4A01" w:rsidP="00D50595">
            <w:pPr>
              <w:jc w:val="center"/>
            </w:pPr>
          </w:p>
          <w:p w14:paraId="045080E8" w14:textId="25398F9C" w:rsidR="00AD4A01" w:rsidRDefault="00AD4A01" w:rsidP="00D50595">
            <w:pPr>
              <w:jc w:val="center"/>
            </w:pPr>
            <w:r>
              <w:t>6/1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C09AD0E" w14:textId="77777777" w:rsidR="00AD4A01" w:rsidRDefault="00AD4A01"/>
          <w:p w14:paraId="01BF8194" w14:textId="77777777" w:rsidR="00AD4A01" w:rsidRDefault="00AD4A01"/>
          <w:p w14:paraId="1F6DE687" w14:textId="5A40C481" w:rsidR="00AD4A01" w:rsidRDefault="00AD4A01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965B29" w14:textId="77777777" w:rsidR="00AD4A01" w:rsidRDefault="00AD4A01"/>
          <w:p w14:paraId="4D1763F9" w14:textId="77777777" w:rsidR="00AD4A01" w:rsidRDefault="00AD4A01"/>
          <w:p w14:paraId="56317CE4" w14:textId="7D33F3A8" w:rsidR="00AD4A01" w:rsidRDefault="00AD4A01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91974" w14:textId="77777777" w:rsidR="00AD4A01" w:rsidRDefault="00AD4A01" w:rsidP="00D50595">
            <w:pPr>
              <w:jc w:val="center"/>
            </w:pPr>
          </w:p>
          <w:p w14:paraId="2E006904" w14:textId="77777777" w:rsidR="00AD4A01" w:rsidRDefault="00AD4A01" w:rsidP="00D50595">
            <w:pPr>
              <w:jc w:val="center"/>
            </w:pPr>
          </w:p>
          <w:p w14:paraId="43912B57" w14:textId="58C2388D" w:rsidR="00AD4A01" w:rsidRDefault="00AD4A01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C667" w14:textId="77777777" w:rsidR="00AD4A01" w:rsidRDefault="00AD4A01" w:rsidP="001E6D44">
            <w:pPr>
              <w:jc w:val="center"/>
            </w:pPr>
          </w:p>
          <w:p w14:paraId="501A0DE0" w14:textId="77777777" w:rsidR="00AD4A01" w:rsidRDefault="00AD4A01" w:rsidP="001E6D44">
            <w:pPr>
              <w:jc w:val="center"/>
            </w:pPr>
          </w:p>
          <w:p w14:paraId="333893C1" w14:textId="799B2652" w:rsidR="00AD4A01" w:rsidRDefault="00AD4A01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3681211" w14:textId="77777777" w:rsidR="00AD4A01" w:rsidRDefault="00AD4A01" w:rsidP="001E6D44">
            <w:pPr>
              <w:jc w:val="center"/>
            </w:pPr>
            <w:r>
              <w:t>-</w:t>
            </w:r>
          </w:p>
          <w:p w14:paraId="55378440" w14:textId="77777777" w:rsidR="00AD4A01" w:rsidRDefault="00AD4A01" w:rsidP="001E6D44">
            <w:pPr>
              <w:jc w:val="center"/>
            </w:pPr>
            <w:r>
              <w:t>-</w:t>
            </w:r>
          </w:p>
          <w:p w14:paraId="1C892337" w14:textId="4DD96AC8" w:rsidR="00AD4A01" w:rsidRDefault="00AD4A01" w:rsidP="001E6D44">
            <w:pPr>
              <w:jc w:val="center"/>
            </w:pPr>
            <w:r>
              <w:t>-</w:t>
            </w:r>
          </w:p>
        </w:tc>
      </w:tr>
      <w:tr w:rsidR="002168FA" w14:paraId="0C573155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13756A0" w14:textId="77777777" w:rsidR="00AD4A01" w:rsidRDefault="00AD4A01" w:rsidP="000D717D">
            <w:pPr>
              <w:ind w:left="-70"/>
              <w:jc w:val="right"/>
            </w:pPr>
            <w:r>
              <w:t xml:space="preserve"> </w:t>
            </w:r>
          </w:p>
          <w:p w14:paraId="08B5731B" w14:textId="1302FC76" w:rsidR="002168FA" w:rsidRDefault="00AD4A01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40D8D54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06F3A40A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BE8C2EA" w14:textId="77777777" w:rsidR="002168FA" w:rsidRDefault="002168FA" w:rsidP="00D505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B8A5616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1563FB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A973CA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C03E4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BE372B" w14:textId="77777777" w:rsidR="002168FA" w:rsidRDefault="002168FA" w:rsidP="001E6D44">
            <w:pPr>
              <w:jc w:val="center"/>
            </w:pPr>
          </w:p>
        </w:tc>
      </w:tr>
      <w:tr w:rsidR="002168FA" w14:paraId="491D77B5" w14:textId="77777777" w:rsidTr="00B24F3F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D94C30" w14:textId="77777777" w:rsidR="00AD4A01" w:rsidRDefault="00AD4A01" w:rsidP="000D717D">
            <w:pPr>
              <w:ind w:left="-70"/>
              <w:jc w:val="right"/>
            </w:pPr>
            <w:r>
              <w:t xml:space="preserve"> </w:t>
            </w:r>
          </w:p>
          <w:p w14:paraId="080C5303" w14:textId="4B4CA361" w:rsidR="002168FA" w:rsidRDefault="00AD4A01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BD9585B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3C1F72BA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8110FB" w14:textId="77777777" w:rsidR="002168FA" w:rsidRDefault="002168FA" w:rsidP="00D5059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7B7524A1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B1E36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2E2D9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56185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4AF81F" w14:textId="77777777" w:rsidR="002168FA" w:rsidRDefault="002168FA" w:rsidP="001E6D44">
            <w:pPr>
              <w:jc w:val="center"/>
            </w:pPr>
          </w:p>
        </w:tc>
      </w:tr>
    </w:tbl>
    <w:p w14:paraId="0A86284F" w14:textId="77777777" w:rsidR="001E6852" w:rsidRDefault="001E6852">
      <w:pPr>
        <w:ind w:left="-142"/>
      </w:pPr>
    </w:p>
    <w:p w14:paraId="6FBB0B8A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*) Přehled vlastníků (V)</w:t>
      </w:r>
      <w:proofErr w:type="spellStart"/>
      <w:r>
        <w:rPr>
          <w:rFonts w:ascii="Courier New" w:hAnsi="Courier New"/>
        </w:rPr>
        <w:t>odovodu</w:t>
      </w:r>
      <w:proofErr w:type="spellEnd"/>
      <w:r>
        <w:rPr>
          <w:rFonts w:ascii="Courier New" w:hAnsi="Courier New"/>
        </w:rPr>
        <w:t xml:space="preserve"> a (K)</w:t>
      </w:r>
      <w:proofErr w:type="spellStart"/>
      <w:r>
        <w:rPr>
          <w:rFonts w:ascii="Courier New" w:hAnsi="Courier New"/>
        </w:rPr>
        <w:t>analizace</w:t>
      </w:r>
      <w:proofErr w:type="spellEnd"/>
    </w:p>
    <w:p w14:paraId="7958CE43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-------------------------------------------</w:t>
      </w:r>
    </w:p>
    <w:p w14:paraId="57C51219" w14:textId="5EEDE470" w:rsidR="000D717D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1. Severomoravské vodovody a kanalizace Ostrava a.s</w:t>
      </w:r>
    </w:p>
    <w:p w14:paraId="3E543A26" w14:textId="327B14A1" w:rsidR="000D717D" w:rsidRDefault="000D717D">
      <w:pPr>
        <w:ind w:left="-142"/>
      </w:pPr>
    </w:p>
    <w:p w14:paraId="36D33EED" w14:textId="6121ED27" w:rsidR="00B70D98" w:rsidRDefault="00B70D98">
      <w:pPr>
        <w:ind w:left="-142"/>
      </w:pPr>
    </w:p>
    <w:p w14:paraId="6D93CFF3" w14:textId="5A9D94DD" w:rsidR="00B70D98" w:rsidRDefault="00B70D98">
      <w:pPr>
        <w:ind w:left="-142"/>
      </w:pPr>
    </w:p>
    <w:p w14:paraId="6A64B83A" w14:textId="77777777" w:rsidR="00B70D98" w:rsidRDefault="00B70D98">
      <w:pPr>
        <w:ind w:left="-142"/>
      </w:pPr>
    </w:p>
    <w:p w14:paraId="4047A151" w14:textId="77777777" w:rsidR="001E6852" w:rsidRDefault="001E6852">
      <w:pPr>
        <w:ind w:left="-142"/>
      </w:pPr>
    </w:p>
    <w:p w14:paraId="17046E47" w14:textId="2265DB33" w:rsidR="001E6852" w:rsidRDefault="00AD4A01">
      <w:pPr>
        <w:pStyle w:val="Nadpis1"/>
        <w:jc w:val="center"/>
        <w:rPr>
          <w:sz w:val="24"/>
        </w:rPr>
      </w:pPr>
      <w:r>
        <w:rPr>
          <w:sz w:val="24"/>
        </w:rPr>
        <w:t>Výpočet množství srážkových vod odváděných do kanalizace</w:t>
      </w:r>
    </w:p>
    <w:p w14:paraId="20076912" w14:textId="77777777" w:rsidR="001E6852" w:rsidRDefault="001E6852">
      <w:pPr>
        <w:rPr>
          <w:sz w:val="16"/>
        </w:rPr>
      </w:pPr>
    </w:p>
    <w:p w14:paraId="575691C2" w14:textId="155B5832" w:rsidR="001E6852" w:rsidRDefault="00AD4A01">
      <w:pPr>
        <w:jc w:val="center"/>
        <w:rPr>
          <w:sz w:val="16"/>
        </w:rPr>
      </w:pPr>
      <w:r>
        <w:rPr>
          <w:sz w:val="16"/>
        </w:rPr>
        <w:t xml:space="preserve">Výpočet množství srážkových vod odváděných do kanalizace je proveden dle Přílohy č. 16 </w:t>
      </w:r>
      <w:proofErr w:type="spellStart"/>
      <w:r>
        <w:rPr>
          <w:sz w:val="16"/>
        </w:rPr>
        <w:t>vyhl</w:t>
      </w:r>
      <w:proofErr w:type="spellEnd"/>
      <w:r>
        <w:rPr>
          <w:sz w:val="16"/>
        </w:rPr>
        <w:t>. č. 428/2001 Sb., v platném znění jako součet redukovaných ploch v m2 krát dlouhodobý srážkový normál. Dlouhodobý srážkový normál je průměrem ročních srážek v dané oblasti za 30ti letí, v současné době za období let 1991-2020. Poskytovatelem těchto údajů je Český hydrometeorologický ústav v Ostravě.</w:t>
      </w:r>
    </w:p>
    <w:p w14:paraId="2F229E7D" w14:textId="77777777" w:rsidR="001E6852" w:rsidRDefault="001E6852">
      <w:pPr>
        <w:ind w:left="-142"/>
      </w:pPr>
    </w:p>
    <w:p w14:paraId="7A5B9E53" w14:textId="77777777" w:rsidR="00AD4A01" w:rsidRDefault="00AD4A01">
      <w:pPr>
        <w:ind w:left="-142"/>
        <w:rPr>
          <w:rFonts w:ascii="Courier New" w:hAnsi="Courier New"/>
        </w:rPr>
      </w:pPr>
    </w:p>
    <w:p w14:paraId="50709F88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1. Číslo odběru:5810009</w:t>
      </w:r>
    </w:p>
    <w:p w14:paraId="574F7F4D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37-Dolní Lutyně, Rychvald, </w:t>
      </w:r>
      <w:proofErr w:type="spellStart"/>
      <w:r>
        <w:rPr>
          <w:rFonts w:ascii="Courier New" w:hAnsi="Courier New"/>
        </w:rPr>
        <w:t>Věřňovice</w:t>
      </w:r>
      <w:proofErr w:type="spellEnd"/>
      <w:r>
        <w:rPr>
          <w:rFonts w:ascii="Courier New" w:hAnsi="Courier New"/>
        </w:rPr>
        <w:t xml:space="preserve">, Orlová                </w:t>
      </w:r>
    </w:p>
    <w:p w14:paraId="150C5B84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0,7424 m</w:t>
      </w:r>
    </w:p>
    <w:p w14:paraId="5510F87C" w14:textId="77777777" w:rsidR="00AD4A01" w:rsidRDefault="00AD4A01">
      <w:pPr>
        <w:ind w:left="-142"/>
        <w:rPr>
          <w:rFonts w:ascii="Courier New" w:hAnsi="Courier New"/>
        </w:rPr>
      </w:pPr>
    </w:p>
    <w:p w14:paraId="77F6F40A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*  </w:t>
      </w:r>
      <w:proofErr w:type="spellStart"/>
      <w:r>
        <w:rPr>
          <w:rFonts w:ascii="Courier New" w:hAnsi="Courier New"/>
        </w:rPr>
        <w:t>koef</w:t>
      </w:r>
      <w:proofErr w:type="spellEnd"/>
      <w:r>
        <w:rPr>
          <w:rFonts w:ascii="Courier New" w:hAnsi="Courier New"/>
        </w:rPr>
        <w:t>. =    m2</w:t>
      </w:r>
    </w:p>
    <w:p w14:paraId="180F0861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A)těžce propustné zpevněné plochy, střechy      </w:t>
      </w:r>
    </w:p>
    <w:p w14:paraId="7678F1D1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r>
        <w:rPr>
          <w:rFonts w:ascii="Courier New" w:hAnsi="Courier New"/>
        </w:rPr>
        <w:t>nepropust.horní</w:t>
      </w:r>
      <w:proofErr w:type="spellEnd"/>
      <w:r>
        <w:rPr>
          <w:rFonts w:ascii="Courier New" w:hAnsi="Courier New"/>
        </w:rPr>
        <w:t xml:space="preserve"> vrstvou, zámkové dlažby   3341 * 0,9000 =  3007</w:t>
      </w:r>
    </w:p>
    <w:p w14:paraId="2CFD3DF1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F)plochy kryté vegetací, zatravněné plochy,     </w:t>
      </w:r>
    </w:p>
    <w:p w14:paraId="0BA716ED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např.sady</w:t>
      </w:r>
      <w:proofErr w:type="spellEnd"/>
      <w:r>
        <w:rPr>
          <w:rFonts w:ascii="Courier New" w:hAnsi="Courier New"/>
        </w:rPr>
        <w:t>, zahrady, zatravňovací tvárnice    198 * 0,0500 =    10</w:t>
      </w:r>
    </w:p>
    <w:p w14:paraId="513AEFE1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7D91A75A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ploch:    3017 m2 </w:t>
      </w:r>
    </w:p>
    <w:p w14:paraId="182B9358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rok:     * 0,7424 / 4</w:t>
      </w:r>
    </w:p>
    <w:p w14:paraId="0DF2D31E" w14:textId="77777777" w:rsidR="00AD4A01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 559 m3/čtvrtletně</w:t>
      </w:r>
    </w:p>
    <w:p w14:paraId="5E26E12C" w14:textId="3799EAC2" w:rsidR="001E6852" w:rsidRDefault="00AD4A01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Celkem:    2236 m3/ročně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6852" w14:paraId="56F6202C" w14:textId="77777777">
        <w:trPr>
          <w:cantSplit/>
          <w:trHeight w:val="80"/>
        </w:trPr>
        <w:tc>
          <w:tcPr>
            <w:tcW w:w="10632" w:type="dxa"/>
            <w:vAlign w:val="center"/>
          </w:tcPr>
          <w:p w14:paraId="149944EE" w14:textId="77777777" w:rsidR="001E6852" w:rsidRDefault="001E6852">
            <w:pPr>
              <w:pStyle w:val="Zkladntext"/>
              <w:jc w:val="left"/>
              <w:rPr>
                <w:sz w:val="8"/>
              </w:rPr>
            </w:pPr>
          </w:p>
        </w:tc>
      </w:tr>
    </w:tbl>
    <w:p w14:paraId="3B3D1D4A" w14:textId="77777777" w:rsidR="001E6852" w:rsidRDefault="001E6852">
      <w:pPr>
        <w:rPr>
          <w:sz w:val="8"/>
        </w:rPr>
      </w:pPr>
    </w:p>
    <w:sectPr w:rsidR="001E6852" w:rsidSect="00B94B42">
      <w:footerReference w:type="default" r:id="rId10"/>
      <w:footerReference w:type="first" r:id="rId11"/>
      <w:type w:val="continuous"/>
      <w:pgSz w:w="16838" w:h="11906" w:orient="landscape" w:code="9"/>
      <w:pgMar w:top="851" w:right="964" w:bottom="851" w:left="116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9FC8" w14:textId="77777777" w:rsidR="00BF24EE" w:rsidRDefault="00BF24EE">
      <w:r>
        <w:separator/>
      </w:r>
    </w:p>
  </w:endnote>
  <w:endnote w:type="continuationSeparator" w:id="0">
    <w:p w14:paraId="75BB0D7C" w14:textId="77777777" w:rsidR="00BF24EE" w:rsidRDefault="00B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CAF" w14:textId="77777777" w:rsidR="001E6852" w:rsidRDefault="001E6852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>, Příloha číslo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99A9" w14:textId="77777777" w:rsidR="001E6852" w:rsidRDefault="001E6852">
    <w:pPr>
      <w:pStyle w:val="Zpat"/>
      <w:jc w:val="right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A13DE7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, Příloha číslo 1                                   </w:t>
    </w:r>
    <w:r w:rsidR="00E345DF">
      <w:rPr>
        <w:rStyle w:val="slostrnky"/>
        <w:rFonts w:ascii="Arial" w:hAnsi="Arial"/>
      </w:rPr>
      <w:t xml:space="preserve">                                                </w:t>
    </w:r>
    <w:r>
      <w:rPr>
        <w:rStyle w:val="slostrnky"/>
        <w:rFonts w:ascii="Arial" w:hAnsi="Arial"/>
      </w:rPr>
      <w:t xml:space="preserve">   </w:t>
    </w:r>
    <w:r w:rsidR="00BF24EE">
      <w:rPr>
        <w:noProof/>
        <w:sz w:val="12"/>
      </w:rPr>
      <w:fldChar w:fldCharType="begin"/>
    </w:r>
    <w:r w:rsidR="00BF24EE">
      <w:rPr>
        <w:noProof/>
        <w:sz w:val="12"/>
      </w:rPr>
      <w:instrText xml:space="preserve"> </w:instrText>
    </w:r>
    <w:r w:rsidR="00BF24EE">
      <w:rPr>
        <w:noProof/>
        <w:sz w:val="12"/>
      </w:rPr>
      <w:instrText>INCLUDEPICTURE  "C:\\W\\Fvs\\VFAKI\\OQ.jpg" \* MERGEFORMATINET</w:instrText>
    </w:r>
    <w:r w:rsidR="00BF24EE">
      <w:rPr>
        <w:noProof/>
        <w:sz w:val="12"/>
      </w:rPr>
      <w:instrText xml:space="preserve"> </w:instrText>
    </w:r>
    <w:r w:rsidR="00BF24EE">
      <w:rPr>
        <w:noProof/>
        <w:sz w:val="12"/>
      </w:rPr>
      <w:fldChar w:fldCharType="separate"/>
    </w:r>
    <w:r w:rsidR="00BF24EE">
      <w:rPr>
        <w:noProof/>
        <w:sz w:val="12"/>
      </w:rPr>
      <w:pict w14:anchorId="3CF67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28.5pt" fillcolor="window">
          <v:imagedata r:id="rId1" r:href="rId2"/>
        </v:shape>
      </w:pict>
    </w:r>
    <w:r w:rsidR="00BF24EE">
      <w:rPr>
        <w:noProof/>
        <w:sz w:val="12"/>
      </w:rPr>
      <w:fldChar w:fldCharType="end"/>
    </w:r>
  </w:p>
  <w:p w14:paraId="145CB75F" w14:textId="77777777" w:rsidR="001E6852" w:rsidRDefault="001E6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C5EC" w14:textId="77777777" w:rsidR="00BF24EE" w:rsidRDefault="00BF24EE">
      <w:r>
        <w:separator/>
      </w:r>
    </w:p>
  </w:footnote>
  <w:footnote w:type="continuationSeparator" w:id="0">
    <w:p w14:paraId="7C5C7EF2" w14:textId="77777777" w:rsidR="00BF24EE" w:rsidRDefault="00B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1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1"/>
    <w:rsid w:val="000C0518"/>
    <w:rsid w:val="000D717D"/>
    <w:rsid w:val="001E6852"/>
    <w:rsid w:val="001E6D44"/>
    <w:rsid w:val="002168FA"/>
    <w:rsid w:val="002B656A"/>
    <w:rsid w:val="00327FAE"/>
    <w:rsid w:val="003D68D4"/>
    <w:rsid w:val="00404A7A"/>
    <w:rsid w:val="004C7978"/>
    <w:rsid w:val="00560A2D"/>
    <w:rsid w:val="005B5CE0"/>
    <w:rsid w:val="007133F9"/>
    <w:rsid w:val="00733AEC"/>
    <w:rsid w:val="00761710"/>
    <w:rsid w:val="00766049"/>
    <w:rsid w:val="0077051F"/>
    <w:rsid w:val="007F5D4C"/>
    <w:rsid w:val="008E1DE7"/>
    <w:rsid w:val="00916301"/>
    <w:rsid w:val="009E423A"/>
    <w:rsid w:val="00A13DE7"/>
    <w:rsid w:val="00A757FA"/>
    <w:rsid w:val="00AA2555"/>
    <w:rsid w:val="00AC5D97"/>
    <w:rsid w:val="00AD4A01"/>
    <w:rsid w:val="00AF3DA3"/>
    <w:rsid w:val="00B24F3F"/>
    <w:rsid w:val="00B70D98"/>
    <w:rsid w:val="00B94B42"/>
    <w:rsid w:val="00BF24EE"/>
    <w:rsid w:val="00D50595"/>
    <w:rsid w:val="00E345DF"/>
    <w:rsid w:val="00EA7EE6"/>
    <w:rsid w:val="00F74E7E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ED0FE"/>
  <w15:chartTrackingRefBased/>
  <w15:docId w15:val="{75A8D8E7-792D-47CB-966C-6939C57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paragraph" w:styleId="Textkomente">
    <w:name w:val="annotation text"/>
    <w:basedOn w:val="Normln"/>
    <w:semiHidden/>
    <w:pPr>
      <w:suppressAutoHyphens/>
      <w:jc w:val="both"/>
    </w:pPr>
  </w:style>
  <w:style w:type="character" w:customStyle="1" w:styleId="ZhlavChar">
    <w:name w:val="Záhlaví Char"/>
    <w:link w:val="Zhlav"/>
    <w:semiHidden/>
    <w:rsid w:val="0091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W/Fvs/VFAKI/OV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../../../W/Fvs/VFAKI/OQ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449F-4850-465B-AE45-084DFAF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Žáčková, Jolana</cp:lastModifiedBy>
  <cp:revision>2</cp:revision>
  <cp:lastPrinted>2005-07-18T20:45:00Z</cp:lastPrinted>
  <dcterms:created xsi:type="dcterms:W3CDTF">2022-08-31T10:09:00Z</dcterms:created>
  <dcterms:modified xsi:type="dcterms:W3CDTF">2022-08-31T10:09:00Z</dcterms:modified>
</cp:coreProperties>
</file>