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C940B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i/>
          <w:color w:val="00000A"/>
          <w:highlight w:val="white"/>
        </w:rPr>
      </w:pPr>
      <w:bookmarkStart w:id="0" w:name="_GoBack"/>
      <w:bookmarkEnd w:id="0"/>
      <w:proofErr w:type="spellStart"/>
      <w:proofErr w:type="gramStart"/>
      <w:r>
        <w:rPr>
          <w:rFonts w:ascii="Arial" w:eastAsia="Arial" w:hAnsi="Arial" w:cs="Arial"/>
          <w:b/>
          <w:color w:val="00000A"/>
          <w:sz w:val="28"/>
          <w:szCs w:val="28"/>
        </w:rPr>
        <w:t>Dodatek</w:t>
      </w:r>
      <w:proofErr w:type="spellEnd"/>
      <w:r>
        <w:rPr>
          <w:rFonts w:ascii="Arial" w:eastAsia="Arial" w:hAnsi="Arial" w:cs="Arial"/>
          <w:b/>
          <w:color w:val="00000A"/>
          <w:sz w:val="28"/>
          <w:szCs w:val="28"/>
        </w:rPr>
        <w:t xml:space="preserve"> č.1.</w:t>
      </w:r>
      <w:proofErr w:type="gramEnd"/>
      <w:r>
        <w:rPr>
          <w:rFonts w:ascii="Arial" w:eastAsia="Arial" w:hAnsi="Arial" w:cs="Arial"/>
          <w:b/>
          <w:color w:val="00000A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000A"/>
          <w:sz w:val="28"/>
          <w:szCs w:val="28"/>
        </w:rPr>
        <w:t>smlouvy</w:t>
      </w:r>
      <w:proofErr w:type="spellEnd"/>
      <w:proofErr w:type="gramEnd"/>
      <w:r>
        <w:rPr>
          <w:rFonts w:ascii="Arial" w:eastAsia="Arial" w:hAnsi="Arial" w:cs="Arial"/>
          <w:b/>
          <w:color w:val="00000A"/>
          <w:sz w:val="28"/>
          <w:szCs w:val="28"/>
        </w:rPr>
        <w:t xml:space="preserve">   č. </w:t>
      </w:r>
      <w:r>
        <w:rPr>
          <w:rFonts w:ascii="Helvetica Neue" w:eastAsia="Helvetica Neue" w:hAnsi="Helvetica Neue" w:cs="Helvetica Neue"/>
          <w:b/>
          <w:i/>
          <w:color w:val="262626"/>
          <w:highlight w:val="white"/>
        </w:rPr>
        <w:t>3000H1190061</w:t>
      </w:r>
    </w:p>
    <w:p w14:paraId="44586747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i/>
          <w:color w:val="00000A"/>
          <w:highlight w:val="white"/>
        </w:rPr>
      </w:pPr>
    </w:p>
    <w:p w14:paraId="0E7EDD3F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ind w:right="283"/>
        <w:jc w:val="center"/>
        <w:rPr>
          <w:rFonts w:ascii="Arial" w:eastAsia="Arial" w:hAnsi="Arial" w:cs="Arial"/>
          <w:b/>
          <w:color w:val="00000A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A"/>
          <w:sz w:val="18"/>
          <w:szCs w:val="18"/>
          <w:u w:val="single"/>
        </w:rPr>
        <w:t xml:space="preserve">1. </w:t>
      </w:r>
      <w:proofErr w:type="spellStart"/>
      <w:r>
        <w:rPr>
          <w:rFonts w:ascii="Arial" w:eastAsia="Arial" w:hAnsi="Arial" w:cs="Arial"/>
          <w:b/>
          <w:color w:val="00000A"/>
          <w:sz w:val="18"/>
          <w:szCs w:val="18"/>
          <w:u w:val="single"/>
        </w:rPr>
        <w:t>Smluvní</w:t>
      </w:r>
      <w:proofErr w:type="spellEnd"/>
      <w:r>
        <w:rPr>
          <w:rFonts w:ascii="Arial" w:eastAsia="Arial" w:hAnsi="Arial" w:cs="Arial"/>
          <w:b/>
          <w:color w:val="00000A"/>
          <w:sz w:val="18"/>
          <w:szCs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18"/>
          <w:szCs w:val="18"/>
          <w:u w:val="single"/>
        </w:rPr>
        <w:t>strany</w:t>
      </w:r>
      <w:proofErr w:type="spellEnd"/>
    </w:p>
    <w:p w14:paraId="33FA742F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ind w:right="283"/>
        <w:jc w:val="center"/>
        <w:rPr>
          <w:b/>
          <w:color w:val="00000A"/>
        </w:rPr>
      </w:pPr>
    </w:p>
    <w:p w14:paraId="2A47EEB1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ind w:right="283"/>
        <w:rPr>
          <w:color w:val="00000A"/>
          <w:sz w:val="20"/>
          <w:szCs w:val="20"/>
        </w:rPr>
      </w:pPr>
      <w:proofErr w:type="spellStart"/>
      <w:r>
        <w:rPr>
          <w:color w:val="00000A"/>
          <w:sz w:val="20"/>
          <w:szCs w:val="20"/>
        </w:rPr>
        <w:t>Poskytovatel</w:t>
      </w:r>
      <w:proofErr w:type="spellEnd"/>
      <w:r>
        <w:rPr>
          <w:color w:val="00000A"/>
          <w:sz w:val="20"/>
          <w:szCs w:val="20"/>
        </w:rPr>
        <w:t xml:space="preserve"> (</w:t>
      </w:r>
      <w:proofErr w:type="spellStart"/>
      <w:r>
        <w:rPr>
          <w:color w:val="00000A"/>
          <w:sz w:val="20"/>
          <w:szCs w:val="20"/>
        </w:rPr>
        <w:t>dále</w:t>
      </w:r>
      <w:proofErr w:type="spellEnd"/>
      <w:r>
        <w:rPr>
          <w:color w:val="00000A"/>
          <w:sz w:val="20"/>
          <w:szCs w:val="20"/>
        </w:rPr>
        <w:t xml:space="preserve"> </w:t>
      </w:r>
      <w:proofErr w:type="spellStart"/>
      <w:r>
        <w:rPr>
          <w:color w:val="00000A"/>
          <w:sz w:val="20"/>
          <w:szCs w:val="20"/>
        </w:rPr>
        <w:t>jen</w:t>
      </w:r>
      <w:proofErr w:type="spellEnd"/>
      <w:r>
        <w:rPr>
          <w:color w:val="00000A"/>
          <w:sz w:val="20"/>
          <w:szCs w:val="20"/>
        </w:rPr>
        <w:t xml:space="preserve"> </w:t>
      </w:r>
      <w:proofErr w:type="spellStart"/>
      <w:r>
        <w:rPr>
          <w:color w:val="00000A"/>
          <w:sz w:val="20"/>
          <w:szCs w:val="20"/>
        </w:rPr>
        <w:t>poskytovatel</w:t>
      </w:r>
      <w:proofErr w:type="spellEnd"/>
      <w:r>
        <w:rPr>
          <w:color w:val="00000A"/>
          <w:sz w:val="20"/>
          <w:szCs w:val="20"/>
        </w:rPr>
        <w:t xml:space="preserve">)              </w:t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  <w:t xml:space="preserve">       </w:t>
      </w:r>
      <w:proofErr w:type="spellStart"/>
      <w:proofErr w:type="gramStart"/>
      <w:r>
        <w:rPr>
          <w:color w:val="00000A"/>
          <w:sz w:val="20"/>
          <w:szCs w:val="20"/>
        </w:rPr>
        <w:t>Zákazník</w:t>
      </w:r>
      <w:proofErr w:type="spellEnd"/>
      <w:r>
        <w:rPr>
          <w:color w:val="00000A"/>
          <w:sz w:val="20"/>
          <w:szCs w:val="20"/>
        </w:rPr>
        <w:t>(</w:t>
      </w:r>
      <w:proofErr w:type="spellStart"/>
      <w:proofErr w:type="gramEnd"/>
      <w:r>
        <w:rPr>
          <w:color w:val="00000A"/>
          <w:sz w:val="20"/>
          <w:szCs w:val="20"/>
        </w:rPr>
        <w:t>dále</w:t>
      </w:r>
      <w:proofErr w:type="spellEnd"/>
      <w:r>
        <w:rPr>
          <w:color w:val="00000A"/>
          <w:sz w:val="20"/>
          <w:szCs w:val="20"/>
        </w:rPr>
        <w:t xml:space="preserve"> </w:t>
      </w:r>
      <w:proofErr w:type="spellStart"/>
      <w:r>
        <w:rPr>
          <w:color w:val="00000A"/>
          <w:sz w:val="20"/>
          <w:szCs w:val="20"/>
        </w:rPr>
        <w:t>jen</w:t>
      </w:r>
      <w:proofErr w:type="spellEnd"/>
      <w:r>
        <w:rPr>
          <w:color w:val="00000A"/>
          <w:sz w:val="20"/>
          <w:szCs w:val="20"/>
        </w:rPr>
        <w:t xml:space="preserve"> </w:t>
      </w:r>
      <w:proofErr w:type="spellStart"/>
      <w:r>
        <w:rPr>
          <w:color w:val="00000A"/>
          <w:sz w:val="20"/>
          <w:szCs w:val="20"/>
        </w:rPr>
        <w:t>zákazníkl</w:t>
      </w:r>
      <w:proofErr w:type="spellEnd"/>
      <w:r>
        <w:rPr>
          <w:color w:val="00000A"/>
          <w:sz w:val="20"/>
          <w:szCs w:val="20"/>
        </w:rPr>
        <w:t>)</w:t>
      </w:r>
    </w:p>
    <w:p w14:paraId="249CB7F2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ind w:right="283"/>
        <w:rPr>
          <w:color w:val="00000A"/>
          <w:sz w:val="20"/>
          <w:szCs w:val="20"/>
        </w:rPr>
      </w:pPr>
    </w:p>
    <w:tbl>
      <w:tblPr>
        <w:tblStyle w:val="a"/>
        <w:tblW w:w="99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2862"/>
        <w:gridCol w:w="264"/>
        <w:gridCol w:w="1219"/>
        <w:gridCol w:w="1379"/>
        <w:gridCol w:w="2281"/>
      </w:tblGrid>
      <w:tr w:rsidR="00BB7AB4" w14:paraId="274D510A" w14:textId="77777777">
        <w:trPr>
          <w:trHeight w:val="295"/>
        </w:trPr>
        <w:tc>
          <w:tcPr>
            <w:tcW w:w="4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988DF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b/>
                <w:color w:val="00000A"/>
              </w:rPr>
              <w:t>ZooControl</w:t>
            </w:r>
            <w:proofErr w:type="spellEnd"/>
            <w:r>
              <w:rPr>
                <w:b/>
                <w:color w:val="00000A"/>
              </w:rPr>
              <w:t xml:space="preserve"> </w:t>
            </w:r>
            <w:proofErr w:type="spellStart"/>
            <w:r>
              <w:rPr>
                <w:b/>
                <w:color w:val="00000A"/>
              </w:rPr>
              <w:t>s.r.o</w:t>
            </w:r>
            <w:proofErr w:type="spellEnd"/>
            <w:r>
              <w:rPr>
                <w:b/>
                <w:color w:val="00000A"/>
              </w:rPr>
              <w:t>.</w:t>
            </w:r>
          </w:p>
        </w:tc>
        <w:tc>
          <w:tcPr>
            <w:tcW w:w="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49134" w14:textId="77777777" w:rsidR="00BB7AB4" w:rsidRDefault="00BB7AB4"/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34897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Firma:</w:t>
            </w:r>
          </w:p>
        </w:tc>
        <w:tc>
          <w:tcPr>
            <w:tcW w:w="3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49462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</w:rPr>
              <w:t>Národní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</w:rPr>
              <w:t>památkový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</w:rPr>
              <w:t>ústav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</w:rPr>
              <w:t xml:space="preserve"> </w:t>
            </w:r>
          </w:p>
        </w:tc>
      </w:tr>
      <w:tr w:rsidR="00BB7AB4" w14:paraId="6BC62E20" w14:textId="77777777">
        <w:trPr>
          <w:trHeight w:val="199"/>
        </w:trPr>
        <w:tc>
          <w:tcPr>
            <w:tcW w:w="4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B383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b/>
                <w:color w:val="00000A"/>
                <w:sz w:val="18"/>
                <w:szCs w:val="18"/>
              </w:rPr>
              <w:t>Planá</w:t>
            </w:r>
            <w:proofErr w:type="spellEnd"/>
            <w:r>
              <w:rPr>
                <w:b/>
                <w:color w:val="00000A"/>
                <w:sz w:val="18"/>
                <w:szCs w:val="18"/>
              </w:rPr>
              <w:t xml:space="preserve"> 67</w:t>
            </w:r>
          </w:p>
        </w:tc>
        <w:tc>
          <w:tcPr>
            <w:tcW w:w="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A259" w14:textId="77777777" w:rsidR="00BB7AB4" w:rsidRDefault="00BB7AB4"/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2108A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Ulice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:</w:t>
            </w:r>
          </w:p>
        </w:tc>
        <w:tc>
          <w:tcPr>
            <w:tcW w:w="3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60AB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Valdštejnské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náměstí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162/3,</w:t>
            </w:r>
          </w:p>
        </w:tc>
      </w:tr>
      <w:tr w:rsidR="00BB7AB4" w14:paraId="7ADF51AE" w14:textId="77777777">
        <w:trPr>
          <w:trHeight w:val="199"/>
        </w:trPr>
        <w:tc>
          <w:tcPr>
            <w:tcW w:w="4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46FB2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b/>
                <w:color w:val="00000A"/>
                <w:sz w:val="18"/>
                <w:szCs w:val="18"/>
              </w:rPr>
              <w:t xml:space="preserve">370 01 </w:t>
            </w:r>
            <w:proofErr w:type="spellStart"/>
            <w:r>
              <w:rPr>
                <w:b/>
                <w:color w:val="00000A"/>
                <w:sz w:val="18"/>
                <w:szCs w:val="18"/>
              </w:rPr>
              <w:t>České</w:t>
            </w:r>
            <w:proofErr w:type="spellEnd"/>
            <w:r>
              <w:rPr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  <w:szCs w:val="18"/>
              </w:rPr>
              <w:t>Budějovice</w:t>
            </w:r>
            <w:proofErr w:type="spellEnd"/>
          </w:p>
        </w:tc>
        <w:tc>
          <w:tcPr>
            <w:tcW w:w="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D30F" w14:textId="77777777" w:rsidR="00BB7AB4" w:rsidRDefault="00BB7AB4"/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6C6A9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PSČ,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Město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:</w:t>
            </w:r>
          </w:p>
        </w:tc>
        <w:tc>
          <w:tcPr>
            <w:tcW w:w="3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FFD8F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11800 Praha/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Malá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Strana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, CZ</w:t>
            </w:r>
          </w:p>
        </w:tc>
      </w:tr>
      <w:tr w:rsidR="00BB7AB4" w14:paraId="03BED070" w14:textId="77777777">
        <w:trPr>
          <w:trHeight w:val="399"/>
        </w:trPr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D6E6E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Zastupuje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:</w:t>
            </w:r>
          </w:p>
        </w:tc>
        <w:tc>
          <w:tcPr>
            <w:tcW w:w="2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2534C" w14:textId="2F1B3AB3" w:rsidR="00BB7AB4" w:rsidRDefault="00526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XXXXXXXXXXX</w:t>
            </w:r>
          </w:p>
          <w:p w14:paraId="4D923C36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zástupce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jednatele</w:t>
            </w:r>
            <w:proofErr w:type="spellEnd"/>
          </w:p>
        </w:tc>
        <w:tc>
          <w:tcPr>
            <w:tcW w:w="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CC6E5" w14:textId="77777777" w:rsidR="00BB7AB4" w:rsidRDefault="00BB7AB4"/>
        </w:tc>
        <w:tc>
          <w:tcPr>
            <w:tcW w:w="2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732E2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Zastupuje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: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7CCF5" w14:textId="76AAB0A6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Pavelec</w:t>
            </w:r>
            <w:proofErr w:type="spellEnd"/>
            <w:r w:rsidR="00772FBA">
              <w:rPr>
                <w:rFonts w:ascii="Arial" w:eastAsia="Arial" w:hAnsi="Arial" w:cs="Arial"/>
                <w:color w:val="00000A"/>
                <w:sz w:val="18"/>
                <w:szCs w:val="18"/>
              </w:rPr>
              <w:t>, Ph.D.</w:t>
            </w:r>
          </w:p>
        </w:tc>
      </w:tr>
      <w:tr w:rsidR="00BB7AB4" w14:paraId="361AB045" w14:textId="77777777">
        <w:trPr>
          <w:trHeight w:val="739"/>
        </w:trPr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F0EDC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e-mail:</w:t>
            </w:r>
          </w:p>
        </w:tc>
        <w:tc>
          <w:tcPr>
            <w:tcW w:w="2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9F446" w14:textId="0CBE46C6" w:rsidR="00BB7AB4" w:rsidRDefault="00526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 w:rsidRPr="001D4196">
              <w:rPr>
                <w:rFonts w:ascii="Arial" w:eastAsia="Arial" w:hAnsi="Arial" w:cs="Arial"/>
                <w:color w:val="00000A"/>
                <w:sz w:val="18"/>
                <w:szCs w:val="18"/>
              </w:rPr>
              <w:t>XXXXXXXXXXXX</w:t>
            </w:r>
          </w:p>
        </w:tc>
        <w:tc>
          <w:tcPr>
            <w:tcW w:w="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CFFE9" w14:textId="77777777" w:rsidR="00BB7AB4" w:rsidRDefault="00BB7AB4"/>
        </w:tc>
        <w:tc>
          <w:tcPr>
            <w:tcW w:w="2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28FB9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mailová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adresa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: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06C46" w14:textId="27D9E50A" w:rsidR="00BB7AB4" w:rsidRDefault="00526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XXXXXXXX</w:t>
            </w:r>
          </w:p>
          <w:p w14:paraId="52667885" w14:textId="77777777" w:rsidR="00BB7AB4" w:rsidRDefault="00BB7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A"/>
                <w:sz w:val="18"/>
                <w:szCs w:val="18"/>
              </w:rPr>
            </w:pPr>
          </w:p>
          <w:p w14:paraId="3F35916F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A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fakturační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adresa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: </w:t>
            </w:r>
          </w:p>
          <w:p w14:paraId="402A6969" w14:textId="7C65AC1F" w:rsidR="008748AA" w:rsidRPr="0052629E" w:rsidRDefault="00526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52629E">
              <w:rPr>
                <w:rFonts w:ascii="Arial" w:eastAsia="Arial" w:hAnsi="Arial" w:cs="Arial"/>
                <w:color w:val="00000A"/>
                <w:sz w:val="18"/>
                <w:szCs w:val="18"/>
              </w:rPr>
              <w:t>XXXXXXXXXXX</w:t>
            </w:r>
          </w:p>
        </w:tc>
      </w:tr>
      <w:tr w:rsidR="00BB7AB4" w14:paraId="60B0B4C4" w14:textId="77777777">
        <w:trPr>
          <w:trHeight w:val="277"/>
        </w:trPr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919B7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Telefon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:</w:t>
            </w:r>
          </w:p>
        </w:tc>
        <w:tc>
          <w:tcPr>
            <w:tcW w:w="2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C425E" w14:textId="4A34C925" w:rsidR="00BB7AB4" w:rsidRDefault="00526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XXXXXXXXXXXX</w:t>
            </w:r>
          </w:p>
        </w:tc>
        <w:tc>
          <w:tcPr>
            <w:tcW w:w="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AF586" w14:textId="77777777" w:rsidR="00BB7AB4" w:rsidRDefault="00BB7AB4"/>
        </w:tc>
        <w:tc>
          <w:tcPr>
            <w:tcW w:w="2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A0CAA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Telefon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: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4C0AE" w14:textId="6B68D302" w:rsidR="00BB7AB4" w:rsidRDefault="00526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 w:rsidRPr="0052629E">
              <w:rPr>
                <w:rFonts w:ascii="Arial" w:eastAsia="Arial" w:hAnsi="Arial" w:cs="Arial"/>
                <w:color w:val="00000A"/>
                <w:sz w:val="18"/>
                <w:szCs w:val="18"/>
              </w:rPr>
              <w:t>XXXXXXXXXXX</w:t>
            </w:r>
          </w:p>
        </w:tc>
      </w:tr>
      <w:tr w:rsidR="00BB7AB4" w14:paraId="610F3850" w14:textId="77777777">
        <w:trPr>
          <w:trHeight w:val="277"/>
        </w:trPr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3B012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IČ / DIČ</w:t>
            </w:r>
          </w:p>
        </w:tc>
        <w:tc>
          <w:tcPr>
            <w:tcW w:w="2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69FD1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 w:rsidRPr="0052629E">
              <w:rPr>
                <w:rFonts w:ascii="Arial" w:eastAsia="Arial" w:hAnsi="Arial" w:cs="Arial"/>
                <w:color w:val="00000A"/>
                <w:sz w:val="18"/>
                <w:szCs w:val="18"/>
              </w:rPr>
              <w:t>05766656</w:t>
            </w:r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/ CZ05766656</w:t>
            </w:r>
          </w:p>
        </w:tc>
        <w:tc>
          <w:tcPr>
            <w:tcW w:w="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09BD" w14:textId="77777777" w:rsidR="00BB7AB4" w:rsidRDefault="00BB7AB4"/>
        </w:tc>
        <w:tc>
          <w:tcPr>
            <w:tcW w:w="2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87865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IČ/DIČ (datum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narození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: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F8146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75032333 / CZ75032333</w:t>
            </w:r>
          </w:p>
        </w:tc>
      </w:tr>
      <w:tr w:rsidR="00BB7AB4" w14:paraId="344A21D5" w14:textId="77777777">
        <w:trPr>
          <w:trHeight w:val="360"/>
        </w:trPr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045C2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Bankovní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spojení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:</w:t>
            </w:r>
          </w:p>
        </w:tc>
        <w:tc>
          <w:tcPr>
            <w:tcW w:w="2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0DE25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Fio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Banka</w:t>
            </w:r>
          </w:p>
        </w:tc>
        <w:tc>
          <w:tcPr>
            <w:tcW w:w="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713E6" w14:textId="77777777" w:rsidR="00BB7AB4" w:rsidRDefault="00BB7AB4"/>
        </w:tc>
        <w:tc>
          <w:tcPr>
            <w:tcW w:w="48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32BF6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Korespondenční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adresa:v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případě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odlišnosti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od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trvalého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bydliště</w:t>
            </w:r>
            <w:proofErr w:type="spellEnd"/>
          </w:p>
        </w:tc>
      </w:tr>
      <w:tr w:rsidR="00BB7AB4" w14:paraId="2100D788" w14:textId="77777777">
        <w:trPr>
          <w:trHeight w:val="658"/>
        </w:trPr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0BB54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Číslo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účtu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:</w:t>
            </w:r>
          </w:p>
        </w:tc>
        <w:tc>
          <w:tcPr>
            <w:tcW w:w="2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F3BEB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202020"/>
                <w:sz w:val="18"/>
                <w:szCs w:val="18"/>
                <w:highlight w:val="white"/>
              </w:rPr>
              <w:t>2300407485 / 2010</w:t>
            </w:r>
          </w:p>
        </w:tc>
        <w:tc>
          <w:tcPr>
            <w:tcW w:w="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A54E6" w14:textId="77777777" w:rsidR="00BB7AB4" w:rsidRDefault="00BB7AB4"/>
        </w:tc>
        <w:tc>
          <w:tcPr>
            <w:tcW w:w="2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7F409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Firma: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A0078" w14:textId="4457B490" w:rsidR="00BB7AB4" w:rsidRDefault="0071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NPÚ - </w:t>
            </w:r>
            <w:proofErr w:type="spellStart"/>
            <w:r w:rsidR="007E12C1">
              <w:rPr>
                <w:rFonts w:ascii="Arial" w:eastAsia="Arial" w:hAnsi="Arial" w:cs="Arial"/>
                <w:color w:val="00000A"/>
                <w:sz w:val="20"/>
                <w:szCs w:val="20"/>
              </w:rPr>
              <w:t>Územní</w:t>
            </w:r>
            <w:proofErr w:type="spellEnd"/>
            <w:r w:rsidR="007E12C1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</w:t>
            </w:r>
            <w:proofErr w:type="spellStart"/>
            <w:r w:rsidR="007E12C1">
              <w:rPr>
                <w:rFonts w:ascii="Arial" w:eastAsia="Arial" w:hAnsi="Arial" w:cs="Arial"/>
                <w:color w:val="00000A"/>
                <w:sz w:val="20"/>
                <w:szCs w:val="20"/>
              </w:rPr>
              <w:t>památková</w:t>
            </w:r>
            <w:proofErr w:type="spellEnd"/>
            <w:r w:rsidR="007E12C1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</w:t>
            </w:r>
            <w:proofErr w:type="spellStart"/>
            <w:r w:rsidR="007E12C1">
              <w:rPr>
                <w:rFonts w:ascii="Arial" w:eastAsia="Arial" w:hAnsi="Arial" w:cs="Arial"/>
                <w:color w:val="00000A"/>
                <w:sz w:val="20"/>
                <w:szCs w:val="20"/>
              </w:rPr>
              <w:t>správa</w:t>
            </w:r>
            <w:proofErr w:type="spellEnd"/>
            <w:r w:rsidR="007E12C1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v </w:t>
            </w:r>
            <w:proofErr w:type="spellStart"/>
            <w:r w:rsidR="007E12C1">
              <w:rPr>
                <w:rFonts w:ascii="Arial" w:eastAsia="Arial" w:hAnsi="Arial" w:cs="Arial"/>
                <w:color w:val="00000A"/>
                <w:sz w:val="20"/>
                <w:szCs w:val="20"/>
              </w:rPr>
              <w:t>Českých</w:t>
            </w:r>
            <w:proofErr w:type="spellEnd"/>
            <w:r w:rsidR="007E12C1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</w:t>
            </w:r>
            <w:proofErr w:type="spellStart"/>
            <w:r w:rsidR="007E12C1">
              <w:rPr>
                <w:rFonts w:ascii="Arial" w:eastAsia="Arial" w:hAnsi="Arial" w:cs="Arial"/>
                <w:color w:val="00000A"/>
                <w:sz w:val="20"/>
                <w:szCs w:val="20"/>
              </w:rPr>
              <w:t>Budějovicích</w:t>
            </w:r>
            <w:proofErr w:type="spellEnd"/>
          </w:p>
        </w:tc>
      </w:tr>
      <w:tr w:rsidR="00BB7AB4" w14:paraId="051B9A1A" w14:textId="77777777">
        <w:trPr>
          <w:trHeight w:val="999"/>
        </w:trPr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95160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spisová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značka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: </w:t>
            </w:r>
          </w:p>
        </w:tc>
        <w:tc>
          <w:tcPr>
            <w:tcW w:w="2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3A8F7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C 25800 ,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vedená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Krajského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soudu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v 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Č.Budějovicích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od </w:t>
            </w:r>
          </w:p>
        </w:tc>
        <w:tc>
          <w:tcPr>
            <w:tcW w:w="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E473" w14:textId="77777777" w:rsidR="00BB7AB4" w:rsidRDefault="00BB7AB4"/>
        </w:tc>
        <w:tc>
          <w:tcPr>
            <w:tcW w:w="2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9C5A6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Adresa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: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06226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Náměstí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Přemysla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Otakara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II. 34, 370 21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České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Budějovice</w:t>
            </w:r>
            <w:proofErr w:type="spellEnd"/>
          </w:p>
          <w:p w14:paraId="5F42148F" w14:textId="62CE6AE1" w:rsidR="00BB7AB4" w:rsidRDefault="0052629E" w:rsidP="00526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XXXXXXXXX</w:t>
            </w:r>
            <w:r w:rsidR="007E12C1">
              <w:rPr>
                <w:rFonts w:ascii="Arial" w:eastAsia="Arial" w:hAnsi="Arial" w:cs="Arial"/>
                <w:color w:val="00000A"/>
                <w:sz w:val="18"/>
                <w:szCs w:val="18"/>
              </w:rPr>
              <w:t>, e-mail</w:t>
            </w:r>
            <w:r w:rsidR="00713816"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XXXXXXXXX</w:t>
            </w:r>
          </w:p>
        </w:tc>
      </w:tr>
    </w:tbl>
    <w:p w14:paraId="0EF39D5B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ind w:right="283"/>
        <w:rPr>
          <w:color w:val="00000A"/>
          <w:sz w:val="20"/>
          <w:szCs w:val="20"/>
        </w:rPr>
      </w:pPr>
    </w:p>
    <w:p w14:paraId="32E87198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ind w:right="283"/>
        <w:rPr>
          <w:rFonts w:ascii="Arial" w:eastAsia="Arial" w:hAnsi="Arial" w:cs="Arial"/>
          <w:b/>
          <w:color w:val="00000A"/>
          <w:sz w:val="10"/>
          <w:szCs w:val="10"/>
          <w:u w:val="single"/>
        </w:rPr>
      </w:pPr>
    </w:p>
    <w:p w14:paraId="1A5A9D47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jc w:val="center"/>
        <w:rPr>
          <w:rFonts w:ascii="Arial" w:eastAsia="Arial" w:hAnsi="Arial" w:cs="Arial"/>
          <w:b/>
          <w:color w:val="00000A"/>
          <w:sz w:val="10"/>
          <w:szCs w:val="10"/>
          <w:u w:val="single"/>
        </w:rPr>
      </w:pPr>
    </w:p>
    <w:p w14:paraId="21506418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jc w:val="center"/>
        <w:rPr>
          <w:rFonts w:ascii="Arial" w:eastAsia="Arial" w:hAnsi="Arial" w:cs="Arial"/>
          <w:b/>
          <w:color w:val="00000A"/>
          <w:sz w:val="10"/>
          <w:szCs w:val="10"/>
          <w:u w:val="single"/>
        </w:rPr>
      </w:pPr>
    </w:p>
    <w:p w14:paraId="241CA225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jc w:val="center"/>
        <w:rPr>
          <w:rFonts w:ascii="Arial" w:eastAsia="Arial" w:hAnsi="Arial" w:cs="Arial"/>
          <w:b/>
          <w:color w:val="00000A"/>
          <w:sz w:val="6"/>
          <w:szCs w:val="6"/>
          <w:u w:val="single"/>
        </w:rPr>
      </w:pPr>
      <w:r>
        <w:rPr>
          <w:rFonts w:ascii="Arial" w:eastAsia="Arial" w:hAnsi="Arial" w:cs="Arial"/>
          <w:b/>
          <w:color w:val="00000A"/>
          <w:sz w:val="16"/>
          <w:szCs w:val="16"/>
          <w:u w:val="single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A"/>
          <w:sz w:val="16"/>
          <w:szCs w:val="16"/>
          <w:u w:val="single"/>
        </w:rPr>
        <w:t>Předmět</w:t>
      </w:r>
      <w:proofErr w:type="spellEnd"/>
      <w:r>
        <w:rPr>
          <w:rFonts w:ascii="Arial" w:eastAsia="Arial" w:hAnsi="Arial" w:cs="Arial"/>
          <w:b/>
          <w:color w:val="00000A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16"/>
          <w:szCs w:val="16"/>
          <w:u w:val="single"/>
        </w:rPr>
        <w:t>dodatku</w:t>
      </w:r>
      <w:proofErr w:type="spellEnd"/>
      <w:r>
        <w:rPr>
          <w:rFonts w:ascii="Arial" w:eastAsia="Arial" w:hAnsi="Arial" w:cs="Arial"/>
          <w:b/>
          <w:color w:val="00000A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16"/>
          <w:szCs w:val="16"/>
          <w:u w:val="single"/>
        </w:rPr>
        <w:t>smlouvy</w:t>
      </w:r>
      <w:proofErr w:type="spellEnd"/>
    </w:p>
    <w:p w14:paraId="79852C78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jc w:val="center"/>
        <w:rPr>
          <w:rFonts w:ascii="Arial" w:eastAsia="Arial" w:hAnsi="Arial" w:cs="Arial"/>
          <w:b/>
          <w:color w:val="00000A"/>
          <w:sz w:val="6"/>
          <w:szCs w:val="6"/>
          <w:u w:val="single"/>
        </w:rPr>
      </w:pPr>
    </w:p>
    <w:p w14:paraId="0507FF4B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color w:val="000000"/>
          <w:sz w:val="15"/>
          <w:szCs w:val="15"/>
        </w:rPr>
        <w:t>2.1</w:t>
      </w:r>
      <w:proofErr w:type="gramStart"/>
      <w:r>
        <w:rPr>
          <w:rFonts w:ascii="Arial" w:eastAsia="Arial" w:hAnsi="Arial" w:cs="Arial"/>
          <w:b/>
          <w:color w:val="000000"/>
          <w:sz w:val="15"/>
          <w:szCs w:val="15"/>
        </w:rPr>
        <w:t xml:space="preserve">. 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5"/>
          <w:szCs w:val="15"/>
        </w:rPr>
        <w:t>Poskytovatel</w:t>
      </w:r>
      <w:proofErr w:type="spellEnd"/>
      <w:proofErr w:type="gram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15"/>
          <w:szCs w:val="15"/>
        </w:rPr>
        <w:t>Zákazník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se s </w:t>
      </w:r>
      <w:proofErr w:type="spellStart"/>
      <w:r>
        <w:rPr>
          <w:rFonts w:ascii="Arial" w:eastAsia="Arial" w:hAnsi="Arial" w:cs="Arial"/>
          <w:sz w:val="15"/>
          <w:szCs w:val="15"/>
        </w:rPr>
        <w:t>platností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od 1.8. 2022 </w:t>
      </w:r>
      <w:proofErr w:type="spellStart"/>
      <w:r>
        <w:rPr>
          <w:rFonts w:ascii="Arial" w:eastAsia="Arial" w:hAnsi="Arial" w:cs="Arial"/>
          <w:sz w:val="15"/>
          <w:szCs w:val="15"/>
        </w:rPr>
        <w:t>dohodli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na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změně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specifikace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5"/>
          <w:szCs w:val="15"/>
        </w:rPr>
        <w:t>služby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 </w:t>
      </w:r>
      <w:proofErr w:type="spellStart"/>
      <w:r>
        <w:rPr>
          <w:rFonts w:ascii="Arial" w:eastAsia="Arial" w:hAnsi="Arial" w:cs="Arial"/>
          <w:sz w:val="15"/>
          <w:szCs w:val="15"/>
        </w:rPr>
        <w:t>Nová</w:t>
      </w:r>
      <w:proofErr w:type="spellEnd"/>
      <w:proofErr w:type="gramEnd"/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000000"/>
          <w:sz w:val="15"/>
          <w:szCs w:val="15"/>
        </w:rPr>
        <w:t>„</w:t>
      </w:r>
      <w:proofErr w:type="spellStart"/>
      <w:r>
        <w:rPr>
          <w:rFonts w:ascii="Arial" w:eastAsia="Arial" w:hAnsi="Arial" w:cs="Arial"/>
          <w:i/>
          <w:color w:val="000000"/>
          <w:sz w:val="15"/>
          <w:szCs w:val="15"/>
        </w:rPr>
        <w:t>Specifikac</w:t>
      </w:r>
      <w:r>
        <w:rPr>
          <w:rFonts w:ascii="Arial" w:eastAsia="Arial" w:hAnsi="Arial" w:cs="Arial"/>
          <w:i/>
          <w:sz w:val="15"/>
          <w:szCs w:val="15"/>
        </w:rPr>
        <w:t>e</w:t>
      </w:r>
      <w:proofErr w:type="spellEnd"/>
      <w:r>
        <w:rPr>
          <w:rFonts w:ascii="Arial" w:eastAsia="Arial" w:hAnsi="Arial" w:cs="Arial"/>
          <w:i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5"/>
          <w:szCs w:val="15"/>
        </w:rPr>
        <w:t>služby</w:t>
      </w:r>
      <w:proofErr w:type="spellEnd"/>
      <w:r>
        <w:rPr>
          <w:rFonts w:ascii="Arial" w:eastAsia="Arial" w:hAnsi="Arial" w:cs="Arial"/>
          <w:i/>
          <w:color w:val="000000"/>
          <w:sz w:val="15"/>
          <w:szCs w:val="15"/>
        </w:rPr>
        <w:t>“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, </w:t>
      </w:r>
      <w:r>
        <w:rPr>
          <w:rFonts w:ascii="Arial" w:eastAsia="Arial" w:hAnsi="Arial" w:cs="Arial"/>
          <w:sz w:val="15"/>
          <w:szCs w:val="15"/>
        </w:rPr>
        <w:t xml:space="preserve">je </w:t>
      </w:r>
      <w:proofErr w:type="spellStart"/>
      <w:r>
        <w:rPr>
          <w:rFonts w:ascii="Arial" w:eastAsia="Arial" w:hAnsi="Arial" w:cs="Arial"/>
          <w:sz w:val="15"/>
          <w:szCs w:val="15"/>
        </w:rPr>
        <w:t>součástí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tohoto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dodatku</w:t>
      </w:r>
      <w:proofErr w:type="spellEnd"/>
      <w:r>
        <w:rPr>
          <w:rFonts w:ascii="Arial" w:eastAsia="Arial" w:hAnsi="Arial" w:cs="Arial"/>
          <w:sz w:val="15"/>
          <w:szCs w:val="15"/>
        </w:rPr>
        <w:t>.</w:t>
      </w:r>
    </w:p>
    <w:p w14:paraId="1ED991ED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 w:eastAsia="Arial" w:hAnsi="Arial" w:cs="Arial"/>
          <w:sz w:val="15"/>
          <w:szCs w:val="15"/>
        </w:rPr>
        <w:t>Ostatní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body </w:t>
      </w:r>
      <w:proofErr w:type="spellStart"/>
      <w:r>
        <w:rPr>
          <w:rFonts w:ascii="Arial" w:eastAsia="Arial" w:hAnsi="Arial" w:cs="Arial"/>
          <w:sz w:val="15"/>
          <w:szCs w:val="15"/>
        </w:rPr>
        <w:t>smlouvy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zůstávají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beze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změny</w:t>
      </w:r>
      <w:proofErr w:type="spellEnd"/>
      <w:r>
        <w:rPr>
          <w:rFonts w:ascii="Arial" w:eastAsia="Arial" w:hAnsi="Arial" w:cs="Arial"/>
          <w:sz w:val="15"/>
          <w:szCs w:val="15"/>
        </w:rPr>
        <w:t>.</w:t>
      </w:r>
      <w:proofErr w:type="gramEnd"/>
    </w:p>
    <w:p w14:paraId="1BBFF4FC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sz w:val="15"/>
          <w:szCs w:val="15"/>
        </w:rPr>
      </w:pPr>
    </w:p>
    <w:p w14:paraId="2E2630C1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15"/>
          <w:szCs w:val="15"/>
        </w:rPr>
      </w:pPr>
      <w:r>
        <w:rPr>
          <w:rFonts w:ascii="Arial" w:eastAsia="Arial" w:hAnsi="Arial" w:cs="Arial"/>
          <w:color w:val="000000"/>
          <w:sz w:val="15"/>
          <w:szCs w:val="15"/>
        </w:rPr>
        <w:t xml:space="preserve">   </w:t>
      </w:r>
    </w:p>
    <w:p w14:paraId="0A29215A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jc w:val="center"/>
        <w:rPr>
          <w:rFonts w:ascii="Arial" w:eastAsia="Arial" w:hAnsi="Arial" w:cs="Arial"/>
          <w:color w:val="00000A"/>
          <w:sz w:val="4"/>
          <w:szCs w:val="4"/>
        </w:rPr>
      </w:pPr>
    </w:p>
    <w:p w14:paraId="66F126E0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jc w:val="center"/>
        <w:rPr>
          <w:rFonts w:ascii="Arial" w:eastAsia="Arial" w:hAnsi="Arial" w:cs="Arial"/>
          <w:b/>
          <w:color w:val="00000A"/>
          <w:sz w:val="16"/>
          <w:szCs w:val="16"/>
          <w:u w:val="single"/>
        </w:rPr>
      </w:pPr>
    </w:p>
    <w:p w14:paraId="4C6D4D85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jc w:val="center"/>
        <w:rPr>
          <w:rFonts w:ascii="Arial" w:eastAsia="Arial" w:hAnsi="Arial" w:cs="Arial"/>
          <w:b/>
          <w:color w:val="00000A"/>
          <w:sz w:val="16"/>
          <w:szCs w:val="16"/>
          <w:u w:val="single"/>
        </w:rPr>
      </w:pPr>
    </w:p>
    <w:p w14:paraId="1843C19C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jc w:val="center"/>
        <w:rPr>
          <w:rFonts w:ascii="Arial" w:eastAsia="Arial" w:hAnsi="Arial" w:cs="Arial"/>
          <w:b/>
          <w:color w:val="00000A"/>
          <w:sz w:val="16"/>
          <w:szCs w:val="16"/>
          <w:u w:val="single"/>
        </w:rPr>
      </w:pPr>
    </w:p>
    <w:p w14:paraId="7A672C6D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jc w:val="center"/>
        <w:rPr>
          <w:rFonts w:ascii="Arial" w:eastAsia="Arial" w:hAnsi="Arial" w:cs="Arial"/>
          <w:b/>
          <w:color w:val="00000A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A"/>
          <w:sz w:val="16"/>
          <w:szCs w:val="16"/>
          <w:u w:val="single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A"/>
          <w:sz w:val="16"/>
          <w:szCs w:val="16"/>
          <w:u w:val="single"/>
        </w:rPr>
        <w:t>Způsob</w:t>
      </w:r>
      <w:proofErr w:type="spellEnd"/>
      <w:r>
        <w:rPr>
          <w:rFonts w:ascii="Arial" w:eastAsia="Arial" w:hAnsi="Arial" w:cs="Arial"/>
          <w:b/>
          <w:color w:val="00000A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16"/>
          <w:szCs w:val="16"/>
          <w:u w:val="single"/>
        </w:rPr>
        <w:t>fakturace</w:t>
      </w:r>
      <w:proofErr w:type="spellEnd"/>
      <w:r>
        <w:rPr>
          <w:rFonts w:ascii="Arial" w:eastAsia="Arial" w:hAnsi="Arial" w:cs="Arial"/>
          <w:b/>
          <w:color w:val="00000A"/>
          <w:sz w:val="16"/>
          <w:szCs w:val="16"/>
          <w:u w:val="single"/>
        </w:rPr>
        <w:t xml:space="preserve">  </w:t>
      </w:r>
    </w:p>
    <w:p w14:paraId="6320389F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jc w:val="center"/>
        <w:rPr>
          <w:rFonts w:ascii="Arial" w:eastAsia="Arial" w:hAnsi="Arial" w:cs="Arial"/>
          <w:color w:val="00000A"/>
          <w:sz w:val="8"/>
          <w:szCs w:val="8"/>
          <w:u w:val="single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6905787" wp14:editId="5A7AB0DB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177165" cy="191136"/>
                <wp:effectExtent l="0" t="0" r="0" b="0"/>
                <wp:wrapNone/>
                <wp:docPr id="1073741832" name="Obdélník 107374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943" y="3693957"/>
                          <a:ext cx="158115" cy="172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3901F1" w14:textId="77777777" w:rsidR="00BB7AB4" w:rsidRDefault="00BB7AB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73741832" o:spid="_x0000_s1026" style="position:absolute;left:0;text-align:left;margin-left:236pt;margin-top:0;width:13.95pt;height:15.0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" strokeweight="1.5pt">
                <v:stroke startarrowwidth="narrow" startarrowlength="short" endarrowwidth="narrow" endarrowlength="short" joinstyle="bevel"/>
                <v:textbox inset="2.53958mm,2.53958mm,2.53958mm,2.53958mm">
                  <w:txbxContent>
                    <w:p w14:paraId="6A3901F1" w14:textId="77777777" w:rsidR="00BB7AB4" w:rsidRDefault="00BB7AB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2FDFA118" wp14:editId="3133DFE6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158115" cy="172086"/>
                <wp:effectExtent l="0" t="0" r="0" b="0"/>
                <wp:wrapNone/>
                <wp:docPr id="1073741831" name="Skupina 1073741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" cy="172086"/>
                          <a:chOff x="5266943" y="3693956"/>
                          <a:chExt cx="158116" cy="172088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5266943" y="3693956"/>
                            <a:ext cx="158116" cy="172088"/>
                            <a:chOff x="0" y="-1"/>
                            <a:chExt cx="158115" cy="172087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0" y="0"/>
                              <a:ext cx="158100" cy="17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1E8C2B" w14:textId="77777777" w:rsidR="00BB7AB4" w:rsidRDefault="00BB7AB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Obdélník 3"/>
                          <wps:cNvSpPr/>
                          <wps:spPr>
                            <a:xfrm>
                              <a:off x="0" y="-1"/>
                              <a:ext cx="158115" cy="1720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bevel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3BE2F0C" w14:textId="77777777" w:rsidR="00BB7AB4" w:rsidRDefault="00BB7AB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Obdélník 4"/>
                          <wps:cNvSpPr/>
                          <wps:spPr>
                            <a:xfrm>
                              <a:off x="0" y="-1"/>
                              <a:ext cx="158115" cy="1720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DF1F81" w14:textId="77777777" w:rsidR="00BB7AB4" w:rsidRDefault="007E12C1">
                                <w:pPr>
                                  <w:jc w:val="both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A"/>
                                    <w:sz w:val="20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1073741831" o:spid="_x0000_s1027" style="position:absolute;left:0;text-align:left;margin-left:25pt;margin-top:0;width:12.45pt;height:13.55pt;z-index:251659264;mso-wrap-distance-left:0;mso-wrap-distance-right:0" coordorigin="52669,36939" coordsize="1581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">
                <v:group id="Skupina 1" o:spid="_x0000_s1028" style="position:absolute;left:52669;top:36939;width:1581;height:1721" coordorigin=",-1" coordsize="158115,172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Obdélník 2" o:spid="_x0000_s1029" style="position:absolute;width:158100;height:172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14:paraId="021E8C2B" w14:textId="77777777" w:rsidR="00BB7AB4" w:rsidRDefault="00BB7AB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Obdélník 3" o:spid="_x0000_s1030" style="position:absolute;top:-1;width:158115;height:172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kcsQA&#10;AADaAAAADwAAAGRycy9kb3ducmV2LnhtbESPQWvCQBSE74X+h+UVeqsbW5ESsxGRtvTgRVPw+sg+&#10;k2j2bdzdJtFf3y0IHoeZ+YbJlqNpRU/ON5YVTCcJCOLS6oYrBT/F58s7CB+QNbaWScGFPCzzx4cM&#10;U20H3lK/C5WIEPYpKqhD6FIpfVmTQT+xHXH0DtYZDFG6SmqHQ4SbVr4myVwabDgu1NjRuqbytPs1&#10;CpLLdXv8KPezL9cX54MfNsVQbZR6fhpXCxCBxnAP39rfWsEb/F+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XpHLEAAAA2gAAAA8AAAAAAAAAAAAAAAAAmAIAAGRycy9k&#10;b3ducmV2LnhtbFBLBQYAAAAABAAEAPUAAACJAwAAAAA=&#10;" strokeweight="1.5pt">
                    <v:stroke startarrowwidth="narrow" startarrowlength="short" endarrowwidth="narrow" endarrowlength="short" joinstyle="bevel"/>
                    <v:textbox inset="2.53958mm,2.53958mm,2.53958mm,2.53958mm">
                      <w:txbxContent>
                        <w:p w14:paraId="73BE2F0C" w14:textId="77777777" w:rsidR="00BB7AB4" w:rsidRDefault="00BB7AB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Obdélník 4" o:spid="_x0000_s1031" style="position:absolute;top:-1;width:158115;height:172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v:textbox inset="0,0,0,0">
                      <w:txbxContent>
                        <w:p w14:paraId="79DF1F81" w14:textId="77777777" w:rsidR="00BB7AB4" w:rsidRDefault="007E12C1">
                          <w:pPr>
                            <w:jc w:val="both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A"/>
                              <w:sz w:val="20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662922AC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Arial" w:eastAsia="Arial" w:hAnsi="Arial" w:cs="Arial"/>
          <w:color w:val="00000A"/>
          <w:sz w:val="15"/>
          <w:szCs w:val="15"/>
        </w:rPr>
      </w:pPr>
      <w:r>
        <w:rPr>
          <w:rFonts w:ascii="Arial" w:eastAsia="Arial" w:hAnsi="Arial" w:cs="Arial"/>
          <w:color w:val="00000A"/>
          <w:sz w:val="16"/>
          <w:szCs w:val="16"/>
        </w:rPr>
        <w:t xml:space="preserve">6.1. </w:t>
      </w:r>
      <w:r>
        <w:rPr>
          <w:rFonts w:ascii="Arial" w:eastAsia="Arial" w:hAnsi="Arial" w:cs="Arial"/>
          <w:color w:val="00000A"/>
          <w:sz w:val="16"/>
          <w:szCs w:val="16"/>
        </w:rPr>
        <w:tab/>
        <w:t xml:space="preserve">      *El.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fakturace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ZDARMA </w:t>
      </w:r>
      <w:proofErr w:type="spellStart"/>
      <w:proofErr w:type="gramStart"/>
      <w:r>
        <w:rPr>
          <w:rFonts w:ascii="Arial" w:eastAsia="Arial" w:hAnsi="Arial" w:cs="Arial"/>
          <w:color w:val="00000A"/>
          <w:sz w:val="16"/>
          <w:szCs w:val="16"/>
        </w:rPr>
        <w:t>na</w:t>
      </w:r>
      <w:proofErr w:type="spellEnd"/>
      <w:proofErr w:type="gramEnd"/>
      <w:r>
        <w:rPr>
          <w:rFonts w:ascii="Arial" w:eastAsia="Arial" w:hAnsi="Arial" w:cs="Arial"/>
          <w:color w:val="00000A"/>
          <w:sz w:val="16"/>
          <w:szCs w:val="16"/>
        </w:rPr>
        <w:t xml:space="preserve"> e-mail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ve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formátu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PDF</w:t>
      </w:r>
      <w:r>
        <w:rPr>
          <w:rFonts w:ascii="Arial" w:eastAsia="Arial" w:hAnsi="Arial" w:cs="Arial"/>
          <w:color w:val="00000A"/>
          <w:sz w:val="16"/>
          <w:szCs w:val="16"/>
        </w:rPr>
        <w:tab/>
        <w:t xml:space="preserve">  *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Papírová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faktura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zasílaná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poštou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– admin. </w:t>
      </w:r>
      <w:proofErr w:type="spellStart"/>
      <w:proofErr w:type="gramStart"/>
      <w:r>
        <w:rPr>
          <w:rFonts w:ascii="Arial" w:eastAsia="Arial" w:hAnsi="Arial" w:cs="Arial"/>
          <w:color w:val="00000A"/>
          <w:sz w:val="16"/>
          <w:szCs w:val="16"/>
        </w:rPr>
        <w:t>poplatek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 20</w:t>
      </w:r>
      <w:proofErr w:type="gramEnd"/>
      <w:r>
        <w:rPr>
          <w:rFonts w:ascii="Arial" w:eastAsia="Arial" w:hAnsi="Arial" w:cs="Arial"/>
          <w:color w:val="00000A"/>
          <w:sz w:val="16"/>
          <w:szCs w:val="16"/>
        </w:rPr>
        <w:t xml:space="preserve">,- </w:t>
      </w:r>
      <w:r>
        <w:rPr>
          <w:rFonts w:ascii="Arial" w:eastAsia="Arial" w:hAnsi="Arial" w:cs="Arial"/>
          <w:color w:val="00000A"/>
          <w:sz w:val="14"/>
          <w:szCs w:val="14"/>
        </w:rPr>
        <w:t>bez DPH</w:t>
      </w:r>
    </w:p>
    <w:p w14:paraId="53240470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rPr>
          <w:rFonts w:ascii="Arial" w:eastAsia="Arial" w:hAnsi="Arial" w:cs="Arial"/>
          <w:color w:val="00000A"/>
          <w:sz w:val="8"/>
          <w:szCs w:val="8"/>
        </w:rPr>
      </w:pPr>
      <w:r>
        <w:rPr>
          <w:rFonts w:ascii="Arial" w:eastAsia="Arial" w:hAnsi="Arial" w:cs="Arial"/>
          <w:color w:val="00000A"/>
          <w:sz w:val="15"/>
          <w:szCs w:val="15"/>
        </w:rPr>
        <w:tab/>
        <w:t>*</w:t>
      </w:r>
      <w:proofErr w:type="spellStart"/>
      <w:r>
        <w:rPr>
          <w:rFonts w:ascii="Arial" w:eastAsia="Arial" w:hAnsi="Arial" w:cs="Arial"/>
          <w:color w:val="00000A"/>
          <w:sz w:val="15"/>
          <w:szCs w:val="15"/>
        </w:rPr>
        <w:t>Zaškrtnout</w:t>
      </w:r>
      <w:proofErr w:type="spellEnd"/>
      <w:r>
        <w:rPr>
          <w:rFonts w:ascii="Arial" w:eastAsia="Arial" w:hAnsi="Arial" w:cs="Arial"/>
          <w:color w:val="00000A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5"/>
          <w:szCs w:val="15"/>
        </w:rPr>
        <w:t>zvolený</w:t>
      </w:r>
      <w:proofErr w:type="spellEnd"/>
      <w:r>
        <w:rPr>
          <w:rFonts w:ascii="Arial" w:eastAsia="Arial" w:hAnsi="Arial" w:cs="Arial"/>
          <w:color w:val="00000A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5"/>
          <w:szCs w:val="15"/>
        </w:rPr>
        <w:t>způsob</w:t>
      </w:r>
      <w:proofErr w:type="spellEnd"/>
      <w:r>
        <w:rPr>
          <w:rFonts w:ascii="Arial" w:eastAsia="Arial" w:hAnsi="Arial" w:cs="Arial"/>
          <w:color w:val="00000A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5"/>
          <w:szCs w:val="15"/>
        </w:rPr>
        <w:t>fakturace</w:t>
      </w:r>
      <w:proofErr w:type="spellEnd"/>
      <w:r>
        <w:rPr>
          <w:rFonts w:ascii="Arial" w:eastAsia="Arial" w:hAnsi="Arial" w:cs="Arial"/>
          <w:color w:val="00000A"/>
          <w:sz w:val="15"/>
          <w:szCs w:val="15"/>
        </w:rPr>
        <w:t>.</w:t>
      </w:r>
    </w:p>
    <w:p w14:paraId="27CB225E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rPr>
          <w:rFonts w:ascii="Arial" w:eastAsia="Arial" w:hAnsi="Arial" w:cs="Arial"/>
          <w:color w:val="00000A"/>
          <w:sz w:val="8"/>
          <w:szCs w:val="8"/>
        </w:rPr>
      </w:pPr>
    </w:p>
    <w:tbl>
      <w:tblPr>
        <w:tblStyle w:val="a0"/>
        <w:tblW w:w="9797" w:type="dxa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8"/>
        <w:gridCol w:w="4909"/>
      </w:tblGrid>
      <w:tr w:rsidR="00BB7AB4" w14:paraId="351CA446" w14:textId="77777777">
        <w:trPr>
          <w:trHeight w:val="185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23648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Datum:                                 </w:t>
            </w:r>
          </w:p>
        </w:tc>
        <w:tc>
          <w:tcPr>
            <w:tcW w:w="4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94299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Datum: </w:t>
            </w:r>
          </w:p>
        </w:tc>
      </w:tr>
      <w:tr w:rsidR="00BB7AB4" w14:paraId="7FB96954" w14:textId="77777777">
        <w:trPr>
          <w:trHeight w:val="289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6F037" w14:textId="4B0A0989" w:rsidR="00BB7AB4" w:rsidRDefault="00526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>XXXXXXXXXXXX</w:t>
            </w:r>
            <w:r w:rsidR="007E12C1"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 xml:space="preserve"> </w:t>
            </w:r>
          </w:p>
          <w:p w14:paraId="1ECA3F35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Zástupce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jednatele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Budex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Direct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s.r.o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783D5" w14:textId="25CA9270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Pavelec</w:t>
            </w:r>
            <w:proofErr w:type="spellEnd"/>
            <w:r w:rsidR="00471B02">
              <w:rPr>
                <w:rFonts w:ascii="Arial" w:eastAsia="Arial" w:hAnsi="Arial" w:cs="Arial"/>
                <w:color w:val="00000A"/>
                <w:sz w:val="18"/>
                <w:szCs w:val="18"/>
              </w:rPr>
              <w:t>, Ph.D.</w:t>
            </w:r>
          </w:p>
        </w:tc>
      </w:tr>
      <w:tr w:rsidR="00BB7AB4" w14:paraId="72C2BC1C" w14:textId="77777777">
        <w:trPr>
          <w:trHeight w:val="278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AAB63" w14:textId="77777777" w:rsidR="00BB7AB4" w:rsidRDefault="00BB7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A"/>
                <w:sz w:val="12"/>
                <w:szCs w:val="12"/>
              </w:rPr>
            </w:pPr>
          </w:p>
          <w:p w14:paraId="3F5DAFC9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Podpis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razítko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Poskytovatele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oprávněného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zástupce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Poskytovatele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)</w:t>
            </w:r>
          </w:p>
        </w:tc>
        <w:tc>
          <w:tcPr>
            <w:tcW w:w="4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D7C0D" w14:textId="77777777" w:rsidR="00BB7AB4" w:rsidRDefault="00BB7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12"/>
                <w:szCs w:val="12"/>
              </w:rPr>
            </w:pPr>
          </w:p>
          <w:p w14:paraId="53FCC3E1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Podpis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razítko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Zákazníka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oprávněného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zástupce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Zákazníka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)</w:t>
            </w:r>
          </w:p>
          <w:p w14:paraId="22F381AE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na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důkaz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souhlasu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 xml:space="preserve"> s </w:t>
            </w: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obsahem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Smlouvy</w:t>
            </w:r>
            <w:proofErr w:type="spellEnd"/>
            <w:r>
              <w:rPr>
                <w:rFonts w:ascii="Arial" w:eastAsia="Arial" w:hAnsi="Arial" w:cs="Arial"/>
                <w:color w:val="00000A"/>
                <w:sz w:val="12"/>
                <w:szCs w:val="12"/>
              </w:rPr>
              <w:t>.</w:t>
            </w:r>
          </w:p>
        </w:tc>
      </w:tr>
    </w:tbl>
    <w:p w14:paraId="33B77E73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rPr>
          <w:rFonts w:ascii="Arial" w:eastAsia="Arial" w:hAnsi="Arial" w:cs="Arial"/>
          <w:color w:val="00000A"/>
          <w:sz w:val="8"/>
          <w:szCs w:val="8"/>
        </w:rPr>
      </w:pPr>
    </w:p>
    <w:p w14:paraId="217ADA6B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30"/>
          <w:szCs w:val="30"/>
        </w:rPr>
      </w:pPr>
    </w:p>
    <w:p w14:paraId="011A1025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30"/>
          <w:szCs w:val="30"/>
        </w:rPr>
      </w:pPr>
    </w:p>
    <w:p w14:paraId="5FEA03AD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30"/>
          <w:szCs w:val="30"/>
        </w:rPr>
      </w:pPr>
    </w:p>
    <w:p w14:paraId="2F9BF272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30"/>
          <w:szCs w:val="30"/>
        </w:rPr>
      </w:pPr>
    </w:p>
    <w:p w14:paraId="0CB0C241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30"/>
          <w:szCs w:val="30"/>
        </w:rPr>
      </w:pPr>
    </w:p>
    <w:p w14:paraId="7418EBFC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30"/>
          <w:szCs w:val="30"/>
        </w:rPr>
      </w:pPr>
    </w:p>
    <w:p w14:paraId="7B222179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30"/>
          <w:szCs w:val="30"/>
        </w:rPr>
      </w:pPr>
    </w:p>
    <w:p w14:paraId="676B13C5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30"/>
          <w:szCs w:val="30"/>
        </w:rPr>
      </w:pPr>
    </w:p>
    <w:p w14:paraId="11E24D4D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30"/>
          <w:szCs w:val="30"/>
        </w:rPr>
      </w:pPr>
    </w:p>
    <w:p w14:paraId="31BC498E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28"/>
          <w:szCs w:val="28"/>
        </w:rPr>
      </w:pPr>
    </w:p>
    <w:p w14:paraId="1F5EAA79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A"/>
          <w:sz w:val="12"/>
          <w:szCs w:val="12"/>
        </w:rPr>
      </w:pPr>
      <w:proofErr w:type="spellStart"/>
      <w:r>
        <w:rPr>
          <w:rFonts w:ascii="Arial" w:eastAsia="Arial" w:hAnsi="Arial" w:cs="Arial"/>
          <w:b/>
          <w:color w:val="00000A"/>
          <w:sz w:val="28"/>
          <w:szCs w:val="28"/>
        </w:rPr>
        <w:t>Specifikace</w:t>
      </w:r>
      <w:proofErr w:type="spellEnd"/>
      <w:r>
        <w:rPr>
          <w:rFonts w:ascii="Arial" w:eastAsia="Arial" w:hAnsi="Arial" w:cs="Arial"/>
          <w:b/>
          <w:color w:val="00000A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8"/>
          <w:szCs w:val="28"/>
        </w:rPr>
        <w:t>služby</w:t>
      </w:r>
      <w:proofErr w:type="spellEnd"/>
      <w:r>
        <w:rPr>
          <w:rFonts w:ascii="Arial" w:eastAsia="Arial" w:hAnsi="Arial" w:cs="Arial"/>
          <w:b/>
          <w:color w:val="00000A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8"/>
          <w:szCs w:val="28"/>
        </w:rPr>
        <w:t>thosting</w:t>
      </w:r>
      <w:proofErr w:type="spellEnd"/>
      <w:r>
        <w:rPr>
          <w:rFonts w:ascii="Arial" w:eastAsia="Arial" w:hAnsi="Arial" w:cs="Arial"/>
          <w:b/>
          <w:color w:val="00000A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8"/>
          <w:szCs w:val="28"/>
        </w:rPr>
        <w:t>Serverhousing</w:t>
      </w:r>
      <w:proofErr w:type="spellEnd"/>
      <w:r>
        <w:rPr>
          <w:rFonts w:ascii="Arial" w:eastAsia="Arial" w:hAnsi="Arial" w:cs="Arial"/>
          <w:b/>
          <w:color w:val="00000A"/>
          <w:sz w:val="28"/>
          <w:szCs w:val="28"/>
        </w:rPr>
        <w:t xml:space="preserve"> </w:t>
      </w:r>
    </w:p>
    <w:p w14:paraId="0DBEAE4A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14:paraId="6731078D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1.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Zákazník</w:t>
      </w:r>
      <w:proofErr w:type="spellEnd"/>
    </w:p>
    <w:p w14:paraId="5EFB8EAD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color w:val="00000A"/>
        </w:rPr>
      </w:pPr>
    </w:p>
    <w:tbl>
      <w:tblPr>
        <w:tblStyle w:val="a1"/>
        <w:tblW w:w="1020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2"/>
      </w:tblGrid>
      <w:tr w:rsidR="00BB7AB4" w14:paraId="6C4B613A" w14:textId="77777777">
        <w:trPr>
          <w:trHeight w:val="199"/>
          <w:jc w:val="center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D769C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Jméno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příjmení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název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C30DC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Národní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památkový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ústav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BB7AB4" w14:paraId="6E3BBB54" w14:textId="77777777">
        <w:trPr>
          <w:trHeight w:val="295"/>
          <w:jc w:val="center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DF146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Umístění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služby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ulice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č.p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. /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město</w:t>
            </w:r>
            <w:proofErr w:type="spellEnd"/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C001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b/>
                <w:color w:val="00000A"/>
              </w:rPr>
              <w:t>Žižkova</w:t>
            </w:r>
            <w:proofErr w:type="spellEnd"/>
            <w:r>
              <w:rPr>
                <w:b/>
                <w:color w:val="00000A"/>
              </w:rPr>
              <w:t xml:space="preserve"> 1, </w:t>
            </w:r>
            <w:proofErr w:type="spellStart"/>
            <w:r>
              <w:rPr>
                <w:b/>
                <w:color w:val="00000A"/>
              </w:rPr>
              <w:t>České</w:t>
            </w:r>
            <w:proofErr w:type="spellEnd"/>
            <w:r>
              <w:rPr>
                <w:b/>
                <w:color w:val="00000A"/>
              </w:rPr>
              <w:t xml:space="preserve"> Budejovice </w:t>
            </w:r>
          </w:p>
        </w:tc>
      </w:tr>
      <w:tr w:rsidR="00BB7AB4" w14:paraId="2FFF1F4F" w14:textId="77777777">
        <w:trPr>
          <w:trHeight w:val="295"/>
          <w:jc w:val="center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E84F9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Umístění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služby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místnost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číslo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racku</w:t>
            </w:r>
            <w:proofErr w:type="spellEnd"/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FF6E2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717/4</w:t>
            </w:r>
          </w:p>
        </w:tc>
      </w:tr>
      <w:tr w:rsidR="00BB7AB4" w14:paraId="0D331AA8" w14:textId="77777777">
        <w:trPr>
          <w:trHeight w:val="180"/>
          <w:jc w:val="center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0E00E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Kontaktní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osoba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telefon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/ e-mail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pokud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odlišný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):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0686E" w14:textId="189F5C9F" w:rsidR="00BB7AB4" w:rsidRDefault="00526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>XXXXXXXXXXXX, XXXXXXXXXXXX</w:t>
            </w:r>
            <w:r w:rsidR="007E12C1"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>XXXXXXXXXXXX</w:t>
            </w:r>
          </w:p>
        </w:tc>
      </w:tr>
      <w:tr w:rsidR="00BB7AB4" w14:paraId="28E6D02A" w14:textId="77777777">
        <w:trPr>
          <w:trHeight w:val="218"/>
          <w:jc w:val="center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25893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zprovoznění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služeb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Zahájení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fakturace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):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EC6D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1.8.2022</w:t>
            </w:r>
          </w:p>
        </w:tc>
      </w:tr>
    </w:tbl>
    <w:p w14:paraId="39CCA86F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color w:val="00000A"/>
        </w:rPr>
      </w:pPr>
    </w:p>
    <w:p w14:paraId="7B66879B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Arial" w:eastAsia="Arial" w:hAnsi="Arial" w:cs="Arial"/>
          <w:color w:val="00000A"/>
          <w:sz w:val="8"/>
          <w:szCs w:val="8"/>
          <w:u w:val="single"/>
        </w:rPr>
      </w:pPr>
    </w:p>
    <w:p w14:paraId="276D4AFC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Arial" w:eastAsia="Arial" w:hAnsi="Arial" w:cs="Arial"/>
          <w:color w:val="00000A"/>
          <w:sz w:val="8"/>
          <w:szCs w:val="8"/>
        </w:rPr>
      </w:pPr>
    </w:p>
    <w:p w14:paraId="26E25AD3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12"/>
          <w:szCs w:val="12"/>
        </w:rPr>
      </w:pPr>
    </w:p>
    <w:p w14:paraId="54C309BF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A"/>
          <w:sz w:val="8"/>
          <w:szCs w:val="8"/>
        </w:rPr>
      </w:pPr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2.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Specifikace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služby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Serverhousing</w:t>
      </w:r>
      <w:proofErr w:type="spellEnd"/>
    </w:p>
    <w:p w14:paraId="5959CDF6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A"/>
          <w:sz w:val="8"/>
          <w:szCs w:val="8"/>
        </w:rPr>
      </w:pPr>
    </w:p>
    <w:p w14:paraId="653F2D95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2.1.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Popis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služby</w:t>
      </w:r>
      <w:proofErr w:type="spellEnd"/>
    </w:p>
    <w:p w14:paraId="43C49774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67F30D50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  <w:color w:val="00000A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Služba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A"/>
          <w:sz w:val="20"/>
          <w:szCs w:val="20"/>
        </w:rPr>
        <w:t>ZooConteol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ServerHousing</w:t>
      </w:r>
      <w:proofErr w:type="spellEnd"/>
      <w:proofErr w:type="gram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slouži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́ k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připojeni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́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serveru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zálohovanou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gigabitovou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páter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̌ v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datovém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centru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Českých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Budějovicích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Žižkova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1.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služby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nezodpovída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́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obsah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charakter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dat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uložených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A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zákaznickém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zařízeni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́. </w:t>
      </w:r>
      <w:proofErr w:type="spellStart"/>
      <w:proofErr w:type="gramStart"/>
      <w:r>
        <w:rPr>
          <w:rFonts w:ascii="Arial" w:eastAsia="Arial" w:hAnsi="Arial" w:cs="Arial"/>
          <w:color w:val="00000A"/>
          <w:sz w:val="20"/>
          <w:szCs w:val="20"/>
        </w:rPr>
        <w:t>Pokud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neni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́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stanoveno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jinak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všechny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ceny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uvedeny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bez DPH.</w:t>
      </w:r>
      <w:proofErr w:type="gram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A"/>
          <w:sz w:val="20"/>
          <w:szCs w:val="20"/>
        </w:rPr>
        <w:t>Sazba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DPH se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řídi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́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právními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předpisy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ČR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platnými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dobe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̌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uskutečněni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́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zdanitelného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plněni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>́.</w:t>
      </w:r>
      <w:proofErr w:type="gram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A"/>
          <w:sz w:val="20"/>
          <w:szCs w:val="20"/>
        </w:rPr>
        <w:t>Parametry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služby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specifikovány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níže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</w:p>
    <w:p w14:paraId="72529D89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</w:rPr>
      </w:pPr>
    </w:p>
    <w:p w14:paraId="66728B0D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</w:rPr>
      </w:pPr>
    </w:p>
    <w:p w14:paraId="534D5C58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</w:rPr>
      </w:pPr>
    </w:p>
    <w:p w14:paraId="59DC8804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2.2.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Výběr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tarifu</w:t>
      </w:r>
      <w:proofErr w:type="spellEnd"/>
    </w:p>
    <w:p w14:paraId="7C5AD871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</w:rPr>
      </w:pPr>
    </w:p>
    <w:p w14:paraId="442E62D5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</w:rPr>
      </w:pPr>
    </w:p>
    <w:tbl>
      <w:tblPr>
        <w:tblStyle w:val="a2"/>
        <w:tblW w:w="1013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290"/>
        <w:gridCol w:w="1402"/>
        <w:gridCol w:w="1184"/>
        <w:gridCol w:w="1083"/>
        <w:gridCol w:w="1882"/>
        <w:gridCol w:w="1723"/>
      </w:tblGrid>
      <w:tr w:rsidR="00BB7AB4" w14:paraId="1BF8375E" w14:textId="77777777">
        <w:trPr>
          <w:trHeight w:val="437"/>
          <w:tblHeader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261EA" w14:textId="77777777" w:rsidR="00BB7AB4" w:rsidRDefault="00BB7AB4"/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3345D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color w:val="00000A"/>
                <w:sz w:val="20"/>
                <w:szCs w:val="20"/>
              </w:rPr>
              <w:t>Název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A"/>
                <w:sz w:val="20"/>
                <w:szCs w:val="20"/>
              </w:rPr>
              <w:t>tarifu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C8BE8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ETH </w:t>
            </w:r>
            <w:proofErr w:type="spellStart"/>
            <w:r>
              <w:rPr>
                <w:color w:val="00000A"/>
                <w:sz w:val="20"/>
                <w:szCs w:val="20"/>
              </w:rPr>
              <w:t>přípojka</w:t>
            </w:r>
            <w:proofErr w:type="spellEnd"/>
          </w:p>
          <w:p w14:paraId="0F501EFF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color w:val="00000A"/>
                <w:sz w:val="20"/>
                <w:szCs w:val="20"/>
              </w:rPr>
              <w:t>100 Mbps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1DCB4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color w:val="00000A"/>
                <w:sz w:val="20"/>
                <w:szCs w:val="20"/>
              </w:rPr>
              <w:t>Zásuvka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 230 V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CA47C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color w:val="00000A"/>
                <w:sz w:val="20"/>
                <w:szCs w:val="20"/>
              </w:rPr>
              <w:t xml:space="preserve">IP </w:t>
            </w:r>
            <w:proofErr w:type="spellStart"/>
            <w:r>
              <w:rPr>
                <w:color w:val="00000A"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EDA47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color w:val="00000A"/>
                <w:sz w:val="20"/>
                <w:szCs w:val="20"/>
              </w:rPr>
              <w:t>Cena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A"/>
                <w:sz w:val="20"/>
                <w:szCs w:val="20"/>
              </w:rPr>
              <w:t>Kč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) / </w:t>
            </w:r>
            <w:proofErr w:type="spellStart"/>
            <w:r>
              <w:rPr>
                <w:color w:val="00000A"/>
                <w:sz w:val="20"/>
                <w:szCs w:val="20"/>
              </w:rPr>
              <w:t>měsíc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963C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color w:val="00000A"/>
                <w:sz w:val="20"/>
                <w:szCs w:val="20"/>
              </w:rPr>
              <w:t>Cena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A"/>
                <w:sz w:val="20"/>
                <w:szCs w:val="20"/>
              </w:rPr>
              <w:t>Kč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) / </w:t>
            </w:r>
            <w:proofErr w:type="spellStart"/>
            <w:r>
              <w:rPr>
                <w:color w:val="00000A"/>
                <w:sz w:val="20"/>
                <w:szCs w:val="20"/>
              </w:rPr>
              <w:t>aktivace</w:t>
            </w:r>
            <w:proofErr w:type="spellEnd"/>
          </w:p>
        </w:tc>
      </w:tr>
      <w:tr w:rsidR="00BB7AB4" w14:paraId="1696C621" w14:textId="77777777">
        <w:trPr>
          <w:trHeight w:val="59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0DFA3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0412D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color w:val="00000A"/>
              </w:rPr>
              <w:t xml:space="preserve">Server 2U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12C16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color w:val="00000A"/>
              </w:rPr>
              <w:t>1x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503D2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color w:val="00000A"/>
              </w:rPr>
              <w:t>1x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07DD8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color w:val="00000A"/>
              </w:rPr>
              <w:t>1x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8B4F1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1490,00 </w:t>
            </w:r>
            <w:proofErr w:type="spellStart"/>
            <w:r>
              <w:rPr>
                <w:b/>
                <w:color w:val="00000A"/>
              </w:rPr>
              <w:t>Kč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24391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0 </w:t>
            </w:r>
            <w:proofErr w:type="spellStart"/>
            <w:r>
              <w:rPr>
                <w:b/>
                <w:color w:val="00000A"/>
              </w:rPr>
              <w:t>Kč</w:t>
            </w:r>
            <w:proofErr w:type="spellEnd"/>
          </w:p>
        </w:tc>
      </w:tr>
      <w:tr w:rsidR="00BB7AB4" w14:paraId="220CBB24" w14:textId="77777777">
        <w:trPr>
          <w:trHeight w:val="59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B9929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F8413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Spotřeba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elektrické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energie</w:t>
            </w:r>
            <w:proofErr w:type="spellEnd"/>
            <w:r>
              <w:rPr>
                <w:color w:val="00000A"/>
              </w:rPr>
              <w:t xml:space="preserve">  -(251-500W)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AA000" w14:textId="77777777" w:rsidR="00BB7AB4" w:rsidRDefault="00BB7A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8E455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2490, 00 </w:t>
            </w:r>
            <w:proofErr w:type="spellStart"/>
            <w:r>
              <w:rPr>
                <w:b/>
                <w:color w:val="00000A"/>
              </w:rPr>
              <w:t>Kč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C83E6" w14:textId="77777777" w:rsidR="00BB7AB4" w:rsidRDefault="007E12C1">
            <w:pP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0 </w:t>
            </w:r>
            <w:proofErr w:type="spellStart"/>
            <w:r>
              <w:rPr>
                <w:b/>
                <w:color w:val="00000A"/>
              </w:rPr>
              <w:t>Kč</w:t>
            </w:r>
            <w:proofErr w:type="spellEnd"/>
          </w:p>
        </w:tc>
      </w:tr>
    </w:tbl>
    <w:p w14:paraId="5D740A79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</w:rPr>
      </w:pPr>
    </w:p>
    <w:p w14:paraId="47C2BF37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</w:rPr>
      </w:pPr>
    </w:p>
    <w:p w14:paraId="152E731B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</w:rPr>
      </w:pPr>
      <w:r>
        <w:rPr>
          <w:b/>
          <w:color w:val="00000A"/>
        </w:rPr>
        <w:t xml:space="preserve">2.3. </w:t>
      </w:r>
      <w:proofErr w:type="spellStart"/>
      <w:r>
        <w:rPr>
          <w:b/>
          <w:color w:val="00000A"/>
        </w:rPr>
        <w:t>Dalši</w:t>
      </w:r>
      <w:proofErr w:type="spellEnd"/>
      <w:r>
        <w:rPr>
          <w:b/>
          <w:color w:val="00000A"/>
        </w:rPr>
        <w:t xml:space="preserve">́ </w:t>
      </w:r>
      <w:proofErr w:type="spellStart"/>
      <w:r>
        <w:rPr>
          <w:b/>
          <w:color w:val="00000A"/>
        </w:rPr>
        <w:t>parametry</w:t>
      </w:r>
      <w:proofErr w:type="spellEnd"/>
      <w:r>
        <w:rPr>
          <w:b/>
          <w:color w:val="00000A"/>
        </w:rPr>
        <w:t xml:space="preserve"> </w:t>
      </w:r>
      <w:proofErr w:type="spellStart"/>
      <w:r>
        <w:rPr>
          <w:b/>
          <w:color w:val="00000A"/>
        </w:rPr>
        <w:t>služby</w:t>
      </w:r>
      <w:proofErr w:type="spellEnd"/>
    </w:p>
    <w:p w14:paraId="32028948" w14:textId="77777777" w:rsidR="00BB7AB4" w:rsidRDefault="007E1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0"/>
          <w:szCs w:val="20"/>
        </w:rPr>
      </w:pPr>
      <w:proofErr w:type="spellStart"/>
      <w:r>
        <w:rPr>
          <w:color w:val="00000A"/>
          <w:sz w:val="20"/>
          <w:szCs w:val="20"/>
        </w:rPr>
        <w:t>ke</w:t>
      </w:r>
      <w:proofErr w:type="spellEnd"/>
      <w:r>
        <w:rPr>
          <w:color w:val="00000A"/>
          <w:sz w:val="20"/>
          <w:szCs w:val="20"/>
        </w:rPr>
        <w:t xml:space="preserve"> </w:t>
      </w:r>
      <w:proofErr w:type="spellStart"/>
      <w:r>
        <w:rPr>
          <w:color w:val="00000A"/>
          <w:sz w:val="20"/>
          <w:szCs w:val="20"/>
        </w:rPr>
        <w:t>každe</w:t>
      </w:r>
      <w:proofErr w:type="spellEnd"/>
      <w:r>
        <w:rPr>
          <w:color w:val="00000A"/>
          <w:sz w:val="20"/>
          <w:szCs w:val="20"/>
        </w:rPr>
        <w:t xml:space="preserve">́ IP </w:t>
      </w:r>
      <w:proofErr w:type="spellStart"/>
      <w:r>
        <w:rPr>
          <w:color w:val="00000A"/>
          <w:sz w:val="20"/>
          <w:szCs w:val="20"/>
        </w:rPr>
        <w:t>adrese</w:t>
      </w:r>
      <w:proofErr w:type="spellEnd"/>
      <w:r>
        <w:rPr>
          <w:color w:val="00000A"/>
          <w:sz w:val="20"/>
          <w:szCs w:val="20"/>
        </w:rPr>
        <w:t xml:space="preserve"> </w:t>
      </w:r>
      <w:proofErr w:type="spellStart"/>
      <w:r>
        <w:rPr>
          <w:color w:val="00000A"/>
          <w:sz w:val="20"/>
          <w:szCs w:val="20"/>
        </w:rPr>
        <w:t>reverzni</w:t>
      </w:r>
      <w:proofErr w:type="spellEnd"/>
      <w:r>
        <w:rPr>
          <w:color w:val="00000A"/>
          <w:sz w:val="20"/>
          <w:szCs w:val="20"/>
        </w:rPr>
        <w:t xml:space="preserve">́ DNS </w:t>
      </w:r>
      <w:proofErr w:type="spellStart"/>
      <w:r>
        <w:rPr>
          <w:color w:val="00000A"/>
          <w:sz w:val="20"/>
          <w:szCs w:val="20"/>
        </w:rPr>
        <w:t>záznam</w:t>
      </w:r>
      <w:proofErr w:type="spellEnd"/>
    </w:p>
    <w:p w14:paraId="26596B05" w14:textId="77777777" w:rsidR="00BB7AB4" w:rsidRDefault="007E1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0"/>
          <w:szCs w:val="20"/>
        </w:rPr>
      </w:pPr>
      <w:proofErr w:type="spellStart"/>
      <w:r>
        <w:rPr>
          <w:color w:val="00000A"/>
          <w:sz w:val="20"/>
          <w:szCs w:val="20"/>
        </w:rPr>
        <w:t>graf</w:t>
      </w:r>
      <w:proofErr w:type="spellEnd"/>
      <w:r>
        <w:rPr>
          <w:color w:val="00000A"/>
          <w:sz w:val="20"/>
          <w:szCs w:val="20"/>
        </w:rPr>
        <w:t xml:space="preserve"> </w:t>
      </w:r>
      <w:proofErr w:type="spellStart"/>
      <w:r>
        <w:rPr>
          <w:color w:val="00000A"/>
          <w:sz w:val="20"/>
          <w:szCs w:val="20"/>
        </w:rPr>
        <w:t>zátěže</w:t>
      </w:r>
      <w:proofErr w:type="spellEnd"/>
      <w:r>
        <w:rPr>
          <w:color w:val="00000A"/>
          <w:sz w:val="20"/>
          <w:szCs w:val="20"/>
        </w:rPr>
        <w:t xml:space="preserve"> u </w:t>
      </w:r>
      <w:proofErr w:type="spellStart"/>
      <w:r>
        <w:rPr>
          <w:color w:val="00000A"/>
          <w:sz w:val="20"/>
          <w:szCs w:val="20"/>
        </w:rPr>
        <w:t>každe</w:t>
      </w:r>
      <w:proofErr w:type="spellEnd"/>
      <w:r>
        <w:rPr>
          <w:color w:val="00000A"/>
          <w:sz w:val="20"/>
          <w:szCs w:val="20"/>
        </w:rPr>
        <w:t xml:space="preserve">́ </w:t>
      </w:r>
      <w:proofErr w:type="spellStart"/>
      <w:r>
        <w:rPr>
          <w:color w:val="00000A"/>
          <w:sz w:val="20"/>
          <w:szCs w:val="20"/>
        </w:rPr>
        <w:t>ethernetove</w:t>
      </w:r>
      <w:proofErr w:type="spellEnd"/>
      <w:r>
        <w:rPr>
          <w:color w:val="00000A"/>
          <w:sz w:val="20"/>
          <w:szCs w:val="20"/>
        </w:rPr>
        <w:t xml:space="preserve">́ </w:t>
      </w:r>
      <w:proofErr w:type="spellStart"/>
      <w:r>
        <w:rPr>
          <w:color w:val="00000A"/>
          <w:sz w:val="20"/>
          <w:szCs w:val="20"/>
        </w:rPr>
        <w:t>přípojky</w:t>
      </w:r>
      <w:proofErr w:type="spellEnd"/>
    </w:p>
    <w:p w14:paraId="4F6B6CD1" w14:textId="77777777" w:rsidR="00BB7AB4" w:rsidRDefault="007E1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0"/>
          <w:szCs w:val="20"/>
        </w:rPr>
      </w:pPr>
      <w:proofErr w:type="spellStart"/>
      <w:r>
        <w:rPr>
          <w:color w:val="00000A"/>
          <w:sz w:val="20"/>
          <w:szCs w:val="20"/>
        </w:rPr>
        <w:t>zákaznicka</w:t>
      </w:r>
      <w:proofErr w:type="spellEnd"/>
      <w:r>
        <w:rPr>
          <w:color w:val="00000A"/>
          <w:sz w:val="20"/>
          <w:szCs w:val="20"/>
        </w:rPr>
        <w:t xml:space="preserve">́ </w:t>
      </w:r>
      <w:proofErr w:type="spellStart"/>
      <w:r>
        <w:rPr>
          <w:color w:val="00000A"/>
          <w:sz w:val="20"/>
          <w:szCs w:val="20"/>
        </w:rPr>
        <w:t>podpora</w:t>
      </w:r>
      <w:proofErr w:type="spellEnd"/>
      <w:r>
        <w:rPr>
          <w:color w:val="00000A"/>
          <w:sz w:val="20"/>
          <w:szCs w:val="20"/>
        </w:rPr>
        <w:t xml:space="preserve"> 24/7/365</w:t>
      </w:r>
    </w:p>
    <w:p w14:paraId="673A6B22" w14:textId="77777777" w:rsidR="00BB7AB4" w:rsidRDefault="007E1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0"/>
          <w:szCs w:val="20"/>
        </w:rPr>
      </w:pPr>
      <w:proofErr w:type="spellStart"/>
      <w:r>
        <w:rPr>
          <w:color w:val="00000A"/>
          <w:sz w:val="20"/>
          <w:szCs w:val="20"/>
        </w:rPr>
        <w:t>zálohovane</w:t>
      </w:r>
      <w:proofErr w:type="spellEnd"/>
      <w:r>
        <w:rPr>
          <w:color w:val="00000A"/>
          <w:sz w:val="20"/>
          <w:szCs w:val="20"/>
        </w:rPr>
        <w:t xml:space="preserve">́ </w:t>
      </w:r>
      <w:proofErr w:type="spellStart"/>
      <w:r>
        <w:rPr>
          <w:color w:val="00000A"/>
          <w:sz w:val="20"/>
          <w:szCs w:val="20"/>
        </w:rPr>
        <w:t>napájeni</w:t>
      </w:r>
      <w:proofErr w:type="spellEnd"/>
      <w:r>
        <w:rPr>
          <w:color w:val="00000A"/>
          <w:sz w:val="20"/>
          <w:szCs w:val="20"/>
        </w:rPr>
        <w:t>́ 230 V</w:t>
      </w:r>
    </w:p>
    <w:p w14:paraId="472CF60E" w14:textId="77777777" w:rsidR="00BB7AB4" w:rsidRDefault="007E1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0"/>
          <w:szCs w:val="20"/>
        </w:rPr>
      </w:pPr>
      <w:proofErr w:type="spellStart"/>
      <w:r>
        <w:rPr>
          <w:color w:val="00000A"/>
          <w:sz w:val="20"/>
          <w:szCs w:val="20"/>
        </w:rPr>
        <w:t>neomezeny</w:t>
      </w:r>
      <w:proofErr w:type="spellEnd"/>
      <w:r>
        <w:rPr>
          <w:color w:val="00000A"/>
          <w:sz w:val="20"/>
          <w:szCs w:val="20"/>
        </w:rPr>
        <w:t xml:space="preserve">́ </w:t>
      </w:r>
      <w:proofErr w:type="spellStart"/>
      <w:r>
        <w:rPr>
          <w:color w:val="00000A"/>
          <w:sz w:val="20"/>
          <w:szCs w:val="20"/>
        </w:rPr>
        <w:t>datovy</w:t>
      </w:r>
      <w:proofErr w:type="spellEnd"/>
      <w:r>
        <w:rPr>
          <w:color w:val="00000A"/>
          <w:sz w:val="20"/>
          <w:szCs w:val="20"/>
        </w:rPr>
        <w:t xml:space="preserve">́ </w:t>
      </w:r>
      <w:proofErr w:type="spellStart"/>
      <w:r>
        <w:rPr>
          <w:color w:val="00000A"/>
          <w:sz w:val="20"/>
          <w:szCs w:val="20"/>
        </w:rPr>
        <w:t>provoz</w:t>
      </w:r>
      <w:proofErr w:type="spellEnd"/>
    </w:p>
    <w:p w14:paraId="22E856D9" w14:textId="77777777" w:rsidR="00BB7AB4" w:rsidRDefault="007E1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v </w:t>
      </w:r>
      <w:proofErr w:type="spellStart"/>
      <w:r>
        <w:rPr>
          <w:color w:val="00000A"/>
          <w:sz w:val="20"/>
          <w:szCs w:val="20"/>
        </w:rPr>
        <w:t>případe</w:t>
      </w:r>
      <w:proofErr w:type="spellEnd"/>
      <w:r>
        <w:rPr>
          <w:color w:val="00000A"/>
          <w:sz w:val="20"/>
          <w:szCs w:val="20"/>
        </w:rPr>
        <w:t xml:space="preserve">̌ </w:t>
      </w:r>
      <w:proofErr w:type="spellStart"/>
      <w:r>
        <w:rPr>
          <w:color w:val="00000A"/>
          <w:sz w:val="20"/>
          <w:szCs w:val="20"/>
        </w:rPr>
        <w:t>potřeby</w:t>
      </w:r>
      <w:proofErr w:type="spellEnd"/>
      <w:r>
        <w:rPr>
          <w:color w:val="00000A"/>
          <w:sz w:val="20"/>
          <w:szCs w:val="20"/>
        </w:rPr>
        <w:t xml:space="preserve"> </w:t>
      </w:r>
      <w:proofErr w:type="spellStart"/>
      <w:r>
        <w:rPr>
          <w:color w:val="00000A"/>
          <w:sz w:val="20"/>
          <w:szCs w:val="20"/>
        </w:rPr>
        <w:t>možnost</w:t>
      </w:r>
      <w:proofErr w:type="spellEnd"/>
      <w:r>
        <w:rPr>
          <w:color w:val="00000A"/>
          <w:sz w:val="20"/>
          <w:szCs w:val="20"/>
        </w:rPr>
        <w:t xml:space="preserve"> </w:t>
      </w:r>
      <w:proofErr w:type="spellStart"/>
      <w:r>
        <w:rPr>
          <w:color w:val="00000A"/>
          <w:sz w:val="20"/>
          <w:szCs w:val="20"/>
        </w:rPr>
        <w:t>objednáni</w:t>
      </w:r>
      <w:proofErr w:type="spellEnd"/>
      <w:r>
        <w:rPr>
          <w:color w:val="00000A"/>
          <w:sz w:val="20"/>
          <w:szCs w:val="20"/>
        </w:rPr>
        <w:t xml:space="preserve">́ </w:t>
      </w:r>
      <w:proofErr w:type="spellStart"/>
      <w:r>
        <w:rPr>
          <w:color w:val="00000A"/>
          <w:sz w:val="20"/>
          <w:szCs w:val="20"/>
        </w:rPr>
        <w:t>služby</w:t>
      </w:r>
      <w:proofErr w:type="spellEnd"/>
      <w:r>
        <w:rPr>
          <w:color w:val="00000A"/>
          <w:sz w:val="20"/>
          <w:szCs w:val="20"/>
        </w:rPr>
        <w:t xml:space="preserve"> „</w:t>
      </w:r>
      <w:proofErr w:type="spellStart"/>
      <w:r>
        <w:rPr>
          <w:color w:val="00000A"/>
          <w:sz w:val="20"/>
          <w:szCs w:val="20"/>
        </w:rPr>
        <w:t>Vzdálene</w:t>
      </w:r>
      <w:proofErr w:type="spellEnd"/>
      <w:r>
        <w:rPr>
          <w:color w:val="00000A"/>
          <w:sz w:val="20"/>
          <w:szCs w:val="20"/>
        </w:rPr>
        <w:t xml:space="preserve">́ </w:t>
      </w:r>
      <w:proofErr w:type="spellStart"/>
      <w:r>
        <w:rPr>
          <w:color w:val="00000A"/>
          <w:sz w:val="20"/>
          <w:szCs w:val="20"/>
        </w:rPr>
        <w:t>ruce</w:t>
      </w:r>
      <w:proofErr w:type="spellEnd"/>
      <w:r>
        <w:rPr>
          <w:color w:val="00000A"/>
          <w:sz w:val="20"/>
          <w:szCs w:val="20"/>
        </w:rPr>
        <w:t xml:space="preserve">“ </w:t>
      </w:r>
      <w:proofErr w:type="spellStart"/>
      <w:r>
        <w:rPr>
          <w:color w:val="00000A"/>
          <w:sz w:val="20"/>
          <w:szCs w:val="20"/>
        </w:rPr>
        <w:t>viz</w:t>
      </w:r>
      <w:proofErr w:type="spellEnd"/>
      <w:r>
        <w:rPr>
          <w:color w:val="00000A"/>
          <w:sz w:val="20"/>
          <w:szCs w:val="20"/>
        </w:rPr>
        <w:t xml:space="preserve"> bod 8.1</w:t>
      </w:r>
    </w:p>
    <w:p w14:paraId="46587B8D" w14:textId="77777777" w:rsidR="00BB7AB4" w:rsidRDefault="007E1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k </w:t>
      </w:r>
      <w:proofErr w:type="spellStart"/>
      <w:r>
        <w:rPr>
          <w:color w:val="00000A"/>
          <w:sz w:val="20"/>
          <w:szCs w:val="20"/>
        </w:rPr>
        <w:t>dispozici</w:t>
      </w:r>
      <w:proofErr w:type="spellEnd"/>
      <w:r>
        <w:rPr>
          <w:color w:val="00000A"/>
          <w:sz w:val="20"/>
          <w:szCs w:val="20"/>
        </w:rPr>
        <w:t xml:space="preserve"> je </w:t>
      </w:r>
      <w:proofErr w:type="spellStart"/>
      <w:r>
        <w:rPr>
          <w:color w:val="00000A"/>
          <w:sz w:val="20"/>
          <w:szCs w:val="20"/>
        </w:rPr>
        <w:t>jeden</w:t>
      </w:r>
      <w:proofErr w:type="spellEnd"/>
      <w:r>
        <w:rPr>
          <w:color w:val="00000A"/>
          <w:sz w:val="20"/>
          <w:szCs w:val="20"/>
        </w:rPr>
        <w:t xml:space="preserve"> </w:t>
      </w:r>
      <w:proofErr w:type="spellStart"/>
      <w:r>
        <w:rPr>
          <w:color w:val="00000A"/>
          <w:sz w:val="20"/>
          <w:szCs w:val="20"/>
        </w:rPr>
        <w:t>klíc</w:t>
      </w:r>
      <w:proofErr w:type="spellEnd"/>
      <w:r>
        <w:rPr>
          <w:color w:val="00000A"/>
          <w:sz w:val="20"/>
          <w:szCs w:val="20"/>
        </w:rPr>
        <w:t xml:space="preserve">̌ </w:t>
      </w:r>
      <w:proofErr w:type="spellStart"/>
      <w:r>
        <w:rPr>
          <w:color w:val="00000A"/>
          <w:sz w:val="20"/>
          <w:szCs w:val="20"/>
        </w:rPr>
        <w:t>od</w:t>
      </w:r>
      <w:proofErr w:type="spellEnd"/>
      <w:r>
        <w:rPr>
          <w:color w:val="00000A"/>
          <w:sz w:val="20"/>
          <w:szCs w:val="20"/>
        </w:rPr>
        <w:t xml:space="preserve"> </w:t>
      </w:r>
      <w:proofErr w:type="spellStart"/>
      <w:r>
        <w:rPr>
          <w:color w:val="00000A"/>
          <w:sz w:val="20"/>
          <w:szCs w:val="20"/>
        </w:rPr>
        <w:t>poskytovaného</w:t>
      </w:r>
      <w:proofErr w:type="spellEnd"/>
      <w:r>
        <w:rPr>
          <w:color w:val="00000A"/>
          <w:sz w:val="20"/>
          <w:szCs w:val="20"/>
        </w:rPr>
        <w:t xml:space="preserve"> </w:t>
      </w:r>
      <w:proofErr w:type="spellStart"/>
      <w:r>
        <w:rPr>
          <w:color w:val="00000A"/>
          <w:sz w:val="20"/>
          <w:szCs w:val="20"/>
        </w:rPr>
        <w:t>technologického</w:t>
      </w:r>
      <w:proofErr w:type="spellEnd"/>
      <w:r>
        <w:rPr>
          <w:color w:val="00000A"/>
          <w:sz w:val="20"/>
          <w:szCs w:val="20"/>
        </w:rPr>
        <w:t xml:space="preserve"> </w:t>
      </w:r>
      <w:proofErr w:type="spellStart"/>
      <w:r>
        <w:rPr>
          <w:color w:val="00000A"/>
          <w:sz w:val="20"/>
          <w:szCs w:val="20"/>
        </w:rPr>
        <w:t>prostoru</w:t>
      </w:r>
      <w:proofErr w:type="spellEnd"/>
    </w:p>
    <w:p w14:paraId="4B88BD51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57D3B83F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70503156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4F819206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38CBCBAB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7D5130A4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2EC3F565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2EA9FA3C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49F1A1C5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55D7D177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538BA655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2F78FE7F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4FC80C07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488243BB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486D38F2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212E77DA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0EB8BB2B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5FF11359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3E80160C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52DAA698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29360610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18935C6C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684D4F15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78DFCD24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3CCDC93A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3DAD8652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4506BFDF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2EFB9DD0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05E1F933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4921DBB0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32F5D7B0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1C60523B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363F6C5D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3A2CF7D7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6A2CB497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5018FB9E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6979B26A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7CBE7A6D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</w:rPr>
      </w:pPr>
    </w:p>
    <w:p w14:paraId="326B9359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</w:rPr>
      </w:pPr>
    </w:p>
    <w:p w14:paraId="64007899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2.4.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Doplňkové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služby</w:t>
      </w:r>
      <w:proofErr w:type="spellEnd"/>
    </w:p>
    <w:p w14:paraId="011F796D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2F81F708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tbl>
      <w:tblPr>
        <w:tblStyle w:val="a3"/>
        <w:tblW w:w="1020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364"/>
        <w:gridCol w:w="2549"/>
        <w:gridCol w:w="2551"/>
      </w:tblGrid>
      <w:tr w:rsidR="00BB7AB4" w14:paraId="77E9A69F" w14:textId="77777777">
        <w:trPr>
          <w:trHeight w:val="295"/>
          <w:tblHeader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EBCBC" w14:textId="77777777" w:rsidR="00BB7AB4" w:rsidRDefault="00BB7AB4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B3A93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Název</w:t>
            </w:r>
            <w:proofErr w:type="spellEnd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služny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D30F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Jednorázová</w:t>
            </w:r>
            <w:proofErr w:type="spellEnd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cena</w:t>
            </w:r>
            <w:proofErr w:type="spellEnd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Kč</w:t>
            </w:r>
            <w:proofErr w:type="spellEnd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7CABD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Cena</w:t>
            </w:r>
            <w:proofErr w:type="spellEnd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Kč</w:t>
            </w:r>
            <w:proofErr w:type="spellEnd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) / </w:t>
            </w:r>
            <w:proofErr w:type="spellStart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měsíc</w:t>
            </w:r>
            <w:proofErr w:type="spellEnd"/>
          </w:p>
        </w:tc>
      </w:tr>
      <w:tr w:rsidR="00BB7AB4" w14:paraId="5AC830F3" w14:textId="77777777">
        <w:trPr>
          <w:trHeight w:val="295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A2C9A" w14:textId="77777777" w:rsidR="00BB7AB4" w:rsidRDefault="00BB7AB4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001C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color w:val="00000A"/>
                <w:sz w:val="16"/>
                <w:szCs w:val="16"/>
              </w:rPr>
              <w:t xml:space="preserve">2 x </w:t>
            </w: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Gigabit Ethernet Interface –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zřízeni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́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72F27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color w:val="00000A"/>
                <w:sz w:val="18"/>
                <w:szCs w:val="18"/>
              </w:rPr>
              <w:t>2000,00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8C41B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0.00</w:t>
            </w:r>
          </w:p>
        </w:tc>
      </w:tr>
      <w:tr w:rsidR="00BB7AB4" w14:paraId="6480E396" w14:textId="77777777">
        <w:trPr>
          <w:trHeight w:val="295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ABEC1" w14:textId="77777777" w:rsidR="00BB7AB4" w:rsidRDefault="00BB7AB4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4E235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FastEthernet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 interface(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navíc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základni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́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přípojce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6DAE7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200.00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8ACFA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0.00</w:t>
            </w:r>
          </w:p>
        </w:tc>
      </w:tr>
      <w:tr w:rsidR="00BB7AB4" w14:paraId="0CFF82E9" w14:textId="77777777">
        <w:trPr>
          <w:trHeight w:val="295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7D97E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x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F951C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b/>
                <w:color w:val="00000A"/>
                <w:sz w:val="16"/>
                <w:szCs w:val="16"/>
              </w:rPr>
              <w:t xml:space="preserve">16 x </w:t>
            </w: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IP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adresa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navíc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základni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́ IP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820F2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4D296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B7AB4" w14:paraId="4EDA4DF0" w14:textId="77777777">
        <w:trPr>
          <w:trHeight w:val="295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DE3E2" w14:textId="77777777" w:rsidR="00BB7AB4" w:rsidRDefault="00BB7AB4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C3AA1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zálohovana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́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zásuvka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2110D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100.00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4DC0B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100,00</w:t>
            </w:r>
          </w:p>
        </w:tc>
      </w:tr>
      <w:tr w:rsidR="00BB7AB4" w14:paraId="0ED4AA75" w14:textId="77777777">
        <w:trPr>
          <w:trHeight w:val="295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CD604" w14:textId="77777777" w:rsidR="00BB7AB4" w:rsidRDefault="00BB7AB4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B2B86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nezávisle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zálohovana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́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zásuvka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Nezávisla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́ UPS)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185E0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9C62F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499,00</w:t>
            </w:r>
          </w:p>
        </w:tc>
      </w:tr>
    </w:tbl>
    <w:p w14:paraId="0F9BF285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6CB3A2A5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427374F9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Doba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platnosti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(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trvání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)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smlouvy</w:t>
      </w:r>
      <w:proofErr w:type="spellEnd"/>
    </w:p>
    <w:p w14:paraId="625B56FC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tbl>
      <w:tblPr>
        <w:tblStyle w:val="a4"/>
        <w:tblW w:w="1018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8537"/>
        <w:gridCol w:w="1010"/>
      </w:tblGrid>
      <w:tr w:rsidR="00BB7AB4" w14:paraId="4B619283" w14:textId="77777777">
        <w:trPr>
          <w:trHeight w:val="134"/>
          <w:jc w:val="center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4FC47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3.1.</w:t>
            </w:r>
          </w:p>
        </w:tc>
        <w:tc>
          <w:tcPr>
            <w:tcW w:w="8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F1DDD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Smlouva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dobu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neurčitou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97A9B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990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Kč</w:t>
            </w:r>
            <w:proofErr w:type="spellEnd"/>
          </w:p>
          <w:p w14:paraId="39C1658D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(bez DPH)</w:t>
            </w:r>
          </w:p>
        </w:tc>
      </w:tr>
      <w:tr w:rsidR="00BB7AB4" w14:paraId="2D0D5702" w14:textId="77777777">
        <w:trPr>
          <w:trHeight w:val="154"/>
          <w:jc w:val="center"/>
        </w:trPr>
        <w:tc>
          <w:tcPr>
            <w:tcW w:w="63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E7F95" w14:textId="77777777" w:rsidR="00BB7AB4" w:rsidRDefault="00BB7AB4"/>
        </w:tc>
        <w:tc>
          <w:tcPr>
            <w:tcW w:w="8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168B8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i/>
                <w:color w:val="00000A"/>
                <w:sz w:val="18"/>
                <w:szCs w:val="18"/>
              </w:rPr>
              <w:t xml:space="preserve">Pro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8"/>
                <w:szCs w:val="18"/>
              </w:rPr>
              <w:t>nového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8"/>
                <w:szCs w:val="18"/>
              </w:rPr>
              <w:t>zákazníka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8"/>
                <w:szCs w:val="18"/>
              </w:rPr>
              <w:t>.</w:t>
            </w:r>
          </w:p>
        </w:tc>
        <w:tc>
          <w:tcPr>
            <w:tcW w:w="10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B42C5" w14:textId="77777777" w:rsidR="00BB7AB4" w:rsidRDefault="00BB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A"/>
              </w:rPr>
            </w:pPr>
          </w:p>
        </w:tc>
      </w:tr>
      <w:tr w:rsidR="00BB7AB4" w14:paraId="6E8E272B" w14:textId="77777777">
        <w:trPr>
          <w:trHeight w:val="266"/>
          <w:jc w:val="center"/>
        </w:trPr>
        <w:tc>
          <w:tcPr>
            <w:tcW w:w="63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FC097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3.2.</w:t>
            </w:r>
          </w:p>
        </w:tc>
        <w:tc>
          <w:tcPr>
            <w:tcW w:w="8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C4B08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Smlouva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dobu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24 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měsíců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 (do 31.12.2018)</w:t>
            </w:r>
          </w:p>
        </w:tc>
        <w:tc>
          <w:tcPr>
            <w:tcW w:w="10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73438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Kč</w:t>
            </w:r>
            <w:proofErr w:type="spellEnd"/>
          </w:p>
          <w:p w14:paraId="141B18AB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(bez DPH)</w:t>
            </w:r>
          </w:p>
        </w:tc>
      </w:tr>
      <w:tr w:rsidR="00BB7AB4" w14:paraId="0458C12F" w14:textId="77777777">
        <w:trPr>
          <w:trHeight w:val="310"/>
          <w:jc w:val="center"/>
        </w:trPr>
        <w:tc>
          <w:tcPr>
            <w:tcW w:w="63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8EA9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x</w:t>
            </w:r>
          </w:p>
        </w:tc>
        <w:tc>
          <w:tcPr>
            <w:tcW w:w="8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AD4EB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i/>
                <w:color w:val="00000A"/>
                <w:sz w:val="18"/>
                <w:szCs w:val="18"/>
              </w:rPr>
              <w:t xml:space="preserve">Pro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8"/>
                <w:szCs w:val="18"/>
              </w:rPr>
              <w:t>nového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8"/>
                <w:szCs w:val="18"/>
              </w:rPr>
              <w:t>zákazníka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8"/>
                <w:szCs w:val="18"/>
              </w:rPr>
              <w:t>.</w:t>
            </w:r>
          </w:p>
        </w:tc>
        <w:tc>
          <w:tcPr>
            <w:tcW w:w="10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707F2" w14:textId="77777777" w:rsidR="00BB7AB4" w:rsidRDefault="00BB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A"/>
              </w:rPr>
            </w:pPr>
          </w:p>
        </w:tc>
      </w:tr>
      <w:tr w:rsidR="00BB7AB4" w14:paraId="5D5A4DC2" w14:textId="77777777">
        <w:trPr>
          <w:trHeight w:val="190"/>
          <w:jc w:val="center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7DBB3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3.3.</w:t>
            </w:r>
          </w:p>
        </w:tc>
        <w:tc>
          <w:tcPr>
            <w:tcW w:w="8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441A3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Smlouva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dobu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neurčitou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minimálně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……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měsíců</w:t>
            </w:r>
            <w:proofErr w:type="spellEnd"/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6DB5C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Kč</w:t>
            </w:r>
            <w:proofErr w:type="spellEnd"/>
          </w:p>
        </w:tc>
      </w:tr>
      <w:tr w:rsidR="00BB7AB4" w14:paraId="67B81E37" w14:textId="77777777">
        <w:trPr>
          <w:trHeight w:val="331"/>
          <w:jc w:val="center"/>
        </w:trPr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5F6B2" w14:textId="77777777" w:rsidR="00BB7AB4" w:rsidRDefault="00BB7AB4"/>
        </w:tc>
        <w:tc>
          <w:tcPr>
            <w:tcW w:w="8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60819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Pro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stávajícího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zákazníka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který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nemá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splněný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smluvní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závazek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předešlé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smlouvy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14:paraId="48615D41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gramStart"/>
            <w:r>
              <w:rPr>
                <w:color w:val="00000A"/>
                <w:sz w:val="18"/>
                <w:szCs w:val="18"/>
              </w:rPr>
              <w:t>č</w:t>
            </w:r>
            <w:proofErr w:type="gramEnd"/>
            <w:r>
              <w:rPr>
                <w:color w:val="00000A"/>
                <w:sz w:val="18"/>
                <w:szCs w:val="18"/>
              </w:rPr>
              <w:t xml:space="preserve">. …………………………… </w:t>
            </w:r>
            <w:proofErr w:type="spellStart"/>
            <w:r>
              <w:rPr>
                <w:color w:val="00000A"/>
                <w:sz w:val="18"/>
                <w:szCs w:val="18"/>
              </w:rPr>
              <w:t>Specifikace</w:t>
            </w:r>
            <w:proofErr w:type="spellEnd"/>
            <w:r>
              <w:rPr>
                <w:color w:val="00000A"/>
                <w:sz w:val="18"/>
                <w:szCs w:val="18"/>
              </w:rPr>
              <w:t xml:space="preserve"> č. ……, se </w:t>
            </w:r>
            <w:proofErr w:type="spellStart"/>
            <w:r>
              <w:rPr>
                <w:color w:val="00000A"/>
                <w:sz w:val="18"/>
                <w:szCs w:val="18"/>
              </w:rPr>
              <w:t>závazek</w:t>
            </w:r>
            <w:proofErr w:type="spellEnd"/>
            <w:r>
              <w:rPr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A"/>
                <w:sz w:val="18"/>
                <w:szCs w:val="18"/>
              </w:rPr>
              <w:t>převádí</w:t>
            </w:r>
            <w:proofErr w:type="spellEnd"/>
            <w:r>
              <w:rPr>
                <w:color w:val="00000A"/>
                <w:sz w:val="18"/>
                <w:szCs w:val="18"/>
              </w:rPr>
              <w:t xml:space="preserve"> do </w:t>
            </w:r>
            <w:proofErr w:type="spellStart"/>
            <w:r>
              <w:rPr>
                <w:color w:val="00000A"/>
                <w:sz w:val="18"/>
                <w:szCs w:val="18"/>
              </w:rPr>
              <w:t>této</w:t>
            </w:r>
            <w:proofErr w:type="spellEnd"/>
            <w:r>
              <w:rPr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A"/>
                <w:sz w:val="18"/>
                <w:szCs w:val="18"/>
              </w:rPr>
              <w:t>smlouvy</w:t>
            </w:r>
            <w:proofErr w:type="spellEnd"/>
            <w:r>
              <w:rPr>
                <w:color w:val="00000A"/>
                <w:sz w:val="18"/>
                <w:szCs w:val="18"/>
              </w:rPr>
              <w:t>.</w:t>
            </w:r>
            <w:r>
              <w:rPr>
                <w:b/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36CF7" w14:textId="77777777" w:rsidR="00BB7AB4" w:rsidRDefault="00BB7AB4"/>
        </w:tc>
      </w:tr>
    </w:tbl>
    <w:p w14:paraId="1D6BFFB2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14:paraId="533D0FBA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14:paraId="68913805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4.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Celková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cena</w:t>
      </w:r>
      <w:proofErr w:type="spellEnd"/>
    </w:p>
    <w:p w14:paraId="261F15C6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</w:rPr>
      </w:pPr>
    </w:p>
    <w:tbl>
      <w:tblPr>
        <w:tblStyle w:val="a5"/>
        <w:tblW w:w="100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5779"/>
        <w:gridCol w:w="1730"/>
        <w:gridCol w:w="1894"/>
      </w:tblGrid>
      <w:tr w:rsidR="00BB7AB4" w14:paraId="16906D20" w14:textId="77777777">
        <w:trPr>
          <w:trHeight w:val="567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30D5F" w14:textId="77777777" w:rsidR="00BB7AB4" w:rsidRDefault="00BB7AB4"/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4B114" w14:textId="77777777" w:rsidR="00BB7AB4" w:rsidRDefault="00BB7AB4"/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A359E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celkem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Kč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)</w:t>
            </w:r>
          </w:p>
          <w:p w14:paraId="76A7B0B5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bez DPH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30671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celkem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Kč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)</w:t>
            </w:r>
          </w:p>
          <w:p w14:paraId="328AEC1A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s 21% DPH</w:t>
            </w:r>
          </w:p>
        </w:tc>
      </w:tr>
      <w:tr w:rsidR="00BB7AB4" w14:paraId="3CC64E45" w14:textId="77777777">
        <w:trPr>
          <w:trHeight w:val="359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29A2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4.1.</w:t>
            </w:r>
          </w:p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510DB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Celková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roční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platba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poskytovanou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službu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. </w:t>
            </w:r>
          </w:p>
        </w:tc>
        <w:tc>
          <w:tcPr>
            <w:tcW w:w="17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475B4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47 760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Kč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8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4538F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57 789  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Kč</w:t>
            </w:r>
            <w:proofErr w:type="spellEnd"/>
          </w:p>
        </w:tc>
      </w:tr>
      <w:tr w:rsidR="00BB7AB4" w14:paraId="32FC36F0" w14:textId="77777777">
        <w:trPr>
          <w:trHeight w:val="359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5852F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4.2.</w:t>
            </w:r>
          </w:p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326EE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rok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2022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bude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dofakturovaná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částka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období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8- 12. 2022</w:t>
            </w:r>
          </w:p>
          <w:p w14:paraId="3DB93D8C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Fakturace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bude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provedena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měsíci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září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2022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celé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období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.</w:t>
            </w:r>
          </w:p>
        </w:tc>
        <w:tc>
          <w:tcPr>
            <w:tcW w:w="17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AE979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12 450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8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B709E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15 064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Kč</w:t>
            </w:r>
            <w:proofErr w:type="spellEnd"/>
          </w:p>
        </w:tc>
      </w:tr>
      <w:tr w:rsidR="00BB7AB4" w14:paraId="3048D8DA" w14:textId="77777777">
        <w:trPr>
          <w:trHeight w:val="231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4715A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4.23</w:t>
            </w:r>
          </w:p>
        </w:tc>
        <w:tc>
          <w:tcPr>
            <w:tcW w:w="5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D4D35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Celková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jednorázová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platba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poskytovanou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službu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.</w:t>
            </w:r>
          </w:p>
        </w:tc>
        <w:tc>
          <w:tcPr>
            <w:tcW w:w="17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7B6FB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0</w:t>
            </w:r>
          </w:p>
        </w:tc>
        <w:tc>
          <w:tcPr>
            <w:tcW w:w="18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39505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0</w:t>
            </w:r>
          </w:p>
        </w:tc>
      </w:tr>
    </w:tbl>
    <w:p w14:paraId="75B3FC95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14EDD4B8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0306629A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27015390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78EF75D5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5.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Platební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podmínky</w:t>
      </w:r>
      <w:proofErr w:type="spellEnd"/>
    </w:p>
    <w:p w14:paraId="158857E7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2AA10592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5.1.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Zúčtovací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období</w:t>
      </w:r>
      <w:proofErr w:type="spellEnd"/>
    </w:p>
    <w:p w14:paraId="7E5F84E8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tbl>
      <w:tblPr>
        <w:tblStyle w:val="a6"/>
        <w:tblW w:w="281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166"/>
      </w:tblGrid>
      <w:tr w:rsidR="00BB7AB4" w14:paraId="170F7C03" w14:textId="77777777">
        <w:trPr>
          <w:trHeight w:val="243"/>
          <w:jc w:val="center"/>
        </w:trPr>
        <w:tc>
          <w:tcPr>
            <w:tcW w:w="6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AB470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x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905C7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12</w:t>
            </w: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měsíců</w:t>
            </w:r>
            <w:proofErr w:type="spellEnd"/>
          </w:p>
        </w:tc>
      </w:tr>
    </w:tbl>
    <w:p w14:paraId="481534F7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709DB235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12"/>
          <w:szCs w:val="12"/>
        </w:rPr>
      </w:pPr>
    </w:p>
    <w:p w14:paraId="6CCA8A38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A"/>
          <w:sz w:val="16"/>
          <w:szCs w:val="16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5.2.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Způsob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platby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službu</w:t>
      </w:r>
      <w:proofErr w:type="spellEnd"/>
    </w:p>
    <w:p w14:paraId="312586FF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40" w:line="288" w:lineRule="auto"/>
        <w:ind w:left="360" w:hanging="360"/>
        <w:rPr>
          <w:rFonts w:ascii="Arial" w:eastAsia="Arial" w:hAnsi="Arial" w:cs="Arial"/>
          <w:color w:val="00000A"/>
          <w:sz w:val="16"/>
          <w:szCs w:val="16"/>
        </w:rPr>
      </w:pPr>
      <w:r>
        <w:rPr>
          <w:rFonts w:ascii="Arial" w:eastAsia="Arial" w:hAnsi="Arial" w:cs="Arial"/>
          <w:color w:val="00000A"/>
          <w:sz w:val="16"/>
          <w:szCs w:val="16"/>
        </w:rPr>
        <w:tab/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Platby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za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jsou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účtovány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zálohovou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fakturou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A"/>
          <w:sz w:val="16"/>
          <w:szCs w:val="16"/>
        </w:rPr>
        <w:t>na</w:t>
      </w:r>
      <w:proofErr w:type="spellEnd"/>
      <w:proofErr w:type="gramEnd"/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začátku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každého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zúčtovacího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období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(</w:t>
      </w: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viz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bod 5.1).</w:t>
      </w:r>
    </w:p>
    <w:p w14:paraId="07B8B9D5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</w:tabs>
        <w:spacing w:line="360" w:lineRule="auto"/>
        <w:rPr>
          <w:rFonts w:ascii="Arial" w:eastAsia="Arial" w:hAnsi="Arial" w:cs="Arial"/>
          <w:b/>
          <w:color w:val="00000A"/>
          <w:sz w:val="20"/>
          <w:szCs w:val="20"/>
        </w:rPr>
      </w:pPr>
    </w:p>
    <w:p w14:paraId="54BDE802" w14:textId="77777777" w:rsidR="00BB7AB4" w:rsidRDefault="007E12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"/>
        </w:tabs>
        <w:spacing w:line="360" w:lineRule="auto"/>
        <w:rPr>
          <w:rFonts w:ascii="Arial" w:eastAsia="Arial" w:hAnsi="Arial" w:cs="Arial"/>
          <w:b/>
          <w:color w:val="00000A"/>
          <w:sz w:val="16"/>
          <w:szCs w:val="16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5.3.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Přihlašovací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údaje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sledování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</w:rPr>
        <w:t>účtu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</w:rPr>
        <w:t>.</w:t>
      </w:r>
    </w:p>
    <w:tbl>
      <w:tblPr>
        <w:tblStyle w:val="a7"/>
        <w:tblW w:w="66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3224"/>
      </w:tblGrid>
      <w:tr w:rsidR="00BB7AB4" w14:paraId="2416BD6C" w14:textId="77777777">
        <w:trPr>
          <w:trHeight w:val="204"/>
        </w:trPr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A8772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Zákaznické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Konto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uživatelské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jméno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:</w:t>
            </w:r>
          </w:p>
        </w:tc>
        <w:tc>
          <w:tcPr>
            <w:tcW w:w="3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AD769" w14:textId="373C0380" w:rsidR="00BB7AB4" w:rsidRDefault="00E6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rPr>
                <w:b/>
                <w:color w:val="00000A"/>
              </w:rPr>
            </w:pPr>
            <w:r w:rsidRPr="00E62722">
              <w:rPr>
                <w:color w:val="00000A"/>
                <w:sz w:val="16"/>
                <w:szCs w:val="16"/>
              </w:rPr>
              <w:t>XXXXXXXX</w:t>
            </w:r>
          </w:p>
        </w:tc>
      </w:tr>
    </w:tbl>
    <w:p w14:paraId="176DAFC1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"/>
        </w:tabs>
        <w:rPr>
          <w:rFonts w:ascii="Arial" w:eastAsia="Arial" w:hAnsi="Arial" w:cs="Arial"/>
          <w:b/>
          <w:color w:val="00000A"/>
          <w:sz w:val="16"/>
          <w:szCs w:val="16"/>
        </w:rPr>
      </w:pPr>
    </w:p>
    <w:p w14:paraId="65FC3895" w14:textId="5CBB423C" w:rsidR="00BB7AB4" w:rsidRDefault="007E12C1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</w:tabs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  <w:proofErr w:type="spellStart"/>
      <w:r>
        <w:rPr>
          <w:rFonts w:ascii="Arial" w:eastAsia="Arial" w:hAnsi="Arial" w:cs="Arial"/>
          <w:color w:val="00000A"/>
          <w:sz w:val="16"/>
          <w:szCs w:val="16"/>
        </w:rPr>
        <w:t>Přístup</w:t>
      </w:r>
      <w:proofErr w:type="spellEnd"/>
      <w:r>
        <w:rPr>
          <w:rFonts w:ascii="Arial" w:eastAsia="Arial" w:hAnsi="Arial" w:cs="Arial"/>
          <w:color w:val="00000A"/>
          <w:sz w:val="16"/>
          <w:szCs w:val="16"/>
        </w:rPr>
        <w:t xml:space="preserve"> – </w:t>
      </w:r>
      <w:r w:rsidR="00666CCA" w:rsidRPr="00E62722">
        <w:rPr>
          <w:rFonts w:ascii="Arial" w:eastAsia="Arial" w:hAnsi="Arial" w:cs="Arial"/>
          <w:color w:val="000000"/>
          <w:sz w:val="18"/>
          <w:szCs w:val="18"/>
        </w:rPr>
        <w:t>XX</w:t>
      </w:r>
      <w:r w:rsidR="00666CCA">
        <w:rPr>
          <w:rFonts w:ascii="Arial" w:eastAsia="Arial" w:hAnsi="Arial" w:cs="Arial"/>
          <w:color w:val="000000"/>
          <w:sz w:val="18"/>
          <w:szCs w:val="18"/>
        </w:rPr>
        <w:t>XXXX</w:t>
      </w:r>
      <w:r w:rsidR="00666CCA" w:rsidRPr="00E62722">
        <w:rPr>
          <w:rFonts w:ascii="Arial" w:eastAsia="Arial" w:hAnsi="Arial" w:cs="Arial"/>
          <w:color w:val="000000"/>
          <w:sz w:val="18"/>
          <w:szCs w:val="18"/>
        </w:rPr>
        <w:t>XXXX</w:t>
      </w:r>
      <w:r>
        <w:rPr>
          <w:rFonts w:ascii="Arial" w:eastAsia="Arial" w:hAnsi="Arial" w:cs="Arial"/>
          <w:color w:val="00000A"/>
          <w:sz w:val="16"/>
          <w:szCs w:val="16"/>
        </w:rPr>
        <w:t xml:space="preserve"> / </w:t>
      </w:r>
      <w:r w:rsidR="00666CCA" w:rsidRPr="00E62722">
        <w:rPr>
          <w:rFonts w:ascii="Arial" w:eastAsia="Arial" w:hAnsi="Arial" w:cs="Arial"/>
          <w:color w:val="000000"/>
          <w:sz w:val="18"/>
          <w:szCs w:val="18"/>
        </w:rPr>
        <w:t>XX</w:t>
      </w:r>
      <w:r w:rsidR="00666CCA">
        <w:rPr>
          <w:rFonts w:ascii="Arial" w:eastAsia="Arial" w:hAnsi="Arial" w:cs="Arial"/>
          <w:color w:val="000000"/>
          <w:sz w:val="18"/>
          <w:szCs w:val="18"/>
        </w:rPr>
        <w:t>XXXX</w:t>
      </w:r>
      <w:r w:rsidR="00666CCA" w:rsidRPr="00E62722">
        <w:rPr>
          <w:rFonts w:ascii="Arial" w:eastAsia="Arial" w:hAnsi="Arial" w:cs="Arial"/>
          <w:color w:val="000000"/>
          <w:sz w:val="18"/>
          <w:szCs w:val="18"/>
        </w:rPr>
        <w:t>XXXX</w:t>
      </w:r>
    </w:p>
    <w:p w14:paraId="1813922F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41DBD7B0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29EE40C6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3437AA7F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56949750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1D7DB55A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7AA2F6A3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58DCCD37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29B99684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4FD01022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7C07BB72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4FAEEF1C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0517F831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03991C50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23DFD87F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5D8132C9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12"/>
          <w:szCs w:val="12"/>
          <w:u w:val="single"/>
        </w:rPr>
      </w:pPr>
    </w:p>
    <w:p w14:paraId="40864121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6.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Výpovědní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lhůta</w:t>
      </w:r>
      <w:proofErr w:type="spellEnd"/>
    </w:p>
    <w:p w14:paraId="797D6F58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tbl>
      <w:tblPr>
        <w:tblStyle w:val="a8"/>
        <w:tblW w:w="1027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8504"/>
        <w:gridCol w:w="1092"/>
      </w:tblGrid>
      <w:tr w:rsidR="00BB7AB4" w14:paraId="2196BE56" w14:textId="77777777">
        <w:trPr>
          <w:trHeight w:val="502"/>
          <w:jc w:val="center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5736F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6.1.</w:t>
            </w:r>
          </w:p>
        </w:tc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A5BE4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Výpovědní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lhůta</w:t>
            </w:r>
            <w:proofErr w:type="spellEnd"/>
          </w:p>
          <w:p w14:paraId="25340941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Nabývá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účinnosti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od 1.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dne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měsíce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následujícího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po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doručení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výpovědi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. V 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případech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uvedených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v 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čl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. 7 je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však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zákazník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povinen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uhradit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poplatek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nedodržení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sjednané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doby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trvání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>smlouvy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6"/>
                <w:szCs w:val="16"/>
              </w:rPr>
              <w:t xml:space="preserve">.  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3CAC5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měsíc</w:t>
            </w:r>
            <w:proofErr w:type="spellEnd"/>
          </w:p>
        </w:tc>
      </w:tr>
    </w:tbl>
    <w:p w14:paraId="2F10A9C2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  <w:sz w:val="8"/>
          <w:szCs w:val="8"/>
          <w:u w:val="single"/>
        </w:rPr>
      </w:pPr>
    </w:p>
    <w:p w14:paraId="2D4D3A04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Arial" w:eastAsia="Arial" w:hAnsi="Arial" w:cs="Arial"/>
          <w:b/>
          <w:color w:val="00000A"/>
          <w:sz w:val="16"/>
          <w:szCs w:val="16"/>
          <w:u w:val="single"/>
        </w:rPr>
      </w:pPr>
    </w:p>
    <w:p w14:paraId="06B76A52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rFonts w:ascii="Arial" w:eastAsia="Arial" w:hAnsi="Arial" w:cs="Arial"/>
          <w:b/>
          <w:color w:val="00000A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7.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Poplatky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za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nedodržení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doby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trvání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smlouvy</w:t>
      </w:r>
      <w:proofErr w:type="spellEnd"/>
    </w:p>
    <w:p w14:paraId="45768E7A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rFonts w:ascii="Arial" w:eastAsia="Arial" w:hAnsi="Arial" w:cs="Arial"/>
          <w:b/>
          <w:color w:val="00000A"/>
          <w:sz w:val="16"/>
          <w:szCs w:val="16"/>
          <w:u w:val="single"/>
        </w:rPr>
      </w:pPr>
    </w:p>
    <w:tbl>
      <w:tblPr>
        <w:tblStyle w:val="a9"/>
        <w:tblW w:w="1033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8503"/>
        <w:gridCol w:w="1157"/>
      </w:tblGrid>
      <w:tr w:rsidR="00BB7AB4" w14:paraId="239AD4FC" w14:textId="77777777">
        <w:trPr>
          <w:trHeight w:val="1285"/>
          <w:jc w:val="center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4AB1F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7.1.</w:t>
            </w:r>
          </w:p>
        </w:tc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5A512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Arial" w:eastAsia="Arial" w:hAnsi="Arial" w:cs="Arial"/>
                <w:color w:val="00000A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Poplatek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nedodržení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minimální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doby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trvání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smlouvy</w:t>
            </w:r>
            <w:proofErr w:type="spellEnd"/>
          </w:p>
          <w:p w14:paraId="777A7116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V 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případě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ukončení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smlouvy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před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uplynutím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minimální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sjednané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doby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trvání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smlouvy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činí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poplatek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nedodržení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minimální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doby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trvání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smlouvy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990,-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Kč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Pokud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by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však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částka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odpovídající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jedné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pětině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součtu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měsíčních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paušálů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zbývajících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konce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sjednané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doby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trvání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smlouvy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nebo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jedné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pětině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součtu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minimálního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sjednaného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měsíčního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plnění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zbývajících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konce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sjednané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doby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trvání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smlouvy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, a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výše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úhrady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nákladů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spojených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telekomunikačním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koncovým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zařízením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účastníkovi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poskytnuto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zvýhodněných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podmínek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v 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součtu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nižší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než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990,-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Kč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bude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Zákazníkovi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účtována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jen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taková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nižší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částka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1591F" w14:textId="1F369800" w:rsidR="00BB7AB4" w:rsidRDefault="00F51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Arial" w:eastAsia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0,-</w:t>
            </w:r>
            <w:r w:rsidR="007E12C1"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 w:rsidR="007E12C1"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Kč</w:t>
            </w:r>
            <w:proofErr w:type="spellEnd"/>
          </w:p>
          <w:p w14:paraId="5ED4C51D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(bez DPH)</w:t>
            </w:r>
          </w:p>
        </w:tc>
      </w:tr>
    </w:tbl>
    <w:p w14:paraId="05E98D29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rFonts w:ascii="Arial" w:eastAsia="Arial" w:hAnsi="Arial" w:cs="Arial"/>
          <w:b/>
          <w:color w:val="00000A"/>
          <w:sz w:val="16"/>
          <w:szCs w:val="16"/>
          <w:u w:val="single"/>
        </w:rPr>
      </w:pPr>
    </w:p>
    <w:p w14:paraId="6BD9078D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Arial" w:eastAsia="Arial" w:hAnsi="Arial" w:cs="Arial"/>
          <w:b/>
          <w:color w:val="00000A"/>
          <w:sz w:val="16"/>
          <w:szCs w:val="16"/>
          <w:u w:val="single"/>
        </w:rPr>
      </w:pPr>
    </w:p>
    <w:p w14:paraId="0003AC21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rFonts w:ascii="Arial" w:eastAsia="Arial" w:hAnsi="Arial" w:cs="Arial"/>
          <w:color w:val="00000A"/>
          <w:sz w:val="8"/>
          <w:szCs w:val="8"/>
          <w:u w:val="single"/>
        </w:rPr>
      </w:pPr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8.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Další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poplatky</w:t>
      </w:r>
      <w:proofErr w:type="spellEnd"/>
    </w:p>
    <w:p w14:paraId="27EF23DD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A"/>
          <w:sz w:val="8"/>
          <w:szCs w:val="8"/>
          <w:u w:val="single"/>
        </w:rPr>
      </w:pPr>
    </w:p>
    <w:tbl>
      <w:tblPr>
        <w:tblStyle w:val="aa"/>
        <w:tblW w:w="1029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03"/>
        <w:gridCol w:w="1113"/>
      </w:tblGrid>
      <w:tr w:rsidR="00BB7AB4" w14:paraId="74D76E55" w14:textId="77777777">
        <w:trPr>
          <w:trHeight w:val="33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F9FC5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8.1.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0F8A2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A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Vzdálené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ruce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(30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minut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práce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technika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plnícího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telefonické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pokyny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zákazníka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)</w:t>
            </w:r>
          </w:p>
          <w:p w14:paraId="04AF398E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i/>
                <w:color w:val="00000A"/>
                <w:sz w:val="15"/>
                <w:szCs w:val="15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5"/>
                <w:szCs w:val="15"/>
              </w:rPr>
              <w:t>případě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5"/>
                <w:szCs w:val="15"/>
              </w:rPr>
              <w:t>potřeby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5"/>
                <w:szCs w:val="15"/>
              </w:rPr>
              <w:t>možnost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5"/>
                <w:szCs w:val="15"/>
              </w:rPr>
              <w:t>telefonické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A"/>
                <w:sz w:val="15"/>
                <w:szCs w:val="15"/>
              </w:rPr>
              <w:t>objednávky</w:t>
            </w:r>
            <w:proofErr w:type="spellEnd"/>
            <w:r>
              <w:rPr>
                <w:rFonts w:ascii="Arial" w:eastAsia="Arial" w:hAnsi="Arial" w:cs="Arial"/>
                <w:i/>
                <w:color w:val="00000A"/>
                <w:sz w:val="15"/>
                <w:szCs w:val="15"/>
              </w:rPr>
              <w:t>.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FBE86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Kč</w:t>
            </w:r>
            <w:proofErr w:type="spellEnd"/>
          </w:p>
          <w:p w14:paraId="157CEE87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(bez DPH)</w:t>
            </w:r>
          </w:p>
        </w:tc>
      </w:tr>
      <w:tr w:rsidR="00BB7AB4" w14:paraId="4DE014D6" w14:textId="77777777">
        <w:trPr>
          <w:trHeight w:val="33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0A30D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8.2.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BDA0E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A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Reaktivační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poplatek</w:t>
            </w:r>
            <w:proofErr w:type="spellEnd"/>
          </w:p>
          <w:p w14:paraId="2A9904A2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V 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případě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přerušení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služby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z 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důvodu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neplacení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její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opětovná</w:t>
            </w:r>
            <w:proofErr w:type="spellEnd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5"/>
                <w:szCs w:val="15"/>
              </w:rPr>
              <w:t>aktivace</w:t>
            </w:r>
            <w:proofErr w:type="spellEnd"/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38182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390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Kč</w:t>
            </w:r>
            <w:proofErr w:type="spellEnd"/>
          </w:p>
          <w:p w14:paraId="5D9C3D14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>(bez DPH)</w:t>
            </w:r>
          </w:p>
        </w:tc>
      </w:tr>
    </w:tbl>
    <w:p w14:paraId="288C3727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A"/>
          <w:sz w:val="8"/>
          <w:szCs w:val="8"/>
          <w:u w:val="single"/>
        </w:rPr>
      </w:pPr>
    </w:p>
    <w:p w14:paraId="262C8BBE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A"/>
          <w:sz w:val="12"/>
          <w:szCs w:val="12"/>
        </w:rPr>
      </w:pPr>
    </w:p>
    <w:p w14:paraId="15F9B0D2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A"/>
          <w:sz w:val="8"/>
          <w:szCs w:val="8"/>
        </w:rPr>
      </w:pPr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9.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Doba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k 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odstranění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poruchy</w:t>
      </w:r>
      <w:proofErr w:type="spellEnd"/>
    </w:p>
    <w:p w14:paraId="270135FE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A"/>
          <w:sz w:val="8"/>
          <w:szCs w:val="8"/>
        </w:rPr>
      </w:pPr>
    </w:p>
    <w:tbl>
      <w:tblPr>
        <w:tblStyle w:val="ab"/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8428"/>
        <w:gridCol w:w="1106"/>
      </w:tblGrid>
      <w:tr w:rsidR="00BB7AB4" w14:paraId="34D128BC" w14:textId="77777777">
        <w:trPr>
          <w:trHeight w:val="304"/>
        </w:trPr>
        <w:tc>
          <w:tcPr>
            <w:tcW w:w="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1129C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9.1.</w:t>
            </w:r>
          </w:p>
        </w:tc>
        <w:tc>
          <w:tcPr>
            <w:tcW w:w="8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3D380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Doba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odstranění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poruchy</w:t>
            </w:r>
            <w:proofErr w:type="spellEnd"/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58D7A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hodin</w:t>
            </w:r>
            <w:proofErr w:type="spellEnd"/>
          </w:p>
        </w:tc>
      </w:tr>
    </w:tbl>
    <w:p w14:paraId="57147C9A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A"/>
          <w:sz w:val="8"/>
          <w:szCs w:val="8"/>
        </w:rPr>
      </w:pPr>
    </w:p>
    <w:p w14:paraId="47FD04A6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A"/>
          <w:sz w:val="12"/>
          <w:szCs w:val="12"/>
        </w:rPr>
      </w:pPr>
    </w:p>
    <w:p w14:paraId="50A832F0" w14:textId="77777777" w:rsidR="00BB7AB4" w:rsidRDefault="007E12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A"/>
          <w:sz w:val="12"/>
          <w:szCs w:val="12"/>
        </w:rPr>
      </w:pPr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10.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Seznam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osob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oprávněných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ke</w:t>
      </w:r>
      <w:proofErr w:type="spellEnd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>vstupu</w:t>
      </w:r>
      <w:proofErr w:type="spellEnd"/>
    </w:p>
    <w:p w14:paraId="5FB70AD6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A"/>
          <w:sz w:val="12"/>
          <w:szCs w:val="12"/>
        </w:rPr>
      </w:pPr>
    </w:p>
    <w:tbl>
      <w:tblPr>
        <w:tblStyle w:val="ac"/>
        <w:tblW w:w="101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2236"/>
        <w:gridCol w:w="1816"/>
        <w:gridCol w:w="1817"/>
        <w:gridCol w:w="2959"/>
      </w:tblGrid>
      <w:tr w:rsidR="00BB7AB4" w14:paraId="21649C86" w14:textId="77777777">
        <w:trPr>
          <w:trHeight w:val="404"/>
        </w:trPr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791EE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Jméno</w:t>
            </w:r>
            <w:proofErr w:type="spellEnd"/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6174C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Příjmení</w:t>
            </w:r>
            <w:proofErr w:type="spellEnd"/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8B586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Číslo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občanského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průkazu</w:t>
            </w:r>
            <w:proofErr w:type="spellEnd"/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89345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2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6A3BE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8"/>
                <w:szCs w:val="18"/>
              </w:rPr>
              <w:t>E-mail</w:t>
            </w:r>
          </w:p>
        </w:tc>
      </w:tr>
      <w:tr w:rsidR="00BB7AB4" w14:paraId="11A7F54A" w14:textId="77777777">
        <w:trPr>
          <w:trHeight w:val="230"/>
        </w:trPr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574C2" w14:textId="2AD18961" w:rsidR="00BB7AB4" w:rsidRDefault="00E6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XXXXX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CF32B" w14:textId="29AA0514" w:rsidR="00BB7AB4" w:rsidRPr="00E62722" w:rsidRDefault="00E6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  <w:sz w:val="18"/>
                <w:szCs w:val="18"/>
              </w:rPr>
            </w:pPr>
            <w:r w:rsidRPr="00E62722">
              <w:rPr>
                <w:rFonts w:ascii="Arial" w:eastAsia="Arial" w:hAnsi="Arial" w:cs="Arial"/>
                <w:color w:val="000000"/>
                <w:sz w:val="18"/>
                <w:szCs w:val="18"/>
              </w:rPr>
              <w:t>XXXXXX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99768" w14:textId="149C9561" w:rsidR="00BB7AB4" w:rsidRDefault="00E6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 w:rsidRPr="00E62722">
              <w:rPr>
                <w:rFonts w:ascii="Arial" w:eastAsia="Arial" w:hAnsi="Arial" w:cs="Arial"/>
                <w:color w:val="000000"/>
                <w:sz w:val="18"/>
                <w:szCs w:val="18"/>
              </w:rPr>
              <w:t>XXXXXX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24201" w14:textId="763FA09C" w:rsidR="00BB7AB4" w:rsidRDefault="00E6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 w:rsidRPr="00E62722">
              <w:rPr>
                <w:rFonts w:ascii="Arial" w:eastAsia="Arial" w:hAnsi="Arial" w:cs="Arial"/>
                <w:color w:val="000000"/>
                <w:sz w:val="18"/>
                <w:szCs w:val="18"/>
              </w:rPr>
              <w:t>XXXXXX</w:t>
            </w:r>
          </w:p>
        </w:tc>
        <w:tc>
          <w:tcPr>
            <w:tcW w:w="2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AF64E" w14:textId="0E9764AD" w:rsidR="00BB7AB4" w:rsidRDefault="00E6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 w:rsidRPr="00E62722">
              <w:rPr>
                <w:rFonts w:ascii="Arial" w:eastAsia="Arial" w:hAnsi="Arial" w:cs="Arial"/>
                <w:color w:val="000000"/>
                <w:sz w:val="18"/>
                <w:szCs w:val="18"/>
              </w:rPr>
              <w:t>XXXXXX</w:t>
            </w:r>
          </w:p>
        </w:tc>
      </w:tr>
      <w:tr w:rsidR="00BB7AB4" w14:paraId="706D9FBE" w14:textId="77777777">
        <w:trPr>
          <w:trHeight w:val="204"/>
        </w:trPr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9E162" w14:textId="3CC16BF8" w:rsidR="00BB7AB4" w:rsidRDefault="00BB7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7413" w14:textId="5DA5CD4A" w:rsidR="00BB7AB4" w:rsidRDefault="00BB7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9BFF7" w14:textId="7C3A24E1" w:rsidR="00BB7AB4" w:rsidRDefault="00BB7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63002" w14:textId="6E70E626" w:rsidR="00BB7AB4" w:rsidRDefault="00BB7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</w:p>
        </w:tc>
        <w:tc>
          <w:tcPr>
            <w:tcW w:w="2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CAF4B" w14:textId="2F3DBC63" w:rsidR="00BB7AB4" w:rsidRDefault="00BB7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</w:p>
        </w:tc>
      </w:tr>
      <w:tr w:rsidR="00BB7AB4" w14:paraId="2985C2DD" w14:textId="77777777">
        <w:trPr>
          <w:trHeight w:val="243"/>
        </w:trPr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63183" w14:textId="77777777" w:rsidR="00BB7AB4" w:rsidRDefault="00BB7AB4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6413C" w14:textId="77777777" w:rsidR="00BB7AB4" w:rsidRDefault="00BB7AB4"/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1820D" w14:textId="77777777" w:rsidR="00BB7AB4" w:rsidRDefault="00BB7AB4"/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6EBE3" w14:textId="77777777" w:rsidR="00BB7AB4" w:rsidRDefault="00BB7AB4"/>
        </w:tc>
        <w:tc>
          <w:tcPr>
            <w:tcW w:w="2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44207" w14:textId="77777777" w:rsidR="00BB7AB4" w:rsidRDefault="00BB7AB4"/>
        </w:tc>
      </w:tr>
      <w:tr w:rsidR="00BB7AB4" w14:paraId="3D2FD4F6" w14:textId="77777777">
        <w:trPr>
          <w:trHeight w:val="243"/>
        </w:trPr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1543B" w14:textId="77777777" w:rsidR="00BB7AB4" w:rsidRDefault="00BB7AB4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91AE5" w14:textId="77777777" w:rsidR="00BB7AB4" w:rsidRDefault="00BB7AB4"/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9BDA0" w14:textId="77777777" w:rsidR="00BB7AB4" w:rsidRDefault="00BB7AB4"/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C7553" w14:textId="77777777" w:rsidR="00BB7AB4" w:rsidRDefault="00BB7AB4"/>
        </w:tc>
        <w:tc>
          <w:tcPr>
            <w:tcW w:w="2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DAE99" w14:textId="77777777" w:rsidR="00BB7AB4" w:rsidRDefault="00BB7AB4"/>
        </w:tc>
      </w:tr>
    </w:tbl>
    <w:p w14:paraId="6F09AFBD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A"/>
          <w:sz w:val="12"/>
          <w:szCs w:val="12"/>
        </w:rPr>
      </w:pPr>
    </w:p>
    <w:p w14:paraId="61A7E5B6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rPr>
          <w:rFonts w:ascii="Arial" w:eastAsia="Arial" w:hAnsi="Arial" w:cs="Arial"/>
          <w:color w:val="00000A"/>
          <w:sz w:val="8"/>
          <w:szCs w:val="8"/>
        </w:rPr>
      </w:pPr>
    </w:p>
    <w:p w14:paraId="0124614B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rPr>
          <w:rFonts w:ascii="Arial" w:eastAsia="Arial" w:hAnsi="Arial" w:cs="Arial"/>
          <w:color w:val="00000A"/>
          <w:sz w:val="8"/>
          <w:szCs w:val="8"/>
        </w:rPr>
      </w:pPr>
    </w:p>
    <w:p w14:paraId="6BB53C7B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rPr>
          <w:rFonts w:ascii="Arial" w:eastAsia="Arial" w:hAnsi="Arial" w:cs="Arial"/>
          <w:color w:val="00000A"/>
          <w:sz w:val="8"/>
          <w:szCs w:val="8"/>
        </w:rPr>
      </w:pPr>
    </w:p>
    <w:p w14:paraId="22DE2A68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rPr>
          <w:rFonts w:ascii="Arial" w:eastAsia="Arial" w:hAnsi="Arial" w:cs="Arial"/>
          <w:color w:val="00000A"/>
          <w:sz w:val="8"/>
          <w:szCs w:val="8"/>
        </w:rPr>
      </w:pPr>
    </w:p>
    <w:p w14:paraId="400D9034" w14:textId="77777777" w:rsidR="00BB7AB4" w:rsidRDefault="00BB7A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rPr>
          <w:rFonts w:ascii="Arial" w:eastAsia="Arial" w:hAnsi="Arial" w:cs="Arial"/>
          <w:color w:val="00000A"/>
          <w:sz w:val="8"/>
          <w:szCs w:val="8"/>
        </w:rPr>
      </w:pPr>
    </w:p>
    <w:p w14:paraId="6361EC1C" w14:textId="77777777" w:rsidR="00BB7AB4" w:rsidRDefault="007E12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rPr>
          <w:rFonts w:ascii="Arial" w:eastAsia="Arial" w:hAnsi="Arial" w:cs="Arial"/>
          <w:color w:val="00000A"/>
          <w:sz w:val="8"/>
          <w:szCs w:val="8"/>
        </w:rPr>
      </w:pPr>
      <w:proofErr w:type="spellStart"/>
      <w:proofErr w:type="gramStart"/>
      <w:r>
        <w:rPr>
          <w:rFonts w:ascii="Arial" w:eastAsia="Arial" w:hAnsi="Arial" w:cs="Arial"/>
          <w:color w:val="00000A"/>
          <w:sz w:val="8"/>
          <w:szCs w:val="8"/>
        </w:rPr>
        <w:t>sla</w:t>
      </w:r>
      <w:proofErr w:type="spellEnd"/>
      <w:proofErr w:type="gramEnd"/>
    </w:p>
    <w:tbl>
      <w:tblPr>
        <w:tblStyle w:val="ad"/>
        <w:tblW w:w="9797" w:type="dxa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8"/>
        <w:gridCol w:w="4909"/>
      </w:tblGrid>
      <w:tr w:rsidR="00BB7AB4" w14:paraId="4D2213EF" w14:textId="77777777">
        <w:trPr>
          <w:trHeight w:val="185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EA7A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 xml:space="preserve">Datum:                                </w:t>
            </w:r>
          </w:p>
        </w:tc>
        <w:tc>
          <w:tcPr>
            <w:tcW w:w="4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F3145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16"/>
              </w:rPr>
              <w:t>Datum:</w:t>
            </w:r>
          </w:p>
        </w:tc>
      </w:tr>
      <w:tr w:rsidR="00BB7AB4" w14:paraId="53F44797" w14:textId="77777777">
        <w:trPr>
          <w:trHeight w:val="256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398EF" w14:textId="755B556D" w:rsidR="00BB7AB4" w:rsidRDefault="00E6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A"/>
                <w:sz w:val="14"/>
                <w:szCs w:val="14"/>
              </w:rPr>
              <w:t>XXXXXXXXXX</w:t>
            </w:r>
          </w:p>
          <w:p w14:paraId="1AEECBE3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Zástupce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jednatele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Budex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Direct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s.r.o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08CBE" w14:textId="4EC43459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Pavelec</w:t>
            </w:r>
            <w:proofErr w:type="spellEnd"/>
            <w:r w:rsidR="00471B02">
              <w:rPr>
                <w:rFonts w:ascii="Arial" w:eastAsia="Arial" w:hAnsi="Arial" w:cs="Arial"/>
                <w:color w:val="00000A"/>
                <w:sz w:val="18"/>
                <w:szCs w:val="18"/>
              </w:rPr>
              <w:t>, Ph.D.</w:t>
            </w:r>
          </w:p>
        </w:tc>
      </w:tr>
      <w:tr w:rsidR="00BB7AB4" w14:paraId="3EDF9287" w14:textId="77777777">
        <w:trPr>
          <w:trHeight w:val="360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B3B47" w14:textId="77777777" w:rsidR="00BB7AB4" w:rsidRDefault="00BB7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14"/>
                <w:szCs w:val="14"/>
              </w:rPr>
            </w:pPr>
          </w:p>
          <w:p w14:paraId="75CE014F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Podpis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razítko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Poskytovatele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oprávněného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zástupce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Poskytovatele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)</w:t>
            </w:r>
          </w:p>
        </w:tc>
        <w:tc>
          <w:tcPr>
            <w:tcW w:w="4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530D4" w14:textId="77777777" w:rsidR="00BB7AB4" w:rsidRDefault="00BB7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14"/>
                <w:szCs w:val="14"/>
              </w:rPr>
            </w:pPr>
          </w:p>
          <w:p w14:paraId="76FF1C0A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A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Podpis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razítko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Zákazníka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oprávněného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zástupce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Zákazníka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)</w:t>
            </w:r>
          </w:p>
          <w:p w14:paraId="33E3A28C" w14:textId="77777777" w:rsidR="00BB7AB4" w:rsidRDefault="007E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A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na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důkaz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souhlasu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s 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obsahem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Smlouvy</w:t>
            </w:r>
            <w:proofErr w:type="spellEnd"/>
            <w:r>
              <w:rPr>
                <w:rFonts w:ascii="Arial" w:eastAsia="Arial" w:hAnsi="Arial" w:cs="Arial"/>
                <w:color w:val="00000A"/>
                <w:sz w:val="14"/>
                <w:szCs w:val="14"/>
              </w:rPr>
              <w:t>.</w:t>
            </w:r>
          </w:p>
        </w:tc>
      </w:tr>
    </w:tbl>
    <w:p w14:paraId="22050B54" w14:textId="77777777" w:rsidR="00BB7AB4" w:rsidRDefault="00BB7A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hanging="360"/>
        <w:rPr>
          <w:b/>
          <w:color w:val="00000A"/>
        </w:rPr>
      </w:pPr>
    </w:p>
    <w:sectPr w:rsidR="00BB7AB4">
      <w:headerReference w:type="default" r:id="rId9"/>
      <w:footerReference w:type="default" r:id="rId10"/>
      <w:pgSz w:w="11900" w:h="16840"/>
      <w:pgMar w:top="851" w:right="849" w:bottom="568" w:left="851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08462" w14:textId="77777777" w:rsidR="009F0947" w:rsidRDefault="009F0947">
      <w:r>
        <w:separator/>
      </w:r>
    </w:p>
  </w:endnote>
  <w:endnote w:type="continuationSeparator" w:id="0">
    <w:p w14:paraId="424C0AA1" w14:textId="77777777" w:rsidR="009F0947" w:rsidRDefault="009F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57CB5" w14:textId="77777777" w:rsidR="00BB7AB4" w:rsidRDefault="007E12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999999"/>
        <w:sz w:val="14"/>
        <w:szCs w:val="14"/>
      </w:rPr>
    </w:pPr>
    <w:r>
      <w:rPr>
        <w:rFonts w:ascii="Arial" w:eastAsia="Arial" w:hAnsi="Arial" w:cs="Arial"/>
        <w:b/>
        <w:color w:val="00000A"/>
        <w:sz w:val="16"/>
        <w:szCs w:val="16"/>
      </w:rPr>
      <w:t xml:space="preserve">         </w:t>
    </w:r>
    <w:r>
      <w:rPr>
        <w:rFonts w:ascii="Arial" w:eastAsia="Arial" w:hAnsi="Arial" w:cs="Arial"/>
        <w:b/>
        <w:color w:val="999999"/>
        <w:sz w:val="14"/>
        <w:szCs w:val="14"/>
      </w:rPr>
      <w:t xml:space="preserve">                                                                                                   </w:t>
    </w:r>
    <w:r>
      <w:rPr>
        <w:rFonts w:ascii="Arial" w:eastAsia="Arial" w:hAnsi="Arial" w:cs="Arial"/>
        <w:b/>
        <w:color w:val="999999"/>
        <w:sz w:val="14"/>
        <w:szCs w:val="14"/>
      </w:rPr>
      <w:tab/>
      <w:t xml:space="preserve"> </w:t>
    </w:r>
    <w:r>
      <w:rPr>
        <w:b/>
        <w:color w:val="00000A"/>
      </w:rPr>
      <w:fldChar w:fldCharType="begin"/>
    </w:r>
    <w:r>
      <w:rPr>
        <w:b/>
        <w:color w:val="00000A"/>
      </w:rPr>
      <w:instrText>PAGE</w:instrText>
    </w:r>
    <w:r>
      <w:rPr>
        <w:b/>
        <w:color w:val="00000A"/>
      </w:rPr>
      <w:fldChar w:fldCharType="separate"/>
    </w:r>
    <w:r w:rsidR="00D30469">
      <w:rPr>
        <w:b/>
        <w:noProof/>
        <w:color w:val="00000A"/>
      </w:rPr>
      <w:t>4</w:t>
    </w:r>
    <w:r>
      <w:rPr>
        <w:b/>
        <w:color w:val="00000A"/>
      </w:rPr>
      <w:fldChar w:fldCharType="end"/>
    </w:r>
    <w:r>
      <w:rPr>
        <w:rFonts w:ascii="Arial" w:eastAsia="Arial" w:hAnsi="Arial" w:cs="Arial"/>
        <w:b/>
        <w:color w:val="999999"/>
        <w:sz w:val="14"/>
        <w:szCs w:val="14"/>
      </w:rPr>
      <w:tab/>
    </w:r>
    <w:proofErr w:type="spellStart"/>
    <w:r>
      <w:rPr>
        <w:rFonts w:ascii="Arial" w:eastAsia="Arial" w:hAnsi="Arial" w:cs="Arial"/>
        <w:b/>
        <w:color w:val="999999"/>
        <w:sz w:val="14"/>
        <w:szCs w:val="14"/>
      </w:rPr>
      <w:t>Verze</w:t>
    </w:r>
    <w:proofErr w:type="spellEnd"/>
    <w:r>
      <w:rPr>
        <w:rFonts w:ascii="Arial" w:eastAsia="Arial" w:hAnsi="Arial" w:cs="Arial"/>
        <w:b/>
        <w:color w:val="999999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b/>
        <w:color w:val="999999"/>
        <w:sz w:val="14"/>
        <w:szCs w:val="14"/>
      </w:rPr>
      <w:t>dokumentu</w:t>
    </w:r>
    <w:proofErr w:type="spellEnd"/>
    <w:r>
      <w:rPr>
        <w:rFonts w:ascii="Arial" w:eastAsia="Arial" w:hAnsi="Arial" w:cs="Arial"/>
        <w:b/>
        <w:color w:val="999999"/>
        <w:sz w:val="14"/>
        <w:szCs w:val="14"/>
      </w:rPr>
      <w:t xml:space="preserve"> č.20102014</w:t>
    </w:r>
  </w:p>
  <w:p w14:paraId="549E1E65" w14:textId="77777777" w:rsidR="00BB7AB4" w:rsidRDefault="00BB7A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b/>
        <w:color w:val="00000A"/>
        <w:sz w:val="22"/>
        <w:szCs w:val="22"/>
      </w:rPr>
    </w:pPr>
  </w:p>
  <w:p w14:paraId="5100DF3C" w14:textId="77777777" w:rsidR="00BB7AB4" w:rsidRDefault="00BB7A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81E61" w14:textId="77777777" w:rsidR="009F0947" w:rsidRDefault="009F0947">
      <w:r>
        <w:separator/>
      </w:r>
    </w:p>
  </w:footnote>
  <w:footnote w:type="continuationSeparator" w:id="0">
    <w:p w14:paraId="6B9BABDD" w14:textId="77777777" w:rsidR="009F0947" w:rsidRDefault="009F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A4624" w14:textId="77777777" w:rsidR="00BB7AB4" w:rsidRDefault="007E12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A"/>
      </w:rPr>
    </w:pPr>
    <w:r>
      <w:rPr>
        <w:b/>
        <w:color w:val="00000A"/>
      </w:rPr>
      <w:t xml:space="preserve">           </w:t>
    </w:r>
    <w:r>
      <w:rPr>
        <w:b/>
        <w:noProof/>
        <w:color w:val="000000"/>
        <w:lang w:val="cs-CZ" w:eastAsia="cs-CZ"/>
      </w:rPr>
      <w:drawing>
        <wp:inline distT="0" distB="0" distL="0" distR="0" wp14:anchorId="21261F56" wp14:editId="4E8CF37E">
          <wp:extent cx="1050925" cy="386716"/>
          <wp:effectExtent l="0" t="0" r="0" b="0"/>
          <wp:docPr id="10737418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925" cy="386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A"/>
      </w:rPr>
      <w:t xml:space="preserve">         </w:t>
    </w:r>
    <w:r>
      <w:rPr>
        <w:b/>
        <w:noProof/>
        <w:color w:val="000000"/>
        <w:lang w:val="cs-CZ" w:eastAsia="cs-CZ"/>
      </w:rPr>
      <w:drawing>
        <wp:inline distT="0" distB="0" distL="0" distR="0" wp14:anchorId="10660D08" wp14:editId="360EA0BB">
          <wp:extent cx="14605" cy="14605"/>
          <wp:effectExtent l="0" t="0" r="0" b="0"/>
          <wp:docPr id="10737418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" cy="14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6053"/>
    <w:multiLevelType w:val="multilevel"/>
    <w:tmpl w:val="24EE3F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647682E"/>
    <w:multiLevelType w:val="multilevel"/>
    <w:tmpl w:val="D112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55E0A4A"/>
    <w:multiLevelType w:val="multilevel"/>
    <w:tmpl w:val="EECEF494"/>
    <w:lvl w:ilvl="0">
      <w:start w:val="1"/>
      <w:numFmt w:val="bullet"/>
      <w:lvlText w:val="-"/>
      <w:lvlJc w:val="left"/>
      <w:pPr>
        <w:ind w:left="262" w:hanging="262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B4"/>
    <w:rsid w:val="001D4196"/>
    <w:rsid w:val="00471B02"/>
    <w:rsid w:val="0052629E"/>
    <w:rsid w:val="005900E6"/>
    <w:rsid w:val="00666CCA"/>
    <w:rsid w:val="00713816"/>
    <w:rsid w:val="00772FBA"/>
    <w:rsid w:val="007E12C1"/>
    <w:rsid w:val="008748AA"/>
    <w:rsid w:val="009F0947"/>
    <w:rsid w:val="00BB7AB4"/>
    <w:rsid w:val="00D30469"/>
    <w:rsid w:val="00E62722"/>
    <w:rsid w:val="00F5120A"/>
    <w:rsid w:val="00F5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D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eastAsia="Arial Unicode MS" w:cs="Arial Unicode MS"/>
      <w:b/>
      <w:bCs/>
      <w:color w:val="00000A"/>
      <w:u w:color="00000A"/>
    </w:rPr>
  </w:style>
  <w:style w:type="character" w:styleId="slostrnky">
    <w:name w:val="page number"/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eastAsia="Arial Unicode MS" w:cs="Arial Unicode MS"/>
      <w:b/>
      <w:bCs/>
      <w:color w:val="00000A"/>
      <w:u w:color="00000A"/>
    </w:rPr>
  </w:style>
  <w:style w:type="paragraph" w:customStyle="1" w:styleId="Text">
    <w:name w:val="Text"/>
    <w:pPr>
      <w:suppressAutoHyphens/>
    </w:pPr>
    <w:rPr>
      <w:rFonts w:eastAsia="Arial Unicode MS" w:cs="Arial Unicode MS"/>
      <w:b/>
      <w:bCs/>
      <w:color w:val="00000A"/>
      <w:u w:color="00000A"/>
    </w:rPr>
  </w:style>
  <w:style w:type="paragraph" w:customStyle="1" w:styleId="TableContents">
    <w:name w:val="Table Contents"/>
    <w:pPr>
      <w:suppressAutoHyphens/>
    </w:pPr>
    <w:rPr>
      <w:rFonts w:eastAsia="Arial Unicode MS" w:cs="Arial Unicode MS"/>
      <w:b/>
      <w:bCs/>
      <w:color w:val="00000A"/>
      <w:u w:color="00000A"/>
    </w:rPr>
  </w:style>
  <w:style w:type="character" w:customStyle="1" w:styleId="Hyperlink0">
    <w:name w:val="Hyperlink.0"/>
    <w:basedOn w:val="Hypertextovodkaz"/>
    <w:rPr>
      <w:u w:val="single"/>
    </w:rPr>
  </w:style>
  <w:style w:type="paragraph" w:customStyle="1" w:styleId="Default">
    <w:name w:val="Default"/>
    <w:pPr>
      <w:suppressAutoHyphens/>
    </w:pPr>
    <w:rPr>
      <w:rFonts w:ascii="Arial" w:eastAsia="Arial Unicode MS" w:hAnsi="Arial" w:cs="Arial Unicode MS"/>
      <w:color w:val="000000"/>
      <w:u w:color="000000"/>
    </w:rPr>
  </w:style>
  <w:style w:type="numbering" w:customStyle="1" w:styleId="Importovanstyl1">
    <w:name w:val="Importovaný styl 1"/>
  </w:style>
  <w:style w:type="paragraph" w:customStyle="1" w:styleId="TextBody">
    <w:name w:val="Text Body"/>
    <w:pPr>
      <w:suppressAutoHyphens/>
      <w:spacing w:after="140" w:line="288" w:lineRule="auto"/>
    </w:pPr>
    <w:rPr>
      <w:rFonts w:ascii="Arial" w:eastAsia="Arial Unicode MS" w:hAnsi="Arial" w:cs="Arial Unicode MS"/>
      <w:color w:val="00000A"/>
      <w:sz w:val="20"/>
      <w:szCs w:val="20"/>
      <w:u w:color="00000A"/>
    </w:rPr>
  </w:style>
  <w:style w:type="paragraph" w:customStyle="1" w:styleId="TableHeading">
    <w:name w:val="Table Heading"/>
    <w:pPr>
      <w:suppressAutoHyphens/>
      <w:jc w:val="center"/>
    </w:pPr>
    <w:rPr>
      <w:rFonts w:eastAsia="Arial Unicode MS" w:cs="Arial Unicode MS"/>
      <w:b/>
      <w:bCs/>
      <w:color w:val="00000A"/>
      <w:u w:color="00000A"/>
    </w:rPr>
  </w:style>
  <w:style w:type="numbering" w:customStyle="1" w:styleId="Pomlka">
    <w:name w:val="Pomlčka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4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eastAsia="Arial Unicode MS" w:cs="Arial Unicode MS"/>
      <w:b/>
      <w:bCs/>
      <w:color w:val="00000A"/>
      <w:u w:color="00000A"/>
    </w:rPr>
  </w:style>
  <w:style w:type="character" w:styleId="slostrnky">
    <w:name w:val="page number"/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eastAsia="Arial Unicode MS" w:cs="Arial Unicode MS"/>
      <w:b/>
      <w:bCs/>
      <w:color w:val="00000A"/>
      <w:u w:color="00000A"/>
    </w:rPr>
  </w:style>
  <w:style w:type="paragraph" w:customStyle="1" w:styleId="Text">
    <w:name w:val="Text"/>
    <w:pPr>
      <w:suppressAutoHyphens/>
    </w:pPr>
    <w:rPr>
      <w:rFonts w:eastAsia="Arial Unicode MS" w:cs="Arial Unicode MS"/>
      <w:b/>
      <w:bCs/>
      <w:color w:val="00000A"/>
      <w:u w:color="00000A"/>
    </w:rPr>
  </w:style>
  <w:style w:type="paragraph" w:customStyle="1" w:styleId="TableContents">
    <w:name w:val="Table Contents"/>
    <w:pPr>
      <w:suppressAutoHyphens/>
    </w:pPr>
    <w:rPr>
      <w:rFonts w:eastAsia="Arial Unicode MS" w:cs="Arial Unicode MS"/>
      <w:b/>
      <w:bCs/>
      <w:color w:val="00000A"/>
      <w:u w:color="00000A"/>
    </w:rPr>
  </w:style>
  <w:style w:type="character" w:customStyle="1" w:styleId="Hyperlink0">
    <w:name w:val="Hyperlink.0"/>
    <w:basedOn w:val="Hypertextovodkaz"/>
    <w:rPr>
      <w:u w:val="single"/>
    </w:rPr>
  </w:style>
  <w:style w:type="paragraph" w:customStyle="1" w:styleId="Default">
    <w:name w:val="Default"/>
    <w:pPr>
      <w:suppressAutoHyphens/>
    </w:pPr>
    <w:rPr>
      <w:rFonts w:ascii="Arial" w:eastAsia="Arial Unicode MS" w:hAnsi="Arial" w:cs="Arial Unicode MS"/>
      <w:color w:val="000000"/>
      <w:u w:color="000000"/>
    </w:rPr>
  </w:style>
  <w:style w:type="numbering" w:customStyle="1" w:styleId="Importovanstyl1">
    <w:name w:val="Importovaný styl 1"/>
  </w:style>
  <w:style w:type="paragraph" w:customStyle="1" w:styleId="TextBody">
    <w:name w:val="Text Body"/>
    <w:pPr>
      <w:suppressAutoHyphens/>
      <w:spacing w:after="140" w:line="288" w:lineRule="auto"/>
    </w:pPr>
    <w:rPr>
      <w:rFonts w:ascii="Arial" w:eastAsia="Arial Unicode MS" w:hAnsi="Arial" w:cs="Arial Unicode MS"/>
      <w:color w:val="00000A"/>
      <w:sz w:val="20"/>
      <w:szCs w:val="20"/>
      <w:u w:color="00000A"/>
    </w:rPr>
  </w:style>
  <w:style w:type="paragraph" w:customStyle="1" w:styleId="TableHeading">
    <w:name w:val="Table Heading"/>
    <w:pPr>
      <w:suppressAutoHyphens/>
      <w:jc w:val="center"/>
    </w:pPr>
    <w:rPr>
      <w:rFonts w:eastAsia="Arial Unicode MS" w:cs="Arial Unicode MS"/>
      <w:b/>
      <w:bCs/>
      <w:color w:val="00000A"/>
      <w:u w:color="00000A"/>
    </w:rPr>
  </w:style>
  <w:style w:type="numbering" w:customStyle="1" w:styleId="Pomlka">
    <w:name w:val="Pomlčka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4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1" i="0" u="none" strike="noStrike" cap="none" spc="0" normalizeH="0" baseline="0">
            <a:ln>
              <a:noFill/>
            </a:ln>
            <a:solidFill>
              <a:srgbClr val="00000A"/>
            </a:solidFill>
            <a:effectLst/>
            <a:uFill>
              <a:solidFill>
                <a:srgbClr val="00000A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yi4wI+ebZ+/dfFZGlBIeQTatw==">AMUW2mWZghpymQIg7lsdc4gpLw3M27toS23YIuUUZxMz0yxrNYyNsdCLeYXygm6Csk6wGcqpm7HvAYuGxnOMLEtbdeRFh9Pj0nILZXfYUdzCPRBmq4AC8tI=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Pětivlasová</dc:creator>
  <cp:lastModifiedBy>frankova</cp:lastModifiedBy>
  <cp:revision>6</cp:revision>
  <dcterms:created xsi:type="dcterms:W3CDTF">2022-09-01T07:50:00Z</dcterms:created>
  <dcterms:modified xsi:type="dcterms:W3CDTF">2022-09-01T08:25:00Z</dcterms:modified>
</cp:coreProperties>
</file>