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F3714" w14:textId="77777777" w:rsidR="008C4AB1" w:rsidRDefault="006B2E37">
      <w:pPr>
        <w:tabs>
          <w:tab w:val="left" w:pos="9321"/>
        </w:tabs>
        <w:spacing w:before="39" w:line="894" w:lineRule="exact"/>
        <w:ind w:left="43"/>
        <w:rPr>
          <w:i/>
          <w:sz w:val="58"/>
        </w:rPr>
      </w:pPr>
      <w:proofErr w:type="gramStart"/>
      <w:r>
        <w:rPr>
          <w:color w:val="85B4CC"/>
          <w:spacing w:val="-194"/>
          <w:sz w:val="58"/>
        </w:rPr>
        <w:t>r</w:t>
      </w:r>
      <w:proofErr w:type="gramEnd"/>
    </w:p>
    <w:p w14:paraId="0950D622" w14:textId="77777777" w:rsidR="008C4AB1" w:rsidRDefault="006B2E37" w:rsidP="006B2E37">
      <w:pPr>
        <w:pStyle w:val="Nadpis7"/>
        <w:tabs>
          <w:tab w:val="left" w:pos="1065"/>
          <w:tab w:val="left" w:pos="1708"/>
        </w:tabs>
        <w:spacing w:line="894" w:lineRule="exact"/>
        <w:ind w:left="0"/>
      </w:pPr>
      <w:r>
        <w:rPr>
          <w:b w:val="0"/>
          <w:color w:val="202020"/>
          <w:spacing w:val="-20"/>
          <w:sz w:val="58"/>
        </w:rPr>
        <w:tab/>
      </w:r>
      <w:r>
        <w:rPr>
          <w:color w:val="202020"/>
        </w:rPr>
        <w:t xml:space="preserve">Nájemní </w:t>
      </w:r>
      <w:r>
        <w:rPr>
          <w:color w:val="202020"/>
          <w:spacing w:val="-3"/>
        </w:rPr>
        <w:t xml:space="preserve">smlouva </w:t>
      </w:r>
      <w:r>
        <w:rPr>
          <w:color w:val="202020"/>
        </w:rPr>
        <w:t xml:space="preserve">o </w:t>
      </w:r>
      <w:r>
        <w:rPr>
          <w:color w:val="202020"/>
          <w:spacing w:val="-4"/>
        </w:rPr>
        <w:t xml:space="preserve">nájmu </w:t>
      </w:r>
      <w:r>
        <w:rPr>
          <w:color w:val="202020"/>
          <w:spacing w:val="-3"/>
        </w:rPr>
        <w:t xml:space="preserve">nebytových </w:t>
      </w:r>
      <w:r>
        <w:rPr>
          <w:color w:val="202020"/>
        </w:rPr>
        <w:t xml:space="preserve">prostor </w:t>
      </w:r>
      <w:r>
        <w:rPr>
          <w:color w:val="202020"/>
          <w:spacing w:val="-3"/>
        </w:rPr>
        <w:t xml:space="preserve">uzavřená </w:t>
      </w:r>
      <w:r>
        <w:rPr>
          <w:color w:val="202020"/>
          <w:spacing w:val="-4"/>
        </w:rPr>
        <w:t xml:space="preserve">podle </w:t>
      </w:r>
      <w:r>
        <w:rPr>
          <w:color w:val="202020"/>
          <w:spacing w:val="-7"/>
        </w:rPr>
        <w:t>ust.</w:t>
      </w:r>
      <w:r>
        <w:rPr>
          <w:color w:val="202020"/>
          <w:spacing w:val="25"/>
        </w:rPr>
        <w:t xml:space="preserve"> </w:t>
      </w:r>
      <w:proofErr w:type="gramStart"/>
      <w:r>
        <w:rPr>
          <w:color w:val="202020"/>
          <w:spacing w:val="-5"/>
        </w:rPr>
        <w:t>zák</w:t>
      </w:r>
      <w:proofErr w:type="gramEnd"/>
      <w:r>
        <w:rPr>
          <w:color w:val="202020"/>
          <w:spacing w:val="-5"/>
        </w:rPr>
        <w:t>.</w:t>
      </w:r>
    </w:p>
    <w:p w14:paraId="7D337DFC" w14:textId="77777777" w:rsidR="008C4AB1" w:rsidRDefault="006B2E37">
      <w:pPr>
        <w:spacing w:before="54"/>
        <w:ind w:left="1558" w:right="285"/>
        <w:jc w:val="center"/>
        <w:rPr>
          <w:b/>
          <w:sz w:val="28"/>
        </w:rPr>
      </w:pPr>
      <w:proofErr w:type="gramStart"/>
      <w:r>
        <w:rPr>
          <w:b/>
          <w:color w:val="202020"/>
          <w:sz w:val="28"/>
        </w:rPr>
        <w:t>č. 116/90</w:t>
      </w:r>
      <w:proofErr w:type="gramEnd"/>
      <w:r>
        <w:rPr>
          <w:b/>
          <w:color w:val="202020"/>
          <w:sz w:val="28"/>
        </w:rPr>
        <w:t xml:space="preserve"> Sb. ve znění dalších zákonů jej doplňujících a měnících</w:t>
      </w:r>
    </w:p>
    <w:p w14:paraId="3B75301F" w14:textId="77777777" w:rsidR="008C4AB1" w:rsidRDefault="008C4AB1">
      <w:pPr>
        <w:pStyle w:val="Zkladntext"/>
        <w:spacing w:before="11"/>
        <w:rPr>
          <w:b/>
          <w:sz w:val="44"/>
        </w:rPr>
      </w:pPr>
    </w:p>
    <w:p w14:paraId="19C3ED9B" w14:textId="77777777" w:rsidR="008C4AB1" w:rsidRDefault="006B2E37">
      <w:pPr>
        <w:ind w:left="1564" w:right="285"/>
        <w:jc w:val="center"/>
        <w:rPr>
          <w:b/>
          <w:sz w:val="24"/>
        </w:rPr>
      </w:pPr>
      <w:r>
        <w:rPr>
          <w:b/>
          <w:color w:val="222222"/>
          <w:sz w:val="24"/>
          <w:u w:val="thick" w:color="636363"/>
        </w:rPr>
        <w:t>Smluvní strany</w:t>
      </w:r>
    </w:p>
    <w:p w14:paraId="0C7F0CB5" w14:textId="77777777" w:rsidR="008C4AB1" w:rsidRDefault="008C4AB1">
      <w:pPr>
        <w:pStyle w:val="Zkladntext"/>
        <w:rPr>
          <w:b/>
          <w:sz w:val="26"/>
        </w:rPr>
      </w:pPr>
    </w:p>
    <w:p w14:paraId="0117347B" w14:textId="77777777" w:rsidR="008C4AB1" w:rsidRDefault="006B2E37">
      <w:pPr>
        <w:spacing w:before="208" w:line="336" w:lineRule="auto"/>
        <w:ind w:left="1430" w:right="238" w:hanging="15"/>
        <w:rPr>
          <w:sz w:val="24"/>
        </w:rPr>
      </w:pPr>
      <w:r>
        <w:rPr>
          <w:b/>
          <w:i/>
          <w:color w:val="222222"/>
          <w:spacing w:val="-6"/>
          <w:sz w:val="25"/>
        </w:rPr>
        <w:t xml:space="preserve">Dům kultury </w:t>
      </w:r>
      <w:proofErr w:type="gramStart"/>
      <w:r>
        <w:rPr>
          <w:b/>
          <w:i/>
          <w:color w:val="222222"/>
          <w:spacing w:val="-7"/>
          <w:sz w:val="25"/>
        </w:rPr>
        <w:t>města</w:t>
      </w:r>
      <w:proofErr w:type="gramEnd"/>
      <w:r>
        <w:rPr>
          <w:b/>
          <w:i/>
          <w:color w:val="222222"/>
          <w:spacing w:val="-7"/>
          <w:sz w:val="25"/>
        </w:rPr>
        <w:t xml:space="preserve"> </w:t>
      </w:r>
      <w:r>
        <w:rPr>
          <w:b/>
          <w:i/>
          <w:color w:val="222222"/>
          <w:spacing w:val="-9"/>
          <w:sz w:val="25"/>
        </w:rPr>
        <w:t xml:space="preserve">Ostravy, </w:t>
      </w:r>
      <w:r>
        <w:rPr>
          <w:b/>
          <w:i/>
          <w:color w:val="222222"/>
          <w:spacing w:val="-10"/>
          <w:sz w:val="25"/>
        </w:rPr>
        <w:t xml:space="preserve">a.s. </w:t>
      </w:r>
      <w:r>
        <w:rPr>
          <w:color w:val="222222"/>
          <w:spacing w:val="-13"/>
          <w:sz w:val="24"/>
        </w:rPr>
        <w:t xml:space="preserve">se </w:t>
      </w:r>
      <w:r>
        <w:rPr>
          <w:color w:val="222222"/>
          <w:spacing w:val="-5"/>
          <w:sz w:val="24"/>
        </w:rPr>
        <w:t xml:space="preserve">sídlem </w:t>
      </w:r>
      <w:r>
        <w:rPr>
          <w:color w:val="222222"/>
          <w:sz w:val="24"/>
        </w:rPr>
        <w:t xml:space="preserve">Ostrava-Moravská </w:t>
      </w:r>
      <w:r>
        <w:rPr>
          <w:color w:val="222222"/>
          <w:spacing w:val="-3"/>
          <w:sz w:val="24"/>
        </w:rPr>
        <w:t xml:space="preserve">Ostrava, </w:t>
      </w:r>
      <w:r>
        <w:rPr>
          <w:color w:val="222222"/>
          <w:sz w:val="24"/>
        </w:rPr>
        <w:t xml:space="preserve">ul.28. </w:t>
      </w:r>
      <w:proofErr w:type="gramStart"/>
      <w:r>
        <w:rPr>
          <w:color w:val="222222"/>
          <w:sz w:val="24"/>
        </w:rPr>
        <w:t>října</w:t>
      </w:r>
      <w:proofErr w:type="gramEnd"/>
      <w:r>
        <w:rPr>
          <w:color w:val="222222"/>
          <w:sz w:val="24"/>
        </w:rPr>
        <w:t xml:space="preserve"> </w:t>
      </w:r>
      <w:r>
        <w:rPr>
          <w:color w:val="222222"/>
          <w:spacing w:val="-5"/>
          <w:sz w:val="24"/>
        </w:rPr>
        <w:t xml:space="preserve">124/2556 </w:t>
      </w:r>
      <w:r>
        <w:rPr>
          <w:color w:val="222222"/>
          <w:spacing w:val="-6"/>
          <w:sz w:val="24"/>
        </w:rPr>
        <w:t xml:space="preserve">IČO: </w:t>
      </w:r>
      <w:r>
        <w:rPr>
          <w:color w:val="222222"/>
          <w:sz w:val="24"/>
        </w:rPr>
        <w:t xml:space="preserve">47151595, </w:t>
      </w:r>
      <w:r>
        <w:rPr>
          <w:color w:val="222222"/>
          <w:spacing w:val="-7"/>
          <w:sz w:val="24"/>
        </w:rPr>
        <w:t xml:space="preserve">DIČ: </w:t>
      </w:r>
      <w:r>
        <w:rPr>
          <w:color w:val="222222"/>
          <w:spacing w:val="-2"/>
          <w:sz w:val="24"/>
        </w:rPr>
        <w:t>388-47151595</w:t>
      </w:r>
    </w:p>
    <w:p w14:paraId="7244F30D" w14:textId="77777777" w:rsidR="008C4AB1" w:rsidRDefault="006B2E37">
      <w:pPr>
        <w:pStyle w:val="Zkladntext"/>
        <w:spacing w:before="15" w:line="237" w:lineRule="auto"/>
        <w:ind w:left="1425" w:firstLine="4"/>
      </w:pPr>
      <w:proofErr w:type="gramStart"/>
      <w:r>
        <w:rPr>
          <w:color w:val="212121"/>
        </w:rPr>
        <w:t>zastoupena :</w:t>
      </w:r>
      <w:proofErr w:type="gramEnd"/>
      <w:r>
        <w:rPr>
          <w:color w:val="212121"/>
        </w:rPr>
        <w:t xml:space="preserve"> Ing. Janem Voglem, předsedou představenstva </w:t>
      </w:r>
      <w:proofErr w:type="gramStart"/>
      <w:r>
        <w:rPr>
          <w:color w:val="212121"/>
        </w:rPr>
        <w:t>a</w:t>
      </w:r>
      <w:proofErr w:type="gramEnd"/>
      <w:r>
        <w:rPr>
          <w:color w:val="212121"/>
        </w:rPr>
        <w:t xml:space="preserve"> Ing. Romanem Grzegorzem, místopředsedou představenstva</w:t>
      </w:r>
    </w:p>
    <w:p w14:paraId="5A2D258B" w14:textId="77777777" w:rsidR="008C4AB1" w:rsidRDefault="006B2E37">
      <w:pPr>
        <w:pStyle w:val="Zkladntext"/>
        <w:spacing w:before="123" w:line="345" w:lineRule="auto"/>
        <w:ind w:left="1435" w:right="5998" w:hanging="29"/>
      </w:pPr>
      <w:proofErr w:type="gramStart"/>
      <w:r>
        <w:rPr>
          <w:color w:val="222222"/>
        </w:rPr>
        <w:t>jako</w:t>
      </w:r>
      <w:proofErr w:type="gramEnd"/>
      <w:r>
        <w:rPr>
          <w:color w:val="222222"/>
        </w:rPr>
        <w:t xml:space="preserve"> pronajímatel na straně jedné </w:t>
      </w:r>
      <w:r>
        <w:rPr>
          <w:color w:val="232323"/>
        </w:rPr>
        <w:t>( dále jen pronajímatel )</w:t>
      </w:r>
    </w:p>
    <w:p w14:paraId="11063990" w14:textId="77777777" w:rsidR="008C4AB1" w:rsidRDefault="008C4AB1">
      <w:pPr>
        <w:pStyle w:val="Zkladntext"/>
        <w:spacing w:before="2"/>
        <w:rPr>
          <w:sz w:val="33"/>
        </w:rPr>
      </w:pPr>
    </w:p>
    <w:p w14:paraId="36DB0AA7" w14:textId="77777777" w:rsidR="008C4AB1" w:rsidRDefault="006B2E37">
      <w:pPr>
        <w:spacing w:line="336" w:lineRule="auto"/>
        <w:ind w:left="1435" w:right="238" w:hanging="5"/>
        <w:rPr>
          <w:sz w:val="24"/>
        </w:rPr>
      </w:pPr>
      <w:r>
        <w:rPr>
          <w:b/>
          <w:i/>
          <w:color w:val="222222"/>
          <w:spacing w:val="-6"/>
          <w:sz w:val="25"/>
        </w:rPr>
        <w:t xml:space="preserve">Janáčkova </w:t>
      </w:r>
      <w:r>
        <w:rPr>
          <w:b/>
          <w:i/>
          <w:color w:val="222222"/>
          <w:sz w:val="25"/>
        </w:rPr>
        <w:t xml:space="preserve">filharmonie </w:t>
      </w:r>
      <w:r>
        <w:rPr>
          <w:b/>
          <w:i/>
          <w:color w:val="222222"/>
          <w:spacing w:val="-7"/>
          <w:sz w:val="25"/>
        </w:rPr>
        <w:t xml:space="preserve">Ostrava, </w:t>
      </w:r>
      <w:r>
        <w:rPr>
          <w:color w:val="222222"/>
          <w:sz w:val="24"/>
        </w:rPr>
        <w:t xml:space="preserve">příspěvková organizace, </w:t>
      </w:r>
      <w:r>
        <w:rPr>
          <w:color w:val="222222"/>
          <w:spacing w:val="-10"/>
          <w:sz w:val="24"/>
        </w:rPr>
        <w:t xml:space="preserve">se </w:t>
      </w:r>
      <w:r>
        <w:rPr>
          <w:color w:val="222222"/>
          <w:spacing w:val="-3"/>
          <w:sz w:val="24"/>
        </w:rPr>
        <w:t xml:space="preserve">sídlem Ostrava, </w:t>
      </w:r>
      <w:r>
        <w:rPr>
          <w:color w:val="222222"/>
          <w:spacing w:val="-7"/>
          <w:sz w:val="24"/>
        </w:rPr>
        <w:t xml:space="preserve">28. </w:t>
      </w:r>
      <w:proofErr w:type="gramStart"/>
      <w:r>
        <w:rPr>
          <w:color w:val="222222"/>
          <w:sz w:val="24"/>
        </w:rPr>
        <w:t>října</w:t>
      </w:r>
      <w:proofErr w:type="gramEnd"/>
      <w:r>
        <w:rPr>
          <w:color w:val="222222"/>
          <w:sz w:val="24"/>
        </w:rPr>
        <w:t xml:space="preserve"> </w:t>
      </w:r>
      <w:r>
        <w:rPr>
          <w:color w:val="222222"/>
          <w:spacing w:val="-13"/>
          <w:sz w:val="24"/>
        </w:rPr>
        <w:t xml:space="preserve">124, </w:t>
      </w:r>
      <w:r>
        <w:rPr>
          <w:color w:val="222222"/>
          <w:spacing w:val="-6"/>
          <w:sz w:val="24"/>
        </w:rPr>
        <w:t xml:space="preserve">IČO </w:t>
      </w:r>
      <w:r>
        <w:rPr>
          <w:color w:val="222222"/>
          <w:sz w:val="24"/>
        </w:rPr>
        <w:t xml:space="preserve">: </w:t>
      </w:r>
      <w:r>
        <w:rPr>
          <w:color w:val="222222"/>
          <w:spacing w:val="-3"/>
          <w:sz w:val="24"/>
        </w:rPr>
        <w:t>00373222</w:t>
      </w:r>
    </w:p>
    <w:p w14:paraId="0C346B22" w14:textId="77777777" w:rsidR="008C4AB1" w:rsidRDefault="006B2E37">
      <w:pPr>
        <w:pStyle w:val="Zkladntext"/>
        <w:spacing w:before="8"/>
        <w:ind w:left="1430"/>
      </w:pPr>
      <w:proofErr w:type="gramStart"/>
      <w:r>
        <w:rPr>
          <w:color w:val="212121"/>
        </w:rPr>
        <w:t>DIČ :</w:t>
      </w:r>
      <w:proofErr w:type="gramEnd"/>
      <w:r>
        <w:rPr>
          <w:color w:val="212121"/>
        </w:rPr>
        <w:t xml:space="preserve"> CZ00373222</w:t>
      </w:r>
    </w:p>
    <w:p w14:paraId="51FEAF3F" w14:textId="77777777" w:rsidR="008C4AB1" w:rsidRDefault="006B2E37">
      <w:pPr>
        <w:pStyle w:val="Zkladntext"/>
        <w:spacing w:before="122" w:line="338" w:lineRule="auto"/>
        <w:ind w:left="1411" w:right="3208" w:firstLine="19"/>
      </w:pPr>
      <w:r>
        <w:rPr>
          <w:color w:val="222222"/>
        </w:rPr>
        <w:t xml:space="preserve">Zastoupena: Prof. Janem Hališkou, zastupujícím ředitelem jako nájemce </w:t>
      </w:r>
      <w:proofErr w:type="gramStart"/>
      <w:r>
        <w:rPr>
          <w:color w:val="222222"/>
        </w:rPr>
        <w:t>na</w:t>
      </w:r>
      <w:proofErr w:type="gramEnd"/>
      <w:r>
        <w:rPr>
          <w:color w:val="222222"/>
        </w:rPr>
        <w:t xml:space="preserve"> straně druhé</w:t>
      </w:r>
    </w:p>
    <w:p w14:paraId="3295F10F" w14:textId="77777777" w:rsidR="008C4AB1" w:rsidRDefault="006B2E37">
      <w:pPr>
        <w:pStyle w:val="Zkladntext"/>
        <w:spacing w:before="4"/>
        <w:ind w:left="1439"/>
      </w:pPr>
      <w:proofErr w:type="gramStart"/>
      <w:r>
        <w:rPr>
          <w:color w:val="252525"/>
        </w:rPr>
        <w:t>( dále</w:t>
      </w:r>
      <w:proofErr w:type="gramEnd"/>
      <w:r>
        <w:rPr>
          <w:color w:val="252525"/>
        </w:rPr>
        <w:t xml:space="preserve"> jen nájemce)</w:t>
      </w:r>
    </w:p>
    <w:p w14:paraId="3D4D98E0" w14:textId="77777777" w:rsidR="008C4AB1" w:rsidRDefault="008C4AB1">
      <w:pPr>
        <w:pStyle w:val="Zkladntext"/>
        <w:rPr>
          <w:sz w:val="26"/>
        </w:rPr>
      </w:pPr>
    </w:p>
    <w:p w14:paraId="64EEADB4" w14:textId="77777777" w:rsidR="008C4AB1" w:rsidRDefault="006B2E37">
      <w:pPr>
        <w:numPr>
          <w:ilvl w:val="0"/>
          <w:numId w:val="5"/>
        </w:numPr>
        <w:tabs>
          <w:tab w:val="left" w:pos="5127"/>
        </w:tabs>
        <w:spacing w:before="217"/>
        <w:jc w:val="both"/>
        <w:rPr>
          <w:b/>
          <w:color w:val="202020"/>
          <w:sz w:val="24"/>
        </w:rPr>
      </w:pPr>
      <w:r>
        <w:rPr>
          <w:b/>
          <w:color w:val="202020"/>
          <w:sz w:val="24"/>
          <w:u w:val="single" w:color="575757"/>
        </w:rPr>
        <w:t>Úvodní</w:t>
      </w:r>
      <w:r>
        <w:rPr>
          <w:b/>
          <w:color w:val="202020"/>
          <w:spacing w:val="8"/>
          <w:sz w:val="24"/>
          <w:u w:val="single" w:color="575757"/>
        </w:rPr>
        <w:t xml:space="preserve"> </w:t>
      </w:r>
      <w:r>
        <w:rPr>
          <w:b/>
          <w:color w:val="202020"/>
          <w:sz w:val="24"/>
          <w:u w:val="single" w:color="575757"/>
        </w:rPr>
        <w:t>ustanovení</w:t>
      </w:r>
    </w:p>
    <w:p w14:paraId="338AB48C" w14:textId="77777777" w:rsidR="008C4AB1" w:rsidRDefault="006B2E37">
      <w:pPr>
        <w:pStyle w:val="Zkladntext"/>
        <w:spacing w:before="116" w:line="237" w:lineRule="auto"/>
        <w:ind w:left="1439" w:right="113" w:hanging="5"/>
        <w:jc w:val="both"/>
      </w:pPr>
      <w:r>
        <w:rPr>
          <w:color w:val="222222"/>
        </w:rPr>
        <w:t xml:space="preserve">Pronajímatel </w:t>
      </w:r>
      <w:r>
        <w:rPr>
          <w:color w:val="222222"/>
          <w:spacing w:val="7"/>
        </w:rPr>
        <w:t xml:space="preserve">je </w:t>
      </w:r>
      <w:r>
        <w:rPr>
          <w:color w:val="222222"/>
        </w:rPr>
        <w:t xml:space="preserve">vlastníkem nemovitosti a </w:t>
      </w:r>
      <w:r>
        <w:rPr>
          <w:color w:val="222222"/>
          <w:spacing w:val="-5"/>
        </w:rPr>
        <w:t xml:space="preserve">to </w:t>
      </w:r>
      <w:r>
        <w:rPr>
          <w:color w:val="222222"/>
        </w:rPr>
        <w:t xml:space="preserve">budovy </w:t>
      </w:r>
      <w:r>
        <w:rPr>
          <w:color w:val="222222"/>
          <w:spacing w:val="-3"/>
        </w:rPr>
        <w:t xml:space="preserve">čp.2556 </w:t>
      </w:r>
      <w:r>
        <w:rPr>
          <w:color w:val="222222"/>
        </w:rPr>
        <w:t xml:space="preserve">- objekt občanské vybavenosti, </w:t>
      </w:r>
      <w:r>
        <w:rPr>
          <w:color w:val="222222"/>
          <w:spacing w:val="-3"/>
        </w:rPr>
        <w:t xml:space="preserve">ležící </w:t>
      </w:r>
      <w:proofErr w:type="gramStart"/>
      <w:r>
        <w:rPr>
          <w:color w:val="222222"/>
        </w:rPr>
        <w:t>na</w:t>
      </w:r>
      <w:proofErr w:type="gramEnd"/>
      <w:r>
        <w:rPr>
          <w:color w:val="222222"/>
        </w:rPr>
        <w:t xml:space="preserve"> pozemku </w:t>
      </w:r>
      <w:r>
        <w:rPr>
          <w:color w:val="222222"/>
          <w:spacing w:val="-4"/>
        </w:rPr>
        <w:t xml:space="preserve">parc. </w:t>
      </w:r>
      <w:r>
        <w:rPr>
          <w:color w:val="222222"/>
          <w:spacing w:val="-12"/>
        </w:rPr>
        <w:t xml:space="preserve">č. </w:t>
      </w:r>
      <w:r>
        <w:rPr>
          <w:color w:val="222222"/>
        </w:rPr>
        <w:t xml:space="preserve">2614/1, zastavěná plocha v </w:t>
      </w:r>
      <w:r>
        <w:rPr>
          <w:color w:val="222222"/>
          <w:spacing w:val="-4"/>
        </w:rPr>
        <w:t xml:space="preserve">K.Ú. </w:t>
      </w:r>
      <w:r>
        <w:rPr>
          <w:color w:val="222222"/>
        </w:rPr>
        <w:t xml:space="preserve">Moravská </w:t>
      </w:r>
      <w:r>
        <w:rPr>
          <w:color w:val="222222"/>
          <w:spacing w:val="-4"/>
        </w:rPr>
        <w:t xml:space="preserve">Ostrava, </w:t>
      </w:r>
      <w:r>
        <w:rPr>
          <w:color w:val="222222"/>
          <w:spacing w:val="6"/>
        </w:rPr>
        <w:t xml:space="preserve">jež </w:t>
      </w:r>
      <w:r>
        <w:rPr>
          <w:color w:val="222222"/>
          <w:spacing w:val="9"/>
        </w:rPr>
        <w:t xml:space="preserve">jsou </w:t>
      </w:r>
      <w:r>
        <w:rPr>
          <w:color w:val="222222"/>
        </w:rPr>
        <w:t xml:space="preserve">zapsány </w:t>
      </w:r>
      <w:r>
        <w:rPr>
          <w:color w:val="222222"/>
          <w:spacing w:val="-3"/>
        </w:rPr>
        <w:t xml:space="preserve">na </w:t>
      </w:r>
      <w:r>
        <w:rPr>
          <w:color w:val="222222"/>
          <w:spacing w:val="-8"/>
        </w:rPr>
        <w:t xml:space="preserve">LV </w:t>
      </w:r>
      <w:r>
        <w:rPr>
          <w:color w:val="222222"/>
          <w:spacing w:val="-10"/>
        </w:rPr>
        <w:t xml:space="preserve">54 </w:t>
      </w:r>
      <w:r>
        <w:rPr>
          <w:color w:val="222222"/>
          <w:spacing w:val="-12"/>
        </w:rPr>
        <w:t xml:space="preserve">7, </w:t>
      </w:r>
      <w:r>
        <w:rPr>
          <w:color w:val="222222"/>
        </w:rPr>
        <w:t xml:space="preserve">v katastru nemovitostí u Katastrálního úřadu v </w:t>
      </w:r>
      <w:r>
        <w:rPr>
          <w:color w:val="222222"/>
          <w:spacing w:val="-3"/>
        </w:rPr>
        <w:t xml:space="preserve">Ostravě, </w:t>
      </w:r>
      <w:r>
        <w:rPr>
          <w:color w:val="222222"/>
          <w:spacing w:val="-6"/>
        </w:rPr>
        <w:t xml:space="preserve">pro </w:t>
      </w:r>
      <w:proofErr w:type="gramStart"/>
      <w:r>
        <w:rPr>
          <w:color w:val="222222"/>
          <w:spacing w:val="-4"/>
        </w:rPr>
        <w:t xml:space="preserve">obec  </w:t>
      </w:r>
      <w:r>
        <w:rPr>
          <w:color w:val="222222"/>
        </w:rPr>
        <w:t>Ostrava</w:t>
      </w:r>
      <w:proofErr w:type="gramEnd"/>
      <w:r>
        <w:rPr>
          <w:color w:val="222222"/>
        </w:rPr>
        <w:t xml:space="preserve"> a katastrální území Moravská</w:t>
      </w:r>
      <w:r>
        <w:rPr>
          <w:color w:val="222222"/>
          <w:spacing w:val="13"/>
        </w:rPr>
        <w:t xml:space="preserve"> </w:t>
      </w:r>
      <w:r>
        <w:rPr>
          <w:color w:val="222222"/>
          <w:spacing w:val="-4"/>
        </w:rPr>
        <w:t>Ostrava.</w:t>
      </w:r>
    </w:p>
    <w:p w14:paraId="6B3D36BF" w14:textId="77777777" w:rsidR="008C4AB1" w:rsidRDefault="008C4AB1">
      <w:pPr>
        <w:pStyle w:val="Zkladntext"/>
        <w:rPr>
          <w:sz w:val="26"/>
        </w:rPr>
      </w:pPr>
    </w:p>
    <w:p w14:paraId="266A4010" w14:textId="457C40EB" w:rsidR="008C4AB1" w:rsidRDefault="006B56B8" w:rsidP="006B56B8">
      <w:pPr>
        <w:tabs>
          <w:tab w:val="left" w:pos="5329"/>
        </w:tabs>
        <w:spacing w:before="223"/>
        <w:ind w:left="5328"/>
        <w:rPr>
          <w:b/>
          <w:color w:val="202020"/>
          <w:sz w:val="24"/>
        </w:rPr>
      </w:pPr>
      <w:r>
        <w:rPr>
          <w:b/>
          <w:color w:val="202020"/>
          <w:sz w:val="24"/>
          <w:u w:val="thick" w:color="575757"/>
        </w:rPr>
        <w:t>II.</w:t>
      </w:r>
      <w:r w:rsidR="006B2E37">
        <w:rPr>
          <w:b/>
          <w:color w:val="202020"/>
          <w:sz w:val="24"/>
          <w:u w:val="thick" w:color="575757"/>
        </w:rPr>
        <w:t>Předmět</w:t>
      </w:r>
      <w:r w:rsidR="006B2E37">
        <w:rPr>
          <w:b/>
          <w:color w:val="202020"/>
          <w:spacing w:val="9"/>
          <w:sz w:val="24"/>
          <w:u w:val="thick" w:color="575757"/>
        </w:rPr>
        <w:t xml:space="preserve"> </w:t>
      </w:r>
      <w:r w:rsidR="006B2E37">
        <w:rPr>
          <w:b/>
          <w:color w:val="202020"/>
          <w:sz w:val="24"/>
          <w:u w:val="thick" w:color="575757"/>
        </w:rPr>
        <w:t>náimu</w:t>
      </w:r>
    </w:p>
    <w:p w14:paraId="55287742" w14:textId="77777777" w:rsidR="008C4AB1" w:rsidRDefault="006B2E37">
      <w:pPr>
        <w:pStyle w:val="Zkladntext"/>
        <w:spacing w:before="108" w:line="275" w:lineRule="exact"/>
        <w:ind w:left="1584" w:right="285"/>
        <w:jc w:val="center"/>
      </w:pPr>
      <w:r>
        <w:rPr>
          <w:color w:val="222222"/>
        </w:rPr>
        <w:t>Předmětem nájmu</w:t>
      </w:r>
      <w:r>
        <w:rPr>
          <w:color w:val="222222"/>
          <w:spacing w:val="4"/>
        </w:rPr>
        <w:t xml:space="preserve"> jsou </w:t>
      </w:r>
      <w:r>
        <w:rPr>
          <w:color w:val="222222"/>
        </w:rPr>
        <w:t xml:space="preserve">nebytové prostory v budově </w:t>
      </w:r>
      <w:r>
        <w:rPr>
          <w:color w:val="222222"/>
          <w:spacing w:val="-7"/>
        </w:rPr>
        <w:t>čp.</w:t>
      </w:r>
      <w:r>
        <w:rPr>
          <w:color w:val="222222"/>
          <w:spacing w:val="45"/>
        </w:rPr>
        <w:t xml:space="preserve"> </w:t>
      </w:r>
      <w:r>
        <w:rPr>
          <w:color w:val="222222"/>
          <w:spacing w:val="-3"/>
        </w:rPr>
        <w:t xml:space="preserve">2556 Domě </w:t>
      </w:r>
      <w:r>
        <w:rPr>
          <w:color w:val="222222"/>
        </w:rPr>
        <w:t xml:space="preserve">kultury </w:t>
      </w:r>
      <w:proofErr w:type="gramStart"/>
      <w:r>
        <w:rPr>
          <w:color w:val="222222"/>
        </w:rPr>
        <w:t>města</w:t>
      </w:r>
      <w:proofErr w:type="gramEnd"/>
      <w:r>
        <w:rPr>
          <w:color w:val="222222"/>
        </w:rPr>
        <w:t xml:space="preserve"> </w:t>
      </w:r>
      <w:r>
        <w:rPr>
          <w:color w:val="222222"/>
          <w:spacing w:val="-3"/>
        </w:rPr>
        <w:t>Ostravy,</w:t>
      </w:r>
    </w:p>
    <w:p w14:paraId="0C7409D4" w14:textId="77777777" w:rsidR="008C4AB1" w:rsidRDefault="006B2E37">
      <w:pPr>
        <w:pStyle w:val="Zkladntext"/>
        <w:spacing w:line="275" w:lineRule="exact"/>
        <w:ind w:left="1444"/>
      </w:pPr>
      <w:proofErr w:type="gramStart"/>
      <w:r>
        <w:rPr>
          <w:color w:val="222222"/>
        </w:rPr>
        <w:t>a.s</w:t>
      </w:r>
      <w:proofErr w:type="gramEnd"/>
      <w:r>
        <w:rPr>
          <w:color w:val="222222"/>
        </w:rPr>
        <w:t>. graficky vyznačené na přílohách, které jsou nedílnou součástí této smlouvy.</w:t>
      </w:r>
    </w:p>
    <w:p w14:paraId="5AA9BE3D" w14:textId="77777777" w:rsidR="008C4AB1" w:rsidRDefault="006B2E37">
      <w:pPr>
        <w:pStyle w:val="Zkladntext"/>
        <w:spacing w:before="125" w:line="237" w:lineRule="auto"/>
        <w:ind w:left="1439"/>
      </w:pPr>
      <w:r>
        <w:rPr>
          <w:color w:val="212121"/>
        </w:rPr>
        <w:t xml:space="preserve">Příloha </w:t>
      </w:r>
      <w:r>
        <w:rPr>
          <w:color w:val="212121"/>
          <w:spacing w:val="-12"/>
        </w:rPr>
        <w:t xml:space="preserve">č. </w:t>
      </w:r>
      <w:r>
        <w:rPr>
          <w:color w:val="212121"/>
        </w:rPr>
        <w:t xml:space="preserve">l vyznačuje v l </w:t>
      </w:r>
      <w:r>
        <w:rPr>
          <w:color w:val="212121"/>
          <w:spacing w:val="-7"/>
        </w:rPr>
        <w:t xml:space="preserve">.p.p. </w:t>
      </w:r>
      <w:r>
        <w:rPr>
          <w:color w:val="212121"/>
          <w:spacing w:val="-3"/>
        </w:rPr>
        <w:t xml:space="preserve">zvýšeném </w:t>
      </w:r>
      <w:r>
        <w:rPr>
          <w:color w:val="212121"/>
        </w:rPr>
        <w:t xml:space="preserve">ostatní plochy </w:t>
      </w:r>
      <w:proofErr w:type="gramStart"/>
      <w:r>
        <w:rPr>
          <w:color w:val="212121"/>
        </w:rPr>
        <w:t xml:space="preserve">( </w:t>
      </w:r>
      <w:r>
        <w:rPr>
          <w:color w:val="212121"/>
          <w:spacing w:val="-3"/>
        </w:rPr>
        <w:t>chodba</w:t>
      </w:r>
      <w:proofErr w:type="gramEnd"/>
      <w:r>
        <w:rPr>
          <w:color w:val="212121"/>
          <w:spacing w:val="-3"/>
        </w:rPr>
        <w:t xml:space="preserve">, </w:t>
      </w:r>
      <w:r>
        <w:rPr>
          <w:color w:val="212121"/>
        </w:rPr>
        <w:t xml:space="preserve">vrátnice, zádveří) užívané </w:t>
      </w:r>
      <w:r>
        <w:rPr>
          <w:color w:val="212121"/>
          <w:spacing w:val="-3"/>
        </w:rPr>
        <w:t>výhradně</w:t>
      </w:r>
      <w:r>
        <w:rPr>
          <w:color w:val="212121"/>
          <w:spacing w:val="11"/>
        </w:rPr>
        <w:t xml:space="preserve"> </w:t>
      </w:r>
      <w:r>
        <w:rPr>
          <w:color w:val="212121"/>
          <w:spacing w:val="-3"/>
        </w:rPr>
        <w:t>nájemcem.</w:t>
      </w:r>
    </w:p>
    <w:p w14:paraId="3CF41B27" w14:textId="77777777" w:rsidR="008C4AB1" w:rsidRDefault="006B2E37">
      <w:pPr>
        <w:pStyle w:val="Zkladntext"/>
        <w:spacing w:before="118" w:line="242" w:lineRule="auto"/>
        <w:ind w:left="1439" w:firstLine="4"/>
      </w:pPr>
      <w:r>
        <w:rPr>
          <w:color w:val="242424"/>
        </w:rPr>
        <w:t xml:space="preserve">Příloha </w:t>
      </w:r>
      <w:r>
        <w:rPr>
          <w:color w:val="242424"/>
          <w:spacing w:val="-7"/>
        </w:rPr>
        <w:t xml:space="preserve">č.2 </w:t>
      </w:r>
      <w:r>
        <w:rPr>
          <w:color w:val="242424"/>
        </w:rPr>
        <w:t xml:space="preserve">vyznačuje kanceláře, </w:t>
      </w:r>
      <w:r>
        <w:rPr>
          <w:color w:val="242424"/>
          <w:spacing w:val="-3"/>
        </w:rPr>
        <w:t xml:space="preserve">ostatní </w:t>
      </w:r>
      <w:r>
        <w:rPr>
          <w:color w:val="242424"/>
        </w:rPr>
        <w:t xml:space="preserve">plochy a </w:t>
      </w:r>
      <w:r>
        <w:rPr>
          <w:color w:val="242424"/>
          <w:spacing w:val="-3"/>
        </w:rPr>
        <w:t xml:space="preserve">malý </w:t>
      </w:r>
      <w:r>
        <w:rPr>
          <w:color w:val="242424"/>
          <w:spacing w:val="-4"/>
        </w:rPr>
        <w:t xml:space="preserve">sál </w:t>
      </w:r>
      <w:r>
        <w:rPr>
          <w:color w:val="242424"/>
        </w:rPr>
        <w:t xml:space="preserve">v </w:t>
      </w:r>
      <w:r>
        <w:rPr>
          <w:color w:val="242424"/>
          <w:spacing w:val="-20"/>
        </w:rPr>
        <w:t xml:space="preserve">1. </w:t>
      </w:r>
      <w:proofErr w:type="gramStart"/>
      <w:r>
        <w:rPr>
          <w:color w:val="242424"/>
        </w:rPr>
        <w:t>nadzemním</w:t>
      </w:r>
      <w:proofErr w:type="gramEnd"/>
      <w:r>
        <w:rPr>
          <w:color w:val="242424"/>
        </w:rPr>
        <w:t xml:space="preserve"> podlaží užívané </w:t>
      </w:r>
      <w:r>
        <w:rPr>
          <w:color w:val="242424"/>
          <w:spacing w:val="-3"/>
        </w:rPr>
        <w:t>výhradně</w:t>
      </w:r>
      <w:r>
        <w:rPr>
          <w:color w:val="242424"/>
          <w:spacing w:val="11"/>
        </w:rPr>
        <w:t xml:space="preserve"> </w:t>
      </w:r>
      <w:r>
        <w:rPr>
          <w:color w:val="242424"/>
          <w:spacing w:val="-3"/>
        </w:rPr>
        <w:t>nájemcem.</w:t>
      </w:r>
    </w:p>
    <w:p w14:paraId="7BC27DB5" w14:textId="77777777" w:rsidR="008C4AB1" w:rsidRDefault="006B2E37">
      <w:pPr>
        <w:pStyle w:val="Zkladntext"/>
        <w:spacing w:before="117" w:line="237" w:lineRule="auto"/>
        <w:ind w:left="1439" w:right="238" w:firstLine="4"/>
      </w:pPr>
      <w:r>
        <w:rPr>
          <w:color w:val="242424"/>
        </w:rPr>
        <w:t xml:space="preserve">Příloha </w:t>
      </w:r>
      <w:r>
        <w:rPr>
          <w:color w:val="242424"/>
          <w:spacing w:val="-10"/>
        </w:rPr>
        <w:t xml:space="preserve">č.3 </w:t>
      </w:r>
      <w:r>
        <w:rPr>
          <w:color w:val="242424"/>
        </w:rPr>
        <w:t xml:space="preserve">vyznačuje kanceláře, </w:t>
      </w:r>
      <w:r>
        <w:rPr>
          <w:color w:val="242424"/>
          <w:spacing w:val="-3"/>
        </w:rPr>
        <w:t xml:space="preserve">ostatní </w:t>
      </w:r>
      <w:r>
        <w:rPr>
          <w:color w:val="242424"/>
        </w:rPr>
        <w:t xml:space="preserve">plochy a </w:t>
      </w:r>
      <w:r>
        <w:rPr>
          <w:color w:val="242424"/>
          <w:spacing w:val="-4"/>
        </w:rPr>
        <w:t xml:space="preserve">sály </w:t>
      </w:r>
      <w:r>
        <w:rPr>
          <w:color w:val="242424"/>
        </w:rPr>
        <w:t xml:space="preserve">v </w:t>
      </w:r>
      <w:r>
        <w:rPr>
          <w:color w:val="242424"/>
          <w:spacing w:val="-10"/>
        </w:rPr>
        <w:t xml:space="preserve">2. </w:t>
      </w:r>
      <w:proofErr w:type="gramStart"/>
      <w:r>
        <w:rPr>
          <w:color w:val="242424"/>
        </w:rPr>
        <w:t>nadzemním</w:t>
      </w:r>
      <w:proofErr w:type="gramEnd"/>
      <w:r>
        <w:rPr>
          <w:color w:val="242424"/>
        </w:rPr>
        <w:t xml:space="preserve"> podlaží užívané výhradně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3"/>
        </w:rPr>
        <w:t>nájemcem.</w:t>
      </w:r>
    </w:p>
    <w:p w14:paraId="6F5D8116" w14:textId="77777777" w:rsidR="008C4AB1" w:rsidRDefault="006B2E37">
      <w:pPr>
        <w:pStyle w:val="Zkladntext"/>
        <w:spacing w:before="116" w:line="237" w:lineRule="auto"/>
        <w:ind w:left="1444" w:hanging="5"/>
      </w:pPr>
      <w:r>
        <w:rPr>
          <w:color w:val="222222"/>
        </w:rPr>
        <w:t xml:space="preserve">Příloha č.4 vyznačuje kanceláře, ostatní plochy v 3. </w:t>
      </w:r>
      <w:proofErr w:type="gramStart"/>
      <w:r>
        <w:rPr>
          <w:color w:val="222222"/>
        </w:rPr>
        <w:t>nadzemním</w:t>
      </w:r>
      <w:proofErr w:type="gramEnd"/>
      <w:r>
        <w:rPr>
          <w:color w:val="222222"/>
        </w:rPr>
        <w:t xml:space="preserve"> podlaží </w:t>
      </w:r>
      <w:r>
        <w:rPr>
          <w:color w:val="222222"/>
          <w:position w:val="1"/>
        </w:rPr>
        <w:t xml:space="preserve">užívané </w:t>
      </w:r>
      <w:r>
        <w:rPr>
          <w:color w:val="222222"/>
        </w:rPr>
        <w:t>výhradně nájemcem.</w:t>
      </w:r>
    </w:p>
    <w:p w14:paraId="712E1E67" w14:textId="77777777" w:rsidR="008C4AB1" w:rsidRDefault="008C4AB1">
      <w:pPr>
        <w:spacing w:line="237" w:lineRule="auto"/>
        <w:sectPr w:rsidR="008C4AB1">
          <w:type w:val="continuous"/>
          <w:pgSz w:w="11910" w:h="16830"/>
          <w:pgMar w:top="200" w:right="1260" w:bottom="280" w:left="0" w:header="708" w:footer="708" w:gutter="0"/>
          <w:cols w:space="708"/>
        </w:sectPr>
      </w:pPr>
    </w:p>
    <w:p w14:paraId="11514789" w14:textId="77777777" w:rsidR="008C4AB1" w:rsidRDefault="006B2E37">
      <w:pPr>
        <w:pStyle w:val="Zkladntext"/>
        <w:spacing w:before="67" w:line="242" w:lineRule="auto"/>
        <w:ind w:left="124" w:right="130" w:hanging="5"/>
        <w:jc w:val="both"/>
      </w:pPr>
      <w:r>
        <w:rPr>
          <w:color w:val="222222"/>
        </w:rPr>
        <w:lastRenderedPageBreak/>
        <w:t xml:space="preserve">Příloha </w:t>
      </w:r>
      <w:r>
        <w:rPr>
          <w:color w:val="222222"/>
          <w:spacing w:val="-10"/>
        </w:rPr>
        <w:t xml:space="preserve">č.5 </w:t>
      </w:r>
      <w:r>
        <w:rPr>
          <w:color w:val="222222"/>
          <w:spacing w:val="-5"/>
        </w:rPr>
        <w:t xml:space="preserve">vyznacuJe </w:t>
      </w:r>
      <w:r>
        <w:rPr>
          <w:color w:val="222222"/>
          <w:spacing w:val="-3"/>
        </w:rPr>
        <w:t xml:space="preserve">garaze </w:t>
      </w:r>
      <w:r>
        <w:rPr>
          <w:color w:val="222222"/>
        </w:rPr>
        <w:t xml:space="preserve">užívané výhradně nájemcem </w:t>
      </w:r>
      <w:r>
        <w:rPr>
          <w:color w:val="222222"/>
          <w:spacing w:val="-2"/>
        </w:rPr>
        <w:t xml:space="preserve">(označené </w:t>
      </w:r>
      <w:r>
        <w:rPr>
          <w:color w:val="222222"/>
        </w:rPr>
        <w:t>žlutou barvou</w:t>
      </w:r>
      <w:proofErr w:type="gramStart"/>
      <w:r>
        <w:rPr>
          <w:color w:val="222222"/>
        </w:rPr>
        <w:t>)  a</w:t>
      </w:r>
      <w:proofErr w:type="gramEnd"/>
      <w:r>
        <w:rPr>
          <w:color w:val="222222"/>
        </w:rPr>
        <w:t xml:space="preserve">  </w:t>
      </w:r>
      <w:r>
        <w:rPr>
          <w:color w:val="222222"/>
          <w:spacing w:val="-3"/>
        </w:rPr>
        <w:t xml:space="preserve">společné </w:t>
      </w:r>
      <w:r>
        <w:rPr>
          <w:color w:val="222222"/>
        </w:rPr>
        <w:t>prostory vjezdu před nákladní výtah (označené zelenou</w:t>
      </w:r>
      <w:r>
        <w:rPr>
          <w:color w:val="222222"/>
          <w:spacing w:val="56"/>
        </w:rPr>
        <w:t xml:space="preserve"> </w:t>
      </w:r>
      <w:r>
        <w:rPr>
          <w:color w:val="222222"/>
          <w:spacing w:val="-3"/>
        </w:rPr>
        <w:t>barvou).</w:t>
      </w:r>
    </w:p>
    <w:p w14:paraId="76321ED2" w14:textId="77777777" w:rsidR="008C4AB1" w:rsidRDefault="006B2E37">
      <w:pPr>
        <w:pStyle w:val="Zkladntext"/>
        <w:spacing w:before="114" w:line="242" w:lineRule="auto"/>
        <w:ind w:left="124" w:right="143" w:hanging="5"/>
        <w:jc w:val="both"/>
      </w:pPr>
      <w:r>
        <w:rPr>
          <w:color w:val="222222"/>
        </w:rPr>
        <w:t>Příloha č.6 vyznačuje společné prostory vstupní haly, vestibulu, divadla a haly (označené zelenou barvou).</w:t>
      </w:r>
    </w:p>
    <w:p w14:paraId="7BD54623" w14:textId="77777777" w:rsidR="008C4AB1" w:rsidRDefault="006B2E37">
      <w:pPr>
        <w:pStyle w:val="Zkladntext"/>
        <w:spacing w:before="120" w:line="242" w:lineRule="auto"/>
        <w:ind w:left="124" w:right="145"/>
        <w:jc w:val="both"/>
      </w:pPr>
      <w:r>
        <w:rPr>
          <w:color w:val="232323"/>
        </w:rPr>
        <w:t xml:space="preserve">Příloha </w:t>
      </w:r>
      <w:r>
        <w:rPr>
          <w:color w:val="232323"/>
          <w:spacing w:val="-6"/>
        </w:rPr>
        <w:t xml:space="preserve">č.7 </w:t>
      </w:r>
      <w:r>
        <w:rPr>
          <w:color w:val="232323"/>
        </w:rPr>
        <w:t xml:space="preserve">vyznačuje </w:t>
      </w:r>
      <w:r>
        <w:rPr>
          <w:color w:val="232323"/>
          <w:spacing w:val="-4"/>
        </w:rPr>
        <w:t xml:space="preserve">dvě </w:t>
      </w:r>
      <w:r>
        <w:rPr>
          <w:color w:val="232323"/>
        </w:rPr>
        <w:t xml:space="preserve">místnosti </w:t>
      </w:r>
      <w:r>
        <w:rPr>
          <w:color w:val="232323"/>
          <w:spacing w:val="-4"/>
        </w:rPr>
        <w:t xml:space="preserve">pro </w:t>
      </w:r>
      <w:r>
        <w:rPr>
          <w:color w:val="232323"/>
        </w:rPr>
        <w:t xml:space="preserve">dirigenta využívané výhradně nájemcem (žlutá </w:t>
      </w:r>
      <w:r>
        <w:rPr>
          <w:color w:val="232323"/>
          <w:spacing w:val="-3"/>
        </w:rPr>
        <w:t xml:space="preserve">barva) </w:t>
      </w:r>
      <w:r>
        <w:rPr>
          <w:color w:val="232323"/>
        </w:rPr>
        <w:t xml:space="preserve">a </w:t>
      </w:r>
      <w:r>
        <w:rPr>
          <w:color w:val="232323"/>
          <w:spacing w:val="-3"/>
        </w:rPr>
        <w:t xml:space="preserve">společné </w:t>
      </w:r>
      <w:r>
        <w:rPr>
          <w:color w:val="232323"/>
        </w:rPr>
        <w:t xml:space="preserve">prostory společenský </w:t>
      </w:r>
      <w:r>
        <w:rPr>
          <w:color w:val="232323"/>
          <w:spacing w:val="-6"/>
        </w:rPr>
        <w:t xml:space="preserve">sál, </w:t>
      </w:r>
      <w:r>
        <w:rPr>
          <w:color w:val="232323"/>
        </w:rPr>
        <w:t xml:space="preserve">přísálí, </w:t>
      </w:r>
      <w:r>
        <w:rPr>
          <w:color w:val="232323"/>
          <w:spacing w:val="-3"/>
        </w:rPr>
        <w:t xml:space="preserve">foyer, </w:t>
      </w:r>
      <w:r>
        <w:rPr>
          <w:color w:val="232323"/>
          <w:spacing w:val="6"/>
        </w:rPr>
        <w:t xml:space="preserve">klubovny+ chodby+ </w:t>
      </w:r>
      <w:r>
        <w:rPr>
          <w:color w:val="232323"/>
          <w:spacing w:val="-8"/>
        </w:rPr>
        <w:t xml:space="preserve">WC </w:t>
      </w:r>
      <w:r>
        <w:rPr>
          <w:color w:val="232323"/>
        </w:rPr>
        <w:t>(zelená</w:t>
      </w:r>
      <w:r>
        <w:rPr>
          <w:color w:val="232323"/>
          <w:spacing w:val="-1"/>
        </w:rPr>
        <w:t xml:space="preserve"> </w:t>
      </w:r>
      <w:r>
        <w:rPr>
          <w:color w:val="232323"/>
          <w:spacing w:val="-4"/>
        </w:rPr>
        <w:t>barva).</w:t>
      </w:r>
    </w:p>
    <w:p w14:paraId="3FF0A3A0" w14:textId="77777777" w:rsidR="008C4AB1" w:rsidRDefault="006B2E37">
      <w:pPr>
        <w:pStyle w:val="Zkladntext"/>
        <w:spacing w:before="114" w:line="242" w:lineRule="auto"/>
        <w:ind w:left="124" w:right="118"/>
        <w:jc w:val="both"/>
      </w:pPr>
      <w:r>
        <w:rPr>
          <w:color w:val="232323"/>
        </w:rPr>
        <w:t>Příloha č.8 vyznačuje garáže a parkovací místa pro JFO (dvě místa před vjezdem do garáží, 8 míst před hlavním vchodem do JFO)</w:t>
      </w:r>
    </w:p>
    <w:p w14:paraId="0DC21528" w14:textId="77777777" w:rsidR="008C4AB1" w:rsidRDefault="006B2E37">
      <w:pPr>
        <w:pStyle w:val="Zkladntext"/>
        <w:spacing w:before="122" w:line="237" w:lineRule="auto"/>
        <w:ind w:left="128" w:right="139" w:hanging="5"/>
        <w:jc w:val="both"/>
      </w:pPr>
      <w:r>
        <w:rPr>
          <w:color w:val="232323"/>
        </w:rPr>
        <w:t>Příloha č. 13 vyznačuje v 1. PP plochu skladu 54</w:t>
      </w:r>
      <w:proofErr w:type="gramStart"/>
      <w:r>
        <w:rPr>
          <w:color w:val="232323"/>
        </w:rPr>
        <w:t>,3</w:t>
      </w:r>
      <w:proofErr w:type="gramEnd"/>
      <w:r>
        <w:rPr>
          <w:color w:val="232323"/>
        </w:rPr>
        <w:t xml:space="preserve"> m2 využívané výhradně bezúplatně nájemcem.</w:t>
      </w:r>
    </w:p>
    <w:p w14:paraId="69B265D0" w14:textId="77777777" w:rsidR="008C4AB1" w:rsidRDefault="006B2E37">
      <w:pPr>
        <w:pStyle w:val="Zkladntext"/>
        <w:spacing w:before="125" w:line="237" w:lineRule="auto"/>
        <w:ind w:left="124" w:right="155"/>
        <w:jc w:val="both"/>
      </w:pPr>
      <w:r>
        <w:rPr>
          <w:color w:val="232323"/>
        </w:rPr>
        <w:t>Příloha č. 14 vyznačuje kotec pro piano na jevišti společenského sálu o ploše 18</w:t>
      </w:r>
      <w:proofErr w:type="gramStart"/>
      <w:r>
        <w:rPr>
          <w:color w:val="232323"/>
        </w:rPr>
        <w:t>,4</w:t>
      </w:r>
      <w:proofErr w:type="gramEnd"/>
      <w:r>
        <w:rPr>
          <w:color w:val="232323"/>
        </w:rPr>
        <w:t xml:space="preserve"> 7 m2 využívané výhradně bezúplatně nájemcem.</w:t>
      </w:r>
    </w:p>
    <w:p w14:paraId="7BF8C4EF" w14:textId="77777777" w:rsidR="008C4AB1" w:rsidRDefault="006B2E37">
      <w:pPr>
        <w:pStyle w:val="Zkladntext"/>
        <w:spacing w:before="126" w:line="237" w:lineRule="auto"/>
        <w:ind w:left="128" w:right="154"/>
        <w:jc w:val="both"/>
      </w:pPr>
      <w:r>
        <w:rPr>
          <w:color w:val="222222"/>
        </w:rPr>
        <w:t xml:space="preserve">Příloha </w:t>
      </w:r>
      <w:r>
        <w:rPr>
          <w:color w:val="222222"/>
          <w:spacing w:val="-12"/>
        </w:rPr>
        <w:t xml:space="preserve">č. </w:t>
      </w:r>
      <w:r>
        <w:rPr>
          <w:color w:val="222222"/>
          <w:spacing w:val="-20"/>
        </w:rPr>
        <w:t xml:space="preserve">15 </w:t>
      </w:r>
      <w:r>
        <w:rPr>
          <w:color w:val="222222"/>
        </w:rPr>
        <w:t xml:space="preserve">vyznačuje plochu varhan a hracího stolu </w:t>
      </w:r>
      <w:r>
        <w:rPr>
          <w:color w:val="222222"/>
          <w:spacing w:val="-5"/>
        </w:rPr>
        <w:t xml:space="preserve">ve </w:t>
      </w:r>
      <w:r>
        <w:rPr>
          <w:color w:val="222222"/>
        </w:rPr>
        <w:t>společenském</w:t>
      </w:r>
      <w:r>
        <w:rPr>
          <w:color w:val="222222"/>
          <w:spacing w:val="60"/>
        </w:rPr>
        <w:t xml:space="preserve"> </w:t>
      </w:r>
      <w:r>
        <w:rPr>
          <w:color w:val="222222"/>
          <w:spacing w:val="-4"/>
        </w:rPr>
        <w:t>sálu</w:t>
      </w:r>
      <w:r>
        <w:rPr>
          <w:color w:val="222222"/>
          <w:spacing w:val="52"/>
        </w:rPr>
        <w:t xml:space="preserve"> </w:t>
      </w:r>
      <w:r>
        <w:rPr>
          <w:color w:val="222222"/>
        </w:rPr>
        <w:t xml:space="preserve">o </w:t>
      </w:r>
      <w:r>
        <w:rPr>
          <w:color w:val="222222"/>
          <w:spacing w:val="-4"/>
        </w:rPr>
        <w:t>ploše</w:t>
      </w:r>
      <w:r>
        <w:rPr>
          <w:color w:val="222222"/>
          <w:spacing w:val="52"/>
        </w:rPr>
        <w:t xml:space="preserve"> </w:t>
      </w:r>
      <w:r>
        <w:rPr>
          <w:color w:val="222222"/>
          <w:spacing w:val="-5"/>
        </w:rPr>
        <w:t xml:space="preserve">44,905 m2 </w:t>
      </w:r>
      <w:r>
        <w:rPr>
          <w:color w:val="222222"/>
        </w:rPr>
        <w:t>využívané výhradně bezúplatně</w:t>
      </w:r>
      <w:r>
        <w:rPr>
          <w:color w:val="222222"/>
          <w:spacing w:val="48"/>
        </w:rPr>
        <w:t xml:space="preserve"> </w:t>
      </w:r>
      <w:r>
        <w:rPr>
          <w:color w:val="222222"/>
          <w:spacing w:val="-3"/>
        </w:rPr>
        <w:t>nájemcem.</w:t>
      </w:r>
    </w:p>
    <w:p w14:paraId="11A80601" w14:textId="77777777" w:rsidR="008C4AB1" w:rsidRDefault="006B2E37">
      <w:pPr>
        <w:pStyle w:val="Zkladntext"/>
        <w:spacing w:before="118"/>
        <w:ind w:left="133" w:right="130"/>
        <w:jc w:val="both"/>
      </w:pPr>
      <w:r>
        <w:rPr>
          <w:color w:val="222222"/>
        </w:rPr>
        <w:t xml:space="preserve">Prostory vyznačené v přílohách </w:t>
      </w:r>
      <w:r>
        <w:rPr>
          <w:color w:val="222222"/>
          <w:spacing w:val="-3"/>
        </w:rPr>
        <w:t>č.5</w:t>
      </w:r>
      <w:proofErr w:type="gramStart"/>
      <w:r>
        <w:rPr>
          <w:color w:val="222222"/>
          <w:spacing w:val="-3"/>
        </w:rPr>
        <w:t>,6,7</w:t>
      </w:r>
      <w:proofErr w:type="gramEnd"/>
      <w:r>
        <w:rPr>
          <w:color w:val="222222"/>
          <w:spacing w:val="-3"/>
        </w:rPr>
        <w:t xml:space="preserve"> (zelenou </w:t>
      </w:r>
      <w:r>
        <w:rPr>
          <w:color w:val="222222"/>
        </w:rPr>
        <w:t xml:space="preserve">barvou) - </w:t>
      </w:r>
      <w:r>
        <w:rPr>
          <w:color w:val="222222"/>
          <w:spacing w:val="-3"/>
        </w:rPr>
        <w:t xml:space="preserve">společné </w:t>
      </w:r>
      <w:r>
        <w:rPr>
          <w:color w:val="222222"/>
        </w:rPr>
        <w:t xml:space="preserve">prostory </w:t>
      </w:r>
      <w:r>
        <w:rPr>
          <w:color w:val="222222"/>
          <w:spacing w:val="4"/>
        </w:rPr>
        <w:t xml:space="preserve">jsou </w:t>
      </w:r>
      <w:r>
        <w:rPr>
          <w:color w:val="222222"/>
        </w:rPr>
        <w:t xml:space="preserve">užívané nájemcem </w:t>
      </w:r>
      <w:r>
        <w:rPr>
          <w:color w:val="222222"/>
          <w:spacing w:val="-5"/>
        </w:rPr>
        <w:t xml:space="preserve">ve </w:t>
      </w:r>
      <w:r>
        <w:rPr>
          <w:color w:val="222222"/>
        </w:rPr>
        <w:t xml:space="preserve">dnech vymezených samostatným harmonogramem </w:t>
      </w:r>
      <w:r>
        <w:rPr>
          <w:color w:val="222222"/>
          <w:spacing w:val="-4"/>
        </w:rPr>
        <w:t>pro</w:t>
      </w:r>
      <w:r>
        <w:rPr>
          <w:color w:val="222222"/>
          <w:spacing w:val="52"/>
        </w:rPr>
        <w:t xml:space="preserve"> </w:t>
      </w:r>
      <w:r>
        <w:rPr>
          <w:color w:val="222222"/>
        </w:rPr>
        <w:t xml:space="preserve">každou </w:t>
      </w:r>
      <w:r>
        <w:rPr>
          <w:color w:val="222222"/>
          <w:spacing w:val="-4"/>
        </w:rPr>
        <w:t>sezónu,</w:t>
      </w:r>
      <w:r>
        <w:rPr>
          <w:color w:val="222222"/>
          <w:spacing w:val="52"/>
        </w:rPr>
        <w:t xml:space="preserve"> </w:t>
      </w:r>
      <w:r>
        <w:rPr>
          <w:color w:val="222222"/>
          <w:spacing w:val="-5"/>
        </w:rPr>
        <w:t xml:space="preserve">tj. </w:t>
      </w:r>
      <w:proofErr w:type="gramStart"/>
      <w:r>
        <w:rPr>
          <w:color w:val="222222"/>
        </w:rPr>
        <w:t>období</w:t>
      </w:r>
      <w:proofErr w:type="gramEnd"/>
      <w:r>
        <w:rPr>
          <w:color w:val="222222"/>
        </w:rPr>
        <w:t xml:space="preserve"> </w:t>
      </w:r>
      <w:r>
        <w:rPr>
          <w:color w:val="222222"/>
          <w:spacing w:val="-5"/>
        </w:rPr>
        <w:t xml:space="preserve">od </w:t>
      </w:r>
      <w:r>
        <w:rPr>
          <w:color w:val="222222"/>
          <w:spacing w:val="-9"/>
        </w:rPr>
        <w:t xml:space="preserve">15.8. </w:t>
      </w:r>
      <w:proofErr w:type="gramStart"/>
      <w:r>
        <w:rPr>
          <w:color w:val="222222"/>
          <w:spacing w:val="-5"/>
        </w:rPr>
        <w:t>do</w:t>
      </w:r>
      <w:proofErr w:type="gramEnd"/>
      <w:r>
        <w:rPr>
          <w:color w:val="222222"/>
          <w:spacing w:val="-5"/>
        </w:rPr>
        <w:t xml:space="preserve"> </w:t>
      </w:r>
      <w:r>
        <w:rPr>
          <w:color w:val="222222"/>
          <w:spacing w:val="-7"/>
        </w:rPr>
        <w:t xml:space="preserve">30.6. </w:t>
      </w:r>
      <w:proofErr w:type="gramStart"/>
      <w:r>
        <w:rPr>
          <w:color w:val="222222"/>
        </w:rPr>
        <w:t>následujícího</w:t>
      </w:r>
      <w:proofErr w:type="gramEnd"/>
      <w:r>
        <w:rPr>
          <w:color w:val="222222"/>
          <w:spacing w:val="-22"/>
        </w:rPr>
        <w:t xml:space="preserve"> </w:t>
      </w:r>
      <w:r>
        <w:rPr>
          <w:color w:val="222222"/>
          <w:spacing w:val="-5"/>
        </w:rPr>
        <w:t>roku.</w:t>
      </w:r>
    </w:p>
    <w:p w14:paraId="75FB0D88" w14:textId="77777777" w:rsidR="008C4AB1" w:rsidRDefault="006B2E37">
      <w:pPr>
        <w:pStyle w:val="Zkladntext"/>
        <w:spacing w:before="120" w:line="237" w:lineRule="auto"/>
        <w:ind w:left="138" w:right="122"/>
        <w:jc w:val="both"/>
      </w:pPr>
      <w:r>
        <w:rPr>
          <w:color w:val="232323"/>
          <w:spacing w:val="-4"/>
        </w:rPr>
        <w:t>Tyto</w:t>
      </w:r>
      <w:r>
        <w:rPr>
          <w:color w:val="232323"/>
          <w:spacing w:val="52"/>
        </w:rPr>
        <w:t xml:space="preserve"> </w:t>
      </w:r>
      <w:r>
        <w:rPr>
          <w:color w:val="232323"/>
        </w:rPr>
        <w:t xml:space="preserve">prostory budou k dispozici nájemci v rozsahu podle níže uvedených podmínek stanovených v  předem  </w:t>
      </w:r>
      <w:r>
        <w:rPr>
          <w:color w:val="232323"/>
          <w:spacing w:val="-3"/>
        </w:rPr>
        <w:t xml:space="preserve">sjednaném  časovém  </w:t>
      </w:r>
      <w:r>
        <w:rPr>
          <w:color w:val="232323"/>
        </w:rPr>
        <w:t xml:space="preserve">harmonogramu  </w:t>
      </w:r>
      <w:r>
        <w:rPr>
          <w:color w:val="232323"/>
          <w:spacing w:val="-4"/>
        </w:rPr>
        <w:t xml:space="preserve">pro  </w:t>
      </w:r>
      <w:r>
        <w:rPr>
          <w:color w:val="232323"/>
        </w:rPr>
        <w:t xml:space="preserve">počet  </w:t>
      </w:r>
      <w:r>
        <w:rPr>
          <w:color w:val="232323"/>
          <w:spacing w:val="-15"/>
        </w:rPr>
        <w:t xml:space="preserve">75  </w:t>
      </w:r>
      <w:r>
        <w:rPr>
          <w:color w:val="232323"/>
        </w:rPr>
        <w:t xml:space="preserve">provozních  </w:t>
      </w:r>
      <w:r>
        <w:rPr>
          <w:color w:val="232323"/>
          <w:spacing w:val="-3"/>
        </w:rPr>
        <w:t xml:space="preserve">dnů  </w:t>
      </w:r>
      <w:r>
        <w:rPr>
          <w:color w:val="232323"/>
        </w:rPr>
        <w:t xml:space="preserve">v </w:t>
      </w:r>
      <w:r>
        <w:rPr>
          <w:color w:val="232323"/>
          <w:spacing w:val="-4"/>
        </w:rPr>
        <w:t xml:space="preserve">roce, </w:t>
      </w:r>
      <w:r>
        <w:rPr>
          <w:color w:val="232323"/>
        </w:rPr>
        <w:t>v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rozdělení:</w:t>
      </w:r>
    </w:p>
    <w:p w14:paraId="3B430AF3" w14:textId="77777777" w:rsidR="008C4AB1" w:rsidRDefault="006B2E37">
      <w:pPr>
        <w:pStyle w:val="Zkladntext"/>
        <w:spacing w:before="124"/>
        <w:ind w:left="138"/>
        <w:jc w:val="both"/>
      </w:pPr>
      <w:proofErr w:type="gramStart"/>
      <w:r>
        <w:rPr>
          <w:color w:val="212121"/>
        </w:rPr>
        <w:t>a</w:t>
      </w:r>
      <w:proofErr w:type="gramEnd"/>
      <w:r>
        <w:rPr>
          <w:color w:val="212121"/>
        </w:rPr>
        <w:t>). Pro sezonu platí rozdělení na 70 celých dnů a 10 půldnů.</w:t>
      </w:r>
    </w:p>
    <w:p w14:paraId="1607DF87" w14:textId="77777777" w:rsidR="008C4AB1" w:rsidRDefault="006B2E37">
      <w:pPr>
        <w:pStyle w:val="Odstavecseseznamem"/>
        <w:numPr>
          <w:ilvl w:val="0"/>
          <w:numId w:val="18"/>
        </w:numPr>
        <w:tabs>
          <w:tab w:val="left" w:pos="422"/>
        </w:tabs>
        <w:spacing w:before="115" w:line="237" w:lineRule="auto"/>
        <w:ind w:right="116" w:firstLine="24"/>
        <w:jc w:val="both"/>
        <w:rPr>
          <w:color w:val="232323"/>
          <w:sz w:val="24"/>
        </w:rPr>
      </w:pPr>
      <w:r>
        <w:rPr>
          <w:color w:val="232323"/>
          <w:spacing w:val="-5"/>
          <w:sz w:val="24"/>
        </w:rPr>
        <w:t xml:space="preserve">Za </w:t>
      </w:r>
      <w:r>
        <w:rPr>
          <w:color w:val="232323"/>
          <w:sz w:val="24"/>
        </w:rPr>
        <w:t xml:space="preserve">nevyužitý den a nevyužitý </w:t>
      </w:r>
      <w:r>
        <w:rPr>
          <w:color w:val="232323"/>
          <w:spacing w:val="-4"/>
          <w:sz w:val="24"/>
        </w:rPr>
        <w:t xml:space="preserve">půl den </w:t>
      </w:r>
      <w:r>
        <w:rPr>
          <w:color w:val="232323"/>
          <w:spacing w:val="-10"/>
          <w:sz w:val="24"/>
        </w:rPr>
        <w:t xml:space="preserve">se </w:t>
      </w:r>
      <w:r>
        <w:rPr>
          <w:color w:val="232323"/>
          <w:sz w:val="24"/>
        </w:rPr>
        <w:t xml:space="preserve">považuje takový </w:t>
      </w:r>
      <w:r>
        <w:rPr>
          <w:color w:val="232323"/>
          <w:spacing w:val="-6"/>
          <w:sz w:val="24"/>
        </w:rPr>
        <w:t xml:space="preserve">den, </w:t>
      </w:r>
      <w:r>
        <w:rPr>
          <w:color w:val="232323"/>
          <w:sz w:val="24"/>
        </w:rPr>
        <w:t xml:space="preserve">kdy </w:t>
      </w:r>
      <w:r>
        <w:rPr>
          <w:color w:val="232323"/>
          <w:spacing w:val="-3"/>
          <w:sz w:val="24"/>
        </w:rPr>
        <w:t xml:space="preserve">nájemce </w:t>
      </w:r>
      <w:r>
        <w:rPr>
          <w:color w:val="232323"/>
          <w:spacing w:val="-4"/>
          <w:sz w:val="24"/>
        </w:rPr>
        <w:t xml:space="preserve">tento </w:t>
      </w:r>
      <w:r>
        <w:rPr>
          <w:color w:val="232323"/>
          <w:sz w:val="24"/>
        </w:rPr>
        <w:t xml:space="preserve">den nevyužije nebo oznámí </w:t>
      </w:r>
      <w:r>
        <w:rPr>
          <w:color w:val="232323"/>
          <w:spacing w:val="3"/>
          <w:sz w:val="24"/>
        </w:rPr>
        <w:t xml:space="preserve">jeho </w:t>
      </w:r>
      <w:r>
        <w:rPr>
          <w:color w:val="232323"/>
          <w:sz w:val="24"/>
        </w:rPr>
        <w:t xml:space="preserve">uvolnění později než </w:t>
      </w:r>
      <w:r>
        <w:rPr>
          <w:color w:val="232323"/>
          <w:spacing w:val="-15"/>
          <w:sz w:val="24"/>
        </w:rPr>
        <w:t xml:space="preserve">10 </w:t>
      </w:r>
      <w:r>
        <w:rPr>
          <w:color w:val="232323"/>
          <w:sz w:val="24"/>
        </w:rPr>
        <w:t xml:space="preserve">týdnů přede dnem původního předpokládaného využití a pronajimatel nevyužije uvedený den </w:t>
      </w:r>
      <w:r>
        <w:rPr>
          <w:color w:val="232323"/>
          <w:spacing w:val="-4"/>
          <w:sz w:val="24"/>
        </w:rPr>
        <w:t xml:space="preserve">pro </w:t>
      </w:r>
      <w:r>
        <w:rPr>
          <w:color w:val="232323"/>
          <w:spacing w:val="3"/>
          <w:sz w:val="24"/>
        </w:rPr>
        <w:t xml:space="preserve">jiné </w:t>
      </w:r>
      <w:r>
        <w:rPr>
          <w:color w:val="232323"/>
          <w:spacing w:val="-7"/>
          <w:sz w:val="24"/>
        </w:rPr>
        <w:t>své</w:t>
      </w:r>
      <w:r>
        <w:rPr>
          <w:color w:val="232323"/>
          <w:spacing w:val="36"/>
          <w:sz w:val="24"/>
        </w:rPr>
        <w:t xml:space="preserve"> </w:t>
      </w:r>
      <w:r>
        <w:rPr>
          <w:color w:val="232323"/>
          <w:spacing w:val="-3"/>
          <w:sz w:val="24"/>
        </w:rPr>
        <w:t>aktivity.</w:t>
      </w:r>
    </w:p>
    <w:p w14:paraId="4716E9F3" w14:textId="77777777" w:rsidR="008C4AB1" w:rsidRDefault="006B2E37">
      <w:pPr>
        <w:pStyle w:val="Zkladntext"/>
        <w:spacing w:before="121" w:line="237" w:lineRule="auto"/>
        <w:ind w:left="138" w:right="124" w:firstLine="4"/>
        <w:jc w:val="both"/>
      </w:pPr>
      <w:r>
        <w:rPr>
          <w:color w:val="222222"/>
        </w:rPr>
        <w:t>Další provozní dny vyčerpané za sezonu (tj.nad 75 dnů) bude hradit nájemce pronajimateli podle touto smlouvou sjednaných podmínek.</w:t>
      </w:r>
    </w:p>
    <w:p w14:paraId="5519FA0D" w14:textId="77777777" w:rsidR="008C4AB1" w:rsidRDefault="006B2E37">
      <w:pPr>
        <w:pStyle w:val="Odstavecseseznamem"/>
        <w:numPr>
          <w:ilvl w:val="0"/>
          <w:numId w:val="18"/>
        </w:numPr>
        <w:tabs>
          <w:tab w:val="left" w:pos="374"/>
        </w:tabs>
        <w:spacing w:before="119"/>
        <w:ind w:left="373" w:hanging="226"/>
        <w:jc w:val="both"/>
        <w:rPr>
          <w:color w:val="252525"/>
          <w:sz w:val="24"/>
        </w:rPr>
      </w:pPr>
      <w:r>
        <w:rPr>
          <w:color w:val="252525"/>
          <w:sz w:val="24"/>
        </w:rPr>
        <w:t xml:space="preserve">Nájemce </w:t>
      </w:r>
      <w:r>
        <w:rPr>
          <w:color w:val="252525"/>
          <w:spacing w:val="7"/>
          <w:sz w:val="24"/>
        </w:rPr>
        <w:t xml:space="preserve">je </w:t>
      </w:r>
      <w:r>
        <w:rPr>
          <w:color w:val="252525"/>
          <w:sz w:val="24"/>
        </w:rPr>
        <w:t xml:space="preserve">povinen vždy bez ohledu </w:t>
      </w:r>
      <w:proofErr w:type="gramStart"/>
      <w:r>
        <w:rPr>
          <w:color w:val="252525"/>
          <w:sz w:val="24"/>
        </w:rPr>
        <w:t>na</w:t>
      </w:r>
      <w:proofErr w:type="gramEnd"/>
      <w:r>
        <w:rPr>
          <w:color w:val="252525"/>
          <w:sz w:val="24"/>
        </w:rPr>
        <w:t xml:space="preserve"> využití uhradit minimálně </w:t>
      </w:r>
      <w:r>
        <w:rPr>
          <w:color w:val="252525"/>
          <w:spacing w:val="-10"/>
          <w:sz w:val="24"/>
        </w:rPr>
        <w:t xml:space="preserve">75 </w:t>
      </w:r>
      <w:r>
        <w:rPr>
          <w:color w:val="252525"/>
          <w:sz w:val="24"/>
        </w:rPr>
        <w:t>provozních</w:t>
      </w:r>
      <w:r>
        <w:rPr>
          <w:color w:val="252525"/>
          <w:spacing w:val="-24"/>
          <w:sz w:val="24"/>
        </w:rPr>
        <w:t xml:space="preserve"> </w:t>
      </w:r>
      <w:r>
        <w:rPr>
          <w:color w:val="252525"/>
          <w:spacing w:val="-8"/>
          <w:sz w:val="24"/>
        </w:rPr>
        <w:t>dnů.</w:t>
      </w:r>
    </w:p>
    <w:p w14:paraId="609A9857" w14:textId="77777777" w:rsidR="008C4AB1" w:rsidRDefault="006B2E37">
      <w:pPr>
        <w:pStyle w:val="Zkladntext"/>
        <w:spacing w:before="120" w:line="237" w:lineRule="auto"/>
        <w:ind w:left="143" w:right="106" w:firstLine="9"/>
        <w:jc w:val="both"/>
      </w:pPr>
      <w:r>
        <w:rPr>
          <w:color w:val="222222"/>
          <w:spacing w:val="-15"/>
        </w:rPr>
        <w:t xml:space="preserve">75 </w:t>
      </w:r>
      <w:r>
        <w:rPr>
          <w:color w:val="222222"/>
        </w:rPr>
        <w:t xml:space="preserve">provozních dnů v </w:t>
      </w:r>
      <w:r>
        <w:rPr>
          <w:color w:val="222222"/>
          <w:spacing w:val="-5"/>
        </w:rPr>
        <w:t xml:space="preserve">sezóně, ve </w:t>
      </w:r>
      <w:r>
        <w:rPr>
          <w:color w:val="222222"/>
          <w:spacing w:val="-3"/>
        </w:rPr>
        <w:t xml:space="preserve">výše </w:t>
      </w:r>
      <w:r>
        <w:rPr>
          <w:color w:val="222222"/>
        </w:rPr>
        <w:t xml:space="preserve">uvedeném rozdělení, </w:t>
      </w:r>
      <w:r>
        <w:rPr>
          <w:color w:val="222222"/>
          <w:spacing w:val="7"/>
        </w:rPr>
        <w:t xml:space="preserve">je </w:t>
      </w:r>
      <w:r>
        <w:rPr>
          <w:color w:val="222222"/>
          <w:spacing w:val="-4"/>
        </w:rPr>
        <w:t xml:space="preserve">kryto </w:t>
      </w:r>
      <w:r>
        <w:rPr>
          <w:color w:val="222222"/>
        </w:rPr>
        <w:t xml:space="preserve">paušálem nájemného </w:t>
      </w:r>
      <w:proofErr w:type="gramStart"/>
      <w:r>
        <w:rPr>
          <w:color w:val="222222"/>
        </w:rPr>
        <w:t>a</w:t>
      </w:r>
      <w:proofErr w:type="gramEnd"/>
      <w:r>
        <w:rPr>
          <w:color w:val="222222"/>
        </w:rPr>
        <w:t xml:space="preserve"> úhrad </w:t>
      </w:r>
      <w:r>
        <w:rPr>
          <w:color w:val="222222"/>
          <w:spacing w:val="-3"/>
        </w:rPr>
        <w:t xml:space="preserve">za služby </w:t>
      </w:r>
      <w:r>
        <w:rPr>
          <w:color w:val="222222"/>
          <w:spacing w:val="-4"/>
        </w:rPr>
        <w:t>dle</w:t>
      </w:r>
      <w:r>
        <w:rPr>
          <w:color w:val="222222"/>
          <w:spacing w:val="42"/>
        </w:rPr>
        <w:t xml:space="preserve"> </w:t>
      </w:r>
      <w:r>
        <w:rPr>
          <w:color w:val="222222"/>
          <w:spacing w:val="-5"/>
        </w:rPr>
        <w:t>čl.IV.</w:t>
      </w:r>
    </w:p>
    <w:p w14:paraId="25D336B8" w14:textId="77777777" w:rsidR="008C4AB1" w:rsidRDefault="006B2E37">
      <w:pPr>
        <w:pStyle w:val="Zkladntext"/>
        <w:spacing w:before="120" w:line="237" w:lineRule="auto"/>
        <w:ind w:left="148" w:right="114" w:hanging="5"/>
        <w:jc w:val="both"/>
      </w:pPr>
      <w:r>
        <w:rPr>
          <w:color w:val="222222"/>
        </w:rPr>
        <w:t xml:space="preserve">Pro účely čerpání provozních </w:t>
      </w:r>
      <w:r>
        <w:rPr>
          <w:color w:val="222222"/>
          <w:spacing w:val="-4"/>
        </w:rPr>
        <w:t>dnů</w:t>
      </w:r>
      <w:r>
        <w:rPr>
          <w:color w:val="222222"/>
          <w:spacing w:val="52"/>
        </w:rPr>
        <w:t xml:space="preserve"> </w:t>
      </w:r>
      <w:r>
        <w:rPr>
          <w:color w:val="222222"/>
          <w:spacing w:val="-4"/>
        </w:rPr>
        <w:t>smluvní</w:t>
      </w:r>
      <w:r>
        <w:rPr>
          <w:color w:val="222222"/>
          <w:spacing w:val="52"/>
        </w:rPr>
        <w:t xml:space="preserve"> </w:t>
      </w:r>
      <w:r>
        <w:rPr>
          <w:color w:val="222222"/>
          <w:spacing w:val="-4"/>
        </w:rPr>
        <w:t>strany</w:t>
      </w:r>
      <w:r>
        <w:rPr>
          <w:color w:val="222222"/>
          <w:spacing w:val="52"/>
        </w:rPr>
        <w:t xml:space="preserve"> </w:t>
      </w:r>
      <w:r>
        <w:rPr>
          <w:color w:val="222222"/>
        </w:rPr>
        <w:t xml:space="preserve">sjednávají terminologii a systematiku </w:t>
      </w:r>
      <w:r>
        <w:rPr>
          <w:color w:val="222222"/>
          <w:spacing w:val="-3"/>
        </w:rPr>
        <w:t xml:space="preserve">čerpání </w:t>
      </w:r>
      <w:proofErr w:type="gramStart"/>
      <w:r>
        <w:rPr>
          <w:color w:val="222222"/>
          <w:spacing w:val="14"/>
        </w:rPr>
        <w:t>na</w:t>
      </w:r>
      <w:proofErr w:type="gramEnd"/>
      <w:r>
        <w:rPr>
          <w:color w:val="222222"/>
          <w:spacing w:val="14"/>
        </w:rPr>
        <w:t>:</w:t>
      </w:r>
      <w:r>
        <w:rPr>
          <w:color w:val="222222"/>
          <w:spacing w:val="-39"/>
        </w:rPr>
        <w:t xml:space="preserve"> </w:t>
      </w:r>
    </w:p>
    <w:p w14:paraId="32E70703" w14:textId="77777777" w:rsidR="008C4AB1" w:rsidRDefault="006B2E37">
      <w:pPr>
        <w:pStyle w:val="Zkladntext"/>
        <w:spacing w:before="124"/>
        <w:ind w:left="143" w:right="110" w:firstLine="4"/>
        <w:jc w:val="both"/>
      </w:pPr>
      <w:r>
        <w:rPr>
          <w:b/>
          <w:color w:val="232323"/>
        </w:rPr>
        <w:t xml:space="preserve">Půl </w:t>
      </w:r>
      <w:r>
        <w:rPr>
          <w:b/>
          <w:color w:val="232323"/>
          <w:spacing w:val="-7"/>
        </w:rPr>
        <w:t xml:space="preserve">den </w:t>
      </w:r>
      <w:r>
        <w:rPr>
          <w:color w:val="232323"/>
          <w:spacing w:val="-13"/>
        </w:rPr>
        <w:t xml:space="preserve">se </w:t>
      </w:r>
      <w:r>
        <w:rPr>
          <w:color w:val="232323"/>
        </w:rPr>
        <w:t xml:space="preserve">rozumí využití prostor </w:t>
      </w:r>
      <w:r>
        <w:rPr>
          <w:color w:val="232323"/>
          <w:spacing w:val="-3"/>
        </w:rPr>
        <w:t xml:space="preserve">nájemcem </w:t>
      </w:r>
      <w:r>
        <w:rPr>
          <w:color w:val="232323"/>
        </w:rPr>
        <w:t xml:space="preserve">vyznačených v přílohách </w:t>
      </w:r>
      <w:r>
        <w:rPr>
          <w:color w:val="232323"/>
          <w:spacing w:val="-4"/>
        </w:rPr>
        <w:t xml:space="preserve">č.5, </w:t>
      </w:r>
      <w:r>
        <w:rPr>
          <w:color w:val="232323"/>
          <w:spacing w:val="-6"/>
        </w:rPr>
        <w:t xml:space="preserve">č.6 </w:t>
      </w:r>
      <w:r>
        <w:rPr>
          <w:color w:val="232323"/>
        </w:rPr>
        <w:t xml:space="preserve">a </w:t>
      </w:r>
      <w:r>
        <w:rPr>
          <w:color w:val="232323"/>
          <w:spacing w:val="-6"/>
        </w:rPr>
        <w:t xml:space="preserve">č.7 </w:t>
      </w:r>
      <w:r>
        <w:rPr>
          <w:color w:val="232323"/>
          <w:spacing w:val="6"/>
        </w:rPr>
        <w:t xml:space="preserve">jako </w:t>
      </w:r>
      <w:r>
        <w:rPr>
          <w:color w:val="232323"/>
          <w:spacing w:val="-3"/>
        </w:rPr>
        <w:t xml:space="preserve">společné </w:t>
      </w:r>
      <w:r>
        <w:rPr>
          <w:color w:val="232323"/>
        </w:rPr>
        <w:t xml:space="preserve">prostory (zelená barva) v </w:t>
      </w:r>
      <w:r>
        <w:rPr>
          <w:color w:val="232323"/>
          <w:spacing w:val="-4"/>
        </w:rPr>
        <w:t xml:space="preserve">době </w:t>
      </w:r>
      <w:r>
        <w:rPr>
          <w:color w:val="232323"/>
          <w:spacing w:val="-5"/>
        </w:rPr>
        <w:t xml:space="preserve">od </w:t>
      </w:r>
      <w:r>
        <w:rPr>
          <w:color w:val="232323"/>
          <w:spacing w:val="-4"/>
        </w:rPr>
        <w:t>6</w:t>
      </w:r>
      <w:proofErr w:type="gramStart"/>
      <w:r>
        <w:rPr>
          <w:color w:val="232323"/>
          <w:spacing w:val="-4"/>
        </w:rPr>
        <w:t>,00</w:t>
      </w:r>
      <w:proofErr w:type="gramEnd"/>
      <w:r>
        <w:rPr>
          <w:color w:val="232323"/>
          <w:spacing w:val="-4"/>
        </w:rPr>
        <w:t xml:space="preserve"> </w:t>
      </w:r>
      <w:r>
        <w:rPr>
          <w:color w:val="232323"/>
        </w:rPr>
        <w:t xml:space="preserve">- </w:t>
      </w:r>
      <w:r>
        <w:rPr>
          <w:color w:val="232323"/>
          <w:spacing w:val="-8"/>
        </w:rPr>
        <w:t xml:space="preserve">14,00  </w:t>
      </w:r>
      <w:r>
        <w:rPr>
          <w:color w:val="232323"/>
        </w:rPr>
        <w:t xml:space="preserve">nebo  </w:t>
      </w:r>
      <w:r>
        <w:rPr>
          <w:color w:val="232323"/>
          <w:spacing w:val="-8"/>
        </w:rPr>
        <w:t xml:space="preserve">14,00  </w:t>
      </w:r>
      <w:r>
        <w:rPr>
          <w:color w:val="232323"/>
        </w:rPr>
        <w:t xml:space="preserve">- </w:t>
      </w:r>
      <w:r>
        <w:rPr>
          <w:color w:val="232323"/>
          <w:spacing w:val="-3"/>
        </w:rPr>
        <w:t>22,00</w:t>
      </w:r>
      <w:r>
        <w:rPr>
          <w:color w:val="232323"/>
          <w:spacing w:val="54"/>
        </w:rPr>
        <w:t xml:space="preserve"> </w:t>
      </w:r>
      <w:r>
        <w:rPr>
          <w:color w:val="232323"/>
          <w:spacing w:val="-3"/>
        </w:rPr>
        <w:t>hodin.</w:t>
      </w:r>
      <w:r>
        <w:rPr>
          <w:color w:val="232323"/>
          <w:spacing w:val="54"/>
        </w:rPr>
        <w:t xml:space="preserve"> </w:t>
      </w:r>
      <w:r>
        <w:rPr>
          <w:color w:val="232323"/>
          <w:spacing w:val="-3"/>
        </w:rPr>
        <w:t>Dále</w:t>
      </w:r>
      <w:r>
        <w:rPr>
          <w:color w:val="232323"/>
          <w:spacing w:val="54"/>
        </w:rPr>
        <w:t xml:space="preserve"> </w:t>
      </w:r>
      <w:r>
        <w:rPr>
          <w:color w:val="232323"/>
          <w:spacing w:val="-20"/>
        </w:rPr>
        <w:t xml:space="preserve">se </w:t>
      </w:r>
      <w:r>
        <w:rPr>
          <w:color w:val="232323"/>
          <w:spacing w:val="-3"/>
        </w:rPr>
        <w:t xml:space="preserve">také </w:t>
      </w:r>
      <w:r>
        <w:rPr>
          <w:color w:val="232323"/>
        </w:rPr>
        <w:t xml:space="preserve">rozumí využití prostor nájemcem příloha </w:t>
      </w:r>
      <w:r>
        <w:rPr>
          <w:color w:val="232323"/>
          <w:spacing w:val="-12"/>
        </w:rPr>
        <w:t xml:space="preserve">č. </w:t>
      </w:r>
      <w:r>
        <w:rPr>
          <w:color w:val="232323"/>
        </w:rPr>
        <w:t xml:space="preserve">6 </w:t>
      </w:r>
      <w:proofErr w:type="gramStart"/>
      <w:r>
        <w:rPr>
          <w:color w:val="232323"/>
        </w:rPr>
        <w:t>( zelená</w:t>
      </w:r>
      <w:proofErr w:type="gramEnd"/>
      <w:r>
        <w:rPr>
          <w:color w:val="232323"/>
        </w:rPr>
        <w:t xml:space="preserve"> barva ) - divadelní </w:t>
      </w:r>
      <w:r>
        <w:rPr>
          <w:color w:val="232323"/>
          <w:spacing w:val="-3"/>
        </w:rPr>
        <w:t xml:space="preserve">trakt, </w:t>
      </w:r>
      <w:r>
        <w:rPr>
          <w:color w:val="232323"/>
          <w:spacing w:val="-4"/>
        </w:rPr>
        <w:t>foyer,</w:t>
      </w:r>
      <w:r>
        <w:rPr>
          <w:color w:val="232323"/>
          <w:spacing w:val="52"/>
        </w:rPr>
        <w:t xml:space="preserve"> </w:t>
      </w:r>
      <w:r>
        <w:rPr>
          <w:color w:val="232323"/>
        </w:rPr>
        <w:t xml:space="preserve">vestibul, vstupní hala v </w:t>
      </w:r>
      <w:r>
        <w:rPr>
          <w:color w:val="232323"/>
          <w:spacing w:val="-4"/>
        </w:rPr>
        <w:t xml:space="preserve">době </w:t>
      </w:r>
      <w:r>
        <w:rPr>
          <w:color w:val="232323"/>
          <w:spacing w:val="-8"/>
        </w:rPr>
        <w:t xml:space="preserve">od </w:t>
      </w:r>
      <w:r>
        <w:rPr>
          <w:color w:val="232323"/>
          <w:spacing w:val="-6"/>
        </w:rPr>
        <w:t xml:space="preserve">6,00 </w:t>
      </w:r>
      <w:r>
        <w:rPr>
          <w:color w:val="232323"/>
        </w:rPr>
        <w:t xml:space="preserve">- </w:t>
      </w:r>
      <w:r>
        <w:rPr>
          <w:color w:val="232323"/>
          <w:spacing w:val="-8"/>
        </w:rPr>
        <w:t xml:space="preserve">14,00 </w:t>
      </w:r>
      <w:r>
        <w:rPr>
          <w:color w:val="232323"/>
          <w:spacing w:val="-3"/>
        </w:rPr>
        <w:t xml:space="preserve">nebo </w:t>
      </w:r>
      <w:r>
        <w:rPr>
          <w:color w:val="232323"/>
          <w:spacing w:val="-8"/>
        </w:rPr>
        <w:t xml:space="preserve">14,00 </w:t>
      </w:r>
      <w:r>
        <w:rPr>
          <w:color w:val="232323"/>
        </w:rPr>
        <w:t xml:space="preserve">- </w:t>
      </w:r>
      <w:r>
        <w:rPr>
          <w:color w:val="232323"/>
          <w:spacing w:val="-3"/>
        </w:rPr>
        <w:t xml:space="preserve">22,00 hodin. </w:t>
      </w:r>
      <w:r>
        <w:rPr>
          <w:color w:val="232323"/>
          <w:spacing w:val="-4"/>
        </w:rPr>
        <w:t xml:space="preserve">Tyto </w:t>
      </w:r>
      <w:r>
        <w:rPr>
          <w:color w:val="232323"/>
        </w:rPr>
        <w:t xml:space="preserve">prostory budou nájemci k dispozici </w:t>
      </w:r>
      <w:r>
        <w:rPr>
          <w:color w:val="232323"/>
          <w:spacing w:val="-6"/>
        </w:rPr>
        <w:t xml:space="preserve">dle </w:t>
      </w:r>
      <w:r>
        <w:rPr>
          <w:color w:val="232323"/>
        </w:rPr>
        <w:t>předem stanoveného</w:t>
      </w:r>
      <w:r>
        <w:rPr>
          <w:color w:val="232323"/>
          <w:spacing w:val="58"/>
        </w:rPr>
        <w:t xml:space="preserve"> </w:t>
      </w:r>
      <w:r>
        <w:rPr>
          <w:color w:val="232323"/>
        </w:rPr>
        <w:t>harmonogramu.</w:t>
      </w:r>
    </w:p>
    <w:p w14:paraId="6404D395" w14:textId="77777777" w:rsidR="008C4AB1" w:rsidRDefault="006B2E37">
      <w:pPr>
        <w:pStyle w:val="Zkladntext"/>
        <w:spacing w:before="113" w:line="242" w:lineRule="auto"/>
        <w:ind w:left="157" w:right="111" w:hanging="5"/>
        <w:jc w:val="both"/>
      </w:pPr>
      <w:r>
        <w:rPr>
          <w:b/>
          <w:color w:val="252525"/>
          <w:spacing w:val="-4"/>
        </w:rPr>
        <w:t xml:space="preserve">Celý </w:t>
      </w:r>
      <w:r>
        <w:rPr>
          <w:b/>
          <w:color w:val="252525"/>
          <w:spacing w:val="-7"/>
        </w:rPr>
        <w:t xml:space="preserve">den </w:t>
      </w:r>
      <w:r>
        <w:rPr>
          <w:color w:val="252525"/>
          <w:spacing w:val="-10"/>
        </w:rPr>
        <w:t xml:space="preserve">se </w:t>
      </w:r>
      <w:r>
        <w:rPr>
          <w:color w:val="252525"/>
        </w:rPr>
        <w:t xml:space="preserve">rozumí využití prostor, </w:t>
      </w:r>
      <w:r>
        <w:rPr>
          <w:color w:val="252525"/>
          <w:spacing w:val="-5"/>
        </w:rPr>
        <w:t xml:space="preserve">které </w:t>
      </w:r>
      <w:r>
        <w:rPr>
          <w:color w:val="252525"/>
          <w:spacing w:val="4"/>
        </w:rPr>
        <w:t xml:space="preserve">jsou </w:t>
      </w:r>
      <w:r>
        <w:rPr>
          <w:color w:val="252525"/>
        </w:rPr>
        <w:t xml:space="preserve">vyznačeny v přílohách </w:t>
      </w:r>
      <w:r>
        <w:rPr>
          <w:color w:val="252525"/>
          <w:spacing w:val="-3"/>
        </w:rPr>
        <w:t xml:space="preserve">č.5, </w:t>
      </w:r>
      <w:r>
        <w:rPr>
          <w:color w:val="252525"/>
          <w:spacing w:val="-6"/>
        </w:rPr>
        <w:t xml:space="preserve">č.6 </w:t>
      </w:r>
      <w:r>
        <w:rPr>
          <w:color w:val="252525"/>
        </w:rPr>
        <w:t xml:space="preserve">a </w:t>
      </w:r>
      <w:r>
        <w:rPr>
          <w:color w:val="252525"/>
          <w:spacing w:val="-7"/>
        </w:rPr>
        <w:t xml:space="preserve">č.7 </w:t>
      </w:r>
      <w:r>
        <w:rPr>
          <w:color w:val="252525"/>
          <w:spacing w:val="4"/>
        </w:rPr>
        <w:t xml:space="preserve">jako </w:t>
      </w:r>
      <w:r>
        <w:rPr>
          <w:color w:val="252525"/>
          <w:spacing w:val="-3"/>
        </w:rPr>
        <w:t xml:space="preserve">společné </w:t>
      </w:r>
      <w:r>
        <w:rPr>
          <w:color w:val="252525"/>
        </w:rPr>
        <w:t xml:space="preserve">prostory (zelená </w:t>
      </w:r>
      <w:r>
        <w:rPr>
          <w:color w:val="252525"/>
          <w:spacing w:val="-3"/>
        </w:rPr>
        <w:t xml:space="preserve">barva) </w:t>
      </w:r>
      <w:r>
        <w:rPr>
          <w:color w:val="252525"/>
        </w:rPr>
        <w:t xml:space="preserve">v </w:t>
      </w:r>
      <w:r>
        <w:rPr>
          <w:color w:val="252525"/>
          <w:spacing w:val="-4"/>
        </w:rPr>
        <w:t xml:space="preserve">době </w:t>
      </w:r>
      <w:r>
        <w:rPr>
          <w:color w:val="252525"/>
          <w:spacing w:val="-5"/>
        </w:rPr>
        <w:t xml:space="preserve">od </w:t>
      </w:r>
      <w:r>
        <w:rPr>
          <w:color w:val="252525"/>
          <w:spacing w:val="-6"/>
        </w:rPr>
        <w:t>6</w:t>
      </w:r>
      <w:proofErr w:type="gramStart"/>
      <w:r>
        <w:rPr>
          <w:color w:val="252525"/>
          <w:spacing w:val="-6"/>
        </w:rPr>
        <w:t>,00</w:t>
      </w:r>
      <w:proofErr w:type="gramEnd"/>
      <w:r>
        <w:rPr>
          <w:color w:val="252525"/>
          <w:spacing w:val="-6"/>
        </w:rPr>
        <w:t xml:space="preserve"> </w:t>
      </w:r>
      <w:r>
        <w:rPr>
          <w:color w:val="252525"/>
        </w:rPr>
        <w:t xml:space="preserve">- </w:t>
      </w:r>
      <w:r>
        <w:rPr>
          <w:color w:val="252525"/>
          <w:spacing w:val="-4"/>
        </w:rPr>
        <w:t>22,00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hodin.</w:t>
      </w:r>
    </w:p>
    <w:p w14:paraId="2835DEA3" w14:textId="77777777" w:rsidR="008C4AB1" w:rsidRDefault="006B2E37">
      <w:pPr>
        <w:pStyle w:val="Zkladntext"/>
        <w:spacing w:before="114"/>
        <w:ind w:left="152"/>
        <w:jc w:val="both"/>
      </w:pPr>
      <w:r>
        <w:rPr>
          <w:color w:val="242424"/>
        </w:rPr>
        <w:t>Tyto prostory budou nájemci k dispozici dle předem stanoveného časového harmonogramu.</w:t>
      </w:r>
    </w:p>
    <w:p w14:paraId="35AACF15" w14:textId="77777777" w:rsidR="008C4AB1" w:rsidRDefault="008C4AB1">
      <w:pPr>
        <w:pStyle w:val="Zkladntext"/>
        <w:rPr>
          <w:sz w:val="26"/>
        </w:rPr>
      </w:pPr>
    </w:p>
    <w:p w14:paraId="74D7377C" w14:textId="77777777" w:rsidR="008C4AB1" w:rsidRDefault="008C4AB1">
      <w:pPr>
        <w:pStyle w:val="Zkladntext"/>
        <w:rPr>
          <w:sz w:val="26"/>
        </w:rPr>
      </w:pPr>
    </w:p>
    <w:p w14:paraId="7F788E99" w14:textId="77777777" w:rsidR="008C4AB1" w:rsidRDefault="008C4AB1">
      <w:pPr>
        <w:pStyle w:val="Zkladntext"/>
        <w:rPr>
          <w:sz w:val="26"/>
        </w:rPr>
      </w:pPr>
    </w:p>
    <w:p w14:paraId="4F037BD7" w14:textId="77777777" w:rsidR="008C4AB1" w:rsidRDefault="008C4AB1">
      <w:pPr>
        <w:pStyle w:val="Zkladntext"/>
        <w:rPr>
          <w:sz w:val="26"/>
        </w:rPr>
      </w:pPr>
    </w:p>
    <w:p w14:paraId="53B2D579" w14:textId="77777777" w:rsidR="008C4AB1" w:rsidRDefault="008C4AB1">
      <w:pPr>
        <w:pStyle w:val="Zkladntext"/>
        <w:rPr>
          <w:sz w:val="26"/>
        </w:rPr>
      </w:pPr>
    </w:p>
    <w:p w14:paraId="0EB47227" w14:textId="77777777" w:rsidR="008C4AB1" w:rsidRDefault="006B2E37">
      <w:pPr>
        <w:spacing w:before="177"/>
        <w:ind w:left="47"/>
        <w:jc w:val="center"/>
        <w:rPr>
          <w:sz w:val="20"/>
        </w:rPr>
      </w:pPr>
      <w:r>
        <w:rPr>
          <w:color w:val="2F2F2F"/>
          <w:sz w:val="20"/>
        </w:rPr>
        <w:t>2</w:t>
      </w:r>
    </w:p>
    <w:p w14:paraId="3B8C0AED" w14:textId="77777777" w:rsidR="008C4AB1" w:rsidRDefault="008C4AB1">
      <w:pPr>
        <w:jc w:val="center"/>
        <w:rPr>
          <w:sz w:val="20"/>
        </w:rPr>
        <w:sectPr w:rsidR="008C4AB1">
          <w:pgSz w:w="11910" w:h="16830"/>
          <w:pgMar w:top="1420" w:right="1340" w:bottom="280" w:left="1220" w:header="708" w:footer="708" w:gutter="0"/>
          <w:cols w:space="708"/>
        </w:sectPr>
      </w:pPr>
    </w:p>
    <w:p w14:paraId="068BE7E3" w14:textId="7BC8DEB8" w:rsidR="008C4AB1" w:rsidRPr="00C54E5B" w:rsidRDefault="006B2E37" w:rsidP="00C54E5B">
      <w:pPr>
        <w:pStyle w:val="Odstavecseseznamem"/>
        <w:numPr>
          <w:ilvl w:val="0"/>
          <w:numId w:val="19"/>
        </w:numPr>
        <w:tabs>
          <w:tab w:val="left" w:pos="4259"/>
        </w:tabs>
        <w:spacing w:before="72"/>
        <w:ind w:right="47"/>
        <w:jc w:val="center"/>
        <w:rPr>
          <w:b/>
          <w:color w:val="212121"/>
          <w:sz w:val="24"/>
        </w:rPr>
      </w:pPr>
      <w:r w:rsidRPr="00C54E5B">
        <w:rPr>
          <w:b/>
          <w:color w:val="212121"/>
          <w:spacing w:val="-4"/>
          <w:sz w:val="24"/>
          <w:u w:val="single" w:color="575757"/>
        </w:rPr>
        <w:lastRenderedPageBreak/>
        <w:t>Účel</w:t>
      </w:r>
      <w:r w:rsidRPr="00C54E5B">
        <w:rPr>
          <w:b/>
          <w:color w:val="212121"/>
          <w:spacing w:val="10"/>
          <w:sz w:val="24"/>
          <w:u w:val="single" w:color="575757"/>
        </w:rPr>
        <w:t xml:space="preserve"> </w:t>
      </w:r>
      <w:r w:rsidRPr="00C54E5B">
        <w:rPr>
          <w:b/>
          <w:color w:val="212121"/>
          <w:spacing w:val="-7"/>
          <w:sz w:val="24"/>
          <w:u w:val="single" w:color="575757"/>
        </w:rPr>
        <w:t>nájmu</w:t>
      </w:r>
    </w:p>
    <w:p w14:paraId="404BB560" w14:textId="77777777" w:rsidR="008C4AB1" w:rsidRDefault="006B2E37">
      <w:pPr>
        <w:pStyle w:val="Zkladntext"/>
        <w:spacing w:before="118"/>
        <w:ind w:left="106" w:right="120" w:hanging="5"/>
        <w:jc w:val="both"/>
      </w:pPr>
      <w:r>
        <w:rPr>
          <w:color w:val="232323"/>
        </w:rPr>
        <w:t>Nájemce bude v pronajatých (nebytových) prostorách vyvíjet činnost v souladu se zřizovací listinou, to je zejména koncertní činnost, vzdělávací akce v oblasti umění, provádění reklamní činnosti a propagace v oblasti umění, pořizování zvukových záznamů a další činnosti, včetně souvisejících činností administrativních a technických.</w:t>
      </w:r>
    </w:p>
    <w:p w14:paraId="3379E969" w14:textId="77777777" w:rsidR="008C4AB1" w:rsidRDefault="006B2E37">
      <w:pPr>
        <w:pStyle w:val="Zkladntext"/>
        <w:spacing w:before="125"/>
        <w:ind w:left="106" w:right="118" w:hanging="5"/>
        <w:jc w:val="both"/>
      </w:pPr>
      <w:r>
        <w:rPr>
          <w:color w:val="232323"/>
        </w:rPr>
        <w:t>Nájemce může vyvíjet v těchto prostorách i jinou činnost vyplývající s jeho zřizovací listiny v souladu s časovým harmonogramem a dobrými mravy hospodářské soutěže po předchozím písemném oznámení pronajímateli.</w:t>
      </w:r>
    </w:p>
    <w:p w14:paraId="66FC2A33" w14:textId="77777777" w:rsidR="008C4AB1" w:rsidRDefault="006B2E37">
      <w:pPr>
        <w:pStyle w:val="Zkladntext"/>
        <w:spacing w:before="125" w:line="237" w:lineRule="auto"/>
        <w:ind w:left="120" w:right="120" w:hanging="10"/>
        <w:jc w:val="both"/>
      </w:pPr>
      <w:r>
        <w:rPr>
          <w:color w:val="232323"/>
        </w:rPr>
        <w:t>Pronajaté prostory budou současně sloužit jako stálé sídlo nájemce, tedy i pro činnost z této skutečnosti vyplývající.</w:t>
      </w:r>
    </w:p>
    <w:p w14:paraId="72EBC42F" w14:textId="77777777" w:rsidR="008C4AB1" w:rsidRDefault="008C4AB1">
      <w:pPr>
        <w:pStyle w:val="Zkladntext"/>
        <w:rPr>
          <w:sz w:val="26"/>
        </w:rPr>
      </w:pPr>
    </w:p>
    <w:p w14:paraId="59D24139" w14:textId="3C98D5E1" w:rsidR="008C4AB1" w:rsidRDefault="006B2E37" w:rsidP="00C54E5B">
      <w:pPr>
        <w:numPr>
          <w:ilvl w:val="0"/>
          <w:numId w:val="19"/>
        </w:numPr>
        <w:tabs>
          <w:tab w:val="left" w:pos="3064"/>
        </w:tabs>
        <w:spacing w:before="227"/>
        <w:ind w:left="3063" w:hanging="385"/>
        <w:jc w:val="both"/>
        <w:rPr>
          <w:b/>
          <w:color w:val="222222"/>
          <w:sz w:val="24"/>
        </w:rPr>
      </w:pPr>
      <w:r>
        <w:rPr>
          <w:b/>
          <w:color w:val="222222"/>
          <w:spacing w:val="-16"/>
          <w:sz w:val="24"/>
          <w:u w:val="single" w:color="575757"/>
        </w:rPr>
        <w:t>V</w:t>
      </w:r>
      <w:r w:rsidR="00FC716D">
        <w:rPr>
          <w:b/>
          <w:color w:val="222222"/>
          <w:spacing w:val="-16"/>
          <w:sz w:val="24"/>
          <w:u w:val="single" w:color="575757"/>
        </w:rPr>
        <w:t>ý</w:t>
      </w:r>
      <w:r>
        <w:rPr>
          <w:b/>
          <w:color w:val="222222"/>
          <w:spacing w:val="-16"/>
          <w:sz w:val="24"/>
          <w:u w:val="single" w:color="575757"/>
        </w:rPr>
        <w:t xml:space="preserve">še </w:t>
      </w:r>
      <w:r>
        <w:rPr>
          <w:b/>
          <w:color w:val="222222"/>
          <w:sz w:val="24"/>
          <w:u w:val="single" w:color="575757"/>
        </w:rPr>
        <w:t xml:space="preserve">náiemného a </w:t>
      </w:r>
      <w:r>
        <w:rPr>
          <w:b/>
          <w:color w:val="222222"/>
          <w:spacing w:val="-3"/>
          <w:sz w:val="24"/>
          <w:u w:val="single" w:color="575757"/>
        </w:rPr>
        <w:t>úhrad za</w:t>
      </w:r>
      <w:r>
        <w:rPr>
          <w:b/>
          <w:color w:val="222222"/>
          <w:spacing w:val="18"/>
          <w:sz w:val="24"/>
          <w:u w:val="single" w:color="575757"/>
        </w:rPr>
        <w:t xml:space="preserve"> </w:t>
      </w:r>
      <w:r>
        <w:rPr>
          <w:b/>
          <w:color w:val="222222"/>
          <w:sz w:val="24"/>
          <w:u w:val="single" w:color="575757"/>
        </w:rPr>
        <w:t>služby</w:t>
      </w:r>
    </w:p>
    <w:p w14:paraId="721D152D" w14:textId="77777777" w:rsidR="008C4AB1" w:rsidRDefault="006B2E37">
      <w:pPr>
        <w:pStyle w:val="Zkladntext"/>
        <w:spacing w:before="113"/>
        <w:ind w:left="115"/>
        <w:jc w:val="both"/>
      </w:pPr>
      <w:r>
        <w:rPr>
          <w:color w:val="222222"/>
        </w:rPr>
        <w:t xml:space="preserve">Výše nájemného </w:t>
      </w:r>
      <w:proofErr w:type="gramStart"/>
      <w:r>
        <w:rPr>
          <w:color w:val="222222"/>
        </w:rPr>
        <w:t>a</w:t>
      </w:r>
      <w:proofErr w:type="gramEnd"/>
      <w:r>
        <w:rPr>
          <w:color w:val="222222"/>
        </w:rPr>
        <w:t xml:space="preserve"> úhrad za služby je stanovena takto:</w:t>
      </w:r>
    </w:p>
    <w:p w14:paraId="60C247A5" w14:textId="77777777" w:rsidR="008C4AB1" w:rsidRDefault="006B2E37">
      <w:pPr>
        <w:pStyle w:val="Odstavecseseznamem"/>
        <w:numPr>
          <w:ilvl w:val="0"/>
          <w:numId w:val="17"/>
        </w:numPr>
        <w:tabs>
          <w:tab w:val="left" w:pos="356"/>
        </w:tabs>
        <w:spacing w:before="120" w:line="237" w:lineRule="auto"/>
        <w:ind w:right="102" w:firstLine="19"/>
        <w:jc w:val="both"/>
        <w:rPr>
          <w:color w:val="232323"/>
          <w:sz w:val="24"/>
        </w:rPr>
      </w:pPr>
      <w:r>
        <w:rPr>
          <w:color w:val="232323"/>
          <w:sz w:val="24"/>
        </w:rPr>
        <w:t xml:space="preserve">Nájemné </w:t>
      </w:r>
      <w:r>
        <w:rPr>
          <w:color w:val="232323"/>
          <w:spacing w:val="-3"/>
          <w:sz w:val="24"/>
        </w:rPr>
        <w:t xml:space="preserve">za </w:t>
      </w:r>
      <w:r>
        <w:rPr>
          <w:color w:val="232323"/>
          <w:sz w:val="24"/>
        </w:rPr>
        <w:t xml:space="preserve">trvale užívané prostory </w:t>
      </w:r>
      <w:r>
        <w:rPr>
          <w:color w:val="232323"/>
          <w:spacing w:val="-10"/>
          <w:sz w:val="24"/>
        </w:rPr>
        <w:t xml:space="preserve">se </w:t>
      </w:r>
      <w:r>
        <w:rPr>
          <w:color w:val="232323"/>
          <w:sz w:val="24"/>
        </w:rPr>
        <w:t xml:space="preserve">sjednává </w:t>
      </w:r>
      <w:r>
        <w:rPr>
          <w:color w:val="232323"/>
          <w:spacing w:val="-5"/>
          <w:sz w:val="24"/>
        </w:rPr>
        <w:t xml:space="preserve">ve </w:t>
      </w:r>
      <w:r>
        <w:rPr>
          <w:color w:val="232323"/>
          <w:sz w:val="24"/>
        </w:rPr>
        <w:t xml:space="preserve">výši ~2702610,50 </w:t>
      </w:r>
      <w:r>
        <w:rPr>
          <w:color w:val="232323"/>
          <w:spacing w:val="-5"/>
          <w:sz w:val="24"/>
        </w:rPr>
        <w:t xml:space="preserve">Kč </w:t>
      </w:r>
      <w:r>
        <w:rPr>
          <w:color w:val="232323"/>
          <w:sz w:val="24"/>
        </w:rPr>
        <w:t xml:space="preserve">bez DPH </w:t>
      </w:r>
      <w:r>
        <w:rPr>
          <w:color w:val="232323"/>
          <w:spacing w:val="-3"/>
          <w:sz w:val="24"/>
        </w:rPr>
        <w:t xml:space="preserve">ročně, </w:t>
      </w:r>
      <w:r>
        <w:rPr>
          <w:color w:val="232323"/>
          <w:sz w:val="24"/>
        </w:rPr>
        <w:t xml:space="preserve">s což v členění na čtvrtletí </w:t>
      </w:r>
      <w:r>
        <w:rPr>
          <w:color w:val="232323"/>
          <w:spacing w:val="-3"/>
          <w:sz w:val="24"/>
        </w:rPr>
        <w:t xml:space="preserve">činí </w:t>
      </w:r>
      <w:r>
        <w:rPr>
          <w:color w:val="232323"/>
          <w:sz w:val="24"/>
        </w:rPr>
        <w:t xml:space="preserve">~675652,63Kč bez DPH čtvrtletně, počínaje  </w:t>
      </w:r>
      <w:r>
        <w:rPr>
          <w:color w:val="232323"/>
          <w:spacing w:val="-4"/>
          <w:sz w:val="24"/>
        </w:rPr>
        <w:t xml:space="preserve">dnem  </w:t>
      </w:r>
      <w:r>
        <w:rPr>
          <w:color w:val="232323"/>
          <w:spacing w:val="-20"/>
          <w:sz w:val="24"/>
        </w:rPr>
        <w:t xml:space="preserve">1.  </w:t>
      </w:r>
      <w:r>
        <w:rPr>
          <w:color w:val="232323"/>
          <w:spacing w:val="-12"/>
          <w:sz w:val="24"/>
        </w:rPr>
        <w:t xml:space="preserve">7.  </w:t>
      </w:r>
      <w:r>
        <w:rPr>
          <w:color w:val="232323"/>
          <w:spacing w:val="-5"/>
          <w:sz w:val="24"/>
        </w:rPr>
        <w:t xml:space="preserve">2012 </w:t>
      </w:r>
      <w:r>
        <w:rPr>
          <w:color w:val="232323"/>
          <w:sz w:val="24"/>
        </w:rPr>
        <w:t>viz příloha</w:t>
      </w:r>
      <w:r>
        <w:rPr>
          <w:color w:val="232323"/>
          <w:spacing w:val="14"/>
          <w:sz w:val="24"/>
        </w:rPr>
        <w:t xml:space="preserve"> </w:t>
      </w:r>
      <w:r>
        <w:rPr>
          <w:color w:val="232323"/>
          <w:spacing w:val="-7"/>
          <w:sz w:val="24"/>
        </w:rPr>
        <w:t>č.12</w:t>
      </w:r>
    </w:p>
    <w:p w14:paraId="18437F27" w14:textId="77777777" w:rsidR="008C4AB1" w:rsidRDefault="006B2E37">
      <w:pPr>
        <w:pStyle w:val="Zkladntext"/>
        <w:spacing w:before="130" w:line="237" w:lineRule="auto"/>
        <w:ind w:left="120" w:right="114" w:hanging="10"/>
        <w:jc w:val="both"/>
      </w:pPr>
      <w:r>
        <w:rPr>
          <w:color w:val="232323"/>
        </w:rPr>
        <w:t xml:space="preserve">Nájemné za </w:t>
      </w:r>
      <w:r>
        <w:rPr>
          <w:color w:val="232323"/>
          <w:spacing w:val="-3"/>
        </w:rPr>
        <w:t xml:space="preserve">společně </w:t>
      </w:r>
      <w:r>
        <w:rPr>
          <w:color w:val="232323"/>
          <w:spacing w:val="-4"/>
        </w:rPr>
        <w:t xml:space="preserve">resp. </w:t>
      </w:r>
      <w:r>
        <w:rPr>
          <w:color w:val="232323"/>
          <w:spacing w:val="-3"/>
        </w:rPr>
        <w:t xml:space="preserve">dočasně </w:t>
      </w:r>
      <w:r>
        <w:rPr>
          <w:color w:val="232323"/>
        </w:rPr>
        <w:t xml:space="preserve">pronajaté prostory </w:t>
      </w:r>
      <w:r>
        <w:rPr>
          <w:color w:val="232323"/>
          <w:spacing w:val="-13"/>
        </w:rPr>
        <w:t xml:space="preserve">se </w:t>
      </w:r>
      <w:r>
        <w:rPr>
          <w:color w:val="232323"/>
        </w:rPr>
        <w:t xml:space="preserve">sjednává </w:t>
      </w:r>
      <w:proofErr w:type="gramStart"/>
      <w:r>
        <w:rPr>
          <w:color w:val="232323"/>
          <w:spacing w:val="-5"/>
        </w:rPr>
        <w:t xml:space="preserve">ve  </w:t>
      </w:r>
      <w:r>
        <w:rPr>
          <w:color w:val="232323"/>
        </w:rPr>
        <w:t>výši</w:t>
      </w:r>
      <w:proofErr w:type="gramEnd"/>
      <w:r>
        <w:rPr>
          <w:color w:val="232323"/>
        </w:rPr>
        <w:t xml:space="preserve"> ~3334119,67  </w:t>
      </w:r>
      <w:r>
        <w:rPr>
          <w:color w:val="232323"/>
          <w:spacing w:val="-15"/>
        </w:rPr>
        <w:t xml:space="preserve">Kč </w:t>
      </w:r>
      <w:r>
        <w:rPr>
          <w:color w:val="232323"/>
        </w:rPr>
        <w:t xml:space="preserve">bez </w:t>
      </w:r>
      <w:r>
        <w:rPr>
          <w:color w:val="232323"/>
          <w:spacing w:val="-4"/>
        </w:rPr>
        <w:t xml:space="preserve">DPH ročně, </w:t>
      </w:r>
      <w:r>
        <w:rPr>
          <w:color w:val="232323"/>
        </w:rPr>
        <w:t xml:space="preserve">což v členění na čtvrtletí </w:t>
      </w:r>
      <w:r>
        <w:rPr>
          <w:color w:val="232323"/>
          <w:spacing w:val="-3"/>
        </w:rPr>
        <w:t xml:space="preserve">činí -833529,92- </w:t>
      </w:r>
      <w:r>
        <w:rPr>
          <w:color w:val="232323"/>
          <w:spacing w:val="-5"/>
        </w:rPr>
        <w:t xml:space="preserve">Kč </w:t>
      </w:r>
      <w:r>
        <w:rPr>
          <w:color w:val="232323"/>
          <w:spacing w:val="-4"/>
        </w:rPr>
        <w:t xml:space="preserve">bez DPH, </w:t>
      </w:r>
      <w:r>
        <w:rPr>
          <w:color w:val="232323"/>
        </w:rPr>
        <w:t xml:space="preserve">počínaje </w:t>
      </w:r>
      <w:r>
        <w:rPr>
          <w:color w:val="232323"/>
          <w:spacing w:val="-5"/>
        </w:rPr>
        <w:t xml:space="preserve">dnem 1.7.2012 </w:t>
      </w:r>
      <w:r>
        <w:rPr>
          <w:color w:val="232323"/>
        </w:rPr>
        <w:t xml:space="preserve">viz příloha </w:t>
      </w:r>
      <w:r>
        <w:rPr>
          <w:color w:val="232323"/>
          <w:spacing w:val="-10"/>
        </w:rPr>
        <w:t xml:space="preserve">č. </w:t>
      </w:r>
      <w:r>
        <w:rPr>
          <w:color w:val="232323"/>
          <w:spacing w:val="-17"/>
        </w:rPr>
        <w:t xml:space="preserve">12 </w:t>
      </w:r>
      <w:r>
        <w:rPr>
          <w:color w:val="232323"/>
        </w:rPr>
        <w:t xml:space="preserve">s </w:t>
      </w:r>
      <w:r>
        <w:rPr>
          <w:color w:val="232323"/>
          <w:spacing w:val="-3"/>
        </w:rPr>
        <w:t xml:space="preserve">tím, </w:t>
      </w:r>
      <w:r>
        <w:rPr>
          <w:color w:val="232323"/>
          <w:spacing w:val="-5"/>
        </w:rPr>
        <w:t xml:space="preserve">že </w:t>
      </w:r>
      <w:r>
        <w:rPr>
          <w:color w:val="232323"/>
        </w:rPr>
        <w:t xml:space="preserve">nájemce bude hradit čtvrtletní platbu nájemného </w:t>
      </w:r>
      <w:r>
        <w:rPr>
          <w:color w:val="232323"/>
          <w:spacing w:val="-3"/>
        </w:rPr>
        <w:t xml:space="preserve">ve </w:t>
      </w:r>
      <w:r>
        <w:rPr>
          <w:color w:val="232323"/>
          <w:spacing w:val="-4"/>
        </w:rPr>
        <w:t xml:space="preserve">smyslu </w:t>
      </w:r>
      <w:r>
        <w:rPr>
          <w:color w:val="232323"/>
        </w:rPr>
        <w:t xml:space="preserve">časového harmonogramu, když </w:t>
      </w:r>
      <w:r>
        <w:rPr>
          <w:color w:val="232323"/>
          <w:spacing w:val="-4"/>
        </w:rPr>
        <w:t xml:space="preserve">pro </w:t>
      </w:r>
      <w:r>
        <w:rPr>
          <w:color w:val="232323"/>
        </w:rPr>
        <w:t xml:space="preserve">případ přečerpání objemu provozních dnů v </w:t>
      </w:r>
      <w:r>
        <w:rPr>
          <w:color w:val="232323"/>
          <w:spacing w:val="-3"/>
        </w:rPr>
        <w:t xml:space="preserve">sezóně </w:t>
      </w:r>
      <w:r>
        <w:rPr>
          <w:color w:val="232323"/>
          <w:spacing w:val="-8"/>
        </w:rPr>
        <w:t xml:space="preserve">dle  </w:t>
      </w:r>
      <w:r>
        <w:rPr>
          <w:color w:val="232323"/>
          <w:spacing w:val="-3"/>
        </w:rPr>
        <w:t xml:space="preserve">této </w:t>
      </w:r>
      <w:r>
        <w:rPr>
          <w:color w:val="232323"/>
          <w:spacing w:val="-4"/>
        </w:rPr>
        <w:t xml:space="preserve">smlouvy </w:t>
      </w:r>
      <w:r>
        <w:rPr>
          <w:color w:val="232323"/>
          <w:spacing w:val="-3"/>
        </w:rPr>
        <w:t xml:space="preserve">bude </w:t>
      </w:r>
      <w:r>
        <w:rPr>
          <w:color w:val="232323"/>
        </w:rPr>
        <w:t xml:space="preserve">konečné vyúčtování provedeno pronajímatelem </w:t>
      </w:r>
      <w:r>
        <w:rPr>
          <w:color w:val="232323"/>
          <w:spacing w:val="-6"/>
        </w:rPr>
        <w:t xml:space="preserve">dle </w:t>
      </w:r>
      <w:r>
        <w:rPr>
          <w:color w:val="232323"/>
          <w:spacing w:val="-3"/>
        </w:rPr>
        <w:t xml:space="preserve">skutečného </w:t>
      </w:r>
      <w:r>
        <w:rPr>
          <w:color w:val="232323"/>
        </w:rPr>
        <w:t xml:space="preserve">čerpání nejpozději </w:t>
      </w:r>
      <w:r>
        <w:rPr>
          <w:color w:val="232323"/>
          <w:spacing w:val="-8"/>
        </w:rPr>
        <w:t xml:space="preserve">do </w:t>
      </w:r>
      <w:r>
        <w:rPr>
          <w:color w:val="232323"/>
        </w:rPr>
        <w:t xml:space="preserve">dvou měsíců </w:t>
      </w:r>
      <w:r>
        <w:rPr>
          <w:color w:val="232323"/>
          <w:spacing w:val="-3"/>
        </w:rPr>
        <w:t xml:space="preserve">po </w:t>
      </w:r>
      <w:r>
        <w:rPr>
          <w:color w:val="232323"/>
        </w:rPr>
        <w:t xml:space="preserve">ukončení </w:t>
      </w:r>
      <w:r>
        <w:rPr>
          <w:color w:val="232323"/>
          <w:spacing w:val="-4"/>
        </w:rPr>
        <w:t xml:space="preserve">sezóny. </w:t>
      </w:r>
      <w:r>
        <w:rPr>
          <w:color w:val="232323"/>
        </w:rPr>
        <w:t xml:space="preserve">V případě přečerpání </w:t>
      </w:r>
      <w:r>
        <w:rPr>
          <w:color w:val="232323"/>
          <w:spacing w:val="-3"/>
        </w:rPr>
        <w:t xml:space="preserve">bude </w:t>
      </w:r>
      <w:r>
        <w:rPr>
          <w:color w:val="232323"/>
        </w:rPr>
        <w:t xml:space="preserve">účtován </w:t>
      </w:r>
      <w:r>
        <w:rPr>
          <w:color w:val="232323"/>
          <w:spacing w:val="-3"/>
        </w:rPr>
        <w:t xml:space="preserve">tento </w:t>
      </w:r>
      <w:r>
        <w:rPr>
          <w:color w:val="232323"/>
        </w:rPr>
        <w:t xml:space="preserve">provozní den sazbou </w:t>
      </w:r>
      <w:r>
        <w:rPr>
          <w:color w:val="232323"/>
          <w:spacing w:val="-6"/>
        </w:rPr>
        <w:t xml:space="preserve">pro </w:t>
      </w:r>
      <w:r>
        <w:rPr>
          <w:color w:val="232323"/>
          <w:spacing w:val="-4"/>
        </w:rPr>
        <w:t xml:space="preserve">společné </w:t>
      </w:r>
      <w:r>
        <w:rPr>
          <w:color w:val="232323"/>
        </w:rPr>
        <w:t xml:space="preserve">prostory </w:t>
      </w:r>
      <w:r>
        <w:rPr>
          <w:color w:val="232323"/>
          <w:spacing w:val="-6"/>
        </w:rPr>
        <w:t xml:space="preserve">dle </w:t>
      </w:r>
      <w:r>
        <w:rPr>
          <w:color w:val="232323"/>
        </w:rPr>
        <w:t xml:space="preserve">přílohy </w:t>
      </w:r>
      <w:r>
        <w:rPr>
          <w:color w:val="232323"/>
          <w:spacing w:val="-6"/>
        </w:rPr>
        <w:t xml:space="preserve">č.12 </w:t>
      </w:r>
      <w:r>
        <w:rPr>
          <w:color w:val="232323"/>
        </w:rPr>
        <w:t xml:space="preserve">to </w:t>
      </w:r>
      <w:r>
        <w:rPr>
          <w:color w:val="232323"/>
          <w:spacing w:val="7"/>
        </w:rPr>
        <w:t xml:space="preserve">je </w:t>
      </w:r>
      <w:r>
        <w:rPr>
          <w:color w:val="232323"/>
          <w:spacing w:val="-4"/>
        </w:rPr>
        <w:t>~44 455</w:t>
      </w:r>
      <w:proofErr w:type="gramStart"/>
      <w:r>
        <w:rPr>
          <w:color w:val="232323"/>
          <w:spacing w:val="-4"/>
        </w:rPr>
        <w:t>,-</w:t>
      </w:r>
      <w:proofErr w:type="gramEnd"/>
      <w:r>
        <w:rPr>
          <w:color w:val="232323"/>
          <w:spacing w:val="-4"/>
        </w:rPr>
        <w:t xml:space="preserve"> </w:t>
      </w:r>
      <w:r>
        <w:rPr>
          <w:color w:val="232323"/>
        </w:rPr>
        <w:t>Kč/den bez</w:t>
      </w:r>
      <w:r>
        <w:rPr>
          <w:color w:val="232323"/>
          <w:spacing w:val="2"/>
        </w:rPr>
        <w:t xml:space="preserve"> </w:t>
      </w:r>
      <w:r>
        <w:rPr>
          <w:color w:val="232323"/>
          <w:spacing w:val="-7"/>
        </w:rPr>
        <w:t>DPH.</w:t>
      </w:r>
    </w:p>
    <w:p w14:paraId="7071B875" w14:textId="77777777" w:rsidR="008C4AB1" w:rsidRDefault="006B2E37">
      <w:pPr>
        <w:pStyle w:val="Odstavecseseznamem"/>
        <w:numPr>
          <w:ilvl w:val="0"/>
          <w:numId w:val="17"/>
        </w:numPr>
        <w:tabs>
          <w:tab w:val="left" w:pos="371"/>
        </w:tabs>
        <w:spacing w:before="118" w:line="237" w:lineRule="auto"/>
        <w:ind w:left="120" w:right="109" w:firstLine="4"/>
        <w:jc w:val="both"/>
        <w:rPr>
          <w:color w:val="232323"/>
          <w:sz w:val="24"/>
        </w:rPr>
      </w:pPr>
      <w:r>
        <w:rPr>
          <w:color w:val="232323"/>
          <w:sz w:val="24"/>
        </w:rPr>
        <w:t xml:space="preserve">Paušální poplatek za ostatní </w:t>
      </w:r>
      <w:r>
        <w:rPr>
          <w:color w:val="232323"/>
          <w:spacing w:val="-4"/>
          <w:sz w:val="24"/>
        </w:rPr>
        <w:t xml:space="preserve">služby pro </w:t>
      </w:r>
      <w:r>
        <w:rPr>
          <w:color w:val="232323"/>
          <w:sz w:val="24"/>
        </w:rPr>
        <w:t xml:space="preserve">trvale užívané prostory </w:t>
      </w:r>
      <w:r>
        <w:rPr>
          <w:color w:val="232323"/>
          <w:spacing w:val="-6"/>
          <w:sz w:val="24"/>
        </w:rPr>
        <w:t xml:space="preserve">(to </w:t>
      </w:r>
      <w:r>
        <w:rPr>
          <w:color w:val="232323"/>
          <w:spacing w:val="7"/>
          <w:sz w:val="24"/>
        </w:rPr>
        <w:t xml:space="preserve">je </w:t>
      </w:r>
      <w:r>
        <w:rPr>
          <w:color w:val="232323"/>
          <w:sz w:val="24"/>
        </w:rPr>
        <w:t xml:space="preserve">ostraha objektu, </w:t>
      </w:r>
      <w:r>
        <w:rPr>
          <w:color w:val="232323"/>
          <w:spacing w:val="-4"/>
          <w:sz w:val="24"/>
        </w:rPr>
        <w:t xml:space="preserve">úklid, </w:t>
      </w:r>
      <w:r>
        <w:rPr>
          <w:color w:val="232323"/>
          <w:sz w:val="24"/>
        </w:rPr>
        <w:t xml:space="preserve">požární zabezpečení apod.) </w:t>
      </w:r>
      <w:r>
        <w:rPr>
          <w:color w:val="232323"/>
          <w:spacing w:val="-5"/>
          <w:sz w:val="24"/>
        </w:rPr>
        <w:t xml:space="preserve">ve </w:t>
      </w:r>
      <w:r>
        <w:rPr>
          <w:color w:val="232323"/>
          <w:spacing w:val="-3"/>
          <w:sz w:val="24"/>
        </w:rPr>
        <w:t xml:space="preserve">smyslu </w:t>
      </w:r>
      <w:r>
        <w:rPr>
          <w:color w:val="232323"/>
          <w:sz w:val="24"/>
        </w:rPr>
        <w:t xml:space="preserve">bodu </w:t>
      </w:r>
      <w:r>
        <w:rPr>
          <w:color w:val="232323"/>
          <w:spacing w:val="-8"/>
          <w:sz w:val="24"/>
        </w:rPr>
        <w:t xml:space="preserve">IV. </w:t>
      </w:r>
      <w:proofErr w:type="gramStart"/>
      <w:r>
        <w:rPr>
          <w:color w:val="232323"/>
          <w:spacing w:val="-4"/>
          <w:sz w:val="24"/>
        </w:rPr>
        <w:t>3.a</w:t>
      </w:r>
      <w:proofErr w:type="gramEnd"/>
      <w:r>
        <w:rPr>
          <w:color w:val="232323"/>
          <w:spacing w:val="-4"/>
          <w:sz w:val="24"/>
        </w:rPr>
        <w:t xml:space="preserve"> </w:t>
      </w:r>
      <w:r>
        <w:rPr>
          <w:color w:val="232323"/>
          <w:spacing w:val="4"/>
          <w:sz w:val="24"/>
        </w:rPr>
        <w:t xml:space="preserve">je </w:t>
      </w:r>
      <w:r>
        <w:rPr>
          <w:color w:val="232323"/>
          <w:sz w:val="24"/>
        </w:rPr>
        <w:t xml:space="preserve">sjednán </w:t>
      </w:r>
      <w:r>
        <w:rPr>
          <w:color w:val="232323"/>
          <w:spacing w:val="-3"/>
          <w:sz w:val="24"/>
        </w:rPr>
        <w:t xml:space="preserve">ve výši </w:t>
      </w:r>
      <w:r>
        <w:rPr>
          <w:color w:val="232323"/>
          <w:spacing w:val="-4"/>
          <w:sz w:val="24"/>
        </w:rPr>
        <w:t xml:space="preserve">~383075,81 </w:t>
      </w:r>
      <w:r>
        <w:rPr>
          <w:color w:val="232323"/>
          <w:spacing w:val="-5"/>
          <w:sz w:val="24"/>
        </w:rPr>
        <w:t xml:space="preserve">Kč  </w:t>
      </w:r>
      <w:r>
        <w:rPr>
          <w:color w:val="232323"/>
          <w:spacing w:val="-3"/>
          <w:sz w:val="24"/>
        </w:rPr>
        <w:t xml:space="preserve">bez  </w:t>
      </w:r>
      <w:r>
        <w:rPr>
          <w:color w:val="232323"/>
          <w:sz w:val="24"/>
        </w:rPr>
        <w:t xml:space="preserve">DPH </w:t>
      </w:r>
      <w:r>
        <w:rPr>
          <w:color w:val="232323"/>
          <w:spacing w:val="-4"/>
          <w:sz w:val="24"/>
        </w:rPr>
        <w:t xml:space="preserve">ročně </w:t>
      </w:r>
      <w:r>
        <w:rPr>
          <w:color w:val="232323"/>
          <w:spacing w:val="-6"/>
          <w:sz w:val="24"/>
        </w:rPr>
        <w:t xml:space="preserve">tj. </w:t>
      </w:r>
      <w:r>
        <w:rPr>
          <w:color w:val="232323"/>
          <w:spacing w:val="-3"/>
          <w:sz w:val="24"/>
        </w:rPr>
        <w:t>~95768</w:t>
      </w:r>
      <w:proofErr w:type="gramStart"/>
      <w:r>
        <w:rPr>
          <w:color w:val="232323"/>
          <w:spacing w:val="-3"/>
          <w:sz w:val="24"/>
        </w:rPr>
        <w:t>,95</w:t>
      </w:r>
      <w:proofErr w:type="gramEnd"/>
      <w:r>
        <w:rPr>
          <w:color w:val="232323"/>
          <w:spacing w:val="-3"/>
          <w:sz w:val="24"/>
        </w:rPr>
        <w:t xml:space="preserve"> </w:t>
      </w:r>
      <w:r>
        <w:rPr>
          <w:color w:val="232323"/>
          <w:spacing w:val="-5"/>
          <w:sz w:val="24"/>
        </w:rPr>
        <w:t xml:space="preserve">Kč </w:t>
      </w:r>
      <w:r>
        <w:rPr>
          <w:color w:val="232323"/>
          <w:sz w:val="24"/>
        </w:rPr>
        <w:t xml:space="preserve">bez DPH čtvrtletně počínaje </w:t>
      </w:r>
      <w:r>
        <w:rPr>
          <w:color w:val="232323"/>
          <w:spacing w:val="-5"/>
          <w:sz w:val="24"/>
        </w:rPr>
        <w:t xml:space="preserve">1.7.2012 </w:t>
      </w:r>
      <w:r>
        <w:rPr>
          <w:color w:val="232323"/>
          <w:sz w:val="24"/>
        </w:rPr>
        <w:t xml:space="preserve">viz příloha </w:t>
      </w:r>
      <w:r>
        <w:rPr>
          <w:color w:val="232323"/>
          <w:spacing w:val="-12"/>
          <w:sz w:val="24"/>
        </w:rPr>
        <w:t>č.</w:t>
      </w:r>
      <w:r>
        <w:rPr>
          <w:color w:val="232323"/>
          <w:spacing w:val="11"/>
          <w:sz w:val="24"/>
        </w:rPr>
        <w:t xml:space="preserve"> </w:t>
      </w:r>
      <w:r>
        <w:rPr>
          <w:color w:val="232323"/>
          <w:spacing w:val="-22"/>
          <w:sz w:val="24"/>
        </w:rPr>
        <w:t>12.</w:t>
      </w:r>
    </w:p>
    <w:p w14:paraId="55BE50AC" w14:textId="77777777" w:rsidR="008C4AB1" w:rsidRDefault="006B2E37">
      <w:pPr>
        <w:pStyle w:val="Zkladntext"/>
        <w:spacing w:before="119"/>
        <w:ind w:left="125" w:right="110"/>
        <w:jc w:val="both"/>
      </w:pPr>
      <w:r>
        <w:rPr>
          <w:color w:val="232323"/>
        </w:rPr>
        <w:t xml:space="preserve">Paušální poplatek </w:t>
      </w:r>
      <w:r>
        <w:rPr>
          <w:color w:val="232323"/>
          <w:spacing w:val="-3"/>
        </w:rPr>
        <w:t xml:space="preserve">za </w:t>
      </w:r>
      <w:r>
        <w:rPr>
          <w:color w:val="232323"/>
        </w:rPr>
        <w:t xml:space="preserve">ostatní </w:t>
      </w:r>
      <w:r>
        <w:rPr>
          <w:color w:val="232323"/>
          <w:spacing w:val="-3"/>
        </w:rPr>
        <w:t xml:space="preserve">služby </w:t>
      </w:r>
      <w:r>
        <w:rPr>
          <w:color w:val="232323"/>
          <w:spacing w:val="-6"/>
        </w:rPr>
        <w:t xml:space="preserve">pro </w:t>
      </w:r>
      <w:r>
        <w:rPr>
          <w:color w:val="232323"/>
        </w:rPr>
        <w:t xml:space="preserve">společné prostory ve smyslu bodu </w:t>
      </w:r>
      <w:r>
        <w:rPr>
          <w:color w:val="232323"/>
          <w:spacing w:val="-6"/>
        </w:rPr>
        <w:t xml:space="preserve">IV. </w:t>
      </w:r>
      <w:r>
        <w:rPr>
          <w:color w:val="232323"/>
          <w:spacing w:val="-12"/>
        </w:rPr>
        <w:t xml:space="preserve">3.  </w:t>
      </w:r>
      <w:proofErr w:type="gramStart"/>
      <w:r>
        <w:rPr>
          <w:color w:val="232323"/>
        </w:rPr>
        <w:t>b</w:t>
      </w:r>
      <w:proofErr w:type="gramEnd"/>
      <w:r>
        <w:rPr>
          <w:color w:val="232323"/>
        </w:rPr>
        <w:t xml:space="preserve"> </w:t>
      </w:r>
      <w:r>
        <w:rPr>
          <w:color w:val="232323"/>
          <w:spacing w:val="9"/>
        </w:rPr>
        <w:t xml:space="preserve">je </w:t>
      </w:r>
      <w:r>
        <w:rPr>
          <w:color w:val="232323"/>
          <w:spacing w:val="-3"/>
        </w:rPr>
        <w:t xml:space="preserve">sjednán </w:t>
      </w:r>
      <w:r>
        <w:rPr>
          <w:color w:val="232323"/>
          <w:spacing w:val="-5"/>
        </w:rPr>
        <w:t xml:space="preserve">ve </w:t>
      </w:r>
      <w:r>
        <w:rPr>
          <w:color w:val="232323"/>
        </w:rPr>
        <w:t xml:space="preserve">výši </w:t>
      </w:r>
      <w:r>
        <w:rPr>
          <w:color w:val="232323"/>
          <w:spacing w:val="-4"/>
        </w:rPr>
        <w:t>~397577,13</w:t>
      </w:r>
      <w:r>
        <w:rPr>
          <w:color w:val="232323"/>
          <w:spacing w:val="52"/>
        </w:rPr>
        <w:t xml:space="preserve"> </w:t>
      </w:r>
      <w:r>
        <w:rPr>
          <w:color w:val="232323"/>
          <w:spacing w:val="-5"/>
        </w:rPr>
        <w:t xml:space="preserve">Kč </w:t>
      </w:r>
      <w:r>
        <w:rPr>
          <w:color w:val="232323"/>
        </w:rPr>
        <w:t xml:space="preserve">bez DPH ročně </w:t>
      </w:r>
      <w:r>
        <w:rPr>
          <w:color w:val="232323"/>
          <w:spacing w:val="-4"/>
        </w:rPr>
        <w:t>tj.</w:t>
      </w:r>
      <w:r>
        <w:rPr>
          <w:color w:val="232323"/>
          <w:spacing w:val="52"/>
        </w:rPr>
        <w:t xml:space="preserve"> </w:t>
      </w:r>
      <w:r>
        <w:rPr>
          <w:color w:val="232323"/>
        </w:rPr>
        <w:t>~99394</w:t>
      </w:r>
      <w:proofErr w:type="gramStart"/>
      <w:r>
        <w:rPr>
          <w:color w:val="232323"/>
        </w:rPr>
        <w:t>,28</w:t>
      </w:r>
      <w:proofErr w:type="gramEnd"/>
      <w:r>
        <w:rPr>
          <w:color w:val="232323"/>
        </w:rPr>
        <w:t xml:space="preserve"> </w:t>
      </w:r>
      <w:r>
        <w:rPr>
          <w:color w:val="232323"/>
          <w:spacing w:val="-3"/>
        </w:rPr>
        <w:t xml:space="preserve">Kč </w:t>
      </w:r>
      <w:r>
        <w:rPr>
          <w:color w:val="232323"/>
        </w:rPr>
        <w:t xml:space="preserve">bez </w:t>
      </w:r>
      <w:r>
        <w:rPr>
          <w:color w:val="232323"/>
          <w:spacing w:val="-4"/>
        </w:rPr>
        <w:t>DPH</w:t>
      </w:r>
      <w:r>
        <w:rPr>
          <w:color w:val="232323"/>
          <w:spacing w:val="52"/>
        </w:rPr>
        <w:t xml:space="preserve"> </w:t>
      </w:r>
      <w:r>
        <w:rPr>
          <w:color w:val="232323"/>
        </w:rPr>
        <w:t xml:space="preserve">čtvrtletně počínaje </w:t>
      </w:r>
      <w:r>
        <w:rPr>
          <w:color w:val="232323"/>
          <w:spacing w:val="-5"/>
        </w:rPr>
        <w:t xml:space="preserve">1.7.2012 </w:t>
      </w:r>
      <w:r>
        <w:rPr>
          <w:color w:val="232323"/>
        </w:rPr>
        <w:t xml:space="preserve">viz příloha </w:t>
      </w:r>
      <w:r>
        <w:rPr>
          <w:color w:val="232323"/>
          <w:spacing w:val="-12"/>
        </w:rPr>
        <w:t xml:space="preserve">č. </w:t>
      </w:r>
      <w:r>
        <w:rPr>
          <w:color w:val="232323"/>
          <w:spacing w:val="-15"/>
        </w:rPr>
        <w:t xml:space="preserve">12. </w:t>
      </w:r>
      <w:r>
        <w:rPr>
          <w:color w:val="232323"/>
        </w:rPr>
        <w:t xml:space="preserve">V případě přečerpání </w:t>
      </w:r>
      <w:r>
        <w:rPr>
          <w:color w:val="232323"/>
          <w:spacing w:val="-4"/>
        </w:rPr>
        <w:t xml:space="preserve">bude </w:t>
      </w:r>
      <w:r>
        <w:rPr>
          <w:color w:val="232323"/>
        </w:rPr>
        <w:t xml:space="preserve">účtován paušální poplatek za </w:t>
      </w:r>
      <w:r>
        <w:rPr>
          <w:color w:val="232323"/>
          <w:spacing w:val="-3"/>
        </w:rPr>
        <w:t xml:space="preserve">ostatní služby </w:t>
      </w:r>
      <w:r>
        <w:rPr>
          <w:color w:val="232323"/>
          <w:spacing w:val="-6"/>
        </w:rPr>
        <w:t xml:space="preserve">pro </w:t>
      </w:r>
      <w:r>
        <w:rPr>
          <w:color w:val="232323"/>
          <w:spacing w:val="-3"/>
        </w:rPr>
        <w:t xml:space="preserve">společné </w:t>
      </w:r>
      <w:r>
        <w:rPr>
          <w:color w:val="232323"/>
        </w:rPr>
        <w:t xml:space="preserve">prostory </w:t>
      </w:r>
      <w:r>
        <w:rPr>
          <w:color w:val="232323"/>
          <w:spacing w:val="-5"/>
        </w:rPr>
        <w:t xml:space="preserve">ve </w:t>
      </w:r>
      <w:r>
        <w:rPr>
          <w:color w:val="232323"/>
        </w:rPr>
        <w:t xml:space="preserve">smyslu bodu </w:t>
      </w:r>
      <w:r>
        <w:rPr>
          <w:color w:val="232323"/>
          <w:spacing w:val="-7"/>
        </w:rPr>
        <w:t xml:space="preserve">IV. </w:t>
      </w:r>
      <w:r>
        <w:rPr>
          <w:color w:val="232323"/>
          <w:spacing w:val="-15"/>
        </w:rPr>
        <w:t xml:space="preserve">3. </w:t>
      </w:r>
      <w:proofErr w:type="gramStart"/>
      <w:r>
        <w:rPr>
          <w:color w:val="232323"/>
        </w:rPr>
        <w:t>b</w:t>
      </w:r>
      <w:proofErr w:type="gramEnd"/>
      <w:r>
        <w:rPr>
          <w:color w:val="232323"/>
        </w:rPr>
        <w:t xml:space="preserve"> </w:t>
      </w:r>
      <w:r>
        <w:rPr>
          <w:color w:val="232323"/>
          <w:spacing w:val="-5"/>
        </w:rPr>
        <w:t xml:space="preserve">ve </w:t>
      </w:r>
      <w:r>
        <w:rPr>
          <w:color w:val="232323"/>
        </w:rPr>
        <w:t xml:space="preserve">výši </w:t>
      </w:r>
      <w:r>
        <w:rPr>
          <w:color w:val="232323"/>
          <w:spacing w:val="-3"/>
        </w:rPr>
        <w:t xml:space="preserve">~5301,03 </w:t>
      </w:r>
      <w:r>
        <w:rPr>
          <w:color w:val="232323"/>
        </w:rPr>
        <w:t>Kč/den bez</w:t>
      </w:r>
      <w:r>
        <w:rPr>
          <w:color w:val="232323"/>
          <w:spacing w:val="31"/>
        </w:rPr>
        <w:t xml:space="preserve"> </w:t>
      </w:r>
      <w:r>
        <w:rPr>
          <w:color w:val="232323"/>
          <w:spacing w:val="-7"/>
        </w:rPr>
        <w:t>DPH.</w:t>
      </w:r>
    </w:p>
    <w:p w14:paraId="0129AD2E" w14:textId="77777777" w:rsidR="008C4AB1" w:rsidRDefault="006B2E37">
      <w:pPr>
        <w:pStyle w:val="Odstavecseseznamem"/>
        <w:numPr>
          <w:ilvl w:val="0"/>
          <w:numId w:val="17"/>
        </w:numPr>
        <w:tabs>
          <w:tab w:val="left" w:pos="371"/>
        </w:tabs>
        <w:spacing w:before="116"/>
        <w:ind w:left="370" w:hanging="241"/>
        <w:jc w:val="both"/>
        <w:rPr>
          <w:color w:val="232323"/>
          <w:sz w:val="24"/>
        </w:rPr>
      </w:pPr>
      <w:r>
        <w:rPr>
          <w:color w:val="232323"/>
          <w:sz w:val="24"/>
        </w:rPr>
        <w:t xml:space="preserve">V </w:t>
      </w:r>
      <w:r>
        <w:rPr>
          <w:color w:val="232323"/>
          <w:spacing w:val="-4"/>
          <w:sz w:val="24"/>
        </w:rPr>
        <w:t xml:space="preserve">takto </w:t>
      </w:r>
      <w:r>
        <w:rPr>
          <w:color w:val="232323"/>
          <w:spacing w:val="-3"/>
          <w:sz w:val="24"/>
        </w:rPr>
        <w:t xml:space="preserve">sjednaných </w:t>
      </w:r>
      <w:r>
        <w:rPr>
          <w:color w:val="232323"/>
          <w:sz w:val="24"/>
        </w:rPr>
        <w:t xml:space="preserve">platbách </w:t>
      </w:r>
      <w:r>
        <w:rPr>
          <w:color w:val="232323"/>
          <w:spacing w:val="-3"/>
          <w:sz w:val="24"/>
        </w:rPr>
        <w:t xml:space="preserve">podle </w:t>
      </w:r>
      <w:r>
        <w:rPr>
          <w:color w:val="232323"/>
          <w:sz w:val="24"/>
        </w:rPr>
        <w:t xml:space="preserve">předchozích </w:t>
      </w:r>
      <w:r>
        <w:rPr>
          <w:color w:val="232323"/>
          <w:spacing w:val="-3"/>
          <w:sz w:val="24"/>
        </w:rPr>
        <w:t xml:space="preserve">bodů </w:t>
      </w:r>
      <w:r>
        <w:rPr>
          <w:color w:val="232323"/>
          <w:spacing w:val="-15"/>
          <w:sz w:val="24"/>
        </w:rPr>
        <w:t xml:space="preserve">1,2 </w:t>
      </w:r>
      <w:r>
        <w:rPr>
          <w:color w:val="232323"/>
          <w:spacing w:val="7"/>
          <w:sz w:val="24"/>
        </w:rPr>
        <w:t>je</w:t>
      </w:r>
      <w:r>
        <w:rPr>
          <w:color w:val="232323"/>
          <w:spacing w:val="14"/>
          <w:sz w:val="24"/>
        </w:rPr>
        <w:t xml:space="preserve"> </w:t>
      </w:r>
      <w:r>
        <w:rPr>
          <w:color w:val="232323"/>
          <w:sz w:val="24"/>
        </w:rPr>
        <w:t>zahrnuto</w:t>
      </w:r>
    </w:p>
    <w:p w14:paraId="36E57742" w14:textId="77777777" w:rsidR="008C4AB1" w:rsidRDefault="006B2E37">
      <w:pPr>
        <w:pStyle w:val="Odstavecseseznamem"/>
        <w:numPr>
          <w:ilvl w:val="0"/>
          <w:numId w:val="16"/>
        </w:numPr>
        <w:tabs>
          <w:tab w:val="left" w:pos="376"/>
        </w:tabs>
        <w:spacing w:before="3" w:line="390" w:lineRule="atLeast"/>
        <w:ind w:right="1307" w:hanging="1080"/>
        <w:jc w:val="both"/>
        <w:rPr>
          <w:color w:val="252525"/>
          <w:sz w:val="24"/>
        </w:rPr>
      </w:pPr>
      <w:r>
        <w:rPr>
          <w:color w:val="252525"/>
          <w:spacing w:val="-6"/>
          <w:sz w:val="24"/>
        </w:rPr>
        <w:t xml:space="preserve">pro </w:t>
      </w:r>
      <w:r>
        <w:rPr>
          <w:color w:val="252525"/>
          <w:sz w:val="24"/>
        </w:rPr>
        <w:t xml:space="preserve">prostory trvale </w:t>
      </w:r>
      <w:r>
        <w:rPr>
          <w:color w:val="252525"/>
          <w:spacing w:val="-3"/>
          <w:sz w:val="24"/>
        </w:rPr>
        <w:t xml:space="preserve">užívané, </w:t>
      </w:r>
      <w:r>
        <w:rPr>
          <w:color w:val="252525"/>
          <w:spacing w:val="-6"/>
          <w:sz w:val="24"/>
        </w:rPr>
        <w:t xml:space="preserve">viz. </w:t>
      </w:r>
      <w:r>
        <w:rPr>
          <w:color w:val="252525"/>
          <w:sz w:val="24"/>
        </w:rPr>
        <w:t xml:space="preserve">přílohy </w:t>
      </w:r>
      <w:r>
        <w:rPr>
          <w:color w:val="252525"/>
          <w:spacing w:val="3"/>
          <w:sz w:val="24"/>
        </w:rPr>
        <w:t xml:space="preserve">čl,2,3,4,5,7 </w:t>
      </w:r>
      <w:r>
        <w:rPr>
          <w:color w:val="252525"/>
          <w:sz w:val="24"/>
        </w:rPr>
        <w:t>(vyznačené žlutou barvou) vlastní</w:t>
      </w:r>
      <w:r>
        <w:rPr>
          <w:color w:val="252525"/>
          <w:spacing w:val="4"/>
          <w:sz w:val="24"/>
        </w:rPr>
        <w:t xml:space="preserve"> </w:t>
      </w:r>
      <w:r>
        <w:rPr>
          <w:color w:val="252525"/>
          <w:sz w:val="24"/>
        </w:rPr>
        <w:t>nájemné</w:t>
      </w:r>
    </w:p>
    <w:p w14:paraId="1C1CE5A3" w14:textId="77777777" w:rsidR="008C4AB1" w:rsidRDefault="006B2E37">
      <w:pPr>
        <w:pStyle w:val="Zkladntext"/>
        <w:spacing w:before="6"/>
        <w:ind w:left="1205"/>
        <w:jc w:val="both"/>
      </w:pPr>
      <w:proofErr w:type="gramStart"/>
      <w:r>
        <w:rPr>
          <w:color w:val="222222"/>
        </w:rPr>
        <w:t>náklady</w:t>
      </w:r>
      <w:proofErr w:type="gramEnd"/>
      <w:r>
        <w:rPr>
          <w:color w:val="222222"/>
        </w:rPr>
        <w:t xml:space="preserve"> na služby: (ostraha objektu, uklízečky, požární zabezpečení atd.)</w:t>
      </w:r>
    </w:p>
    <w:p w14:paraId="1BA2682C" w14:textId="77777777" w:rsidR="008C4AB1" w:rsidRDefault="006B2E37">
      <w:pPr>
        <w:pStyle w:val="Odstavecseseznamem"/>
        <w:numPr>
          <w:ilvl w:val="0"/>
          <w:numId w:val="16"/>
        </w:numPr>
        <w:tabs>
          <w:tab w:val="left" w:pos="419"/>
        </w:tabs>
        <w:spacing w:before="120" w:line="237" w:lineRule="auto"/>
        <w:ind w:left="130" w:right="113" w:firstLine="0"/>
        <w:jc w:val="both"/>
        <w:rPr>
          <w:color w:val="232323"/>
          <w:sz w:val="24"/>
        </w:rPr>
      </w:pPr>
      <w:r>
        <w:rPr>
          <w:color w:val="232323"/>
          <w:spacing w:val="-4"/>
          <w:sz w:val="24"/>
        </w:rPr>
        <w:t xml:space="preserve">pro </w:t>
      </w:r>
      <w:r>
        <w:rPr>
          <w:color w:val="232323"/>
          <w:sz w:val="24"/>
        </w:rPr>
        <w:t xml:space="preserve">prostory užívané </w:t>
      </w:r>
      <w:r>
        <w:rPr>
          <w:color w:val="232323"/>
          <w:spacing w:val="-3"/>
          <w:sz w:val="24"/>
        </w:rPr>
        <w:t xml:space="preserve">podle </w:t>
      </w:r>
      <w:r>
        <w:rPr>
          <w:color w:val="232323"/>
          <w:sz w:val="24"/>
        </w:rPr>
        <w:t xml:space="preserve">samostatného harmonogramu, viz příloha </w:t>
      </w:r>
      <w:r>
        <w:rPr>
          <w:color w:val="232323"/>
          <w:spacing w:val="-3"/>
          <w:sz w:val="24"/>
        </w:rPr>
        <w:t xml:space="preserve">č.5,6,7 (vyznačené </w:t>
      </w:r>
      <w:r>
        <w:rPr>
          <w:color w:val="232323"/>
          <w:sz w:val="24"/>
        </w:rPr>
        <w:t xml:space="preserve">zelenou </w:t>
      </w:r>
      <w:r>
        <w:rPr>
          <w:color w:val="232323"/>
          <w:spacing w:val="-3"/>
          <w:sz w:val="24"/>
        </w:rPr>
        <w:t>barvou)</w:t>
      </w:r>
    </w:p>
    <w:p w14:paraId="40831E2D" w14:textId="77777777" w:rsidR="008C4AB1" w:rsidRDefault="006B2E37">
      <w:pPr>
        <w:pStyle w:val="Zkladntext"/>
        <w:spacing w:before="124" w:line="275" w:lineRule="exact"/>
        <w:ind w:left="1210"/>
      </w:pPr>
      <w:proofErr w:type="gramStart"/>
      <w:r>
        <w:rPr>
          <w:color w:val="252525"/>
        </w:rPr>
        <w:t>vlastní</w:t>
      </w:r>
      <w:proofErr w:type="gramEnd"/>
      <w:r>
        <w:rPr>
          <w:color w:val="252525"/>
        </w:rPr>
        <w:t xml:space="preserve"> nájemné</w:t>
      </w:r>
    </w:p>
    <w:p w14:paraId="0129750D" w14:textId="77777777" w:rsidR="008C4AB1" w:rsidRDefault="006B2E37">
      <w:pPr>
        <w:pStyle w:val="Zkladntext"/>
        <w:spacing w:before="1" w:line="237" w:lineRule="auto"/>
        <w:ind w:left="1210" w:right="147" w:firstLine="4"/>
      </w:pPr>
      <w:proofErr w:type="gramStart"/>
      <w:r>
        <w:rPr>
          <w:color w:val="232323"/>
          <w:spacing w:val="-3"/>
        </w:rPr>
        <w:t>služby</w:t>
      </w:r>
      <w:proofErr w:type="gramEnd"/>
      <w:r>
        <w:rPr>
          <w:color w:val="232323"/>
          <w:spacing w:val="-3"/>
        </w:rPr>
        <w:t xml:space="preserve"> </w:t>
      </w:r>
      <w:r>
        <w:rPr>
          <w:color w:val="232323"/>
          <w:spacing w:val="-4"/>
        </w:rPr>
        <w:t xml:space="preserve">spojené </w:t>
      </w:r>
      <w:r>
        <w:rPr>
          <w:color w:val="232323"/>
        </w:rPr>
        <w:t xml:space="preserve">s přípravou a uvedením </w:t>
      </w:r>
      <w:r>
        <w:rPr>
          <w:color w:val="232323"/>
          <w:spacing w:val="-4"/>
        </w:rPr>
        <w:t xml:space="preserve">sálu </w:t>
      </w:r>
      <w:r>
        <w:rPr>
          <w:color w:val="232323"/>
          <w:spacing w:val="-8"/>
        </w:rPr>
        <w:t xml:space="preserve">do </w:t>
      </w:r>
      <w:r>
        <w:rPr>
          <w:color w:val="232323"/>
        </w:rPr>
        <w:t xml:space="preserve">předchozího  </w:t>
      </w:r>
      <w:r>
        <w:rPr>
          <w:color w:val="232323"/>
          <w:spacing w:val="-4"/>
        </w:rPr>
        <w:t xml:space="preserve">stavu  </w:t>
      </w:r>
      <w:r>
        <w:rPr>
          <w:color w:val="232323"/>
          <w:spacing w:val="-8"/>
        </w:rPr>
        <w:t xml:space="preserve">po  </w:t>
      </w:r>
      <w:r>
        <w:rPr>
          <w:color w:val="232323"/>
          <w:spacing w:val="-3"/>
        </w:rPr>
        <w:t xml:space="preserve">ukončení </w:t>
      </w:r>
      <w:r>
        <w:rPr>
          <w:color w:val="232323"/>
          <w:spacing w:val="-7"/>
        </w:rPr>
        <w:t>akce</w:t>
      </w:r>
    </w:p>
    <w:p w14:paraId="2E7C18E3" w14:textId="77777777" w:rsidR="008C4AB1" w:rsidRDefault="006B2E37">
      <w:pPr>
        <w:pStyle w:val="Zkladntext"/>
        <w:spacing w:before="5" w:line="237" w:lineRule="auto"/>
        <w:ind w:left="1205" w:right="2430" w:firstLine="9"/>
      </w:pPr>
      <w:proofErr w:type="gramStart"/>
      <w:r>
        <w:rPr>
          <w:color w:val="242424"/>
        </w:rPr>
        <w:t>šatna</w:t>
      </w:r>
      <w:proofErr w:type="gramEnd"/>
      <w:r>
        <w:rPr>
          <w:color w:val="242424"/>
        </w:rPr>
        <w:t xml:space="preserve"> včetně potřebné obsluhy 4 osoby, pořadatelé 4 osoby požární služba v průběhu akce 1 osoba</w:t>
      </w:r>
    </w:p>
    <w:p w14:paraId="69D399E6" w14:textId="77777777" w:rsidR="008C4AB1" w:rsidRDefault="006B2E37">
      <w:pPr>
        <w:pStyle w:val="Zkladntext"/>
        <w:spacing w:line="275" w:lineRule="exact"/>
        <w:ind w:left="1210"/>
      </w:pPr>
      <w:proofErr w:type="gramStart"/>
      <w:r>
        <w:rPr>
          <w:color w:val="222222"/>
        </w:rPr>
        <w:t>osvětlovač</w:t>
      </w:r>
      <w:proofErr w:type="gramEnd"/>
      <w:r>
        <w:rPr>
          <w:color w:val="222222"/>
        </w:rPr>
        <w:t xml:space="preserve"> 1 osoba</w:t>
      </w:r>
    </w:p>
    <w:p w14:paraId="75C4054C" w14:textId="77777777" w:rsidR="008C4AB1" w:rsidRDefault="006B2E37">
      <w:pPr>
        <w:pStyle w:val="Zkladntext"/>
        <w:spacing w:before="3"/>
        <w:ind w:left="1210"/>
      </w:pPr>
      <w:proofErr w:type="gramStart"/>
      <w:r>
        <w:rPr>
          <w:color w:val="282828"/>
        </w:rPr>
        <w:t>zvukař</w:t>
      </w:r>
      <w:proofErr w:type="gramEnd"/>
      <w:r>
        <w:rPr>
          <w:color w:val="282828"/>
        </w:rPr>
        <w:t xml:space="preserve"> 1 osoba</w:t>
      </w:r>
    </w:p>
    <w:p w14:paraId="7C0C3CFA" w14:textId="77777777" w:rsidR="008C4AB1" w:rsidRDefault="008C4AB1">
      <w:pPr>
        <w:pStyle w:val="Zkladntext"/>
        <w:rPr>
          <w:sz w:val="26"/>
        </w:rPr>
      </w:pPr>
    </w:p>
    <w:p w14:paraId="7C8C3322" w14:textId="77777777" w:rsidR="008C4AB1" w:rsidRDefault="008C4AB1">
      <w:pPr>
        <w:pStyle w:val="Zkladntext"/>
        <w:rPr>
          <w:sz w:val="26"/>
        </w:rPr>
      </w:pPr>
    </w:p>
    <w:p w14:paraId="2992AA58" w14:textId="77777777" w:rsidR="008C4AB1" w:rsidRDefault="006B2E37">
      <w:pPr>
        <w:spacing w:before="170"/>
        <w:ind w:left="26"/>
        <w:jc w:val="center"/>
        <w:rPr>
          <w:rFonts w:ascii="Palatino Linotype"/>
        </w:rPr>
      </w:pPr>
      <w:r>
        <w:rPr>
          <w:rFonts w:ascii="Palatino Linotype"/>
          <w:color w:val="2F2F2F"/>
          <w:w w:val="76"/>
        </w:rPr>
        <w:t>3</w:t>
      </w:r>
    </w:p>
    <w:p w14:paraId="7A9DC9B5" w14:textId="77777777" w:rsidR="008C4AB1" w:rsidRDefault="008C4AB1">
      <w:pPr>
        <w:jc w:val="center"/>
        <w:rPr>
          <w:rFonts w:ascii="Palatino Linotype"/>
        </w:rPr>
        <w:sectPr w:rsidR="008C4AB1">
          <w:pgSz w:w="11910" w:h="16830"/>
          <w:pgMar w:top="1420" w:right="1420" w:bottom="280" w:left="1180" w:header="708" w:footer="708" w:gutter="0"/>
          <w:cols w:space="708"/>
        </w:sectPr>
      </w:pPr>
    </w:p>
    <w:p w14:paraId="1250197F" w14:textId="77777777" w:rsidR="008C4AB1" w:rsidRDefault="006B2E37">
      <w:pPr>
        <w:pStyle w:val="Odstavecseseznamem"/>
        <w:numPr>
          <w:ilvl w:val="0"/>
          <w:numId w:val="17"/>
        </w:numPr>
        <w:tabs>
          <w:tab w:val="left" w:pos="430"/>
        </w:tabs>
        <w:spacing w:before="69"/>
        <w:ind w:left="103" w:right="131" w:firstLine="4"/>
        <w:jc w:val="both"/>
        <w:rPr>
          <w:color w:val="222222"/>
          <w:sz w:val="24"/>
        </w:rPr>
      </w:pPr>
      <w:r>
        <w:rPr>
          <w:color w:val="222222"/>
          <w:sz w:val="24"/>
        </w:rPr>
        <w:lastRenderedPageBreak/>
        <w:t xml:space="preserve">Nájemce </w:t>
      </w:r>
      <w:r>
        <w:rPr>
          <w:color w:val="222222"/>
          <w:spacing w:val="-10"/>
          <w:sz w:val="24"/>
        </w:rPr>
        <w:t xml:space="preserve">se </w:t>
      </w:r>
      <w:r>
        <w:rPr>
          <w:color w:val="222222"/>
          <w:sz w:val="24"/>
        </w:rPr>
        <w:t xml:space="preserve">zavazuje platit </w:t>
      </w:r>
      <w:r>
        <w:rPr>
          <w:color w:val="222222"/>
          <w:spacing w:val="-5"/>
          <w:sz w:val="24"/>
        </w:rPr>
        <w:t xml:space="preserve">po </w:t>
      </w:r>
      <w:r>
        <w:rPr>
          <w:color w:val="222222"/>
          <w:sz w:val="24"/>
        </w:rPr>
        <w:t xml:space="preserve">dobu užívání pronajatých prostor náklady za teplo, elektrickou </w:t>
      </w:r>
      <w:r>
        <w:rPr>
          <w:color w:val="222222"/>
          <w:spacing w:val="-3"/>
          <w:sz w:val="24"/>
        </w:rPr>
        <w:t xml:space="preserve">energii, </w:t>
      </w:r>
      <w:r>
        <w:rPr>
          <w:color w:val="222222"/>
          <w:sz w:val="24"/>
        </w:rPr>
        <w:t xml:space="preserve">vodné a </w:t>
      </w:r>
      <w:r>
        <w:rPr>
          <w:color w:val="222222"/>
          <w:spacing w:val="-5"/>
          <w:sz w:val="24"/>
        </w:rPr>
        <w:t xml:space="preserve">stočné </w:t>
      </w:r>
      <w:r>
        <w:rPr>
          <w:color w:val="222222"/>
          <w:spacing w:val="-4"/>
          <w:sz w:val="24"/>
        </w:rPr>
        <w:t xml:space="preserve">dle </w:t>
      </w:r>
      <w:r>
        <w:rPr>
          <w:color w:val="222222"/>
          <w:sz w:val="24"/>
        </w:rPr>
        <w:t xml:space="preserve">algoritmu výpočtu v příloze </w:t>
      </w:r>
      <w:r>
        <w:rPr>
          <w:color w:val="222222"/>
          <w:spacing w:val="-12"/>
          <w:sz w:val="24"/>
        </w:rPr>
        <w:t xml:space="preserve">č. </w:t>
      </w:r>
      <w:r>
        <w:rPr>
          <w:color w:val="222222"/>
          <w:sz w:val="24"/>
        </w:rPr>
        <w:t xml:space="preserve">9 </w:t>
      </w:r>
      <w:r>
        <w:rPr>
          <w:color w:val="222222"/>
          <w:spacing w:val="-3"/>
          <w:sz w:val="24"/>
        </w:rPr>
        <w:t xml:space="preserve">měsíčně ve </w:t>
      </w:r>
      <w:r>
        <w:rPr>
          <w:color w:val="222222"/>
          <w:sz w:val="24"/>
        </w:rPr>
        <w:t xml:space="preserve">výši vyúčtované pronajímatelem </w:t>
      </w:r>
      <w:r>
        <w:rPr>
          <w:color w:val="222222"/>
          <w:spacing w:val="-3"/>
          <w:sz w:val="24"/>
        </w:rPr>
        <w:t xml:space="preserve">podle  skutečně  </w:t>
      </w:r>
      <w:r>
        <w:rPr>
          <w:color w:val="222222"/>
          <w:sz w:val="24"/>
        </w:rPr>
        <w:t xml:space="preserve">vynaložených  nákladů připadajících na nájemce v členění prostory trvale užívané </w:t>
      </w:r>
      <w:r>
        <w:rPr>
          <w:color w:val="222222"/>
          <w:spacing w:val="-6"/>
          <w:sz w:val="24"/>
        </w:rPr>
        <w:t xml:space="preserve">dle </w:t>
      </w:r>
      <w:r>
        <w:rPr>
          <w:color w:val="222222"/>
          <w:sz w:val="24"/>
        </w:rPr>
        <w:t xml:space="preserve">příloh č.1,2,3,4,5,7, (žlutá </w:t>
      </w:r>
      <w:r>
        <w:rPr>
          <w:color w:val="222222"/>
          <w:spacing w:val="-4"/>
          <w:sz w:val="24"/>
        </w:rPr>
        <w:t xml:space="preserve">barva), </w:t>
      </w:r>
      <w:r>
        <w:rPr>
          <w:color w:val="222222"/>
          <w:sz w:val="24"/>
        </w:rPr>
        <w:t xml:space="preserve">měřených elektroměrem, </w:t>
      </w:r>
      <w:r>
        <w:rPr>
          <w:color w:val="222222"/>
          <w:spacing w:val="-4"/>
          <w:sz w:val="24"/>
        </w:rPr>
        <w:t xml:space="preserve">společné  </w:t>
      </w:r>
      <w:r>
        <w:rPr>
          <w:color w:val="222222"/>
          <w:sz w:val="24"/>
        </w:rPr>
        <w:t xml:space="preserve">prostory vyznačené  v přílohách  č.5,6,7  (zelená </w:t>
      </w:r>
      <w:r>
        <w:rPr>
          <w:color w:val="222222"/>
          <w:spacing w:val="-3"/>
          <w:sz w:val="24"/>
        </w:rPr>
        <w:t xml:space="preserve">barva)  </w:t>
      </w:r>
      <w:r>
        <w:rPr>
          <w:color w:val="222222"/>
          <w:spacing w:val="-6"/>
          <w:sz w:val="24"/>
        </w:rPr>
        <w:t xml:space="preserve">dle  </w:t>
      </w:r>
      <w:r>
        <w:rPr>
          <w:color w:val="222222"/>
          <w:sz w:val="24"/>
        </w:rPr>
        <w:t xml:space="preserve">výpočtu v příloze </w:t>
      </w:r>
      <w:r>
        <w:rPr>
          <w:color w:val="222222"/>
          <w:spacing w:val="-6"/>
          <w:sz w:val="24"/>
        </w:rPr>
        <w:t xml:space="preserve">č.9 </w:t>
      </w:r>
      <w:r>
        <w:rPr>
          <w:color w:val="222222"/>
          <w:sz w:val="24"/>
        </w:rPr>
        <w:t xml:space="preserve">a </w:t>
      </w:r>
      <w:r>
        <w:rPr>
          <w:color w:val="222222"/>
          <w:spacing w:val="-3"/>
          <w:sz w:val="24"/>
        </w:rPr>
        <w:t xml:space="preserve">to </w:t>
      </w:r>
      <w:r>
        <w:rPr>
          <w:color w:val="222222"/>
          <w:sz w:val="24"/>
        </w:rPr>
        <w:t xml:space="preserve">na </w:t>
      </w:r>
      <w:r>
        <w:rPr>
          <w:color w:val="222222"/>
          <w:spacing w:val="-3"/>
          <w:sz w:val="24"/>
        </w:rPr>
        <w:t xml:space="preserve">základě </w:t>
      </w:r>
      <w:r>
        <w:rPr>
          <w:color w:val="222222"/>
          <w:sz w:val="24"/>
        </w:rPr>
        <w:t xml:space="preserve">faktury vystavené pronajímatelem  a  </w:t>
      </w:r>
      <w:r>
        <w:rPr>
          <w:color w:val="222222"/>
          <w:spacing w:val="-4"/>
          <w:sz w:val="24"/>
        </w:rPr>
        <w:t xml:space="preserve">splatné   </w:t>
      </w:r>
      <w:r>
        <w:rPr>
          <w:color w:val="222222"/>
          <w:spacing w:val="-15"/>
          <w:sz w:val="24"/>
        </w:rPr>
        <w:t xml:space="preserve">15.  </w:t>
      </w:r>
      <w:proofErr w:type="gramStart"/>
      <w:r>
        <w:rPr>
          <w:color w:val="222222"/>
          <w:spacing w:val="-3"/>
          <w:sz w:val="24"/>
        </w:rPr>
        <w:t>dne</w:t>
      </w:r>
      <w:proofErr w:type="gramEnd"/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následujícího kalendářního</w:t>
      </w:r>
      <w:r>
        <w:rPr>
          <w:color w:val="222222"/>
          <w:spacing w:val="19"/>
          <w:sz w:val="24"/>
        </w:rPr>
        <w:t xml:space="preserve"> </w:t>
      </w:r>
      <w:r>
        <w:rPr>
          <w:color w:val="222222"/>
          <w:spacing w:val="-3"/>
          <w:sz w:val="24"/>
        </w:rPr>
        <w:t>měsíce.</w:t>
      </w:r>
    </w:p>
    <w:p w14:paraId="25EED09D" w14:textId="77777777" w:rsidR="008C4AB1" w:rsidRDefault="006B2E37">
      <w:pPr>
        <w:pStyle w:val="Zkladntext"/>
        <w:spacing w:before="128"/>
        <w:ind w:left="107" w:right="131" w:hanging="5"/>
        <w:jc w:val="both"/>
      </w:pPr>
      <w:r>
        <w:rPr>
          <w:color w:val="242424"/>
        </w:rPr>
        <w:t xml:space="preserve">Nájemce se zavazuje platit pronajímateli měsíčně pozadu poplatky za telefonní hovory na základě vyúčtování provedeného pronajímatelem dle nájemcem </w:t>
      </w:r>
      <w:proofErr w:type="gramStart"/>
      <w:r>
        <w:rPr>
          <w:color w:val="242424"/>
        </w:rPr>
        <w:t>skutečně  provolaných</w:t>
      </w:r>
      <w:proofErr w:type="gramEnd"/>
      <w:r>
        <w:rPr>
          <w:color w:val="242424"/>
        </w:rPr>
        <w:t xml:space="preserve"> telefonních impulsů v příslušném měsíci.</w:t>
      </w:r>
    </w:p>
    <w:p w14:paraId="55C5E8B5" w14:textId="77777777" w:rsidR="008C4AB1" w:rsidRDefault="006B2E37">
      <w:pPr>
        <w:pStyle w:val="Odstavecseseznamem"/>
        <w:numPr>
          <w:ilvl w:val="0"/>
          <w:numId w:val="17"/>
        </w:numPr>
        <w:tabs>
          <w:tab w:val="left" w:pos="372"/>
        </w:tabs>
        <w:spacing w:before="122"/>
        <w:ind w:left="112" w:right="123" w:firstLine="9"/>
        <w:jc w:val="both"/>
        <w:rPr>
          <w:color w:val="222222"/>
          <w:sz w:val="24"/>
        </w:rPr>
      </w:pPr>
      <w:r>
        <w:rPr>
          <w:color w:val="222222"/>
          <w:spacing w:val="-4"/>
          <w:sz w:val="24"/>
        </w:rPr>
        <w:t xml:space="preserve">Pro </w:t>
      </w:r>
      <w:r>
        <w:rPr>
          <w:color w:val="222222"/>
          <w:sz w:val="24"/>
        </w:rPr>
        <w:t xml:space="preserve">případ požadavku </w:t>
      </w:r>
      <w:proofErr w:type="gramStart"/>
      <w:r>
        <w:rPr>
          <w:color w:val="222222"/>
          <w:sz w:val="24"/>
        </w:rPr>
        <w:t>na</w:t>
      </w:r>
      <w:proofErr w:type="gramEnd"/>
      <w:r>
        <w:rPr>
          <w:color w:val="222222"/>
          <w:sz w:val="24"/>
        </w:rPr>
        <w:t xml:space="preserve"> </w:t>
      </w:r>
      <w:r>
        <w:rPr>
          <w:color w:val="222222"/>
          <w:spacing w:val="-3"/>
          <w:sz w:val="24"/>
        </w:rPr>
        <w:t xml:space="preserve">služby mimo </w:t>
      </w:r>
      <w:r>
        <w:rPr>
          <w:color w:val="222222"/>
          <w:sz w:val="24"/>
        </w:rPr>
        <w:t xml:space="preserve">rozsah v </w:t>
      </w:r>
      <w:r>
        <w:rPr>
          <w:color w:val="222222"/>
          <w:spacing w:val="-8"/>
          <w:sz w:val="24"/>
        </w:rPr>
        <w:t xml:space="preserve">čl. IV. </w:t>
      </w:r>
      <w:proofErr w:type="gramStart"/>
      <w:r>
        <w:rPr>
          <w:color w:val="222222"/>
          <w:sz w:val="24"/>
        </w:rPr>
        <w:t>bodě</w:t>
      </w:r>
      <w:proofErr w:type="gramEnd"/>
      <w:r>
        <w:rPr>
          <w:color w:val="222222"/>
          <w:sz w:val="24"/>
        </w:rPr>
        <w:t xml:space="preserve"> </w:t>
      </w:r>
      <w:r>
        <w:rPr>
          <w:color w:val="222222"/>
          <w:spacing w:val="-12"/>
          <w:sz w:val="24"/>
        </w:rPr>
        <w:t xml:space="preserve">3. </w:t>
      </w:r>
      <w:proofErr w:type="gramStart"/>
      <w:r>
        <w:rPr>
          <w:color w:val="222222"/>
          <w:sz w:val="24"/>
        </w:rPr>
        <w:t>nebo</w:t>
      </w:r>
      <w:proofErr w:type="gramEnd"/>
      <w:r>
        <w:rPr>
          <w:color w:val="222222"/>
          <w:sz w:val="24"/>
        </w:rPr>
        <w:t xml:space="preserve"> v </w:t>
      </w:r>
      <w:r>
        <w:rPr>
          <w:color w:val="222222"/>
          <w:spacing w:val="-6"/>
          <w:sz w:val="24"/>
        </w:rPr>
        <w:t xml:space="preserve">době </w:t>
      </w:r>
      <w:r>
        <w:rPr>
          <w:color w:val="222222"/>
          <w:spacing w:val="-3"/>
          <w:sz w:val="24"/>
        </w:rPr>
        <w:t xml:space="preserve">mimo </w:t>
      </w:r>
      <w:r>
        <w:rPr>
          <w:color w:val="222222"/>
          <w:spacing w:val="-2"/>
          <w:sz w:val="24"/>
        </w:rPr>
        <w:t xml:space="preserve">časový </w:t>
      </w:r>
      <w:r>
        <w:rPr>
          <w:color w:val="222222"/>
          <w:sz w:val="24"/>
        </w:rPr>
        <w:t xml:space="preserve">rozsah </w:t>
      </w:r>
      <w:r>
        <w:rPr>
          <w:color w:val="222222"/>
          <w:spacing w:val="-3"/>
          <w:sz w:val="24"/>
        </w:rPr>
        <w:t xml:space="preserve">celého </w:t>
      </w:r>
      <w:r>
        <w:rPr>
          <w:color w:val="222222"/>
          <w:spacing w:val="-6"/>
          <w:sz w:val="24"/>
        </w:rPr>
        <w:t xml:space="preserve">dne </w:t>
      </w:r>
      <w:r>
        <w:rPr>
          <w:color w:val="222222"/>
          <w:sz w:val="24"/>
        </w:rPr>
        <w:t xml:space="preserve">popřípadě půldne v návaznosti </w:t>
      </w:r>
      <w:r>
        <w:rPr>
          <w:color w:val="222222"/>
          <w:spacing w:val="-3"/>
          <w:sz w:val="24"/>
        </w:rPr>
        <w:t xml:space="preserve">na </w:t>
      </w:r>
      <w:r>
        <w:rPr>
          <w:color w:val="222222"/>
          <w:spacing w:val="-4"/>
          <w:sz w:val="24"/>
        </w:rPr>
        <w:t xml:space="preserve">bod </w:t>
      </w:r>
      <w:r>
        <w:rPr>
          <w:color w:val="222222"/>
          <w:spacing w:val="-7"/>
          <w:sz w:val="24"/>
        </w:rPr>
        <w:t xml:space="preserve">IV. </w:t>
      </w:r>
      <w:r>
        <w:rPr>
          <w:color w:val="222222"/>
          <w:spacing w:val="-12"/>
          <w:sz w:val="24"/>
        </w:rPr>
        <w:t xml:space="preserve">6. </w:t>
      </w:r>
      <w:proofErr w:type="gramStart"/>
      <w:r>
        <w:rPr>
          <w:color w:val="222222"/>
          <w:spacing w:val="-10"/>
          <w:sz w:val="24"/>
        </w:rPr>
        <w:t>se</w:t>
      </w:r>
      <w:proofErr w:type="gramEnd"/>
      <w:r>
        <w:rPr>
          <w:color w:val="222222"/>
          <w:spacing w:val="-10"/>
          <w:sz w:val="24"/>
        </w:rPr>
        <w:t xml:space="preserve"> </w:t>
      </w:r>
      <w:r>
        <w:rPr>
          <w:color w:val="222222"/>
          <w:sz w:val="24"/>
        </w:rPr>
        <w:t xml:space="preserve">dohodly smluvní </w:t>
      </w:r>
      <w:r>
        <w:rPr>
          <w:color w:val="222222"/>
          <w:spacing w:val="-3"/>
          <w:sz w:val="24"/>
        </w:rPr>
        <w:t xml:space="preserve">strany </w:t>
      </w:r>
      <w:r>
        <w:rPr>
          <w:color w:val="222222"/>
          <w:sz w:val="24"/>
        </w:rPr>
        <w:t xml:space="preserve">zpracovat přílohu </w:t>
      </w:r>
      <w:r>
        <w:rPr>
          <w:color w:val="222222"/>
          <w:spacing w:val="-12"/>
          <w:sz w:val="24"/>
        </w:rPr>
        <w:t xml:space="preserve">č. </w:t>
      </w:r>
      <w:r>
        <w:rPr>
          <w:color w:val="222222"/>
          <w:spacing w:val="-14"/>
          <w:sz w:val="24"/>
        </w:rPr>
        <w:t xml:space="preserve">10, </w:t>
      </w:r>
      <w:r>
        <w:rPr>
          <w:color w:val="222222"/>
          <w:sz w:val="24"/>
        </w:rPr>
        <w:t xml:space="preserve">která jednoznačně interpretuje jednotlivé </w:t>
      </w:r>
      <w:r>
        <w:rPr>
          <w:color w:val="222222"/>
          <w:spacing w:val="-3"/>
          <w:sz w:val="24"/>
        </w:rPr>
        <w:t xml:space="preserve">položky, nájemné, služby (včetně </w:t>
      </w:r>
      <w:r>
        <w:rPr>
          <w:color w:val="222222"/>
          <w:sz w:val="24"/>
        </w:rPr>
        <w:t xml:space="preserve">konkrétního označení </w:t>
      </w:r>
      <w:r>
        <w:rPr>
          <w:color w:val="222222"/>
          <w:spacing w:val="-4"/>
          <w:sz w:val="24"/>
        </w:rPr>
        <w:t xml:space="preserve">služby </w:t>
      </w:r>
      <w:r>
        <w:rPr>
          <w:color w:val="222222"/>
          <w:spacing w:val="-3"/>
          <w:sz w:val="24"/>
        </w:rPr>
        <w:t xml:space="preserve">ve </w:t>
      </w:r>
      <w:r>
        <w:rPr>
          <w:color w:val="222222"/>
          <w:sz w:val="24"/>
        </w:rPr>
        <w:t xml:space="preserve">vazbě na konkrétní finanční </w:t>
      </w:r>
      <w:r>
        <w:rPr>
          <w:color w:val="222222"/>
          <w:spacing w:val="-4"/>
          <w:sz w:val="24"/>
        </w:rPr>
        <w:t xml:space="preserve">částku).  </w:t>
      </w:r>
      <w:proofErr w:type="gramStart"/>
      <w:r>
        <w:rPr>
          <w:color w:val="222222"/>
          <w:spacing w:val="-4"/>
          <w:sz w:val="24"/>
        </w:rPr>
        <w:t xml:space="preserve">Tato  </w:t>
      </w:r>
      <w:r>
        <w:rPr>
          <w:color w:val="222222"/>
          <w:sz w:val="24"/>
        </w:rPr>
        <w:t>příloha</w:t>
      </w:r>
      <w:proofErr w:type="gramEnd"/>
      <w:r>
        <w:rPr>
          <w:color w:val="222222"/>
          <w:sz w:val="24"/>
        </w:rPr>
        <w:t xml:space="preserve"> bude </w:t>
      </w:r>
      <w:r>
        <w:rPr>
          <w:color w:val="222222"/>
          <w:spacing w:val="-3"/>
          <w:sz w:val="24"/>
        </w:rPr>
        <w:t xml:space="preserve">podkladem </w:t>
      </w:r>
      <w:r>
        <w:rPr>
          <w:color w:val="222222"/>
          <w:spacing w:val="-4"/>
          <w:sz w:val="24"/>
        </w:rPr>
        <w:t xml:space="preserve">pro  </w:t>
      </w:r>
      <w:r>
        <w:rPr>
          <w:color w:val="222222"/>
          <w:sz w:val="24"/>
        </w:rPr>
        <w:t xml:space="preserve">účtování čerpaných </w:t>
      </w:r>
      <w:r>
        <w:rPr>
          <w:color w:val="222222"/>
          <w:spacing w:val="-3"/>
          <w:sz w:val="24"/>
        </w:rPr>
        <w:t xml:space="preserve">služeb </w:t>
      </w:r>
      <w:r>
        <w:rPr>
          <w:color w:val="222222"/>
          <w:sz w:val="24"/>
        </w:rPr>
        <w:t xml:space="preserve">a nájmu společných prostor nad </w:t>
      </w:r>
      <w:r>
        <w:rPr>
          <w:color w:val="222222"/>
          <w:spacing w:val="-3"/>
          <w:sz w:val="24"/>
        </w:rPr>
        <w:t xml:space="preserve">rámec </w:t>
      </w:r>
      <w:r>
        <w:rPr>
          <w:color w:val="222222"/>
          <w:sz w:val="24"/>
        </w:rPr>
        <w:t>sjednaných.</w:t>
      </w:r>
    </w:p>
    <w:p w14:paraId="247D4125" w14:textId="77777777" w:rsidR="008C4AB1" w:rsidRDefault="006B2E37">
      <w:pPr>
        <w:pStyle w:val="Odstavecseseznamem"/>
        <w:numPr>
          <w:ilvl w:val="0"/>
          <w:numId w:val="17"/>
        </w:numPr>
        <w:tabs>
          <w:tab w:val="left" w:pos="377"/>
        </w:tabs>
        <w:spacing w:before="120"/>
        <w:ind w:left="117" w:right="127" w:firstLine="4"/>
        <w:jc w:val="both"/>
        <w:rPr>
          <w:color w:val="222222"/>
          <w:sz w:val="24"/>
        </w:rPr>
      </w:pPr>
      <w:r>
        <w:rPr>
          <w:color w:val="222222"/>
          <w:sz w:val="24"/>
        </w:rPr>
        <w:t xml:space="preserve">Nájemné </w:t>
      </w:r>
      <w:r>
        <w:rPr>
          <w:color w:val="222222"/>
          <w:spacing w:val="-6"/>
          <w:sz w:val="24"/>
        </w:rPr>
        <w:t xml:space="preserve">dle </w:t>
      </w:r>
      <w:r>
        <w:rPr>
          <w:color w:val="222222"/>
          <w:spacing w:val="-8"/>
          <w:sz w:val="24"/>
        </w:rPr>
        <w:t xml:space="preserve">čl. IV. </w:t>
      </w:r>
      <w:proofErr w:type="gramStart"/>
      <w:r>
        <w:rPr>
          <w:color w:val="222222"/>
          <w:sz w:val="24"/>
        </w:rPr>
        <w:t>bod</w:t>
      </w:r>
      <w:proofErr w:type="gramEnd"/>
      <w:r>
        <w:rPr>
          <w:color w:val="222222"/>
          <w:sz w:val="24"/>
        </w:rPr>
        <w:t xml:space="preserve"> </w:t>
      </w:r>
      <w:r>
        <w:rPr>
          <w:color w:val="222222"/>
          <w:spacing w:val="-20"/>
          <w:sz w:val="24"/>
        </w:rPr>
        <w:t xml:space="preserve">1. </w:t>
      </w:r>
      <w:proofErr w:type="gramStart"/>
      <w:r>
        <w:rPr>
          <w:color w:val="222222"/>
          <w:sz w:val="24"/>
        </w:rPr>
        <w:t>a</w:t>
      </w:r>
      <w:proofErr w:type="gramEnd"/>
      <w:r>
        <w:rPr>
          <w:color w:val="222222"/>
          <w:sz w:val="24"/>
        </w:rPr>
        <w:t xml:space="preserve"> </w:t>
      </w:r>
      <w:r>
        <w:rPr>
          <w:color w:val="222222"/>
          <w:spacing w:val="-12"/>
          <w:sz w:val="24"/>
        </w:rPr>
        <w:t xml:space="preserve">2. </w:t>
      </w:r>
      <w:proofErr w:type="gramStart"/>
      <w:r>
        <w:rPr>
          <w:color w:val="222222"/>
          <w:spacing w:val="-3"/>
          <w:sz w:val="24"/>
        </w:rPr>
        <w:t>bude</w:t>
      </w:r>
      <w:proofErr w:type="gramEnd"/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 xml:space="preserve">každoročně upravován v návaznosti na výši inflace vyhlášenou </w:t>
      </w:r>
      <w:r>
        <w:rPr>
          <w:color w:val="222222"/>
          <w:spacing w:val="-6"/>
          <w:sz w:val="24"/>
        </w:rPr>
        <w:t xml:space="preserve">ČSÚ </w:t>
      </w:r>
      <w:r>
        <w:rPr>
          <w:color w:val="222222"/>
          <w:spacing w:val="-5"/>
          <w:sz w:val="24"/>
        </w:rPr>
        <w:t xml:space="preserve">(příp. </w:t>
      </w:r>
      <w:r>
        <w:rPr>
          <w:color w:val="222222"/>
          <w:spacing w:val="-4"/>
          <w:sz w:val="24"/>
        </w:rPr>
        <w:t xml:space="preserve">ČNB) </w:t>
      </w:r>
      <w:r>
        <w:rPr>
          <w:color w:val="222222"/>
          <w:sz w:val="24"/>
        </w:rPr>
        <w:t xml:space="preserve">za </w:t>
      </w:r>
      <w:r>
        <w:rPr>
          <w:color w:val="222222"/>
          <w:spacing w:val="-3"/>
          <w:sz w:val="24"/>
        </w:rPr>
        <w:t xml:space="preserve">období </w:t>
      </w:r>
      <w:r>
        <w:rPr>
          <w:color w:val="222222"/>
          <w:sz w:val="24"/>
        </w:rPr>
        <w:t xml:space="preserve">předcházejícího kalendářního </w:t>
      </w:r>
      <w:r>
        <w:rPr>
          <w:color w:val="222222"/>
          <w:spacing w:val="-3"/>
          <w:sz w:val="24"/>
        </w:rPr>
        <w:t xml:space="preserve">roku, </w:t>
      </w:r>
      <w:r>
        <w:rPr>
          <w:color w:val="222222"/>
          <w:sz w:val="24"/>
        </w:rPr>
        <w:t xml:space="preserve">a </w:t>
      </w:r>
      <w:r>
        <w:rPr>
          <w:color w:val="222222"/>
          <w:spacing w:val="-3"/>
          <w:sz w:val="24"/>
        </w:rPr>
        <w:t xml:space="preserve">to </w:t>
      </w:r>
      <w:r>
        <w:rPr>
          <w:color w:val="222222"/>
          <w:sz w:val="24"/>
        </w:rPr>
        <w:t xml:space="preserve">vždy k </w:t>
      </w:r>
      <w:r>
        <w:rPr>
          <w:color w:val="222222"/>
          <w:spacing w:val="-15"/>
          <w:sz w:val="24"/>
        </w:rPr>
        <w:t xml:space="preserve">1.1. </w:t>
      </w:r>
      <w:proofErr w:type="gramStart"/>
      <w:r>
        <w:rPr>
          <w:color w:val="222222"/>
          <w:sz w:val="24"/>
        </w:rPr>
        <w:t>příslušného</w:t>
      </w:r>
      <w:proofErr w:type="gramEnd"/>
      <w:r>
        <w:rPr>
          <w:color w:val="222222"/>
          <w:sz w:val="24"/>
        </w:rPr>
        <w:t xml:space="preserve"> </w:t>
      </w:r>
      <w:r>
        <w:rPr>
          <w:color w:val="222222"/>
          <w:spacing w:val="-4"/>
          <w:sz w:val="24"/>
        </w:rPr>
        <w:t xml:space="preserve">roku. </w:t>
      </w:r>
      <w:r>
        <w:rPr>
          <w:color w:val="222222"/>
          <w:sz w:val="24"/>
        </w:rPr>
        <w:t xml:space="preserve">Zvýšení nájemného v rozsahu odpovídajícímu inflačnímu koeficientu </w:t>
      </w:r>
      <w:r>
        <w:rPr>
          <w:color w:val="222222"/>
          <w:spacing w:val="-3"/>
          <w:sz w:val="24"/>
        </w:rPr>
        <w:t xml:space="preserve">(procentu) </w:t>
      </w:r>
      <w:r>
        <w:rPr>
          <w:color w:val="222222"/>
          <w:spacing w:val="-4"/>
          <w:sz w:val="24"/>
        </w:rPr>
        <w:t xml:space="preserve">bude </w:t>
      </w:r>
      <w:r>
        <w:rPr>
          <w:color w:val="222222"/>
          <w:sz w:val="24"/>
        </w:rPr>
        <w:t>provedeno formou písemného oznámení nájemci podle</w:t>
      </w:r>
      <w:r>
        <w:rPr>
          <w:color w:val="222222"/>
          <w:spacing w:val="59"/>
          <w:sz w:val="24"/>
        </w:rPr>
        <w:t xml:space="preserve"> </w:t>
      </w:r>
      <w:r>
        <w:rPr>
          <w:color w:val="222222"/>
          <w:spacing w:val="-4"/>
          <w:sz w:val="24"/>
        </w:rPr>
        <w:t>klíče:</w:t>
      </w:r>
    </w:p>
    <w:p w14:paraId="7438F6AA" w14:textId="77777777" w:rsidR="008C4AB1" w:rsidRDefault="008C4AB1">
      <w:pPr>
        <w:pStyle w:val="Zkladntext"/>
        <w:rPr>
          <w:sz w:val="34"/>
        </w:rPr>
      </w:pPr>
    </w:p>
    <w:p w14:paraId="485BC9E0" w14:textId="77777777" w:rsidR="008C4AB1" w:rsidRDefault="006B2E37">
      <w:pPr>
        <w:pStyle w:val="Zkladntext"/>
        <w:spacing w:line="237" w:lineRule="auto"/>
        <w:ind w:left="1207" w:right="1672"/>
      </w:pPr>
      <w:proofErr w:type="gramStart"/>
      <w:r>
        <w:rPr>
          <w:color w:val="252525"/>
        </w:rPr>
        <w:t>inflace</w:t>
      </w:r>
      <w:proofErr w:type="gramEnd"/>
      <w:r>
        <w:rPr>
          <w:color w:val="252525"/>
        </w:rPr>
        <w:t xml:space="preserve"> do 7% včetně - zvýšení bude respektovat výši inflace inflace nad 7% do 10% včetně - zvýšení o 7%</w:t>
      </w:r>
    </w:p>
    <w:p w14:paraId="045C626E" w14:textId="77777777" w:rsidR="008C4AB1" w:rsidRDefault="006B2E37">
      <w:pPr>
        <w:pStyle w:val="Zkladntext"/>
        <w:spacing w:before="1" w:line="237" w:lineRule="auto"/>
        <w:ind w:left="1207" w:right="3202" w:firstLine="4"/>
      </w:pPr>
      <w:r>
        <w:rPr>
          <w:color w:val="282828"/>
          <w:spacing w:val="-4"/>
        </w:rPr>
        <w:t xml:space="preserve">inflace </w:t>
      </w:r>
      <w:r>
        <w:rPr>
          <w:color w:val="282828"/>
        </w:rPr>
        <w:t xml:space="preserve">nad </w:t>
      </w:r>
      <w:r>
        <w:rPr>
          <w:color w:val="282828"/>
          <w:spacing w:val="-12"/>
        </w:rPr>
        <w:t xml:space="preserve">10% </w:t>
      </w:r>
      <w:r>
        <w:rPr>
          <w:color w:val="282828"/>
          <w:spacing w:val="-5"/>
        </w:rPr>
        <w:t xml:space="preserve">do </w:t>
      </w:r>
      <w:r>
        <w:rPr>
          <w:color w:val="282828"/>
          <w:spacing w:val="-15"/>
        </w:rPr>
        <w:t xml:space="preserve">15% </w:t>
      </w:r>
      <w:r>
        <w:rPr>
          <w:color w:val="282828"/>
        </w:rPr>
        <w:t xml:space="preserve">včetně - </w:t>
      </w:r>
      <w:r>
        <w:rPr>
          <w:color w:val="282828"/>
          <w:spacing w:val="-3"/>
        </w:rPr>
        <w:t xml:space="preserve">zvýšení </w:t>
      </w:r>
      <w:r>
        <w:rPr>
          <w:color w:val="282828"/>
        </w:rPr>
        <w:t xml:space="preserve">o </w:t>
      </w:r>
      <w:r>
        <w:rPr>
          <w:color w:val="282828"/>
          <w:spacing w:val="-24"/>
        </w:rPr>
        <w:t xml:space="preserve">9% </w:t>
      </w:r>
      <w:r>
        <w:rPr>
          <w:color w:val="272727"/>
          <w:spacing w:val="-4"/>
        </w:rPr>
        <w:t xml:space="preserve">inflace </w:t>
      </w:r>
      <w:r>
        <w:rPr>
          <w:color w:val="272727"/>
        </w:rPr>
        <w:t xml:space="preserve">nad </w:t>
      </w:r>
      <w:r>
        <w:rPr>
          <w:color w:val="272727"/>
          <w:spacing w:val="-12"/>
        </w:rPr>
        <w:t xml:space="preserve">15% </w:t>
      </w:r>
      <w:r>
        <w:rPr>
          <w:color w:val="272727"/>
          <w:spacing w:val="-8"/>
        </w:rPr>
        <w:t xml:space="preserve">do </w:t>
      </w:r>
      <w:r>
        <w:rPr>
          <w:color w:val="272727"/>
          <w:spacing w:val="-14"/>
        </w:rPr>
        <w:t xml:space="preserve">18% </w:t>
      </w:r>
      <w:r>
        <w:rPr>
          <w:color w:val="272727"/>
        </w:rPr>
        <w:t xml:space="preserve">včetně - zvýšení o </w:t>
      </w:r>
      <w:r>
        <w:rPr>
          <w:color w:val="272727"/>
          <w:spacing w:val="-20"/>
        </w:rPr>
        <w:t>12%</w:t>
      </w:r>
    </w:p>
    <w:p w14:paraId="6738D772" w14:textId="77777777" w:rsidR="008C4AB1" w:rsidRDefault="006B2E37">
      <w:pPr>
        <w:pStyle w:val="Zkladntext"/>
        <w:spacing w:line="275" w:lineRule="exact"/>
        <w:ind w:left="1207"/>
      </w:pPr>
      <w:proofErr w:type="gramStart"/>
      <w:r>
        <w:rPr>
          <w:color w:val="252525"/>
        </w:rPr>
        <w:t>inflace</w:t>
      </w:r>
      <w:proofErr w:type="gramEnd"/>
      <w:r>
        <w:rPr>
          <w:color w:val="252525"/>
        </w:rPr>
        <w:t xml:space="preserve"> nad 18% zvýšení bude respektovat inflační koeficient snížený o 3%</w:t>
      </w:r>
    </w:p>
    <w:p w14:paraId="0AAE272E" w14:textId="77777777" w:rsidR="008C4AB1" w:rsidRDefault="008C4AB1">
      <w:pPr>
        <w:pStyle w:val="Zkladntext"/>
      </w:pPr>
    </w:p>
    <w:p w14:paraId="5621BF5D" w14:textId="77777777" w:rsidR="008C4AB1" w:rsidRDefault="006B2E37">
      <w:pPr>
        <w:pStyle w:val="Zkladntext"/>
        <w:spacing w:line="235" w:lineRule="auto"/>
        <w:ind w:left="127" w:right="126"/>
        <w:jc w:val="both"/>
      </w:pPr>
      <w:r>
        <w:rPr>
          <w:color w:val="212121"/>
        </w:rPr>
        <w:t xml:space="preserve">Dále se smluvní strany dohodly, že nájemce doloží ke smlouvě osvědčení o registraci plátce </w:t>
      </w:r>
      <w:proofErr w:type="gramStart"/>
      <w:r>
        <w:rPr>
          <w:color w:val="212121"/>
        </w:rPr>
        <w:t>daně</w:t>
      </w:r>
      <w:proofErr w:type="gramEnd"/>
      <w:r>
        <w:rPr>
          <w:color w:val="212121"/>
        </w:rPr>
        <w:t xml:space="preserve"> z přidané hodnoty. Na základě tohoto osvědčení bude pronajímatel účtovat DPH dle platných sazeb.</w:t>
      </w:r>
    </w:p>
    <w:p w14:paraId="67B740B4" w14:textId="77777777" w:rsidR="008C4AB1" w:rsidRDefault="006B2E37">
      <w:pPr>
        <w:pStyle w:val="Odstavecseseznamem"/>
        <w:numPr>
          <w:ilvl w:val="0"/>
          <w:numId w:val="17"/>
        </w:numPr>
        <w:tabs>
          <w:tab w:val="left" w:pos="468"/>
        </w:tabs>
        <w:spacing w:before="127" w:line="237" w:lineRule="auto"/>
        <w:ind w:left="141" w:right="120" w:firstLine="57"/>
        <w:jc w:val="both"/>
        <w:rPr>
          <w:color w:val="242424"/>
          <w:sz w:val="24"/>
        </w:rPr>
      </w:pPr>
      <w:r>
        <w:rPr>
          <w:color w:val="242424"/>
          <w:sz w:val="24"/>
        </w:rPr>
        <w:t xml:space="preserve">V </w:t>
      </w:r>
      <w:r>
        <w:rPr>
          <w:color w:val="242424"/>
          <w:spacing w:val="-4"/>
          <w:sz w:val="24"/>
        </w:rPr>
        <w:t xml:space="preserve">případě </w:t>
      </w:r>
      <w:r>
        <w:rPr>
          <w:color w:val="242424"/>
          <w:sz w:val="24"/>
        </w:rPr>
        <w:t xml:space="preserve">využití divadelního </w:t>
      </w:r>
      <w:r>
        <w:rPr>
          <w:color w:val="242424"/>
          <w:spacing w:val="-4"/>
          <w:sz w:val="24"/>
        </w:rPr>
        <w:t xml:space="preserve">sálu pro </w:t>
      </w:r>
      <w:r>
        <w:rPr>
          <w:color w:val="242424"/>
          <w:spacing w:val="-3"/>
          <w:sz w:val="24"/>
        </w:rPr>
        <w:t xml:space="preserve">účely </w:t>
      </w:r>
      <w:r>
        <w:rPr>
          <w:color w:val="242424"/>
          <w:sz w:val="24"/>
        </w:rPr>
        <w:t xml:space="preserve">pořádání kulturních </w:t>
      </w:r>
      <w:r>
        <w:rPr>
          <w:color w:val="242424"/>
          <w:spacing w:val="-4"/>
          <w:sz w:val="24"/>
        </w:rPr>
        <w:t xml:space="preserve">akcí </w:t>
      </w:r>
      <w:r>
        <w:rPr>
          <w:color w:val="242424"/>
          <w:spacing w:val="-6"/>
          <w:sz w:val="24"/>
        </w:rPr>
        <w:t xml:space="preserve">JFO, </w:t>
      </w:r>
      <w:r>
        <w:rPr>
          <w:color w:val="242424"/>
          <w:spacing w:val="-13"/>
          <w:sz w:val="24"/>
        </w:rPr>
        <w:t xml:space="preserve">se </w:t>
      </w:r>
      <w:r>
        <w:rPr>
          <w:color w:val="242424"/>
          <w:sz w:val="24"/>
        </w:rPr>
        <w:t xml:space="preserve">dohodly </w:t>
      </w:r>
      <w:r>
        <w:rPr>
          <w:color w:val="242424"/>
          <w:spacing w:val="-3"/>
          <w:sz w:val="24"/>
        </w:rPr>
        <w:t xml:space="preserve">smluvní </w:t>
      </w:r>
      <w:r>
        <w:rPr>
          <w:color w:val="242424"/>
          <w:spacing w:val="-5"/>
          <w:sz w:val="24"/>
        </w:rPr>
        <w:t xml:space="preserve">strany </w:t>
      </w:r>
      <w:proofErr w:type="gramStart"/>
      <w:r>
        <w:rPr>
          <w:color w:val="242424"/>
          <w:sz w:val="24"/>
        </w:rPr>
        <w:t>na</w:t>
      </w:r>
      <w:proofErr w:type="gramEnd"/>
      <w:r>
        <w:rPr>
          <w:color w:val="242424"/>
          <w:sz w:val="24"/>
        </w:rPr>
        <w:t xml:space="preserve"> nájemném </w:t>
      </w:r>
      <w:r>
        <w:rPr>
          <w:color w:val="242424"/>
          <w:spacing w:val="-5"/>
          <w:sz w:val="24"/>
        </w:rPr>
        <w:t xml:space="preserve">ve </w:t>
      </w:r>
      <w:r>
        <w:rPr>
          <w:color w:val="242424"/>
          <w:spacing w:val="-3"/>
          <w:sz w:val="24"/>
        </w:rPr>
        <w:t xml:space="preserve">finančním </w:t>
      </w:r>
      <w:r>
        <w:rPr>
          <w:color w:val="242424"/>
          <w:sz w:val="24"/>
        </w:rPr>
        <w:t>vyjádření jednoho</w:t>
      </w:r>
      <w:r>
        <w:rPr>
          <w:color w:val="242424"/>
          <w:spacing w:val="8"/>
          <w:sz w:val="24"/>
        </w:rPr>
        <w:t xml:space="preserve"> </w:t>
      </w:r>
      <w:r>
        <w:rPr>
          <w:color w:val="242424"/>
          <w:spacing w:val="-3"/>
          <w:sz w:val="24"/>
        </w:rPr>
        <w:t>půldne.</w:t>
      </w:r>
    </w:p>
    <w:p w14:paraId="7C3A2522" w14:textId="77777777" w:rsidR="008C4AB1" w:rsidRDefault="008C4AB1">
      <w:pPr>
        <w:pStyle w:val="Zkladntext"/>
        <w:rPr>
          <w:sz w:val="26"/>
        </w:rPr>
      </w:pPr>
    </w:p>
    <w:p w14:paraId="5DAF9132" w14:textId="77777777" w:rsidR="008C4AB1" w:rsidRDefault="006B2E37" w:rsidP="00C54E5B">
      <w:pPr>
        <w:numPr>
          <w:ilvl w:val="0"/>
          <w:numId w:val="19"/>
        </w:numPr>
        <w:tabs>
          <w:tab w:val="left" w:pos="2523"/>
        </w:tabs>
        <w:spacing w:before="218"/>
        <w:ind w:left="2522" w:hanging="2510"/>
        <w:rPr>
          <w:b/>
          <w:color w:val="242424"/>
          <w:sz w:val="24"/>
        </w:rPr>
      </w:pPr>
      <w:r>
        <w:rPr>
          <w:b/>
          <w:color w:val="242424"/>
          <w:sz w:val="24"/>
          <w:u w:val="single" w:color="505050"/>
        </w:rPr>
        <w:t xml:space="preserve">Splatnost náiemného, </w:t>
      </w:r>
      <w:r>
        <w:rPr>
          <w:b/>
          <w:color w:val="242424"/>
          <w:spacing w:val="-4"/>
          <w:sz w:val="24"/>
          <w:u w:val="single" w:color="505050"/>
        </w:rPr>
        <w:t xml:space="preserve">služeb </w:t>
      </w:r>
      <w:r>
        <w:rPr>
          <w:b/>
          <w:color w:val="242424"/>
          <w:sz w:val="24"/>
          <w:u w:val="single" w:color="505050"/>
        </w:rPr>
        <w:t>a způsob</w:t>
      </w:r>
      <w:r>
        <w:rPr>
          <w:b/>
          <w:color w:val="242424"/>
          <w:spacing w:val="15"/>
          <w:sz w:val="24"/>
          <w:u w:val="single" w:color="505050"/>
        </w:rPr>
        <w:t xml:space="preserve"> </w:t>
      </w:r>
      <w:r>
        <w:rPr>
          <w:b/>
          <w:color w:val="242424"/>
          <w:sz w:val="24"/>
          <w:u w:val="single" w:color="505050"/>
        </w:rPr>
        <w:t>platby</w:t>
      </w:r>
    </w:p>
    <w:p w14:paraId="33621124" w14:textId="77777777" w:rsidR="008C4AB1" w:rsidRDefault="008C4AB1">
      <w:pPr>
        <w:pStyle w:val="Zkladntext"/>
        <w:rPr>
          <w:b/>
          <w:sz w:val="26"/>
        </w:rPr>
      </w:pPr>
    </w:p>
    <w:p w14:paraId="54387415" w14:textId="77777777" w:rsidR="008C4AB1" w:rsidRDefault="006B2E37">
      <w:pPr>
        <w:pStyle w:val="Zkladntext"/>
        <w:spacing w:before="214" w:line="237" w:lineRule="auto"/>
        <w:ind w:left="131" w:right="113" w:hanging="5"/>
        <w:jc w:val="both"/>
      </w:pPr>
      <w:r>
        <w:rPr>
          <w:color w:val="222222"/>
        </w:rPr>
        <w:t xml:space="preserve">Nájemné a </w:t>
      </w:r>
      <w:r>
        <w:rPr>
          <w:color w:val="222222"/>
          <w:spacing w:val="-4"/>
        </w:rPr>
        <w:t>služby</w:t>
      </w:r>
      <w:r>
        <w:rPr>
          <w:color w:val="222222"/>
          <w:spacing w:val="52"/>
        </w:rPr>
        <w:t xml:space="preserve"> </w:t>
      </w:r>
      <w:r>
        <w:rPr>
          <w:color w:val="222222"/>
        </w:rPr>
        <w:t xml:space="preserve">budou placeny v rovnoměrných čtvrtletních splátkách splatných vždy k </w:t>
      </w:r>
      <w:r>
        <w:rPr>
          <w:color w:val="222222"/>
          <w:spacing w:val="-5"/>
        </w:rPr>
        <w:t xml:space="preserve">15.dni </w:t>
      </w:r>
      <w:r>
        <w:rPr>
          <w:color w:val="222222"/>
          <w:spacing w:val="-3"/>
        </w:rPr>
        <w:t xml:space="preserve">prvního </w:t>
      </w:r>
      <w:r>
        <w:rPr>
          <w:color w:val="222222"/>
        </w:rPr>
        <w:t xml:space="preserve">měsíce čtvrtletí </w:t>
      </w:r>
      <w:proofErr w:type="gramStart"/>
      <w:r>
        <w:rPr>
          <w:color w:val="222222"/>
        </w:rPr>
        <w:t>na</w:t>
      </w:r>
      <w:proofErr w:type="gramEnd"/>
      <w:r>
        <w:rPr>
          <w:color w:val="222222"/>
        </w:rPr>
        <w:t xml:space="preserve"> </w:t>
      </w:r>
      <w:r>
        <w:rPr>
          <w:color w:val="222222"/>
          <w:spacing w:val="-3"/>
        </w:rPr>
        <w:t xml:space="preserve">základě </w:t>
      </w:r>
      <w:r>
        <w:rPr>
          <w:color w:val="222222"/>
        </w:rPr>
        <w:t xml:space="preserve">faktury vystavené pronajímatelem. </w:t>
      </w:r>
      <w:r>
        <w:rPr>
          <w:color w:val="222222"/>
          <w:spacing w:val="-3"/>
        </w:rPr>
        <w:t xml:space="preserve">Veškeré </w:t>
      </w:r>
      <w:r>
        <w:rPr>
          <w:color w:val="222222"/>
        </w:rPr>
        <w:t xml:space="preserve">platby bude činit </w:t>
      </w:r>
      <w:r>
        <w:rPr>
          <w:color w:val="222222"/>
          <w:spacing w:val="-4"/>
        </w:rPr>
        <w:t xml:space="preserve">nájemce </w:t>
      </w:r>
      <w:r>
        <w:rPr>
          <w:color w:val="222222"/>
        </w:rPr>
        <w:t xml:space="preserve">převodem </w:t>
      </w:r>
      <w:r>
        <w:rPr>
          <w:color w:val="222222"/>
          <w:spacing w:val="-8"/>
        </w:rPr>
        <w:t xml:space="preserve">ze </w:t>
      </w:r>
      <w:r>
        <w:rPr>
          <w:color w:val="222222"/>
          <w:spacing w:val="-6"/>
        </w:rPr>
        <w:t xml:space="preserve">svého </w:t>
      </w:r>
      <w:r>
        <w:rPr>
          <w:color w:val="222222"/>
        </w:rPr>
        <w:t xml:space="preserve">účtu </w:t>
      </w:r>
      <w:proofErr w:type="gramStart"/>
      <w:r>
        <w:rPr>
          <w:color w:val="222222"/>
          <w:spacing w:val="-3"/>
        </w:rPr>
        <w:t>na</w:t>
      </w:r>
      <w:proofErr w:type="gramEnd"/>
      <w:r>
        <w:rPr>
          <w:color w:val="222222"/>
          <w:spacing w:val="-3"/>
        </w:rPr>
        <w:t xml:space="preserve"> </w:t>
      </w:r>
      <w:r>
        <w:rPr>
          <w:color w:val="222222"/>
        </w:rPr>
        <w:t>účet pronajímatele.</w:t>
      </w:r>
    </w:p>
    <w:p w14:paraId="14CA39F3" w14:textId="77777777" w:rsidR="008C4AB1" w:rsidRDefault="008C4AB1">
      <w:pPr>
        <w:pStyle w:val="Zkladntext"/>
        <w:rPr>
          <w:sz w:val="26"/>
        </w:rPr>
      </w:pPr>
    </w:p>
    <w:p w14:paraId="2D1DDD78" w14:textId="77777777" w:rsidR="008C4AB1" w:rsidRDefault="006B2E37" w:rsidP="00C54E5B">
      <w:pPr>
        <w:numPr>
          <w:ilvl w:val="0"/>
          <w:numId w:val="19"/>
        </w:numPr>
        <w:tabs>
          <w:tab w:val="left" w:pos="4049"/>
        </w:tabs>
        <w:spacing w:before="223"/>
        <w:ind w:left="4049" w:hanging="389"/>
        <w:jc w:val="both"/>
        <w:rPr>
          <w:b/>
          <w:color w:val="242424"/>
          <w:sz w:val="24"/>
        </w:rPr>
      </w:pPr>
      <w:r>
        <w:rPr>
          <w:b/>
          <w:color w:val="242424"/>
          <w:spacing w:val="-4"/>
          <w:sz w:val="24"/>
          <w:u w:val="thick" w:color="535353"/>
        </w:rPr>
        <w:t>Doba</w:t>
      </w:r>
      <w:r>
        <w:rPr>
          <w:b/>
          <w:color w:val="242424"/>
          <w:spacing w:val="2"/>
          <w:sz w:val="24"/>
          <w:u w:val="thick" w:color="535353"/>
        </w:rPr>
        <w:t xml:space="preserve"> </w:t>
      </w:r>
      <w:r>
        <w:rPr>
          <w:b/>
          <w:color w:val="242424"/>
          <w:sz w:val="24"/>
          <w:u w:val="thick" w:color="535353"/>
        </w:rPr>
        <w:t>pronáimu</w:t>
      </w:r>
    </w:p>
    <w:p w14:paraId="6DC6154A" w14:textId="77777777" w:rsidR="008C4AB1" w:rsidRDefault="006B2E37">
      <w:pPr>
        <w:pStyle w:val="Odstavecseseznamem"/>
        <w:numPr>
          <w:ilvl w:val="0"/>
          <w:numId w:val="15"/>
        </w:numPr>
        <w:tabs>
          <w:tab w:val="left" w:pos="368"/>
        </w:tabs>
        <w:spacing w:before="113"/>
        <w:ind w:hanging="208"/>
        <w:jc w:val="both"/>
        <w:rPr>
          <w:color w:val="232323"/>
          <w:sz w:val="24"/>
        </w:rPr>
      </w:pPr>
      <w:r>
        <w:rPr>
          <w:color w:val="232323"/>
          <w:sz w:val="24"/>
        </w:rPr>
        <w:t xml:space="preserve">Nájem </w:t>
      </w:r>
      <w:r>
        <w:rPr>
          <w:color w:val="232323"/>
          <w:spacing w:val="-10"/>
          <w:sz w:val="24"/>
        </w:rPr>
        <w:t xml:space="preserve">se </w:t>
      </w:r>
      <w:r>
        <w:rPr>
          <w:color w:val="232323"/>
          <w:spacing w:val="-3"/>
          <w:sz w:val="24"/>
        </w:rPr>
        <w:t xml:space="preserve">sjednává </w:t>
      </w:r>
      <w:proofErr w:type="gramStart"/>
      <w:r>
        <w:rPr>
          <w:color w:val="232323"/>
          <w:spacing w:val="-3"/>
          <w:sz w:val="24"/>
        </w:rPr>
        <w:t>na</w:t>
      </w:r>
      <w:proofErr w:type="gramEnd"/>
      <w:r>
        <w:rPr>
          <w:color w:val="232323"/>
          <w:spacing w:val="-3"/>
          <w:sz w:val="24"/>
        </w:rPr>
        <w:t xml:space="preserve"> </w:t>
      </w:r>
      <w:r>
        <w:rPr>
          <w:color w:val="232323"/>
          <w:sz w:val="24"/>
        </w:rPr>
        <w:t xml:space="preserve">dobu </w:t>
      </w:r>
      <w:r>
        <w:rPr>
          <w:color w:val="232323"/>
          <w:spacing w:val="-20"/>
          <w:sz w:val="24"/>
        </w:rPr>
        <w:t xml:space="preserve">15 </w:t>
      </w:r>
      <w:r>
        <w:rPr>
          <w:color w:val="232323"/>
          <w:spacing w:val="-4"/>
          <w:sz w:val="24"/>
        </w:rPr>
        <w:t xml:space="preserve">let </w:t>
      </w:r>
      <w:r>
        <w:rPr>
          <w:color w:val="232323"/>
          <w:sz w:val="24"/>
        </w:rPr>
        <w:t xml:space="preserve">a počíná </w:t>
      </w:r>
      <w:r>
        <w:rPr>
          <w:color w:val="232323"/>
          <w:spacing w:val="-3"/>
          <w:sz w:val="24"/>
        </w:rPr>
        <w:t xml:space="preserve">dnem </w:t>
      </w:r>
      <w:r>
        <w:rPr>
          <w:color w:val="232323"/>
          <w:spacing w:val="-20"/>
          <w:sz w:val="24"/>
        </w:rPr>
        <w:t xml:space="preserve">1. </w:t>
      </w:r>
      <w:r>
        <w:rPr>
          <w:color w:val="232323"/>
          <w:spacing w:val="-15"/>
          <w:sz w:val="24"/>
        </w:rPr>
        <w:t>7.</w:t>
      </w:r>
      <w:r>
        <w:rPr>
          <w:color w:val="232323"/>
          <w:spacing w:val="-20"/>
          <w:sz w:val="24"/>
        </w:rPr>
        <w:t xml:space="preserve"> </w:t>
      </w:r>
      <w:r>
        <w:rPr>
          <w:color w:val="232323"/>
          <w:spacing w:val="-5"/>
          <w:sz w:val="24"/>
        </w:rPr>
        <w:t>2012</w:t>
      </w:r>
    </w:p>
    <w:p w14:paraId="632BA9C6" w14:textId="77777777" w:rsidR="008C4AB1" w:rsidRDefault="006B2E37">
      <w:pPr>
        <w:pStyle w:val="Odstavecseseznamem"/>
        <w:numPr>
          <w:ilvl w:val="0"/>
          <w:numId w:val="15"/>
        </w:numPr>
        <w:tabs>
          <w:tab w:val="left" w:pos="387"/>
        </w:tabs>
        <w:spacing w:before="118"/>
        <w:ind w:left="136" w:right="107" w:firstLine="0"/>
        <w:jc w:val="both"/>
        <w:rPr>
          <w:color w:val="222222"/>
          <w:sz w:val="24"/>
        </w:rPr>
      </w:pPr>
      <w:r>
        <w:rPr>
          <w:color w:val="222222"/>
          <w:sz w:val="24"/>
        </w:rPr>
        <w:t xml:space="preserve">Pronajímatel </w:t>
      </w:r>
      <w:r>
        <w:rPr>
          <w:color w:val="222222"/>
          <w:spacing w:val="-13"/>
          <w:sz w:val="24"/>
        </w:rPr>
        <w:t xml:space="preserve">se </w:t>
      </w:r>
      <w:r>
        <w:rPr>
          <w:color w:val="222222"/>
          <w:sz w:val="24"/>
        </w:rPr>
        <w:t xml:space="preserve">zavazuje připravit pronajímané </w:t>
      </w:r>
      <w:r>
        <w:rPr>
          <w:color w:val="222222"/>
          <w:spacing w:val="-6"/>
          <w:sz w:val="24"/>
        </w:rPr>
        <w:t xml:space="preserve">tzn.  </w:t>
      </w:r>
      <w:proofErr w:type="gramStart"/>
      <w:r>
        <w:rPr>
          <w:color w:val="222222"/>
          <w:spacing w:val="-3"/>
          <w:sz w:val="24"/>
        </w:rPr>
        <w:t>společně</w:t>
      </w:r>
      <w:proofErr w:type="gramEnd"/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 xml:space="preserve">využívané prostory v termínu a </w:t>
      </w:r>
      <w:r>
        <w:rPr>
          <w:color w:val="222222"/>
          <w:spacing w:val="-3"/>
          <w:sz w:val="24"/>
        </w:rPr>
        <w:t xml:space="preserve">podle </w:t>
      </w:r>
      <w:r>
        <w:rPr>
          <w:color w:val="222222"/>
          <w:sz w:val="24"/>
        </w:rPr>
        <w:t xml:space="preserve">požadavků nájemce. V případě, </w:t>
      </w:r>
      <w:r>
        <w:rPr>
          <w:color w:val="222222"/>
          <w:spacing w:val="-5"/>
          <w:sz w:val="24"/>
        </w:rPr>
        <w:t xml:space="preserve">že </w:t>
      </w:r>
      <w:r>
        <w:rPr>
          <w:color w:val="222222"/>
          <w:spacing w:val="-3"/>
          <w:sz w:val="24"/>
        </w:rPr>
        <w:t xml:space="preserve">tyto </w:t>
      </w:r>
      <w:r>
        <w:rPr>
          <w:color w:val="222222"/>
          <w:sz w:val="24"/>
        </w:rPr>
        <w:t xml:space="preserve">prostory pronajímatel </w:t>
      </w:r>
      <w:r>
        <w:rPr>
          <w:color w:val="222222"/>
          <w:spacing w:val="-3"/>
          <w:sz w:val="24"/>
        </w:rPr>
        <w:t xml:space="preserve">řádně </w:t>
      </w:r>
      <w:r>
        <w:rPr>
          <w:color w:val="222222"/>
          <w:sz w:val="24"/>
        </w:rPr>
        <w:t xml:space="preserve">nepřipraví a nájemci vznikne </w:t>
      </w:r>
      <w:r>
        <w:rPr>
          <w:color w:val="222222"/>
          <w:spacing w:val="-4"/>
          <w:sz w:val="24"/>
        </w:rPr>
        <w:t xml:space="preserve">škoda, </w:t>
      </w:r>
      <w:r>
        <w:rPr>
          <w:color w:val="222222"/>
          <w:sz w:val="24"/>
        </w:rPr>
        <w:t xml:space="preserve">uhradí pronajímatel vzniklou škodu podle </w:t>
      </w:r>
      <w:r>
        <w:rPr>
          <w:color w:val="222222"/>
          <w:spacing w:val="-5"/>
          <w:sz w:val="24"/>
        </w:rPr>
        <w:t xml:space="preserve">skutečně </w:t>
      </w:r>
      <w:r>
        <w:rPr>
          <w:color w:val="222222"/>
          <w:sz w:val="24"/>
        </w:rPr>
        <w:t xml:space="preserve">prokázaných </w:t>
      </w:r>
      <w:r>
        <w:rPr>
          <w:color w:val="222222"/>
          <w:spacing w:val="-3"/>
          <w:sz w:val="24"/>
        </w:rPr>
        <w:t>nákladů.</w:t>
      </w:r>
    </w:p>
    <w:p w14:paraId="1D1CEE5E" w14:textId="77777777" w:rsidR="008C4AB1" w:rsidRDefault="008C4AB1">
      <w:pPr>
        <w:pStyle w:val="Zkladntext"/>
        <w:rPr>
          <w:sz w:val="26"/>
        </w:rPr>
      </w:pPr>
    </w:p>
    <w:p w14:paraId="79F15307" w14:textId="77777777" w:rsidR="008C4AB1" w:rsidRDefault="006B2E37">
      <w:pPr>
        <w:spacing w:before="211"/>
        <w:ind w:left="4628" w:right="4556"/>
        <w:jc w:val="center"/>
        <w:rPr>
          <w:rFonts w:ascii="Microsoft Sans Serif"/>
          <w:sz w:val="19"/>
        </w:rPr>
      </w:pPr>
      <w:r>
        <w:rPr>
          <w:rFonts w:ascii="Microsoft Sans Serif"/>
          <w:color w:val="2C2C2C"/>
          <w:sz w:val="19"/>
        </w:rPr>
        <w:t xml:space="preserve">4 </w:t>
      </w:r>
    </w:p>
    <w:p w14:paraId="3A0B2D4D" w14:textId="77777777" w:rsidR="008C4AB1" w:rsidRDefault="008C4AB1">
      <w:pPr>
        <w:jc w:val="center"/>
        <w:rPr>
          <w:rFonts w:ascii="Microsoft Sans Serif"/>
          <w:sz w:val="19"/>
        </w:rPr>
        <w:sectPr w:rsidR="008C4AB1">
          <w:pgSz w:w="11910" w:h="16830"/>
          <w:pgMar w:top="1440" w:right="1320" w:bottom="280" w:left="1260" w:header="708" w:footer="708" w:gutter="0"/>
          <w:cols w:space="708"/>
        </w:sectPr>
      </w:pPr>
    </w:p>
    <w:p w14:paraId="59D5C341" w14:textId="77777777" w:rsidR="008C4AB1" w:rsidRDefault="006B2E37">
      <w:pPr>
        <w:pStyle w:val="Odstavecseseznamem"/>
        <w:numPr>
          <w:ilvl w:val="0"/>
          <w:numId w:val="15"/>
        </w:numPr>
        <w:tabs>
          <w:tab w:val="left" w:pos="454"/>
        </w:tabs>
        <w:spacing w:before="77" w:line="237" w:lineRule="auto"/>
        <w:ind w:left="117" w:right="136" w:firstLine="9"/>
        <w:jc w:val="both"/>
        <w:rPr>
          <w:color w:val="202020"/>
          <w:sz w:val="24"/>
        </w:rPr>
      </w:pPr>
      <w:r>
        <w:rPr>
          <w:color w:val="202020"/>
          <w:sz w:val="24"/>
        </w:rPr>
        <w:lastRenderedPageBreak/>
        <w:t xml:space="preserve">Sjednaná nájemní </w:t>
      </w:r>
      <w:r>
        <w:rPr>
          <w:color w:val="202020"/>
          <w:spacing w:val="-3"/>
          <w:sz w:val="24"/>
        </w:rPr>
        <w:t xml:space="preserve">doba podle </w:t>
      </w:r>
      <w:proofErr w:type="gramStart"/>
      <w:r>
        <w:rPr>
          <w:color w:val="202020"/>
          <w:spacing w:val="-4"/>
          <w:sz w:val="24"/>
        </w:rPr>
        <w:t xml:space="preserve">části  </w:t>
      </w:r>
      <w:r>
        <w:rPr>
          <w:color w:val="202020"/>
          <w:spacing w:val="-7"/>
          <w:sz w:val="24"/>
        </w:rPr>
        <w:t>VI</w:t>
      </w:r>
      <w:proofErr w:type="gramEnd"/>
      <w:r>
        <w:rPr>
          <w:color w:val="202020"/>
          <w:spacing w:val="-7"/>
          <w:sz w:val="24"/>
        </w:rPr>
        <w:t xml:space="preserve">. </w:t>
      </w:r>
      <w:r>
        <w:rPr>
          <w:color w:val="202020"/>
          <w:spacing w:val="-20"/>
          <w:sz w:val="24"/>
        </w:rPr>
        <w:t xml:space="preserve">1. </w:t>
      </w:r>
      <w:proofErr w:type="gramStart"/>
      <w:r>
        <w:rPr>
          <w:color w:val="202020"/>
          <w:sz w:val="24"/>
        </w:rPr>
        <w:t>této</w:t>
      </w:r>
      <w:proofErr w:type="gramEnd"/>
      <w:r>
        <w:rPr>
          <w:color w:val="202020"/>
          <w:sz w:val="24"/>
        </w:rPr>
        <w:t xml:space="preserve"> </w:t>
      </w:r>
      <w:r>
        <w:rPr>
          <w:color w:val="202020"/>
          <w:spacing w:val="-3"/>
          <w:sz w:val="24"/>
        </w:rPr>
        <w:t xml:space="preserve">smlouvy </w:t>
      </w:r>
      <w:r>
        <w:rPr>
          <w:color w:val="202020"/>
          <w:spacing w:val="4"/>
          <w:sz w:val="24"/>
        </w:rPr>
        <w:t xml:space="preserve">je </w:t>
      </w:r>
      <w:r>
        <w:rPr>
          <w:color w:val="202020"/>
          <w:spacing w:val="-5"/>
          <w:sz w:val="24"/>
        </w:rPr>
        <w:t xml:space="preserve">ze </w:t>
      </w:r>
      <w:r>
        <w:rPr>
          <w:color w:val="202020"/>
          <w:spacing w:val="-3"/>
          <w:sz w:val="24"/>
        </w:rPr>
        <w:t xml:space="preserve">strany </w:t>
      </w:r>
      <w:r>
        <w:rPr>
          <w:color w:val="202020"/>
          <w:sz w:val="24"/>
        </w:rPr>
        <w:t xml:space="preserve">pronajímatele vypověditelná jedině z důvodu uvedených v § </w:t>
      </w:r>
      <w:r>
        <w:rPr>
          <w:color w:val="202020"/>
          <w:spacing w:val="-6"/>
          <w:sz w:val="24"/>
        </w:rPr>
        <w:t xml:space="preserve">9/2 </w:t>
      </w:r>
      <w:r>
        <w:rPr>
          <w:color w:val="202020"/>
          <w:spacing w:val="-4"/>
          <w:sz w:val="24"/>
        </w:rPr>
        <w:t xml:space="preserve">zák.č. </w:t>
      </w:r>
      <w:r>
        <w:rPr>
          <w:color w:val="202020"/>
          <w:spacing w:val="-5"/>
          <w:sz w:val="24"/>
        </w:rPr>
        <w:t xml:space="preserve">116/90Sb. </w:t>
      </w:r>
      <w:r>
        <w:rPr>
          <w:color w:val="202020"/>
          <w:sz w:val="24"/>
        </w:rPr>
        <w:t xml:space="preserve">Nájemce </w:t>
      </w:r>
      <w:r>
        <w:rPr>
          <w:color w:val="202020"/>
          <w:spacing w:val="-3"/>
          <w:sz w:val="24"/>
        </w:rPr>
        <w:t xml:space="preserve">může </w:t>
      </w:r>
      <w:r>
        <w:rPr>
          <w:color w:val="202020"/>
          <w:sz w:val="24"/>
        </w:rPr>
        <w:t xml:space="preserve">vypovědět tuto nájemní </w:t>
      </w:r>
      <w:r>
        <w:rPr>
          <w:color w:val="202020"/>
          <w:spacing w:val="-3"/>
          <w:sz w:val="24"/>
        </w:rPr>
        <w:t xml:space="preserve">smlouvu </w:t>
      </w:r>
      <w:r>
        <w:rPr>
          <w:color w:val="202020"/>
          <w:spacing w:val="8"/>
          <w:sz w:val="24"/>
        </w:rPr>
        <w:t xml:space="preserve">jen </w:t>
      </w:r>
      <w:r>
        <w:rPr>
          <w:color w:val="202020"/>
          <w:sz w:val="24"/>
        </w:rPr>
        <w:t xml:space="preserve">z důvodů uvedených v § </w:t>
      </w:r>
      <w:r>
        <w:rPr>
          <w:color w:val="202020"/>
          <w:spacing w:val="-8"/>
          <w:sz w:val="24"/>
        </w:rPr>
        <w:t xml:space="preserve">9/3 </w:t>
      </w:r>
      <w:r>
        <w:rPr>
          <w:color w:val="202020"/>
          <w:spacing w:val="-5"/>
          <w:sz w:val="24"/>
        </w:rPr>
        <w:t xml:space="preserve">zák.č. 116/90Sb. </w:t>
      </w:r>
      <w:r>
        <w:rPr>
          <w:color w:val="202020"/>
          <w:sz w:val="24"/>
        </w:rPr>
        <w:t xml:space="preserve">Výpovědní lhůta </w:t>
      </w:r>
      <w:r>
        <w:rPr>
          <w:color w:val="202020"/>
          <w:spacing w:val="-20"/>
          <w:sz w:val="24"/>
        </w:rPr>
        <w:t xml:space="preserve">se </w:t>
      </w:r>
      <w:r>
        <w:rPr>
          <w:color w:val="202020"/>
          <w:sz w:val="24"/>
        </w:rPr>
        <w:t xml:space="preserve">sjednává v trvání </w:t>
      </w:r>
      <w:r>
        <w:rPr>
          <w:color w:val="202020"/>
          <w:spacing w:val="-3"/>
          <w:sz w:val="24"/>
        </w:rPr>
        <w:t xml:space="preserve">dvou </w:t>
      </w:r>
      <w:r>
        <w:rPr>
          <w:color w:val="202020"/>
          <w:sz w:val="24"/>
        </w:rPr>
        <w:t xml:space="preserve">let </w:t>
      </w:r>
      <w:r>
        <w:rPr>
          <w:color w:val="202020"/>
          <w:spacing w:val="-4"/>
          <w:sz w:val="24"/>
        </w:rPr>
        <w:t xml:space="preserve">pro </w:t>
      </w:r>
      <w:r>
        <w:rPr>
          <w:color w:val="202020"/>
          <w:sz w:val="24"/>
        </w:rPr>
        <w:t xml:space="preserve">pronajímatele a </w:t>
      </w:r>
      <w:r>
        <w:rPr>
          <w:color w:val="202020"/>
          <w:spacing w:val="4"/>
          <w:sz w:val="24"/>
        </w:rPr>
        <w:t xml:space="preserve">jeden </w:t>
      </w:r>
      <w:r>
        <w:rPr>
          <w:color w:val="202020"/>
          <w:sz w:val="24"/>
        </w:rPr>
        <w:t xml:space="preserve">rok </w:t>
      </w:r>
      <w:r>
        <w:rPr>
          <w:color w:val="202020"/>
          <w:position w:val="1"/>
          <w:sz w:val="24"/>
        </w:rPr>
        <w:t>pro</w:t>
      </w:r>
      <w:r>
        <w:rPr>
          <w:color w:val="202020"/>
          <w:spacing w:val="17"/>
          <w:position w:val="1"/>
          <w:sz w:val="24"/>
        </w:rPr>
        <w:t xml:space="preserve"> </w:t>
      </w:r>
      <w:r>
        <w:rPr>
          <w:color w:val="202020"/>
          <w:spacing w:val="-3"/>
          <w:sz w:val="24"/>
        </w:rPr>
        <w:t>nájemce.</w:t>
      </w:r>
    </w:p>
    <w:p w14:paraId="78B07E1C" w14:textId="77777777" w:rsidR="008C4AB1" w:rsidRDefault="008C4AB1">
      <w:pPr>
        <w:pStyle w:val="Zkladntext"/>
        <w:rPr>
          <w:sz w:val="28"/>
        </w:rPr>
      </w:pPr>
    </w:p>
    <w:p w14:paraId="25E2EEC9" w14:textId="77777777" w:rsidR="008C4AB1" w:rsidRDefault="006B2E37" w:rsidP="00C54E5B">
      <w:pPr>
        <w:numPr>
          <w:ilvl w:val="0"/>
          <w:numId w:val="19"/>
        </w:numPr>
        <w:tabs>
          <w:tab w:val="left" w:pos="3617"/>
        </w:tabs>
        <w:spacing w:before="205"/>
        <w:ind w:left="3617" w:hanging="485"/>
        <w:jc w:val="both"/>
        <w:rPr>
          <w:b/>
          <w:color w:val="222222"/>
          <w:sz w:val="24"/>
        </w:rPr>
      </w:pPr>
      <w:r>
        <w:rPr>
          <w:b/>
          <w:color w:val="222222"/>
          <w:sz w:val="24"/>
          <w:u w:val="single" w:color="505050"/>
        </w:rPr>
        <w:t>Povinnosti</w:t>
      </w:r>
      <w:r>
        <w:rPr>
          <w:b/>
          <w:color w:val="222222"/>
          <w:spacing w:val="-10"/>
          <w:sz w:val="24"/>
          <w:u w:val="single" w:color="505050"/>
        </w:rPr>
        <w:t xml:space="preserve"> </w:t>
      </w:r>
      <w:r>
        <w:rPr>
          <w:b/>
          <w:color w:val="222222"/>
          <w:sz w:val="24"/>
          <w:u w:val="single" w:color="505050"/>
        </w:rPr>
        <w:t>pronajímatele</w:t>
      </w:r>
    </w:p>
    <w:p w14:paraId="0DEF5D2E" w14:textId="77777777" w:rsidR="008C4AB1" w:rsidRDefault="006B2E37">
      <w:pPr>
        <w:pStyle w:val="Odstavecseseznamem"/>
        <w:numPr>
          <w:ilvl w:val="0"/>
          <w:numId w:val="14"/>
        </w:numPr>
        <w:tabs>
          <w:tab w:val="left" w:pos="401"/>
        </w:tabs>
        <w:spacing w:before="113" w:line="242" w:lineRule="auto"/>
        <w:ind w:right="123" w:firstLine="28"/>
        <w:jc w:val="both"/>
        <w:rPr>
          <w:sz w:val="24"/>
        </w:rPr>
      </w:pPr>
      <w:r>
        <w:rPr>
          <w:color w:val="202020"/>
          <w:sz w:val="24"/>
        </w:rPr>
        <w:t xml:space="preserve">Pronajímatel </w:t>
      </w:r>
      <w:r>
        <w:rPr>
          <w:color w:val="202020"/>
          <w:spacing w:val="4"/>
          <w:sz w:val="24"/>
        </w:rPr>
        <w:t xml:space="preserve">je </w:t>
      </w:r>
      <w:r>
        <w:rPr>
          <w:color w:val="202020"/>
          <w:sz w:val="24"/>
        </w:rPr>
        <w:t xml:space="preserve">povinen odevzdat předmět nájmu </w:t>
      </w:r>
      <w:r>
        <w:rPr>
          <w:color w:val="202020"/>
          <w:spacing w:val="-3"/>
          <w:sz w:val="24"/>
        </w:rPr>
        <w:t xml:space="preserve">po </w:t>
      </w:r>
      <w:r>
        <w:rPr>
          <w:color w:val="202020"/>
          <w:sz w:val="24"/>
        </w:rPr>
        <w:t xml:space="preserve">provedených stavebních úpravách, vyžádaných nájemcem a </w:t>
      </w:r>
      <w:r>
        <w:rPr>
          <w:color w:val="202020"/>
          <w:spacing w:val="-5"/>
          <w:sz w:val="24"/>
        </w:rPr>
        <w:t xml:space="preserve">ve </w:t>
      </w:r>
      <w:r>
        <w:rPr>
          <w:color w:val="202020"/>
          <w:spacing w:val="-6"/>
          <w:sz w:val="24"/>
        </w:rPr>
        <w:t xml:space="preserve">stavu· </w:t>
      </w:r>
      <w:r>
        <w:rPr>
          <w:color w:val="202020"/>
          <w:sz w:val="24"/>
        </w:rPr>
        <w:t xml:space="preserve">způsobilém </w:t>
      </w:r>
      <w:r>
        <w:rPr>
          <w:color w:val="202020"/>
          <w:spacing w:val="-8"/>
          <w:sz w:val="24"/>
        </w:rPr>
        <w:t xml:space="preserve">ke </w:t>
      </w:r>
      <w:r>
        <w:rPr>
          <w:color w:val="202020"/>
          <w:sz w:val="24"/>
        </w:rPr>
        <w:t xml:space="preserve">smluvenému užívání a v tomto </w:t>
      </w:r>
      <w:r>
        <w:rPr>
          <w:color w:val="202020"/>
          <w:spacing w:val="-3"/>
          <w:sz w:val="24"/>
        </w:rPr>
        <w:t xml:space="preserve">stavu </w:t>
      </w:r>
      <w:r>
        <w:rPr>
          <w:color w:val="202020"/>
          <w:spacing w:val="14"/>
          <w:sz w:val="24"/>
        </w:rPr>
        <w:t xml:space="preserve">je </w:t>
      </w:r>
      <w:r>
        <w:rPr>
          <w:color w:val="202020"/>
          <w:sz w:val="24"/>
        </w:rPr>
        <w:t xml:space="preserve">udržovat a zabezpečovat </w:t>
      </w:r>
      <w:r>
        <w:rPr>
          <w:color w:val="202020"/>
          <w:spacing w:val="-4"/>
          <w:sz w:val="24"/>
        </w:rPr>
        <w:t xml:space="preserve">řádné </w:t>
      </w:r>
      <w:r>
        <w:rPr>
          <w:color w:val="202020"/>
          <w:sz w:val="24"/>
        </w:rPr>
        <w:t xml:space="preserve">plnění </w:t>
      </w:r>
      <w:r>
        <w:rPr>
          <w:color w:val="202020"/>
          <w:spacing w:val="-4"/>
          <w:sz w:val="24"/>
        </w:rPr>
        <w:t xml:space="preserve">služeb </w:t>
      </w:r>
      <w:r>
        <w:rPr>
          <w:color w:val="202020"/>
          <w:sz w:val="24"/>
        </w:rPr>
        <w:t xml:space="preserve">v rozsahu podle </w:t>
      </w:r>
      <w:r>
        <w:rPr>
          <w:color w:val="202020"/>
          <w:spacing w:val="-4"/>
          <w:sz w:val="24"/>
        </w:rPr>
        <w:t xml:space="preserve">části </w:t>
      </w:r>
      <w:r>
        <w:rPr>
          <w:color w:val="202020"/>
          <w:spacing w:val="-7"/>
          <w:sz w:val="24"/>
        </w:rPr>
        <w:t xml:space="preserve">IV.4. </w:t>
      </w:r>
      <w:proofErr w:type="gramStart"/>
      <w:r>
        <w:rPr>
          <w:color w:val="202020"/>
          <w:sz w:val="24"/>
        </w:rPr>
        <w:t>této</w:t>
      </w:r>
      <w:proofErr w:type="gramEnd"/>
      <w:r>
        <w:rPr>
          <w:color w:val="202020"/>
          <w:spacing w:val="10"/>
          <w:sz w:val="24"/>
        </w:rPr>
        <w:t xml:space="preserve"> </w:t>
      </w:r>
      <w:r>
        <w:rPr>
          <w:color w:val="202020"/>
          <w:spacing w:val="-5"/>
          <w:sz w:val="24"/>
        </w:rPr>
        <w:t>smlouvy.</w:t>
      </w:r>
    </w:p>
    <w:p w14:paraId="32D65E1E" w14:textId="77777777" w:rsidR="008C4AB1" w:rsidRDefault="006B2E37">
      <w:pPr>
        <w:pStyle w:val="Odstavecseseznamem"/>
        <w:numPr>
          <w:ilvl w:val="0"/>
          <w:numId w:val="14"/>
        </w:numPr>
        <w:tabs>
          <w:tab w:val="left" w:pos="387"/>
        </w:tabs>
        <w:spacing w:before="114" w:line="242" w:lineRule="auto"/>
        <w:ind w:left="132" w:right="127" w:firstLine="0"/>
        <w:jc w:val="both"/>
        <w:rPr>
          <w:sz w:val="24"/>
        </w:rPr>
      </w:pPr>
      <w:r>
        <w:rPr>
          <w:color w:val="202020"/>
          <w:spacing w:val="-3"/>
          <w:sz w:val="24"/>
        </w:rPr>
        <w:t xml:space="preserve">Stavební </w:t>
      </w:r>
      <w:r>
        <w:rPr>
          <w:color w:val="202020"/>
          <w:sz w:val="24"/>
        </w:rPr>
        <w:t xml:space="preserve">a technologické úpravy potřebné k tomu, aby pronajímané prostory </w:t>
      </w:r>
      <w:r>
        <w:rPr>
          <w:color w:val="202020"/>
          <w:spacing w:val="-3"/>
          <w:sz w:val="24"/>
        </w:rPr>
        <w:t xml:space="preserve">mohly </w:t>
      </w:r>
      <w:r>
        <w:rPr>
          <w:color w:val="202020"/>
          <w:sz w:val="24"/>
        </w:rPr>
        <w:t xml:space="preserve">sloužit nájemci k plnění </w:t>
      </w:r>
      <w:r>
        <w:rPr>
          <w:color w:val="202020"/>
          <w:spacing w:val="2"/>
          <w:sz w:val="24"/>
        </w:rPr>
        <w:t xml:space="preserve">jeho </w:t>
      </w:r>
      <w:r>
        <w:rPr>
          <w:color w:val="202020"/>
          <w:sz w:val="24"/>
        </w:rPr>
        <w:t xml:space="preserve">úkolů, </w:t>
      </w:r>
      <w:r>
        <w:rPr>
          <w:color w:val="202020"/>
          <w:spacing w:val="7"/>
          <w:sz w:val="24"/>
        </w:rPr>
        <w:t xml:space="preserve">je </w:t>
      </w:r>
      <w:r>
        <w:rPr>
          <w:color w:val="202020"/>
          <w:sz w:val="24"/>
        </w:rPr>
        <w:t>pronajímatel povinen konzultovat s</w:t>
      </w:r>
      <w:r>
        <w:rPr>
          <w:color w:val="202020"/>
          <w:spacing w:val="-20"/>
          <w:sz w:val="24"/>
        </w:rPr>
        <w:t xml:space="preserve"> </w:t>
      </w:r>
      <w:r>
        <w:rPr>
          <w:color w:val="202020"/>
          <w:spacing w:val="-3"/>
          <w:sz w:val="24"/>
        </w:rPr>
        <w:t>nájemcem.</w:t>
      </w:r>
    </w:p>
    <w:p w14:paraId="64E56569" w14:textId="77777777" w:rsidR="008C4AB1" w:rsidRDefault="006B2E37">
      <w:pPr>
        <w:pStyle w:val="Odstavecseseznamem"/>
        <w:numPr>
          <w:ilvl w:val="0"/>
          <w:numId w:val="14"/>
        </w:numPr>
        <w:tabs>
          <w:tab w:val="left" w:pos="406"/>
        </w:tabs>
        <w:spacing w:before="114"/>
        <w:ind w:left="136" w:right="135" w:firstLine="4"/>
        <w:jc w:val="both"/>
        <w:rPr>
          <w:sz w:val="24"/>
        </w:rPr>
      </w:pPr>
      <w:r>
        <w:rPr>
          <w:color w:val="202020"/>
          <w:sz w:val="24"/>
        </w:rPr>
        <w:t xml:space="preserve">Pronajímatel </w:t>
      </w:r>
      <w:r>
        <w:rPr>
          <w:color w:val="202020"/>
          <w:spacing w:val="-13"/>
          <w:sz w:val="24"/>
        </w:rPr>
        <w:t xml:space="preserve">se </w:t>
      </w:r>
      <w:r>
        <w:rPr>
          <w:color w:val="202020"/>
          <w:sz w:val="24"/>
        </w:rPr>
        <w:t xml:space="preserve">zavazuje neprovádět </w:t>
      </w:r>
      <w:r>
        <w:rPr>
          <w:color w:val="202020"/>
          <w:spacing w:val="-5"/>
          <w:sz w:val="24"/>
        </w:rPr>
        <w:t xml:space="preserve">po </w:t>
      </w:r>
      <w:r>
        <w:rPr>
          <w:color w:val="202020"/>
          <w:sz w:val="24"/>
        </w:rPr>
        <w:t xml:space="preserve">dobu trvání nájmu </w:t>
      </w:r>
      <w:r>
        <w:rPr>
          <w:color w:val="202020"/>
          <w:spacing w:val="-3"/>
          <w:sz w:val="24"/>
        </w:rPr>
        <w:t xml:space="preserve">stavební nebo </w:t>
      </w:r>
      <w:r>
        <w:rPr>
          <w:color w:val="202020"/>
          <w:sz w:val="24"/>
        </w:rPr>
        <w:t xml:space="preserve">technologické </w:t>
      </w:r>
      <w:r>
        <w:rPr>
          <w:color w:val="202020"/>
          <w:spacing w:val="-3"/>
          <w:sz w:val="24"/>
        </w:rPr>
        <w:t xml:space="preserve">změny, </w:t>
      </w:r>
      <w:proofErr w:type="gramStart"/>
      <w:r>
        <w:rPr>
          <w:color w:val="202020"/>
          <w:spacing w:val="-4"/>
          <w:sz w:val="24"/>
        </w:rPr>
        <w:t xml:space="preserve">které  </w:t>
      </w:r>
      <w:r>
        <w:rPr>
          <w:color w:val="202020"/>
          <w:spacing w:val="-3"/>
          <w:sz w:val="24"/>
        </w:rPr>
        <w:t>by</w:t>
      </w:r>
      <w:proofErr w:type="gramEnd"/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 xml:space="preserve">měly </w:t>
      </w:r>
      <w:r>
        <w:rPr>
          <w:color w:val="202020"/>
          <w:spacing w:val="-3"/>
          <w:sz w:val="24"/>
        </w:rPr>
        <w:t xml:space="preserve">za </w:t>
      </w:r>
      <w:r>
        <w:rPr>
          <w:color w:val="202020"/>
          <w:sz w:val="24"/>
        </w:rPr>
        <w:t xml:space="preserve">následek zhoršení akustických podmínek </w:t>
      </w:r>
      <w:r>
        <w:rPr>
          <w:color w:val="202020"/>
          <w:spacing w:val="-6"/>
          <w:sz w:val="24"/>
        </w:rPr>
        <w:t xml:space="preserve">sálu, </w:t>
      </w:r>
      <w:r>
        <w:rPr>
          <w:color w:val="202020"/>
          <w:sz w:val="24"/>
        </w:rPr>
        <w:t>kterých bylo  dosaženo úpravami před započetím</w:t>
      </w:r>
      <w:r>
        <w:rPr>
          <w:color w:val="202020"/>
          <w:spacing w:val="23"/>
          <w:sz w:val="24"/>
        </w:rPr>
        <w:t xml:space="preserve"> </w:t>
      </w:r>
      <w:r>
        <w:rPr>
          <w:color w:val="202020"/>
          <w:spacing w:val="-4"/>
          <w:sz w:val="24"/>
        </w:rPr>
        <w:t>nájmu.</w:t>
      </w:r>
    </w:p>
    <w:p w14:paraId="4F70560B" w14:textId="77777777" w:rsidR="008C4AB1" w:rsidRDefault="006B2E37">
      <w:pPr>
        <w:pStyle w:val="Odstavecseseznamem"/>
        <w:numPr>
          <w:ilvl w:val="0"/>
          <w:numId w:val="14"/>
        </w:numPr>
        <w:tabs>
          <w:tab w:val="left" w:pos="416"/>
        </w:tabs>
        <w:spacing w:before="118"/>
        <w:ind w:left="136" w:right="118" w:firstLine="0"/>
        <w:jc w:val="both"/>
        <w:rPr>
          <w:sz w:val="24"/>
        </w:rPr>
      </w:pPr>
      <w:r>
        <w:rPr>
          <w:color w:val="202020"/>
          <w:spacing w:val="-3"/>
          <w:sz w:val="24"/>
        </w:rPr>
        <w:t xml:space="preserve">Strany </w:t>
      </w:r>
      <w:r>
        <w:rPr>
          <w:color w:val="202020"/>
          <w:spacing w:val="-10"/>
          <w:sz w:val="24"/>
        </w:rPr>
        <w:t xml:space="preserve">se </w:t>
      </w:r>
      <w:r>
        <w:rPr>
          <w:color w:val="202020"/>
          <w:sz w:val="24"/>
        </w:rPr>
        <w:t xml:space="preserve">zavazují v příloze </w:t>
      </w:r>
      <w:r>
        <w:rPr>
          <w:color w:val="202020"/>
          <w:spacing w:val="-12"/>
          <w:sz w:val="24"/>
        </w:rPr>
        <w:t xml:space="preserve">č. </w:t>
      </w:r>
      <w:r>
        <w:rPr>
          <w:color w:val="202020"/>
          <w:spacing w:val="-20"/>
          <w:sz w:val="24"/>
        </w:rPr>
        <w:t xml:space="preserve">11 </w:t>
      </w:r>
      <w:r>
        <w:rPr>
          <w:color w:val="202020"/>
          <w:sz w:val="24"/>
        </w:rPr>
        <w:t xml:space="preserve">konkretizovat, upřesnit a specifikovat rozsah drobných </w:t>
      </w:r>
      <w:r>
        <w:rPr>
          <w:color w:val="202020"/>
          <w:spacing w:val="-3"/>
          <w:sz w:val="24"/>
        </w:rPr>
        <w:t xml:space="preserve">oprav, které </w:t>
      </w:r>
      <w:r>
        <w:rPr>
          <w:color w:val="202020"/>
          <w:spacing w:val="6"/>
          <w:sz w:val="24"/>
        </w:rPr>
        <w:t xml:space="preserve">jsou </w:t>
      </w:r>
      <w:r>
        <w:rPr>
          <w:color w:val="202020"/>
          <w:sz w:val="24"/>
        </w:rPr>
        <w:t xml:space="preserve">povinností pronajímatele a </w:t>
      </w:r>
      <w:r>
        <w:rPr>
          <w:color w:val="202020"/>
          <w:spacing w:val="6"/>
          <w:sz w:val="24"/>
        </w:rPr>
        <w:t xml:space="preserve">jež </w:t>
      </w:r>
      <w:r>
        <w:rPr>
          <w:color w:val="202020"/>
          <w:spacing w:val="4"/>
          <w:sz w:val="24"/>
        </w:rPr>
        <w:t xml:space="preserve">jsou </w:t>
      </w:r>
      <w:r>
        <w:rPr>
          <w:color w:val="202020"/>
          <w:sz w:val="24"/>
        </w:rPr>
        <w:t xml:space="preserve">hrazeny v nájemném, rozsah drobných </w:t>
      </w:r>
      <w:r>
        <w:rPr>
          <w:color w:val="202020"/>
          <w:spacing w:val="-3"/>
          <w:sz w:val="24"/>
        </w:rPr>
        <w:t xml:space="preserve">oprav </w:t>
      </w:r>
      <w:r>
        <w:rPr>
          <w:color w:val="202020"/>
          <w:sz w:val="24"/>
        </w:rPr>
        <w:t xml:space="preserve">spadající </w:t>
      </w:r>
      <w:r>
        <w:rPr>
          <w:color w:val="202020"/>
          <w:spacing w:val="-8"/>
          <w:sz w:val="24"/>
        </w:rPr>
        <w:t xml:space="preserve">do </w:t>
      </w:r>
      <w:r>
        <w:rPr>
          <w:color w:val="202020"/>
          <w:sz w:val="24"/>
        </w:rPr>
        <w:t xml:space="preserve">povinností </w:t>
      </w:r>
      <w:r>
        <w:rPr>
          <w:color w:val="202020"/>
          <w:spacing w:val="-4"/>
          <w:sz w:val="24"/>
        </w:rPr>
        <w:t xml:space="preserve">nájemce </w:t>
      </w:r>
      <w:r>
        <w:rPr>
          <w:color w:val="202020"/>
          <w:sz w:val="24"/>
        </w:rPr>
        <w:t xml:space="preserve">a rozsah a specifikaci drobných </w:t>
      </w:r>
      <w:r>
        <w:rPr>
          <w:color w:val="202020"/>
          <w:spacing w:val="-4"/>
          <w:sz w:val="24"/>
        </w:rPr>
        <w:t xml:space="preserve">oprav, které </w:t>
      </w:r>
      <w:r>
        <w:rPr>
          <w:color w:val="202020"/>
          <w:spacing w:val="8"/>
          <w:sz w:val="24"/>
        </w:rPr>
        <w:t xml:space="preserve">jsou </w:t>
      </w:r>
      <w:r>
        <w:rPr>
          <w:color w:val="202020"/>
          <w:sz w:val="24"/>
        </w:rPr>
        <w:t xml:space="preserve">hrazeny </w:t>
      </w:r>
      <w:r>
        <w:rPr>
          <w:color w:val="202020"/>
          <w:spacing w:val="-3"/>
          <w:sz w:val="24"/>
        </w:rPr>
        <w:t xml:space="preserve">mimo </w:t>
      </w:r>
      <w:r>
        <w:rPr>
          <w:color w:val="202020"/>
          <w:spacing w:val="-4"/>
          <w:sz w:val="24"/>
        </w:rPr>
        <w:t>rámec</w:t>
      </w:r>
      <w:r>
        <w:rPr>
          <w:color w:val="202020"/>
          <w:spacing w:val="32"/>
          <w:sz w:val="24"/>
        </w:rPr>
        <w:t xml:space="preserve"> </w:t>
      </w:r>
      <w:r>
        <w:rPr>
          <w:color w:val="202020"/>
          <w:sz w:val="24"/>
        </w:rPr>
        <w:t>nájemného.</w:t>
      </w:r>
    </w:p>
    <w:p w14:paraId="23A1C93A" w14:textId="77777777" w:rsidR="008C4AB1" w:rsidRDefault="006B2E37">
      <w:pPr>
        <w:pStyle w:val="Odstavecseseznamem"/>
        <w:numPr>
          <w:ilvl w:val="0"/>
          <w:numId w:val="14"/>
        </w:numPr>
        <w:tabs>
          <w:tab w:val="left" w:pos="416"/>
        </w:tabs>
        <w:spacing w:before="123" w:line="237" w:lineRule="auto"/>
        <w:ind w:left="141" w:right="118" w:firstLine="9"/>
        <w:jc w:val="both"/>
        <w:rPr>
          <w:sz w:val="24"/>
        </w:rPr>
      </w:pPr>
      <w:r>
        <w:rPr>
          <w:color w:val="202020"/>
          <w:sz w:val="24"/>
        </w:rPr>
        <w:t xml:space="preserve">V případě využívání </w:t>
      </w:r>
      <w:r>
        <w:rPr>
          <w:color w:val="202020"/>
          <w:spacing w:val="-4"/>
          <w:sz w:val="24"/>
        </w:rPr>
        <w:t xml:space="preserve">pro </w:t>
      </w:r>
      <w:r>
        <w:rPr>
          <w:color w:val="202020"/>
          <w:sz w:val="24"/>
        </w:rPr>
        <w:t xml:space="preserve">veřejnost prostor uvedených v článku </w:t>
      </w:r>
      <w:r>
        <w:rPr>
          <w:color w:val="202020"/>
          <w:spacing w:val="-8"/>
          <w:sz w:val="24"/>
        </w:rPr>
        <w:t xml:space="preserve">IV </w:t>
      </w:r>
      <w:r>
        <w:rPr>
          <w:color w:val="202020"/>
          <w:sz w:val="24"/>
        </w:rPr>
        <w:t xml:space="preserve">bodu 3 písmeno </w:t>
      </w:r>
      <w:r>
        <w:rPr>
          <w:color w:val="202020"/>
          <w:spacing w:val="-5"/>
          <w:sz w:val="24"/>
        </w:rPr>
        <w:t xml:space="preserve">b) </w:t>
      </w:r>
      <w:r>
        <w:rPr>
          <w:color w:val="202020"/>
          <w:spacing w:val="14"/>
          <w:sz w:val="24"/>
        </w:rPr>
        <w:t xml:space="preserve">je </w:t>
      </w:r>
      <w:r>
        <w:rPr>
          <w:color w:val="202020"/>
          <w:sz w:val="24"/>
        </w:rPr>
        <w:t xml:space="preserve">povinen </w:t>
      </w:r>
      <w:r>
        <w:rPr>
          <w:color w:val="202020"/>
          <w:spacing w:val="-3"/>
          <w:sz w:val="24"/>
        </w:rPr>
        <w:t xml:space="preserve">nájemce </w:t>
      </w:r>
      <w:r>
        <w:rPr>
          <w:color w:val="202020"/>
          <w:sz w:val="24"/>
        </w:rPr>
        <w:t xml:space="preserve">nahlásit pronajimateli </w:t>
      </w:r>
      <w:r>
        <w:rPr>
          <w:color w:val="202020"/>
          <w:spacing w:val="-3"/>
          <w:sz w:val="24"/>
        </w:rPr>
        <w:t xml:space="preserve">tuto </w:t>
      </w:r>
      <w:r>
        <w:rPr>
          <w:color w:val="202020"/>
          <w:sz w:val="24"/>
        </w:rPr>
        <w:t xml:space="preserve">skutečnost více než 1Otýdnů </w:t>
      </w:r>
      <w:r>
        <w:rPr>
          <w:color w:val="202020"/>
          <w:spacing w:val="-3"/>
          <w:sz w:val="24"/>
        </w:rPr>
        <w:t xml:space="preserve">předem. </w:t>
      </w:r>
      <w:r>
        <w:rPr>
          <w:color w:val="202020"/>
          <w:sz w:val="24"/>
        </w:rPr>
        <w:t xml:space="preserve">Úhrada za využívání </w:t>
      </w:r>
      <w:r>
        <w:rPr>
          <w:color w:val="202020"/>
          <w:spacing w:val="-3"/>
          <w:sz w:val="24"/>
        </w:rPr>
        <w:t xml:space="preserve">výše </w:t>
      </w:r>
      <w:r>
        <w:rPr>
          <w:color w:val="202020"/>
          <w:sz w:val="24"/>
        </w:rPr>
        <w:t xml:space="preserve">uvedených prostor, včetně ostatních </w:t>
      </w:r>
      <w:r>
        <w:rPr>
          <w:color w:val="202020"/>
          <w:spacing w:val="-3"/>
          <w:sz w:val="24"/>
        </w:rPr>
        <w:t xml:space="preserve">služeb </w:t>
      </w:r>
      <w:r>
        <w:rPr>
          <w:color w:val="202020"/>
          <w:spacing w:val="-4"/>
          <w:sz w:val="24"/>
        </w:rPr>
        <w:t xml:space="preserve">pro </w:t>
      </w:r>
      <w:r>
        <w:rPr>
          <w:color w:val="202020"/>
          <w:spacing w:val="-3"/>
          <w:sz w:val="24"/>
        </w:rPr>
        <w:t xml:space="preserve">společné </w:t>
      </w:r>
      <w:r>
        <w:rPr>
          <w:color w:val="202020"/>
          <w:sz w:val="24"/>
        </w:rPr>
        <w:t xml:space="preserve">prostory </w:t>
      </w:r>
      <w:proofErr w:type="gramStart"/>
      <w:r>
        <w:rPr>
          <w:color w:val="202020"/>
          <w:spacing w:val="-3"/>
          <w:sz w:val="24"/>
        </w:rPr>
        <w:t xml:space="preserve">bude  </w:t>
      </w:r>
      <w:r>
        <w:rPr>
          <w:color w:val="202020"/>
          <w:spacing w:val="-8"/>
          <w:sz w:val="24"/>
        </w:rPr>
        <w:t>100</w:t>
      </w:r>
      <w:proofErr w:type="gramEnd"/>
      <w:r>
        <w:rPr>
          <w:color w:val="202020"/>
          <w:spacing w:val="-8"/>
          <w:sz w:val="24"/>
        </w:rPr>
        <w:t xml:space="preserve">,- </w:t>
      </w:r>
      <w:r>
        <w:rPr>
          <w:color w:val="202020"/>
          <w:spacing w:val="-5"/>
          <w:sz w:val="24"/>
        </w:rPr>
        <w:t xml:space="preserve">Kč </w:t>
      </w:r>
      <w:r>
        <w:rPr>
          <w:color w:val="202020"/>
          <w:sz w:val="24"/>
        </w:rPr>
        <w:t xml:space="preserve">+ DPH za 1 </w:t>
      </w:r>
      <w:r>
        <w:rPr>
          <w:color w:val="202020"/>
          <w:spacing w:val="-4"/>
          <w:sz w:val="24"/>
        </w:rPr>
        <w:t xml:space="preserve">hodinu. </w:t>
      </w:r>
      <w:r>
        <w:rPr>
          <w:color w:val="202020"/>
          <w:sz w:val="24"/>
        </w:rPr>
        <w:t xml:space="preserve">Další požadované </w:t>
      </w:r>
      <w:r>
        <w:rPr>
          <w:color w:val="202020"/>
          <w:spacing w:val="-4"/>
          <w:sz w:val="24"/>
        </w:rPr>
        <w:t xml:space="preserve">služby </w:t>
      </w:r>
      <w:r>
        <w:rPr>
          <w:color w:val="202020"/>
          <w:spacing w:val="7"/>
          <w:sz w:val="24"/>
        </w:rPr>
        <w:t xml:space="preserve">je </w:t>
      </w:r>
      <w:r>
        <w:rPr>
          <w:color w:val="202020"/>
          <w:spacing w:val="-3"/>
          <w:sz w:val="24"/>
        </w:rPr>
        <w:t xml:space="preserve">nájemce </w:t>
      </w:r>
      <w:r>
        <w:rPr>
          <w:color w:val="202020"/>
          <w:sz w:val="24"/>
        </w:rPr>
        <w:t xml:space="preserve">povinen </w:t>
      </w:r>
      <w:r>
        <w:rPr>
          <w:color w:val="202020"/>
          <w:spacing w:val="-3"/>
          <w:sz w:val="24"/>
        </w:rPr>
        <w:t xml:space="preserve">ve </w:t>
      </w:r>
      <w:r>
        <w:rPr>
          <w:color w:val="202020"/>
          <w:spacing w:val="-5"/>
          <w:sz w:val="24"/>
        </w:rPr>
        <w:t xml:space="preserve">stejném </w:t>
      </w:r>
      <w:r>
        <w:rPr>
          <w:color w:val="202020"/>
          <w:sz w:val="24"/>
        </w:rPr>
        <w:t xml:space="preserve">termínu nahlásit pronajimateli a zaplatit </w:t>
      </w:r>
      <w:r>
        <w:rPr>
          <w:color w:val="202020"/>
          <w:spacing w:val="-3"/>
          <w:sz w:val="24"/>
        </w:rPr>
        <w:t xml:space="preserve">za </w:t>
      </w:r>
      <w:r>
        <w:rPr>
          <w:color w:val="202020"/>
          <w:spacing w:val="-5"/>
          <w:sz w:val="24"/>
        </w:rPr>
        <w:t xml:space="preserve">ně </w:t>
      </w:r>
      <w:r>
        <w:rPr>
          <w:color w:val="202020"/>
          <w:sz w:val="24"/>
        </w:rPr>
        <w:t xml:space="preserve">úhradu v souladu s přílohou </w:t>
      </w:r>
      <w:r>
        <w:rPr>
          <w:color w:val="202020"/>
          <w:spacing w:val="-12"/>
          <w:sz w:val="24"/>
        </w:rPr>
        <w:t xml:space="preserve">č. </w:t>
      </w:r>
      <w:r>
        <w:rPr>
          <w:color w:val="202020"/>
          <w:sz w:val="24"/>
        </w:rPr>
        <w:t xml:space="preserve">9 </w:t>
      </w:r>
      <w:r>
        <w:rPr>
          <w:color w:val="202020"/>
          <w:spacing w:val="-5"/>
          <w:sz w:val="24"/>
        </w:rPr>
        <w:t xml:space="preserve">smlouvy. </w:t>
      </w:r>
      <w:r>
        <w:rPr>
          <w:color w:val="202020"/>
          <w:spacing w:val="-4"/>
          <w:sz w:val="24"/>
        </w:rPr>
        <w:t xml:space="preserve">Toto </w:t>
      </w:r>
      <w:r>
        <w:rPr>
          <w:color w:val="202020"/>
          <w:sz w:val="24"/>
        </w:rPr>
        <w:t xml:space="preserve">ustanovení bodu </w:t>
      </w:r>
      <w:r>
        <w:rPr>
          <w:color w:val="202020"/>
          <w:spacing w:val="-17"/>
          <w:sz w:val="24"/>
        </w:rPr>
        <w:t xml:space="preserve">5. </w:t>
      </w:r>
      <w:proofErr w:type="gramStart"/>
      <w:r>
        <w:rPr>
          <w:color w:val="202020"/>
          <w:sz w:val="24"/>
        </w:rPr>
        <w:t>neplatí</w:t>
      </w:r>
      <w:proofErr w:type="gramEnd"/>
      <w:r>
        <w:rPr>
          <w:color w:val="202020"/>
          <w:sz w:val="24"/>
        </w:rPr>
        <w:t xml:space="preserve"> v případě, </w:t>
      </w:r>
      <w:r>
        <w:rPr>
          <w:color w:val="202020"/>
          <w:spacing w:val="-5"/>
          <w:sz w:val="24"/>
        </w:rPr>
        <w:t xml:space="preserve">že </w:t>
      </w:r>
      <w:r>
        <w:rPr>
          <w:color w:val="202020"/>
          <w:sz w:val="24"/>
        </w:rPr>
        <w:t xml:space="preserve">tyto prostory </w:t>
      </w:r>
      <w:r>
        <w:rPr>
          <w:color w:val="202020"/>
          <w:spacing w:val="6"/>
          <w:sz w:val="24"/>
        </w:rPr>
        <w:t xml:space="preserve">jsou již </w:t>
      </w:r>
      <w:r>
        <w:rPr>
          <w:color w:val="202020"/>
          <w:spacing w:val="-3"/>
          <w:sz w:val="24"/>
        </w:rPr>
        <w:t xml:space="preserve">současně </w:t>
      </w:r>
      <w:r>
        <w:rPr>
          <w:color w:val="202020"/>
          <w:sz w:val="24"/>
        </w:rPr>
        <w:t>využívány v rámci provozních</w:t>
      </w:r>
      <w:r>
        <w:rPr>
          <w:color w:val="202020"/>
          <w:spacing w:val="7"/>
          <w:sz w:val="24"/>
        </w:rPr>
        <w:t xml:space="preserve"> </w:t>
      </w:r>
      <w:r>
        <w:rPr>
          <w:color w:val="202020"/>
          <w:spacing w:val="-8"/>
          <w:sz w:val="24"/>
        </w:rPr>
        <w:t>dnů.</w:t>
      </w:r>
    </w:p>
    <w:p w14:paraId="10B178C2" w14:textId="77777777" w:rsidR="008C4AB1" w:rsidRDefault="008C4AB1">
      <w:pPr>
        <w:pStyle w:val="Zkladntext"/>
        <w:rPr>
          <w:sz w:val="26"/>
        </w:rPr>
      </w:pPr>
    </w:p>
    <w:p w14:paraId="03727748" w14:textId="77777777" w:rsidR="008C4AB1" w:rsidRDefault="006B2E37" w:rsidP="00C54E5B">
      <w:pPr>
        <w:numPr>
          <w:ilvl w:val="0"/>
          <w:numId w:val="19"/>
        </w:numPr>
        <w:tabs>
          <w:tab w:val="left" w:pos="3560"/>
        </w:tabs>
        <w:spacing w:before="219" w:line="272" w:lineRule="exact"/>
        <w:ind w:left="3559" w:hanging="577"/>
        <w:rPr>
          <w:b/>
          <w:color w:val="212121"/>
          <w:sz w:val="24"/>
        </w:rPr>
      </w:pPr>
      <w:r>
        <w:rPr>
          <w:b/>
          <w:color w:val="212121"/>
          <w:spacing w:val="-4"/>
          <w:sz w:val="24"/>
          <w:u w:val="single" w:color="474747"/>
        </w:rPr>
        <w:t xml:space="preserve">Práva </w:t>
      </w:r>
      <w:r>
        <w:rPr>
          <w:b/>
          <w:color w:val="212121"/>
          <w:sz w:val="24"/>
          <w:u w:val="single" w:color="474747"/>
        </w:rPr>
        <w:t>a povinnosti</w:t>
      </w:r>
      <w:r>
        <w:rPr>
          <w:b/>
          <w:color w:val="212121"/>
          <w:spacing w:val="-36"/>
          <w:sz w:val="24"/>
          <w:u w:val="single" w:color="474747"/>
        </w:rPr>
        <w:t xml:space="preserve"> </w:t>
      </w:r>
      <w:r>
        <w:rPr>
          <w:b/>
          <w:color w:val="212121"/>
          <w:spacing w:val="-3"/>
          <w:sz w:val="24"/>
          <w:u w:val="single" w:color="474747"/>
        </w:rPr>
        <w:t>nájemce</w:t>
      </w:r>
    </w:p>
    <w:p w14:paraId="5956BF99" w14:textId="77777777" w:rsidR="008C4AB1" w:rsidRDefault="006B2E37">
      <w:pPr>
        <w:pStyle w:val="Odstavecseseznamem"/>
        <w:numPr>
          <w:ilvl w:val="0"/>
          <w:numId w:val="13"/>
        </w:numPr>
        <w:tabs>
          <w:tab w:val="left" w:pos="406"/>
        </w:tabs>
        <w:spacing w:line="242" w:lineRule="auto"/>
        <w:ind w:right="124" w:firstLine="14"/>
        <w:jc w:val="both"/>
        <w:rPr>
          <w:color w:val="202020"/>
          <w:sz w:val="24"/>
        </w:rPr>
      </w:pPr>
      <w:r>
        <w:rPr>
          <w:color w:val="202020"/>
          <w:sz w:val="24"/>
        </w:rPr>
        <w:t xml:space="preserve">Nájemce </w:t>
      </w:r>
      <w:r>
        <w:rPr>
          <w:color w:val="202020"/>
          <w:spacing w:val="4"/>
          <w:sz w:val="24"/>
        </w:rPr>
        <w:t xml:space="preserve">je </w:t>
      </w:r>
      <w:r>
        <w:rPr>
          <w:color w:val="202020"/>
          <w:sz w:val="24"/>
        </w:rPr>
        <w:t xml:space="preserve">oprávněn užívat </w:t>
      </w:r>
      <w:r>
        <w:rPr>
          <w:color w:val="202020"/>
          <w:spacing w:val="-3"/>
          <w:sz w:val="24"/>
        </w:rPr>
        <w:t xml:space="preserve">nebytové </w:t>
      </w:r>
      <w:r>
        <w:rPr>
          <w:color w:val="202020"/>
          <w:sz w:val="24"/>
        </w:rPr>
        <w:t xml:space="preserve">prostory v rozsahu a způsobem dohodnutým v této </w:t>
      </w:r>
      <w:r>
        <w:rPr>
          <w:color w:val="202020"/>
          <w:spacing w:val="-5"/>
          <w:sz w:val="24"/>
        </w:rPr>
        <w:t>smlouvě.</w:t>
      </w:r>
    </w:p>
    <w:p w14:paraId="7001447E" w14:textId="77777777" w:rsidR="008C4AB1" w:rsidRDefault="008C4AB1">
      <w:pPr>
        <w:pStyle w:val="Zkladntext"/>
        <w:spacing w:before="7"/>
        <w:rPr>
          <w:sz w:val="22"/>
        </w:rPr>
      </w:pPr>
    </w:p>
    <w:p w14:paraId="7BAD95E6" w14:textId="77777777" w:rsidR="008C4AB1" w:rsidRDefault="006B2E37">
      <w:pPr>
        <w:pStyle w:val="Odstavecseseznamem"/>
        <w:numPr>
          <w:ilvl w:val="0"/>
          <w:numId w:val="13"/>
        </w:numPr>
        <w:tabs>
          <w:tab w:val="left" w:pos="512"/>
        </w:tabs>
        <w:ind w:left="151" w:right="120" w:firstLine="4"/>
        <w:jc w:val="both"/>
        <w:rPr>
          <w:color w:val="202020"/>
          <w:sz w:val="24"/>
        </w:rPr>
      </w:pPr>
      <w:r>
        <w:rPr>
          <w:color w:val="202020"/>
          <w:sz w:val="24"/>
        </w:rPr>
        <w:t xml:space="preserve">Nájemce </w:t>
      </w:r>
      <w:r>
        <w:rPr>
          <w:color w:val="202020"/>
          <w:spacing w:val="-3"/>
          <w:sz w:val="24"/>
        </w:rPr>
        <w:t xml:space="preserve">ve </w:t>
      </w:r>
      <w:r>
        <w:rPr>
          <w:color w:val="202020"/>
          <w:sz w:val="24"/>
        </w:rPr>
        <w:t xml:space="preserve">smyslu </w:t>
      </w:r>
      <w:r>
        <w:rPr>
          <w:color w:val="202020"/>
          <w:spacing w:val="-3"/>
          <w:sz w:val="24"/>
        </w:rPr>
        <w:t xml:space="preserve">této </w:t>
      </w:r>
      <w:proofErr w:type="gramStart"/>
      <w:r>
        <w:rPr>
          <w:color w:val="202020"/>
          <w:spacing w:val="-4"/>
          <w:sz w:val="24"/>
        </w:rPr>
        <w:t xml:space="preserve">smlouvy  </w:t>
      </w:r>
      <w:r>
        <w:rPr>
          <w:color w:val="202020"/>
          <w:sz w:val="24"/>
        </w:rPr>
        <w:t>předá</w:t>
      </w:r>
      <w:proofErr w:type="gramEnd"/>
      <w:r>
        <w:rPr>
          <w:color w:val="202020"/>
          <w:sz w:val="24"/>
        </w:rPr>
        <w:t xml:space="preserve"> písemně pronajímateli </w:t>
      </w:r>
      <w:r>
        <w:rPr>
          <w:color w:val="202020"/>
          <w:spacing w:val="-3"/>
          <w:sz w:val="24"/>
        </w:rPr>
        <w:t xml:space="preserve">závazny </w:t>
      </w:r>
      <w:r>
        <w:rPr>
          <w:color w:val="202020"/>
          <w:spacing w:val="-2"/>
          <w:sz w:val="24"/>
        </w:rPr>
        <w:t xml:space="preserve">casový </w:t>
      </w:r>
      <w:r>
        <w:rPr>
          <w:color w:val="202020"/>
          <w:sz w:val="24"/>
        </w:rPr>
        <w:t xml:space="preserve">harmonogram koncertní </w:t>
      </w:r>
      <w:r>
        <w:rPr>
          <w:color w:val="202020"/>
          <w:spacing w:val="-3"/>
          <w:sz w:val="24"/>
        </w:rPr>
        <w:t xml:space="preserve">sezony </w:t>
      </w:r>
      <w:r>
        <w:rPr>
          <w:color w:val="202020"/>
          <w:sz w:val="24"/>
        </w:rPr>
        <w:t xml:space="preserve">3 </w:t>
      </w:r>
      <w:r>
        <w:rPr>
          <w:color w:val="202020"/>
          <w:spacing w:val="-4"/>
          <w:sz w:val="24"/>
        </w:rPr>
        <w:t xml:space="preserve">měsíce </w:t>
      </w:r>
      <w:r>
        <w:rPr>
          <w:color w:val="202020"/>
          <w:sz w:val="24"/>
        </w:rPr>
        <w:t xml:space="preserve">předem, nejpozději </w:t>
      </w:r>
      <w:r>
        <w:rPr>
          <w:color w:val="202020"/>
          <w:spacing w:val="-8"/>
          <w:sz w:val="24"/>
        </w:rPr>
        <w:t xml:space="preserve">do </w:t>
      </w:r>
      <w:r>
        <w:rPr>
          <w:color w:val="202020"/>
          <w:spacing w:val="-15"/>
          <w:sz w:val="24"/>
        </w:rPr>
        <w:t xml:space="preserve">15. 5.  </w:t>
      </w:r>
      <w:r>
        <w:rPr>
          <w:color w:val="202020"/>
          <w:sz w:val="24"/>
        </w:rPr>
        <w:t xml:space="preserve">běžného </w:t>
      </w:r>
      <w:r>
        <w:rPr>
          <w:color w:val="202020"/>
          <w:spacing w:val="-3"/>
          <w:sz w:val="24"/>
        </w:rPr>
        <w:t xml:space="preserve">roku </w:t>
      </w:r>
      <w:r>
        <w:rPr>
          <w:color w:val="202020"/>
          <w:sz w:val="24"/>
        </w:rPr>
        <w:t xml:space="preserve">s </w:t>
      </w:r>
      <w:r>
        <w:rPr>
          <w:color w:val="202020"/>
          <w:spacing w:val="-3"/>
          <w:sz w:val="24"/>
        </w:rPr>
        <w:t xml:space="preserve">tím, </w:t>
      </w:r>
      <w:r>
        <w:rPr>
          <w:color w:val="202020"/>
          <w:spacing w:val="-10"/>
          <w:sz w:val="24"/>
        </w:rPr>
        <w:t xml:space="preserve">že  </w:t>
      </w:r>
      <w:r>
        <w:rPr>
          <w:color w:val="202020"/>
          <w:spacing w:val="-5"/>
          <w:sz w:val="24"/>
        </w:rPr>
        <w:t xml:space="preserve">ve  </w:t>
      </w:r>
      <w:r>
        <w:rPr>
          <w:color w:val="202020"/>
          <w:spacing w:val="-4"/>
          <w:sz w:val="24"/>
        </w:rPr>
        <w:t xml:space="preserve">svých </w:t>
      </w:r>
      <w:r>
        <w:rPr>
          <w:color w:val="202020"/>
          <w:spacing w:val="52"/>
          <w:sz w:val="24"/>
        </w:rPr>
        <w:t xml:space="preserve"> </w:t>
      </w:r>
      <w:r>
        <w:rPr>
          <w:color w:val="202020"/>
          <w:sz w:val="24"/>
        </w:rPr>
        <w:t xml:space="preserve">požadavcích  </w:t>
      </w:r>
      <w:r>
        <w:rPr>
          <w:color w:val="202020"/>
          <w:spacing w:val="-3"/>
          <w:sz w:val="24"/>
        </w:rPr>
        <w:t xml:space="preserve">bude  </w:t>
      </w:r>
      <w:r>
        <w:rPr>
          <w:color w:val="202020"/>
          <w:sz w:val="24"/>
        </w:rPr>
        <w:t xml:space="preserve">respektovat  požadavky  pronajímatele  na  opravy  uvažované v plánu </w:t>
      </w:r>
      <w:r>
        <w:rPr>
          <w:color w:val="202020"/>
          <w:spacing w:val="-4"/>
          <w:sz w:val="24"/>
        </w:rPr>
        <w:t xml:space="preserve">oprav. </w:t>
      </w:r>
      <w:r>
        <w:rPr>
          <w:color w:val="202020"/>
          <w:sz w:val="24"/>
        </w:rPr>
        <w:t xml:space="preserve">Pronajímatel </w:t>
      </w:r>
      <w:r>
        <w:rPr>
          <w:color w:val="202020"/>
          <w:spacing w:val="7"/>
          <w:sz w:val="24"/>
        </w:rPr>
        <w:t xml:space="preserve">je </w:t>
      </w:r>
      <w:r>
        <w:rPr>
          <w:color w:val="202020"/>
          <w:sz w:val="24"/>
        </w:rPr>
        <w:t xml:space="preserve">povinen seznámit </w:t>
      </w:r>
      <w:r>
        <w:rPr>
          <w:color w:val="202020"/>
          <w:spacing w:val="-3"/>
          <w:sz w:val="24"/>
        </w:rPr>
        <w:t xml:space="preserve">nájemce </w:t>
      </w:r>
      <w:r>
        <w:rPr>
          <w:color w:val="202020"/>
          <w:sz w:val="24"/>
        </w:rPr>
        <w:t xml:space="preserve">s termínem </w:t>
      </w:r>
      <w:r>
        <w:rPr>
          <w:color w:val="202020"/>
          <w:spacing w:val="-3"/>
          <w:sz w:val="24"/>
        </w:rPr>
        <w:t xml:space="preserve">oprav </w:t>
      </w:r>
      <w:r>
        <w:rPr>
          <w:color w:val="202020"/>
          <w:sz w:val="24"/>
        </w:rPr>
        <w:t xml:space="preserve">3 </w:t>
      </w:r>
      <w:r>
        <w:rPr>
          <w:color w:val="202020"/>
          <w:spacing w:val="-4"/>
          <w:sz w:val="24"/>
        </w:rPr>
        <w:t xml:space="preserve">měsíce </w:t>
      </w:r>
      <w:r>
        <w:rPr>
          <w:color w:val="202020"/>
          <w:sz w:val="24"/>
        </w:rPr>
        <w:t>předem mimo havarijní</w:t>
      </w:r>
      <w:r>
        <w:rPr>
          <w:color w:val="202020"/>
          <w:spacing w:val="25"/>
          <w:sz w:val="24"/>
        </w:rPr>
        <w:t xml:space="preserve"> </w:t>
      </w:r>
      <w:r>
        <w:rPr>
          <w:color w:val="202020"/>
          <w:spacing w:val="-5"/>
          <w:sz w:val="24"/>
        </w:rPr>
        <w:t>situace.</w:t>
      </w:r>
    </w:p>
    <w:p w14:paraId="4D5C89C5" w14:textId="77777777" w:rsidR="008C4AB1" w:rsidRDefault="008C4AB1">
      <w:pPr>
        <w:pStyle w:val="Zkladntext"/>
        <w:spacing w:before="7"/>
        <w:rPr>
          <w:sz w:val="23"/>
        </w:rPr>
      </w:pPr>
    </w:p>
    <w:p w14:paraId="721E3616" w14:textId="77777777" w:rsidR="008C4AB1" w:rsidRDefault="006B2E37">
      <w:pPr>
        <w:pStyle w:val="Odstavecseseznamem"/>
        <w:numPr>
          <w:ilvl w:val="0"/>
          <w:numId w:val="13"/>
        </w:numPr>
        <w:tabs>
          <w:tab w:val="left" w:pos="387"/>
        </w:tabs>
        <w:ind w:left="151" w:right="113" w:firstLine="9"/>
        <w:jc w:val="both"/>
        <w:rPr>
          <w:color w:val="202020"/>
          <w:sz w:val="24"/>
        </w:rPr>
      </w:pPr>
      <w:r>
        <w:rPr>
          <w:color w:val="202020"/>
          <w:sz w:val="24"/>
        </w:rPr>
        <w:t xml:space="preserve">Nájemce </w:t>
      </w:r>
      <w:r>
        <w:rPr>
          <w:color w:val="202020"/>
          <w:spacing w:val="4"/>
          <w:sz w:val="24"/>
        </w:rPr>
        <w:t xml:space="preserve">je </w:t>
      </w:r>
      <w:r>
        <w:rPr>
          <w:color w:val="202020"/>
          <w:sz w:val="24"/>
        </w:rPr>
        <w:t xml:space="preserve">povinen bez </w:t>
      </w:r>
      <w:r>
        <w:rPr>
          <w:color w:val="202020"/>
          <w:spacing w:val="-3"/>
          <w:sz w:val="24"/>
        </w:rPr>
        <w:t xml:space="preserve">zbytečného </w:t>
      </w:r>
      <w:r>
        <w:rPr>
          <w:color w:val="202020"/>
          <w:sz w:val="24"/>
        </w:rPr>
        <w:t xml:space="preserve">odkladu oznámit pronajímateli potřebu </w:t>
      </w:r>
      <w:r>
        <w:rPr>
          <w:color w:val="202020"/>
          <w:spacing w:val="-4"/>
          <w:sz w:val="24"/>
        </w:rPr>
        <w:t xml:space="preserve">oprav, </w:t>
      </w:r>
      <w:r>
        <w:rPr>
          <w:color w:val="202020"/>
          <w:spacing w:val="-3"/>
          <w:sz w:val="24"/>
        </w:rPr>
        <w:t xml:space="preserve">které </w:t>
      </w:r>
      <w:r>
        <w:rPr>
          <w:color w:val="202020"/>
          <w:sz w:val="24"/>
        </w:rPr>
        <w:t xml:space="preserve">má pronajímatel provést </w:t>
      </w:r>
      <w:proofErr w:type="gramStart"/>
      <w:r>
        <w:rPr>
          <w:color w:val="202020"/>
          <w:sz w:val="24"/>
        </w:rPr>
        <w:t>a</w:t>
      </w:r>
      <w:proofErr w:type="gramEnd"/>
      <w:r>
        <w:rPr>
          <w:color w:val="202020"/>
          <w:sz w:val="24"/>
        </w:rPr>
        <w:t xml:space="preserve"> umožnit jejich provedení, </w:t>
      </w:r>
      <w:r>
        <w:rPr>
          <w:color w:val="202020"/>
          <w:spacing w:val="3"/>
          <w:sz w:val="24"/>
        </w:rPr>
        <w:t xml:space="preserve">jinak </w:t>
      </w:r>
      <w:r>
        <w:rPr>
          <w:color w:val="202020"/>
          <w:sz w:val="24"/>
        </w:rPr>
        <w:t xml:space="preserve">odpovídá </w:t>
      </w:r>
      <w:r>
        <w:rPr>
          <w:color w:val="202020"/>
          <w:spacing w:val="-8"/>
          <w:sz w:val="24"/>
        </w:rPr>
        <w:t xml:space="preserve">ze </w:t>
      </w:r>
      <w:r>
        <w:rPr>
          <w:color w:val="202020"/>
          <w:spacing w:val="-4"/>
          <w:sz w:val="24"/>
        </w:rPr>
        <w:t xml:space="preserve">škodu, </w:t>
      </w:r>
      <w:r>
        <w:rPr>
          <w:color w:val="202020"/>
          <w:spacing w:val="-3"/>
          <w:sz w:val="24"/>
        </w:rPr>
        <w:t xml:space="preserve">která </w:t>
      </w:r>
      <w:r>
        <w:rPr>
          <w:color w:val="202020"/>
          <w:sz w:val="24"/>
        </w:rPr>
        <w:t>nesplněním této povinnosti</w:t>
      </w:r>
      <w:r>
        <w:rPr>
          <w:color w:val="202020"/>
          <w:spacing w:val="12"/>
          <w:sz w:val="24"/>
        </w:rPr>
        <w:t xml:space="preserve"> </w:t>
      </w:r>
      <w:r>
        <w:rPr>
          <w:color w:val="202020"/>
          <w:spacing w:val="-4"/>
          <w:sz w:val="24"/>
        </w:rPr>
        <w:t>vznikne.</w:t>
      </w:r>
    </w:p>
    <w:p w14:paraId="0C0DDCF0" w14:textId="77777777" w:rsidR="008C4AB1" w:rsidRDefault="008C4AB1">
      <w:pPr>
        <w:pStyle w:val="Zkladntext"/>
        <w:spacing w:before="2"/>
      </w:pPr>
    </w:p>
    <w:p w14:paraId="0AE188E1" w14:textId="77777777" w:rsidR="008C4AB1" w:rsidRDefault="006B2E37">
      <w:pPr>
        <w:pStyle w:val="Odstavecseseznamem"/>
        <w:numPr>
          <w:ilvl w:val="0"/>
          <w:numId w:val="13"/>
        </w:numPr>
        <w:tabs>
          <w:tab w:val="left" w:pos="435"/>
        </w:tabs>
        <w:spacing w:line="237" w:lineRule="auto"/>
        <w:ind w:left="156" w:right="128" w:firstLine="0"/>
        <w:jc w:val="both"/>
        <w:rPr>
          <w:color w:val="202020"/>
          <w:sz w:val="24"/>
        </w:rPr>
      </w:pPr>
      <w:r>
        <w:rPr>
          <w:color w:val="202020"/>
          <w:sz w:val="24"/>
        </w:rPr>
        <w:t xml:space="preserve">Nájemce </w:t>
      </w:r>
      <w:r>
        <w:rPr>
          <w:color w:val="202020"/>
          <w:spacing w:val="7"/>
          <w:sz w:val="24"/>
        </w:rPr>
        <w:t xml:space="preserve">je </w:t>
      </w:r>
      <w:r>
        <w:rPr>
          <w:color w:val="202020"/>
          <w:sz w:val="24"/>
        </w:rPr>
        <w:t xml:space="preserve">oprávněn přenechat </w:t>
      </w:r>
      <w:r>
        <w:rPr>
          <w:color w:val="202020"/>
          <w:spacing w:val="-3"/>
          <w:sz w:val="24"/>
        </w:rPr>
        <w:t xml:space="preserve">nebytové </w:t>
      </w:r>
      <w:r>
        <w:rPr>
          <w:color w:val="202020"/>
          <w:sz w:val="24"/>
        </w:rPr>
        <w:t xml:space="preserve">prostory </w:t>
      </w:r>
      <w:r>
        <w:rPr>
          <w:color w:val="202020"/>
          <w:spacing w:val="-3"/>
          <w:sz w:val="24"/>
        </w:rPr>
        <w:t xml:space="preserve">nebo </w:t>
      </w:r>
      <w:r>
        <w:rPr>
          <w:color w:val="202020"/>
          <w:spacing w:val="2"/>
          <w:sz w:val="24"/>
        </w:rPr>
        <w:t xml:space="preserve">jejích </w:t>
      </w:r>
      <w:r>
        <w:rPr>
          <w:color w:val="202020"/>
          <w:spacing w:val="-3"/>
          <w:sz w:val="24"/>
        </w:rPr>
        <w:t xml:space="preserve">část </w:t>
      </w:r>
      <w:proofErr w:type="gramStart"/>
      <w:r>
        <w:rPr>
          <w:color w:val="202020"/>
          <w:sz w:val="24"/>
        </w:rPr>
        <w:t>na</w:t>
      </w:r>
      <w:proofErr w:type="gramEnd"/>
      <w:r>
        <w:rPr>
          <w:color w:val="202020"/>
          <w:sz w:val="24"/>
        </w:rPr>
        <w:t xml:space="preserve"> </w:t>
      </w:r>
      <w:r>
        <w:rPr>
          <w:color w:val="202020"/>
          <w:spacing w:val="-3"/>
          <w:sz w:val="24"/>
        </w:rPr>
        <w:t xml:space="preserve">dobu </w:t>
      </w:r>
      <w:r>
        <w:rPr>
          <w:color w:val="202020"/>
          <w:sz w:val="24"/>
        </w:rPr>
        <w:t xml:space="preserve">určitou </w:t>
      </w:r>
      <w:r>
        <w:rPr>
          <w:color w:val="202020"/>
          <w:spacing w:val="-15"/>
          <w:sz w:val="24"/>
        </w:rPr>
        <w:t xml:space="preserve">do </w:t>
      </w:r>
      <w:r>
        <w:rPr>
          <w:color w:val="202020"/>
          <w:sz w:val="24"/>
        </w:rPr>
        <w:t xml:space="preserve">podnájmu jinému uživateli </w:t>
      </w:r>
      <w:r>
        <w:rPr>
          <w:color w:val="202020"/>
          <w:spacing w:val="-5"/>
          <w:sz w:val="24"/>
        </w:rPr>
        <w:t xml:space="preserve">po </w:t>
      </w:r>
      <w:r>
        <w:rPr>
          <w:color w:val="202020"/>
          <w:sz w:val="24"/>
        </w:rPr>
        <w:t>předchozím písemném uvědomění</w:t>
      </w:r>
      <w:r>
        <w:rPr>
          <w:color w:val="202020"/>
          <w:spacing w:val="24"/>
          <w:sz w:val="24"/>
        </w:rPr>
        <w:t xml:space="preserve"> </w:t>
      </w:r>
      <w:r>
        <w:rPr>
          <w:color w:val="202020"/>
          <w:sz w:val="24"/>
        </w:rPr>
        <w:t>pronajímatele.</w:t>
      </w:r>
    </w:p>
    <w:p w14:paraId="094CE13B" w14:textId="77777777" w:rsidR="008C4AB1" w:rsidRDefault="008C4AB1">
      <w:pPr>
        <w:pStyle w:val="Zkladntext"/>
        <w:spacing w:before="3"/>
      </w:pPr>
    </w:p>
    <w:p w14:paraId="65693E77" w14:textId="77777777" w:rsidR="008C4AB1" w:rsidRDefault="006B2E37">
      <w:pPr>
        <w:pStyle w:val="Odstavecseseznamem"/>
        <w:numPr>
          <w:ilvl w:val="0"/>
          <w:numId w:val="13"/>
        </w:numPr>
        <w:tabs>
          <w:tab w:val="left" w:pos="435"/>
        </w:tabs>
        <w:spacing w:before="1" w:line="237" w:lineRule="auto"/>
        <w:ind w:right="117" w:firstLine="9"/>
        <w:jc w:val="both"/>
        <w:rPr>
          <w:color w:val="202020"/>
          <w:sz w:val="24"/>
        </w:rPr>
      </w:pPr>
      <w:r>
        <w:rPr>
          <w:color w:val="202020"/>
          <w:sz w:val="24"/>
        </w:rPr>
        <w:t xml:space="preserve">Nájemce má </w:t>
      </w:r>
      <w:r>
        <w:rPr>
          <w:color w:val="202020"/>
          <w:spacing w:val="-3"/>
          <w:sz w:val="24"/>
        </w:rPr>
        <w:t xml:space="preserve">nárok </w:t>
      </w:r>
      <w:proofErr w:type="gramStart"/>
      <w:r>
        <w:rPr>
          <w:color w:val="202020"/>
          <w:sz w:val="24"/>
        </w:rPr>
        <w:t>na</w:t>
      </w:r>
      <w:proofErr w:type="gramEnd"/>
      <w:r>
        <w:rPr>
          <w:color w:val="202020"/>
          <w:sz w:val="24"/>
        </w:rPr>
        <w:t xml:space="preserve"> poměrnou </w:t>
      </w:r>
      <w:r>
        <w:rPr>
          <w:color w:val="202020"/>
          <w:spacing w:val="-4"/>
          <w:sz w:val="24"/>
        </w:rPr>
        <w:t xml:space="preserve">slevu </w:t>
      </w:r>
      <w:r>
        <w:rPr>
          <w:color w:val="202020"/>
          <w:sz w:val="24"/>
        </w:rPr>
        <w:t xml:space="preserve">nájemného, pokud nemůže vinou pronajímatele užívat pronajaté prostory v plném rozsahu </w:t>
      </w:r>
      <w:r>
        <w:rPr>
          <w:color w:val="202020"/>
          <w:spacing w:val="-3"/>
          <w:sz w:val="24"/>
        </w:rPr>
        <w:t xml:space="preserve">nebo </w:t>
      </w:r>
      <w:r>
        <w:rPr>
          <w:color w:val="202020"/>
          <w:spacing w:val="-5"/>
          <w:sz w:val="24"/>
        </w:rPr>
        <w:t xml:space="preserve">po </w:t>
      </w:r>
      <w:r>
        <w:rPr>
          <w:color w:val="202020"/>
          <w:sz w:val="24"/>
        </w:rPr>
        <w:t xml:space="preserve">omezenou </w:t>
      </w:r>
      <w:r>
        <w:rPr>
          <w:color w:val="202020"/>
          <w:spacing w:val="-4"/>
          <w:sz w:val="24"/>
        </w:rPr>
        <w:t xml:space="preserve">dobu. </w:t>
      </w:r>
      <w:r>
        <w:rPr>
          <w:color w:val="202020"/>
          <w:spacing w:val="-3"/>
          <w:sz w:val="24"/>
        </w:rPr>
        <w:t xml:space="preserve">Sleva </w:t>
      </w:r>
      <w:r>
        <w:rPr>
          <w:color w:val="202020"/>
          <w:sz w:val="24"/>
        </w:rPr>
        <w:t xml:space="preserve">vychází </w:t>
      </w:r>
      <w:r>
        <w:rPr>
          <w:color w:val="202020"/>
          <w:spacing w:val="-3"/>
          <w:sz w:val="24"/>
        </w:rPr>
        <w:t xml:space="preserve">ze </w:t>
      </w:r>
      <w:r>
        <w:rPr>
          <w:color w:val="202020"/>
          <w:spacing w:val="-4"/>
          <w:sz w:val="24"/>
        </w:rPr>
        <w:t xml:space="preserve">sazeb </w:t>
      </w:r>
      <w:r>
        <w:rPr>
          <w:color w:val="202020"/>
          <w:sz w:val="24"/>
        </w:rPr>
        <w:t xml:space="preserve">nájemného uzavřených </w:t>
      </w:r>
      <w:proofErr w:type="gramStart"/>
      <w:r>
        <w:rPr>
          <w:color w:val="202020"/>
          <w:sz w:val="24"/>
        </w:rPr>
        <w:t>a</w:t>
      </w:r>
      <w:proofErr w:type="gramEnd"/>
      <w:r>
        <w:rPr>
          <w:color w:val="202020"/>
          <w:sz w:val="24"/>
        </w:rPr>
        <w:t xml:space="preserve"> odsouhlasených touto smlouvou </w:t>
      </w:r>
      <w:r>
        <w:rPr>
          <w:color w:val="202020"/>
          <w:spacing w:val="-3"/>
          <w:sz w:val="24"/>
        </w:rPr>
        <w:t xml:space="preserve">až </w:t>
      </w:r>
      <w:r>
        <w:rPr>
          <w:color w:val="202020"/>
          <w:spacing w:val="-8"/>
          <w:sz w:val="24"/>
        </w:rPr>
        <w:t xml:space="preserve">do </w:t>
      </w:r>
      <w:r>
        <w:rPr>
          <w:color w:val="202020"/>
          <w:spacing w:val="-3"/>
          <w:sz w:val="24"/>
        </w:rPr>
        <w:t xml:space="preserve">výše </w:t>
      </w:r>
      <w:r>
        <w:rPr>
          <w:color w:val="202020"/>
          <w:spacing w:val="-12"/>
          <w:sz w:val="24"/>
        </w:rPr>
        <w:t>100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pacing w:val="-20"/>
          <w:sz w:val="24"/>
        </w:rPr>
        <w:t>%.</w:t>
      </w:r>
    </w:p>
    <w:p w14:paraId="118E579D" w14:textId="77777777" w:rsidR="008C4AB1" w:rsidRDefault="008C4AB1">
      <w:pPr>
        <w:pStyle w:val="Zkladntext"/>
        <w:rPr>
          <w:sz w:val="26"/>
        </w:rPr>
      </w:pPr>
    </w:p>
    <w:p w14:paraId="1CC3E998" w14:textId="77777777" w:rsidR="008C4AB1" w:rsidRDefault="008C4AB1">
      <w:pPr>
        <w:pStyle w:val="Zkladntext"/>
        <w:spacing w:before="6"/>
        <w:rPr>
          <w:sz w:val="35"/>
        </w:rPr>
      </w:pPr>
    </w:p>
    <w:p w14:paraId="22E5319B" w14:textId="77777777" w:rsidR="008C4AB1" w:rsidRDefault="006B2E37">
      <w:pPr>
        <w:ind w:left="53"/>
        <w:jc w:val="center"/>
        <w:rPr>
          <w:sz w:val="20"/>
        </w:rPr>
      </w:pPr>
      <w:r>
        <w:rPr>
          <w:color w:val="202020"/>
          <w:w w:val="81"/>
          <w:sz w:val="20"/>
        </w:rPr>
        <w:t>5</w:t>
      </w:r>
    </w:p>
    <w:p w14:paraId="4DACC26D" w14:textId="77777777" w:rsidR="008C4AB1" w:rsidRDefault="008C4AB1">
      <w:pPr>
        <w:jc w:val="center"/>
        <w:rPr>
          <w:sz w:val="20"/>
        </w:rPr>
        <w:sectPr w:rsidR="008C4AB1">
          <w:pgSz w:w="11910" w:h="16830"/>
          <w:pgMar w:top="1420" w:right="1300" w:bottom="280" w:left="1260" w:header="708" w:footer="708" w:gutter="0"/>
          <w:cols w:space="708"/>
        </w:sectPr>
      </w:pPr>
    </w:p>
    <w:p w14:paraId="77ABB57F" w14:textId="77777777" w:rsidR="008C4AB1" w:rsidRDefault="006B2E37">
      <w:pPr>
        <w:pStyle w:val="Odstavecseseznamem"/>
        <w:numPr>
          <w:ilvl w:val="0"/>
          <w:numId w:val="13"/>
        </w:numPr>
        <w:tabs>
          <w:tab w:val="left" w:pos="401"/>
        </w:tabs>
        <w:spacing w:before="72" w:line="237" w:lineRule="auto"/>
        <w:ind w:left="103" w:right="169" w:firstLine="4"/>
        <w:jc w:val="both"/>
        <w:rPr>
          <w:color w:val="232323"/>
          <w:sz w:val="24"/>
        </w:rPr>
      </w:pPr>
      <w:r>
        <w:rPr>
          <w:color w:val="232323"/>
          <w:sz w:val="24"/>
        </w:rPr>
        <w:lastRenderedPageBreak/>
        <w:t xml:space="preserve">Nájemce </w:t>
      </w:r>
      <w:r>
        <w:rPr>
          <w:color w:val="232323"/>
          <w:spacing w:val="7"/>
          <w:sz w:val="24"/>
        </w:rPr>
        <w:t xml:space="preserve">je </w:t>
      </w:r>
      <w:r>
        <w:rPr>
          <w:color w:val="232323"/>
          <w:sz w:val="24"/>
        </w:rPr>
        <w:t xml:space="preserve">oprávněn provést vlastním nákladem rozvody počítačové </w:t>
      </w:r>
      <w:r>
        <w:rPr>
          <w:color w:val="232323"/>
          <w:spacing w:val="-4"/>
          <w:sz w:val="24"/>
        </w:rPr>
        <w:t xml:space="preserve">sítě </w:t>
      </w:r>
      <w:r>
        <w:rPr>
          <w:color w:val="232323"/>
          <w:sz w:val="24"/>
        </w:rPr>
        <w:t xml:space="preserve">a telefonní rozvody pokud </w:t>
      </w:r>
      <w:r>
        <w:rPr>
          <w:color w:val="232323"/>
          <w:spacing w:val="-3"/>
          <w:sz w:val="24"/>
        </w:rPr>
        <w:t xml:space="preserve">nedojde </w:t>
      </w:r>
      <w:r>
        <w:rPr>
          <w:color w:val="232323"/>
          <w:sz w:val="24"/>
        </w:rPr>
        <w:t xml:space="preserve">k zásahům </w:t>
      </w:r>
      <w:r>
        <w:rPr>
          <w:color w:val="232323"/>
          <w:spacing w:val="-8"/>
          <w:sz w:val="24"/>
        </w:rPr>
        <w:t xml:space="preserve">do </w:t>
      </w:r>
      <w:r>
        <w:rPr>
          <w:color w:val="232323"/>
          <w:spacing w:val="-3"/>
          <w:sz w:val="24"/>
        </w:rPr>
        <w:t xml:space="preserve">stavební </w:t>
      </w:r>
      <w:r>
        <w:rPr>
          <w:color w:val="232323"/>
          <w:sz w:val="24"/>
        </w:rPr>
        <w:t>konstrukce</w:t>
      </w:r>
      <w:r>
        <w:rPr>
          <w:color w:val="232323"/>
          <w:spacing w:val="30"/>
          <w:sz w:val="24"/>
        </w:rPr>
        <w:t xml:space="preserve"> </w:t>
      </w:r>
      <w:r>
        <w:rPr>
          <w:color w:val="232323"/>
          <w:spacing w:val="-3"/>
          <w:sz w:val="24"/>
        </w:rPr>
        <w:t>objektu.</w:t>
      </w:r>
    </w:p>
    <w:p w14:paraId="115ECA8B" w14:textId="77777777" w:rsidR="008C4AB1" w:rsidRDefault="008C4AB1">
      <w:pPr>
        <w:pStyle w:val="Zkladntext"/>
        <w:spacing w:before="1"/>
      </w:pPr>
    </w:p>
    <w:p w14:paraId="7C8CDE48" w14:textId="77777777" w:rsidR="008C4AB1" w:rsidRDefault="006B2E37">
      <w:pPr>
        <w:pStyle w:val="Odstavecseseznamem"/>
        <w:numPr>
          <w:ilvl w:val="0"/>
          <w:numId w:val="13"/>
        </w:numPr>
        <w:tabs>
          <w:tab w:val="left" w:pos="425"/>
        </w:tabs>
        <w:spacing w:line="242" w:lineRule="auto"/>
        <w:ind w:left="103" w:right="161" w:firstLine="4"/>
        <w:jc w:val="both"/>
        <w:rPr>
          <w:color w:val="232323"/>
          <w:sz w:val="24"/>
        </w:rPr>
      </w:pPr>
      <w:r>
        <w:rPr>
          <w:color w:val="232323"/>
          <w:sz w:val="24"/>
        </w:rPr>
        <w:t xml:space="preserve">Nájemce, v případě </w:t>
      </w:r>
      <w:r>
        <w:rPr>
          <w:color w:val="232323"/>
          <w:spacing w:val="-5"/>
          <w:sz w:val="24"/>
        </w:rPr>
        <w:t xml:space="preserve">že </w:t>
      </w:r>
      <w:r>
        <w:rPr>
          <w:color w:val="232323"/>
          <w:sz w:val="24"/>
        </w:rPr>
        <w:t xml:space="preserve">mu vtom nebrání </w:t>
      </w:r>
      <w:r>
        <w:rPr>
          <w:color w:val="232323"/>
          <w:spacing w:val="-3"/>
          <w:sz w:val="24"/>
        </w:rPr>
        <w:t xml:space="preserve">vážné </w:t>
      </w:r>
      <w:r>
        <w:rPr>
          <w:color w:val="232323"/>
          <w:sz w:val="24"/>
        </w:rPr>
        <w:t xml:space="preserve">provozní </w:t>
      </w:r>
      <w:r>
        <w:rPr>
          <w:color w:val="232323"/>
          <w:spacing w:val="-4"/>
          <w:sz w:val="24"/>
        </w:rPr>
        <w:t>důvody</w:t>
      </w:r>
      <w:proofErr w:type="gramStart"/>
      <w:r>
        <w:rPr>
          <w:color w:val="232323"/>
          <w:spacing w:val="-4"/>
          <w:sz w:val="24"/>
        </w:rPr>
        <w:t xml:space="preserve">,  </w:t>
      </w:r>
      <w:r>
        <w:rPr>
          <w:color w:val="232323"/>
          <w:sz w:val="24"/>
        </w:rPr>
        <w:t>umozm</w:t>
      </w:r>
      <w:proofErr w:type="gramEnd"/>
      <w:r>
        <w:rPr>
          <w:color w:val="232323"/>
          <w:sz w:val="24"/>
        </w:rPr>
        <w:t xml:space="preserve"> </w:t>
      </w:r>
      <w:r>
        <w:rPr>
          <w:color w:val="232323"/>
          <w:spacing w:val="-11"/>
          <w:sz w:val="24"/>
        </w:rPr>
        <w:t xml:space="preserve">uz1vam, </w:t>
      </w:r>
      <w:r>
        <w:rPr>
          <w:color w:val="232323"/>
          <w:sz w:val="24"/>
        </w:rPr>
        <w:t xml:space="preserve">hudebního </w:t>
      </w:r>
      <w:r>
        <w:rPr>
          <w:color w:val="232323"/>
          <w:spacing w:val="-4"/>
          <w:sz w:val="24"/>
        </w:rPr>
        <w:t xml:space="preserve">sálu </w:t>
      </w:r>
      <w:r>
        <w:rPr>
          <w:color w:val="232323"/>
          <w:sz w:val="24"/>
        </w:rPr>
        <w:t xml:space="preserve">a zkušebny JFO </w:t>
      </w:r>
      <w:r>
        <w:rPr>
          <w:color w:val="232323"/>
          <w:spacing w:val="-4"/>
          <w:sz w:val="24"/>
        </w:rPr>
        <w:t xml:space="preserve">pro akce </w:t>
      </w:r>
      <w:r>
        <w:rPr>
          <w:color w:val="232323"/>
          <w:sz w:val="24"/>
        </w:rPr>
        <w:t xml:space="preserve">pronajímatele. Úhrada za užívání hudebního sálu </w:t>
      </w:r>
      <w:r>
        <w:rPr>
          <w:color w:val="232323"/>
          <w:spacing w:val="-3"/>
          <w:sz w:val="24"/>
        </w:rPr>
        <w:t xml:space="preserve">bude </w:t>
      </w:r>
      <w:r>
        <w:rPr>
          <w:color w:val="232323"/>
          <w:spacing w:val="-4"/>
          <w:sz w:val="24"/>
        </w:rPr>
        <w:t>650</w:t>
      </w:r>
      <w:proofErr w:type="gramStart"/>
      <w:r>
        <w:rPr>
          <w:color w:val="232323"/>
          <w:spacing w:val="-4"/>
          <w:sz w:val="24"/>
        </w:rPr>
        <w:t>,-</w:t>
      </w:r>
      <w:proofErr w:type="gramEnd"/>
      <w:r>
        <w:rPr>
          <w:color w:val="232323"/>
          <w:spacing w:val="-4"/>
          <w:sz w:val="24"/>
        </w:rPr>
        <w:t xml:space="preserve"> </w:t>
      </w:r>
      <w:r>
        <w:rPr>
          <w:color w:val="232323"/>
          <w:spacing w:val="-8"/>
          <w:sz w:val="24"/>
        </w:rPr>
        <w:t xml:space="preserve">Kč </w:t>
      </w:r>
      <w:r>
        <w:rPr>
          <w:color w:val="232323"/>
          <w:sz w:val="24"/>
        </w:rPr>
        <w:t xml:space="preserve">+ DPH </w:t>
      </w:r>
      <w:r>
        <w:rPr>
          <w:color w:val="232323"/>
          <w:spacing w:val="-3"/>
          <w:sz w:val="24"/>
        </w:rPr>
        <w:t xml:space="preserve">za </w:t>
      </w:r>
      <w:r>
        <w:rPr>
          <w:color w:val="232323"/>
          <w:sz w:val="24"/>
        </w:rPr>
        <w:t xml:space="preserve">1 den </w:t>
      </w:r>
      <w:r>
        <w:rPr>
          <w:color w:val="232323"/>
          <w:spacing w:val="-3"/>
          <w:sz w:val="24"/>
        </w:rPr>
        <w:t xml:space="preserve">nebo </w:t>
      </w:r>
      <w:r>
        <w:rPr>
          <w:color w:val="232323"/>
          <w:spacing w:val="-4"/>
          <w:sz w:val="24"/>
        </w:rPr>
        <w:t xml:space="preserve">325,- </w:t>
      </w:r>
      <w:r>
        <w:rPr>
          <w:color w:val="232323"/>
          <w:spacing w:val="-8"/>
          <w:sz w:val="24"/>
        </w:rPr>
        <w:t xml:space="preserve">Kč </w:t>
      </w:r>
      <w:r>
        <w:rPr>
          <w:color w:val="232323"/>
          <w:sz w:val="24"/>
        </w:rPr>
        <w:t xml:space="preserve">+ DPH za </w:t>
      </w:r>
      <w:r>
        <w:rPr>
          <w:color w:val="232323"/>
          <w:spacing w:val="-3"/>
          <w:sz w:val="24"/>
        </w:rPr>
        <w:t xml:space="preserve">půlden. Cena </w:t>
      </w:r>
      <w:r>
        <w:rPr>
          <w:color w:val="232323"/>
          <w:spacing w:val="9"/>
          <w:sz w:val="24"/>
        </w:rPr>
        <w:t xml:space="preserve">je </w:t>
      </w:r>
      <w:r>
        <w:rPr>
          <w:color w:val="232323"/>
          <w:sz w:val="24"/>
        </w:rPr>
        <w:t xml:space="preserve">konečná a </w:t>
      </w:r>
      <w:r>
        <w:rPr>
          <w:color w:val="232323"/>
          <w:spacing w:val="-3"/>
          <w:sz w:val="24"/>
        </w:rPr>
        <w:t xml:space="preserve">zahrnuje </w:t>
      </w:r>
      <w:r>
        <w:rPr>
          <w:color w:val="232323"/>
          <w:sz w:val="24"/>
        </w:rPr>
        <w:t xml:space="preserve">zejména pronájem místnosti, pronájem společných prostor </w:t>
      </w:r>
      <w:proofErr w:type="gramStart"/>
      <w:r>
        <w:rPr>
          <w:color w:val="232323"/>
          <w:sz w:val="24"/>
        </w:rPr>
        <w:t>( chodeb</w:t>
      </w:r>
      <w:proofErr w:type="gramEnd"/>
      <w:r>
        <w:rPr>
          <w:color w:val="232323"/>
          <w:sz w:val="24"/>
        </w:rPr>
        <w:t xml:space="preserve"> a </w:t>
      </w:r>
      <w:r>
        <w:rPr>
          <w:color w:val="232323"/>
          <w:spacing w:val="-10"/>
          <w:sz w:val="24"/>
        </w:rPr>
        <w:t xml:space="preserve">WC </w:t>
      </w:r>
      <w:r>
        <w:rPr>
          <w:color w:val="232323"/>
          <w:spacing w:val="-5"/>
          <w:sz w:val="24"/>
        </w:rPr>
        <w:t xml:space="preserve">), </w:t>
      </w:r>
      <w:r>
        <w:rPr>
          <w:color w:val="232323"/>
          <w:sz w:val="24"/>
        </w:rPr>
        <w:t xml:space="preserve">spotřeba elektrické </w:t>
      </w:r>
      <w:r>
        <w:rPr>
          <w:color w:val="232323"/>
          <w:spacing w:val="-3"/>
          <w:sz w:val="24"/>
        </w:rPr>
        <w:t xml:space="preserve">energie, </w:t>
      </w:r>
      <w:r>
        <w:rPr>
          <w:color w:val="232323"/>
          <w:spacing w:val="-4"/>
          <w:sz w:val="24"/>
        </w:rPr>
        <w:t xml:space="preserve">tepla, </w:t>
      </w:r>
      <w:r>
        <w:rPr>
          <w:color w:val="232323"/>
          <w:sz w:val="24"/>
        </w:rPr>
        <w:t xml:space="preserve">vodné, </w:t>
      </w:r>
      <w:r>
        <w:rPr>
          <w:color w:val="232323"/>
          <w:spacing w:val="-4"/>
          <w:sz w:val="24"/>
        </w:rPr>
        <w:t xml:space="preserve">stočné, </w:t>
      </w:r>
      <w:r>
        <w:rPr>
          <w:color w:val="232323"/>
          <w:sz w:val="24"/>
        </w:rPr>
        <w:t xml:space="preserve">ostraha objektu a jiné. </w:t>
      </w:r>
      <w:r>
        <w:rPr>
          <w:color w:val="232323"/>
          <w:spacing w:val="-5"/>
          <w:sz w:val="24"/>
        </w:rPr>
        <w:t xml:space="preserve">Stejné </w:t>
      </w:r>
      <w:r>
        <w:rPr>
          <w:color w:val="232323"/>
          <w:sz w:val="24"/>
        </w:rPr>
        <w:t xml:space="preserve">podmínky </w:t>
      </w:r>
      <w:r>
        <w:rPr>
          <w:color w:val="232323"/>
          <w:spacing w:val="-3"/>
          <w:sz w:val="24"/>
        </w:rPr>
        <w:t xml:space="preserve">platí </w:t>
      </w:r>
      <w:r>
        <w:rPr>
          <w:color w:val="232323"/>
          <w:spacing w:val="-5"/>
          <w:sz w:val="24"/>
        </w:rPr>
        <w:t xml:space="preserve">pro </w:t>
      </w:r>
      <w:r>
        <w:rPr>
          <w:color w:val="232323"/>
          <w:sz w:val="24"/>
        </w:rPr>
        <w:t>pronájem zkušebny</w:t>
      </w:r>
      <w:r>
        <w:rPr>
          <w:color w:val="232323"/>
          <w:spacing w:val="18"/>
          <w:sz w:val="24"/>
        </w:rPr>
        <w:t xml:space="preserve"> </w:t>
      </w:r>
      <w:r>
        <w:rPr>
          <w:color w:val="232323"/>
          <w:spacing w:val="-9"/>
          <w:sz w:val="24"/>
        </w:rPr>
        <w:t>JFO.</w:t>
      </w:r>
    </w:p>
    <w:p w14:paraId="43385B4E" w14:textId="77777777" w:rsidR="008C4AB1" w:rsidRDefault="008C4AB1">
      <w:pPr>
        <w:pStyle w:val="Zkladntext"/>
        <w:spacing w:before="2"/>
        <w:rPr>
          <w:sz w:val="23"/>
        </w:rPr>
      </w:pPr>
    </w:p>
    <w:p w14:paraId="64138F95" w14:textId="77777777" w:rsidR="008C4AB1" w:rsidRDefault="006B2E37">
      <w:pPr>
        <w:pStyle w:val="Odstavecseseznamem"/>
        <w:numPr>
          <w:ilvl w:val="0"/>
          <w:numId w:val="13"/>
        </w:numPr>
        <w:tabs>
          <w:tab w:val="left" w:pos="358"/>
        </w:tabs>
        <w:spacing w:before="1"/>
        <w:ind w:left="108" w:right="161" w:firstLine="9"/>
        <w:jc w:val="both"/>
        <w:rPr>
          <w:color w:val="232323"/>
          <w:sz w:val="24"/>
        </w:rPr>
      </w:pPr>
      <w:r>
        <w:rPr>
          <w:color w:val="232323"/>
          <w:sz w:val="24"/>
        </w:rPr>
        <w:t xml:space="preserve">Nájemce odpovídá </w:t>
      </w:r>
      <w:r>
        <w:rPr>
          <w:color w:val="232323"/>
          <w:spacing w:val="-3"/>
          <w:sz w:val="24"/>
        </w:rPr>
        <w:t xml:space="preserve">za </w:t>
      </w:r>
      <w:r>
        <w:rPr>
          <w:color w:val="232323"/>
          <w:spacing w:val="-4"/>
          <w:sz w:val="24"/>
        </w:rPr>
        <w:t xml:space="preserve">škodu, </w:t>
      </w:r>
      <w:r>
        <w:rPr>
          <w:color w:val="232323"/>
          <w:sz w:val="24"/>
        </w:rPr>
        <w:t xml:space="preserve">která vznikne ztrátou, zničením </w:t>
      </w:r>
      <w:r>
        <w:rPr>
          <w:color w:val="232323"/>
          <w:spacing w:val="-3"/>
          <w:sz w:val="24"/>
        </w:rPr>
        <w:t xml:space="preserve">nebo </w:t>
      </w:r>
      <w:r>
        <w:rPr>
          <w:color w:val="232323"/>
          <w:sz w:val="24"/>
        </w:rPr>
        <w:t xml:space="preserve">poškozením věcí které </w:t>
      </w:r>
      <w:r>
        <w:rPr>
          <w:color w:val="232323"/>
          <w:spacing w:val="-8"/>
          <w:sz w:val="24"/>
        </w:rPr>
        <w:t xml:space="preserve">do </w:t>
      </w:r>
      <w:r>
        <w:rPr>
          <w:color w:val="232323"/>
          <w:sz w:val="24"/>
        </w:rPr>
        <w:t xml:space="preserve">pronajatých prostor </w:t>
      </w:r>
      <w:r>
        <w:rPr>
          <w:color w:val="232323"/>
          <w:spacing w:val="-3"/>
          <w:sz w:val="24"/>
        </w:rPr>
        <w:t xml:space="preserve">nájemce vnesl nebo </w:t>
      </w:r>
      <w:r>
        <w:rPr>
          <w:color w:val="232323"/>
          <w:spacing w:val="4"/>
          <w:sz w:val="24"/>
        </w:rPr>
        <w:t xml:space="preserve">je </w:t>
      </w:r>
      <w:r>
        <w:rPr>
          <w:color w:val="232323"/>
          <w:sz w:val="24"/>
        </w:rPr>
        <w:t xml:space="preserve">instaloval (varhany, hrací </w:t>
      </w:r>
      <w:r>
        <w:rPr>
          <w:color w:val="232323"/>
          <w:spacing w:val="-4"/>
          <w:sz w:val="24"/>
        </w:rPr>
        <w:t xml:space="preserve">stůl, </w:t>
      </w:r>
      <w:r>
        <w:rPr>
          <w:color w:val="232323"/>
          <w:spacing w:val="-3"/>
          <w:sz w:val="24"/>
        </w:rPr>
        <w:t xml:space="preserve">klavíry, </w:t>
      </w:r>
      <w:r>
        <w:rPr>
          <w:color w:val="232323"/>
          <w:sz w:val="24"/>
        </w:rPr>
        <w:t xml:space="preserve">ostatní hudební </w:t>
      </w:r>
      <w:r>
        <w:rPr>
          <w:color w:val="232323"/>
          <w:spacing w:val="-3"/>
          <w:sz w:val="24"/>
        </w:rPr>
        <w:t xml:space="preserve">nástroje, </w:t>
      </w:r>
      <w:r>
        <w:rPr>
          <w:color w:val="232323"/>
          <w:spacing w:val="-4"/>
          <w:sz w:val="24"/>
        </w:rPr>
        <w:t xml:space="preserve">apod.), </w:t>
      </w:r>
      <w:r>
        <w:rPr>
          <w:color w:val="232323"/>
          <w:spacing w:val="-3"/>
          <w:sz w:val="24"/>
        </w:rPr>
        <w:t xml:space="preserve">nebo </w:t>
      </w:r>
      <w:r>
        <w:rPr>
          <w:color w:val="232323"/>
          <w:spacing w:val="4"/>
          <w:sz w:val="24"/>
        </w:rPr>
        <w:t xml:space="preserve">je </w:t>
      </w:r>
      <w:r>
        <w:rPr>
          <w:color w:val="232323"/>
          <w:sz w:val="24"/>
        </w:rPr>
        <w:t xml:space="preserve">vnesly </w:t>
      </w:r>
      <w:r>
        <w:rPr>
          <w:color w:val="232323"/>
          <w:spacing w:val="-3"/>
          <w:sz w:val="24"/>
        </w:rPr>
        <w:t xml:space="preserve">osoby </w:t>
      </w:r>
      <w:r>
        <w:rPr>
          <w:color w:val="232323"/>
          <w:sz w:val="24"/>
        </w:rPr>
        <w:t xml:space="preserve">s vědomím </w:t>
      </w:r>
      <w:r>
        <w:rPr>
          <w:color w:val="232323"/>
          <w:spacing w:val="-3"/>
          <w:sz w:val="24"/>
        </w:rPr>
        <w:t xml:space="preserve">nájemce. </w:t>
      </w:r>
      <w:r>
        <w:rPr>
          <w:color w:val="232323"/>
          <w:sz w:val="24"/>
        </w:rPr>
        <w:t xml:space="preserve">Nájemce </w:t>
      </w:r>
      <w:r>
        <w:rPr>
          <w:color w:val="232323"/>
          <w:spacing w:val="-10"/>
          <w:sz w:val="24"/>
        </w:rPr>
        <w:t xml:space="preserve">se </w:t>
      </w:r>
      <w:r>
        <w:rPr>
          <w:color w:val="232323"/>
          <w:sz w:val="24"/>
        </w:rPr>
        <w:t xml:space="preserve">zavazuje uzavřít pojistnou </w:t>
      </w:r>
      <w:r>
        <w:rPr>
          <w:color w:val="232323"/>
          <w:spacing w:val="-5"/>
          <w:sz w:val="24"/>
        </w:rPr>
        <w:t xml:space="preserve">smlouvu, </w:t>
      </w:r>
      <w:r>
        <w:rPr>
          <w:color w:val="232323"/>
          <w:sz w:val="24"/>
        </w:rPr>
        <w:t xml:space="preserve">která bude pojišťovat případné </w:t>
      </w:r>
      <w:r>
        <w:rPr>
          <w:color w:val="232323"/>
          <w:spacing w:val="-3"/>
          <w:sz w:val="24"/>
        </w:rPr>
        <w:t xml:space="preserve">škody </w:t>
      </w:r>
      <w:proofErr w:type="gramStart"/>
      <w:r>
        <w:rPr>
          <w:color w:val="232323"/>
          <w:sz w:val="24"/>
        </w:rPr>
        <w:t>na</w:t>
      </w:r>
      <w:proofErr w:type="gramEnd"/>
      <w:r>
        <w:rPr>
          <w:color w:val="232323"/>
          <w:sz w:val="24"/>
        </w:rPr>
        <w:t xml:space="preserve"> těchto movitých </w:t>
      </w:r>
      <w:r>
        <w:rPr>
          <w:color w:val="232323"/>
          <w:spacing w:val="-3"/>
          <w:sz w:val="24"/>
        </w:rPr>
        <w:t xml:space="preserve">věcech. </w:t>
      </w:r>
      <w:r>
        <w:rPr>
          <w:color w:val="232323"/>
          <w:spacing w:val="-4"/>
          <w:sz w:val="24"/>
        </w:rPr>
        <w:t xml:space="preserve">Současně </w:t>
      </w:r>
      <w:r>
        <w:rPr>
          <w:color w:val="232323"/>
          <w:spacing w:val="4"/>
          <w:sz w:val="24"/>
        </w:rPr>
        <w:t xml:space="preserve">je </w:t>
      </w:r>
      <w:r>
        <w:rPr>
          <w:color w:val="232323"/>
          <w:sz w:val="24"/>
        </w:rPr>
        <w:t>povinen udržovat pojistnou smlouvu v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platnosti.</w:t>
      </w:r>
    </w:p>
    <w:p w14:paraId="5D783592" w14:textId="77777777" w:rsidR="008C4AB1" w:rsidRDefault="006B2E37">
      <w:pPr>
        <w:pStyle w:val="Zkladntext"/>
        <w:spacing w:before="4" w:line="237" w:lineRule="auto"/>
        <w:ind w:left="112" w:right="163"/>
        <w:jc w:val="both"/>
      </w:pPr>
      <w:r>
        <w:rPr>
          <w:color w:val="232323"/>
        </w:rPr>
        <w:t>Pronajímatel v takových případech se zavazuje poskytnout nájemci nebo pojišťovně, případně vyšetřujícím orgánům nezbytnou pomoc a součinnost, aby případná škoda nájemce byla co nejmenší.</w:t>
      </w:r>
    </w:p>
    <w:p w14:paraId="67AC1833" w14:textId="77777777" w:rsidR="008C4AB1" w:rsidRDefault="008C4AB1">
      <w:pPr>
        <w:pStyle w:val="Zkladntext"/>
        <w:rPr>
          <w:sz w:val="26"/>
        </w:rPr>
      </w:pPr>
    </w:p>
    <w:p w14:paraId="50294786" w14:textId="77777777" w:rsidR="008C4AB1" w:rsidRDefault="008C4AB1">
      <w:pPr>
        <w:pStyle w:val="Zkladntext"/>
        <w:rPr>
          <w:sz w:val="26"/>
        </w:rPr>
      </w:pPr>
    </w:p>
    <w:p w14:paraId="5AA9C834" w14:textId="77777777" w:rsidR="008C4AB1" w:rsidRDefault="006B2E37" w:rsidP="00C54E5B">
      <w:pPr>
        <w:numPr>
          <w:ilvl w:val="0"/>
          <w:numId w:val="19"/>
        </w:numPr>
        <w:tabs>
          <w:tab w:val="left" w:pos="4020"/>
        </w:tabs>
        <w:spacing w:before="198"/>
        <w:ind w:left="4020" w:hanging="394"/>
        <w:rPr>
          <w:b/>
          <w:color w:val="232323"/>
          <w:sz w:val="24"/>
        </w:rPr>
      </w:pPr>
      <w:r>
        <w:rPr>
          <w:b/>
          <w:color w:val="232323"/>
          <w:spacing w:val="-3"/>
          <w:sz w:val="24"/>
          <w:u w:val="single" w:color="4B4B4B"/>
        </w:rPr>
        <w:t>Skončení</w:t>
      </w:r>
      <w:r>
        <w:rPr>
          <w:b/>
          <w:color w:val="232323"/>
          <w:spacing w:val="9"/>
          <w:sz w:val="24"/>
          <w:u w:val="single" w:color="4B4B4B"/>
        </w:rPr>
        <w:t xml:space="preserve"> </w:t>
      </w:r>
      <w:r>
        <w:rPr>
          <w:b/>
          <w:color w:val="232323"/>
          <w:sz w:val="24"/>
          <w:u w:val="single" w:color="4B4B4B"/>
        </w:rPr>
        <w:t>náimu</w:t>
      </w:r>
    </w:p>
    <w:p w14:paraId="3E725BA4" w14:textId="77777777" w:rsidR="008C4AB1" w:rsidRDefault="006B2E37">
      <w:pPr>
        <w:pStyle w:val="Odstavecseseznamem"/>
        <w:numPr>
          <w:ilvl w:val="0"/>
          <w:numId w:val="12"/>
        </w:numPr>
        <w:tabs>
          <w:tab w:val="left" w:pos="348"/>
        </w:tabs>
        <w:spacing w:before="113"/>
        <w:rPr>
          <w:sz w:val="24"/>
        </w:rPr>
      </w:pPr>
      <w:r>
        <w:rPr>
          <w:color w:val="232323"/>
          <w:sz w:val="24"/>
        </w:rPr>
        <w:t xml:space="preserve">Nájem </w:t>
      </w:r>
      <w:r>
        <w:rPr>
          <w:color w:val="232323"/>
          <w:spacing w:val="-3"/>
          <w:sz w:val="24"/>
        </w:rPr>
        <w:t xml:space="preserve">sjednaný </w:t>
      </w:r>
      <w:r>
        <w:rPr>
          <w:color w:val="232323"/>
          <w:spacing w:val="-4"/>
          <w:sz w:val="24"/>
        </w:rPr>
        <w:t xml:space="preserve">touto </w:t>
      </w:r>
      <w:r>
        <w:rPr>
          <w:color w:val="232323"/>
          <w:sz w:val="24"/>
        </w:rPr>
        <w:t>smlouvou</w:t>
      </w:r>
      <w:r>
        <w:rPr>
          <w:color w:val="232323"/>
          <w:spacing w:val="-3"/>
          <w:sz w:val="24"/>
        </w:rPr>
        <w:t xml:space="preserve"> </w:t>
      </w:r>
      <w:r>
        <w:rPr>
          <w:color w:val="232323"/>
          <w:spacing w:val="-4"/>
          <w:sz w:val="24"/>
        </w:rPr>
        <w:t>skončí</w:t>
      </w:r>
    </w:p>
    <w:p w14:paraId="443279DF" w14:textId="77777777" w:rsidR="008C4AB1" w:rsidRDefault="006B2E37">
      <w:pPr>
        <w:pStyle w:val="Odstavecseseznamem"/>
        <w:numPr>
          <w:ilvl w:val="1"/>
          <w:numId w:val="12"/>
        </w:numPr>
        <w:tabs>
          <w:tab w:val="left" w:pos="1203"/>
        </w:tabs>
        <w:spacing w:before="117" w:line="275" w:lineRule="exact"/>
        <w:ind w:hanging="361"/>
        <w:rPr>
          <w:sz w:val="24"/>
        </w:rPr>
      </w:pPr>
      <w:proofErr w:type="gramStart"/>
      <w:r>
        <w:rPr>
          <w:color w:val="232323"/>
          <w:sz w:val="24"/>
        </w:rPr>
        <w:t>uplynutím</w:t>
      </w:r>
      <w:proofErr w:type="gramEnd"/>
      <w:r>
        <w:rPr>
          <w:color w:val="232323"/>
          <w:sz w:val="24"/>
        </w:rPr>
        <w:t xml:space="preserve"> </w:t>
      </w:r>
      <w:r>
        <w:rPr>
          <w:color w:val="232323"/>
          <w:spacing w:val="-4"/>
          <w:sz w:val="24"/>
        </w:rPr>
        <w:t xml:space="preserve">doby </w:t>
      </w:r>
      <w:r>
        <w:rPr>
          <w:color w:val="232323"/>
          <w:spacing w:val="-3"/>
          <w:sz w:val="24"/>
        </w:rPr>
        <w:t xml:space="preserve">sjednané </w:t>
      </w:r>
      <w:r>
        <w:rPr>
          <w:color w:val="232323"/>
          <w:sz w:val="24"/>
        </w:rPr>
        <w:t xml:space="preserve">v </w:t>
      </w:r>
      <w:r>
        <w:rPr>
          <w:color w:val="232323"/>
          <w:spacing w:val="-3"/>
          <w:sz w:val="24"/>
        </w:rPr>
        <w:t xml:space="preserve">části </w:t>
      </w:r>
      <w:r>
        <w:rPr>
          <w:color w:val="232323"/>
          <w:spacing w:val="-4"/>
          <w:sz w:val="24"/>
        </w:rPr>
        <w:t xml:space="preserve">VI.1. </w:t>
      </w:r>
      <w:proofErr w:type="gramStart"/>
      <w:r>
        <w:rPr>
          <w:color w:val="232323"/>
          <w:spacing w:val="-3"/>
          <w:sz w:val="24"/>
        </w:rPr>
        <w:t>této</w:t>
      </w:r>
      <w:proofErr w:type="gramEnd"/>
      <w:r>
        <w:rPr>
          <w:color w:val="232323"/>
          <w:spacing w:val="34"/>
          <w:sz w:val="24"/>
        </w:rPr>
        <w:t xml:space="preserve"> </w:t>
      </w:r>
      <w:r>
        <w:rPr>
          <w:color w:val="232323"/>
          <w:spacing w:val="-3"/>
          <w:sz w:val="24"/>
        </w:rPr>
        <w:t>smlouvy.</w:t>
      </w:r>
    </w:p>
    <w:p w14:paraId="5F7A2AF0" w14:textId="77777777" w:rsidR="008C4AB1" w:rsidRDefault="006B2E37">
      <w:pPr>
        <w:pStyle w:val="Odstavecseseznamem"/>
        <w:numPr>
          <w:ilvl w:val="1"/>
          <w:numId w:val="12"/>
        </w:numPr>
        <w:tabs>
          <w:tab w:val="left" w:pos="1203"/>
        </w:tabs>
        <w:spacing w:line="275" w:lineRule="exact"/>
        <w:ind w:hanging="366"/>
        <w:rPr>
          <w:sz w:val="24"/>
        </w:rPr>
      </w:pPr>
      <w:proofErr w:type="gramStart"/>
      <w:r>
        <w:rPr>
          <w:color w:val="232323"/>
          <w:sz w:val="24"/>
        </w:rPr>
        <w:t>z</w:t>
      </w:r>
      <w:proofErr w:type="gramEnd"/>
      <w:r>
        <w:rPr>
          <w:color w:val="232323"/>
          <w:sz w:val="24"/>
        </w:rPr>
        <w:t xml:space="preserve"> důvodů specifikovaných v </w:t>
      </w:r>
      <w:r>
        <w:rPr>
          <w:color w:val="232323"/>
          <w:spacing w:val="-4"/>
          <w:sz w:val="24"/>
        </w:rPr>
        <w:t xml:space="preserve">části VI.3. </w:t>
      </w:r>
      <w:proofErr w:type="gramStart"/>
      <w:r>
        <w:rPr>
          <w:color w:val="232323"/>
          <w:spacing w:val="-3"/>
          <w:sz w:val="24"/>
        </w:rPr>
        <w:t>této</w:t>
      </w:r>
      <w:proofErr w:type="gramEnd"/>
      <w:r>
        <w:rPr>
          <w:color w:val="232323"/>
          <w:spacing w:val="14"/>
          <w:sz w:val="24"/>
        </w:rPr>
        <w:t xml:space="preserve"> </w:t>
      </w:r>
      <w:r>
        <w:rPr>
          <w:color w:val="232323"/>
          <w:spacing w:val="-4"/>
          <w:sz w:val="24"/>
        </w:rPr>
        <w:t>smlouvy.</w:t>
      </w:r>
    </w:p>
    <w:p w14:paraId="6CCE2B9A" w14:textId="77777777" w:rsidR="008C4AB1" w:rsidRDefault="008C4AB1">
      <w:pPr>
        <w:pStyle w:val="Zkladntext"/>
        <w:rPr>
          <w:sz w:val="26"/>
        </w:rPr>
      </w:pPr>
    </w:p>
    <w:p w14:paraId="3C6B9ACC" w14:textId="77777777" w:rsidR="008C4AB1" w:rsidRDefault="006B2E37">
      <w:pPr>
        <w:pStyle w:val="Odstavecseseznamem"/>
        <w:numPr>
          <w:ilvl w:val="0"/>
          <w:numId w:val="12"/>
        </w:numPr>
        <w:tabs>
          <w:tab w:val="left" w:pos="406"/>
        </w:tabs>
        <w:spacing w:before="210" w:line="237" w:lineRule="auto"/>
        <w:ind w:left="117" w:right="137" w:firstLine="4"/>
        <w:jc w:val="both"/>
        <w:rPr>
          <w:sz w:val="24"/>
        </w:rPr>
      </w:pPr>
      <w:r>
        <w:rPr>
          <w:color w:val="232323"/>
          <w:spacing w:val="-5"/>
          <w:sz w:val="24"/>
        </w:rPr>
        <w:t xml:space="preserve">Po </w:t>
      </w:r>
      <w:r>
        <w:rPr>
          <w:color w:val="232323"/>
          <w:spacing w:val="-4"/>
          <w:sz w:val="24"/>
        </w:rPr>
        <w:t xml:space="preserve">skončení </w:t>
      </w:r>
      <w:r>
        <w:rPr>
          <w:color w:val="232323"/>
          <w:sz w:val="24"/>
        </w:rPr>
        <w:t xml:space="preserve">nájmu </w:t>
      </w:r>
      <w:r>
        <w:rPr>
          <w:color w:val="232323"/>
          <w:spacing w:val="4"/>
          <w:sz w:val="24"/>
        </w:rPr>
        <w:t xml:space="preserve">je </w:t>
      </w:r>
      <w:r>
        <w:rPr>
          <w:color w:val="232323"/>
          <w:spacing w:val="-3"/>
          <w:sz w:val="24"/>
        </w:rPr>
        <w:t xml:space="preserve">nájemce </w:t>
      </w:r>
      <w:r>
        <w:rPr>
          <w:color w:val="232323"/>
          <w:sz w:val="24"/>
        </w:rPr>
        <w:t xml:space="preserve">povinen vrátit nebytové prostory </w:t>
      </w:r>
      <w:r>
        <w:rPr>
          <w:color w:val="232323"/>
          <w:spacing w:val="-3"/>
          <w:sz w:val="24"/>
        </w:rPr>
        <w:t xml:space="preserve">ve </w:t>
      </w:r>
      <w:r>
        <w:rPr>
          <w:color w:val="232323"/>
          <w:spacing w:val="-4"/>
          <w:sz w:val="24"/>
        </w:rPr>
        <w:t xml:space="preserve">stavu, </w:t>
      </w:r>
      <w:r>
        <w:rPr>
          <w:color w:val="232323"/>
          <w:sz w:val="24"/>
        </w:rPr>
        <w:t xml:space="preserve">v </w:t>
      </w:r>
      <w:proofErr w:type="gramStart"/>
      <w:r>
        <w:rPr>
          <w:color w:val="232323"/>
          <w:sz w:val="24"/>
        </w:rPr>
        <w:t xml:space="preserve">jakém  </w:t>
      </w:r>
      <w:r>
        <w:rPr>
          <w:color w:val="232323"/>
          <w:spacing w:val="14"/>
          <w:sz w:val="24"/>
        </w:rPr>
        <w:t>je</w:t>
      </w:r>
      <w:proofErr w:type="gramEnd"/>
      <w:r>
        <w:rPr>
          <w:color w:val="232323"/>
          <w:spacing w:val="14"/>
          <w:sz w:val="24"/>
        </w:rPr>
        <w:t xml:space="preserve"> </w:t>
      </w:r>
      <w:r>
        <w:rPr>
          <w:color w:val="232323"/>
          <w:sz w:val="24"/>
        </w:rPr>
        <w:t>převzal s přihlédnutím k obvyklému</w:t>
      </w:r>
      <w:r>
        <w:rPr>
          <w:color w:val="232323"/>
          <w:spacing w:val="-38"/>
          <w:sz w:val="24"/>
        </w:rPr>
        <w:t xml:space="preserve"> </w:t>
      </w:r>
      <w:r>
        <w:rPr>
          <w:color w:val="232323"/>
          <w:spacing w:val="-3"/>
          <w:sz w:val="24"/>
        </w:rPr>
        <w:t>opotřebení.</w:t>
      </w:r>
    </w:p>
    <w:p w14:paraId="071E54A9" w14:textId="77777777" w:rsidR="008C4AB1" w:rsidRDefault="008C4AB1">
      <w:pPr>
        <w:pStyle w:val="Zkladntext"/>
        <w:rPr>
          <w:sz w:val="26"/>
        </w:rPr>
      </w:pPr>
    </w:p>
    <w:p w14:paraId="31A294FD" w14:textId="77777777" w:rsidR="008C4AB1" w:rsidRDefault="006B2E37" w:rsidP="00C54E5B">
      <w:pPr>
        <w:numPr>
          <w:ilvl w:val="0"/>
          <w:numId w:val="19"/>
        </w:numPr>
        <w:tabs>
          <w:tab w:val="left" w:pos="3445"/>
        </w:tabs>
        <w:spacing w:before="218"/>
        <w:ind w:left="3444" w:hanging="299"/>
        <w:rPr>
          <w:b/>
          <w:color w:val="272727"/>
          <w:sz w:val="24"/>
        </w:rPr>
      </w:pPr>
      <w:r>
        <w:rPr>
          <w:b/>
          <w:color w:val="272727"/>
          <w:sz w:val="24"/>
          <w:u w:val="single" w:color="535353"/>
        </w:rPr>
        <w:t>Ostatní práva a</w:t>
      </w:r>
      <w:r>
        <w:rPr>
          <w:b/>
          <w:color w:val="272727"/>
          <w:spacing w:val="-2"/>
          <w:sz w:val="24"/>
          <w:u w:val="single" w:color="535353"/>
        </w:rPr>
        <w:t xml:space="preserve"> </w:t>
      </w:r>
      <w:r>
        <w:rPr>
          <w:b/>
          <w:color w:val="272727"/>
          <w:sz w:val="24"/>
          <w:u w:val="single" w:color="535353"/>
        </w:rPr>
        <w:t>povinnosti</w:t>
      </w:r>
    </w:p>
    <w:p w14:paraId="453A6D39" w14:textId="77777777" w:rsidR="008C4AB1" w:rsidRDefault="006B2E37">
      <w:pPr>
        <w:pStyle w:val="Zkladntext"/>
        <w:spacing w:before="115" w:line="237" w:lineRule="auto"/>
        <w:ind w:left="127" w:right="158" w:hanging="5"/>
        <w:jc w:val="both"/>
      </w:pPr>
      <w:r>
        <w:rPr>
          <w:color w:val="232323"/>
        </w:rPr>
        <w:t>V ostatním platí příslušná ustanovení zák.č. 116/90Sb. ve znění jeho novel a další obecně závazné předpisy.</w:t>
      </w:r>
    </w:p>
    <w:p w14:paraId="6D7D1033" w14:textId="77777777" w:rsidR="008C4AB1" w:rsidRDefault="008C4AB1">
      <w:pPr>
        <w:pStyle w:val="Zkladntext"/>
        <w:rPr>
          <w:sz w:val="20"/>
        </w:rPr>
      </w:pPr>
    </w:p>
    <w:p w14:paraId="71E37554" w14:textId="77777777" w:rsidR="008C4AB1" w:rsidRDefault="008C4AB1">
      <w:pPr>
        <w:pStyle w:val="Zkladntext"/>
        <w:spacing w:before="6"/>
        <w:rPr>
          <w:sz w:val="17"/>
        </w:rPr>
      </w:pPr>
    </w:p>
    <w:p w14:paraId="3E18FAA5" w14:textId="77777777" w:rsidR="008C4AB1" w:rsidRDefault="006B2E37" w:rsidP="00C54E5B">
      <w:pPr>
        <w:numPr>
          <w:ilvl w:val="0"/>
          <w:numId w:val="19"/>
        </w:numPr>
        <w:tabs>
          <w:tab w:val="left" w:pos="3948"/>
        </w:tabs>
        <w:spacing w:before="90"/>
        <w:ind w:left="3948" w:right="25" w:hanging="3948"/>
        <w:rPr>
          <w:b/>
          <w:color w:val="242424"/>
          <w:sz w:val="24"/>
        </w:rPr>
      </w:pPr>
      <w:r>
        <w:rPr>
          <w:b/>
          <w:color w:val="242424"/>
          <w:sz w:val="24"/>
          <w:u w:val="thick" w:color="535353"/>
        </w:rPr>
        <w:t>Zvláštní</w:t>
      </w:r>
      <w:r>
        <w:rPr>
          <w:b/>
          <w:color w:val="242424"/>
          <w:spacing w:val="5"/>
          <w:sz w:val="24"/>
          <w:u w:val="thick" w:color="535353"/>
        </w:rPr>
        <w:t xml:space="preserve"> </w:t>
      </w:r>
      <w:r>
        <w:rPr>
          <w:b/>
          <w:color w:val="242424"/>
          <w:sz w:val="24"/>
          <w:u w:val="thick" w:color="535353"/>
        </w:rPr>
        <w:t>ujednání</w:t>
      </w:r>
    </w:p>
    <w:p w14:paraId="5F5471C4" w14:textId="77777777" w:rsidR="008C4AB1" w:rsidRDefault="006B2E37">
      <w:pPr>
        <w:pStyle w:val="Zkladntext"/>
        <w:spacing w:before="113"/>
        <w:ind w:left="99" w:right="6157"/>
        <w:jc w:val="center"/>
      </w:pPr>
      <w:r>
        <w:rPr>
          <w:color w:val="232323"/>
        </w:rPr>
        <w:t>Obě smluvní strany se dohodly:</w:t>
      </w:r>
    </w:p>
    <w:p w14:paraId="459D66A3" w14:textId="77777777" w:rsidR="008C4AB1" w:rsidRDefault="006B2E37">
      <w:pPr>
        <w:pStyle w:val="Odstavecseseznamem"/>
        <w:numPr>
          <w:ilvl w:val="0"/>
          <w:numId w:val="11"/>
        </w:numPr>
        <w:tabs>
          <w:tab w:val="left" w:pos="387"/>
        </w:tabs>
        <w:spacing w:before="118"/>
        <w:ind w:right="137" w:firstLine="24"/>
        <w:jc w:val="both"/>
        <w:rPr>
          <w:color w:val="232323"/>
          <w:sz w:val="24"/>
        </w:rPr>
      </w:pPr>
      <w:r>
        <w:rPr>
          <w:color w:val="232323"/>
          <w:sz w:val="24"/>
        </w:rPr>
        <w:t xml:space="preserve">Na využívání vstupního vestibulu k </w:t>
      </w:r>
      <w:r>
        <w:rPr>
          <w:color w:val="232323"/>
          <w:spacing w:val="-3"/>
          <w:sz w:val="24"/>
        </w:rPr>
        <w:t xml:space="preserve">výstavám. </w:t>
      </w:r>
      <w:r>
        <w:rPr>
          <w:color w:val="232323"/>
          <w:sz w:val="24"/>
        </w:rPr>
        <w:t xml:space="preserve">Objednávka resp.oznámení </w:t>
      </w:r>
      <w:r>
        <w:rPr>
          <w:color w:val="232323"/>
          <w:spacing w:val="-3"/>
          <w:sz w:val="24"/>
        </w:rPr>
        <w:t xml:space="preserve">každé smluvní </w:t>
      </w:r>
      <w:r>
        <w:rPr>
          <w:color w:val="232323"/>
          <w:spacing w:val="-4"/>
          <w:sz w:val="24"/>
        </w:rPr>
        <w:t xml:space="preserve">strany </w:t>
      </w:r>
      <w:r>
        <w:rPr>
          <w:color w:val="232323"/>
          <w:spacing w:val="-3"/>
          <w:sz w:val="24"/>
        </w:rPr>
        <w:t xml:space="preserve">musí </w:t>
      </w:r>
      <w:r>
        <w:rPr>
          <w:color w:val="232323"/>
          <w:sz w:val="24"/>
        </w:rPr>
        <w:t xml:space="preserve">byt </w:t>
      </w:r>
      <w:r>
        <w:rPr>
          <w:color w:val="232323"/>
          <w:spacing w:val="-3"/>
          <w:sz w:val="24"/>
        </w:rPr>
        <w:t xml:space="preserve">oznámeno </w:t>
      </w:r>
      <w:r>
        <w:rPr>
          <w:color w:val="232323"/>
          <w:spacing w:val="-4"/>
          <w:sz w:val="24"/>
        </w:rPr>
        <w:t xml:space="preserve">druhé straně </w:t>
      </w:r>
      <w:r>
        <w:rPr>
          <w:color w:val="232323"/>
          <w:sz w:val="24"/>
        </w:rPr>
        <w:t xml:space="preserve">2 měsíce předem (úhrada </w:t>
      </w:r>
      <w:r>
        <w:rPr>
          <w:color w:val="232323"/>
          <w:spacing w:val="-3"/>
          <w:sz w:val="24"/>
        </w:rPr>
        <w:t xml:space="preserve">el.energie </w:t>
      </w:r>
      <w:r>
        <w:rPr>
          <w:color w:val="232323"/>
          <w:spacing w:val="-8"/>
          <w:sz w:val="24"/>
        </w:rPr>
        <w:t>140</w:t>
      </w:r>
      <w:proofErr w:type="gramStart"/>
      <w:r>
        <w:rPr>
          <w:color w:val="232323"/>
          <w:spacing w:val="-8"/>
          <w:sz w:val="24"/>
        </w:rPr>
        <w:t>,-</w:t>
      </w:r>
      <w:proofErr w:type="gramEnd"/>
      <w:r>
        <w:rPr>
          <w:color w:val="232323"/>
          <w:spacing w:val="-8"/>
          <w:sz w:val="24"/>
        </w:rPr>
        <w:t xml:space="preserve"> </w:t>
      </w:r>
      <w:r>
        <w:rPr>
          <w:color w:val="232323"/>
          <w:spacing w:val="12"/>
          <w:sz w:val="24"/>
        </w:rPr>
        <w:t xml:space="preserve">Kč/den+ </w:t>
      </w:r>
      <w:r>
        <w:rPr>
          <w:color w:val="232323"/>
          <w:spacing w:val="-4"/>
          <w:sz w:val="24"/>
        </w:rPr>
        <w:t xml:space="preserve">DPH, bez </w:t>
      </w:r>
      <w:r>
        <w:rPr>
          <w:color w:val="232323"/>
          <w:sz w:val="24"/>
        </w:rPr>
        <w:t>ručení za vystavené</w:t>
      </w:r>
      <w:r>
        <w:rPr>
          <w:color w:val="232323"/>
          <w:spacing w:val="-12"/>
          <w:sz w:val="24"/>
        </w:rPr>
        <w:t xml:space="preserve"> </w:t>
      </w:r>
      <w:r>
        <w:rPr>
          <w:color w:val="232323"/>
          <w:spacing w:val="-3"/>
          <w:sz w:val="24"/>
        </w:rPr>
        <w:t>expozice.</w:t>
      </w:r>
    </w:p>
    <w:p w14:paraId="42774D69" w14:textId="77777777" w:rsidR="008C4AB1" w:rsidRDefault="006B2E37">
      <w:pPr>
        <w:pStyle w:val="Odstavecseseznamem"/>
        <w:numPr>
          <w:ilvl w:val="0"/>
          <w:numId w:val="11"/>
        </w:numPr>
        <w:tabs>
          <w:tab w:val="left" w:pos="401"/>
        </w:tabs>
        <w:spacing w:before="117" w:line="242" w:lineRule="auto"/>
        <w:ind w:right="153" w:firstLine="0"/>
        <w:jc w:val="both"/>
        <w:rPr>
          <w:color w:val="232323"/>
          <w:sz w:val="24"/>
        </w:rPr>
      </w:pPr>
      <w:r>
        <w:rPr>
          <w:color w:val="232323"/>
          <w:spacing w:val="-6"/>
          <w:sz w:val="24"/>
        </w:rPr>
        <w:t xml:space="preserve">JFO </w:t>
      </w:r>
      <w:r>
        <w:rPr>
          <w:color w:val="232323"/>
          <w:spacing w:val="-4"/>
          <w:sz w:val="24"/>
        </w:rPr>
        <w:t xml:space="preserve">bude </w:t>
      </w:r>
      <w:r>
        <w:rPr>
          <w:color w:val="232323"/>
          <w:sz w:val="24"/>
        </w:rPr>
        <w:t xml:space="preserve">hradit </w:t>
      </w:r>
      <w:r>
        <w:rPr>
          <w:color w:val="232323"/>
          <w:spacing w:val="-3"/>
          <w:sz w:val="24"/>
        </w:rPr>
        <w:t xml:space="preserve">nájem </w:t>
      </w:r>
      <w:r>
        <w:rPr>
          <w:color w:val="232323"/>
          <w:spacing w:val="-4"/>
          <w:sz w:val="24"/>
        </w:rPr>
        <w:t xml:space="preserve">při </w:t>
      </w:r>
      <w:r>
        <w:rPr>
          <w:color w:val="232323"/>
          <w:sz w:val="24"/>
        </w:rPr>
        <w:t xml:space="preserve">využití </w:t>
      </w:r>
      <w:r>
        <w:rPr>
          <w:color w:val="232323"/>
          <w:spacing w:val="-3"/>
          <w:sz w:val="24"/>
        </w:rPr>
        <w:t xml:space="preserve">dočasně </w:t>
      </w:r>
      <w:r>
        <w:rPr>
          <w:color w:val="232323"/>
          <w:sz w:val="24"/>
        </w:rPr>
        <w:t xml:space="preserve">užívaných, tedy společných prostor </w:t>
      </w:r>
      <w:r>
        <w:rPr>
          <w:color w:val="232323"/>
          <w:spacing w:val="-3"/>
          <w:sz w:val="24"/>
        </w:rPr>
        <w:t xml:space="preserve">po </w:t>
      </w:r>
      <w:r>
        <w:rPr>
          <w:color w:val="232323"/>
          <w:spacing w:val="-4"/>
          <w:sz w:val="24"/>
        </w:rPr>
        <w:t>22.00</w:t>
      </w:r>
      <w:r>
        <w:rPr>
          <w:color w:val="232323"/>
          <w:spacing w:val="52"/>
          <w:sz w:val="24"/>
        </w:rPr>
        <w:t xml:space="preserve"> </w:t>
      </w:r>
      <w:proofErr w:type="gramStart"/>
      <w:r>
        <w:rPr>
          <w:color w:val="232323"/>
          <w:spacing w:val="-4"/>
          <w:sz w:val="24"/>
        </w:rPr>
        <w:t>hod.,</w:t>
      </w:r>
      <w:proofErr w:type="gramEnd"/>
      <w:r>
        <w:rPr>
          <w:color w:val="232323"/>
          <w:spacing w:val="-4"/>
          <w:sz w:val="24"/>
        </w:rPr>
        <w:t xml:space="preserve"> </w:t>
      </w:r>
      <w:r>
        <w:rPr>
          <w:color w:val="232323"/>
          <w:spacing w:val="-3"/>
          <w:sz w:val="24"/>
        </w:rPr>
        <w:t xml:space="preserve">podle </w:t>
      </w:r>
      <w:r>
        <w:rPr>
          <w:color w:val="232323"/>
          <w:sz w:val="24"/>
        </w:rPr>
        <w:t xml:space="preserve">platných ceníku </w:t>
      </w:r>
      <w:r>
        <w:rPr>
          <w:color w:val="232323"/>
          <w:spacing w:val="-3"/>
          <w:sz w:val="24"/>
        </w:rPr>
        <w:t xml:space="preserve">DKMO, </w:t>
      </w:r>
      <w:r>
        <w:rPr>
          <w:color w:val="232323"/>
          <w:spacing w:val="-6"/>
          <w:sz w:val="24"/>
        </w:rPr>
        <w:t xml:space="preserve">a.s. </w:t>
      </w:r>
      <w:r>
        <w:rPr>
          <w:color w:val="232323"/>
          <w:sz w:val="24"/>
        </w:rPr>
        <w:t xml:space="preserve">v </w:t>
      </w:r>
      <w:r>
        <w:rPr>
          <w:color w:val="232323"/>
          <w:spacing w:val="-3"/>
          <w:sz w:val="24"/>
        </w:rPr>
        <w:t xml:space="preserve">daném </w:t>
      </w:r>
      <w:r>
        <w:rPr>
          <w:color w:val="232323"/>
          <w:sz w:val="24"/>
        </w:rPr>
        <w:t>příslušném</w:t>
      </w:r>
      <w:r>
        <w:rPr>
          <w:color w:val="232323"/>
          <w:spacing w:val="-8"/>
          <w:sz w:val="24"/>
        </w:rPr>
        <w:t xml:space="preserve"> </w:t>
      </w:r>
      <w:r>
        <w:rPr>
          <w:color w:val="232323"/>
          <w:spacing w:val="-4"/>
          <w:sz w:val="24"/>
        </w:rPr>
        <w:t>období.</w:t>
      </w:r>
    </w:p>
    <w:p w14:paraId="75E198F2" w14:textId="77777777" w:rsidR="008C4AB1" w:rsidRDefault="006B2E37">
      <w:pPr>
        <w:pStyle w:val="Odstavecseseznamem"/>
        <w:numPr>
          <w:ilvl w:val="0"/>
          <w:numId w:val="11"/>
        </w:numPr>
        <w:tabs>
          <w:tab w:val="left" w:pos="420"/>
        </w:tabs>
        <w:spacing w:before="117" w:line="237" w:lineRule="auto"/>
        <w:ind w:right="148" w:firstLine="9"/>
        <w:jc w:val="both"/>
        <w:rPr>
          <w:color w:val="232323"/>
          <w:sz w:val="24"/>
        </w:rPr>
      </w:pPr>
      <w:r>
        <w:rPr>
          <w:color w:val="232323"/>
          <w:sz w:val="24"/>
        </w:rPr>
        <w:t xml:space="preserve">Provize </w:t>
      </w:r>
      <w:r>
        <w:rPr>
          <w:color w:val="232323"/>
          <w:spacing w:val="-8"/>
          <w:sz w:val="24"/>
        </w:rPr>
        <w:t xml:space="preserve">ze  </w:t>
      </w:r>
      <w:r>
        <w:rPr>
          <w:color w:val="232323"/>
          <w:sz w:val="24"/>
        </w:rPr>
        <w:t xml:space="preserve">vstupného  u  </w:t>
      </w:r>
      <w:r>
        <w:rPr>
          <w:color w:val="232323"/>
          <w:spacing w:val="-4"/>
          <w:sz w:val="24"/>
        </w:rPr>
        <w:t xml:space="preserve">akcí,  </w:t>
      </w:r>
      <w:r>
        <w:rPr>
          <w:color w:val="232323"/>
          <w:spacing w:val="-3"/>
          <w:sz w:val="24"/>
        </w:rPr>
        <w:t xml:space="preserve">které  </w:t>
      </w:r>
      <w:r>
        <w:rPr>
          <w:color w:val="232323"/>
          <w:sz w:val="24"/>
        </w:rPr>
        <w:t xml:space="preserve">bude  pořádat  </w:t>
      </w:r>
      <w:r>
        <w:rPr>
          <w:color w:val="232323"/>
          <w:spacing w:val="6"/>
          <w:sz w:val="24"/>
        </w:rPr>
        <w:t xml:space="preserve">jiná  </w:t>
      </w:r>
      <w:r>
        <w:rPr>
          <w:color w:val="232323"/>
          <w:spacing w:val="-3"/>
          <w:sz w:val="24"/>
        </w:rPr>
        <w:t xml:space="preserve">organizace  </w:t>
      </w:r>
      <w:r>
        <w:rPr>
          <w:color w:val="232323"/>
          <w:sz w:val="24"/>
        </w:rPr>
        <w:t xml:space="preserve">prostřednictvím  </w:t>
      </w:r>
      <w:r>
        <w:rPr>
          <w:color w:val="232323"/>
          <w:spacing w:val="-3"/>
          <w:sz w:val="24"/>
        </w:rPr>
        <w:t xml:space="preserve">JFO </w:t>
      </w:r>
      <w:r>
        <w:rPr>
          <w:color w:val="232323"/>
          <w:sz w:val="24"/>
        </w:rPr>
        <w:t xml:space="preserve">s využitím předprodeje vstupenek </w:t>
      </w:r>
      <w:r>
        <w:rPr>
          <w:color w:val="232323"/>
          <w:spacing w:val="-4"/>
          <w:sz w:val="24"/>
        </w:rPr>
        <w:t xml:space="preserve">DKMO, </w:t>
      </w:r>
      <w:r>
        <w:rPr>
          <w:color w:val="232323"/>
          <w:spacing w:val="-6"/>
          <w:sz w:val="24"/>
        </w:rPr>
        <w:t xml:space="preserve">a.s. </w:t>
      </w:r>
      <w:r>
        <w:rPr>
          <w:color w:val="232323"/>
          <w:spacing w:val="7"/>
          <w:sz w:val="24"/>
        </w:rPr>
        <w:t xml:space="preserve">je </w:t>
      </w:r>
      <w:r>
        <w:rPr>
          <w:color w:val="232323"/>
          <w:sz w:val="24"/>
        </w:rPr>
        <w:t xml:space="preserve">stanovena </w:t>
      </w:r>
      <w:r>
        <w:rPr>
          <w:color w:val="232323"/>
          <w:spacing w:val="-3"/>
          <w:sz w:val="24"/>
        </w:rPr>
        <w:t xml:space="preserve">ve </w:t>
      </w:r>
      <w:r>
        <w:rPr>
          <w:color w:val="232323"/>
          <w:sz w:val="24"/>
        </w:rPr>
        <w:t xml:space="preserve">výši </w:t>
      </w:r>
      <w:r>
        <w:rPr>
          <w:color w:val="232323"/>
          <w:spacing w:val="-17"/>
          <w:sz w:val="24"/>
        </w:rPr>
        <w:t xml:space="preserve">10 </w:t>
      </w:r>
      <w:r>
        <w:rPr>
          <w:color w:val="232323"/>
          <w:sz w:val="24"/>
        </w:rPr>
        <w:t xml:space="preserve">% z </w:t>
      </w:r>
      <w:r>
        <w:rPr>
          <w:color w:val="232323"/>
          <w:spacing w:val="-3"/>
          <w:sz w:val="24"/>
        </w:rPr>
        <w:t xml:space="preserve">každé </w:t>
      </w:r>
      <w:r>
        <w:rPr>
          <w:color w:val="232323"/>
          <w:sz w:val="24"/>
        </w:rPr>
        <w:t xml:space="preserve">prodané </w:t>
      </w:r>
      <w:r>
        <w:rPr>
          <w:color w:val="232323"/>
          <w:spacing w:val="-3"/>
          <w:sz w:val="24"/>
        </w:rPr>
        <w:t>vstupenky.</w:t>
      </w:r>
    </w:p>
    <w:p w14:paraId="6AB57A04" w14:textId="77777777" w:rsidR="008C4AB1" w:rsidRDefault="008C4AB1">
      <w:pPr>
        <w:pStyle w:val="Zkladntext"/>
        <w:rPr>
          <w:sz w:val="26"/>
        </w:rPr>
      </w:pPr>
    </w:p>
    <w:p w14:paraId="4F16E044" w14:textId="77777777" w:rsidR="008C4AB1" w:rsidRDefault="008C4AB1">
      <w:pPr>
        <w:pStyle w:val="Zkladntext"/>
        <w:rPr>
          <w:sz w:val="26"/>
        </w:rPr>
      </w:pPr>
    </w:p>
    <w:p w14:paraId="3BA6715C" w14:textId="77777777" w:rsidR="008C4AB1" w:rsidRDefault="008C4AB1">
      <w:pPr>
        <w:pStyle w:val="Zkladntext"/>
        <w:rPr>
          <w:sz w:val="26"/>
        </w:rPr>
      </w:pPr>
    </w:p>
    <w:p w14:paraId="7B57BC65" w14:textId="77777777" w:rsidR="008C4AB1" w:rsidRDefault="006B2E37">
      <w:pPr>
        <w:spacing w:before="162"/>
        <w:ind w:right="13"/>
        <w:jc w:val="center"/>
        <w:rPr>
          <w:rFonts w:ascii="Palatino Linotype"/>
          <w:b/>
          <w:sz w:val="21"/>
        </w:rPr>
      </w:pPr>
      <w:r>
        <w:rPr>
          <w:rFonts w:ascii="Palatino Linotype"/>
          <w:b/>
          <w:color w:val="232323"/>
          <w:w w:val="93"/>
          <w:sz w:val="21"/>
        </w:rPr>
        <w:t>6</w:t>
      </w:r>
    </w:p>
    <w:p w14:paraId="6FE3770F" w14:textId="77777777" w:rsidR="008C4AB1" w:rsidRDefault="008C4AB1">
      <w:pPr>
        <w:jc w:val="center"/>
        <w:rPr>
          <w:rFonts w:ascii="Palatino Linotype"/>
          <w:sz w:val="21"/>
        </w:rPr>
        <w:sectPr w:rsidR="008C4AB1">
          <w:pgSz w:w="11910" w:h="16830"/>
          <w:pgMar w:top="1420" w:right="1300" w:bottom="280" w:left="1260" w:header="708" w:footer="708" w:gutter="0"/>
          <w:cols w:space="708"/>
        </w:sectPr>
      </w:pPr>
    </w:p>
    <w:p w14:paraId="045B6AC5" w14:textId="77777777" w:rsidR="008C4AB1" w:rsidRDefault="006B2E37">
      <w:pPr>
        <w:pStyle w:val="Odstavecseseznamem"/>
        <w:numPr>
          <w:ilvl w:val="0"/>
          <w:numId w:val="11"/>
        </w:numPr>
        <w:tabs>
          <w:tab w:val="left" w:pos="439"/>
        </w:tabs>
        <w:spacing w:before="73" w:line="237" w:lineRule="auto"/>
        <w:ind w:left="121" w:right="131" w:hanging="5"/>
        <w:jc w:val="both"/>
        <w:rPr>
          <w:color w:val="242424"/>
          <w:sz w:val="24"/>
        </w:rPr>
      </w:pPr>
      <w:r>
        <w:rPr>
          <w:color w:val="242424"/>
          <w:spacing w:val="-3"/>
          <w:sz w:val="24"/>
        </w:rPr>
        <w:lastRenderedPageBreak/>
        <w:t xml:space="preserve">Nájemce </w:t>
      </w:r>
      <w:r>
        <w:rPr>
          <w:color w:val="242424"/>
          <w:spacing w:val="4"/>
          <w:sz w:val="24"/>
        </w:rPr>
        <w:t xml:space="preserve">je </w:t>
      </w:r>
      <w:r>
        <w:rPr>
          <w:color w:val="242424"/>
          <w:sz w:val="24"/>
        </w:rPr>
        <w:t xml:space="preserve">povinen nepřekračovat kapacity míst </w:t>
      </w:r>
      <w:r>
        <w:rPr>
          <w:color w:val="242424"/>
          <w:spacing w:val="-3"/>
          <w:sz w:val="24"/>
        </w:rPr>
        <w:t xml:space="preserve">ve </w:t>
      </w:r>
      <w:r>
        <w:rPr>
          <w:color w:val="242424"/>
          <w:sz w:val="24"/>
        </w:rPr>
        <w:t xml:space="preserve">všech využívaných prostorech, dodržovat </w:t>
      </w:r>
      <w:r>
        <w:rPr>
          <w:color w:val="242424"/>
          <w:spacing w:val="-3"/>
          <w:sz w:val="24"/>
        </w:rPr>
        <w:t xml:space="preserve">stanovené </w:t>
      </w:r>
      <w:r>
        <w:rPr>
          <w:color w:val="242424"/>
          <w:sz w:val="24"/>
        </w:rPr>
        <w:t xml:space="preserve">požární </w:t>
      </w:r>
      <w:r>
        <w:rPr>
          <w:color w:val="242424"/>
          <w:spacing w:val="-3"/>
          <w:sz w:val="24"/>
        </w:rPr>
        <w:t xml:space="preserve">únikové cesty </w:t>
      </w:r>
      <w:r>
        <w:rPr>
          <w:color w:val="242424"/>
          <w:sz w:val="24"/>
        </w:rPr>
        <w:t>a bezpečnostní</w:t>
      </w:r>
      <w:r>
        <w:rPr>
          <w:color w:val="242424"/>
          <w:spacing w:val="11"/>
          <w:sz w:val="24"/>
        </w:rPr>
        <w:t xml:space="preserve"> </w:t>
      </w:r>
      <w:r>
        <w:rPr>
          <w:color w:val="242424"/>
          <w:sz w:val="24"/>
        </w:rPr>
        <w:t>proudy</w:t>
      </w:r>
    </w:p>
    <w:p w14:paraId="421BC5D5" w14:textId="77777777" w:rsidR="008C4AB1" w:rsidRDefault="006B2E37">
      <w:pPr>
        <w:pStyle w:val="Odstavecseseznamem"/>
        <w:numPr>
          <w:ilvl w:val="0"/>
          <w:numId w:val="11"/>
        </w:numPr>
        <w:tabs>
          <w:tab w:val="left" w:pos="410"/>
        </w:tabs>
        <w:spacing w:before="123"/>
        <w:ind w:left="111" w:right="118" w:firstLine="14"/>
        <w:jc w:val="both"/>
        <w:rPr>
          <w:color w:val="232323"/>
          <w:sz w:val="24"/>
        </w:rPr>
      </w:pPr>
      <w:r>
        <w:rPr>
          <w:color w:val="232323"/>
          <w:sz w:val="24"/>
        </w:rPr>
        <w:t xml:space="preserve">Nájemce zodpovídá </w:t>
      </w:r>
      <w:r>
        <w:rPr>
          <w:color w:val="232323"/>
          <w:spacing w:val="-3"/>
          <w:sz w:val="24"/>
        </w:rPr>
        <w:t xml:space="preserve">za </w:t>
      </w:r>
      <w:r>
        <w:rPr>
          <w:color w:val="232323"/>
          <w:sz w:val="24"/>
        </w:rPr>
        <w:t xml:space="preserve">dodržování požárních a bezpečnostních předpisů v pronajatých </w:t>
      </w:r>
      <w:r>
        <w:rPr>
          <w:color w:val="232323"/>
          <w:spacing w:val="-3"/>
          <w:sz w:val="24"/>
        </w:rPr>
        <w:t xml:space="preserve">prostorách. </w:t>
      </w:r>
      <w:r>
        <w:rPr>
          <w:color w:val="232323"/>
          <w:sz w:val="24"/>
        </w:rPr>
        <w:t xml:space="preserve">V případě porušení </w:t>
      </w:r>
      <w:r>
        <w:rPr>
          <w:color w:val="232323"/>
          <w:spacing w:val="-4"/>
          <w:sz w:val="24"/>
        </w:rPr>
        <w:t xml:space="preserve">obecně </w:t>
      </w:r>
      <w:r>
        <w:rPr>
          <w:color w:val="232323"/>
          <w:sz w:val="24"/>
        </w:rPr>
        <w:t xml:space="preserve">závazných předpisů </w:t>
      </w:r>
      <w:r>
        <w:rPr>
          <w:color w:val="232323"/>
          <w:spacing w:val="9"/>
          <w:sz w:val="24"/>
        </w:rPr>
        <w:t xml:space="preserve">je </w:t>
      </w:r>
      <w:r>
        <w:rPr>
          <w:color w:val="232323"/>
          <w:sz w:val="24"/>
        </w:rPr>
        <w:t xml:space="preserve">povinen uhradit vzniklou </w:t>
      </w:r>
      <w:r>
        <w:rPr>
          <w:color w:val="232323"/>
          <w:spacing w:val="-7"/>
          <w:sz w:val="24"/>
        </w:rPr>
        <w:t xml:space="preserve">škodu. </w:t>
      </w:r>
      <w:r>
        <w:rPr>
          <w:color w:val="232323"/>
          <w:sz w:val="24"/>
        </w:rPr>
        <w:t xml:space="preserve">Nájemce </w:t>
      </w:r>
      <w:r>
        <w:rPr>
          <w:color w:val="232323"/>
          <w:spacing w:val="7"/>
          <w:sz w:val="24"/>
        </w:rPr>
        <w:t xml:space="preserve">je </w:t>
      </w:r>
      <w:r>
        <w:rPr>
          <w:color w:val="232323"/>
          <w:sz w:val="24"/>
        </w:rPr>
        <w:t xml:space="preserve">povinen zabezpečit v pronajatých prostorách plnění povinností </w:t>
      </w:r>
      <w:proofErr w:type="gramStart"/>
      <w:r>
        <w:rPr>
          <w:color w:val="232323"/>
          <w:sz w:val="24"/>
        </w:rPr>
        <w:t>na</w:t>
      </w:r>
      <w:proofErr w:type="gramEnd"/>
      <w:r>
        <w:rPr>
          <w:color w:val="232323"/>
          <w:sz w:val="24"/>
        </w:rPr>
        <w:t xml:space="preserve"> úseku požární ochrany v souladu s ustanovením § </w:t>
      </w:r>
      <w:r>
        <w:rPr>
          <w:color w:val="232323"/>
          <w:spacing w:val="-4"/>
          <w:sz w:val="24"/>
        </w:rPr>
        <w:t xml:space="preserve">odst. </w:t>
      </w:r>
      <w:r>
        <w:rPr>
          <w:color w:val="232323"/>
          <w:sz w:val="24"/>
        </w:rPr>
        <w:t xml:space="preserve">2 zákona </w:t>
      </w:r>
      <w:r>
        <w:rPr>
          <w:color w:val="232323"/>
          <w:spacing w:val="-12"/>
          <w:sz w:val="24"/>
        </w:rPr>
        <w:t xml:space="preserve">č. </w:t>
      </w:r>
      <w:r>
        <w:rPr>
          <w:color w:val="232323"/>
          <w:spacing w:val="-8"/>
          <w:sz w:val="24"/>
        </w:rPr>
        <w:t xml:space="preserve">133/85 </w:t>
      </w:r>
      <w:r>
        <w:rPr>
          <w:color w:val="232323"/>
          <w:spacing w:val="-7"/>
          <w:sz w:val="24"/>
        </w:rPr>
        <w:t xml:space="preserve">Sb. </w:t>
      </w:r>
      <w:r>
        <w:rPr>
          <w:color w:val="232323"/>
          <w:sz w:val="24"/>
        </w:rPr>
        <w:t xml:space="preserve">o požární </w:t>
      </w:r>
      <w:r>
        <w:rPr>
          <w:color w:val="232323"/>
          <w:spacing w:val="-3"/>
          <w:sz w:val="24"/>
        </w:rPr>
        <w:t xml:space="preserve">ochraně, ve znění </w:t>
      </w:r>
      <w:r>
        <w:rPr>
          <w:color w:val="232323"/>
          <w:sz w:val="24"/>
        </w:rPr>
        <w:t xml:space="preserve">pozdějších předpisů. </w:t>
      </w:r>
      <w:r>
        <w:rPr>
          <w:color w:val="232323"/>
          <w:spacing w:val="-3"/>
          <w:sz w:val="24"/>
        </w:rPr>
        <w:t xml:space="preserve">Za </w:t>
      </w:r>
      <w:r>
        <w:rPr>
          <w:color w:val="232323"/>
          <w:sz w:val="24"/>
        </w:rPr>
        <w:t xml:space="preserve">plnění povinnosti </w:t>
      </w:r>
      <w:proofErr w:type="gramStart"/>
      <w:r>
        <w:rPr>
          <w:color w:val="232323"/>
          <w:sz w:val="24"/>
        </w:rPr>
        <w:t>na</w:t>
      </w:r>
      <w:proofErr w:type="gramEnd"/>
      <w:r>
        <w:rPr>
          <w:color w:val="232323"/>
          <w:sz w:val="24"/>
        </w:rPr>
        <w:t xml:space="preserve"> úseku požární ochrany </w:t>
      </w:r>
      <w:r>
        <w:rPr>
          <w:color w:val="232323"/>
          <w:spacing w:val="-5"/>
          <w:sz w:val="24"/>
        </w:rPr>
        <w:t xml:space="preserve">ve </w:t>
      </w:r>
      <w:r>
        <w:rPr>
          <w:color w:val="232323"/>
          <w:sz w:val="24"/>
        </w:rPr>
        <w:t xml:space="preserve">společných prostorách odpovídá </w:t>
      </w:r>
      <w:r>
        <w:rPr>
          <w:color w:val="232323"/>
          <w:spacing w:val="-3"/>
          <w:sz w:val="24"/>
        </w:rPr>
        <w:t xml:space="preserve">podle </w:t>
      </w:r>
      <w:r>
        <w:rPr>
          <w:color w:val="232323"/>
          <w:sz w:val="24"/>
        </w:rPr>
        <w:t>téhož zákona</w:t>
      </w:r>
      <w:r>
        <w:rPr>
          <w:color w:val="232323"/>
          <w:spacing w:val="14"/>
          <w:sz w:val="24"/>
        </w:rPr>
        <w:t xml:space="preserve"> </w:t>
      </w:r>
      <w:r>
        <w:rPr>
          <w:color w:val="232323"/>
          <w:sz w:val="24"/>
        </w:rPr>
        <w:t>pronajímatel.</w:t>
      </w:r>
    </w:p>
    <w:p w14:paraId="3E81540C" w14:textId="77777777" w:rsidR="008C4AB1" w:rsidRDefault="006B2E37">
      <w:pPr>
        <w:pStyle w:val="Zkladntext"/>
        <w:spacing w:before="125"/>
        <w:ind w:left="121" w:right="118"/>
        <w:jc w:val="both"/>
      </w:pPr>
      <w:r>
        <w:rPr>
          <w:color w:val="222222"/>
        </w:rPr>
        <w:t xml:space="preserve">Vzhledem k </w:t>
      </w:r>
      <w:r>
        <w:rPr>
          <w:color w:val="222222"/>
          <w:spacing w:val="-3"/>
        </w:rPr>
        <w:t xml:space="preserve">tomu, </w:t>
      </w:r>
      <w:r>
        <w:rPr>
          <w:color w:val="222222"/>
          <w:spacing w:val="-5"/>
        </w:rPr>
        <w:t xml:space="preserve">že </w:t>
      </w:r>
      <w:r>
        <w:rPr>
          <w:color w:val="222222"/>
        </w:rPr>
        <w:t xml:space="preserve">nájemní prostory </w:t>
      </w:r>
      <w:r>
        <w:rPr>
          <w:color w:val="222222"/>
          <w:spacing w:val="4"/>
        </w:rPr>
        <w:t xml:space="preserve">jsou </w:t>
      </w:r>
      <w:r>
        <w:rPr>
          <w:color w:val="222222"/>
        </w:rPr>
        <w:t xml:space="preserve">umístěny v objektu, </w:t>
      </w:r>
      <w:r>
        <w:rPr>
          <w:color w:val="222222"/>
          <w:spacing w:val="-5"/>
        </w:rPr>
        <w:t xml:space="preserve">ve </w:t>
      </w:r>
      <w:r>
        <w:rPr>
          <w:color w:val="222222"/>
          <w:spacing w:val="-3"/>
        </w:rPr>
        <w:t xml:space="preserve">kterém </w:t>
      </w:r>
      <w:r>
        <w:rPr>
          <w:color w:val="222222"/>
        </w:rPr>
        <w:t xml:space="preserve">pronajímatel </w:t>
      </w:r>
      <w:r>
        <w:rPr>
          <w:color w:val="222222"/>
          <w:spacing w:val="-11"/>
        </w:rPr>
        <w:t xml:space="preserve">provozuje_ </w:t>
      </w:r>
      <w:r>
        <w:rPr>
          <w:color w:val="222222"/>
        </w:rPr>
        <w:t xml:space="preserve">činnosti klasifikované </w:t>
      </w:r>
      <w:r>
        <w:rPr>
          <w:color w:val="222222"/>
          <w:spacing w:val="-3"/>
        </w:rPr>
        <w:t xml:space="preserve">podle </w:t>
      </w:r>
      <w:r>
        <w:rPr>
          <w:color w:val="222222"/>
        </w:rPr>
        <w:t xml:space="preserve">zákona </w:t>
      </w:r>
      <w:r>
        <w:rPr>
          <w:color w:val="222222"/>
          <w:spacing w:val="-12"/>
        </w:rPr>
        <w:t xml:space="preserve">č. </w:t>
      </w:r>
      <w:r>
        <w:rPr>
          <w:color w:val="222222"/>
          <w:spacing w:val="-8"/>
        </w:rPr>
        <w:t xml:space="preserve">133/85 </w:t>
      </w:r>
      <w:r>
        <w:rPr>
          <w:color w:val="222222"/>
          <w:spacing w:val="-15"/>
        </w:rPr>
        <w:t xml:space="preserve">S. </w:t>
      </w:r>
      <w:r>
        <w:rPr>
          <w:color w:val="222222"/>
        </w:rPr>
        <w:t xml:space="preserve">o požární </w:t>
      </w:r>
      <w:r>
        <w:rPr>
          <w:color w:val="222222"/>
          <w:spacing w:val="-3"/>
        </w:rPr>
        <w:t xml:space="preserve">ochraně </w:t>
      </w:r>
      <w:r>
        <w:rPr>
          <w:color w:val="222222"/>
          <w:spacing w:val="2"/>
        </w:rPr>
        <w:t xml:space="preserve">jako </w:t>
      </w:r>
      <w:r>
        <w:rPr>
          <w:color w:val="222222"/>
        </w:rPr>
        <w:t xml:space="preserve">činnosti </w:t>
      </w:r>
      <w:r>
        <w:rPr>
          <w:color w:val="222222"/>
          <w:spacing w:val="-25"/>
        </w:rPr>
        <w:t xml:space="preserve">se </w:t>
      </w:r>
      <w:proofErr w:type="gramStart"/>
      <w:r>
        <w:rPr>
          <w:color w:val="222222"/>
        </w:rPr>
        <w:t>zvýšeným  požárním</w:t>
      </w:r>
      <w:proofErr w:type="gramEnd"/>
      <w:r>
        <w:rPr>
          <w:color w:val="222222"/>
        </w:rPr>
        <w:t xml:space="preserve">  nebezpečím,  </w:t>
      </w:r>
      <w:r>
        <w:rPr>
          <w:color w:val="222222"/>
          <w:spacing w:val="7"/>
        </w:rPr>
        <w:t xml:space="preserve">je  </w:t>
      </w:r>
      <w:r>
        <w:rPr>
          <w:color w:val="222222"/>
        </w:rPr>
        <w:t xml:space="preserve">nájemce  povinen  zúčastnit  </w:t>
      </w:r>
      <w:r>
        <w:rPr>
          <w:color w:val="222222"/>
          <w:spacing w:val="-10"/>
        </w:rPr>
        <w:t xml:space="preserve">se  </w:t>
      </w:r>
      <w:r>
        <w:rPr>
          <w:color w:val="222222"/>
        </w:rPr>
        <w:t xml:space="preserve">periodického   školení v </w:t>
      </w:r>
      <w:r>
        <w:rPr>
          <w:color w:val="222222"/>
          <w:spacing w:val="-3"/>
        </w:rPr>
        <w:t xml:space="preserve">oblasti </w:t>
      </w:r>
      <w:r>
        <w:rPr>
          <w:color w:val="222222"/>
        </w:rPr>
        <w:t xml:space="preserve">požární </w:t>
      </w:r>
      <w:r>
        <w:rPr>
          <w:color w:val="222222"/>
          <w:spacing w:val="-3"/>
        </w:rPr>
        <w:t xml:space="preserve">ochrany </w:t>
      </w:r>
      <w:r>
        <w:rPr>
          <w:color w:val="222222"/>
        </w:rPr>
        <w:t xml:space="preserve">zaměstnanců organizovaném pronajímatelem a zajistit následné </w:t>
      </w:r>
      <w:r>
        <w:rPr>
          <w:color w:val="222222"/>
          <w:spacing w:val="-3"/>
        </w:rPr>
        <w:t xml:space="preserve">školení </w:t>
      </w:r>
      <w:r>
        <w:rPr>
          <w:color w:val="222222"/>
        </w:rPr>
        <w:t xml:space="preserve">požární ochrany </w:t>
      </w:r>
      <w:r>
        <w:rPr>
          <w:color w:val="222222"/>
          <w:spacing w:val="-4"/>
        </w:rPr>
        <w:t>svých</w:t>
      </w:r>
      <w:r>
        <w:rPr>
          <w:color w:val="222222"/>
          <w:spacing w:val="44"/>
        </w:rPr>
        <w:t xml:space="preserve"> </w:t>
      </w:r>
      <w:r>
        <w:rPr>
          <w:color w:val="222222"/>
          <w:spacing w:val="-2"/>
        </w:rPr>
        <w:t>zaměstnanců.</w:t>
      </w:r>
    </w:p>
    <w:p w14:paraId="028217C5" w14:textId="77777777" w:rsidR="008C4AB1" w:rsidRDefault="006B2E37">
      <w:pPr>
        <w:pStyle w:val="Zkladntext"/>
        <w:spacing w:before="118" w:line="345" w:lineRule="auto"/>
        <w:ind w:left="126" w:right="1301"/>
        <w:jc w:val="both"/>
      </w:pPr>
      <w:r>
        <w:rPr>
          <w:color w:val="242424"/>
          <w:spacing w:val="-3"/>
        </w:rPr>
        <w:t xml:space="preserve">Za </w:t>
      </w:r>
      <w:r>
        <w:rPr>
          <w:color w:val="242424"/>
        </w:rPr>
        <w:t xml:space="preserve">oblasti požární ochrany u </w:t>
      </w:r>
      <w:r>
        <w:rPr>
          <w:color w:val="242424"/>
          <w:spacing w:val="-3"/>
        </w:rPr>
        <w:t xml:space="preserve">nájemce </w:t>
      </w:r>
      <w:r>
        <w:rPr>
          <w:color w:val="242424"/>
        </w:rPr>
        <w:t xml:space="preserve">odpovídá pověřený zaměstnanec nájemcem. </w:t>
      </w:r>
      <w:r>
        <w:rPr>
          <w:color w:val="242424"/>
          <w:spacing w:val="-5"/>
        </w:rPr>
        <w:t xml:space="preserve">Za </w:t>
      </w:r>
      <w:r>
        <w:rPr>
          <w:color w:val="242424"/>
        </w:rPr>
        <w:t xml:space="preserve">oblasti požární ochrany u pronajímatele </w:t>
      </w:r>
      <w:r>
        <w:rPr>
          <w:color w:val="242424"/>
          <w:spacing w:val="-3"/>
        </w:rPr>
        <w:t xml:space="preserve">odpovídá: </w:t>
      </w:r>
      <w:r>
        <w:rPr>
          <w:color w:val="242424"/>
        </w:rPr>
        <w:t>Miloslav Rásocha</w:t>
      </w:r>
    </w:p>
    <w:p w14:paraId="53D69803" w14:textId="77777777" w:rsidR="008C4AB1" w:rsidRDefault="008C4AB1">
      <w:pPr>
        <w:pStyle w:val="Zkladntext"/>
        <w:rPr>
          <w:sz w:val="34"/>
        </w:rPr>
      </w:pPr>
    </w:p>
    <w:p w14:paraId="6A9294D0" w14:textId="77777777" w:rsidR="008C4AB1" w:rsidRDefault="006B2E37" w:rsidP="00C54E5B">
      <w:pPr>
        <w:pStyle w:val="Odstavecseseznamem"/>
        <w:numPr>
          <w:ilvl w:val="0"/>
          <w:numId w:val="19"/>
        </w:numPr>
        <w:tabs>
          <w:tab w:val="left" w:pos="3789"/>
        </w:tabs>
        <w:ind w:left="3788" w:hanging="3779"/>
        <w:rPr>
          <w:b/>
          <w:color w:val="202020"/>
          <w:sz w:val="25"/>
        </w:rPr>
      </w:pPr>
      <w:r>
        <w:rPr>
          <w:b/>
          <w:color w:val="202020"/>
          <w:spacing w:val="-8"/>
          <w:sz w:val="25"/>
          <w:u w:val="single" w:color="5C5C57"/>
        </w:rPr>
        <w:t>Závěrečná</w:t>
      </w:r>
      <w:r>
        <w:rPr>
          <w:b/>
          <w:color w:val="202020"/>
          <w:spacing w:val="13"/>
          <w:sz w:val="25"/>
          <w:u w:val="single" w:color="5C5C57"/>
        </w:rPr>
        <w:t xml:space="preserve"> </w:t>
      </w:r>
      <w:r>
        <w:rPr>
          <w:b/>
          <w:color w:val="202020"/>
          <w:spacing w:val="-6"/>
          <w:sz w:val="25"/>
          <w:u w:val="single" w:color="5C5C57"/>
        </w:rPr>
        <w:t>ustanovení</w:t>
      </w:r>
    </w:p>
    <w:p w14:paraId="1463EBB9" w14:textId="77777777" w:rsidR="008C4AB1" w:rsidRDefault="008C4AB1">
      <w:pPr>
        <w:pStyle w:val="Zkladntext"/>
        <w:rPr>
          <w:b/>
          <w:sz w:val="28"/>
        </w:rPr>
      </w:pPr>
    </w:p>
    <w:p w14:paraId="5856CADB" w14:textId="77777777" w:rsidR="008C4AB1" w:rsidRDefault="006B2E37">
      <w:pPr>
        <w:pStyle w:val="Odstavecseseznamem"/>
        <w:numPr>
          <w:ilvl w:val="0"/>
          <w:numId w:val="10"/>
        </w:numPr>
        <w:tabs>
          <w:tab w:val="left" w:pos="376"/>
        </w:tabs>
        <w:spacing w:before="182"/>
        <w:rPr>
          <w:color w:val="222222"/>
          <w:sz w:val="24"/>
        </w:rPr>
      </w:pPr>
      <w:r>
        <w:rPr>
          <w:color w:val="222222"/>
          <w:spacing w:val="-6"/>
          <w:sz w:val="24"/>
        </w:rPr>
        <w:t xml:space="preserve">Tato </w:t>
      </w:r>
      <w:r>
        <w:rPr>
          <w:color w:val="222222"/>
          <w:sz w:val="24"/>
        </w:rPr>
        <w:t xml:space="preserve">smlouva </w:t>
      </w:r>
      <w:r>
        <w:rPr>
          <w:color w:val="222222"/>
          <w:spacing w:val="-10"/>
          <w:sz w:val="24"/>
        </w:rPr>
        <w:t xml:space="preserve">se </w:t>
      </w:r>
      <w:r>
        <w:rPr>
          <w:color w:val="222222"/>
          <w:sz w:val="24"/>
        </w:rPr>
        <w:t xml:space="preserve">uzavírá v počtu 4 vyhotovení, z nichž každá strana </w:t>
      </w:r>
      <w:r>
        <w:rPr>
          <w:color w:val="222222"/>
          <w:spacing w:val="-3"/>
          <w:sz w:val="24"/>
        </w:rPr>
        <w:t xml:space="preserve">obdrží </w:t>
      </w:r>
      <w:r>
        <w:rPr>
          <w:color w:val="222222"/>
          <w:sz w:val="24"/>
        </w:rPr>
        <w:t>2</w:t>
      </w:r>
      <w:r>
        <w:rPr>
          <w:color w:val="222222"/>
          <w:spacing w:val="-44"/>
          <w:sz w:val="24"/>
        </w:rPr>
        <w:t xml:space="preserve"> </w:t>
      </w:r>
      <w:r>
        <w:rPr>
          <w:color w:val="222222"/>
          <w:sz w:val="24"/>
        </w:rPr>
        <w:t>vyhotovení.</w:t>
      </w:r>
    </w:p>
    <w:p w14:paraId="14B12BAC" w14:textId="77777777" w:rsidR="008C4AB1" w:rsidRDefault="006B2E37">
      <w:pPr>
        <w:pStyle w:val="Odstavecseseznamem"/>
        <w:numPr>
          <w:ilvl w:val="0"/>
          <w:numId w:val="10"/>
        </w:numPr>
        <w:tabs>
          <w:tab w:val="left" w:pos="381"/>
        </w:tabs>
        <w:spacing w:before="118"/>
        <w:ind w:left="380" w:hanging="250"/>
        <w:rPr>
          <w:color w:val="242424"/>
          <w:sz w:val="24"/>
        </w:rPr>
      </w:pPr>
      <w:r>
        <w:rPr>
          <w:color w:val="242424"/>
          <w:spacing w:val="-3"/>
          <w:sz w:val="24"/>
        </w:rPr>
        <w:t xml:space="preserve">Smlouva </w:t>
      </w:r>
      <w:r>
        <w:rPr>
          <w:color w:val="242424"/>
          <w:sz w:val="24"/>
        </w:rPr>
        <w:t xml:space="preserve">nabývá účinnosti </w:t>
      </w:r>
      <w:r>
        <w:rPr>
          <w:color w:val="242424"/>
          <w:spacing w:val="-3"/>
          <w:sz w:val="24"/>
        </w:rPr>
        <w:t>dnem</w:t>
      </w:r>
      <w:r>
        <w:rPr>
          <w:color w:val="242424"/>
          <w:spacing w:val="45"/>
          <w:sz w:val="24"/>
        </w:rPr>
        <w:t xml:space="preserve"> </w:t>
      </w:r>
      <w:r>
        <w:rPr>
          <w:color w:val="242424"/>
          <w:spacing w:val="12"/>
          <w:sz w:val="24"/>
        </w:rPr>
        <w:t>1.7.2012</w:t>
      </w:r>
    </w:p>
    <w:p w14:paraId="6BE51F7A" w14:textId="77777777" w:rsidR="008C4AB1" w:rsidRDefault="006B2E37">
      <w:pPr>
        <w:pStyle w:val="Odstavecseseznamem"/>
        <w:numPr>
          <w:ilvl w:val="0"/>
          <w:numId w:val="10"/>
        </w:numPr>
        <w:tabs>
          <w:tab w:val="left" w:pos="468"/>
        </w:tabs>
        <w:spacing w:before="115" w:line="237" w:lineRule="auto"/>
        <w:ind w:left="131" w:right="117" w:firstLine="4"/>
        <w:rPr>
          <w:color w:val="272727"/>
          <w:sz w:val="24"/>
        </w:rPr>
      </w:pPr>
      <w:r>
        <w:rPr>
          <w:color w:val="272727"/>
          <w:sz w:val="24"/>
        </w:rPr>
        <w:t xml:space="preserve">V </w:t>
      </w:r>
      <w:r>
        <w:rPr>
          <w:color w:val="272727"/>
          <w:spacing w:val="-3"/>
          <w:sz w:val="24"/>
        </w:rPr>
        <w:t xml:space="preserve">případě </w:t>
      </w:r>
      <w:r>
        <w:rPr>
          <w:color w:val="272727"/>
          <w:sz w:val="24"/>
        </w:rPr>
        <w:t xml:space="preserve">změny vlastníka pronajímaných prostor bude </w:t>
      </w:r>
      <w:r>
        <w:rPr>
          <w:color w:val="272727"/>
          <w:spacing w:val="-3"/>
          <w:sz w:val="24"/>
        </w:rPr>
        <w:t xml:space="preserve">nový </w:t>
      </w:r>
      <w:r>
        <w:rPr>
          <w:color w:val="272727"/>
          <w:sz w:val="24"/>
        </w:rPr>
        <w:t xml:space="preserve">vlastník dosavadním vlastníkem zavázán převzít závazky z této </w:t>
      </w:r>
      <w:r>
        <w:rPr>
          <w:color w:val="272727"/>
          <w:spacing w:val="-4"/>
          <w:sz w:val="24"/>
        </w:rPr>
        <w:t>smlouvy</w:t>
      </w:r>
      <w:r>
        <w:rPr>
          <w:color w:val="272727"/>
          <w:spacing w:val="35"/>
          <w:sz w:val="24"/>
        </w:rPr>
        <w:t xml:space="preserve"> </w:t>
      </w:r>
      <w:r>
        <w:rPr>
          <w:color w:val="272727"/>
          <w:sz w:val="24"/>
        </w:rPr>
        <w:t>vyplývající.</w:t>
      </w:r>
    </w:p>
    <w:p w14:paraId="4FF57BC9" w14:textId="77777777" w:rsidR="008C4AB1" w:rsidRDefault="006B2E37">
      <w:pPr>
        <w:pStyle w:val="Odstavecseseznamem"/>
        <w:numPr>
          <w:ilvl w:val="0"/>
          <w:numId w:val="10"/>
        </w:numPr>
        <w:tabs>
          <w:tab w:val="left" w:pos="386"/>
        </w:tabs>
        <w:spacing w:before="119"/>
        <w:ind w:left="385" w:hanging="251"/>
        <w:rPr>
          <w:color w:val="242424"/>
          <w:sz w:val="24"/>
        </w:rPr>
      </w:pPr>
      <w:r>
        <w:rPr>
          <w:color w:val="242424"/>
          <w:spacing w:val="-3"/>
          <w:sz w:val="24"/>
        </w:rPr>
        <w:t xml:space="preserve">Smlouva může </w:t>
      </w:r>
      <w:r>
        <w:rPr>
          <w:color w:val="242424"/>
          <w:spacing w:val="-4"/>
          <w:sz w:val="24"/>
        </w:rPr>
        <w:t xml:space="preserve">být </w:t>
      </w:r>
      <w:r>
        <w:rPr>
          <w:color w:val="242424"/>
          <w:sz w:val="24"/>
        </w:rPr>
        <w:t xml:space="preserve">měněna </w:t>
      </w:r>
      <w:r>
        <w:rPr>
          <w:color w:val="242424"/>
          <w:spacing w:val="-3"/>
          <w:sz w:val="24"/>
        </w:rPr>
        <w:t xml:space="preserve">pouze </w:t>
      </w:r>
      <w:r>
        <w:rPr>
          <w:color w:val="242424"/>
          <w:sz w:val="24"/>
        </w:rPr>
        <w:t xml:space="preserve">písemnými </w:t>
      </w:r>
      <w:r>
        <w:rPr>
          <w:color w:val="242424"/>
          <w:spacing w:val="-3"/>
          <w:sz w:val="24"/>
        </w:rPr>
        <w:t xml:space="preserve">dodatky, </w:t>
      </w:r>
      <w:r>
        <w:rPr>
          <w:color w:val="242424"/>
          <w:sz w:val="24"/>
        </w:rPr>
        <w:t>odsouhlasenými oběma</w:t>
      </w:r>
      <w:r>
        <w:rPr>
          <w:color w:val="242424"/>
          <w:spacing w:val="29"/>
          <w:sz w:val="24"/>
        </w:rPr>
        <w:t xml:space="preserve"> </w:t>
      </w:r>
      <w:r>
        <w:rPr>
          <w:color w:val="242424"/>
          <w:spacing w:val="-4"/>
          <w:sz w:val="24"/>
        </w:rPr>
        <w:t>stranami.</w:t>
      </w:r>
    </w:p>
    <w:p w14:paraId="179AC096" w14:textId="77777777" w:rsidR="008C4AB1" w:rsidRDefault="006B2E37">
      <w:pPr>
        <w:pStyle w:val="Odstavecseseznamem"/>
        <w:numPr>
          <w:ilvl w:val="0"/>
          <w:numId w:val="10"/>
        </w:numPr>
        <w:tabs>
          <w:tab w:val="left" w:pos="381"/>
        </w:tabs>
        <w:spacing w:before="117"/>
        <w:ind w:left="380" w:hanging="236"/>
        <w:rPr>
          <w:color w:val="232323"/>
          <w:sz w:val="24"/>
        </w:rPr>
      </w:pPr>
      <w:r>
        <w:rPr>
          <w:color w:val="232323"/>
          <w:spacing w:val="-6"/>
          <w:sz w:val="24"/>
        </w:rPr>
        <w:t xml:space="preserve">Tato </w:t>
      </w:r>
      <w:r>
        <w:rPr>
          <w:color w:val="232323"/>
          <w:sz w:val="24"/>
        </w:rPr>
        <w:t xml:space="preserve">smlouva </w:t>
      </w:r>
      <w:r>
        <w:rPr>
          <w:color w:val="232323"/>
          <w:spacing w:val="-3"/>
          <w:sz w:val="24"/>
        </w:rPr>
        <w:t xml:space="preserve">ruší </w:t>
      </w:r>
      <w:r>
        <w:rPr>
          <w:color w:val="232323"/>
          <w:sz w:val="24"/>
        </w:rPr>
        <w:t xml:space="preserve">smlouvu </w:t>
      </w:r>
      <w:r>
        <w:rPr>
          <w:color w:val="232323"/>
          <w:spacing w:val="-5"/>
          <w:sz w:val="24"/>
        </w:rPr>
        <w:t xml:space="preserve">ze </w:t>
      </w:r>
      <w:r>
        <w:rPr>
          <w:color w:val="232323"/>
          <w:spacing w:val="-4"/>
          <w:sz w:val="24"/>
        </w:rPr>
        <w:t xml:space="preserve">dne </w:t>
      </w:r>
      <w:r>
        <w:rPr>
          <w:color w:val="232323"/>
          <w:spacing w:val="-20"/>
          <w:sz w:val="24"/>
        </w:rPr>
        <w:t xml:space="preserve">1. 1. </w:t>
      </w:r>
      <w:r>
        <w:rPr>
          <w:color w:val="232323"/>
          <w:spacing w:val="-4"/>
          <w:sz w:val="24"/>
        </w:rPr>
        <w:t xml:space="preserve">2007 </w:t>
      </w:r>
      <w:r>
        <w:rPr>
          <w:color w:val="232323"/>
          <w:sz w:val="24"/>
        </w:rPr>
        <w:t>včetně všech</w:t>
      </w:r>
      <w:r>
        <w:rPr>
          <w:color w:val="232323"/>
          <w:spacing w:val="45"/>
          <w:sz w:val="24"/>
        </w:rPr>
        <w:t xml:space="preserve"> </w:t>
      </w:r>
      <w:r>
        <w:rPr>
          <w:color w:val="232323"/>
          <w:spacing w:val="-3"/>
          <w:sz w:val="24"/>
        </w:rPr>
        <w:t>dodatků.</w:t>
      </w:r>
    </w:p>
    <w:p w14:paraId="26DB09EB" w14:textId="77777777" w:rsidR="008C4AB1" w:rsidRDefault="008C4AB1">
      <w:pPr>
        <w:pStyle w:val="Zkladntext"/>
        <w:rPr>
          <w:sz w:val="26"/>
        </w:rPr>
      </w:pPr>
    </w:p>
    <w:p w14:paraId="3C184487" w14:textId="77777777" w:rsidR="008C4AB1" w:rsidRDefault="006B2E37">
      <w:pPr>
        <w:pStyle w:val="Zkladntext"/>
        <w:spacing w:before="212"/>
        <w:ind w:left="135"/>
        <w:jc w:val="both"/>
      </w:pPr>
      <w:r>
        <w:rPr>
          <w:color w:val="232323"/>
        </w:rPr>
        <w:t>V Ostravě dne 16.3.2012</w:t>
      </w:r>
    </w:p>
    <w:p w14:paraId="0A09C5D0" w14:textId="77777777" w:rsidR="008C4AB1" w:rsidRDefault="008C4AB1">
      <w:pPr>
        <w:pStyle w:val="Zkladntext"/>
        <w:rPr>
          <w:sz w:val="26"/>
        </w:rPr>
      </w:pPr>
    </w:p>
    <w:p w14:paraId="33F67D14" w14:textId="77777777" w:rsidR="008C4AB1" w:rsidRDefault="008C4AB1">
      <w:pPr>
        <w:pStyle w:val="Zkladntext"/>
        <w:rPr>
          <w:sz w:val="26"/>
        </w:rPr>
      </w:pPr>
    </w:p>
    <w:p w14:paraId="12292ACE" w14:textId="77777777" w:rsidR="008C4AB1" w:rsidRDefault="008C4AB1">
      <w:pPr>
        <w:pStyle w:val="Zkladntext"/>
        <w:rPr>
          <w:sz w:val="26"/>
        </w:rPr>
      </w:pPr>
    </w:p>
    <w:p w14:paraId="505BDFB3" w14:textId="77777777" w:rsidR="008C4AB1" w:rsidRDefault="008C4AB1">
      <w:pPr>
        <w:pStyle w:val="Zkladntext"/>
        <w:rPr>
          <w:sz w:val="26"/>
        </w:rPr>
      </w:pPr>
    </w:p>
    <w:p w14:paraId="6FA1BF13" w14:textId="77777777" w:rsidR="008C4AB1" w:rsidRDefault="008C4AB1">
      <w:pPr>
        <w:pStyle w:val="Zkladntext"/>
        <w:rPr>
          <w:sz w:val="26"/>
        </w:rPr>
      </w:pPr>
    </w:p>
    <w:p w14:paraId="2B2C2F12" w14:textId="2DA47DBC" w:rsidR="008C4AB1" w:rsidRDefault="00FC716D" w:rsidP="00FC716D">
      <w:pPr>
        <w:tabs>
          <w:tab w:val="left" w:pos="6582"/>
        </w:tabs>
        <w:spacing w:before="179"/>
        <w:rPr>
          <w:sz w:val="24"/>
        </w:rPr>
      </w:pPr>
      <w:proofErr w:type="gramStart"/>
      <w:r w:rsidRPr="00FC716D">
        <w:rPr>
          <w:color w:val="242424"/>
          <w:spacing w:val="-3"/>
          <w:sz w:val="24"/>
        </w:rPr>
        <w:t>pronajímatel</w:t>
      </w:r>
      <w:proofErr w:type="gramEnd"/>
      <w:r w:rsidR="006B2E37">
        <w:rPr>
          <w:i/>
          <w:color w:val="636D91"/>
          <w:spacing w:val="20"/>
          <w:sz w:val="26"/>
        </w:rPr>
        <w:tab/>
      </w:r>
      <w:r w:rsidR="006B2E37">
        <w:rPr>
          <w:color w:val="242424"/>
          <w:spacing w:val="-3"/>
          <w:sz w:val="24"/>
        </w:rPr>
        <w:t>nájemce</w:t>
      </w:r>
    </w:p>
    <w:p w14:paraId="5916800F" w14:textId="77777777" w:rsidR="008C4AB1" w:rsidRDefault="008C4AB1">
      <w:pPr>
        <w:pStyle w:val="Zkladntext"/>
        <w:rPr>
          <w:sz w:val="28"/>
        </w:rPr>
      </w:pPr>
    </w:p>
    <w:p w14:paraId="4F3B93F8" w14:textId="77777777" w:rsidR="008C4AB1" w:rsidRDefault="008C4AB1">
      <w:pPr>
        <w:pStyle w:val="Zkladntext"/>
        <w:rPr>
          <w:sz w:val="28"/>
        </w:rPr>
      </w:pPr>
    </w:p>
    <w:p w14:paraId="3BA866BD" w14:textId="77777777" w:rsidR="008C4AB1" w:rsidRDefault="008C4AB1">
      <w:pPr>
        <w:pStyle w:val="Zkladntext"/>
        <w:rPr>
          <w:sz w:val="28"/>
        </w:rPr>
      </w:pPr>
    </w:p>
    <w:p w14:paraId="467A2BBD" w14:textId="77777777" w:rsidR="008C4AB1" w:rsidRDefault="008C4AB1">
      <w:pPr>
        <w:pStyle w:val="Zkladntext"/>
        <w:rPr>
          <w:sz w:val="28"/>
        </w:rPr>
      </w:pPr>
    </w:p>
    <w:p w14:paraId="57ECCBA6" w14:textId="77777777" w:rsidR="008C4AB1" w:rsidRDefault="008C4AB1">
      <w:pPr>
        <w:pStyle w:val="Zkladntext"/>
        <w:rPr>
          <w:sz w:val="28"/>
        </w:rPr>
      </w:pPr>
    </w:p>
    <w:p w14:paraId="324D7EEA" w14:textId="77777777" w:rsidR="008C4AB1" w:rsidRDefault="008C4AB1">
      <w:pPr>
        <w:pStyle w:val="Zkladntext"/>
        <w:spacing w:before="2"/>
        <w:rPr>
          <w:sz w:val="36"/>
        </w:rPr>
      </w:pPr>
    </w:p>
    <w:p w14:paraId="620AA827" w14:textId="77777777" w:rsidR="008C4AB1" w:rsidRDefault="006B2E37" w:rsidP="006B2E37">
      <w:pPr>
        <w:ind w:left="4638"/>
        <w:rPr>
          <w:rFonts w:ascii="Arial Black" w:hAnsi="Arial Black"/>
          <w:sz w:val="17"/>
        </w:rPr>
      </w:pPr>
      <w:r>
        <w:rPr>
          <w:b/>
          <w:color w:val="363636"/>
          <w:sz w:val="20"/>
        </w:rPr>
        <w:t>7</w:t>
      </w:r>
    </w:p>
    <w:p w14:paraId="4DE1D581" w14:textId="77777777" w:rsidR="008C4AB1" w:rsidRDefault="008C4AB1">
      <w:pPr>
        <w:rPr>
          <w:rFonts w:ascii="Arial Black" w:hAnsi="Arial Black"/>
          <w:sz w:val="17"/>
        </w:rPr>
        <w:sectPr w:rsidR="008C4AB1">
          <w:pgSz w:w="11910" w:h="16830"/>
          <w:pgMar w:top="1600" w:right="1680" w:bottom="280" w:left="1680" w:header="708" w:footer="708" w:gutter="0"/>
          <w:cols w:space="708"/>
        </w:sectPr>
      </w:pPr>
    </w:p>
    <w:p w14:paraId="6BC8A0EF" w14:textId="77777777" w:rsidR="008C4AB1" w:rsidRDefault="006B2E37">
      <w:pPr>
        <w:spacing w:before="65"/>
        <w:ind w:left="220"/>
        <w:rPr>
          <w:b/>
          <w:sz w:val="24"/>
        </w:rPr>
      </w:pPr>
      <w:r>
        <w:rPr>
          <w:b/>
          <w:color w:val="202020"/>
          <w:sz w:val="24"/>
          <w:u w:val="single" w:color="5C5C5C"/>
        </w:rPr>
        <w:lastRenderedPageBreak/>
        <w:t>Příloha č. 9</w:t>
      </w:r>
    </w:p>
    <w:p w14:paraId="0AD2E052" w14:textId="77777777" w:rsidR="008C4AB1" w:rsidRDefault="008C4AB1">
      <w:pPr>
        <w:pStyle w:val="Zkladntext"/>
        <w:spacing w:before="7"/>
        <w:rPr>
          <w:b/>
          <w:sz w:val="23"/>
        </w:rPr>
      </w:pPr>
    </w:p>
    <w:p w14:paraId="56F4680E" w14:textId="77777777" w:rsidR="008C4AB1" w:rsidRDefault="006B2E37">
      <w:pPr>
        <w:spacing w:line="242" w:lineRule="auto"/>
        <w:ind w:left="220"/>
        <w:rPr>
          <w:b/>
          <w:sz w:val="24"/>
        </w:rPr>
      </w:pPr>
      <w:r>
        <w:rPr>
          <w:b/>
          <w:color w:val="242424"/>
          <w:sz w:val="24"/>
          <w:u w:val="single" w:color="575757"/>
        </w:rPr>
        <w:t>Algoritmus výpočtu nákladů za teplo, elektrickou energii, vodné a stočné pro trvale</w:t>
      </w:r>
      <w:r>
        <w:rPr>
          <w:b/>
          <w:color w:val="242424"/>
          <w:sz w:val="24"/>
        </w:rPr>
        <w:t xml:space="preserve"> </w:t>
      </w:r>
      <w:r>
        <w:rPr>
          <w:b/>
          <w:color w:val="242424"/>
          <w:sz w:val="24"/>
          <w:u w:val="single" w:color="575757"/>
        </w:rPr>
        <w:t>užívané prostory dle příloh č. 1</w:t>
      </w:r>
      <w:proofErr w:type="gramStart"/>
      <w:r>
        <w:rPr>
          <w:b/>
          <w:color w:val="242424"/>
          <w:sz w:val="24"/>
          <w:u w:val="single" w:color="575757"/>
        </w:rPr>
        <w:t>,2,3,4,5,7</w:t>
      </w:r>
      <w:proofErr w:type="gramEnd"/>
      <w:r>
        <w:rPr>
          <w:b/>
          <w:color w:val="242424"/>
          <w:sz w:val="24"/>
          <w:u w:val="single" w:color="575757"/>
        </w:rPr>
        <w:t xml:space="preserve"> /žlutá barva/</w:t>
      </w:r>
    </w:p>
    <w:p w14:paraId="7948B8C0" w14:textId="77777777" w:rsidR="008C4AB1" w:rsidRDefault="008C4AB1">
      <w:pPr>
        <w:pStyle w:val="Zkladntext"/>
        <w:rPr>
          <w:b/>
          <w:sz w:val="26"/>
        </w:rPr>
      </w:pPr>
    </w:p>
    <w:p w14:paraId="75E48B84" w14:textId="77777777" w:rsidR="008C4AB1" w:rsidRDefault="008C4AB1">
      <w:pPr>
        <w:pStyle w:val="Zkladntext"/>
        <w:rPr>
          <w:b/>
          <w:sz w:val="26"/>
        </w:rPr>
      </w:pPr>
    </w:p>
    <w:p w14:paraId="5BC94B33" w14:textId="77777777" w:rsidR="008C4AB1" w:rsidRDefault="006B2E37">
      <w:pPr>
        <w:spacing w:before="232" w:line="275" w:lineRule="exact"/>
        <w:ind w:left="220"/>
        <w:rPr>
          <w:b/>
          <w:sz w:val="24"/>
        </w:rPr>
      </w:pPr>
      <w:r>
        <w:rPr>
          <w:b/>
          <w:color w:val="232323"/>
          <w:sz w:val="24"/>
          <w:u w:val="single" w:color="575757"/>
        </w:rPr>
        <w:t>Elektrická energie:</w:t>
      </w:r>
    </w:p>
    <w:p w14:paraId="5456D44B" w14:textId="77777777" w:rsidR="008C4AB1" w:rsidRDefault="006B2E37">
      <w:pPr>
        <w:pStyle w:val="Zkladntext"/>
        <w:spacing w:line="275" w:lineRule="exact"/>
        <w:ind w:left="215"/>
      </w:pPr>
      <w:r>
        <w:rPr>
          <w:color w:val="232323"/>
        </w:rPr>
        <w:t>Bude odečtena z podružných elektroměrů.</w:t>
      </w:r>
    </w:p>
    <w:p w14:paraId="221B2940" w14:textId="77777777" w:rsidR="008C4AB1" w:rsidRDefault="008C4AB1">
      <w:pPr>
        <w:pStyle w:val="Zkladntext"/>
        <w:rPr>
          <w:sz w:val="26"/>
        </w:rPr>
      </w:pPr>
    </w:p>
    <w:p w14:paraId="070A343A" w14:textId="77777777" w:rsidR="008C4AB1" w:rsidRDefault="008C4AB1">
      <w:pPr>
        <w:pStyle w:val="Zkladntext"/>
        <w:spacing w:before="2"/>
        <w:rPr>
          <w:sz w:val="22"/>
        </w:rPr>
      </w:pPr>
    </w:p>
    <w:p w14:paraId="2D823C7C" w14:textId="77777777" w:rsidR="008C4AB1" w:rsidRDefault="006B2E37">
      <w:pPr>
        <w:spacing w:line="275" w:lineRule="exact"/>
        <w:ind w:left="220"/>
        <w:rPr>
          <w:b/>
          <w:sz w:val="24"/>
        </w:rPr>
      </w:pPr>
      <w:r>
        <w:rPr>
          <w:b/>
          <w:color w:val="252525"/>
          <w:sz w:val="24"/>
          <w:u w:val="single" w:color="535353"/>
        </w:rPr>
        <w:t>Tepelná energie:</w:t>
      </w:r>
    </w:p>
    <w:p w14:paraId="78572959" w14:textId="6B18D549" w:rsidR="008C4AB1" w:rsidRDefault="005C69A9">
      <w:pPr>
        <w:pStyle w:val="Zkladntext"/>
        <w:spacing w:line="275" w:lineRule="exact"/>
        <w:ind w:left="224"/>
      </w:pPr>
      <w:proofErr w:type="gramStart"/>
      <w:r>
        <w:rPr>
          <w:color w:val="222222"/>
        </w:rPr>
        <w:t>xxxxxxxxxxxxxxxxxxxxxxxxxxxxxxxxxx</w:t>
      </w:r>
      <w:proofErr w:type="gramEnd"/>
    </w:p>
    <w:p w14:paraId="42DA4666" w14:textId="77777777" w:rsidR="008C4AB1" w:rsidRDefault="008C4AB1">
      <w:pPr>
        <w:pStyle w:val="Zkladntext"/>
        <w:rPr>
          <w:sz w:val="26"/>
        </w:rPr>
      </w:pPr>
    </w:p>
    <w:p w14:paraId="4ACB95B0" w14:textId="77777777" w:rsidR="008C4AB1" w:rsidRDefault="008C4AB1">
      <w:pPr>
        <w:pStyle w:val="Zkladntext"/>
        <w:spacing w:before="8"/>
        <w:rPr>
          <w:sz w:val="22"/>
        </w:rPr>
      </w:pPr>
    </w:p>
    <w:p w14:paraId="434A98FE" w14:textId="77777777" w:rsidR="005C69A9" w:rsidRDefault="006B2E37" w:rsidP="005C69A9">
      <w:pPr>
        <w:spacing w:line="270" w:lineRule="exact"/>
        <w:ind w:left="224"/>
        <w:rPr>
          <w:b/>
          <w:sz w:val="24"/>
        </w:rPr>
      </w:pPr>
      <w:r>
        <w:rPr>
          <w:b/>
          <w:color w:val="202020"/>
          <w:sz w:val="24"/>
          <w:u w:val="thick" w:color="282828"/>
        </w:rPr>
        <w:t>Voda:</w:t>
      </w:r>
    </w:p>
    <w:p w14:paraId="129DC53C" w14:textId="1FDC2603" w:rsidR="008C4AB1" w:rsidRPr="005C69A9" w:rsidRDefault="005C69A9" w:rsidP="005C69A9">
      <w:pPr>
        <w:spacing w:line="270" w:lineRule="exact"/>
        <w:ind w:left="224"/>
        <w:rPr>
          <w:b/>
          <w:sz w:val="24"/>
        </w:rPr>
      </w:pPr>
      <w:bookmarkStart w:id="0" w:name="_GoBack"/>
      <w:bookmarkEnd w:id="0"/>
      <w:r w:rsidRPr="005C69A9">
        <w:rPr>
          <w:color w:val="252525"/>
          <w:sz w:val="24"/>
        </w:rPr>
        <w:t>xxxxxxxxxxxxxxxxxxxxxxxxxxxxx</w:t>
      </w:r>
    </w:p>
    <w:p w14:paraId="49A45A79" w14:textId="77777777" w:rsidR="008C4AB1" w:rsidRDefault="008C4AB1">
      <w:pPr>
        <w:pStyle w:val="Zkladntext"/>
        <w:rPr>
          <w:sz w:val="26"/>
        </w:rPr>
      </w:pPr>
    </w:p>
    <w:p w14:paraId="412FBF54" w14:textId="77777777" w:rsidR="008C4AB1" w:rsidRDefault="008C4AB1">
      <w:pPr>
        <w:pStyle w:val="Zkladntext"/>
        <w:rPr>
          <w:sz w:val="26"/>
        </w:rPr>
      </w:pPr>
    </w:p>
    <w:p w14:paraId="5FCBDE84" w14:textId="77777777" w:rsidR="008C4AB1" w:rsidRDefault="006B2E37">
      <w:pPr>
        <w:spacing w:before="177"/>
        <w:ind w:left="244"/>
        <w:rPr>
          <w:b/>
        </w:rPr>
      </w:pPr>
      <w:r>
        <w:rPr>
          <w:b/>
          <w:color w:val="212121"/>
        </w:rPr>
        <w:t>Specifikace technických jednotek denního odběru pro společné prostor</w:t>
      </w:r>
      <w:r>
        <w:rPr>
          <w:b/>
          <w:color w:val="212121"/>
          <w:position w:val="7"/>
          <w:sz w:val="14"/>
        </w:rPr>
        <w:t xml:space="preserve">v </w:t>
      </w:r>
      <w:r>
        <w:rPr>
          <w:b/>
          <w:color w:val="212121"/>
        </w:rPr>
        <w:t>dle Příloh č. 5</w:t>
      </w:r>
      <w:proofErr w:type="gramStart"/>
      <w:r>
        <w:rPr>
          <w:b/>
          <w:color w:val="212121"/>
        </w:rPr>
        <w:t>,6,7</w:t>
      </w:r>
      <w:proofErr w:type="gramEnd"/>
    </w:p>
    <w:p w14:paraId="2B246876" w14:textId="77777777" w:rsidR="008C4AB1" w:rsidRDefault="006B2E37">
      <w:pPr>
        <w:spacing w:before="1"/>
        <w:ind w:left="229"/>
        <w:rPr>
          <w:b/>
        </w:rPr>
      </w:pPr>
      <w:r>
        <w:rPr>
          <w:b/>
          <w:color w:val="212121"/>
          <w:u w:val="single" w:color="505050"/>
        </w:rPr>
        <w:t>/zelená barva/</w:t>
      </w:r>
    </w:p>
    <w:p w14:paraId="2EC85009" w14:textId="77777777" w:rsidR="008C4AB1" w:rsidRDefault="008C4AB1">
      <w:pPr>
        <w:pStyle w:val="Zkladntext"/>
        <w:rPr>
          <w:b/>
          <w:sz w:val="20"/>
        </w:rPr>
      </w:pPr>
    </w:p>
    <w:p w14:paraId="55B32297" w14:textId="77777777" w:rsidR="008C4AB1" w:rsidRDefault="008C4AB1">
      <w:pPr>
        <w:pStyle w:val="Zkladntext"/>
        <w:rPr>
          <w:b/>
          <w:sz w:val="20"/>
        </w:rPr>
      </w:pPr>
    </w:p>
    <w:p w14:paraId="5442D2F8" w14:textId="77777777" w:rsidR="008C4AB1" w:rsidRDefault="008C4AB1">
      <w:pPr>
        <w:pStyle w:val="Zkladntext"/>
        <w:rPr>
          <w:b/>
          <w:sz w:val="20"/>
        </w:rPr>
      </w:pPr>
    </w:p>
    <w:p w14:paraId="22A46550" w14:textId="77777777" w:rsidR="008C4AB1" w:rsidRDefault="008C4AB1">
      <w:pPr>
        <w:pStyle w:val="Zkladntext"/>
        <w:spacing w:before="3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848484"/>
          <w:left w:val="single" w:sz="4" w:space="0" w:color="848484"/>
          <w:bottom w:val="single" w:sz="4" w:space="0" w:color="848484"/>
          <w:right w:val="single" w:sz="4" w:space="0" w:color="848484"/>
          <w:insideH w:val="single" w:sz="4" w:space="0" w:color="848484"/>
          <w:insideV w:val="single" w:sz="4" w:space="0" w:color="848484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4"/>
        <w:gridCol w:w="2309"/>
        <w:gridCol w:w="2307"/>
      </w:tblGrid>
      <w:tr w:rsidR="008C4AB1" w14:paraId="7FA604C6" w14:textId="77777777">
        <w:trPr>
          <w:trHeight w:val="549"/>
        </w:trPr>
        <w:tc>
          <w:tcPr>
            <w:tcW w:w="2304" w:type="dxa"/>
            <w:vMerge w:val="restart"/>
            <w:tcBorders>
              <w:left w:val="nil"/>
              <w:right w:val="single" w:sz="8" w:space="0" w:color="9C9C9C"/>
            </w:tcBorders>
          </w:tcPr>
          <w:p w14:paraId="17CF7326" w14:textId="77777777" w:rsidR="008C4AB1" w:rsidRDefault="008C4AB1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14:paraId="0C813E6B" w14:textId="77777777" w:rsidR="008C4AB1" w:rsidRDefault="006B2E37">
            <w:pPr>
              <w:pStyle w:val="TableParagraph"/>
              <w:spacing w:before="1" w:line="274" w:lineRule="exact"/>
              <w:ind w:left="122" w:firstLine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2323"/>
                <w:sz w:val="24"/>
              </w:rPr>
              <w:t xml:space="preserve">Společenský sál </w:t>
            </w:r>
            <w:r>
              <w:rPr>
                <w:rFonts w:ascii="Times New Roman" w:hAnsi="Times New Roman"/>
                <w:color w:val="252525"/>
                <w:sz w:val="24"/>
              </w:rPr>
              <w:t>Přilehlé prostory</w:t>
            </w:r>
          </w:p>
        </w:tc>
        <w:tc>
          <w:tcPr>
            <w:tcW w:w="2304" w:type="dxa"/>
            <w:tcBorders>
              <w:left w:val="single" w:sz="8" w:space="0" w:color="9C9C9C"/>
              <w:bottom w:val="nil"/>
              <w:right w:val="nil"/>
            </w:tcBorders>
          </w:tcPr>
          <w:p w14:paraId="55443888" w14:textId="77777777" w:rsidR="008C4AB1" w:rsidRDefault="006B2E37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Elektrická energie</w:t>
            </w:r>
          </w:p>
        </w:tc>
        <w:tc>
          <w:tcPr>
            <w:tcW w:w="2309" w:type="dxa"/>
            <w:tcBorders>
              <w:left w:val="nil"/>
              <w:bottom w:val="nil"/>
              <w:right w:val="nil"/>
            </w:tcBorders>
          </w:tcPr>
          <w:p w14:paraId="353992F2" w14:textId="77777777" w:rsidR="008C4AB1" w:rsidRDefault="006B2E37">
            <w:pPr>
              <w:pStyle w:val="TableParagraph"/>
              <w:spacing w:before="3"/>
              <w:ind w:left="1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92929"/>
                <w:sz w:val="24"/>
              </w:rPr>
              <w:t>Otop</w:t>
            </w:r>
          </w:p>
        </w:tc>
        <w:tc>
          <w:tcPr>
            <w:tcW w:w="2307" w:type="dxa"/>
            <w:tcBorders>
              <w:left w:val="nil"/>
              <w:bottom w:val="nil"/>
              <w:right w:val="single" w:sz="6" w:space="0" w:color="8B8B8B"/>
            </w:tcBorders>
          </w:tcPr>
          <w:p w14:paraId="7CC72A13" w14:textId="77777777" w:rsidR="008C4AB1" w:rsidRDefault="006B2E37">
            <w:pPr>
              <w:pStyle w:val="TableParagraph"/>
              <w:spacing w:before="3"/>
              <w:ind w:left="11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02020"/>
                <w:sz w:val="24"/>
              </w:rPr>
              <w:t>Vodné, stočné</w:t>
            </w:r>
          </w:p>
        </w:tc>
      </w:tr>
      <w:tr w:rsidR="008C4AB1" w14:paraId="10482675" w14:textId="77777777">
        <w:trPr>
          <w:trHeight w:val="275"/>
        </w:trPr>
        <w:tc>
          <w:tcPr>
            <w:tcW w:w="2304" w:type="dxa"/>
            <w:vMerge/>
            <w:tcBorders>
              <w:top w:val="nil"/>
              <w:left w:val="nil"/>
              <w:right w:val="single" w:sz="8" w:space="0" w:color="9C9C9C"/>
            </w:tcBorders>
          </w:tcPr>
          <w:p w14:paraId="1F121319" w14:textId="77777777" w:rsidR="008C4AB1" w:rsidRDefault="008C4AB1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  <w:left w:val="single" w:sz="8" w:space="0" w:color="9C9C9C"/>
              <w:right w:val="nil"/>
            </w:tcBorders>
          </w:tcPr>
          <w:p w14:paraId="1373609B" w14:textId="554C8E32" w:rsidR="008C4AB1" w:rsidRDefault="005C69A9">
            <w:pPr>
              <w:pStyle w:val="TableParagraph"/>
              <w:spacing w:before="1"/>
              <w:ind w:left="112"/>
              <w:rPr>
                <w:rFonts w:ascii="Times New Roman"/>
              </w:rPr>
            </w:pPr>
            <w:r>
              <w:rPr>
                <w:rFonts w:ascii="Times New Roman"/>
                <w:color w:val="252525"/>
              </w:rPr>
              <w:t>xxxxxxxxxxxxx</w:t>
            </w:r>
          </w:p>
        </w:tc>
        <w:tc>
          <w:tcPr>
            <w:tcW w:w="2309" w:type="dxa"/>
            <w:tcBorders>
              <w:top w:val="nil"/>
              <w:left w:val="nil"/>
              <w:right w:val="single" w:sz="4" w:space="0" w:color="747474"/>
            </w:tcBorders>
          </w:tcPr>
          <w:p w14:paraId="4C4DC877" w14:textId="385CE58B" w:rsidR="008C4AB1" w:rsidRDefault="005C69A9">
            <w:pPr>
              <w:pStyle w:val="TableParagraph"/>
              <w:spacing w:before="1"/>
              <w:ind w:left="122"/>
              <w:rPr>
                <w:rFonts w:ascii="Times New Roman"/>
              </w:rPr>
            </w:pPr>
            <w:r>
              <w:rPr>
                <w:rFonts w:ascii="Times New Roman"/>
                <w:color w:val="252525"/>
              </w:rPr>
              <w:t>xxxxxxxxxxxxx</w:t>
            </w:r>
          </w:p>
        </w:tc>
        <w:tc>
          <w:tcPr>
            <w:tcW w:w="2307" w:type="dxa"/>
            <w:tcBorders>
              <w:top w:val="nil"/>
              <w:left w:val="single" w:sz="4" w:space="0" w:color="747474"/>
              <w:right w:val="single" w:sz="6" w:space="0" w:color="8B8B8B"/>
            </w:tcBorders>
          </w:tcPr>
          <w:p w14:paraId="5F1052DF" w14:textId="266460D7" w:rsidR="008C4AB1" w:rsidRDefault="005C69A9">
            <w:pPr>
              <w:pStyle w:val="TableParagraph"/>
              <w:spacing w:before="1"/>
              <w:ind w:left="141"/>
              <w:rPr>
                <w:rFonts w:ascii="Times New Roman" w:hAnsi="Times New Roman"/>
              </w:rPr>
            </w:pPr>
            <w:r>
              <w:rPr>
                <w:rFonts w:ascii="Times New Roman"/>
                <w:color w:val="252525"/>
              </w:rPr>
              <w:t>xxxxxxxxxxxxx</w:t>
            </w:r>
          </w:p>
        </w:tc>
      </w:tr>
      <w:tr w:rsidR="008C4AB1" w14:paraId="494B25E8" w14:textId="77777777">
        <w:trPr>
          <w:trHeight w:val="232"/>
        </w:trPr>
        <w:tc>
          <w:tcPr>
            <w:tcW w:w="2304" w:type="dxa"/>
            <w:vMerge w:val="restart"/>
            <w:tcBorders>
              <w:left w:val="nil"/>
              <w:bottom w:val="nil"/>
              <w:right w:val="single" w:sz="4" w:space="0" w:color="6F6F6F"/>
            </w:tcBorders>
          </w:tcPr>
          <w:p w14:paraId="3AF80A21" w14:textId="77777777" w:rsidR="008C4AB1" w:rsidRDefault="006B2E37">
            <w:pPr>
              <w:pStyle w:val="TableParagraph"/>
              <w:spacing w:before="3" w:line="274" w:lineRule="exact"/>
              <w:ind w:left="127" w:right="177" w:hanging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</w:rPr>
              <w:t>Divadelní sál Přilehlé prostory</w:t>
            </w:r>
          </w:p>
        </w:tc>
        <w:tc>
          <w:tcPr>
            <w:tcW w:w="4613" w:type="dxa"/>
            <w:gridSpan w:val="2"/>
            <w:tcBorders>
              <w:left w:val="single" w:sz="4" w:space="0" w:color="6F6F6F"/>
              <w:bottom w:val="nil"/>
              <w:right w:val="single" w:sz="4" w:space="0" w:color="747474"/>
            </w:tcBorders>
          </w:tcPr>
          <w:p w14:paraId="58A97398" w14:textId="77777777" w:rsidR="008C4AB1" w:rsidRDefault="008C4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7" w:type="dxa"/>
            <w:tcBorders>
              <w:left w:val="single" w:sz="4" w:space="0" w:color="747474"/>
              <w:bottom w:val="nil"/>
              <w:right w:val="single" w:sz="6" w:space="0" w:color="8B8B8B"/>
            </w:tcBorders>
          </w:tcPr>
          <w:p w14:paraId="77C485BA" w14:textId="77777777" w:rsidR="008C4AB1" w:rsidRDefault="008C4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AB1" w14:paraId="67B34D9C" w14:textId="77777777">
        <w:trPr>
          <w:trHeight w:val="314"/>
        </w:trPr>
        <w:tc>
          <w:tcPr>
            <w:tcW w:w="2304" w:type="dxa"/>
            <w:vMerge/>
            <w:tcBorders>
              <w:top w:val="nil"/>
              <w:left w:val="nil"/>
              <w:bottom w:val="nil"/>
              <w:right w:val="single" w:sz="4" w:space="0" w:color="6F6F6F"/>
            </w:tcBorders>
          </w:tcPr>
          <w:p w14:paraId="62FA2080" w14:textId="77777777" w:rsidR="008C4AB1" w:rsidRDefault="008C4AB1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6F6F6F"/>
              <w:bottom w:val="single" w:sz="4" w:space="0" w:color="7B7B7B"/>
              <w:right w:val="single" w:sz="4" w:space="0" w:color="6F6F6F"/>
            </w:tcBorders>
          </w:tcPr>
          <w:p w14:paraId="30BDCBEE" w14:textId="07532A4B" w:rsidR="008C4AB1" w:rsidRDefault="005C69A9">
            <w:pPr>
              <w:pStyle w:val="TableParagraph"/>
              <w:spacing w:before="39"/>
              <w:ind w:left="136"/>
              <w:rPr>
                <w:rFonts w:ascii="Times New Roman"/>
              </w:rPr>
            </w:pPr>
            <w:r>
              <w:rPr>
                <w:rFonts w:ascii="Times New Roman"/>
                <w:color w:val="252525"/>
              </w:rPr>
              <w:t>xxxxxxxxxxxxx</w:t>
            </w:r>
          </w:p>
        </w:tc>
        <w:tc>
          <w:tcPr>
            <w:tcW w:w="2309" w:type="dxa"/>
            <w:tcBorders>
              <w:top w:val="nil"/>
              <w:left w:val="single" w:sz="4" w:space="0" w:color="6F6F6F"/>
              <w:bottom w:val="single" w:sz="6" w:space="0" w:color="8B8B8B"/>
              <w:right w:val="nil"/>
            </w:tcBorders>
          </w:tcPr>
          <w:p w14:paraId="7C4545D8" w14:textId="56A59A0B" w:rsidR="008C4AB1" w:rsidRDefault="005C69A9">
            <w:pPr>
              <w:pStyle w:val="TableParagraph"/>
              <w:spacing w:before="39"/>
              <w:ind w:left="136"/>
              <w:rPr>
                <w:rFonts w:ascii="Times New Roman"/>
              </w:rPr>
            </w:pPr>
            <w:r>
              <w:rPr>
                <w:rFonts w:ascii="Times New Roman"/>
                <w:color w:val="252525"/>
              </w:rPr>
              <w:t>xxxxxxxxxxxxx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6" w:space="0" w:color="8B8B8B"/>
              <w:right w:val="single" w:sz="6" w:space="0" w:color="8B8B8B"/>
            </w:tcBorders>
          </w:tcPr>
          <w:p w14:paraId="08956E40" w14:textId="47A9A8EA" w:rsidR="008C4AB1" w:rsidRDefault="005C69A9">
            <w:pPr>
              <w:pStyle w:val="TableParagraph"/>
              <w:spacing w:before="20"/>
              <w:ind w:left="146"/>
              <w:rPr>
                <w:rFonts w:ascii="Times New Roman" w:hAnsi="Times New Roman"/>
              </w:rPr>
            </w:pPr>
            <w:r>
              <w:rPr>
                <w:rFonts w:ascii="Times New Roman"/>
                <w:color w:val="252525"/>
              </w:rPr>
              <w:t>xxxxxxxxxxxxx</w:t>
            </w:r>
          </w:p>
        </w:tc>
      </w:tr>
    </w:tbl>
    <w:p w14:paraId="64B55AFF" w14:textId="77777777" w:rsidR="008C4AB1" w:rsidRDefault="008C4AB1">
      <w:pPr>
        <w:pStyle w:val="Zkladntext"/>
        <w:spacing w:before="10"/>
        <w:rPr>
          <w:b/>
          <w:sz w:val="15"/>
        </w:rPr>
      </w:pPr>
    </w:p>
    <w:p w14:paraId="1C70D61C" w14:textId="77777777" w:rsidR="008C4AB1" w:rsidRDefault="006B2E37">
      <w:pPr>
        <w:pStyle w:val="Zkladntext"/>
        <w:spacing w:before="92" w:line="237" w:lineRule="auto"/>
        <w:ind w:left="239" w:right="208" w:firstLine="4"/>
      </w:pPr>
      <w:r>
        <w:rPr>
          <w:color w:val="222222"/>
          <w:spacing w:val="-6"/>
        </w:rPr>
        <w:t xml:space="preserve">Ceny </w:t>
      </w:r>
      <w:r>
        <w:rPr>
          <w:color w:val="222222"/>
        </w:rPr>
        <w:t xml:space="preserve">za technické jednotky </w:t>
      </w:r>
      <w:r>
        <w:rPr>
          <w:color w:val="222222"/>
          <w:spacing w:val="-3"/>
        </w:rPr>
        <w:t xml:space="preserve">denního </w:t>
      </w:r>
      <w:r>
        <w:rPr>
          <w:color w:val="222222"/>
        </w:rPr>
        <w:t xml:space="preserve">odběru budou spočítané </w:t>
      </w:r>
      <w:r>
        <w:rPr>
          <w:color w:val="222222"/>
          <w:spacing w:val="-3"/>
        </w:rPr>
        <w:t xml:space="preserve">na </w:t>
      </w:r>
      <w:proofErr w:type="gramStart"/>
      <w:r>
        <w:rPr>
          <w:color w:val="222222"/>
          <w:spacing w:val="-3"/>
        </w:rPr>
        <w:t xml:space="preserve">základě  </w:t>
      </w:r>
      <w:r>
        <w:rPr>
          <w:color w:val="222222"/>
        </w:rPr>
        <w:t>dodavatelských</w:t>
      </w:r>
      <w:proofErr w:type="gramEnd"/>
      <w:r>
        <w:rPr>
          <w:color w:val="222222"/>
        </w:rPr>
        <w:t xml:space="preserve"> faktur </w:t>
      </w:r>
      <w:r>
        <w:rPr>
          <w:color w:val="222222"/>
          <w:spacing w:val="-4"/>
        </w:rPr>
        <w:t>pro dané</w:t>
      </w:r>
      <w:r>
        <w:rPr>
          <w:color w:val="222222"/>
          <w:spacing w:val="-35"/>
        </w:rPr>
        <w:t xml:space="preserve"> </w:t>
      </w:r>
      <w:r>
        <w:rPr>
          <w:color w:val="222222"/>
          <w:spacing w:val="-4"/>
        </w:rPr>
        <w:t>období.</w:t>
      </w:r>
    </w:p>
    <w:p w14:paraId="2FD2B21C" w14:textId="77777777" w:rsidR="008C4AB1" w:rsidRDefault="008C4AB1">
      <w:pPr>
        <w:spacing w:line="237" w:lineRule="auto"/>
        <w:sectPr w:rsidR="008C4AB1">
          <w:pgSz w:w="11910" w:h="16830"/>
          <w:pgMar w:top="1440" w:right="1340" w:bottom="280" w:left="1100" w:header="708" w:footer="708" w:gutter="0"/>
          <w:cols w:space="708"/>
        </w:sectPr>
      </w:pPr>
    </w:p>
    <w:p w14:paraId="4107B004" w14:textId="77777777" w:rsidR="008C4AB1" w:rsidRDefault="006B2E37">
      <w:pPr>
        <w:spacing w:before="70"/>
        <w:ind w:right="188"/>
        <w:jc w:val="right"/>
        <w:rPr>
          <w:b/>
          <w:sz w:val="24"/>
        </w:rPr>
      </w:pPr>
      <w:r>
        <w:rPr>
          <w:b/>
          <w:color w:val="202020"/>
          <w:sz w:val="24"/>
          <w:u w:val="single" w:color="575757"/>
        </w:rPr>
        <w:lastRenderedPageBreak/>
        <w:t>Příloha č.10</w:t>
      </w:r>
    </w:p>
    <w:p w14:paraId="5EF86D1B" w14:textId="77777777" w:rsidR="008C4AB1" w:rsidRDefault="008C4AB1">
      <w:pPr>
        <w:pStyle w:val="Zkladntext"/>
        <w:rPr>
          <w:b/>
          <w:sz w:val="20"/>
        </w:rPr>
      </w:pPr>
    </w:p>
    <w:p w14:paraId="7B7E94F9" w14:textId="77777777" w:rsidR="008C4AB1" w:rsidRDefault="006B2E37">
      <w:pPr>
        <w:spacing w:before="233"/>
        <w:ind w:left="105"/>
        <w:rPr>
          <w:b/>
          <w:sz w:val="24"/>
        </w:rPr>
      </w:pPr>
      <w:r>
        <w:rPr>
          <w:b/>
          <w:color w:val="272727"/>
          <w:sz w:val="24"/>
          <w:u w:val="single" w:color="575757"/>
        </w:rPr>
        <w:t>Cenová kalkulace pro společné prostory dle přílohy č.5</w:t>
      </w:r>
      <w:proofErr w:type="gramStart"/>
      <w:r>
        <w:rPr>
          <w:b/>
          <w:color w:val="272727"/>
          <w:sz w:val="24"/>
          <w:u w:val="single" w:color="575757"/>
        </w:rPr>
        <w:t>,6,7</w:t>
      </w:r>
      <w:proofErr w:type="gramEnd"/>
      <w:r>
        <w:rPr>
          <w:b/>
          <w:color w:val="272727"/>
          <w:sz w:val="24"/>
          <w:u w:val="single" w:color="575757"/>
        </w:rPr>
        <w:t xml:space="preserve"> (zelená barva)</w:t>
      </w:r>
    </w:p>
    <w:p w14:paraId="42261170" w14:textId="77777777" w:rsidR="008C4AB1" w:rsidRDefault="008C4AB1">
      <w:pPr>
        <w:pStyle w:val="Zkladntext"/>
        <w:rPr>
          <w:b/>
          <w:sz w:val="26"/>
        </w:rPr>
      </w:pPr>
    </w:p>
    <w:p w14:paraId="4977CEA1" w14:textId="77777777" w:rsidR="008C4AB1" w:rsidRDefault="008C4AB1">
      <w:pPr>
        <w:pStyle w:val="Zkladntext"/>
        <w:rPr>
          <w:b/>
          <w:sz w:val="26"/>
        </w:rPr>
      </w:pPr>
    </w:p>
    <w:p w14:paraId="143EC145" w14:textId="77777777" w:rsidR="008C4AB1" w:rsidRDefault="008C4AB1">
      <w:pPr>
        <w:pStyle w:val="Zkladntext"/>
        <w:rPr>
          <w:b/>
          <w:sz w:val="26"/>
        </w:rPr>
      </w:pPr>
    </w:p>
    <w:p w14:paraId="4689322F" w14:textId="77777777" w:rsidR="008C4AB1" w:rsidRDefault="008C4AB1">
      <w:pPr>
        <w:pStyle w:val="Zkladntext"/>
        <w:spacing w:before="3"/>
        <w:rPr>
          <w:b/>
          <w:sz w:val="38"/>
        </w:rPr>
      </w:pPr>
    </w:p>
    <w:p w14:paraId="1856FECE" w14:textId="77777777" w:rsidR="008C4AB1" w:rsidRDefault="006B2E37">
      <w:pPr>
        <w:pStyle w:val="Zkladntext"/>
        <w:ind w:left="100"/>
      </w:pPr>
      <w:r>
        <w:rPr>
          <w:color w:val="272727"/>
        </w:rPr>
        <w:t>Dle technických požadavků je možno objednat služby:</w:t>
      </w:r>
    </w:p>
    <w:p w14:paraId="5C79F47C" w14:textId="77777777" w:rsidR="008C4AB1" w:rsidRDefault="008C4AB1">
      <w:pPr>
        <w:pStyle w:val="Zkladntext"/>
      </w:pPr>
    </w:p>
    <w:p w14:paraId="4DA5161B" w14:textId="77777777" w:rsidR="008C4AB1" w:rsidRDefault="006B2E37">
      <w:pPr>
        <w:pStyle w:val="Odstavecseseznamem"/>
        <w:numPr>
          <w:ilvl w:val="0"/>
          <w:numId w:val="7"/>
        </w:numPr>
        <w:tabs>
          <w:tab w:val="left" w:pos="250"/>
        </w:tabs>
        <w:ind w:left="249"/>
        <w:rPr>
          <w:color w:val="282828"/>
          <w:sz w:val="24"/>
        </w:rPr>
      </w:pPr>
      <w:r>
        <w:rPr>
          <w:color w:val="282828"/>
          <w:spacing w:val="-4"/>
          <w:sz w:val="24"/>
        </w:rPr>
        <w:t xml:space="preserve">které </w:t>
      </w:r>
      <w:r>
        <w:rPr>
          <w:color w:val="282828"/>
          <w:spacing w:val="6"/>
          <w:sz w:val="24"/>
        </w:rPr>
        <w:t xml:space="preserve">jsou </w:t>
      </w:r>
      <w:r>
        <w:rPr>
          <w:color w:val="282828"/>
          <w:sz w:val="24"/>
        </w:rPr>
        <w:t>placené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pacing w:val="-3"/>
          <w:sz w:val="24"/>
        </w:rPr>
        <w:t>navíc</w:t>
      </w:r>
    </w:p>
    <w:p w14:paraId="514DFA93" w14:textId="77777777" w:rsidR="008C4AB1" w:rsidRDefault="006B2E37">
      <w:pPr>
        <w:pStyle w:val="Odstavecseseznamem"/>
        <w:numPr>
          <w:ilvl w:val="0"/>
          <w:numId w:val="7"/>
        </w:numPr>
        <w:tabs>
          <w:tab w:val="left" w:pos="250"/>
        </w:tabs>
        <w:spacing w:before="3" w:line="480" w:lineRule="auto"/>
        <w:ind w:right="3012" w:firstLine="0"/>
        <w:rPr>
          <w:color w:val="242424"/>
          <w:sz w:val="24"/>
        </w:rPr>
      </w:pPr>
      <w:proofErr w:type="gramStart"/>
      <w:r>
        <w:rPr>
          <w:color w:val="242424"/>
          <w:spacing w:val="-4"/>
          <w:sz w:val="24"/>
        </w:rPr>
        <w:t>nebo</w:t>
      </w:r>
      <w:proofErr w:type="gramEnd"/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 xml:space="preserve">v </w:t>
      </w:r>
      <w:r>
        <w:rPr>
          <w:color w:val="242424"/>
          <w:spacing w:val="-4"/>
          <w:sz w:val="24"/>
        </w:rPr>
        <w:t xml:space="preserve">době </w:t>
      </w:r>
      <w:r>
        <w:rPr>
          <w:color w:val="242424"/>
          <w:spacing w:val="-3"/>
          <w:sz w:val="24"/>
        </w:rPr>
        <w:t xml:space="preserve">mimo časový </w:t>
      </w:r>
      <w:r>
        <w:rPr>
          <w:color w:val="242424"/>
          <w:sz w:val="24"/>
        </w:rPr>
        <w:t xml:space="preserve">rozsah celého </w:t>
      </w:r>
      <w:r>
        <w:rPr>
          <w:color w:val="242424"/>
          <w:spacing w:val="-6"/>
          <w:sz w:val="24"/>
        </w:rPr>
        <w:t xml:space="preserve">dne </w:t>
      </w:r>
      <w:r>
        <w:rPr>
          <w:color w:val="242424"/>
          <w:sz w:val="24"/>
        </w:rPr>
        <w:t>popřípadě půldne</w:t>
      </w:r>
      <w:r>
        <w:rPr>
          <w:color w:val="272727"/>
          <w:sz w:val="24"/>
        </w:rPr>
        <w:t xml:space="preserve"> </w:t>
      </w:r>
      <w:r>
        <w:rPr>
          <w:color w:val="272727"/>
          <w:spacing w:val="-3"/>
          <w:sz w:val="24"/>
        </w:rPr>
        <w:t xml:space="preserve">za ceny </w:t>
      </w:r>
      <w:r>
        <w:rPr>
          <w:color w:val="272727"/>
          <w:spacing w:val="-4"/>
          <w:sz w:val="24"/>
        </w:rPr>
        <w:t xml:space="preserve">služeb </w:t>
      </w:r>
      <w:r>
        <w:rPr>
          <w:color w:val="272727"/>
          <w:sz w:val="24"/>
        </w:rPr>
        <w:t xml:space="preserve">bez </w:t>
      </w:r>
      <w:r>
        <w:rPr>
          <w:color w:val="272727"/>
          <w:spacing w:val="-4"/>
          <w:sz w:val="24"/>
        </w:rPr>
        <w:t xml:space="preserve">DPH, </w:t>
      </w:r>
      <w:r>
        <w:rPr>
          <w:color w:val="272727"/>
          <w:spacing w:val="-7"/>
          <w:sz w:val="24"/>
        </w:rPr>
        <w:t xml:space="preserve">dle </w:t>
      </w:r>
      <w:r>
        <w:rPr>
          <w:color w:val="272727"/>
          <w:sz w:val="24"/>
        </w:rPr>
        <w:t>platného ceníku</w:t>
      </w:r>
      <w:r>
        <w:rPr>
          <w:color w:val="272727"/>
          <w:spacing w:val="-30"/>
          <w:sz w:val="24"/>
        </w:rPr>
        <w:t xml:space="preserve"> </w:t>
      </w:r>
      <w:r>
        <w:rPr>
          <w:color w:val="272727"/>
          <w:sz w:val="24"/>
        </w:rPr>
        <w:t>DKMO,a.s.</w:t>
      </w:r>
    </w:p>
    <w:p w14:paraId="3792C167" w14:textId="77777777" w:rsidR="008C4AB1" w:rsidRDefault="006B2E37">
      <w:pPr>
        <w:pStyle w:val="Zkladntext"/>
        <w:spacing w:line="242" w:lineRule="auto"/>
        <w:ind w:left="110"/>
      </w:pPr>
      <w:r>
        <w:rPr>
          <w:color w:val="242424"/>
        </w:rPr>
        <w:t xml:space="preserve">Aktuální ceník pro následující rok předloží pronajimatel písemně nájemci do 31.12. </w:t>
      </w:r>
      <w:proofErr w:type="gramStart"/>
      <w:r>
        <w:rPr>
          <w:color w:val="242424"/>
        </w:rPr>
        <w:t>běžného</w:t>
      </w:r>
      <w:proofErr w:type="gramEnd"/>
      <w:r>
        <w:rPr>
          <w:color w:val="242424"/>
        </w:rPr>
        <w:t xml:space="preserve"> roku a ceník je součástí této smlouvy.</w:t>
      </w:r>
    </w:p>
    <w:p w14:paraId="14126AC1" w14:textId="77777777" w:rsidR="008C4AB1" w:rsidRDefault="008C4AB1">
      <w:pPr>
        <w:pStyle w:val="Zkladntext"/>
        <w:spacing w:before="3"/>
        <w:rPr>
          <w:sz w:val="23"/>
        </w:rPr>
      </w:pPr>
    </w:p>
    <w:p w14:paraId="21963BE4" w14:textId="77777777" w:rsidR="008C4AB1" w:rsidRDefault="006B2E37">
      <w:pPr>
        <w:pStyle w:val="Zkladntext"/>
        <w:ind w:left="100"/>
      </w:pPr>
      <w:r>
        <w:rPr>
          <w:color w:val="292929"/>
        </w:rPr>
        <w:t xml:space="preserve">Nakonec budou přičteny náklady </w:t>
      </w:r>
      <w:r>
        <w:rPr>
          <w:color w:val="292929"/>
          <w:spacing w:val="-3"/>
        </w:rPr>
        <w:t xml:space="preserve">za </w:t>
      </w:r>
      <w:r>
        <w:rPr>
          <w:color w:val="292929"/>
        </w:rPr>
        <w:t xml:space="preserve">teplo, elektrickou energii, vodné a </w:t>
      </w:r>
      <w:r>
        <w:rPr>
          <w:color w:val="292929"/>
          <w:spacing w:val="-3"/>
        </w:rPr>
        <w:t xml:space="preserve">stočné </w:t>
      </w:r>
      <w:r>
        <w:rPr>
          <w:color w:val="292929"/>
          <w:spacing w:val="-6"/>
        </w:rPr>
        <w:t xml:space="preserve">dle </w:t>
      </w:r>
      <w:r>
        <w:rPr>
          <w:color w:val="292929"/>
        </w:rPr>
        <w:t>přílohy</w:t>
      </w:r>
      <w:r>
        <w:rPr>
          <w:color w:val="292929"/>
          <w:spacing w:val="56"/>
        </w:rPr>
        <w:t xml:space="preserve"> </w:t>
      </w:r>
      <w:r>
        <w:rPr>
          <w:color w:val="292929"/>
          <w:spacing w:val="-8"/>
        </w:rPr>
        <w:t>č.9</w:t>
      </w:r>
    </w:p>
    <w:p w14:paraId="1B846223" w14:textId="77777777" w:rsidR="008C4AB1" w:rsidRDefault="008C4AB1">
      <w:pPr>
        <w:sectPr w:rsidR="008C4AB1">
          <w:pgSz w:w="11910" w:h="16830"/>
          <w:pgMar w:top="1440" w:right="1420" w:bottom="280" w:left="1200" w:header="708" w:footer="708" w:gutter="0"/>
          <w:cols w:space="708"/>
        </w:sectPr>
      </w:pPr>
    </w:p>
    <w:p w14:paraId="40B5970E" w14:textId="77777777" w:rsidR="008C4AB1" w:rsidRDefault="006B2E37">
      <w:pPr>
        <w:spacing w:before="64"/>
        <w:ind w:right="207"/>
        <w:jc w:val="right"/>
        <w:rPr>
          <w:b/>
          <w:sz w:val="24"/>
        </w:rPr>
      </w:pPr>
      <w:r>
        <w:rPr>
          <w:b/>
          <w:color w:val="232323"/>
          <w:sz w:val="24"/>
          <w:u w:val="single" w:color="4B4B4B"/>
        </w:rPr>
        <w:lastRenderedPageBreak/>
        <w:t>Příloha č.11</w:t>
      </w:r>
    </w:p>
    <w:p w14:paraId="1170D2B9" w14:textId="77777777" w:rsidR="008C4AB1" w:rsidRDefault="008C4AB1">
      <w:pPr>
        <w:pStyle w:val="Zkladntext"/>
        <w:rPr>
          <w:b/>
          <w:sz w:val="20"/>
        </w:rPr>
      </w:pPr>
    </w:p>
    <w:p w14:paraId="3050C67E" w14:textId="77777777" w:rsidR="008C4AB1" w:rsidRDefault="008C4AB1">
      <w:pPr>
        <w:pStyle w:val="Zkladntext"/>
        <w:spacing w:before="7"/>
        <w:rPr>
          <w:b/>
          <w:sz w:val="19"/>
        </w:rPr>
      </w:pPr>
    </w:p>
    <w:p w14:paraId="25DBADF6" w14:textId="77777777" w:rsidR="008C4AB1" w:rsidRDefault="006B2E37">
      <w:pPr>
        <w:spacing w:before="90"/>
        <w:ind w:left="110"/>
        <w:rPr>
          <w:b/>
          <w:sz w:val="24"/>
        </w:rPr>
      </w:pPr>
      <w:r>
        <w:rPr>
          <w:b/>
          <w:color w:val="444444"/>
          <w:sz w:val="24"/>
          <w:u w:val="single" w:color="505050"/>
        </w:rPr>
        <w:t>Rozsah drobných oprav, které jsou hrazeny v nájemném:</w:t>
      </w:r>
    </w:p>
    <w:p w14:paraId="77AD7634" w14:textId="77777777" w:rsidR="008C4AB1" w:rsidRDefault="008C4AB1">
      <w:pPr>
        <w:pStyle w:val="Zkladntext"/>
        <w:rPr>
          <w:b/>
        </w:rPr>
      </w:pPr>
    </w:p>
    <w:p w14:paraId="549C9FCD" w14:textId="77777777" w:rsidR="008C4AB1" w:rsidRDefault="006B2E37">
      <w:pPr>
        <w:pStyle w:val="Odstavecseseznamem"/>
        <w:numPr>
          <w:ilvl w:val="0"/>
          <w:numId w:val="6"/>
        </w:numPr>
        <w:tabs>
          <w:tab w:val="left" w:pos="293"/>
        </w:tabs>
        <w:spacing w:line="275" w:lineRule="exact"/>
        <w:ind w:left="292"/>
        <w:rPr>
          <w:sz w:val="24"/>
        </w:rPr>
      </w:pPr>
      <w:r>
        <w:rPr>
          <w:color w:val="444444"/>
          <w:sz w:val="24"/>
        </w:rPr>
        <w:t>opravy radiátorů a rozvodů ústředního</w:t>
      </w:r>
      <w:r>
        <w:rPr>
          <w:color w:val="444444"/>
          <w:spacing w:val="5"/>
          <w:sz w:val="24"/>
        </w:rPr>
        <w:t xml:space="preserve"> </w:t>
      </w:r>
      <w:r>
        <w:rPr>
          <w:color w:val="444444"/>
          <w:sz w:val="24"/>
        </w:rPr>
        <w:t>vytápění</w:t>
      </w:r>
    </w:p>
    <w:p w14:paraId="17AB5F81" w14:textId="77777777" w:rsidR="008C4AB1" w:rsidRDefault="006B2E37">
      <w:pPr>
        <w:pStyle w:val="Odstavecseseznamem"/>
        <w:numPr>
          <w:ilvl w:val="0"/>
          <w:numId w:val="6"/>
        </w:numPr>
        <w:tabs>
          <w:tab w:val="left" w:pos="293"/>
        </w:tabs>
        <w:spacing w:line="273" w:lineRule="exact"/>
        <w:ind w:left="292"/>
        <w:rPr>
          <w:sz w:val="24"/>
        </w:rPr>
      </w:pPr>
      <w:r>
        <w:rPr>
          <w:color w:val="444444"/>
          <w:sz w:val="24"/>
        </w:rPr>
        <w:t xml:space="preserve">opravy vzduchotechniky, klimatizace a </w:t>
      </w:r>
      <w:r>
        <w:rPr>
          <w:color w:val="444444"/>
          <w:spacing w:val="3"/>
          <w:sz w:val="24"/>
        </w:rPr>
        <w:t>jejich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rozvodů</w:t>
      </w:r>
    </w:p>
    <w:p w14:paraId="247B9E26" w14:textId="77777777" w:rsidR="008C4AB1" w:rsidRDefault="006B2E37">
      <w:pPr>
        <w:pStyle w:val="Odstavecseseznamem"/>
        <w:numPr>
          <w:ilvl w:val="0"/>
          <w:numId w:val="6"/>
        </w:numPr>
        <w:tabs>
          <w:tab w:val="left" w:pos="293"/>
        </w:tabs>
        <w:spacing w:line="275" w:lineRule="exact"/>
        <w:ind w:left="292" w:hanging="169"/>
        <w:rPr>
          <w:sz w:val="24"/>
        </w:rPr>
      </w:pPr>
      <w:r>
        <w:rPr>
          <w:color w:val="444444"/>
          <w:sz w:val="24"/>
        </w:rPr>
        <w:t>opravy</w:t>
      </w:r>
      <w:r>
        <w:rPr>
          <w:color w:val="444444"/>
          <w:spacing w:val="6"/>
          <w:sz w:val="24"/>
        </w:rPr>
        <w:t xml:space="preserve"> </w:t>
      </w:r>
      <w:r>
        <w:rPr>
          <w:color w:val="444444"/>
          <w:sz w:val="24"/>
        </w:rPr>
        <w:t>výtahu</w:t>
      </w:r>
    </w:p>
    <w:p w14:paraId="356ED9D1" w14:textId="77777777" w:rsidR="008C4AB1" w:rsidRDefault="006B2E37">
      <w:pPr>
        <w:pStyle w:val="Odstavecseseznamem"/>
        <w:numPr>
          <w:ilvl w:val="0"/>
          <w:numId w:val="6"/>
        </w:numPr>
        <w:tabs>
          <w:tab w:val="left" w:pos="293"/>
        </w:tabs>
        <w:spacing w:before="7" w:line="275" w:lineRule="exact"/>
        <w:ind w:left="292" w:hanging="169"/>
        <w:rPr>
          <w:sz w:val="24"/>
        </w:rPr>
      </w:pPr>
      <w:r>
        <w:rPr>
          <w:color w:val="444444"/>
          <w:sz w:val="24"/>
        </w:rPr>
        <w:t xml:space="preserve">opravy hlavních rozvodů </w:t>
      </w:r>
      <w:r>
        <w:rPr>
          <w:color w:val="444444"/>
          <w:spacing w:val="-7"/>
          <w:sz w:val="24"/>
        </w:rPr>
        <w:t>el.</w:t>
      </w:r>
      <w:r>
        <w:rPr>
          <w:color w:val="444444"/>
          <w:spacing w:val="24"/>
          <w:sz w:val="24"/>
        </w:rPr>
        <w:t xml:space="preserve"> </w:t>
      </w:r>
      <w:r>
        <w:rPr>
          <w:color w:val="444444"/>
          <w:spacing w:val="-3"/>
          <w:sz w:val="24"/>
        </w:rPr>
        <w:t>energie</w:t>
      </w:r>
    </w:p>
    <w:p w14:paraId="78A701BC" w14:textId="77777777" w:rsidR="008C4AB1" w:rsidRDefault="006B2E37">
      <w:pPr>
        <w:pStyle w:val="Odstavecseseznamem"/>
        <w:numPr>
          <w:ilvl w:val="0"/>
          <w:numId w:val="6"/>
        </w:numPr>
        <w:tabs>
          <w:tab w:val="left" w:pos="293"/>
        </w:tabs>
        <w:spacing w:line="274" w:lineRule="exact"/>
        <w:ind w:left="292" w:hanging="169"/>
        <w:rPr>
          <w:sz w:val="24"/>
        </w:rPr>
      </w:pPr>
      <w:r>
        <w:rPr>
          <w:color w:val="444444"/>
          <w:sz w:val="24"/>
        </w:rPr>
        <w:t xml:space="preserve">revize a </w:t>
      </w:r>
      <w:r>
        <w:rPr>
          <w:color w:val="444444"/>
          <w:spacing w:val="-3"/>
          <w:sz w:val="24"/>
        </w:rPr>
        <w:t xml:space="preserve">opravy </w:t>
      </w:r>
      <w:r>
        <w:rPr>
          <w:color w:val="444444"/>
          <w:sz w:val="24"/>
        </w:rPr>
        <w:t xml:space="preserve">zařízení </w:t>
      </w:r>
      <w:r>
        <w:rPr>
          <w:color w:val="444444"/>
          <w:spacing w:val="-4"/>
          <w:sz w:val="24"/>
        </w:rPr>
        <w:t xml:space="preserve">pro </w:t>
      </w:r>
      <w:r>
        <w:rPr>
          <w:color w:val="444444"/>
          <w:sz w:val="24"/>
        </w:rPr>
        <w:t>dodávku</w:t>
      </w:r>
      <w:r>
        <w:rPr>
          <w:color w:val="444444"/>
          <w:spacing w:val="39"/>
          <w:sz w:val="24"/>
        </w:rPr>
        <w:t xml:space="preserve"> </w:t>
      </w:r>
      <w:r>
        <w:rPr>
          <w:color w:val="444444"/>
          <w:sz w:val="24"/>
        </w:rPr>
        <w:t>tepla</w:t>
      </w:r>
    </w:p>
    <w:p w14:paraId="39FA8F32" w14:textId="77777777" w:rsidR="008C4AB1" w:rsidRDefault="006B2E37">
      <w:pPr>
        <w:pStyle w:val="Odstavecseseznamem"/>
        <w:numPr>
          <w:ilvl w:val="0"/>
          <w:numId w:val="6"/>
        </w:numPr>
        <w:tabs>
          <w:tab w:val="left" w:pos="293"/>
        </w:tabs>
        <w:spacing w:line="275" w:lineRule="exact"/>
        <w:ind w:left="292" w:hanging="169"/>
        <w:rPr>
          <w:sz w:val="24"/>
        </w:rPr>
      </w:pPr>
      <w:r>
        <w:rPr>
          <w:color w:val="444444"/>
          <w:sz w:val="24"/>
        </w:rPr>
        <w:t>revize elektrických</w:t>
      </w:r>
      <w:r>
        <w:rPr>
          <w:color w:val="444444"/>
          <w:spacing w:val="15"/>
          <w:sz w:val="24"/>
        </w:rPr>
        <w:t xml:space="preserve"> </w:t>
      </w:r>
      <w:r>
        <w:rPr>
          <w:color w:val="444444"/>
          <w:sz w:val="24"/>
        </w:rPr>
        <w:t>rozvodů</w:t>
      </w:r>
    </w:p>
    <w:p w14:paraId="5C543B6B" w14:textId="77777777" w:rsidR="008C4AB1" w:rsidRDefault="006B2E37">
      <w:pPr>
        <w:pStyle w:val="Odstavecseseznamem"/>
        <w:numPr>
          <w:ilvl w:val="0"/>
          <w:numId w:val="6"/>
        </w:numPr>
        <w:tabs>
          <w:tab w:val="left" w:pos="293"/>
        </w:tabs>
        <w:spacing w:before="2"/>
        <w:ind w:left="292" w:hanging="169"/>
        <w:rPr>
          <w:sz w:val="24"/>
        </w:rPr>
      </w:pPr>
      <w:r>
        <w:rPr>
          <w:color w:val="444444"/>
          <w:sz w:val="24"/>
        </w:rPr>
        <w:t xml:space="preserve">revize a </w:t>
      </w:r>
      <w:r>
        <w:rPr>
          <w:color w:val="444444"/>
          <w:spacing w:val="-3"/>
          <w:sz w:val="24"/>
        </w:rPr>
        <w:t>opravy</w:t>
      </w:r>
      <w:r>
        <w:rPr>
          <w:color w:val="444444"/>
          <w:spacing w:val="8"/>
          <w:sz w:val="24"/>
        </w:rPr>
        <w:t xml:space="preserve"> </w:t>
      </w:r>
      <w:r>
        <w:rPr>
          <w:color w:val="444444"/>
          <w:spacing w:val="-8"/>
          <w:sz w:val="24"/>
        </w:rPr>
        <w:t>EPS</w:t>
      </w:r>
    </w:p>
    <w:p w14:paraId="267851F0" w14:textId="77777777" w:rsidR="008C4AB1" w:rsidRDefault="006B2E37">
      <w:pPr>
        <w:pStyle w:val="Odstavecseseznamem"/>
        <w:numPr>
          <w:ilvl w:val="0"/>
          <w:numId w:val="6"/>
        </w:numPr>
        <w:tabs>
          <w:tab w:val="left" w:pos="293"/>
        </w:tabs>
        <w:spacing w:before="3" w:line="275" w:lineRule="exact"/>
        <w:ind w:left="292" w:hanging="169"/>
        <w:rPr>
          <w:sz w:val="24"/>
        </w:rPr>
      </w:pPr>
      <w:r>
        <w:rPr>
          <w:color w:val="444444"/>
          <w:sz w:val="24"/>
        </w:rPr>
        <w:t xml:space="preserve">revize a </w:t>
      </w:r>
      <w:r>
        <w:rPr>
          <w:color w:val="444444"/>
          <w:spacing w:val="-3"/>
          <w:sz w:val="24"/>
        </w:rPr>
        <w:t>opravy</w:t>
      </w:r>
      <w:r>
        <w:rPr>
          <w:color w:val="444444"/>
          <w:spacing w:val="8"/>
          <w:sz w:val="24"/>
        </w:rPr>
        <w:t xml:space="preserve"> </w:t>
      </w:r>
      <w:r>
        <w:rPr>
          <w:color w:val="444444"/>
          <w:spacing w:val="-8"/>
          <w:sz w:val="24"/>
        </w:rPr>
        <w:t>EZS</w:t>
      </w:r>
    </w:p>
    <w:p w14:paraId="70EC2466" w14:textId="77777777" w:rsidR="008C4AB1" w:rsidRDefault="006B2E37">
      <w:pPr>
        <w:pStyle w:val="Odstavecseseznamem"/>
        <w:numPr>
          <w:ilvl w:val="0"/>
          <w:numId w:val="6"/>
        </w:numPr>
        <w:tabs>
          <w:tab w:val="left" w:pos="293"/>
        </w:tabs>
        <w:spacing w:line="275" w:lineRule="exact"/>
        <w:ind w:left="292" w:hanging="169"/>
        <w:rPr>
          <w:sz w:val="24"/>
        </w:rPr>
      </w:pPr>
      <w:r>
        <w:rPr>
          <w:color w:val="444444"/>
          <w:sz w:val="24"/>
        </w:rPr>
        <w:t xml:space="preserve">revize a </w:t>
      </w:r>
      <w:r>
        <w:rPr>
          <w:color w:val="444444"/>
          <w:spacing w:val="-3"/>
          <w:sz w:val="24"/>
        </w:rPr>
        <w:t>opravy</w:t>
      </w:r>
      <w:r>
        <w:rPr>
          <w:color w:val="444444"/>
          <w:spacing w:val="14"/>
          <w:sz w:val="24"/>
        </w:rPr>
        <w:t xml:space="preserve"> </w:t>
      </w:r>
      <w:r>
        <w:rPr>
          <w:color w:val="444444"/>
          <w:sz w:val="24"/>
        </w:rPr>
        <w:t>výtahu</w:t>
      </w:r>
    </w:p>
    <w:p w14:paraId="2E3D5072" w14:textId="77777777" w:rsidR="008C4AB1" w:rsidRDefault="006B2E37">
      <w:pPr>
        <w:pStyle w:val="Odstavecseseznamem"/>
        <w:numPr>
          <w:ilvl w:val="0"/>
          <w:numId w:val="6"/>
        </w:numPr>
        <w:tabs>
          <w:tab w:val="left" w:pos="298"/>
        </w:tabs>
        <w:spacing w:before="2"/>
        <w:ind w:left="297" w:hanging="174"/>
        <w:rPr>
          <w:sz w:val="24"/>
        </w:rPr>
      </w:pPr>
      <w:r>
        <w:rPr>
          <w:color w:val="444444"/>
          <w:sz w:val="24"/>
        </w:rPr>
        <w:t>opravy telefonní</w:t>
      </w:r>
      <w:r>
        <w:rPr>
          <w:color w:val="444444"/>
          <w:spacing w:val="9"/>
          <w:sz w:val="24"/>
        </w:rPr>
        <w:t xml:space="preserve"> </w:t>
      </w:r>
      <w:r>
        <w:rPr>
          <w:color w:val="444444"/>
          <w:sz w:val="24"/>
        </w:rPr>
        <w:t>ústředny</w:t>
      </w:r>
    </w:p>
    <w:p w14:paraId="0143F4C4" w14:textId="77777777" w:rsidR="008C4AB1" w:rsidRDefault="006B2E37">
      <w:pPr>
        <w:pStyle w:val="Odstavecseseznamem"/>
        <w:numPr>
          <w:ilvl w:val="0"/>
          <w:numId w:val="6"/>
        </w:numPr>
        <w:tabs>
          <w:tab w:val="left" w:pos="293"/>
        </w:tabs>
        <w:spacing w:before="3"/>
        <w:ind w:left="292" w:hanging="169"/>
        <w:rPr>
          <w:sz w:val="24"/>
        </w:rPr>
      </w:pPr>
      <w:r>
        <w:rPr>
          <w:color w:val="444444"/>
          <w:sz w:val="24"/>
        </w:rPr>
        <w:t xml:space="preserve">revize a </w:t>
      </w:r>
      <w:r>
        <w:rPr>
          <w:color w:val="444444"/>
          <w:spacing w:val="-3"/>
          <w:sz w:val="24"/>
        </w:rPr>
        <w:t xml:space="preserve">opravy </w:t>
      </w:r>
      <w:r>
        <w:rPr>
          <w:color w:val="444444"/>
          <w:sz w:val="24"/>
        </w:rPr>
        <w:t>hasicích přístrojů a</w:t>
      </w:r>
      <w:r>
        <w:rPr>
          <w:color w:val="444444"/>
          <w:spacing w:val="11"/>
          <w:sz w:val="24"/>
        </w:rPr>
        <w:t xml:space="preserve"> </w:t>
      </w:r>
      <w:r>
        <w:rPr>
          <w:color w:val="444444"/>
          <w:sz w:val="24"/>
        </w:rPr>
        <w:t>hydrantů</w:t>
      </w:r>
    </w:p>
    <w:p w14:paraId="2711C465" w14:textId="77777777" w:rsidR="008C4AB1" w:rsidRDefault="008C4AB1">
      <w:pPr>
        <w:pStyle w:val="Zkladntext"/>
        <w:rPr>
          <w:sz w:val="26"/>
        </w:rPr>
      </w:pPr>
    </w:p>
    <w:p w14:paraId="6FA80B37" w14:textId="77777777" w:rsidR="008C4AB1" w:rsidRDefault="008C4AB1">
      <w:pPr>
        <w:pStyle w:val="Zkladntext"/>
        <w:spacing w:before="9"/>
        <w:rPr>
          <w:sz w:val="21"/>
        </w:rPr>
      </w:pPr>
    </w:p>
    <w:p w14:paraId="1CC32EFD" w14:textId="77777777" w:rsidR="008C4AB1" w:rsidRDefault="006B2E37">
      <w:pPr>
        <w:ind w:left="115"/>
        <w:rPr>
          <w:b/>
          <w:sz w:val="24"/>
        </w:rPr>
      </w:pPr>
      <w:r>
        <w:rPr>
          <w:b/>
          <w:color w:val="444444"/>
          <w:sz w:val="24"/>
          <w:u w:val="single" w:color="505050"/>
        </w:rPr>
        <w:t>Rozsah drobných oprav, které jsou hrazeny nájemcem:</w:t>
      </w:r>
    </w:p>
    <w:p w14:paraId="06EE4E4B" w14:textId="77777777" w:rsidR="008C4AB1" w:rsidRDefault="008C4AB1">
      <w:pPr>
        <w:pStyle w:val="Zkladntext"/>
        <w:rPr>
          <w:b/>
          <w:sz w:val="26"/>
        </w:rPr>
      </w:pPr>
    </w:p>
    <w:p w14:paraId="7F3E576D" w14:textId="77777777" w:rsidR="008C4AB1" w:rsidRDefault="008C4AB1">
      <w:pPr>
        <w:pStyle w:val="Zkladntext"/>
        <w:spacing w:before="9"/>
        <w:rPr>
          <w:b/>
          <w:sz w:val="21"/>
        </w:rPr>
      </w:pPr>
    </w:p>
    <w:p w14:paraId="15ACFC0B" w14:textId="77777777" w:rsidR="008C4AB1" w:rsidRDefault="006B2E37">
      <w:pPr>
        <w:pStyle w:val="Odstavecseseznamem"/>
        <w:numPr>
          <w:ilvl w:val="0"/>
          <w:numId w:val="6"/>
        </w:numPr>
        <w:tabs>
          <w:tab w:val="left" w:pos="298"/>
        </w:tabs>
        <w:ind w:left="297" w:hanging="169"/>
        <w:rPr>
          <w:sz w:val="24"/>
        </w:rPr>
      </w:pPr>
      <w:r>
        <w:rPr>
          <w:color w:val="444444"/>
          <w:sz w:val="24"/>
        </w:rPr>
        <w:t xml:space="preserve">opravy jednotlivých vrchních </w:t>
      </w:r>
      <w:r>
        <w:rPr>
          <w:color w:val="444444"/>
          <w:spacing w:val="-4"/>
          <w:sz w:val="24"/>
        </w:rPr>
        <w:t xml:space="preserve">částí </w:t>
      </w:r>
      <w:r>
        <w:rPr>
          <w:color w:val="444444"/>
          <w:sz w:val="24"/>
        </w:rPr>
        <w:t>podlah, opravy podlahových krytin a výměna prahů a</w:t>
      </w:r>
      <w:r>
        <w:rPr>
          <w:color w:val="444444"/>
          <w:spacing w:val="-6"/>
          <w:sz w:val="24"/>
        </w:rPr>
        <w:t xml:space="preserve"> </w:t>
      </w:r>
      <w:r>
        <w:rPr>
          <w:color w:val="444444"/>
          <w:sz w:val="24"/>
        </w:rPr>
        <w:t>lišt</w:t>
      </w:r>
    </w:p>
    <w:p w14:paraId="284DE6D3" w14:textId="77777777" w:rsidR="008C4AB1" w:rsidRDefault="006B2E37">
      <w:pPr>
        <w:pStyle w:val="Odstavecseseznamem"/>
        <w:numPr>
          <w:ilvl w:val="0"/>
          <w:numId w:val="6"/>
        </w:numPr>
        <w:tabs>
          <w:tab w:val="left" w:pos="308"/>
        </w:tabs>
        <w:spacing w:before="9" w:line="232" w:lineRule="auto"/>
        <w:ind w:right="117" w:firstLine="9"/>
        <w:rPr>
          <w:sz w:val="24"/>
        </w:rPr>
      </w:pPr>
      <w:r>
        <w:rPr>
          <w:color w:val="444444"/>
          <w:sz w:val="24"/>
        </w:rPr>
        <w:t xml:space="preserve">opravy jednotlivých </w:t>
      </w:r>
      <w:r>
        <w:rPr>
          <w:color w:val="444444"/>
          <w:spacing w:val="-3"/>
          <w:sz w:val="24"/>
        </w:rPr>
        <w:t xml:space="preserve">částí </w:t>
      </w:r>
      <w:r>
        <w:rPr>
          <w:color w:val="444444"/>
          <w:sz w:val="24"/>
        </w:rPr>
        <w:t xml:space="preserve">oken a </w:t>
      </w:r>
      <w:r>
        <w:rPr>
          <w:color w:val="444444"/>
          <w:spacing w:val="-4"/>
          <w:sz w:val="24"/>
        </w:rPr>
        <w:t xml:space="preserve">dveří </w:t>
      </w:r>
      <w:r>
        <w:rPr>
          <w:color w:val="444444"/>
          <w:sz w:val="24"/>
        </w:rPr>
        <w:t xml:space="preserve">a </w:t>
      </w:r>
      <w:r>
        <w:rPr>
          <w:color w:val="444444"/>
          <w:spacing w:val="3"/>
          <w:sz w:val="24"/>
        </w:rPr>
        <w:t xml:space="preserve">jejich </w:t>
      </w:r>
      <w:r>
        <w:rPr>
          <w:color w:val="444444"/>
          <w:spacing w:val="-3"/>
          <w:sz w:val="24"/>
        </w:rPr>
        <w:t xml:space="preserve">součástí  </w:t>
      </w:r>
      <w:r>
        <w:rPr>
          <w:color w:val="444444"/>
          <w:sz w:val="24"/>
        </w:rPr>
        <w:t xml:space="preserve">a výměny </w:t>
      </w:r>
      <w:r>
        <w:rPr>
          <w:color w:val="444444"/>
          <w:spacing w:val="-4"/>
          <w:sz w:val="24"/>
        </w:rPr>
        <w:t xml:space="preserve">zámků,  </w:t>
      </w:r>
      <w:r>
        <w:rPr>
          <w:color w:val="444444"/>
          <w:spacing w:val="-3"/>
          <w:sz w:val="24"/>
        </w:rPr>
        <w:t xml:space="preserve">kování, </w:t>
      </w:r>
      <w:r>
        <w:rPr>
          <w:color w:val="444444"/>
          <w:sz w:val="24"/>
        </w:rPr>
        <w:t>klik rolet a</w:t>
      </w:r>
      <w:r>
        <w:rPr>
          <w:color w:val="444444"/>
          <w:spacing w:val="55"/>
          <w:sz w:val="24"/>
        </w:rPr>
        <w:t xml:space="preserve"> </w:t>
      </w:r>
      <w:r>
        <w:rPr>
          <w:color w:val="444444"/>
          <w:sz w:val="24"/>
        </w:rPr>
        <w:t>žaluzií</w:t>
      </w:r>
    </w:p>
    <w:p w14:paraId="4F9CE24D" w14:textId="77777777" w:rsidR="008C4AB1" w:rsidRDefault="006B2E37">
      <w:pPr>
        <w:pStyle w:val="Odstavecseseznamem"/>
        <w:numPr>
          <w:ilvl w:val="0"/>
          <w:numId w:val="6"/>
        </w:numPr>
        <w:tabs>
          <w:tab w:val="left" w:pos="317"/>
        </w:tabs>
        <w:spacing w:before="3" w:line="237" w:lineRule="auto"/>
        <w:ind w:right="125" w:firstLine="9"/>
        <w:rPr>
          <w:sz w:val="24"/>
        </w:rPr>
      </w:pPr>
      <w:r>
        <w:rPr>
          <w:color w:val="444444"/>
          <w:sz w:val="24"/>
        </w:rPr>
        <w:t xml:space="preserve">výměna vypínačů,zásuvek, jističů, </w:t>
      </w:r>
      <w:r>
        <w:rPr>
          <w:color w:val="444444"/>
          <w:spacing w:val="-3"/>
          <w:sz w:val="24"/>
        </w:rPr>
        <w:t xml:space="preserve">zvonků, </w:t>
      </w:r>
      <w:r>
        <w:rPr>
          <w:color w:val="444444"/>
          <w:sz w:val="24"/>
        </w:rPr>
        <w:t xml:space="preserve">osvětlovacích </w:t>
      </w:r>
      <w:r>
        <w:rPr>
          <w:color w:val="444444"/>
          <w:spacing w:val="-3"/>
          <w:sz w:val="24"/>
        </w:rPr>
        <w:t xml:space="preserve">těles </w:t>
      </w:r>
      <w:r>
        <w:rPr>
          <w:color w:val="444444"/>
          <w:sz w:val="24"/>
        </w:rPr>
        <w:t>a domacích telefonů,včetně elektrických</w:t>
      </w:r>
      <w:r>
        <w:rPr>
          <w:color w:val="444444"/>
          <w:spacing w:val="5"/>
          <w:sz w:val="24"/>
        </w:rPr>
        <w:t xml:space="preserve"> </w:t>
      </w:r>
      <w:r>
        <w:rPr>
          <w:color w:val="444444"/>
          <w:sz w:val="24"/>
        </w:rPr>
        <w:t>zámků</w:t>
      </w:r>
    </w:p>
    <w:p w14:paraId="50A27FE9" w14:textId="77777777" w:rsidR="008C4AB1" w:rsidRDefault="006B2E37">
      <w:pPr>
        <w:pStyle w:val="Zkladntext"/>
        <w:tabs>
          <w:tab w:val="left" w:pos="1334"/>
          <w:tab w:val="left" w:pos="3028"/>
          <w:tab w:val="left" w:pos="5443"/>
          <w:tab w:val="left" w:pos="7627"/>
        </w:tabs>
        <w:spacing w:line="237" w:lineRule="auto"/>
        <w:ind w:left="115" w:right="108" w:firstLine="14"/>
      </w:pPr>
      <w:r>
        <w:rPr>
          <w:color w:val="444444"/>
          <w:spacing w:val="-4"/>
        </w:rPr>
        <w:t>*opravy</w:t>
      </w:r>
      <w:r>
        <w:rPr>
          <w:color w:val="444444"/>
          <w:spacing w:val="-4"/>
        </w:rPr>
        <w:tab/>
      </w:r>
      <w:r>
        <w:rPr>
          <w:color w:val="444444"/>
        </w:rPr>
        <w:t>vodovodních</w:t>
      </w:r>
      <w:r>
        <w:rPr>
          <w:color w:val="444444"/>
        </w:rPr>
        <w:tab/>
        <w:t>výtoku,zápachových</w:t>
      </w:r>
      <w:r>
        <w:rPr>
          <w:color w:val="444444"/>
        </w:rPr>
        <w:tab/>
        <w:t>uzávěrek,mísicích</w:t>
      </w:r>
      <w:r>
        <w:rPr>
          <w:color w:val="444444"/>
        </w:rPr>
        <w:tab/>
        <w:t>baterií,odsavačů par,digestoří,sprch,umyvadel,výlevek,dřezů,splachovačů,kuchyňských sporáku,vařičů,kuchyňských linek,vestavěných a přistavěných</w:t>
      </w:r>
      <w:r>
        <w:rPr>
          <w:color w:val="444444"/>
          <w:spacing w:val="8"/>
        </w:rPr>
        <w:t xml:space="preserve"> </w:t>
      </w:r>
      <w:r>
        <w:rPr>
          <w:color w:val="444444"/>
          <w:spacing w:val="-3"/>
        </w:rPr>
        <w:t>skříní</w:t>
      </w:r>
    </w:p>
    <w:p w14:paraId="0511E29E" w14:textId="77777777" w:rsidR="008C4AB1" w:rsidRDefault="006B2E37">
      <w:pPr>
        <w:pStyle w:val="Zkladntext"/>
        <w:tabs>
          <w:tab w:val="left" w:pos="1425"/>
          <w:tab w:val="left" w:pos="2356"/>
          <w:tab w:val="left" w:pos="3326"/>
          <w:tab w:val="left" w:pos="6043"/>
          <w:tab w:val="left" w:pos="7444"/>
          <w:tab w:val="left" w:pos="8452"/>
          <w:tab w:val="left" w:pos="8966"/>
        </w:tabs>
        <w:spacing w:before="2" w:line="237" w:lineRule="auto"/>
        <w:ind w:left="124" w:right="128" w:firstLine="4"/>
      </w:pPr>
      <w:r>
        <w:rPr>
          <w:color w:val="444444"/>
          <w:spacing w:val="-3"/>
        </w:rPr>
        <w:t>*malování</w:t>
      </w:r>
      <w:r>
        <w:rPr>
          <w:color w:val="444444"/>
          <w:spacing w:val="-3"/>
        </w:rPr>
        <w:tab/>
      </w:r>
      <w:r>
        <w:rPr>
          <w:color w:val="444444"/>
        </w:rPr>
        <w:t>včetně</w:t>
      </w:r>
      <w:r>
        <w:rPr>
          <w:color w:val="444444"/>
        </w:rPr>
        <w:tab/>
        <w:t>opravy</w:t>
      </w:r>
      <w:r>
        <w:rPr>
          <w:color w:val="444444"/>
        </w:rPr>
        <w:tab/>
        <w:t>omítek</w:t>
      </w:r>
      <w:proofErr w:type="gramStart"/>
      <w:r>
        <w:rPr>
          <w:color w:val="444444"/>
        </w:rPr>
        <w:t>,tapetování,čištění</w:t>
      </w:r>
      <w:proofErr w:type="gramEnd"/>
      <w:r>
        <w:rPr>
          <w:color w:val="444444"/>
        </w:rPr>
        <w:tab/>
        <w:t>zanesených</w:t>
      </w:r>
      <w:r>
        <w:rPr>
          <w:color w:val="444444"/>
        </w:rPr>
        <w:tab/>
        <w:t>odpadů</w:t>
      </w:r>
      <w:r>
        <w:rPr>
          <w:color w:val="444444"/>
        </w:rPr>
        <w:tab/>
      </w:r>
      <w:r>
        <w:rPr>
          <w:color w:val="444444"/>
          <w:spacing w:val="-5"/>
        </w:rPr>
        <w:t>až</w:t>
      </w:r>
      <w:r>
        <w:rPr>
          <w:color w:val="444444"/>
          <w:spacing w:val="-5"/>
        </w:rPr>
        <w:tab/>
      </w:r>
      <w:r>
        <w:rPr>
          <w:color w:val="444444"/>
          <w:spacing w:val="-19"/>
        </w:rPr>
        <w:t xml:space="preserve">ke </w:t>
      </w:r>
      <w:r>
        <w:rPr>
          <w:color w:val="444444"/>
        </w:rPr>
        <w:t>stoupačce,vnitřní</w:t>
      </w:r>
      <w:r>
        <w:rPr>
          <w:color w:val="444444"/>
          <w:spacing w:val="7"/>
        </w:rPr>
        <w:t xml:space="preserve"> </w:t>
      </w:r>
      <w:r>
        <w:rPr>
          <w:color w:val="444444"/>
        </w:rPr>
        <w:t>nátěry</w:t>
      </w:r>
    </w:p>
    <w:p w14:paraId="1A2F7A21" w14:textId="77777777" w:rsidR="008C4AB1" w:rsidRDefault="006B2E37">
      <w:pPr>
        <w:pStyle w:val="Zkladntext"/>
        <w:spacing w:line="237" w:lineRule="auto"/>
        <w:ind w:left="115" w:firstLine="14"/>
      </w:pPr>
      <w:r>
        <w:rPr>
          <w:color w:val="444444"/>
        </w:rPr>
        <w:t xml:space="preserve">*opravy poškozených hasících </w:t>
      </w:r>
      <w:proofErr w:type="gramStart"/>
      <w:r>
        <w:rPr>
          <w:color w:val="444444"/>
        </w:rPr>
        <w:t>přístrojů ,</w:t>
      </w:r>
      <w:proofErr w:type="gramEnd"/>
      <w:r>
        <w:rPr>
          <w:color w:val="444444"/>
        </w:rPr>
        <w:t xml:space="preserve"> náhrady za případně ztracené přístroje a výbavu hydrantů</w:t>
      </w:r>
    </w:p>
    <w:p w14:paraId="2A6CF657" w14:textId="77777777" w:rsidR="008C4AB1" w:rsidRDefault="006B2E37">
      <w:pPr>
        <w:pStyle w:val="Odstavecseseznamem"/>
        <w:numPr>
          <w:ilvl w:val="0"/>
          <w:numId w:val="6"/>
        </w:numPr>
        <w:tabs>
          <w:tab w:val="left" w:pos="298"/>
        </w:tabs>
        <w:spacing w:line="275" w:lineRule="exact"/>
        <w:ind w:left="297" w:hanging="169"/>
        <w:rPr>
          <w:sz w:val="24"/>
        </w:rPr>
      </w:pPr>
      <w:r>
        <w:rPr>
          <w:color w:val="444444"/>
          <w:sz w:val="24"/>
        </w:rPr>
        <w:t xml:space="preserve">měření </w:t>
      </w:r>
      <w:r>
        <w:rPr>
          <w:color w:val="444444"/>
          <w:spacing w:val="-8"/>
          <w:sz w:val="24"/>
        </w:rPr>
        <w:t xml:space="preserve">el. </w:t>
      </w:r>
      <w:r>
        <w:rPr>
          <w:color w:val="444444"/>
          <w:sz w:val="24"/>
        </w:rPr>
        <w:t xml:space="preserve">spotřebičů </w:t>
      </w:r>
      <w:r>
        <w:rPr>
          <w:color w:val="444444"/>
          <w:spacing w:val="-4"/>
          <w:sz w:val="24"/>
        </w:rPr>
        <w:t>dle ČSN</w:t>
      </w:r>
      <w:r>
        <w:rPr>
          <w:color w:val="444444"/>
          <w:spacing w:val="-26"/>
          <w:sz w:val="24"/>
        </w:rPr>
        <w:t xml:space="preserve"> </w:t>
      </w:r>
      <w:r>
        <w:rPr>
          <w:color w:val="444444"/>
          <w:spacing w:val="-4"/>
          <w:sz w:val="24"/>
        </w:rPr>
        <w:t>331610</w:t>
      </w:r>
    </w:p>
    <w:p w14:paraId="313343D8" w14:textId="77777777" w:rsidR="008C4AB1" w:rsidRDefault="008C4AB1">
      <w:pPr>
        <w:pStyle w:val="Zkladntext"/>
        <w:rPr>
          <w:sz w:val="26"/>
        </w:rPr>
      </w:pPr>
    </w:p>
    <w:p w14:paraId="16BE7FF3" w14:textId="77777777" w:rsidR="008C4AB1" w:rsidRDefault="008C4AB1">
      <w:pPr>
        <w:pStyle w:val="Zkladntext"/>
        <w:spacing w:before="2"/>
        <w:rPr>
          <w:sz w:val="22"/>
        </w:rPr>
      </w:pPr>
    </w:p>
    <w:p w14:paraId="253F55E3" w14:textId="77777777" w:rsidR="008C4AB1" w:rsidRDefault="006B2E37">
      <w:pPr>
        <w:pStyle w:val="Zkladntext"/>
        <w:spacing w:before="1"/>
        <w:ind w:left="115" w:right="147"/>
      </w:pPr>
      <w:r>
        <w:rPr>
          <w:color w:val="444444"/>
          <w:spacing w:val="-3"/>
        </w:rPr>
        <w:t xml:space="preserve">Za drobné </w:t>
      </w:r>
      <w:proofErr w:type="gramStart"/>
      <w:r>
        <w:rPr>
          <w:color w:val="444444"/>
          <w:spacing w:val="-3"/>
        </w:rPr>
        <w:t xml:space="preserve">opravy  </w:t>
      </w:r>
      <w:r>
        <w:rPr>
          <w:color w:val="444444"/>
          <w:spacing w:val="-13"/>
        </w:rPr>
        <w:t>se</w:t>
      </w:r>
      <w:proofErr w:type="gramEnd"/>
      <w:r>
        <w:rPr>
          <w:color w:val="444444"/>
          <w:spacing w:val="-13"/>
        </w:rPr>
        <w:t xml:space="preserve">  </w:t>
      </w:r>
      <w:r>
        <w:rPr>
          <w:color w:val="444444"/>
        </w:rPr>
        <w:t xml:space="preserve">považují rovněž výměny drobných součástí předmětu </w:t>
      </w:r>
      <w:r>
        <w:rPr>
          <w:color w:val="444444"/>
          <w:spacing w:val="-4"/>
        </w:rPr>
        <w:t xml:space="preserve">výše </w:t>
      </w:r>
      <w:r>
        <w:rPr>
          <w:color w:val="444444"/>
        </w:rPr>
        <w:t xml:space="preserve">uvedených. </w:t>
      </w:r>
      <w:r>
        <w:rPr>
          <w:color w:val="444444"/>
          <w:spacing w:val="-3"/>
        </w:rPr>
        <w:t xml:space="preserve">Za </w:t>
      </w:r>
      <w:r>
        <w:rPr>
          <w:color w:val="444444"/>
        </w:rPr>
        <w:t xml:space="preserve">drobnou opravu hrazenou </w:t>
      </w:r>
      <w:r>
        <w:rPr>
          <w:color w:val="444444"/>
          <w:spacing w:val="-3"/>
        </w:rPr>
        <w:t xml:space="preserve">nájemcem, </w:t>
      </w:r>
      <w:r>
        <w:rPr>
          <w:color w:val="444444"/>
        </w:rPr>
        <w:t xml:space="preserve">která n ní </w:t>
      </w:r>
      <w:r>
        <w:rPr>
          <w:color w:val="444444"/>
          <w:spacing w:val="-3"/>
        </w:rPr>
        <w:t xml:space="preserve">výše </w:t>
      </w:r>
      <w:r>
        <w:rPr>
          <w:color w:val="444444"/>
        </w:rPr>
        <w:t xml:space="preserve">uvedená </w:t>
      </w:r>
      <w:r>
        <w:rPr>
          <w:color w:val="444444"/>
          <w:spacing w:val="-10"/>
        </w:rPr>
        <w:t xml:space="preserve">se </w:t>
      </w:r>
      <w:r>
        <w:rPr>
          <w:color w:val="444444"/>
        </w:rPr>
        <w:t xml:space="preserve">také považuje drobná oprava jestliže náklad na </w:t>
      </w:r>
      <w:r>
        <w:rPr>
          <w:color w:val="444444"/>
          <w:spacing w:val="3"/>
        </w:rPr>
        <w:t xml:space="preserve">jednu </w:t>
      </w:r>
      <w:r>
        <w:rPr>
          <w:color w:val="444444"/>
        </w:rPr>
        <w:t xml:space="preserve">opravu nepřesáhne částku </w:t>
      </w:r>
      <w:r>
        <w:rPr>
          <w:color w:val="444444"/>
          <w:spacing w:val="-3"/>
        </w:rPr>
        <w:t>300</w:t>
      </w:r>
      <w:proofErr w:type="gramStart"/>
      <w:r>
        <w:rPr>
          <w:color w:val="444444"/>
          <w:spacing w:val="-3"/>
        </w:rPr>
        <w:t>,-</w:t>
      </w:r>
      <w:proofErr w:type="gramEnd"/>
      <w:r>
        <w:rPr>
          <w:color w:val="444444"/>
          <w:spacing w:val="12"/>
        </w:rPr>
        <w:t xml:space="preserve"> </w:t>
      </w:r>
      <w:r>
        <w:rPr>
          <w:color w:val="444444"/>
          <w:spacing w:val="-13"/>
        </w:rPr>
        <w:t>Kč.</w:t>
      </w:r>
    </w:p>
    <w:p w14:paraId="0823A08E" w14:textId="77777777" w:rsidR="008C4AB1" w:rsidRDefault="008C4AB1">
      <w:pPr>
        <w:pStyle w:val="Zkladntext"/>
        <w:rPr>
          <w:b/>
          <w:sz w:val="20"/>
        </w:rPr>
      </w:pPr>
    </w:p>
    <w:p w14:paraId="59D31152" w14:textId="77777777" w:rsidR="008C4AB1" w:rsidRDefault="008C4AB1">
      <w:pPr>
        <w:pStyle w:val="Zkladntext"/>
        <w:spacing w:before="3"/>
        <w:rPr>
          <w:b/>
          <w:sz w:val="21"/>
        </w:rPr>
      </w:pPr>
    </w:p>
    <w:p w14:paraId="52F97352" w14:textId="222F8D40" w:rsidR="008C4AB1" w:rsidRDefault="00771D4F" w:rsidP="005C69A9">
      <w:pPr>
        <w:rPr>
          <w:rFonts w:ascii="Microsoft Sans Serif" w:hAnsi="Microsoft Sans Serif"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18F212" wp14:editId="559C599E">
                <wp:simplePos x="0" y="0"/>
                <wp:positionH relativeFrom="page">
                  <wp:posOffset>682625</wp:posOffset>
                </wp:positionH>
                <wp:positionV relativeFrom="page">
                  <wp:posOffset>511810</wp:posOffset>
                </wp:positionV>
                <wp:extent cx="896620" cy="5983605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598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27F57" w14:textId="77777777" w:rsidR="006B2E37" w:rsidRDefault="006B2E3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8F21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3.75pt;margin-top:40.3pt;width:70.6pt;height:471.1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BOrAIAAKs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" filled="f" stroked="f">
                <v:textbox inset="0,0,0,0">
                  <w:txbxContent>
                    <w:p w14:paraId="0A727F57" w14:textId="77777777" w:rsidR="006B2E37" w:rsidRDefault="006B2E37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C4AB1">
      <w:type w:val="continuous"/>
      <w:pgSz w:w="16830" w:h="11910" w:orient="landscape"/>
      <w:pgMar w:top="200" w:right="24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5225"/>
    <w:multiLevelType w:val="hybridMultilevel"/>
    <w:tmpl w:val="1690F348"/>
    <w:lvl w:ilvl="0" w:tplc="CF3CE4E8">
      <w:start w:val="1"/>
      <w:numFmt w:val="decimal"/>
      <w:lvlText w:val="%1."/>
      <w:lvlJc w:val="left"/>
      <w:pPr>
        <w:ind w:left="122" w:hanging="250"/>
        <w:jc w:val="left"/>
      </w:pPr>
      <w:rPr>
        <w:rFonts w:ascii="Times New Roman" w:eastAsia="Times New Roman" w:hAnsi="Times New Roman" w:cs="Times New Roman" w:hint="default"/>
        <w:color w:val="202020"/>
        <w:spacing w:val="-40"/>
        <w:w w:val="100"/>
        <w:sz w:val="24"/>
        <w:szCs w:val="24"/>
      </w:rPr>
    </w:lvl>
    <w:lvl w:ilvl="1" w:tplc="4798F318">
      <w:numFmt w:val="bullet"/>
      <w:lvlText w:val="•"/>
      <w:lvlJc w:val="left"/>
      <w:pPr>
        <w:ind w:left="1042" w:hanging="250"/>
      </w:pPr>
      <w:rPr>
        <w:rFonts w:hint="default"/>
      </w:rPr>
    </w:lvl>
    <w:lvl w:ilvl="2" w:tplc="98DEF338">
      <w:numFmt w:val="bullet"/>
      <w:lvlText w:val="•"/>
      <w:lvlJc w:val="left"/>
      <w:pPr>
        <w:ind w:left="1964" w:hanging="250"/>
      </w:pPr>
      <w:rPr>
        <w:rFonts w:hint="default"/>
      </w:rPr>
    </w:lvl>
    <w:lvl w:ilvl="3" w:tplc="767A9D64">
      <w:numFmt w:val="bullet"/>
      <w:lvlText w:val="•"/>
      <w:lvlJc w:val="left"/>
      <w:pPr>
        <w:ind w:left="2887" w:hanging="250"/>
      </w:pPr>
      <w:rPr>
        <w:rFonts w:hint="default"/>
      </w:rPr>
    </w:lvl>
    <w:lvl w:ilvl="4" w:tplc="96BC3B10">
      <w:numFmt w:val="bullet"/>
      <w:lvlText w:val="•"/>
      <w:lvlJc w:val="left"/>
      <w:pPr>
        <w:ind w:left="3809" w:hanging="250"/>
      </w:pPr>
      <w:rPr>
        <w:rFonts w:hint="default"/>
      </w:rPr>
    </w:lvl>
    <w:lvl w:ilvl="5" w:tplc="30963AA8">
      <w:numFmt w:val="bullet"/>
      <w:lvlText w:val="•"/>
      <w:lvlJc w:val="left"/>
      <w:pPr>
        <w:ind w:left="4732" w:hanging="250"/>
      </w:pPr>
      <w:rPr>
        <w:rFonts w:hint="default"/>
      </w:rPr>
    </w:lvl>
    <w:lvl w:ilvl="6" w:tplc="A7283180">
      <w:numFmt w:val="bullet"/>
      <w:lvlText w:val="•"/>
      <w:lvlJc w:val="left"/>
      <w:pPr>
        <w:ind w:left="5654" w:hanging="250"/>
      </w:pPr>
      <w:rPr>
        <w:rFonts w:hint="default"/>
      </w:rPr>
    </w:lvl>
    <w:lvl w:ilvl="7" w:tplc="4C50F9E4">
      <w:numFmt w:val="bullet"/>
      <w:lvlText w:val="•"/>
      <w:lvlJc w:val="left"/>
      <w:pPr>
        <w:ind w:left="6576" w:hanging="250"/>
      </w:pPr>
      <w:rPr>
        <w:rFonts w:hint="default"/>
      </w:rPr>
    </w:lvl>
    <w:lvl w:ilvl="8" w:tplc="3D649A1A">
      <w:numFmt w:val="bullet"/>
      <w:lvlText w:val="•"/>
      <w:lvlJc w:val="left"/>
      <w:pPr>
        <w:ind w:left="7499" w:hanging="250"/>
      </w:pPr>
      <w:rPr>
        <w:rFonts w:hint="default"/>
      </w:rPr>
    </w:lvl>
  </w:abstractNum>
  <w:abstractNum w:abstractNumId="1" w15:restartNumberingAfterBreak="0">
    <w:nsid w:val="0D8C572D"/>
    <w:multiLevelType w:val="hybridMultilevel"/>
    <w:tmpl w:val="484888D2"/>
    <w:lvl w:ilvl="0" w:tplc="5F56BC8A">
      <w:start w:val="1"/>
      <w:numFmt w:val="decimal"/>
      <w:lvlText w:val="%1."/>
      <w:lvlJc w:val="left"/>
      <w:pPr>
        <w:ind w:left="127" w:hanging="236"/>
        <w:jc w:val="left"/>
      </w:pPr>
      <w:rPr>
        <w:rFonts w:hint="default"/>
        <w:spacing w:val="-40"/>
        <w:w w:val="100"/>
      </w:rPr>
    </w:lvl>
    <w:lvl w:ilvl="1" w:tplc="AE72F082">
      <w:numFmt w:val="bullet"/>
      <w:lvlText w:val="•"/>
      <w:lvlJc w:val="left"/>
      <w:pPr>
        <w:ind w:left="1042" w:hanging="236"/>
      </w:pPr>
      <w:rPr>
        <w:rFonts w:hint="default"/>
      </w:rPr>
    </w:lvl>
    <w:lvl w:ilvl="2" w:tplc="6A64DFB2">
      <w:numFmt w:val="bullet"/>
      <w:lvlText w:val="•"/>
      <w:lvlJc w:val="left"/>
      <w:pPr>
        <w:ind w:left="1964" w:hanging="236"/>
      </w:pPr>
      <w:rPr>
        <w:rFonts w:hint="default"/>
      </w:rPr>
    </w:lvl>
    <w:lvl w:ilvl="3" w:tplc="648CE0EA">
      <w:numFmt w:val="bullet"/>
      <w:lvlText w:val="•"/>
      <w:lvlJc w:val="left"/>
      <w:pPr>
        <w:ind w:left="2887" w:hanging="236"/>
      </w:pPr>
      <w:rPr>
        <w:rFonts w:hint="default"/>
      </w:rPr>
    </w:lvl>
    <w:lvl w:ilvl="4" w:tplc="2AE6FDB6">
      <w:numFmt w:val="bullet"/>
      <w:lvlText w:val="•"/>
      <w:lvlJc w:val="left"/>
      <w:pPr>
        <w:ind w:left="3809" w:hanging="236"/>
      </w:pPr>
      <w:rPr>
        <w:rFonts w:hint="default"/>
      </w:rPr>
    </w:lvl>
    <w:lvl w:ilvl="5" w:tplc="E0829966">
      <w:numFmt w:val="bullet"/>
      <w:lvlText w:val="•"/>
      <w:lvlJc w:val="left"/>
      <w:pPr>
        <w:ind w:left="4732" w:hanging="236"/>
      </w:pPr>
      <w:rPr>
        <w:rFonts w:hint="default"/>
      </w:rPr>
    </w:lvl>
    <w:lvl w:ilvl="6" w:tplc="73B0C10C">
      <w:numFmt w:val="bullet"/>
      <w:lvlText w:val="•"/>
      <w:lvlJc w:val="left"/>
      <w:pPr>
        <w:ind w:left="5654" w:hanging="236"/>
      </w:pPr>
      <w:rPr>
        <w:rFonts w:hint="default"/>
      </w:rPr>
    </w:lvl>
    <w:lvl w:ilvl="7" w:tplc="63EA9C9C">
      <w:numFmt w:val="bullet"/>
      <w:lvlText w:val="•"/>
      <w:lvlJc w:val="left"/>
      <w:pPr>
        <w:ind w:left="6576" w:hanging="236"/>
      </w:pPr>
      <w:rPr>
        <w:rFonts w:hint="default"/>
      </w:rPr>
    </w:lvl>
    <w:lvl w:ilvl="8" w:tplc="948C68B8">
      <w:numFmt w:val="bullet"/>
      <w:lvlText w:val="•"/>
      <w:lvlJc w:val="left"/>
      <w:pPr>
        <w:ind w:left="7499" w:hanging="236"/>
      </w:pPr>
      <w:rPr>
        <w:rFonts w:hint="default"/>
      </w:rPr>
    </w:lvl>
  </w:abstractNum>
  <w:abstractNum w:abstractNumId="2" w15:restartNumberingAfterBreak="0">
    <w:nsid w:val="10C33D4D"/>
    <w:multiLevelType w:val="hybridMultilevel"/>
    <w:tmpl w:val="FE4653F2"/>
    <w:lvl w:ilvl="0" w:tplc="F872EFBA">
      <w:start w:val="1"/>
      <w:numFmt w:val="upperRoman"/>
      <w:lvlText w:val="%1."/>
      <w:lvlJc w:val="left"/>
      <w:pPr>
        <w:ind w:left="5126" w:hanging="212"/>
        <w:jc w:val="right"/>
      </w:pPr>
      <w:rPr>
        <w:rFonts w:hint="default"/>
        <w:b/>
        <w:bCs/>
        <w:spacing w:val="-15"/>
        <w:w w:val="100"/>
        <w:u w:val="single" w:color="575757"/>
      </w:rPr>
    </w:lvl>
    <w:lvl w:ilvl="1" w:tplc="7638A7B8">
      <w:numFmt w:val="bullet"/>
      <w:lvlText w:val="•"/>
      <w:lvlJc w:val="left"/>
      <w:pPr>
        <w:ind w:left="5672" w:hanging="212"/>
      </w:pPr>
      <w:rPr>
        <w:rFonts w:hint="default"/>
      </w:rPr>
    </w:lvl>
    <w:lvl w:ilvl="2" w:tplc="E47272B4">
      <w:numFmt w:val="bullet"/>
      <w:lvlText w:val="•"/>
      <w:lvlJc w:val="left"/>
      <w:pPr>
        <w:ind w:left="6224" w:hanging="212"/>
      </w:pPr>
      <w:rPr>
        <w:rFonts w:hint="default"/>
      </w:rPr>
    </w:lvl>
    <w:lvl w:ilvl="3" w:tplc="E8CEB784">
      <w:numFmt w:val="bullet"/>
      <w:lvlText w:val="•"/>
      <w:lvlJc w:val="left"/>
      <w:pPr>
        <w:ind w:left="6777" w:hanging="212"/>
      </w:pPr>
      <w:rPr>
        <w:rFonts w:hint="default"/>
      </w:rPr>
    </w:lvl>
    <w:lvl w:ilvl="4" w:tplc="EDB615A2">
      <w:numFmt w:val="bullet"/>
      <w:lvlText w:val="•"/>
      <w:lvlJc w:val="left"/>
      <w:pPr>
        <w:ind w:left="7329" w:hanging="212"/>
      </w:pPr>
      <w:rPr>
        <w:rFonts w:hint="default"/>
      </w:rPr>
    </w:lvl>
    <w:lvl w:ilvl="5" w:tplc="2A626310">
      <w:numFmt w:val="bullet"/>
      <w:lvlText w:val="•"/>
      <w:lvlJc w:val="left"/>
      <w:pPr>
        <w:ind w:left="7882" w:hanging="212"/>
      </w:pPr>
      <w:rPr>
        <w:rFonts w:hint="default"/>
      </w:rPr>
    </w:lvl>
    <w:lvl w:ilvl="6" w:tplc="CA106826">
      <w:numFmt w:val="bullet"/>
      <w:lvlText w:val="•"/>
      <w:lvlJc w:val="left"/>
      <w:pPr>
        <w:ind w:left="8434" w:hanging="212"/>
      </w:pPr>
      <w:rPr>
        <w:rFonts w:hint="default"/>
      </w:rPr>
    </w:lvl>
    <w:lvl w:ilvl="7" w:tplc="E376BB60">
      <w:numFmt w:val="bullet"/>
      <w:lvlText w:val="•"/>
      <w:lvlJc w:val="left"/>
      <w:pPr>
        <w:ind w:left="8986" w:hanging="212"/>
      </w:pPr>
      <w:rPr>
        <w:rFonts w:hint="default"/>
      </w:rPr>
    </w:lvl>
    <w:lvl w:ilvl="8" w:tplc="0486EB6A">
      <w:numFmt w:val="bullet"/>
      <w:lvlText w:val="•"/>
      <w:lvlJc w:val="left"/>
      <w:pPr>
        <w:ind w:left="9539" w:hanging="212"/>
      </w:pPr>
      <w:rPr>
        <w:rFonts w:hint="default"/>
      </w:rPr>
    </w:lvl>
  </w:abstractNum>
  <w:abstractNum w:abstractNumId="3" w15:restartNumberingAfterBreak="0">
    <w:nsid w:val="15A5134F"/>
    <w:multiLevelType w:val="hybridMultilevel"/>
    <w:tmpl w:val="CFF8D310"/>
    <w:lvl w:ilvl="0" w:tplc="897024CE">
      <w:start w:val="127"/>
      <w:numFmt w:val="decimal"/>
      <w:lvlText w:val="%1"/>
      <w:lvlJc w:val="left"/>
      <w:pPr>
        <w:ind w:left="3101" w:hanging="759"/>
        <w:jc w:val="left"/>
      </w:pPr>
      <w:rPr>
        <w:rFonts w:hint="default"/>
        <w:spacing w:val="-6"/>
        <w:w w:val="75"/>
      </w:rPr>
    </w:lvl>
    <w:lvl w:ilvl="1" w:tplc="62247B76">
      <w:numFmt w:val="bullet"/>
      <w:lvlText w:val="•"/>
      <w:lvlJc w:val="left"/>
      <w:pPr>
        <w:ind w:left="3198" w:hanging="759"/>
      </w:pPr>
      <w:rPr>
        <w:rFonts w:hint="default"/>
      </w:rPr>
    </w:lvl>
    <w:lvl w:ilvl="2" w:tplc="DA78E7DE">
      <w:numFmt w:val="bullet"/>
      <w:lvlText w:val="•"/>
      <w:lvlJc w:val="left"/>
      <w:pPr>
        <w:ind w:left="3297" w:hanging="759"/>
      </w:pPr>
      <w:rPr>
        <w:rFonts w:hint="default"/>
      </w:rPr>
    </w:lvl>
    <w:lvl w:ilvl="3" w:tplc="E3023F60">
      <w:numFmt w:val="bullet"/>
      <w:lvlText w:val="•"/>
      <w:lvlJc w:val="left"/>
      <w:pPr>
        <w:ind w:left="3396" w:hanging="759"/>
      </w:pPr>
      <w:rPr>
        <w:rFonts w:hint="default"/>
      </w:rPr>
    </w:lvl>
    <w:lvl w:ilvl="4" w:tplc="D5664336">
      <w:numFmt w:val="bullet"/>
      <w:lvlText w:val="•"/>
      <w:lvlJc w:val="left"/>
      <w:pPr>
        <w:ind w:left="3495" w:hanging="759"/>
      </w:pPr>
      <w:rPr>
        <w:rFonts w:hint="default"/>
      </w:rPr>
    </w:lvl>
    <w:lvl w:ilvl="5" w:tplc="D5FA6CAC">
      <w:numFmt w:val="bullet"/>
      <w:lvlText w:val="•"/>
      <w:lvlJc w:val="left"/>
      <w:pPr>
        <w:ind w:left="3594" w:hanging="759"/>
      </w:pPr>
      <w:rPr>
        <w:rFonts w:hint="default"/>
      </w:rPr>
    </w:lvl>
    <w:lvl w:ilvl="6" w:tplc="785498FC">
      <w:numFmt w:val="bullet"/>
      <w:lvlText w:val="•"/>
      <w:lvlJc w:val="left"/>
      <w:pPr>
        <w:ind w:left="3692" w:hanging="759"/>
      </w:pPr>
      <w:rPr>
        <w:rFonts w:hint="default"/>
      </w:rPr>
    </w:lvl>
    <w:lvl w:ilvl="7" w:tplc="A7B65FA0">
      <w:numFmt w:val="bullet"/>
      <w:lvlText w:val="•"/>
      <w:lvlJc w:val="left"/>
      <w:pPr>
        <w:ind w:left="3791" w:hanging="759"/>
      </w:pPr>
      <w:rPr>
        <w:rFonts w:hint="default"/>
      </w:rPr>
    </w:lvl>
    <w:lvl w:ilvl="8" w:tplc="1B0028F2">
      <w:numFmt w:val="bullet"/>
      <w:lvlText w:val="•"/>
      <w:lvlJc w:val="left"/>
      <w:pPr>
        <w:ind w:left="3890" w:hanging="759"/>
      </w:pPr>
      <w:rPr>
        <w:rFonts w:hint="default"/>
      </w:rPr>
    </w:lvl>
  </w:abstractNum>
  <w:abstractNum w:abstractNumId="4" w15:restartNumberingAfterBreak="0">
    <w:nsid w:val="21AD29A7"/>
    <w:multiLevelType w:val="hybridMultilevel"/>
    <w:tmpl w:val="4F526BB8"/>
    <w:lvl w:ilvl="0" w:tplc="FF7821B8">
      <w:start w:val="13"/>
      <w:numFmt w:val="decimal"/>
      <w:lvlText w:val="%1"/>
      <w:lvlJc w:val="left"/>
      <w:pPr>
        <w:ind w:left="690" w:hanging="529"/>
        <w:jc w:val="left"/>
      </w:pPr>
      <w:rPr>
        <w:rFonts w:hint="default"/>
        <w:spacing w:val="-8"/>
        <w:w w:val="80"/>
      </w:rPr>
    </w:lvl>
    <w:lvl w:ilvl="1" w:tplc="E6E69E28">
      <w:numFmt w:val="bullet"/>
      <w:lvlText w:val="•"/>
      <w:lvlJc w:val="left"/>
      <w:pPr>
        <w:ind w:left="847" w:hanging="529"/>
      </w:pPr>
      <w:rPr>
        <w:rFonts w:hint="default"/>
      </w:rPr>
    </w:lvl>
    <w:lvl w:ilvl="2" w:tplc="CC66FC92">
      <w:numFmt w:val="bullet"/>
      <w:lvlText w:val="•"/>
      <w:lvlJc w:val="left"/>
      <w:pPr>
        <w:ind w:left="995" w:hanging="529"/>
      </w:pPr>
      <w:rPr>
        <w:rFonts w:hint="default"/>
      </w:rPr>
    </w:lvl>
    <w:lvl w:ilvl="3" w:tplc="2FA07478">
      <w:numFmt w:val="bullet"/>
      <w:lvlText w:val="•"/>
      <w:lvlJc w:val="left"/>
      <w:pPr>
        <w:ind w:left="1142" w:hanging="529"/>
      </w:pPr>
      <w:rPr>
        <w:rFonts w:hint="default"/>
      </w:rPr>
    </w:lvl>
    <w:lvl w:ilvl="4" w:tplc="C1AC8B88">
      <w:numFmt w:val="bullet"/>
      <w:lvlText w:val="•"/>
      <w:lvlJc w:val="left"/>
      <w:pPr>
        <w:ind w:left="1290" w:hanging="529"/>
      </w:pPr>
      <w:rPr>
        <w:rFonts w:hint="default"/>
      </w:rPr>
    </w:lvl>
    <w:lvl w:ilvl="5" w:tplc="5EDE07CE">
      <w:numFmt w:val="bullet"/>
      <w:lvlText w:val="•"/>
      <w:lvlJc w:val="left"/>
      <w:pPr>
        <w:ind w:left="1437" w:hanging="529"/>
      </w:pPr>
      <w:rPr>
        <w:rFonts w:hint="default"/>
      </w:rPr>
    </w:lvl>
    <w:lvl w:ilvl="6" w:tplc="D98A2974">
      <w:numFmt w:val="bullet"/>
      <w:lvlText w:val="•"/>
      <w:lvlJc w:val="left"/>
      <w:pPr>
        <w:ind w:left="1585" w:hanging="529"/>
      </w:pPr>
      <w:rPr>
        <w:rFonts w:hint="default"/>
      </w:rPr>
    </w:lvl>
    <w:lvl w:ilvl="7" w:tplc="B2F00DA4">
      <w:numFmt w:val="bullet"/>
      <w:lvlText w:val="•"/>
      <w:lvlJc w:val="left"/>
      <w:pPr>
        <w:ind w:left="1733" w:hanging="529"/>
      </w:pPr>
      <w:rPr>
        <w:rFonts w:hint="default"/>
      </w:rPr>
    </w:lvl>
    <w:lvl w:ilvl="8" w:tplc="B2922D64">
      <w:numFmt w:val="bullet"/>
      <w:lvlText w:val="•"/>
      <w:lvlJc w:val="left"/>
      <w:pPr>
        <w:ind w:left="1880" w:hanging="529"/>
      </w:pPr>
      <w:rPr>
        <w:rFonts w:hint="default"/>
      </w:rPr>
    </w:lvl>
  </w:abstractNum>
  <w:abstractNum w:abstractNumId="5" w15:restartNumberingAfterBreak="0">
    <w:nsid w:val="24127F69"/>
    <w:multiLevelType w:val="hybridMultilevel"/>
    <w:tmpl w:val="6D143026"/>
    <w:lvl w:ilvl="0" w:tplc="A3AEFB1E">
      <w:start w:val="1"/>
      <w:numFmt w:val="decimal"/>
      <w:lvlText w:val="%1."/>
      <w:lvlJc w:val="left"/>
      <w:pPr>
        <w:ind w:left="138" w:hanging="260"/>
        <w:jc w:val="left"/>
      </w:pPr>
      <w:rPr>
        <w:rFonts w:hint="default"/>
        <w:spacing w:val="-40"/>
        <w:w w:val="100"/>
      </w:rPr>
    </w:lvl>
    <w:lvl w:ilvl="1" w:tplc="477A6C4C">
      <w:numFmt w:val="bullet"/>
      <w:lvlText w:val="•"/>
      <w:lvlJc w:val="left"/>
      <w:pPr>
        <w:ind w:left="1060" w:hanging="260"/>
      </w:pPr>
      <w:rPr>
        <w:rFonts w:hint="default"/>
      </w:rPr>
    </w:lvl>
    <w:lvl w:ilvl="2" w:tplc="3DB25326">
      <w:numFmt w:val="bullet"/>
      <w:lvlText w:val="•"/>
      <w:lvlJc w:val="left"/>
      <w:pPr>
        <w:ind w:left="1980" w:hanging="260"/>
      </w:pPr>
      <w:rPr>
        <w:rFonts w:hint="default"/>
      </w:rPr>
    </w:lvl>
    <w:lvl w:ilvl="3" w:tplc="65EEB6D8">
      <w:numFmt w:val="bullet"/>
      <w:lvlText w:val="•"/>
      <w:lvlJc w:val="left"/>
      <w:pPr>
        <w:ind w:left="2901" w:hanging="260"/>
      </w:pPr>
      <w:rPr>
        <w:rFonts w:hint="default"/>
      </w:rPr>
    </w:lvl>
    <w:lvl w:ilvl="4" w:tplc="EEF613EA">
      <w:numFmt w:val="bullet"/>
      <w:lvlText w:val="•"/>
      <w:lvlJc w:val="left"/>
      <w:pPr>
        <w:ind w:left="3821" w:hanging="260"/>
      </w:pPr>
      <w:rPr>
        <w:rFonts w:hint="default"/>
      </w:rPr>
    </w:lvl>
    <w:lvl w:ilvl="5" w:tplc="3BE404DE">
      <w:numFmt w:val="bullet"/>
      <w:lvlText w:val="•"/>
      <w:lvlJc w:val="left"/>
      <w:pPr>
        <w:ind w:left="4742" w:hanging="260"/>
      </w:pPr>
      <w:rPr>
        <w:rFonts w:hint="default"/>
      </w:rPr>
    </w:lvl>
    <w:lvl w:ilvl="6" w:tplc="3CB6661E">
      <w:numFmt w:val="bullet"/>
      <w:lvlText w:val="•"/>
      <w:lvlJc w:val="left"/>
      <w:pPr>
        <w:ind w:left="5662" w:hanging="260"/>
      </w:pPr>
      <w:rPr>
        <w:rFonts w:hint="default"/>
      </w:rPr>
    </w:lvl>
    <w:lvl w:ilvl="7" w:tplc="2196EC2E">
      <w:numFmt w:val="bullet"/>
      <w:lvlText w:val="•"/>
      <w:lvlJc w:val="left"/>
      <w:pPr>
        <w:ind w:left="6582" w:hanging="260"/>
      </w:pPr>
      <w:rPr>
        <w:rFonts w:hint="default"/>
      </w:rPr>
    </w:lvl>
    <w:lvl w:ilvl="8" w:tplc="200CCA1C">
      <w:numFmt w:val="bullet"/>
      <w:lvlText w:val="•"/>
      <w:lvlJc w:val="left"/>
      <w:pPr>
        <w:ind w:left="7503" w:hanging="260"/>
      </w:pPr>
      <w:rPr>
        <w:rFonts w:hint="default"/>
      </w:rPr>
    </w:lvl>
  </w:abstractNum>
  <w:abstractNum w:abstractNumId="6" w15:restartNumberingAfterBreak="0">
    <w:nsid w:val="28AD1CBB"/>
    <w:multiLevelType w:val="hybridMultilevel"/>
    <w:tmpl w:val="E7B221BE"/>
    <w:lvl w:ilvl="0" w:tplc="FC6207F8">
      <w:start w:val="1"/>
      <w:numFmt w:val="decimal"/>
      <w:lvlText w:val="%1."/>
      <w:lvlJc w:val="left"/>
      <w:pPr>
        <w:ind w:left="160" w:hanging="231"/>
        <w:jc w:val="right"/>
      </w:pPr>
      <w:rPr>
        <w:rFonts w:hint="default"/>
        <w:spacing w:val="-40"/>
        <w:w w:val="100"/>
      </w:rPr>
    </w:lvl>
    <w:lvl w:ilvl="1" w:tplc="F1888862">
      <w:numFmt w:val="bullet"/>
      <w:lvlText w:val="•"/>
      <w:lvlJc w:val="left"/>
      <w:pPr>
        <w:ind w:left="1078" w:hanging="231"/>
      </w:pPr>
      <w:rPr>
        <w:rFonts w:hint="default"/>
      </w:rPr>
    </w:lvl>
    <w:lvl w:ilvl="2" w:tplc="A0DA3A5C">
      <w:numFmt w:val="bullet"/>
      <w:lvlText w:val="•"/>
      <w:lvlJc w:val="left"/>
      <w:pPr>
        <w:ind w:left="1996" w:hanging="231"/>
      </w:pPr>
      <w:rPr>
        <w:rFonts w:hint="default"/>
      </w:rPr>
    </w:lvl>
    <w:lvl w:ilvl="3" w:tplc="3C90C46E">
      <w:numFmt w:val="bullet"/>
      <w:lvlText w:val="•"/>
      <w:lvlJc w:val="left"/>
      <w:pPr>
        <w:ind w:left="2915" w:hanging="231"/>
      </w:pPr>
      <w:rPr>
        <w:rFonts w:hint="default"/>
      </w:rPr>
    </w:lvl>
    <w:lvl w:ilvl="4" w:tplc="24EE17F2">
      <w:numFmt w:val="bullet"/>
      <w:lvlText w:val="•"/>
      <w:lvlJc w:val="left"/>
      <w:pPr>
        <w:ind w:left="3833" w:hanging="231"/>
      </w:pPr>
      <w:rPr>
        <w:rFonts w:hint="default"/>
      </w:rPr>
    </w:lvl>
    <w:lvl w:ilvl="5" w:tplc="E6DAD350">
      <w:numFmt w:val="bullet"/>
      <w:lvlText w:val="•"/>
      <w:lvlJc w:val="left"/>
      <w:pPr>
        <w:ind w:left="4752" w:hanging="231"/>
      </w:pPr>
      <w:rPr>
        <w:rFonts w:hint="default"/>
      </w:rPr>
    </w:lvl>
    <w:lvl w:ilvl="6" w:tplc="33964D66">
      <w:numFmt w:val="bullet"/>
      <w:lvlText w:val="•"/>
      <w:lvlJc w:val="left"/>
      <w:pPr>
        <w:ind w:left="5670" w:hanging="231"/>
      </w:pPr>
      <w:rPr>
        <w:rFonts w:hint="default"/>
      </w:rPr>
    </w:lvl>
    <w:lvl w:ilvl="7" w:tplc="954C20B0">
      <w:numFmt w:val="bullet"/>
      <w:lvlText w:val="•"/>
      <w:lvlJc w:val="left"/>
      <w:pPr>
        <w:ind w:left="6588" w:hanging="231"/>
      </w:pPr>
      <w:rPr>
        <w:rFonts w:hint="default"/>
      </w:rPr>
    </w:lvl>
    <w:lvl w:ilvl="8" w:tplc="8AE84F28">
      <w:numFmt w:val="bullet"/>
      <w:lvlText w:val="•"/>
      <w:lvlJc w:val="left"/>
      <w:pPr>
        <w:ind w:left="7507" w:hanging="231"/>
      </w:pPr>
      <w:rPr>
        <w:rFonts w:hint="default"/>
      </w:rPr>
    </w:lvl>
  </w:abstractNum>
  <w:abstractNum w:abstractNumId="7" w15:restartNumberingAfterBreak="0">
    <w:nsid w:val="2A525859"/>
    <w:multiLevelType w:val="hybridMultilevel"/>
    <w:tmpl w:val="17C43DDA"/>
    <w:lvl w:ilvl="0" w:tplc="440ABCEA">
      <w:start w:val="1"/>
      <w:numFmt w:val="decimal"/>
      <w:lvlText w:val="%1."/>
      <w:lvlJc w:val="left"/>
      <w:pPr>
        <w:ind w:left="111" w:hanging="226"/>
        <w:jc w:val="right"/>
      </w:pPr>
      <w:rPr>
        <w:rFonts w:hint="default"/>
        <w:spacing w:val="-29"/>
        <w:w w:val="100"/>
      </w:rPr>
    </w:lvl>
    <w:lvl w:ilvl="1" w:tplc="08E44C16">
      <w:numFmt w:val="bullet"/>
      <w:lvlText w:val="•"/>
      <w:lvlJc w:val="left"/>
      <w:pPr>
        <w:ind w:left="1038" w:hanging="226"/>
      </w:pPr>
      <w:rPr>
        <w:rFonts w:hint="default"/>
      </w:rPr>
    </w:lvl>
    <w:lvl w:ilvl="2" w:tplc="5C58F18C">
      <w:numFmt w:val="bullet"/>
      <w:lvlText w:val="•"/>
      <w:lvlJc w:val="left"/>
      <w:pPr>
        <w:ind w:left="1956" w:hanging="226"/>
      </w:pPr>
      <w:rPr>
        <w:rFonts w:hint="default"/>
      </w:rPr>
    </w:lvl>
    <w:lvl w:ilvl="3" w:tplc="219E0D72">
      <w:numFmt w:val="bullet"/>
      <w:lvlText w:val="•"/>
      <w:lvlJc w:val="left"/>
      <w:pPr>
        <w:ind w:left="2875" w:hanging="226"/>
      </w:pPr>
      <w:rPr>
        <w:rFonts w:hint="default"/>
      </w:rPr>
    </w:lvl>
    <w:lvl w:ilvl="4" w:tplc="38B85D5A">
      <w:numFmt w:val="bullet"/>
      <w:lvlText w:val="•"/>
      <w:lvlJc w:val="left"/>
      <w:pPr>
        <w:ind w:left="3793" w:hanging="226"/>
      </w:pPr>
      <w:rPr>
        <w:rFonts w:hint="default"/>
      </w:rPr>
    </w:lvl>
    <w:lvl w:ilvl="5" w:tplc="B77E0F78">
      <w:numFmt w:val="bullet"/>
      <w:lvlText w:val="•"/>
      <w:lvlJc w:val="left"/>
      <w:pPr>
        <w:ind w:left="4712" w:hanging="226"/>
      </w:pPr>
      <w:rPr>
        <w:rFonts w:hint="default"/>
      </w:rPr>
    </w:lvl>
    <w:lvl w:ilvl="6" w:tplc="E6446526">
      <w:numFmt w:val="bullet"/>
      <w:lvlText w:val="•"/>
      <w:lvlJc w:val="left"/>
      <w:pPr>
        <w:ind w:left="5630" w:hanging="226"/>
      </w:pPr>
      <w:rPr>
        <w:rFonts w:hint="default"/>
      </w:rPr>
    </w:lvl>
    <w:lvl w:ilvl="7" w:tplc="E0640116">
      <w:numFmt w:val="bullet"/>
      <w:lvlText w:val="•"/>
      <w:lvlJc w:val="left"/>
      <w:pPr>
        <w:ind w:left="6548" w:hanging="226"/>
      </w:pPr>
      <w:rPr>
        <w:rFonts w:hint="default"/>
      </w:rPr>
    </w:lvl>
    <w:lvl w:ilvl="8" w:tplc="E05A5C96">
      <w:numFmt w:val="bullet"/>
      <w:lvlText w:val="•"/>
      <w:lvlJc w:val="left"/>
      <w:pPr>
        <w:ind w:left="7467" w:hanging="226"/>
      </w:pPr>
      <w:rPr>
        <w:rFonts w:hint="default"/>
      </w:rPr>
    </w:lvl>
  </w:abstractNum>
  <w:abstractNum w:abstractNumId="8" w15:restartNumberingAfterBreak="0">
    <w:nsid w:val="3B67165B"/>
    <w:multiLevelType w:val="hybridMultilevel"/>
    <w:tmpl w:val="A1829D74"/>
    <w:lvl w:ilvl="0" w:tplc="09045F0C">
      <w:start w:val="1"/>
      <w:numFmt w:val="decimal"/>
      <w:lvlText w:val="%1."/>
      <w:lvlJc w:val="left"/>
      <w:pPr>
        <w:ind w:left="709" w:hanging="335"/>
        <w:jc w:val="left"/>
      </w:pPr>
      <w:rPr>
        <w:rFonts w:ascii="Arial" w:eastAsia="Arial" w:hAnsi="Arial" w:cs="Arial" w:hint="default"/>
        <w:b/>
        <w:bCs/>
        <w:color w:val="363635"/>
        <w:spacing w:val="9"/>
        <w:w w:val="93"/>
        <w:sz w:val="38"/>
        <w:szCs w:val="38"/>
      </w:rPr>
    </w:lvl>
    <w:lvl w:ilvl="1" w:tplc="A56498BC">
      <w:numFmt w:val="bullet"/>
      <w:lvlText w:val="•"/>
      <w:lvlJc w:val="left"/>
      <w:pPr>
        <w:ind w:left="5400" w:hanging="335"/>
      </w:pPr>
      <w:rPr>
        <w:rFonts w:hint="default"/>
      </w:rPr>
    </w:lvl>
    <w:lvl w:ilvl="2" w:tplc="0A1A0C96">
      <w:numFmt w:val="bullet"/>
      <w:lvlText w:val="•"/>
      <w:lvlJc w:val="left"/>
      <w:pPr>
        <w:ind w:left="4936" w:hanging="335"/>
      </w:pPr>
      <w:rPr>
        <w:rFonts w:hint="default"/>
      </w:rPr>
    </w:lvl>
    <w:lvl w:ilvl="3" w:tplc="53D8EAC6">
      <w:numFmt w:val="bullet"/>
      <w:lvlText w:val="•"/>
      <w:lvlJc w:val="left"/>
      <w:pPr>
        <w:ind w:left="4473" w:hanging="335"/>
      </w:pPr>
      <w:rPr>
        <w:rFonts w:hint="default"/>
      </w:rPr>
    </w:lvl>
    <w:lvl w:ilvl="4" w:tplc="5EAC53B4">
      <w:numFmt w:val="bullet"/>
      <w:lvlText w:val="•"/>
      <w:lvlJc w:val="left"/>
      <w:pPr>
        <w:ind w:left="4010" w:hanging="335"/>
      </w:pPr>
      <w:rPr>
        <w:rFonts w:hint="default"/>
      </w:rPr>
    </w:lvl>
    <w:lvl w:ilvl="5" w:tplc="8CD674FC">
      <w:numFmt w:val="bullet"/>
      <w:lvlText w:val="•"/>
      <w:lvlJc w:val="left"/>
      <w:pPr>
        <w:ind w:left="3546" w:hanging="335"/>
      </w:pPr>
      <w:rPr>
        <w:rFonts w:hint="default"/>
      </w:rPr>
    </w:lvl>
    <w:lvl w:ilvl="6" w:tplc="8836F16C">
      <w:numFmt w:val="bullet"/>
      <w:lvlText w:val="•"/>
      <w:lvlJc w:val="left"/>
      <w:pPr>
        <w:ind w:left="3083" w:hanging="335"/>
      </w:pPr>
      <w:rPr>
        <w:rFonts w:hint="default"/>
      </w:rPr>
    </w:lvl>
    <w:lvl w:ilvl="7" w:tplc="4450442E">
      <w:numFmt w:val="bullet"/>
      <w:lvlText w:val="•"/>
      <w:lvlJc w:val="left"/>
      <w:pPr>
        <w:ind w:left="2620" w:hanging="335"/>
      </w:pPr>
      <w:rPr>
        <w:rFonts w:hint="default"/>
      </w:rPr>
    </w:lvl>
    <w:lvl w:ilvl="8" w:tplc="0A6E7FE6">
      <w:numFmt w:val="bullet"/>
      <w:lvlText w:val="•"/>
      <w:lvlJc w:val="left"/>
      <w:pPr>
        <w:ind w:left="2157" w:hanging="335"/>
      </w:pPr>
      <w:rPr>
        <w:rFonts w:hint="default"/>
      </w:rPr>
    </w:lvl>
  </w:abstractNum>
  <w:abstractNum w:abstractNumId="9" w15:restartNumberingAfterBreak="0">
    <w:nsid w:val="3F427A76"/>
    <w:multiLevelType w:val="hybridMultilevel"/>
    <w:tmpl w:val="BDCCAAA2"/>
    <w:lvl w:ilvl="0" w:tplc="B632149C">
      <w:start w:val="1"/>
      <w:numFmt w:val="decimal"/>
      <w:lvlText w:val="%1."/>
      <w:lvlJc w:val="left"/>
      <w:pPr>
        <w:ind w:left="367" w:hanging="207"/>
        <w:jc w:val="left"/>
      </w:pPr>
      <w:rPr>
        <w:rFonts w:hint="default"/>
        <w:spacing w:val="-40"/>
        <w:w w:val="100"/>
      </w:rPr>
    </w:lvl>
    <w:lvl w:ilvl="1" w:tplc="1E32CF7E">
      <w:numFmt w:val="bullet"/>
      <w:lvlText w:val="•"/>
      <w:lvlJc w:val="left"/>
      <w:pPr>
        <w:ind w:left="1256" w:hanging="207"/>
      </w:pPr>
      <w:rPr>
        <w:rFonts w:hint="default"/>
      </w:rPr>
    </w:lvl>
    <w:lvl w:ilvl="2" w:tplc="BA2CCBB6">
      <w:numFmt w:val="bullet"/>
      <w:lvlText w:val="•"/>
      <w:lvlJc w:val="left"/>
      <w:pPr>
        <w:ind w:left="2152" w:hanging="207"/>
      </w:pPr>
      <w:rPr>
        <w:rFonts w:hint="default"/>
      </w:rPr>
    </w:lvl>
    <w:lvl w:ilvl="3" w:tplc="C456BDDE">
      <w:numFmt w:val="bullet"/>
      <w:lvlText w:val="•"/>
      <w:lvlJc w:val="left"/>
      <w:pPr>
        <w:ind w:left="3049" w:hanging="207"/>
      </w:pPr>
      <w:rPr>
        <w:rFonts w:hint="default"/>
      </w:rPr>
    </w:lvl>
    <w:lvl w:ilvl="4" w:tplc="717073B6">
      <w:numFmt w:val="bullet"/>
      <w:lvlText w:val="•"/>
      <w:lvlJc w:val="left"/>
      <w:pPr>
        <w:ind w:left="3945" w:hanging="207"/>
      </w:pPr>
      <w:rPr>
        <w:rFonts w:hint="default"/>
      </w:rPr>
    </w:lvl>
    <w:lvl w:ilvl="5" w:tplc="7172AF72">
      <w:numFmt w:val="bullet"/>
      <w:lvlText w:val="•"/>
      <w:lvlJc w:val="left"/>
      <w:pPr>
        <w:ind w:left="4842" w:hanging="207"/>
      </w:pPr>
      <w:rPr>
        <w:rFonts w:hint="default"/>
      </w:rPr>
    </w:lvl>
    <w:lvl w:ilvl="6" w:tplc="43A0BC08">
      <w:numFmt w:val="bullet"/>
      <w:lvlText w:val="•"/>
      <w:lvlJc w:val="left"/>
      <w:pPr>
        <w:ind w:left="5738" w:hanging="207"/>
      </w:pPr>
      <w:rPr>
        <w:rFonts w:hint="default"/>
      </w:rPr>
    </w:lvl>
    <w:lvl w:ilvl="7" w:tplc="38D83136">
      <w:numFmt w:val="bullet"/>
      <w:lvlText w:val="•"/>
      <w:lvlJc w:val="left"/>
      <w:pPr>
        <w:ind w:left="6634" w:hanging="207"/>
      </w:pPr>
      <w:rPr>
        <w:rFonts w:hint="default"/>
      </w:rPr>
    </w:lvl>
    <w:lvl w:ilvl="8" w:tplc="5600A89A">
      <w:numFmt w:val="bullet"/>
      <w:lvlText w:val="•"/>
      <w:lvlJc w:val="left"/>
      <w:pPr>
        <w:ind w:left="7531" w:hanging="207"/>
      </w:pPr>
      <w:rPr>
        <w:rFonts w:hint="default"/>
      </w:rPr>
    </w:lvl>
  </w:abstractNum>
  <w:abstractNum w:abstractNumId="10" w15:restartNumberingAfterBreak="0">
    <w:nsid w:val="456D1D25"/>
    <w:multiLevelType w:val="hybridMultilevel"/>
    <w:tmpl w:val="7EC26966"/>
    <w:lvl w:ilvl="0" w:tplc="39946ED0">
      <w:start w:val="3"/>
      <w:numFmt w:val="upperRoman"/>
      <w:lvlText w:val="%1."/>
      <w:lvlJc w:val="left"/>
      <w:pPr>
        <w:ind w:left="4978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5338" w:hanging="360"/>
      </w:pPr>
    </w:lvl>
    <w:lvl w:ilvl="2" w:tplc="0405001B" w:tentative="1">
      <w:start w:val="1"/>
      <w:numFmt w:val="lowerRoman"/>
      <w:lvlText w:val="%3."/>
      <w:lvlJc w:val="right"/>
      <w:pPr>
        <w:ind w:left="6058" w:hanging="180"/>
      </w:pPr>
    </w:lvl>
    <w:lvl w:ilvl="3" w:tplc="0405000F" w:tentative="1">
      <w:start w:val="1"/>
      <w:numFmt w:val="decimal"/>
      <w:lvlText w:val="%4."/>
      <w:lvlJc w:val="left"/>
      <w:pPr>
        <w:ind w:left="6778" w:hanging="360"/>
      </w:pPr>
    </w:lvl>
    <w:lvl w:ilvl="4" w:tplc="04050019" w:tentative="1">
      <w:start w:val="1"/>
      <w:numFmt w:val="lowerLetter"/>
      <w:lvlText w:val="%5."/>
      <w:lvlJc w:val="left"/>
      <w:pPr>
        <w:ind w:left="7498" w:hanging="360"/>
      </w:pPr>
    </w:lvl>
    <w:lvl w:ilvl="5" w:tplc="0405001B" w:tentative="1">
      <w:start w:val="1"/>
      <w:numFmt w:val="lowerRoman"/>
      <w:lvlText w:val="%6."/>
      <w:lvlJc w:val="right"/>
      <w:pPr>
        <w:ind w:left="8218" w:hanging="180"/>
      </w:pPr>
    </w:lvl>
    <w:lvl w:ilvl="6" w:tplc="0405000F" w:tentative="1">
      <w:start w:val="1"/>
      <w:numFmt w:val="decimal"/>
      <w:lvlText w:val="%7."/>
      <w:lvlJc w:val="left"/>
      <w:pPr>
        <w:ind w:left="8938" w:hanging="360"/>
      </w:pPr>
    </w:lvl>
    <w:lvl w:ilvl="7" w:tplc="04050019" w:tentative="1">
      <w:start w:val="1"/>
      <w:numFmt w:val="lowerLetter"/>
      <w:lvlText w:val="%8."/>
      <w:lvlJc w:val="left"/>
      <w:pPr>
        <w:ind w:left="9658" w:hanging="360"/>
      </w:pPr>
    </w:lvl>
    <w:lvl w:ilvl="8" w:tplc="0405001B" w:tentative="1">
      <w:start w:val="1"/>
      <w:numFmt w:val="lowerRoman"/>
      <w:lvlText w:val="%9."/>
      <w:lvlJc w:val="right"/>
      <w:pPr>
        <w:ind w:left="10378" w:hanging="180"/>
      </w:pPr>
    </w:lvl>
  </w:abstractNum>
  <w:abstractNum w:abstractNumId="11" w15:restartNumberingAfterBreak="0">
    <w:nsid w:val="54AA541A"/>
    <w:multiLevelType w:val="hybridMultilevel"/>
    <w:tmpl w:val="4BBA9FC0"/>
    <w:lvl w:ilvl="0" w:tplc="FFD0918C">
      <w:start w:val="2"/>
      <w:numFmt w:val="decimal"/>
      <w:lvlText w:val="%1)"/>
      <w:lvlJc w:val="left"/>
      <w:pPr>
        <w:ind w:left="1132" w:hanging="255"/>
        <w:jc w:val="left"/>
      </w:pPr>
      <w:rPr>
        <w:rFonts w:ascii="Times New Roman" w:eastAsia="Times New Roman" w:hAnsi="Times New Roman" w:cs="Times New Roman" w:hint="default"/>
        <w:color w:val="242424"/>
        <w:spacing w:val="-15"/>
        <w:w w:val="100"/>
        <w:sz w:val="24"/>
        <w:szCs w:val="24"/>
      </w:rPr>
    </w:lvl>
    <w:lvl w:ilvl="1" w:tplc="245AE5F2">
      <w:numFmt w:val="bullet"/>
      <w:lvlText w:val="•"/>
      <w:lvlJc w:val="left"/>
      <w:pPr>
        <w:ind w:left="1972" w:hanging="255"/>
      </w:pPr>
      <w:rPr>
        <w:rFonts w:hint="default"/>
      </w:rPr>
    </w:lvl>
    <w:lvl w:ilvl="2" w:tplc="19D0BFB2">
      <w:numFmt w:val="bullet"/>
      <w:lvlText w:val="•"/>
      <w:lvlJc w:val="left"/>
      <w:pPr>
        <w:ind w:left="2804" w:hanging="255"/>
      </w:pPr>
      <w:rPr>
        <w:rFonts w:hint="default"/>
      </w:rPr>
    </w:lvl>
    <w:lvl w:ilvl="3" w:tplc="B184C49E">
      <w:numFmt w:val="bullet"/>
      <w:lvlText w:val="•"/>
      <w:lvlJc w:val="left"/>
      <w:pPr>
        <w:ind w:left="3637" w:hanging="255"/>
      </w:pPr>
      <w:rPr>
        <w:rFonts w:hint="default"/>
      </w:rPr>
    </w:lvl>
    <w:lvl w:ilvl="4" w:tplc="90628E6A">
      <w:numFmt w:val="bullet"/>
      <w:lvlText w:val="•"/>
      <w:lvlJc w:val="left"/>
      <w:pPr>
        <w:ind w:left="4469" w:hanging="255"/>
      </w:pPr>
      <w:rPr>
        <w:rFonts w:hint="default"/>
      </w:rPr>
    </w:lvl>
    <w:lvl w:ilvl="5" w:tplc="E1C01B7A">
      <w:numFmt w:val="bullet"/>
      <w:lvlText w:val="•"/>
      <w:lvlJc w:val="left"/>
      <w:pPr>
        <w:ind w:left="5302" w:hanging="255"/>
      </w:pPr>
      <w:rPr>
        <w:rFonts w:hint="default"/>
      </w:rPr>
    </w:lvl>
    <w:lvl w:ilvl="6" w:tplc="593A6CB4">
      <w:numFmt w:val="bullet"/>
      <w:lvlText w:val="•"/>
      <w:lvlJc w:val="left"/>
      <w:pPr>
        <w:ind w:left="6134" w:hanging="255"/>
      </w:pPr>
      <w:rPr>
        <w:rFonts w:hint="default"/>
      </w:rPr>
    </w:lvl>
    <w:lvl w:ilvl="7" w:tplc="CE9EFCA0">
      <w:numFmt w:val="bullet"/>
      <w:lvlText w:val="•"/>
      <w:lvlJc w:val="left"/>
      <w:pPr>
        <w:ind w:left="6966" w:hanging="255"/>
      </w:pPr>
      <w:rPr>
        <w:rFonts w:hint="default"/>
      </w:rPr>
    </w:lvl>
    <w:lvl w:ilvl="8" w:tplc="164E2E10">
      <w:numFmt w:val="bullet"/>
      <w:lvlText w:val="•"/>
      <w:lvlJc w:val="left"/>
      <w:pPr>
        <w:ind w:left="7799" w:hanging="255"/>
      </w:pPr>
      <w:rPr>
        <w:rFonts w:hint="default"/>
      </w:rPr>
    </w:lvl>
  </w:abstractNum>
  <w:abstractNum w:abstractNumId="12" w15:restartNumberingAfterBreak="0">
    <w:nsid w:val="56A54D18"/>
    <w:multiLevelType w:val="hybridMultilevel"/>
    <w:tmpl w:val="93B8844E"/>
    <w:lvl w:ilvl="0" w:tplc="2F0E81C8">
      <w:numFmt w:val="bullet"/>
      <w:lvlText w:val="•"/>
      <w:lvlJc w:val="left"/>
      <w:pPr>
        <w:ind w:left="8305" w:hanging="120"/>
      </w:pPr>
      <w:rPr>
        <w:rFonts w:ascii="Tahoma" w:eastAsia="Tahoma" w:hAnsi="Tahoma" w:cs="Tahoma" w:hint="default"/>
        <w:b/>
        <w:bCs/>
        <w:color w:val="20211F"/>
        <w:w w:val="92"/>
        <w:sz w:val="15"/>
        <w:szCs w:val="15"/>
      </w:rPr>
    </w:lvl>
    <w:lvl w:ilvl="1" w:tplc="6D527840">
      <w:numFmt w:val="bullet"/>
      <w:lvlText w:val="•"/>
      <w:lvlJc w:val="left"/>
      <w:pPr>
        <w:ind w:left="8392" w:hanging="120"/>
      </w:pPr>
      <w:rPr>
        <w:rFonts w:hint="default"/>
      </w:rPr>
    </w:lvl>
    <w:lvl w:ilvl="2" w:tplc="94622112">
      <w:numFmt w:val="bullet"/>
      <w:lvlText w:val="•"/>
      <w:lvlJc w:val="left"/>
      <w:pPr>
        <w:ind w:left="8484" w:hanging="120"/>
      </w:pPr>
      <w:rPr>
        <w:rFonts w:hint="default"/>
      </w:rPr>
    </w:lvl>
    <w:lvl w:ilvl="3" w:tplc="10AA9F82">
      <w:numFmt w:val="bullet"/>
      <w:lvlText w:val="•"/>
      <w:lvlJc w:val="left"/>
      <w:pPr>
        <w:ind w:left="8577" w:hanging="120"/>
      </w:pPr>
      <w:rPr>
        <w:rFonts w:hint="default"/>
      </w:rPr>
    </w:lvl>
    <w:lvl w:ilvl="4" w:tplc="AB881F24">
      <w:numFmt w:val="bullet"/>
      <w:lvlText w:val="•"/>
      <w:lvlJc w:val="left"/>
      <w:pPr>
        <w:ind w:left="8669" w:hanging="120"/>
      </w:pPr>
      <w:rPr>
        <w:rFonts w:hint="default"/>
      </w:rPr>
    </w:lvl>
    <w:lvl w:ilvl="5" w:tplc="2AFC58C8">
      <w:numFmt w:val="bullet"/>
      <w:lvlText w:val="•"/>
      <w:lvlJc w:val="left"/>
      <w:pPr>
        <w:ind w:left="8762" w:hanging="120"/>
      </w:pPr>
      <w:rPr>
        <w:rFonts w:hint="default"/>
      </w:rPr>
    </w:lvl>
    <w:lvl w:ilvl="6" w:tplc="7908ACAC">
      <w:numFmt w:val="bullet"/>
      <w:lvlText w:val="•"/>
      <w:lvlJc w:val="left"/>
      <w:pPr>
        <w:ind w:left="8854" w:hanging="120"/>
      </w:pPr>
      <w:rPr>
        <w:rFonts w:hint="default"/>
      </w:rPr>
    </w:lvl>
    <w:lvl w:ilvl="7" w:tplc="EC8AFCDE">
      <w:numFmt w:val="bullet"/>
      <w:lvlText w:val="•"/>
      <w:lvlJc w:val="left"/>
      <w:pPr>
        <w:ind w:left="8946" w:hanging="120"/>
      </w:pPr>
      <w:rPr>
        <w:rFonts w:hint="default"/>
      </w:rPr>
    </w:lvl>
    <w:lvl w:ilvl="8" w:tplc="616491C4">
      <w:numFmt w:val="bullet"/>
      <w:lvlText w:val="•"/>
      <w:lvlJc w:val="left"/>
      <w:pPr>
        <w:ind w:left="9039" w:hanging="120"/>
      </w:pPr>
      <w:rPr>
        <w:rFonts w:hint="default"/>
      </w:rPr>
    </w:lvl>
  </w:abstractNum>
  <w:abstractNum w:abstractNumId="13" w15:restartNumberingAfterBreak="0">
    <w:nsid w:val="57373140"/>
    <w:multiLevelType w:val="hybridMultilevel"/>
    <w:tmpl w:val="6550312A"/>
    <w:lvl w:ilvl="0" w:tplc="68D89E54">
      <w:start w:val="1"/>
      <w:numFmt w:val="lowerLetter"/>
      <w:lvlText w:val="%1)"/>
      <w:lvlJc w:val="left"/>
      <w:pPr>
        <w:ind w:left="1210" w:hanging="245"/>
        <w:jc w:val="left"/>
      </w:pPr>
      <w:rPr>
        <w:rFonts w:hint="default"/>
        <w:spacing w:val="-15"/>
        <w:w w:val="100"/>
      </w:rPr>
    </w:lvl>
    <w:lvl w:ilvl="1" w:tplc="76762D26">
      <w:numFmt w:val="bullet"/>
      <w:lvlText w:val="•"/>
      <w:lvlJc w:val="left"/>
      <w:pPr>
        <w:ind w:left="2028" w:hanging="245"/>
      </w:pPr>
      <w:rPr>
        <w:rFonts w:hint="default"/>
      </w:rPr>
    </w:lvl>
    <w:lvl w:ilvl="2" w:tplc="5860D0D6">
      <w:numFmt w:val="bullet"/>
      <w:lvlText w:val="•"/>
      <w:lvlJc w:val="left"/>
      <w:pPr>
        <w:ind w:left="2836" w:hanging="245"/>
      </w:pPr>
      <w:rPr>
        <w:rFonts w:hint="default"/>
      </w:rPr>
    </w:lvl>
    <w:lvl w:ilvl="3" w:tplc="574A31A4">
      <w:numFmt w:val="bullet"/>
      <w:lvlText w:val="•"/>
      <w:lvlJc w:val="left"/>
      <w:pPr>
        <w:ind w:left="3645" w:hanging="245"/>
      </w:pPr>
      <w:rPr>
        <w:rFonts w:hint="default"/>
      </w:rPr>
    </w:lvl>
    <w:lvl w:ilvl="4" w:tplc="DD327772">
      <w:numFmt w:val="bullet"/>
      <w:lvlText w:val="•"/>
      <w:lvlJc w:val="left"/>
      <w:pPr>
        <w:ind w:left="4453" w:hanging="245"/>
      </w:pPr>
      <w:rPr>
        <w:rFonts w:hint="default"/>
      </w:rPr>
    </w:lvl>
    <w:lvl w:ilvl="5" w:tplc="CBFC1572">
      <w:numFmt w:val="bullet"/>
      <w:lvlText w:val="•"/>
      <w:lvlJc w:val="left"/>
      <w:pPr>
        <w:ind w:left="5262" w:hanging="245"/>
      </w:pPr>
      <w:rPr>
        <w:rFonts w:hint="default"/>
      </w:rPr>
    </w:lvl>
    <w:lvl w:ilvl="6" w:tplc="10F4C09C">
      <w:numFmt w:val="bullet"/>
      <w:lvlText w:val="•"/>
      <w:lvlJc w:val="left"/>
      <w:pPr>
        <w:ind w:left="6070" w:hanging="245"/>
      </w:pPr>
      <w:rPr>
        <w:rFonts w:hint="default"/>
      </w:rPr>
    </w:lvl>
    <w:lvl w:ilvl="7" w:tplc="9A30C20C">
      <w:numFmt w:val="bullet"/>
      <w:lvlText w:val="•"/>
      <w:lvlJc w:val="left"/>
      <w:pPr>
        <w:ind w:left="6878" w:hanging="245"/>
      </w:pPr>
      <w:rPr>
        <w:rFonts w:hint="default"/>
      </w:rPr>
    </w:lvl>
    <w:lvl w:ilvl="8" w:tplc="FAE6063A">
      <w:numFmt w:val="bullet"/>
      <w:lvlText w:val="•"/>
      <w:lvlJc w:val="left"/>
      <w:pPr>
        <w:ind w:left="7687" w:hanging="245"/>
      </w:pPr>
      <w:rPr>
        <w:rFonts w:hint="default"/>
      </w:rPr>
    </w:lvl>
  </w:abstractNum>
  <w:abstractNum w:abstractNumId="14" w15:restartNumberingAfterBreak="0">
    <w:nsid w:val="5BD25FCB"/>
    <w:multiLevelType w:val="hybridMultilevel"/>
    <w:tmpl w:val="5BBEF828"/>
    <w:lvl w:ilvl="0" w:tplc="98A0BB78">
      <w:start w:val="1"/>
      <w:numFmt w:val="decimal"/>
      <w:lvlText w:val="%1."/>
      <w:lvlJc w:val="left"/>
      <w:pPr>
        <w:ind w:left="376" w:hanging="221"/>
        <w:jc w:val="left"/>
      </w:pPr>
      <w:rPr>
        <w:rFonts w:hint="default"/>
        <w:spacing w:val="-40"/>
        <w:w w:val="100"/>
      </w:rPr>
    </w:lvl>
    <w:lvl w:ilvl="1" w:tplc="6C30EB38">
      <w:numFmt w:val="bullet"/>
      <w:lvlText w:val="•"/>
      <w:lvlJc w:val="left"/>
      <w:pPr>
        <w:ind w:left="1274" w:hanging="221"/>
      </w:pPr>
      <w:rPr>
        <w:rFonts w:hint="default"/>
      </w:rPr>
    </w:lvl>
    <w:lvl w:ilvl="2" w:tplc="86084C30">
      <w:numFmt w:val="bullet"/>
      <w:lvlText w:val="•"/>
      <w:lvlJc w:val="left"/>
      <w:pPr>
        <w:ind w:left="2168" w:hanging="221"/>
      </w:pPr>
      <w:rPr>
        <w:rFonts w:hint="default"/>
      </w:rPr>
    </w:lvl>
    <w:lvl w:ilvl="3" w:tplc="50B2418E">
      <w:numFmt w:val="bullet"/>
      <w:lvlText w:val="•"/>
      <w:lvlJc w:val="left"/>
      <w:pPr>
        <w:ind w:left="3063" w:hanging="221"/>
      </w:pPr>
      <w:rPr>
        <w:rFonts w:hint="default"/>
      </w:rPr>
    </w:lvl>
    <w:lvl w:ilvl="4" w:tplc="43C8C142">
      <w:numFmt w:val="bullet"/>
      <w:lvlText w:val="•"/>
      <w:lvlJc w:val="left"/>
      <w:pPr>
        <w:ind w:left="3957" w:hanging="221"/>
      </w:pPr>
      <w:rPr>
        <w:rFonts w:hint="default"/>
      </w:rPr>
    </w:lvl>
    <w:lvl w:ilvl="5" w:tplc="7D303884">
      <w:numFmt w:val="bullet"/>
      <w:lvlText w:val="•"/>
      <w:lvlJc w:val="left"/>
      <w:pPr>
        <w:ind w:left="4852" w:hanging="221"/>
      </w:pPr>
      <w:rPr>
        <w:rFonts w:hint="default"/>
      </w:rPr>
    </w:lvl>
    <w:lvl w:ilvl="6" w:tplc="6E5C45A4">
      <w:numFmt w:val="bullet"/>
      <w:lvlText w:val="•"/>
      <w:lvlJc w:val="left"/>
      <w:pPr>
        <w:ind w:left="5746" w:hanging="221"/>
      </w:pPr>
      <w:rPr>
        <w:rFonts w:hint="default"/>
      </w:rPr>
    </w:lvl>
    <w:lvl w:ilvl="7" w:tplc="30268690">
      <w:numFmt w:val="bullet"/>
      <w:lvlText w:val="•"/>
      <w:lvlJc w:val="left"/>
      <w:pPr>
        <w:ind w:left="6640" w:hanging="221"/>
      </w:pPr>
      <w:rPr>
        <w:rFonts w:hint="default"/>
      </w:rPr>
    </w:lvl>
    <w:lvl w:ilvl="8" w:tplc="B5BED6DA">
      <w:numFmt w:val="bullet"/>
      <w:lvlText w:val="•"/>
      <w:lvlJc w:val="left"/>
      <w:pPr>
        <w:ind w:left="7535" w:hanging="221"/>
      </w:pPr>
      <w:rPr>
        <w:rFonts w:hint="default"/>
      </w:rPr>
    </w:lvl>
  </w:abstractNum>
  <w:abstractNum w:abstractNumId="15" w15:restartNumberingAfterBreak="0">
    <w:nsid w:val="5C4208C2"/>
    <w:multiLevelType w:val="hybridMultilevel"/>
    <w:tmpl w:val="469883B6"/>
    <w:lvl w:ilvl="0" w:tplc="5A9C9B32">
      <w:start w:val="1"/>
      <w:numFmt w:val="decimal"/>
      <w:lvlText w:val="%1."/>
      <w:lvlJc w:val="left"/>
      <w:pPr>
        <w:ind w:left="348" w:hanging="207"/>
        <w:jc w:val="left"/>
      </w:pPr>
      <w:rPr>
        <w:rFonts w:ascii="Times New Roman" w:eastAsia="Times New Roman" w:hAnsi="Times New Roman" w:cs="Times New Roman" w:hint="default"/>
        <w:color w:val="232323"/>
        <w:spacing w:val="-40"/>
        <w:w w:val="100"/>
        <w:sz w:val="24"/>
        <w:szCs w:val="24"/>
      </w:rPr>
    </w:lvl>
    <w:lvl w:ilvl="1" w:tplc="6BDC7738">
      <w:start w:val="1"/>
      <w:numFmt w:val="lowerLetter"/>
      <w:lvlText w:val="%2)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color w:val="232323"/>
        <w:spacing w:val="-20"/>
        <w:w w:val="100"/>
        <w:sz w:val="24"/>
        <w:szCs w:val="24"/>
      </w:rPr>
    </w:lvl>
    <w:lvl w:ilvl="2" w:tplc="29BA1868">
      <w:numFmt w:val="bullet"/>
      <w:lvlText w:val="•"/>
      <w:lvlJc w:val="left"/>
      <w:pPr>
        <w:ind w:left="2104" w:hanging="360"/>
      </w:pPr>
      <w:rPr>
        <w:rFonts w:hint="default"/>
      </w:rPr>
    </w:lvl>
    <w:lvl w:ilvl="3" w:tplc="8FE25A08">
      <w:numFmt w:val="bullet"/>
      <w:lvlText w:val="•"/>
      <w:lvlJc w:val="left"/>
      <w:pPr>
        <w:ind w:left="3009" w:hanging="360"/>
      </w:pPr>
      <w:rPr>
        <w:rFonts w:hint="default"/>
      </w:rPr>
    </w:lvl>
    <w:lvl w:ilvl="4" w:tplc="4AA06B8A">
      <w:numFmt w:val="bullet"/>
      <w:lvlText w:val="•"/>
      <w:lvlJc w:val="left"/>
      <w:pPr>
        <w:ind w:left="3914" w:hanging="360"/>
      </w:pPr>
      <w:rPr>
        <w:rFonts w:hint="default"/>
      </w:rPr>
    </w:lvl>
    <w:lvl w:ilvl="5" w:tplc="2F9274BA">
      <w:numFmt w:val="bullet"/>
      <w:lvlText w:val="•"/>
      <w:lvlJc w:val="left"/>
      <w:pPr>
        <w:ind w:left="4819" w:hanging="360"/>
      </w:pPr>
      <w:rPr>
        <w:rFonts w:hint="default"/>
      </w:rPr>
    </w:lvl>
    <w:lvl w:ilvl="6" w:tplc="8AD45D2A">
      <w:numFmt w:val="bullet"/>
      <w:lvlText w:val="•"/>
      <w:lvlJc w:val="left"/>
      <w:pPr>
        <w:ind w:left="5724" w:hanging="360"/>
      </w:pPr>
      <w:rPr>
        <w:rFonts w:hint="default"/>
      </w:rPr>
    </w:lvl>
    <w:lvl w:ilvl="7" w:tplc="86669AAC">
      <w:numFmt w:val="bullet"/>
      <w:lvlText w:val="•"/>
      <w:lvlJc w:val="left"/>
      <w:pPr>
        <w:ind w:left="6629" w:hanging="360"/>
      </w:pPr>
      <w:rPr>
        <w:rFonts w:hint="default"/>
      </w:rPr>
    </w:lvl>
    <w:lvl w:ilvl="8" w:tplc="31BA1A4C"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16" w15:restartNumberingAfterBreak="0">
    <w:nsid w:val="6CE27BE6"/>
    <w:multiLevelType w:val="hybridMultilevel"/>
    <w:tmpl w:val="E5B63512"/>
    <w:lvl w:ilvl="0" w:tplc="399C6C18">
      <w:numFmt w:val="bullet"/>
      <w:lvlText w:val="-"/>
      <w:lvlJc w:val="left"/>
      <w:pPr>
        <w:ind w:left="110" w:hanging="140"/>
      </w:pPr>
      <w:rPr>
        <w:rFonts w:hint="default"/>
        <w:w w:val="100"/>
      </w:rPr>
    </w:lvl>
    <w:lvl w:ilvl="1" w:tplc="53CC47B4">
      <w:numFmt w:val="bullet"/>
      <w:lvlText w:val="•"/>
      <w:lvlJc w:val="left"/>
      <w:pPr>
        <w:ind w:left="1036" w:hanging="140"/>
      </w:pPr>
      <w:rPr>
        <w:rFonts w:hint="default"/>
      </w:rPr>
    </w:lvl>
    <w:lvl w:ilvl="2" w:tplc="3BB05EF8">
      <w:numFmt w:val="bullet"/>
      <w:lvlText w:val="•"/>
      <w:lvlJc w:val="left"/>
      <w:pPr>
        <w:ind w:left="1952" w:hanging="140"/>
      </w:pPr>
      <w:rPr>
        <w:rFonts w:hint="default"/>
      </w:rPr>
    </w:lvl>
    <w:lvl w:ilvl="3" w:tplc="B8BCBA6A">
      <w:numFmt w:val="bullet"/>
      <w:lvlText w:val="•"/>
      <w:lvlJc w:val="left"/>
      <w:pPr>
        <w:ind w:left="2869" w:hanging="140"/>
      </w:pPr>
      <w:rPr>
        <w:rFonts w:hint="default"/>
      </w:rPr>
    </w:lvl>
    <w:lvl w:ilvl="4" w:tplc="1F2AFA90">
      <w:numFmt w:val="bullet"/>
      <w:lvlText w:val="•"/>
      <w:lvlJc w:val="left"/>
      <w:pPr>
        <w:ind w:left="3785" w:hanging="140"/>
      </w:pPr>
      <w:rPr>
        <w:rFonts w:hint="default"/>
      </w:rPr>
    </w:lvl>
    <w:lvl w:ilvl="5" w:tplc="FDCAB83C">
      <w:numFmt w:val="bullet"/>
      <w:lvlText w:val="•"/>
      <w:lvlJc w:val="left"/>
      <w:pPr>
        <w:ind w:left="4702" w:hanging="140"/>
      </w:pPr>
      <w:rPr>
        <w:rFonts w:hint="default"/>
      </w:rPr>
    </w:lvl>
    <w:lvl w:ilvl="6" w:tplc="8C46F3AC">
      <w:numFmt w:val="bullet"/>
      <w:lvlText w:val="•"/>
      <w:lvlJc w:val="left"/>
      <w:pPr>
        <w:ind w:left="5618" w:hanging="140"/>
      </w:pPr>
      <w:rPr>
        <w:rFonts w:hint="default"/>
      </w:rPr>
    </w:lvl>
    <w:lvl w:ilvl="7" w:tplc="BAE0CC44">
      <w:numFmt w:val="bullet"/>
      <w:lvlText w:val="•"/>
      <w:lvlJc w:val="left"/>
      <w:pPr>
        <w:ind w:left="6534" w:hanging="140"/>
      </w:pPr>
      <w:rPr>
        <w:rFonts w:hint="default"/>
      </w:rPr>
    </w:lvl>
    <w:lvl w:ilvl="8" w:tplc="E72C1D44">
      <w:numFmt w:val="bullet"/>
      <w:lvlText w:val="•"/>
      <w:lvlJc w:val="left"/>
      <w:pPr>
        <w:ind w:left="7451" w:hanging="140"/>
      </w:pPr>
      <w:rPr>
        <w:rFonts w:hint="default"/>
      </w:rPr>
    </w:lvl>
  </w:abstractNum>
  <w:abstractNum w:abstractNumId="17" w15:restartNumberingAfterBreak="0">
    <w:nsid w:val="6D576019"/>
    <w:multiLevelType w:val="hybridMultilevel"/>
    <w:tmpl w:val="C5501F64"/>
    <w:lvl w:ilvl="0" w:tplc="C8AE37B8">
      <w:numFmt w:val="bullet"/>
      <w:lvlText w:val="*"/>
      <w:lvlJc w:val="left"/>
      <w:pPr>
        <w:ind w:left="120" w:hanging="173"/>
      </w:pPr>
      <w:rPr>
        <w:rFonts w:ascii="Times New Roman" w:eastAsia="Times New Roman" w:hAnsi="Times New Roman" w:cs="Times New Roman" w:hint="default"/>
        <w:color w:val="444444"/>
        <w:w w:val="100"/>
        <w:sz w:val="24"/>
        <w:szCs w:val="24"/>
      </w:rPr>
    </w:lvl>
    <w:lvl w:ilvl="1" w:tplc="EFE499EA">
      <w:numFmt w:val="bullet"/>
      <w:lvlText w:val="•"/>
      <w:lvlJc w:val="left"/>
      <w:pPr>
        <w:ind w:left="1440" w:hanging="173"/>
      </w:pPr>
      <w:rPr>
        <w:rFonts w:hint="default"/>
      </w:rPr>
    </w:lvl>
    <w:lvl w:ilvl="2" w:tplc="301C0E6E">
      <w:numFmt w:val="bullet"/>
      <w:lvlText w:val="•"/>
      <w:lvlJc w:val="left"/>
      <w:pPr>
        <w:ind w:left="5860" w:hanging="173"/>
      </w:pPr>
      <w:rPr>
        <w:rFonts w:hint="default"/>
      </w:rPr>
    </w:lvl>
    <w:lvl w:ilvl="3" w:tplc="EDDE1CE8">
      <w:numFmt w:val="bullet"/>
      <w:lvlText w:val="•"/>
      <w:lvlJc w:val="left"/>
      <w:pPr>
        <w:ind w:left="6580" w:hanging="173"/>
      </w:pPr>
      <w:rPr>
        <w:rFonts w:hint="default"/>
      </w:rPr>
    </w:lvl>
    <w:lvl w:ilvl="4" w:tplc="34A89AFA">
      <w:numFmt w:val="bullet"/>
      <w:lvlText w:val="•"/>
      <w:lvlJc w:val="left"/>
      <w:pPr>
        <w:ind w:left="6044" w:hanging="173"/>
      </w:pPr>
      <w:rPr>
        <w:rFonts w:hint="default"/>
      </w:rPr>
    </w:lvl>
    <w:lvl w:ilvl="5" w:tplc="DED88100">
      <w:numFmt w:val="bullet"/>
      <w:lvlText w:val="•"/>
      <w:lvlJc w:val="left"/>
      <w:pPr>
        <w:ind w:left="5508" w:hanging="173"/>
      </w:pPr>
      <w:rPr>
        <w:rFonts w:hint="default"/>
      </w:rPr>
    </w:lvl>
    <w:lvl w:ilvl="6" w:tplc="6DFE0D0E">
      <w:numFmt w:val="bullet"/>
      <w:lvlText w:val="•"/>
      <w:lvlJc w:val="left"/>
      <w:pPr>
        <w:ind w:left="4973" w:hanging="173"/>
      </w:pPr>
      <w:rPr>
        <w:rFonts w:hint="default"/>
      </w:rPr>
    </w:lvl>
    <w:lvl w:ilvl="7" w:tplc="237A6D5E">
      <w:numFmt w:val="bullet"/>
      <w:lvlText w:val="•"/>
      <w:lvlJc w:val="left"/>
      <w:pPr>
        <w:ind w:left="4437" w:hanging="173"/>
      </w:pPr>
      <w:rPr>
        <w:rFonts w:hint="default"/>
      </w:rPr>
    </w:lvl>
    <w:lvl w:ilvl="8" w:tplc="41829FA4">
      <w:numFmt w:val="bullet"/>
      <w:lvlText w:val="•"/>
      <w:lvlJc w:val="left"/>
      <w:pPr>
        <w:ind w:left="3902" w:hanging="173"/>
      </w:pPr>
      <w:rPr>
        <w:rFonts w:hint="default"/>
      </w:rPr>
    </w:lvl>
  </w:abstractNum>
  <w:abstractNum w:abstractNumId="18" w15:restartNumberingAfterBreak="0">
    <w:nsid w:val="7C983004"/>
    <w:multiLevelType w:val="hybridMultilevel"/>
    <w:tmpl w:val="94868698"/>
    <w:lvl w:ilvl="0" w:tplc="1A50E86C">
      <w:start w:val="2"/>
      <w:numFmt w:val="decimal"/>
      <w:lvlText w:val="%1)"/>
      <w:lvlJc w:val="left"/>
      <w:pPr>
        <w:ind w:left="229" w:hanging="255"/>
        <w:jc w:val="left"/>
      </w:pPr>
      <w:rPr>
        <w:rFonts w:hint="default"/>
        <w:spacing w:val="-20"/>
        <w:w w:val="100"/>
      </w:rPr>
    </w:lvl>
    <w:lvl w:ilvl="1" w:tplc="2AB61098"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F2B01014">
      <w:numFmt w:val="bullet"/>
      <w:lvlText w:val="•"/>
      <w:lvlJc w:val="left"/>
      <w:pPr>
        <w:ind w:left="2068" w:hanging="255"/>
      </w:pPr>
      <w:rPr>
        <w:rFonts w:hint="default"/>
      </w:rPr>
    </w:lvl>
    <w:lvl w:ilvl="3" w:tplc="307C4BD6">
      <w:numFmt w:val="bullet"/>
      <w:lvlText w:val="•"/>
      <w:lvlJc w:val="left"/>
      <w:pPr>
        <w:ind w:left="2993" w:hanging="255"/>
      </w:pPr>
      <w:rPr>
        <w:rFonts w:hint="default"/>
      </w:rPr>
    </w:lvl>
    <w:lvl w:ilvl="4" w:tplc="BE044A36">
      <w:numFmt w:val="bullet"/>
      <w:lvlText w:val="•"/>
      <w:lvlJc w:val="left"/>
      <w:pPr>
        <w:ind w:left="3917" w:hanging="255"/>
      </w:pPr>
      <w:rPr>
        <w:rFonts w:hint="default"/>
      </w:rPr>
    </w:lvl>
    <w:lvl w:ilvl="5" w:tplc="7D2C7EB0">
      <w:numFmt w:val="bullet"/>
      <w:lvlText w:val="•"/>
      <w:lvlJc w:val="left"/>
      <w:pPr>
        <w:ind w:left="4842" w:hanging="255"/>
      </w:pPr>
      <w:rPr>
        <w:rFonts w:hint="default"/>
      </w:rPr>
    </w:lvl>
    <w:lvl w:ilvl="6" w:tplc="BABE964E">
      <w:numFmt w:val="bullet"/>
      <w:lvlText w:val="•"/>
      <w:lvlJc w:val="left"/>
      <w:pPr>
        <w:ind w:left="5766" w:hanging="255"/>
      </w:pPr>
      <w:rPr>
        <w:rFonts w:hint="default"/>
      </w:rPr>
    </w:lvl>
    <w:lvl w:ilvl="7" w:tplc="98B6039E">
      <w:numFmt w:val="bullet"/>
      <w:lvlText w:val="•"/>
      <w:lvlJc w:val="left"/>
      <w:pPr>
        <w:ind w:left="6690" w:hanging="255"/>
      </w:pPr>
      <w:rPr>
        <w:rFonts w:hint="default"/>
      </w:rPr>
    </w:lvl>
    <w:lvl w:ilvl="8" w:tplc="1C6A65F0">
      <w:numFmt w:val="bullet"/>
      <w:lvlText w:val="•"/>
      <w:lvlJc w:val="left"/>
      <w:pPr>
        <w:ind w:left="7615" w:hanging="255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7"/>
  </w:num>
  <w:num w:numId="7">
    <w:abstractNumId w:val="16"/>
  </w:num>
  <w:num w:numId="8">
    <w:abstractNumId w:val="18"/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6"/>
  </w:num>
  <w:num w:numId="14">
    <w:abstractNumId w:val="0"/>
  </w:num>
  <w:num w:numId="15">
    <w:abstractNumId w:val="9"/>
  </w:num>
  <w:num w:numId="16">
    <w:abstractNumId w:val="13"/>
  </w:num>
  <w:num w:numId="17">
    <w:abstractNumId w:val="7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B1"/>
    <w:rsid w:val="005C69A9"/>
    <w:rsid w:val="006B2E37"/>
    <w:rsid w:val="006B56B8"/>
    <w:rsid w:val="00771D4F"/>
    <w:rsid w:val="008C4AB1"/>
    <w:rsid w:val="00C54E5B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5375"/>
  <w15:docId w15:val="{CFBE5F8C-4B18-48B6-857D-3CE27683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72"/>
      <w:szCs w:val="72"/>
    </w:rPr>
  </w:style>
  <w:style w:type="paragraph" w:styleId="Nadpis2">
    <w:name w:val="heading 2"/>
    <w:basedOn w:val="Normln"/>
    <w:uiPriority w:val="9"/>
    <w:unhideWhenUsed/>
    <w:qFormat/>
    <w:pPr>
      <w:spacing w:before="14"/>
      <w:outlineLvl w:val="1"/>
    </w:pPr>
    <w:rPr>
      <w:sz w:val="42"/>
      <w:szCs w:val="42"/>
    </w:rPr>
  </w:style>
  <w:style w:type="paragraph" w:styleId="Nadpis3">
    <w:name w:val="heading 3"/>
    <w:basedOn w:val="Normln"/>
    <w:uiPriority w:val="9"/>
    <w:unhideWhenUsed/>
    <w:qFormat/>
    <w:pPr>
      <w:spacing w:before="89"/>
      <w:outlineLvl w:val="2"/>
    </w:pPr>
    <w:rPr>
      <w:sz w:val="36"/>
      <w:szCs w:val="36"/>
    </w:rPr>
  </w:style>
  <w:style w:type="paragraph" w:styleId="Nadpis4">
    <w:name w:val="heading 4"/>
    <w:basedOn w:val="Normln"/>
    <w:uiPriority w:val="9"/>
    <w:unhideWhenUsed/>
    <w:qFormat/>
    <w:pPr>
      <w:outlineLvl w:val="3"/>
    </w:pPr>
    <w:rPr>
      <w:i/>
      <w:sz w:val="32"/>
      <w:szCs w:val="32"/>
    </w:rPr>
  </w:style>
  <w:style w:type="paragraph" w:styleId="Nadpis5">
    <w:name w:val="heading 5"/>
    <w:basedOn w:val="Normln"/>
    <w:uiPriority w:val="9"/>
    <w:unhideWhenUsed/>
    <w:qFormat/>
    <w:pPr>
      <w:outlineLvl w:val="4"/>
    </w:pPr>
    <w:rPr>
      <w:sz w:val="31"/>
      <w:szCs w:val="31"/>
    </w:rPr>
  </w:style>
  <w:style w:type="paragraph" w:styleId="Nadpis6">
    <w:name w:val="heading 6"/>
    <w:basedOn w:val="Normln"/>
    <w:uiPriority w:val="9"/>
    <w:unhideWhenUsed/>
    <w:qFormat/>
    <w:pPr>
      <w:ind w:left="11227"/>
      <w:outlineLvl w:val="5"/>
    </w:pPr>
    <w:rPr>
      <w:b/>
      <w:bCs/>
      <w:sz w:val="30"/>
      <w:szCs w:val="30"/>
    </w:rPr>
  </w:style>
  <w:style w:type="paragraph" w:styleId="Nadpis7">
    <w:name w:val="heading 7"/>
    <w:basedOn w:val="Normln"/>
    <w:uiPriority w:val="1"/>
    <w:qFormat/>
    <w:pPr>
      <w:ind w:left="86"/>
      <w:outlineLvl w:val="6"/>
    </w:pPr>
    <w:rPr>
      <w:b/>
      <w:bCs/>
      <w:sz w:val="28"/>
      <w:szCs w:val="28"/>
    </w:rPr>
  </w:style>
  <w:style w:type="paragraph" w:styleId="Nadpis8">
    <w:name w:val="heading 8"/>
    <w:basedOn w:val="Normln"/>
    <w:uiPriority w:val="1"/>
    <w:qFormat/>
    <w:pPr>
      <w:ind w:left="1077"/>
      <w:outlineLvl w:val="7"/>
    </w:pPr>
    <w:rPr>
      <w:rFonts w:ascii="Calibri" w:eastAsia="Calibri" w:hAnsi="Calibri" w:cs="Calibri"/>
      <w:b/>
      <w:bCs/>
      <w:sz w:val="26"/>
      <w:szCs w:val="26"/>
    </w:rPr>
  </w:style>
  <w:style w:type="paragraph" w:styleId="Nadpis9">
    <w:name w:val="heading 9"/>
    <w:basedOn w:val="Normln"/>
    <w:uiPriority w:val="1"/>
    <w:qFormat/>
    <w:pPr>
      <w:outlineLvl w:val="8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292" w:hanging="169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2822</Words>
  <Characters>16654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n14-jfo</vt:lpstr>
    </vt:vector>
  </TitlesOfParts>
  <Company/>
  <LinksUpToDate>false</LinksUpToDate>
  <CharactersWithSpaces>19438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n14-jfo</dc:title>
  <dc:creator>Komenda Petr</dc:creator>
  <cp:lastModifiedBy>Markéta Szabová</cp:lastModifiedBy>
  <cp:revision>2</cp:revision>
  <dcterms:created xsi:type="dcterms:W3CDTF">2022-08-31T17:59:00Z</dcterms:created>
  <dcterms:modified xsi:type="dcterms:W3CDTF">2022-08-31T17:59:00Z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KM_C308</vt:lpwstr>
  </property>
  <property fmtid="{D5CDD505-2E9C-101B-9397-08002B2CF9AE}" pid="4" name="LastSaved">
    <vt:filetime>2020-06-26T00:00:00Z</vt:filetime>
  </property>
</Properties>
</file>