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8518" w14:textId="77777777" w:rsidR="00077D41" w:rsidRDefault="00B63962">
      <w:pPr>
        <w:spacing w:before="89"/>
        <w:ind w:left="117"/>
        <w:rPr>
          <w:b/>
          <w:sz w:val="36"/>
        </w:rPr>
      </w:pPr>
      <w:r>
        <w:rPr>
          <w:b/>
          <w:color w:val="DB0000"/>
          <w:sz w:val="36"/>
        </w:rPr>
        <w:t>Schindler Excellence®</w:t>
      </w:r>
    </w:p>
    <w:p w14:paraId="1A0BB7B9" w14:textId="77777777" w:rsidR="00077D41" w:rsidRDefault="00077D41">
      <w:pPr>
        <w:pStyle w:val="Zkladntext"/>
        <w:spacing w:before="10"/>
        <w:rPr>
          <w:b/>
          <w:sz w:val="32"/>
        </w:rPr>
      </w:pPr>
    </w:p>
    <w:p w14:paraId="4E93EB0E" w14:textId="77777777" w:rsidR="00077D41" w:rsidRDefault="00B63962">
      <w:pPr>
        <w:spacing w:line="458" w:lineRule="auto"/>
        <w:ind w:left="117" w:right="4449"/>
        <w:rPr>
          <w:sz w:val="36"/>
        </w:rPr>
      </w:pPr>
      <w:proofErr w:type="spellStart"/>
      <w:r>
        <w:rPr>
          <w:color w:val="666666"/>
          <w:sz w:val="36"/>
        </w:rPr>
        <w:t>Dodatek</w:t>
      </w:r>
      <w:proofErr w:type="spellEnd"/>
      <w:r>
        <w:rPr>
          <w:color w:val="666666"/>
          <w:sz w:val="36"/>
        </w:rPr>
        <w:t xml:space="preserve"> </w:t>
      </w:r>
      <w:proofErr w:type="spellStart"/>
      <w:r>
        <w:rPr>
          <w:color w:val="666666"/>
          <w:sz w:val="36"/>
        </w:rPr>
        <w:t>ke</w:t>
      </w:r>
      <w:proofErr w:type="spellEnd"/>
      <w:r>
        <w:rPr>
          <w:color w:val="666666"/>
          <w:sz w:val="36"/>
        </w:rPr>
        <w:t xml:space="preserve"> </w:t>
      </w:r>
      <w:proofErr w:type="spellStart"/>
      <w:r>
        <w:rPr>
          <w:color w:val="666666"/>
          <w:sz w:val="36"/>
        </w:rPr>
        <w:t>Smlouvě</w:t>
      </w:r>
      <w:proofErr w:type="spellEnd"/>
      <w:r>
        <w:rPr>
          <w:color w:val="666666"/>
          <w:sz w:val="36"/>
        </w:rPr>
        <w:t xml:space="preserve">: HS 200175E </w:t>
      </w:r>
      <w:proofErr w:type="spellStart"/>
      <w:r>
        <w:rPr>
          <w:color w:val="666666"/>
          <w:sz w:val="36"/>
        </w:rPr>
        <w:t>Číslo</w:t>
      </w:r>
      <w:proofErr w:type="spellEnd"/>
      <w:r>
        <w:rPr>
          <w:color w:val="666666"/>
          <w:sz w:val="36"/>
        </w:rPr>
        <w:t xml:space="preserve"> </w:t>
      </w:r>
      <w:proofErr w:type="spellStart"/>
      <w:r>
        <w:rPr>
          <w:color w:val="666666"/>
          <w:sz w:val="36"/>
        </w:rPr>
        <w:t>objednávky</w:t>
      </w:r>
      <w:proofErr w:type="spellEnd"/>
      <w:r>
        <w:rPr>
          <w:color w:val="666666"/>
          <w:sz w:val="36"/>
        </w:rPr>
        <w:t>: 0136048052</w:t>
      </w:r>
    </w:p>
    <w:p w14:paraId="1BAD506E" w14:textId="77777777" w:rsidR="00077D41" w:rsidRDefault="00077D41">
      <w:pPr>
        <w:pStyle w:val="Zkladntext"/>
        <w:rPr>
          <w:sz w:val="20"/>
        </w:rPr>
      </w:pPr>
    </w:p>
    <w:p w14:paraId="62F3455B" w14:textId="77777777" w:rsidR="00077D41" w:rsidRDefault="00B63962">
      <w:pPr>
        <w:pStyle w:val="Zkladntext"/>
        <w:spacing w:before="3"/>
        <w:rPr>
          <w:sz w:val="14"/>
        </w:rPr>
      </w:pPr>
      <w:r>
        <w:rPr>
          <w:noProof/>
        </w:rPr>
        <w:drawing>
          <wp:anchor distT="0" distB="0" distL="0" distR="0" simplePos="0" relativeHeight="1384" behindDoc="0" locked="0" layoutInCell="1" allowOverlap="1" wp14:anchorId="312613CC" wp14:editId="1CD24FA7">
            <wp:simplePos x="0" y="0"/>
            <wp:positionH relativeFrom="page">
              <wp:posOffset>899998</wp:posOffset>
            </wp:positionH>
            <wp:positionV relativeFrom="paragraph">
              <wp:posOffset>129103</wp:posOffset>
            </wp:positionV>
            <wp:extent cx="5737064" cy="117557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064" cy="117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B89325" w14:textId="77777777" w:rsidR="00077D41" w:rsidRDefault="00077D41">
      <w:pPr>
        <w:pStyle w:val="Zkladntext"/>
        <w:rPr>
          <w:sz w:val="20"/>
        </w:rPr>
      </w:pPr>
    </w:p>
    <w:p w14:paraId="28F1B92D" w14:textId="77777777" w:rsidR="00077D41" w:rsidRDefault="00077D41">
      <w:pPr>
        <w:pStyle w:val="Zkladntext"/>
        <w:rPr>
          <w:sz w:val="20"/>
        </w:rPr>
      </w:pPr>
    </w:p>
    <w:p w14:paraId="5C59B8CE" w14:textId="77777777" w:rsidR="00077D41" w:rsidRDefault="00077D41">
      <w:pPr>
        <w:pStyle w:val="Zkladntext"/>
        <w:rPr>
          <w:sz w:val="20"/>
        </w:rPr>
      </w:pPr>
    </w:p>
    <w:p w14:paraId="79139F48" w14:textId="77777777" w:rsidR="00077D41" w:rsidRDefault="00077D41">
      <w:pPr>
        <w:pStyle w:val="Zkladntext"/>
        <w:rPr>
          <w:sz w:val="20"/>
        </w:rPr>
      </w:pPr>
    </w:p>
    <w:p w14:paraId="00D2954E" w14:textId="77777777" w:rsidR="00077D41" w:rsidRDefault="00077D41">
      <w:pPr>
        <w:pStyle w:val="Zkladntext"/>
        <w:rPr>
          <w:sz w:val="20"/>
        </w:rPr>
      </w:pPr>
    </w:p>
    <w:p w14:paraId="29B68676" w14:textId="77777777" w:rsidR="00077D41" w:rsidRDefault="00077D41">
      <w:pPr>
        <w:pStyle w:val="Zkladntext"/>
        <w:rPr>
          <w:sz w:val="20"/>
        </w:rPr>
      </w:pPr>
    </w:p>
    <w:p w14:paraId="5A512E64" w14:textId="77777777" w:rsidR="00077D41" w:rsidRDefault="00077D41">
      <w:pPr>
        <w:pStyle w:val="Zkladntext"/>
        <w:rPr>
          <w:sz w:val="20"/>
        </w:rPr>
      </w:pPr>
    </w:p>
    <w:p w14:paraId="776D8948" w14:textId="77777777" w:rsidR="00077D41" w:rsidRDefault="00077D41">
      <w:pPr>
        <w:pStyle w:val="Zkladntext"/>
        <w:rPr>
          <w:sz w:val="20"/>
        </w:rPr>
      </w:pPr>
    </w:p>
    <w:p w14:paraId="4038744F" w14:textId="77777777" w:rsidR="00077D41" w:rsidRDefault="00077D41">
      <w:pPr>
        <w:pStyle w:val="Zkladntext"/>
        <w:spacing w:before="3"/>
        <w:rPr>
          <w:sz w:val="24"/>
        </w:rPr>
      </w:pPr>
    </w:p>
    <w:p w14:paraId="50D2DCEE" w14:textId="77777777" w:rsidR="00077D41" w:rsidRDefault="00B63962">
      <w:pPr>
        <w:pStyle w:val="Nadpis1"/>
        <w:spacing w:before="90"/>
        <w:ind w:left="117"/>
      </w:pPr>
      <w:proofErr w:type="spellStart"/>
      <w:r>
        <w:rPr>
          <w:color w:val="666666"/>
        </w:rPr>
        <w:t>Zahrnuje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tyto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služby</w:t>
      </w:r>
      <w:proofErr w:type="spellEnd"/>
      <w:r>
        <w:rPr>
          <w:color w:val="666666"/>
        </w:rPr>
        <w:t>:</w:t>
      </w:r>
    </w:p>
    <w:p w14:paraId="44727552" w14:textId="77777777" w:rsidR="00077D41" w:rsidRDefault="00077D41">
      <w:pPr>
        <w:pStyle w:val="Zkladntext"/>
        <w:spacing w:before="6"/>
        <w:rPr>
          <w:b/>
          <w:sz w:val="32"/>
        </w:rPr>
      </w:pPr>
    </w:p>
    <w:p w14:paraId="760BA2FA" w14:textId="77777777" w:rsidR="00077D41" w:rsidRDefault="00B63962">
      <w:pPr>
        <w:ind w:left="117"/>
        <w:rPr>
          <w:sz w:val="30"/>
        </w:rPr>
      </w:pPr>
      <w:proofErr w:type="spellStart"/>
      <w:r>
        <w:rPr>
          <w:b/>
          <w:color w:val="DB0000"/>
          <w:sz w:val="30"/>
        </w:rPr>
        <w:t>Digitální</w:t>
      </w:r>
      <w:proofErr w:type="spellEnd"/>
      <w:r>
        <w:rPr>
          <w:b/>
          <w:color w:val="DB0000"/>
          <w:sz w:val="30"/>
        </w:rPr>
        <w:t xml:space="preserve"> </w:t>
      </w:r>
      <w:proofErr w:type="spellStart"/>
      <w:r>
        <w:rPr>
          <w:b/>
          <w:color w:val="DB0000"/>
          <w:sz w:val="30"/>
        </w:rPr>
        <w:t>služby</w:t>
      </w:r>
      <w:proofErr w:type="spellEnd"/>
      <w:r>
        <w:rPr>
          <w:b/>
          <w:color w:val="DB0000"/>
          <w:sz w:val="30"/>
        </w:rPr>
        <w:t xml:space="preserve"> </w:t>
      </w:r>
      <w:r>
        <w:rPr>
          <w:color w:val="DB0000"/>
          <w:sz w:val="30"/>
        </w:rPr>
        <w:t xml:space="preserve">- </w:t>
      </w:r>
      <w:proofErr w:type="spellStart"/>
      <w:r>
        <w:rPr>
          <w:color w:val="DB0000"/>
          <w:sz w:val="30"/>
        </w:rPr>
        <w:t>Příloha</w:t>
      </w:r>
      <w:proofErr w:type="spellEnd"/>
      <w:r>
        <w:rPr>
          <w:color w:val="DB0000"/>
          <w:sz w:val="30"/>
        </w:rPr>
        <w:t xml:space="preserve"> č.1</w:t>
      </w:r>
    </w:p>
    <w:p w14:paraId="37784902" w14:textId="77777777" w:rsidR="00077D41" w:rsidRDefault="00B63962">
      <w:pPr>
        <w:pStyle w:val="Nadpis2"/>
        <w:numPr>
          <w:ilvl w:val="1"/>
          <w:numId w:val="8"/>
        </w:numPr>
        <w:tabs>
          <w:tab w:val="left" w:pos="479"/>
        </w:tabs>
      </w:pPr>
      <w:r>
        <w:rPr>
          <w:color w:val="666666"/>
        </w:rPr>
        <w:t>Schindler Ahead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Connectivity</w:t>
      </w:r>
    </w:p>
    <w:p w14:paraId="1C9592B1" w14:textId="77777777" w:rsidR="00077D41" w:rsidRDefault="00B63962">
      <w:pPr>
        <w:pStyle w:val="Odstavecseseznamem"/>
        <w:numPr>
          <w:ilvl w:val="1"/>
          <w:numId w:val="8"/>
        </w:numPr>
        <w:tabs>
          <w:tab w:val="left" w:pos="479"/>
        </w:tabs>
        <w:spacing w:before="14"/>
        <w:rPr>
          <w:sz w:val="30"/>
        </w:rPr>
      </w:pPr>
      <w:r>
        <w:rPr>
          <w:color w:val="666666"/>
          <w:sz w:val="30"/>
        </w:rPr>
        <w:t>Schindler Ahead Remote</w:t>
      </w:r>
      <w:r>
        <w:rPr>
          <w:color w:val="666666"/>
          <w:spacing w:val="-6"/>
          <w:sz w:val="30"/>
        </w:rPr>
        <w:t xml:space="preserve"> </w:t>
      </w:r>
      <w:r>
        <w:rPr>
          <w:color w:val="666666"/>
          <w:sz w:val="30"/>
        </w:rPr>
        <w:t>Monitoring</w:t>
      </w:r>
    </w:p>
    <w:p w14:paraId="31295649" w14:textId="77777777" w:rsidR="00077D41" w:rsidRDefault="00B63962">
      <w:pPr>
        <w:pStyle w:val="Odstavecseseznamem"/>
        <w:numPr>
          <w:ilvl w:val="1"/>
          <w:numId w:val="8"/>
        </w:numPr>
        <w:tabs>
          <w:tab w:val="left" w:pos="479"/>
        </w:tabs>
        <w:spacing w:before="14"/>
        <w:rPr>
          <w:sz w:val="30"/>
        </w:rPr>
      </w:pPr>
      <w:r>
        <w:rPr>
          <w:color w:val="666666"/>
          <w:sz w:val="30"/>
        </w:rPr>
        <w:t>Schindler Ahead</w:t>
      </w:r>
      <w:r>
        <w:rPr>
          <w:color w:val="666666"/>
          <w:spacing w:val="-5"/>
          <w:sz w:val="30"/>
        </w:rPr>
        <w:t xml:space="preserve"> </w:t>
      </w:r>
      <w:proofErr w:type="spellStart"/>
      <w:r>
        <w:rPr>
          <w:color w:val="666666"/>
          <w:sz w:val="30"/>
        </w:rPr>
        <w:t>ActionBoard</w:t>
      </w:r>
      <w:proofErr w:type="spellEnd"/>
      <w:r>
        <w:rPr>
          <w:color w:val="666666"/>
          <w:sz w:val="30"/>
        </w:rPr>
        <w:t>®</w:t>
      </w:r>
    </w:p>
    <w:p w14:paraId="19DFFB06" w14:textId="77777777" w:rsidR="00077D41" w:rsidRDefault="00077D41">
      <w:pPr>
        <w:rPr>
          <w:sz w:val="30"/>
        </w:rPr>
        <w:sectPr w:rsidR="00077D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980" w:right="460" w:bottom="900" w:left="1300" w:header="568" w:footer="713" w:gutter="0"/>
          <w:pgNumType w:start="1"/>
          <w:cols w:space="708"/>
        </w:sectPr>
      </w:pPr>
    </w:p>
    <w:p w14:paraId="40ADDA1D" w14:textId="77777777" w:rsidR="00077D41" w:rsidRDefault="00077D41">
      <w:pPr>
        <w:pStyle w:val="Zkladntext"/>
        <w:rPr>
          <w:sz w:val="20"/>
        </w:rPr>
      </w:pPr>
    </w:p>
    <w:p w14:paraId="68956891" w14:textId="77777777" w:rsidR="00077D41" w:rsidRDefault="00077D41">
      <w:pPr>
        <w:pStyle w:val="Zkladntext"/>
        <w:spacing w:before="10"/>
        <w:rPr>
          <w:sz w:val="19"/>
        </w:rPr>
      </w:pPr>
    </w:p>
    <w:p w14:paraId="46D9814E" w14:textId="77777777" w:rsidR="00077D41" w:rsidRDefault="00B63962">
      <w:pPr>
        <w:pStyle w:val="Nadpis3"/>
        <w:spacing w:before="94"/>
      </w:pPr>
      <w:proofErr w:type="spellStart"/>
      <w:r>
        <w:t>Dodatek</w:t>
      </w:r>
      <w:proofErr w:type="spellEnd"/>
      <w:r>
        <w:t xml:space="preserve"> k </w:t>
      </w:r>
      <w:proofErr w:type="spellStart"/>
      <w:r>
        <w:t>servisní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HS 200175E</w:t>
      </w:r>
    </w:p>
    <w:p w14:paraId="21426621" w14:textId="77777777" w:rsidR="00077D41" w:rsidRDefault="00077D41">
      <w:pPr>
        <w:pStyle w:val="Zkladntext"/>
        <w:spacing w:before="6"/>
        <w:rPr>
          <w:b/>
          <w:sz w:val="20"/>
        </w:rPr>
      </w:pPr>
    </w:p>
    <w:p w14:paraId="0B54BCD5" w14:textId="77777777" w:rsidR="00077D41" w:rsidRDefault="00B63962">
      <w:pPr>
        <w:tabs>
          <w:tab w:val="left" w:pos="3589"/>
        </w:tabs>
        <w:ind w:left="117"/>
        <w:rPr>
          <w:sz w:val="19"/>
        </w:rPr>
      </w:pPr>
      <w:proofErr w:type="spellStart"/>
      <w:r>
        <w:rPr>
          <w:b/>
          <w:sz w:val="19"/>
        </w:rPr>
        <w:t>Číslo</w:t>
      </w:r>
      <w:proofErr w:type="spellEnd"/>
      <w:r>
        <w:rPr>
          <w:b/>
          <w:spacing w:val="-2"/>
          <w:sz w:val="19"/>
        </w:rPr>
        <w:t xml:space="preserve"> </w:t>
      </w:r>
      <w:proofErr w:type="spellStart"/>
      <w:r>
        <w:rPr>
          <w:b/>
          <w:sz w:val="19"/>
        </w:rPr>
        <w:t>objednávky</w:t>
      </w:r>
      <w:proofErr w:type="spellEnd"/>
      <w:r>
        <w:rPr>
          <w:b/>
          <w:sz w:val="19"/>
        </w:rPr>
        <w:tab/>
      </w:r>
      <w:r>
        <w:rPr>
          <w:sz w:val="19"/>
        </w:rPr>
        <w:t>0136048052</w:t>
      </w:r>
    </w:p>
    <w:p w14:paraId="4CDCFDBC" w14:textId="77777777" w:rsidR="00077D41" w:rsidRDefault="00077D41">
      <w:pPr>
        <w:pStyle w:val="Zkladntext"/>
        <w:spacing w:before="6"/>
        <w:rPr>
          <w:sz w:val="20"/>
        </w:rPr>
      </w:pPr>
    </w:p>
    <w:p w14:paraId="54FF04A4" w14:textId="4FD10EFF" w:rsidR="00077D41" w:rsidRDefault="00B63962">
      <w:pPr>
        <w:tabs>
          <w:tab w:val="left" w:pos="3589"/>
        </w:tabs>
        <w:spacing w:line="249" w:lineRule="auto"/>
        <w:ind w:left="3589" w:right="3989" w:hanging="3472"/>
        <w:rPr>
          <w:sz w:val="19"/>
        </w:rPr>
      </w:pPr>
      <w:proofErr w:type="spellStart"/>
      <w:r>
        <w:rPr>
          <w:b/>
          <w:sz w:val="19"/>
        </w:rPr>
        <w:t>Objednatel</w:t>
      </w:r>
      <w:proofErr w:type="spellEnd"/>
      <w:r>
        <w:rPr>
          <w:b/>
          <w:sz w:val="19"/>
        </w:rPr>
        <w:tab/>
      </w:r>
      <w:proofErr w:type="spellStart"/>
      <w:r>
        <w:rPr>
          <w:sz w:val="19"/>
        </w:rPr>
        <w:t>Rozvojový</w:t>
      </w:r>
      <w:proofErr w:type="spellEnd"/>
      <w:r>
        <w:rPr>
          <w:sz w:val="19"/>
        </w:rPr>
        <w:t xml:space="preserve"> fond</w:t>
      </w:r>
      <w:r>
        <w:rPr>
          <w:spacing w:val="-3"/>
          <w:sz w:val="19"/>
        </w:rPr>
        <w:t xml:space="preserve"> </w:t>
      </w:r>
      <w:r>
        <w:rPr>
          <w:sz w:val="19"/>
        </w:rPr>
        <w:t>Pardubice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a.s.</w:t>
      </w:r>
      <w:proofErr w:type="spellEnd"/>
      <w:r>
        <w:rPr>
          <w:w w:val="99"/>
          <w:sz w:val="19"/>
        </w:rPr>
        <w:t xml:space="preserve"> </w:t>
      </w:r>
      <w:proofErr w:type="spellStart"/>
      <w:r>
        <w:rPr>
          <w:sz w:val="19"/>
        </w:rPr>
        <w:t>třída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Míru</w:t>
      </w:r>
      <w:proofErr w:type="spellEnd"/>
      <w:r>
        <w:rPr>
          <w:spacing w:val="-3"/>
          <w:sz w:val="19"/>
        </w:rPr>
        <w:t xml:space="preserve"> </w:t>
      </w:r>
      <w:r>
        <w:rPr>
          <w:sz w:val="19"/>
        </w:rPr>
        <w:t>90</w:t>
      </w:r>
    </w:p>
    <w:p w14:paraId="5661DE45" w14:textId="77777777" w:rsidR="00077D41" w:rsidRDefault="00B63962">
      <w:pPr>
        <w:ind w:left="3572" w:right="5048"/>
        <w:jc w:val="center"/>
        <w:rPr>
          <w:sz w:val="19"/>
        </w:rPr>
      </w:pPr>
      <w:r>
        <w:rPr>
          <w:sz w:val="19"/>
        </w:rPr>
        <w:t>530 02 Pardubice</w:t>
      </w:r>
    </w:p>
    <w:p w14:paraId="0398DCFB" w14:textId="77777777" w:rsidR="00077D41" w:rsidRDefault="00077D41">
      <w:pPr>
        <w:pStyle w:val="Zkladntext"/>
        <w:spacing w:before="7"/>
        <w:rPr>
          <w:sz w:val="20"/>
        </w:rPr>
      </w:pPr>
    </w:p>
    <w:p w14:paraId="1A62297B" w14:textId="77777777" w:rsidR="00077D41" w:rsidRDefault="00B63962">
      <w:pPr>
        <w:ind w:left="117"/>
        <w:rPr>
          <w:b/>
          <w:sz w:val="19"/>
        </w:rPr>
      </w:pPr>
      <w:proofErr w:type="spellStart"/>
      <w:r>
        <w:rPr>
          <w:sz w:val="19"/>
        </w:rPr>
        <w:t>Spisová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značka</w:t>
      </w:r>
      <w:proofErr w:type="spellEnd"/>
      <w:r>
        <w:rPr>
          <w:sz w:val="19"/>
        </w:rPr>
        <w:t xml:space="preserve">: </w:t>
      </w:r>
      <w:proofErr w:type="spellStart"/>
      <w:r>
        <w:rPr>
          <w:sz w:val="19"/>
        </w:rPr>
        <w:t>oddíl</w:t>
      </w:r>
      <w:proofErr w:type="spellEnd"/>
      <w:r>
        <w:rPr>
          <w:sz w:val="19"/>
        </w:rPr>
        <w:t xml:space="preserve"> </w:t>
      </w:r>
      <w:r>
        <w:rPr>
          <w:b/>
          <w:sz w:val="19"/>
        </w:rPr>
        <w:t>B</w:t>
      </w:r>
      <w:r>
        <w:rPr>
          <w:sz w:val="19"/>
        </w:rPr>
        <w:t xml:space="preserve">, </w:t>
      </w:r>
      <w:proofErr w:type="spellStart"/>
      <w:r>
        <w:rPr>
          <w:sz w:val="19"/>
        </w:rPr>
        <w:t>vložka</w:t>
      </w:r>
      <w:proofErr w:type="spellEnd"/>
      <w:r>
        <w:rPr>
          <w:sz w:val="19"/>
        </w:rPr>
        <w:t xml:space="preserve"> </w:t>
      </w:r>
      <w:r>
        <w:rPr>
          <w:b/>
          <w:sz w:val="19"/>
        </w:rPr>
        <w:t xml:space="preserve">1822 </w:t>
      </w:r>
      <w:proofErr w:type="spellStart"/>
      <w:r>
        <w:rPr>
          <w:sz w:val="19"/>
        </w:rPr>
        <w:t>vedená</w:t>
      </w:r>
      <w:proofErr w:type="spellEnd"/>
      <w:r>
        <w:rPr>
          <w:sz w:val="19"/>
        </w:rPr>
        <w:t xml:space="preserve"> u </w:t>
      </w:r>
      <w:proofErr w:type="spellStart"/>
      <w:r>
        <w:rPr>
          <w:sz w:val="19"/>
        </w:rPr>
        <w:t>Krajského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soudu</w:t>
      </w:r>
      <w:proofErr w:type="spellEnd"/>
      <w:r>
        <w:rPr>
          <w:sz w:val="19"/>
        </w:rPr>
        <w:t xml:space="preserve"> v </w:t>
      </w:r>
      <w:proofErr w:type="spellStart"/>
      <w:r>
        <w:rPr>
          <w:b/>
          <w:sz w:val="19"/>
        </w:rPr>
        <w:t>Hradci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Králové</w:t>
      </w:r>
      <w:proofErr w:type="spellEnd"/>
    </w:p>
    <w:p w14:paraId="42DE122D" w14:textId="77777777" w:rsidR="00077D41" w:rsidRDefault="00077D41">
      <w:pPr>
        <w:pStyle w:val="Zkladntext"/>
        <w:spacing w:before="5"/>
        <w:rPr>
          <w:b/>
          <w:sz w:val="12"/>
        </w:rPr>
      </w:pPr>
    </w:p>
    <w:p w14:paraId="5C6C0E8E" w14:textId="77777777" w:rsidR="00077D41" w:rsidRDefault="00077D41">
      <w:pPr>
        <w:rPr>
          <w:sz w:val="12"/>
        </w:rPr>
        <w:sectPr w:rsidR="00077D41">
          <w:pgSz w:w="11910" w:h="16840"/>
          <w:pgMar w:top="1980" w:right="460" w:bottom="900" w:left="1300" w:header="568" w:footer="713" w:gutter="0"/>
          <w:cols w:space="708"/>
        </w:sectPr>
      </w:pPr>
    </w:p>
    <w:p w14:paraId="38773EFE" w14:textId="77777777" w:rsidR="00077D41" w:rsidRDefault="00B63962">
      <w:pPr>
        <w:pStyle w:val="Nadpis3"/>
        <w:spacing w:before="94" w:line="249" w:lineRule="auto"/>
        <w:ind w:right="2090"/>
      </w:pPr>
      <w:r>
        <w:t>IČO DIČ</w:t>
      </w:r>
    </w:p>
    <w:p w14:paraId="51B87535" w14:textId="77777777" w:rsidR="00077D41" w:rsidRDefault="00B63962">
      <w:pPr>
        <w:ind w:left="117"/>
        <w:rPr>
          <w:b/>
          <w:sz w:val="19"/>
        </w:rPr>
      </w:pPr>
      <w:proofErr w:type="spellStart"/>
      <w:r>
        <w:rPr>
          <w:b/>
          <w:sz w:val="19"/>
        </w:rPr>
        <w:t>zastoupená</w:t>
      </w:r>
      <w:proofErr w:type="spellEnd"/>
    </w:p>
    <w:p w14:paraId="2C75516A" w14:textId="77777777" w:rsidR="00077D41" w:rsidRDefault="00077D41">
      <w:pPr>
        <w:pStyle w:val="Zkladntext"/>
        <w:rPr>
          <w:b/>
          <w:sz w:val="20"/>
        </w:rPr>
      </w:pPr>
    </w:p>
    <w:p w14:paraId="2BC11D36" w14:textId="77777777" w:rsidR="00077D41" w:rsidRDefault="00077D41">
      <w:pPr>
        <w:pStyle w:val="Zkladntext"/>
        <w:spacing w:before="4"/>
        <w:rPr>
          <w:b/>
          <w:sz w:val="20"/>
        </w:rPr>
      </w:pPr>
    </w:p>
    <w:p w14:paraId="2A8A61F5" w14:textId="77777777" w:rsidR="00077D41" w:rsidRDefault="00B63962">
      <w:pPr>
        <w:spacing w:line="249" w:lineRule="auto"/>
        <w:ind w:left="117" w:right="-17"/>
        <w:rPr>
          <w:b/>
          <w:sz w:val="19"/>
        </w:rPr>
      </w:pPr>
      <w:proofErr w:type="spellStart"/>
      <w:r>
        <w:rPr>
          <w:b/>
          <w:sz w:val="19"/>
        </w:rPr>
        <w:t>Kontaktní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osoba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ve</w:t>
      </w:r>
      <w:proofErr w:type="spellEnd"/>
      <w:r>
        <w:rPr>
          <w:b/>
          <w:spacing w:val="-5"/>
          <w:sz w:val="19"/>
        </w:rPr>
        <w:t xml:space="preserve"> </w:t>
      </w:r>
      <w:proofErr w:type="spellStart"/>
      <w:r>
        <w:rPr>
          <w:b/>
          <w:sz w:val="19"/>
        </w:rPr>
        <w:t>věcech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technických</w:t>
      </w:r>
      <w:proofErr w:type="spellEnd"/>
    </w:p>
    <w:p w14:paraId="19DCB678" w14:textId="77777777" w:rsidR="00077D41" w:rsidRDefault="00B63962">
      <w:pPr>
        <w:spacing w:line="249" w:lineRule="auto"/>
        <w:ind w:left="117" w:right="1823"/>
        <w:rPr>
          <w:b/>
          <w:sz w:val="19"/>
        </w:rPr>
      </w:pPr>
      <w:proofErr w:type="spellStart"/>
      <w:r>
        <w:rPr>
          <w:b/>
          <w:sz w:val="19"/>
        </w:rPr>
        <w:t>telefon</w:t>
      </w:r>
      <w:proofErr w:type="spellEnd"/>
      <w:r>
        <w:rPr>
          <w:b/>
          <w:sz w:val="19"/>
        </w:rPr>
        <w:t xml:space="preserve"> e-mail</w:t>
      </w:r>
    </w:p>
    <w:p w14:paraId="4350D17E" w14:textId="77777777" w:rsidR="00077D41" w:rsidRDefault="00B63962">
      <w:pPr>
        <w:spacing w:before="94"/>
        <w:ind w:left="117"/>
        <w:rPr>
          <w:sz w:val="19"/>
        </w:rPr>
      </w:pPr>
      <w:r>
        <w:br w:type="column"/>
      </w:r>
      <w:r>
        <w:rPr>
          <w:sz w:val="19"/>
        </w:rPr>
        <w:t>25291408</w:t>
      </w:r>
    </w:p>
    <w:p w14:paraId="0E819596" w14:textId="77777777" w:rsidR="00077D41" w:rsidRDefault="00B63962">
      <w:pPr>
        <w:spacing w:before="9"/>
        <w:ind w:left="117"/>
        <w:rPr>
          <w:sz w:val="19"/>
        </w:rPr>
      </w:pPr>
      <w:r>
        <w:rPr>
          <w:sz w:val="19"/>
        </w:rPr>
        <w:t>CZ25291408</w:t>
      </w:r>
    </w:p>
    <w:p w14:paraId="1C54418F" w14:textId="77777777" w:rsidR="00077D41" w:rsidRDefault="00B63962">
      <w:pPr>
        <w:spacing w:before="9"/>
        <w:ind w:left="117"/>
        <w:rPr>
          <w:sz w:val="19"/>
        </w:rPr>
      </w:pPr>
      <w:r>
        <w:rPr>
          <w:sz w:val="19"/>
        </w:rPr>
        <w:t xml:space="preserve">Mgr. </w:t>
      </w:r>
      <w:proofErr w:type="spellStart"/>
      <w:r>
        <w:rPr>
          <w:sz w:val="19"/>
        </w:rPr>
        <w:t>Ondřejem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Šebkem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místopředsedou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představenstva</w:t>
      </w:r>
      <w:proofErr w:type="spellEnd"/>
    </w:p>
    <w:p w14:paraId="6763C8EA" w14:textId="77777777" w:rsidR="00077D41" w:rsidRDefault="00077D41">
      <w:pPr>
        <w:pStyle w:val="Zkladntext"/>
        <w:rPr>
          <w:sz w:val="20"/>
        </w:rPr>
      </w:pPr>
    </w:p>
    <w:p w14:paraId="7A1F9B29" w14:textId="77777777" w:rsidR="00077D41" w:rsidRDefault="00077D41">
      <w:pPr>
        <w:pStyle w:val="Zkladntext"/>
        <w:spacing w:before="5"/>
        <w:rPr>
          <w:sz w:val="20"/>
        </w:rPr>
      </w:pPr>
    </w:p>
    <w:p w14:paraId="29907227" w14:textId="77777777" w:rsidR="00077D41" w:rsidRDefault="00B63962">
      <w:pPr>
        <w:ind w:left="117"/>
        <w:rPr>
          <w:sz w:val="19"/>
        </w:rPr>
      </w:pPr>
      <w:r>
        <w:rPr>
          <w:sz w:val="19"/>
        </w:rPr>
        <w:t>Martin Roček</w:t>
      </w:r>
    </w:p>
    <w:p w14:paraId="2577F831" w14:textId="77777777" w:rsidR="00077D41" w:rsidRDefault="00B63962">
      <w:pPr>
        <w:spacing w:before="9"/>
        <w:ind w:left="117"/>
        <w:rPr>
          <w:sz w:val="19"/>
        </w:rPr>
      </w:pPr>
      <w:r w:rsidRPr="00FD2906">
        <w:rPr>
          <w:sz w:val="19"/>
          <w:highlight w:val="black"/>
        </w:rPr>
        <w:t>+420 724 035 079</w:t>
      </w:r>
    </w:p>
    <w:p w14:paraId="06794838" w14:textId="77777777" w:rsidR="00077D41" w:rsidRDefault="00000000">
      <w:pPr>
        <w:spacing w:before="9"/>
        <w:ind w:left="117"/>
        <w:rPr>
          <w:sz w:val="19"/>
        </w:rPr>
      </w:pPr>
      <w:hyperlink r:id="rId14">
        <w:r w:rsidR="00B63962">
          <w:rPr>
            <w:sz w:val="19"/>
          </w:rPr>
          <w:t>rocek@rfpardubice.cz</w:t>
        </w:r>
      </w:hyperlink>
    </w:p>
    <w:p w14:paraId="75D44CB4" w14:textId="77777777" w:rsidR="00077D41" w:rsidRDefault="00077D41">
      <w:pPr>
        <w:rPr>
          <w:sz w:val="19"/>
        </w:rPr>
        <w:sectPr w:rsidR="00077D41">
          <w:type w:val="continuous"/>
          <w:pgSz w:w="11910" w:h="16840"/>
          <w:pgMar w:top="1980" w:right="460" w:bottom="1800" w:left="1300" w:header="708" w:footer="708" w:gutter="0"/>
          <w:cols w:num="2" w:space="708" w:equalWidth="0">
            <w:col w:w="2565" w:space="907"/>
            <w:col w:w="6678"/>
          </w:cols>
        </w:sectPr>
      </w:pPr>
    </w:p>
    <w:p w14:paraId="6C8F96B7" w14:textId="77777777" w:rsidR="00077D41" w:rsidRDefault="00077D41">
      <w:pPr>
        <w:pStyle w:val="Zkladntext"/>
        <w:rPr>
          <w:sz w:val="20"/>
        </w:rPr>
      </w:pPr>
    </w:p>
    <w:p w14:paraId="5B95D819" w14:textId="77777777" w:rsidR="00077D41" w:rsidRDefault="00077D41">
      <w:pPr>
        <w:pStyle w:val="Zkladntext"/>
        <w:rPr>
          <w:sz w:val="20"/>
        </w:rPr>
      </w:pPr>
    </w:p>
    <w:p w14:paraId="1E902D65" w14:textId="77777777" w:rsidR="00077D41" w:rsidRDefault="00077D41">
      <w:pPr>
        <w:pStyle w:val="Zkladntext"/>
        <w:spacing w:before="6"/>
        <w:rPr>
          <w:sz w:val="19"/>
        </w:rPr>
      </w:pPr>
    </w:p>
    <w:p w14:paraId="1C2A4E44" w14:textId="77777777" w:rsidR="00077D41" w:rsidRDefault="00B63962">
      <w:pPr>
        <w:ind w:left="117"/>
        <w:rPr>
          <w:sz w:val="19"/>
        </w:rPr>
      </w:pPr>
      <w:proofErr w:type="spellStart"/>
      <w:r>
        <w:rPr>
          <w:sz w:val="19"/>
        </w:rPr>
        <w:t>dále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jen</w:t>
      </w:r>
      <w:proofErr w:type="spellEnd"/>
      <w:r>
        <w:rPr>
          <w:sz w:val="19"/>
        </w:rPr>
        <w:t xml:space="preserve"> "</w:t>
      </w:r>
      <w:proofErr w:type="spellStart"/>
      <w:r>
        <w:rPr>
          <w:sz w:val="19"/>
        </w:rPr>
        <w:t>Objednatel</w:t>
      </w:r>
      <w:proofErr w:type="spellEnd"/>
      <w:r>
        <w:rPr>
          <w:sz w:val="19"/>
        </w:rPr>
        <w:t>"</w:t>
      </w:r>
    </w:p>
    <w:p w14:paraId="1E0940A0" w14:textId="77777777" w:rsidR="00077D41" w:rsidRDefault="00077D41">
      <w:pPr>
        <w:pStyle w:val="Zkladntext"/>
        <w:spacing w:before="7"/>
        <w:rPr>
          <w:sz w:val="20"/>
        </w:rPr>
      </w:pPr>
    </w:p>
    <w:p w14:paraId="6400FD42" w14:textId="77777777" w:rsidR="00077D41" w:rsidRDefault="00B63962">
      <w:pPr>
        <w:tabs>
          <w:tab w:val="left" w:pos="3596"/>
        </w:tabs>
        <w:ind w:left="117"/>
        <w:rPr>
          <w:sz w:val="19"/>
        </w:rPr>
      </w:pPr>
      <w:proofErr w:type="spellStart"/>
      <w:r>
        <w:rPr>
          <w:b/>
          <w:sz w:val="19"/>
        </w:rPr>
        <w:t>Zhotovitel</w:t>
      </w:r>
      <w:proofErr w:type="spellEnd"/>
      <w:r>
        <w:rPr>
          <w:b/>
          <w:sz w:val="19"/>
        </w:rPr>
        <w:tab/>
      </w:r>
      <w:r>
        <w:rPr>
          <w:sz w:val="19"/>
        </w:rPr>
        <w:t>Schindler CZ,</w:t>
      </w:r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a.s.</w:t>
      </w:r>
      <w:proofErr w:type="spellEnd"/>
    </w:p>
    <w:p w14:paraId="1500C397" w14:textId="77777777" w:rsidR="00077D41" w:rsidRDefault="00B63962">
      <w:pPr>
        <w:spacing w:before="9" w:line="249" w:lineRule="auto"/>
        <w:ind w:left="3596" w:right="4144"/>
        <w:rPr>
          <w:sz w:val="19"/>
        </w:rPr>
      </w:pPr>
      <w:proofErr w:type="spellStart"/>
      <w:r>
        <w:rPr>
          <w:sz w:val="19"/>
        </w:rPr>
        <w:t>Walterovo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náměstí</w:t>
      </w:r>
      <w:proofErr w:type="spellEnd"/>
      <w:r>
        <w:rPr>
          <w:sz w:val="19"/>
        </w:rPr>
        <w:t xml:space="preserve"> 329/3 158 00 Praha 5</w:t>
      </w:r>
    </w:p>
    <w:p w14:paraId="595C3FEF" w14:textId="77777777" w:rsidR="00077D41" w:rsidRDefault="00077D41">
      <w:pPr>
        <w:pStyle w:val="Zkladntext"/>
        <w:spacing w:before="10"/>
        <w:rPr>
          <w:sz w:val="19"/>
        </w:rPr>
      </w:pPr>
    </w:p>
    <w:p w14:paraId="430DA9FC" w14:textId="77777777" w:rsidR="00077D41" w:rsidRDefault="00B63962">
      <w:pPr>
        <w:ind w:left="117"/>
        <w:rPr>
          <w:sz w:val="19"/>
        </w:rPr>
      </w:pPr>
      <w:proofErr w:type="spellStart"/>
      <w:r>
        <w:rPr>
          <w:sz w:val="19"/>
        </w:rPr>
        <w:t>Spisová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značka</w:t>
      </w:r>
      <w:proofErr w:type="spellEnd"/>
      <w:r>
        <w:rPr>
          <w:sz w:val="19"/>
        </w:rPr>
        <w:t xml:space="preserve">: </w:t>
      </w:r>
      <w:proofErr w:type="spellStart"/>
      <w:r>
        <w:rPr>
          <w:sz w:val="19"/>
        </w:rPr>
        <w:t>oddíl</w:t>
      </w:r>
      <w:proofErr w:type="spellEnd"/>
      <w:r>
        <w:rPr>
          <w:sz w:val="19"/>
        </w:rPr>
        <w:t xml:space="preserve"> B, </w:t>
      </w:r>
      <w:proofErr w:type="spellStart"/>
      <w:r>
        <w:rPr>
          <w:sz w:val="19"/>
        </w:rPr>
        <w:t>vložka</w:t>
      </w:r>
      <w:proofErr w:type="spellEnd"/>
      <w:r>
        <w:rPr>
          <w:sz w:val="19"/>
        </w:rPr>
        <w:t xml:space="preserve"> 9174 </w:t>
      </w:r>
      <w:proofErr w:type="spellStart"/>
      <w:r>
        <w:rPr>
          <w:sz w:val="19"/>
        </w:rPr>
        <w:t>vedená</w:t>
      </w:r>
      <w:proofErr w:type="spellEnd"/>
      <w:r>
        <w:rPr>
          <w:sz w:val="19"/>
        </w:rPr>
        <w:t xml:space="preserve"> u </w:t>
      </w:r>
      <w:proofErr w:type="spellStart"/>
      <w:r>
        <w:rPr>
          <w:sz w:val="19"/>
        </w:rPr>
        <w:t>Městského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soudu</w:t>
      </w:r>
      <w:proofErr w:type="spellEnd"/>
      <w:r>
        <w:rPr>
          <w:sz w:val="19"/>
        </w:rPr>
        <w:t xml:space="preserve"> v </w:t>
      </w:r>
      <w:proofErr w:type="spellStart"/>
      <w:r>
        <w:rPr>
          <w:sz w:val="19"/>
        </w:rPr>
        <w:t>Praze</w:t>
      </w:r>
      <w:proofErr w:type="spellEnd"/>
    </w:p>
    <w:p w14:paraId="7E3F138A" w14:textId="77777777" w:rsidR="00077D41" w:rsidRDefault="00077D41">
      <w:pPr>
        <w:pStyle w:val="Zkladntext"/>
        <w:spacing w:before="5"/>
        <w:rPr>
          <w:sz w:val="12"/>
        </w:rPr>
      </w:pPr>
    </w:p>
    <w:p w14:paraId="54DDA405" w14:textId="77777777" w:rsidR="00077D41" w:rsidRDefault="00077D41">
      <w:pPr>
        <w:rPr>
          <w:sz w:val="12"/>
        </w:rPr>
        <w:sectPr w:rsidR="00077D41">
          <w:type w:val="continuous"/>
          <w:pgSz w:w="11910" w:h="16840"/>
          <w:pgMar w:top="1980" w:right="460" w:bottom="1800" w:left="1300" w:header="708" w:footer="708" w:gutter="0"/>
          <w:cols w:space="708"/>
        </w:sectPr>
      </w:pPr>
    </w:p>
    <w:p w14:paraId="55EA3CA4" w14:textId="77777777" w:rsidR="00077D41" w:rsidRDefault="00B63962">
      <w:pPr>
        <w:spacing w:before="94" w:line="249" w:lineRule="auto"/>
        <w:ind w:left="117" w:right="1404"/>
        <w:rPr>
          <w:b/>
          <w:sz w:val="19"/>
        </w:rPr>
      </w:pPr>
      <w:r>
        <w:rPr>
          <w:b/>
          <w:sz w:val="19"/>
        </w:rPr>
        <w:t>IČ DIČ</w:t>
      </w:r>
    </w:p>
    <w:p w14:paraId="16253DD7" w14:textId="77777777" w:rsidR="00077D41" w:rsidRDefault="00B63962">
      <w:pPr>
        <w:spacing w:line="249" w:lineRule="auto"/>
        <w:ind w:left="117" w:right="180"/>
        <w:rPr>
          <w:b/>
          <w:sz w:val="19"/>
        </w:rPr>
      </w:pPr>
      <w:proofErr w:type="spellStart"/>
      <w:r>
        <w:rPr>
          <w:b/>
          <w:sz w:val="19"/>
        </w:rPr>
        <w:t>bankovní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spojení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číslo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účtu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zastoupená</w:t>
      </w:r>
      <w:proofErr w:type="spellEnd"/>
    </w:p>
    <w:p w14:paraId="2DC227EA" w14:textId="77777777" w:rsidR="00077D41" w:rsidRDefault="00077D41">
      <w:pPr>
        <w:pStyle w:val="Zkladntext"/>
        <w:rPr>
          <w:b/>
          <w:sz w:val="20"/>
        </w:rPr>
      </w:pPr>
    </w:p>
    <w:p w14:paraId="0C820870" w14:textId="77777777" w:rsidR="00077D41" w:rsidRDefault="00077D41">
      <w:pPr>
        <w:pStyle w:val="Zkladntext"/>
        <w:spacing w:before="7"/>
        <w:rPr>
          <w:b/>
          <w:sz w:val="19"/>
        </w:rPr>
      </w:pPr>
    </w:p>
    <w:p w14:paraId="738A6EA6" w14:textId="77777777" w:rsidR="00077D41" w:rsidRDefault="00B63962">
      <w:pPr>
        <w:spacing w:before="1" w:line="249" w:lineRule="auto"/>
        <w:ind w:left="117" w:right="1127"/>
        <w:rPr>
          <w:b/>
          <w:sz w:val="19"/>
        </w:rPr>
      </w:pPr>
      <w:proofErr w:type="spellStart"/>
      <w:r>
        <w:rPr>
          <w:b/>
          <w:sz w:val="19"/>
        </w:rPr>
        <w:t>telefon</w:t>
      </w:r>
      <w:proofErr w:type="spellEnd"/>
      <w:r>
        <w:rPr>
          <w:b/>
          <w:sz w:val="19"/>
        </w:rPr>
        <w:t xml:space="preserve"> e-mail</w:t>
      </w:r>
    </w:p>
    <w:p w14:paraId="20C3DED4" w14:textId="77777777" w:rsidR="00077D41" w:rsidRDefault="00B63962">
      <w:pPr>
        <w:spacing w:before="1" w:line="249" w:lineRule="auto"/>
        <w:ind w:left="117" w:right="-18"/>
        <w:rPr>
          <w:b/>
          <w:sz w:val="19"/>
        </w:rPr>
      </w:pPr>
      <w:r>
        <w:rPr>
          <w:b/>
          <w:sz w:val="19"/>
        </w:rPr>
        <w:t xml:space="preserve">ID </w:t>
      </w:r>
      <w:proofErr w:type="spellStart"/>
      <w:r>
        <w:rPr>
          <w:b/>
          <w:sz w:val="19"/>
        </w:rPr>
        <w:t>datové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schránky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internetové</w:t>
      </w:r>
      <w:proofErr w:type="spellEnd"/>
      <w:r>
        <w:rPr>
          <w:b/>
          <w:spacing w:val="-3"/>
          <w:sz w:val="19"/>
        </w:rPr>
        <w:t xml:space="preserve"> </w:t>
      </w:r>
      <w:proofErr w:type="spellStart"/>
      <w:r>
        <w:rPr>
          <w:b/>
          <w:sz w:val="19"/>
        </w:rPr>
        <w:t>stránky</w:t>
      </w:r>
      <w:proofErr w:type="spellEnd"/>
    </w:p>
    <w:p w14:paraId="15481CB2" w14:textId="77777777" w:rsidR="00077D41" w:rsidRDefault="00077D41">
      <w:pPr>
        <w:pStyle w:val="Zkladntext"/>
        <w:spacing w:before="10"/>
        <w:rPr>
          <w:b/>
          <w:sz w:val="19"/>
        </w:rPr>
      </w:pPr>
    </w:p>
    <w:p w14:paraId="0A819C8D" w14:textId="77777777" w:rsidR="00077D41" w:rsidRDefault="00B63962">
      <w:pPr>
        <w:ind w:left="117"/>
        <w:rPr>
          <w:sz w:val="19"/>
        </w:rPr>
      </w:pPr>
      <w:proofErr w:type="spellStart"/>
      <w:r>
        <w:rPr>
          <w:sz w:val="19"/>
        </w:rPr>
        <w:t>dále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jen</w:t>
      </w:r>
      <w:proofErr w:type="spellEnd"/>
      <w:r>
        <w:rPr>
          <w:sz w:val="19"/>
        </w:rPr>
        <w:t xml:space="preserve"> "</w:t>
      </w:r>
      <w:proofErr w:type="spellStart"/>
      <w:r>
        <w:rPr>
          <w:sz w:val="19"/>
        </w:rPr>
        <w:t>Zhotovitel</w:t>
      </w:r>
      <w:proofErr w:type="spellEnd"/>
      <w:r>
        <w:rPr>
          <w:sz w:val="19"/>
        </w:rPr>
        <w:t>"</w:t>
      </w:r>
    </w:p>
    <w:p w14:paraId="295F966E" w14:textId="77777777" w:rsidR="00077D41" w:rsidRDefault="00B63962">
      <w:pPr>
        <w:spacing w:before="94"/>
        <w:ind w:left="117"/>
        <w:rPr>
          <w:sz w:val="19"/>
        </w:rPr>
      </w:pPr>
      <w:r>
        <w:br w:type="column"/>
      </w:r>
      <w:r>
        <w:rPr>
          <w:sz w:val="19"/>
        </w:rPr>
        <w:t>27127010</w:t>
      </w:r>
    </w:p>
    <w:p w14:paraId="531ABF32" w14:textId="77777777" w:rsidR="00077D41" w:rsidRDefault="00B63962">
      <w:pPr>
        <w:spacing w:before="9" w:line="249" w:lineRule="auto"/>
        <w:ind w:left="117" w:right="5114"/>
        <w:rPr>
          <w:sz w:val="19"/>
        </w:rPr>
      </w:pPr>
      <w:r>
        <w:rPr>
          <w:sz w:val="19"/>
        </w:rPr>
        <w:t xml:space="preserve">CZ27127010 ČSOB, </w:t>
      </w:r>
      <w:proofErr w:type="spellStart"/>
      <w:r>
        <w:rPr>
          <w:sz w:val="19"/>
        </w:rPr>
        <w:t>a.s.</w:t>
      </w:r>
      <w:proofErr w:type="spellEnd"/>
      <w:r>
        <w:rPr>
          <w:sz w:val="19"/>
        </w:rPr>
        <w:t xml:space="preserve"> </w:t>
      </w:r>
      <w:r w:rsidRPr="00FD2906">
        <w:rPr>
          <w:sz w:val="19"/>
          <w:highlight w:val="black"/>
        </w:rPr>
        <w:t>900476493/0300</w:t>
      </w:r>
    </w:p>
    <w:p w14:paraId="4425B4B6" w14:textId="77777777" w:rsidR="00077D41" w:rsidRDefault="00B63962">
      <w:pPr>
        <w:spacing w:before="1"/>
        <w:ind w:left="117"/>
        <w:rPr>
          <w:sz w:val="19"/>
        </w:rPr>
      </w:pPr>
      <w:r>
        <w:rPr>
          <w:sz w:val="19"/>
        </w:rPr>
        <w:t xml:space="preserve">Daniel </w:t>
      </w:r>
      <w:proofErr w:type="spellStart"/>
      <w:r>
        <w:rPr>
          <w:sz w:val="19"/>
        </w:rPr>
        <w:t>Pirháč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Manažer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servisní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oblasti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věcech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smluvních</w:t>
      </w:r>
      <w:proofErr w:type="spellEnd"/>
      <w:r>
        <w:rPr>
          <w:sz w:val="19"/>
        </w:rPr>
        <w:t>)</w:t>
      </w:r>
    </w:p>
    <w:p w14:paraId="759271E5" w14:textId="77777777" w:rsidR="00077D41" w:rsidRDefault="00B63962">
      <w:pPr>
        <w:spacing w:before="9" w:line="249" w:lineRule="auto"/>
        <w:ind w:left="117" w:right="318"/>
        <w:rPr>
          <w:sz w:val="19"/>
        </w:rPr>
      </w:pPr>
      <w:r>
        <w:rPr>
          <w:sz w:val="19"/>
        </w:rPr>
        <w:t xml:space="preserve">Monika </w:t>
      </w:r>
      <w:proofErr w:type="spellStart"/>
      <w:r>
        <w:rPr>
          <w:sz w:val="19"/>
        </w:rPr>
        <w:t>Hošnová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Vedoucí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oddělení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administrativní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podpory</w:t>
      </w:r>
      <w:proofErr w:type="spellEnd"/>
      <w:r>
        <w:rPr>
          <w:sz w:val="19"/>
        </w:rPr>
        <w:t xml:space="preserve"> NI/MOD/EI ČR &amp; SR (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věcech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smluvních</w:t>
      </w:r>
      <w:proofErr w:type="spellEnd"/>
      <w:r>
        <w:rPr>
          <w:sz w:val="19"/>
        </w:rPr>
        <w:t>)</w:t>
      </w:r>
    </w:p>
    <w:p w14:paraId="0E285ED9" w14:textId="77777777" w:rsidR="00077D41" w:rsidRDefault="00B63962">
      <w:pPr>
        <w:ind w:left="117"/>
        <w:rPr>
          <w:sz w:val="19"/>
        </w:rPr>
      </w:pPr>
      <w:r>
        <w:rPr>
          <w:sz w:val="19"/>
        </w:rPr>
        <w:t>257 293 132</w:t>
      </w:r>
    </w:p>
    <w:p w14:paraId="3DCB59AA" w14:textId="77777777" w:rsidR="00077D41" w:rsidRDefault="00000000">
      <w:pPr>
        <w:spacing w:before="9" w:line="249" w:lineRule="auto"/>
        <w:ind w:left="117" w:right="4608"/>
        <w:rPr>
          <w:sz w:val="19"/>
        </w:rPr>
      </w:pPr>
      <w:hyperlink r:id="rId15">
        <w:r w:rsidR="00B63962">
          <w:rPr>
            <w:sz w:val="19"/>
          </w:rPr>
          <w:t>info.cz@schindler.com</w:t>
        </w:r>
      </w:hyperlink>
      <w:r w:rsidR="00B63962">
        <w:rPr>
          <w:sz w:val="19"/>
        </w:rPr>
        <w:t xml:space="preserve"> wtzf732 </w:t>
      </w:r>
      <w:hyperlink r:id="rId16">
        <w:r w:rsidR="00B63962">
          <w:rPr>
            <w:sz w:val="19"/>
          </w:rPr>
          <w:t>www.schindler-cz.cz</w:t>
        </w:r>
      </w:hyperlink>
    </w:p>
    <w:p w14:paraId="3D3B9664" w14:textId="77777777" w:rsidR="00077D41" w:rsidRDefault="00077D41">
      <w:pPr>
        <w:spacing w:line="249" w:lineRule="auto"/>
        <w:rPr>
          <w:sz w:val="19"/>
        </w:rPr>
        <w:sectPr w:rsidR="00077D41">
          <w:type w:val="continuous"/>
          <w:pgSz w:w="11910" w:h="16840"/>
          <w:pgMar w:top="1980" w:right="460" w:bottom="1800" w:left="1300" w:header="708" w:footer="708" w:gutter="0"/>
          <w:cols w:num="2" w:space="708" w:equalWidth="0">
            <w:col w:w="1869" w:space="1603"/>
            <w:col w:w="6678"/>
          </w:cols>
        </w:sectPr>
      </w:pPr>
    </w:p>
    <w:p w14:paraId="320546AE" w14:textId="77777777" w:rsidR="00077D41" w:rsidRDefault="00077D41">
      <w:pPr>
        <w:pStyle w:val="Zkladntext"/>
        <w:spacing w:before="5"/>
        <w:rPr>
          <w:sz w:val="12"/>
        </w:rPr>
      </w:pPr>
    </w:p>
    <w:p w14:paraId="0F755E93" w14:textId="77777777" w:rsidR="00077D41" w:rsidRDefault="00B63962">
      <w:pPr>
        <w:spacing w:before="94"/>
        <w:ind w:left="117"/>
        <w:rPr>
          <w:sz w:val="19"/>
        </w:rPr>
      </w:pPr>
      <w:proofErr w:type="spellStart"/>
      <w:r>
        <w:rPr>
          <w:sz w:val="19"/>
        </w:rPr>
        <w:t>Kontakt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Zhotovitele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věcech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obchodních</w:t>
      </w:r>
      <w:proofErr w:type="spellEnd"/>
      <w:r>
        <w:rPr>
          <w:sz w:val="19"/>
        </w:rPr>
        <w:t>:</w:t>
      </w:r>
    </w:p>
    <w:p w14:paraId="24B9ED51" w14:textId="77777777" w:rsidR="00077D41" w:rsidRDefault="00077D41">
      <w:pPr>
        <w:pStyle w:val="Zkladntext"/>
        <w:spacing w:before="5"/>
        <w:rPr>
          <w:sz w:val="12"/>
        </w:rPr>
      </w:pPr>
    </w:p>
    <w:p w14:paraId="0BD213F2" w14:textId="77777777" w:rsidR="00077D41" w:rsidRDefault="00077D41">
      <w:pPr>
        <w:rPr>
          <w:sz w:val="12"/>
        </w:rPr>
        <w:sectPr w:rsidR="00077D41">
          <w:type w:val="continuous"/>
          <w:pgSz w:w="11910" w:h="16840"/>
          <w:pgMar w:top="1980" w:right="460" w:bottom="1800" w:left="1300" w:header="708" w:footer="708" w:gutter="0"/>
          <w:cols w:space="708"/>
        </w:sectPr>
      </w:pPr>
    </w:p>
    <w:p w14:paraId="1553E463" w14:textId="77777777" w:rsidR="00077D41" w:rsidRDefault="00B63962">
      <w:pPr>
        <w:spacing w:before="94" w:line="249" w:lineRule="auto"/>
        <w:ind w:left="117"/>
        <w:rPr>
          <w:b/>
          <w:sz w:val="19"/>
        </w:rPr>
      </w:pPr>
      <w:proofErr w:type="spellStart"/>
      <w:r>
        <w:rPr>
          <w:b/>
          <w:sz w:val="19"/>
        </w:rPr>
        <w:t>kontaktní</w:t>
      </w:r>
      <w:proofErr w:type="spellEnd"/>
      <w:r>
        <w:rPr>
          <w:b/>
          <w:spacing w:val="-3"/>
          <w:sz w:val="19"/>
        </w:rPr>
        <w:t xml:space="preserve"> </w:t>
      </w:r>
      <w:proofErr w:type="spellStart"/>
      <w:r>
        <w:rPr>
          <w:b/>
          <w:sz w:val="19"/>
        </w:rPr>
        <w:t>osoba</w:t>
      </w:r>
      <w:proofErr w:type="spellEnd"/>
      <w:r>
        <w:rPr>
          <w:b/>
          <w:w w:val="99"/>
          <w:sz w:val="19"/>
        </w:rPr>
        <w:t xml:space="preserve"> </w:t>
      </w:r>
      <w:proofErr w:type="spellStart"/>
      <w:r>
        <w:rPr>
          <w:b/>
          <w:sz w:val="19"/>
        </w:rPr>
        <w:t>mobilní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telefon</w:t>
      </w:r>
      <w:proofErr w:type="spellEnd"/>
      <w:r>
        <w:rPr>
          <w:b/>
          <w:sz w:val="19"/>
        </w:rPr>
        <w:t xml:space="preserve"> e-mail</w:t>
      </w:r>
    </w:p>
    <w:p w14:paraId="4E6D69A7" w14:textId="77777777" w:rsidR="00077D41" w:rsidRDefault="00B63962">
      <w:pPr>
        <w:spacing w:before="94"/>
        <w:ind w:left="117"/>
        <w:rPr>
          <w:sz w:val="19"/>
        </w:rPr>
      </w:pPr>
      <w:r>
        <w:br w:type="column"/>
      </w:r>
      <w:r>
        <w:rPr>
          <w:sz w:val="19"/>
        </w:rPr>
        <w:t>Petr Bartos</w:t>
      </w:r>
    </w:p>
    <w:p w14:paraId="567B14A4" w14:textId="77777777" w:rsidR="00077D41" w:rsidRDefault="00B63962">
      <w:pPr>
        <w:spacing w:before="9"/>
        <w:ind w:left="117"/>
        <w:rPr>
          <w:sz w:val="19"/>
        </w:rPr>
      </w:pPr>
      <w:r w:rsidRPr="00FD2906">
        <w:rPr>
          <w:sz w:val="19"/>
          <w:highlight w:val="black"/>
        </w:rPr>
        <w:t>+420703 468 916</w:t>
      </w:r>
    </w:p>
    <w:p w14:paraId="4AD3C3C6" w14:textId="77777777" w:rsidR="00077D41" w:rsidRDefault="00000000">
      <w:pPr>
        <w:spacing w:before="9"/>
        <w:ind w:left="117"/>
        <w:rPr>
          <w:sz w:val="19"/>
        </w:rPr>
      </w:pPr>
      <w:hyperlink r:id="rId17">
        <w:r w:rsidR="00B63962">
          <w:rPr>
            <w:sz w:val="19"/>
          </w:rPr>
          <w:t>petr.bartos@schindler.com</w:t>
        </w:r>
      </w:hyperlink>
    </w:p>
    <w:p w14:paraId="390A67DC" w14:textId="77777777" w:rsidR="00077D41" w:rsidRDefault="00077D41">
      <w:pPr>
        <w:rPr>
          <w:sz w:val="19"/>
        </w:rPr>
        <w:sectPr w:rsidR="00077D41">
          <w:type w:val="continuous"/>
          <w:pgSz w:w="11910" w:h="16840"/>
          <w:pgMar w:top="1980" w:right="460" w:bottom="1800" w:left="1300" w:header="708" w:footer="708" w:gutter="0"/>
          <w:cols w:num="2" w:space="708" w:equalWidth="0">
            <w:col w:w="1573" w:space="1899"/>
            <w:col w:w="6678"/>
          </w:cols>
        </w:sectPr>
      </w:pPr>
    </w:p>
    <w:p w14:paraId="5F3F3019" w14:textId="77777777" w:rsidR="00077D41" w:rsidRDefault="00077D41">
      <w:pPr>
        <w:pStyle w:val="Zkladntext"/>
        <w:spacing w:before="8"/>
        <w:rPr>
          <w:sz w:val="11"/>
        </w:rPr>
      </w:pPr>
    </w:p>
    <w:p w14:paraId="16250C5F" w14:textId="77777777" w:rsidR="00077D41" w:rsidRDefault="00B63962">
      <w:pPr>
        <w:spacing w:before="94"/>
        <w:ind w:left="117"/>
        <w:rPr>
          <w:b/>
          <w:sz w:val="19"/>
        </w:rPr>
      </w:pPr>
      <w:proofErr w:type="spellStart"/>
      <w:r>
        <w:rPr>
          <w:b/>
          <w:sz w:val="19"/>
        </w:rPr>
        <w:t>Poruchy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hlaste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na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Centrální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dispečink</w:t>
      </w:r>
      <w:proofErr w:type="spellEnd"/>
      <w:r>
        <w:rPr>
          <w:b/>
          <w:sz w:val="19"/>
        </w:rPr>
        <w:t xml:space="preserve"> Schindler 24/7 tel. 844 844 808 </w:t>
      </w:r>
      <w:proofErr w:type="spellStart"/>
      <w:r>
        <w:rPr>
          <w:b/>
          <w:sz w:val="19"/>
        </w:rPr>
        <w:t>nebo</w:t>
      </w:r>
      <w:proofErr w:type="spellEnd"/>
      <w:r>
        <w:rPr>
          <w:b/>
          <w:sz w:val="19"/>
        </w:rPr>
        <w:t xml:space="preserve"> 257 293 123</w:t>
      </w:r>
    </w:p>
    <w:p w14:paraId="26585176" w14:textId="77777777" w:rsidR="00077D41" w:rsidRDefault="00077D41">
      <w:pPr>
        <w:rPr>
          <w:sz w:val="19"/>
        </w:rPr>
        <w:sectPr w:rsidR="00077D41">
          <w:type w:val="continuous"/>
          <w:pgSz w:w="11910" w:h="16840"/>
          <w:pgMar w:top="1980" w:right="460" w:bottom="1800" w:left="1300" w:header="708" w:footer="708" w:gutter="0"/>
          <w:cols w:space="708"/>
        </w:sectPr>
      </w:pPr>
    </w:p>
    <w:p w14:paraId="7F8E3E57" w14:textId="77777777" w:rsidR="00077D41" w:rsidRDefault="00B63962">
      <w:pPr>
        <w:spacing w:before="94"/>
        <w:ind w:left="117"/>
        <w:rPr>
          <w:b/>
          <w:sz w:val="19"/>
        </w:rPr>
      </w:pPr>
      <w:r>
        <w:rPr>
          <w:b/>
          <w:sz w:val="19"/>
        </w:rPr>
        <w:lastRenderedPageBreak/>
        <w:t xml:space="preserve">Čl.1   </w:t>
      </w:r>
      <w:proofErr w:type="spellStart"/>
      <w:r>
        <w:rPr>
          <w:b/>
          <w:sz w:val="19"/>
        </w:rPr>
        <w:t>Předmět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Dodatku</w:t>
      </w:r>
      <w:proofErr w:type="spellEnd"/>
    </w:p>
    <w:p w14:paraId="0EFA8D30" w14:textId="77777777" w:rsidR="00077D41" w:rsidRDefault="00077D41">
      <w:pPr>
        <w:pStyle w:val="Zkladntext"/>
        <w:spacing w:before="6"/>
        <w:rPr>
          <w:b/>
          <w:sz w:val="20"/>
        </w:rPr>
      </w:pPr>
    </w:p>
    <w:p w14:paraId="3D072E66" w14:textId="77777777" w:rsidR="00077D41" w:rsidRDefault="00B63962">
      <w:pPr>
        <w:spacing w:line="249" w:lineRule="auto"/>
        <w:ind w:left="613" w:right="106" w:hanging="496"/>
        <w:jc w:val="both"/>
        <w:rPr>
          <w:sz w:val="19"/>
        </w:rPr>
      </w:pPr>
      <w:r>
        <w:rPr>
          <w:sz w:val="19"/>
        </w:rPr>
        <w:t xml:space="preserve">1.1 </w:t>
      </w:r>
      <w:proofErr w:type="spellStart"/>
      <w:r>
        <w:rPr>
          <w:sz w:val="19"/>
        </w:rPr>
        <w:t>Zhotovitel</w:t>
      </w:r>
      <w:proofErr w:type="spellEnd"/>
      <w:r>
        <w:rPr>
          <w:sz w:val="19"/>
        </w:rPr>
        <w:t xml:space="preserve"> se </w:t>
      </w:r>
      <w:proofErr w:type="spellStart"/>
      <w:r>
        <w:rPr>
          <w:sz w:val="19"/>
        </w:rPr>
        <w:t>zavazuje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poskytovat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Objednateli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služby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zařízení</w:t>
      </w:r>
      <w:proofErr w:type="spellEnd"/>
      <w:r>
        <w:rPr>
          <w:sz w:val="19"/>
        </w:rPr>
        <w:t xml:space="preserve"> v </w:t>
      </w:r>
      <w:proofErr w:type="spellStart"/>
      <w:r>
        <w:rPr>
          <w:sz w:val="19"/>
        </w:rPr>
        <w:t>rozsahu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sjednaném</w:t>
      </w:r>
      <w:proofErr w:type="spellEnd"/>
      <w:r>
        <w:rPr>
          <w:sz w:val="19"/>
        </w:rPr>
        <w:t xml:space="preserve"> v </w:t>
      </w:r>
      <w:proofErr w:type="spellStart"/>
      <w:r>
        <w:rPr>
          <w:sz w:val="19"/>
        </w:rPr>
        <w:t>Příloze</w:t>
      </w:r>
      <w:proofErr w:type="spellEnd"/>
      <w:r>
        <w:rPr>
          <w:sz w:val="19"/>
        </w:rPr>
        <w:t xml:space="preserve"> č.1 (</w:t>
      </w:r>
      <w:proofErr w:type="spellStart"/>
      <w:r>
        <w:rPr>
          <w:sz w:val="19"/>
        </w:rPr>
        <w:t>Rozsah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služeb</w:t>
      </w:r>
      <w:proofErr w:type="spellEnd"/>
      <w:r>
        <w:rPr>
          <w:sz w:val="19"/>
        </w:rPr>
        <w:t xml:space="preserve">) a v </w:t>
      </w:r>
      <w:proofErr w:type="spellStart"/>
      <w:r>
        <w:rPr>
          <w:sz w:val="19"/>
        </w:rPr>
        <w:t>souladu</w:t>
      </w:r>
      <w:proofErr w:type="spellEnd"/>
      <w:r>
        <w:rPr>
          <w:sz w:val="19"/>
        </w:rPr>
        <w:t xml:space="preserve"> s </w:t>
      </w:r>
      <w:proofErr w:type="spellStart"/>
      <w:r>
        <w:rPr>
          <w:sz w:val="19"/>
        </w:rPr>
        <w:t>přiloženými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Všeobecnými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obchodními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podmínkami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Zhotovitele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Příloha</w:t>
      </w:r>
      <w:proofErr w:type="spellEnd"/>
      <w:r>
        <w:rPr>
          <w:sz w:val="19"/>
        </w:rPr>
        <w:t xml:space="preserve"> č.2). Tyto </w:t>
      </w:r>
      <w:proofErr w:type="spellStart"/>
      <w:r>
        <w:rPr>
          <w:sz w:val="19"/>
        </w:rPr>
        <w:t>dokumenty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společně</w:t>
      </w:r>
      <w:proofErr w:type="spellEnd"/>
      <w:r>
        <w:rPr>
          <w:sz w:val="19"/>
        </w:rPr>
        <w:t xml:space="preserve"> s </w:t>
      </w:r>
      <w:proofErr w:type="spellStart"/>
      <w:r>
        <w:rPr>
          <w:sz w:val="19"/>
        </w:rPr>
        <w:t>veškerými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dodatečnými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dokumenty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zde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uvedenými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tvoří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součást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Smlouvy</w:t>
      </w:r>
      <w:proofErr w:type="spellEnd"/>
      <w:r>
        <w:rPr>
          <w:sz w:val="19"/>
        </w:rPr>
        <w:t>.</w:t>
      </w:r>
    </w:p>
    <w:p w14:paraId="578BCF3A" w14:textId="77777777" w:rsidR="00077D41" w:rsidRDefault="00077D41">
      <w:pPr>
        <w:pStyle w:val="Zkladntext"/>
        <w:spacing w:before="9"/>
        <w:rPr>
          <w:sz w:val="19"/>
        </w:rPr>
      </w:pPr>
    </w:p>
    <w:p w14:paraId="2999CB8C" w14:textId="77777777" w:rsidR="00077D41" w:rsidRDefault="00B63962">
      <w:pPr>
        <w:ind w:left="117"/>
        <w:rPr>
          <w:b/>
          <w:sz w:val="19"/>
        </w:rPr>
      </w:pPr>
      <w:r>
        <w:rPr>
          <w:b/>
          <w:sz w:val="19"/>
        </w:rPr>
        <w:t>Čl.</w:t>
      </w:r>
      <w:proofErr w:type="gramStart"/>
      <w:r>
        <w:rPr>
          <w:b/>
          <w:sz w:val="19"/>
        </w:rPr>
        <w:t>2  Cena</w:t>
      </w:r>
      <w:proofErr w:type="gramEnd"/>
    </w:p>
    <w:p w14:paraId="0C228DC8" w14:textId="77777777" w:rsidR="00077D41" w:rsidRDefault="00077D41">
      <w:pPr>
        <w:pStyle w:val="Zkladntext"/>
        <w:spacing w:before="6"/>
        <w:rPr>
          <w:b/>
          <w:sz w:val="20"/>
        </w:rPr>
      </w:pPr>
    </w:p>
    <w:p w14:paraId="24A5F5EB" w14:textId="77777777" w:rsidR="00077D41" w:rsidRDefault="00B63962">
      <w:pPr>
        <w:pStyle w:val="Odstavecseseznamem"/>
        <w:numPr>
          <w:ilvl w:val="1"/>
          <w:numId w:val="7"/>
        </w:numPr>
        <w:tabs>
          <w:tab w:val="left" w:pos="613"/>
          <w:tab w:val="left" w:pos="614"/>
        </w:tabs>
        <w:rPr>
          <w:sz w:val="19"/>
        </w:rPr>
      </w:pPr>
      <w:proofErr w:type="spellStart"/>
      <w:r>
        <w:rPr>
          <w:sz w:val="19"/>
        </w:rPr>
        <w:t>Celková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cena</w:t>
      </w:r>
      <w:proofErr w:type="spellEnd"/>
      <w:r>
        <w:rPr>
          <w:sz w:val="19"/>
        </w:rPr>
        <w:t xml:space="preserve"> bez DPH za </w:t>
      </w:r>
      <w:proofErr w:type="spellStart"/>
      <w:r>
        <w:rPr>
          <w:sz w:val="19"/>
        </w:rPr>
        <w:t>služby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uvedené</w:t>
      </w:r>
      <w:proofErr w:type="spellEnd"/>
      <w:r>
        <w:rPr>
          <w:sz w:val="19"/>
        </w:rPr>
        <w:t xml:space="preserve"> v </w:t>
      </w:r>
      <w:proofErr w:type="spellStart"/>
      <w:r>
        <w:rPr>
          <w:sz w:val="19"/>
        </w:rPr>
        <w:t>tomto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Dodatku</w:t>
      </w:r>
      <w:proofErr w:type="spellEnd"/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činí</w:t>
      </w:r>
      <w:proofErr w:type="spellEnd"/>
    </w:p>
    <w:p w14:paraId="0DD7FE0F" w14:textId="77777777" w:rsidR="00077D41" w:rsidRDefault="00077D41">
      <w:pPr>
        <w:pStyle w:val="Zkladntext"/>
        <w:spacing w:before="6"/>
        <w:rPr>
          <w:sz w:val="20"/>
        </w:rPr>
      </w:pPr>
    </w:p>
    <w:p w14:paraId="323A3614" w14:textId="77777777" w:rsidR="00077D41" w:rsidRDefault="00B63962">
      <w:pPr>
        <w:tabs>
          <w:tab w:val="left" w:pos="3723"/>
        </w:tabs>
        <w:ind w:left="613"/>
        <w:jc w:val="both"/>
        <w:rPr>
          <w:b/>
          <w:sz w:val="19"/>
        </w:rPr>
      </w:pPr>
      <w:proofErr w:type="spellStart"/>
      <w:r>
        <w:rPr>
          <w:b/>
          <w:sz w:val="19"/>
        </w:rPr>
        <w:t>Měsíční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cena</w:t>
      </w:r>
      <w:proofErr w:type="spellEnd"/>
      <w:r>
        <w:rPr>
          <w:b/>
          <w:sz w:val="19"/>
        </w:rPr>
        <w:t xml:space="preserve"> v </w:t>
      </w:r>
      <w:proofErr w:type="spellStart"/>
      <w:r>
        <w:rPr>
          <w:b/>
          <w:sz w:val="19"/>
        </w:rPr>
        <w:t>Kč</w:t>
      </w:r>
      <w:proofErr w:type="spellEnd"/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bez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DPH:</w:t>
      </w:r>
      <w:r>
        <w:rPr>
          <w:b/>
          <w:sz w:val="19"/>
        </w:rPr>
        <w:tab/>
        <w:t>1472,00</w:t>
      </w:r>
    </w:p>
    <w:p w14:paraId="7E3972AE" w14:textId="77777777" w:rsidR="00077D41" w:rsidRDefault="00B63962">
      <w:pPr>
        <w:tabs>
          <w:tab w:val="left" w:pos="3723"/>
        </w:tabs>
        <w:spacing w:before="8"/>
        <w:ind w:left="613"/>
        <w:jc w:val="both"/>
        <w:rPr>
          <w:sz w:val="19"/>
        </w:rPr>
      </w:pPr>
      <w:proofErr w:type="spellStart"/>
      <w:r>
        <w:rPr>
          <w:sz w:val="19"/>
        </w:rPr>
        <w:t>slovy</w:t>
      </w:r>
      <w:proofErr w:type="spellEnd"/>
      <w:r>
        <w:rPr>
          <w:sz w:val="19"/>
        </w:rPr>
        <w:t>:</w:t>
      </w:r>
      <w:r>
        <w:rPr>
          <w:sz w:val="19"/>
        </w:rPr>
        <w:tab/>
      </w:r>
      <w:proofErr w:type="spellStart"/>
      <w:r>
        <w:rPr>
          <w:sz w:val="19"/>
        </w:rPr>
        <w:t>jeden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tisíc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čtyři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sta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sedmdesát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dva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korun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českých</w:t>
      </w:r>
      <w:proofErr w:type="spellEnd"/>
    </w:p>
    <w:p w14:paraId="7CF1801B" w14:textId="77777777" w:rsidR="00077D41" w:rsidRDefault="00077D41">
      <w:pPr>
        <w:pStyle w:val="Zkladntext"/>
        <w:spacing w:before="6"/>
        <w:rPr>
          <w:sz w:val="20"/>
        </w:rPr>
      </w:pPr>
    </w:p>
    <w:p w14:paraId="57CC9899" w14:textId="77777777" w:rsidR="00077D41" w:rsidRDefault="00B63962">
      <w:pPr>
        <w:spacing w:line="249" w:lineRule="auto"/>
        <w:ind w:left="613" w:right="106"/>
        <w:jc w:val="both"/>
        <w:rPr>
          <w:sz w:val="19"/>
        </w:rPr>
      </w:pPr>
      <w:proofErr w:type="spellStart"/>
      <w:r>
        <w:rPr>
          <w:sz w:val="19"/>
        </w:rPr>
        <w:t>Příslušná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daň</w:t>
      </w:r>
      <w:proofErr w:type="spellEnd"/>
      <w:r>
        <w:rPr>
          <w:sz w:val="19"/>
        </w:rPr>
        <w:t xml:space="preserve"> z </w:t>
      </w:r>
      <w:proofErr w:type="spellStart"/>
      <w:r>
        <w:rPr>
          <w:sz w:val="19"/>
        </w:rPr>
        <w:t>přidané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hodnoty</w:t>
      </w:r>
      <w:proofErr w:type="spellEnd"/>
      <w:r>
        <w:rPr>
          <w:sz w:val="19"/>
        </w:rPr>
        <w:t xml:space="preserve"> je </w:t>
      </w:r>
      <w:proofErr w:type="spellStart"/>
      <w:r>
        <w:rPr>
          <w:sz w:val="19"/>
        </w:rPr>
        <w:t>účtována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dle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zákona</w:t>
      </w:r>
      <w:proofErr w:type="spellEnd"/>
      <w:r>
        <w:rPr>
          <w:sz w:val="19"/>
        </w:rPr>
        <w:t xml:space="preserve"> č. 235/2004 Sb., o </w:t>
      </w:r>
      <w:proofErr w:type="spellStart"/>
      <w:r>
        <w:rPr>
          <w:sz w:val="19"/>
        </w:rPr>
        <w:t>dani</w:t>
      </w:r>
      <w:proofErr w:type="spellEnd"/>
      <w:r>
        <w:rPr>
          <w:sz w:val="19"/>
        </w:rPr>
        <w:t xml:space="preserve"> z </w:t>
      </w:r>
      <w:proofErr w:type="spellStart"/>
      <w:r>
        <w:rPr>
          <w:sz w:val="19"/>
        </w:rPr>
        <w:t>přidané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hodnoty</w:t>
      </w:r>
      <w:proofErr w:type="spellEnd"/>
      <w:r>
        <w:rPr>
          <w:sz w:val="19"/>
        </w:rPr>
        <w:t xml:space="preserve">, v </w:t>
      </w:r>
      <w:proofErr w:type="spellStart"/>
      <w:r>
        <w:rPr>
          <w:sz w:val="19"/>
        </w:rPr>
        <w:t>platném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znění</w:t>
      </w:r>
      <w:proofErr w:type="spellEnd"/>
      <w:r>
        <w:rPr>
          <w:sz w:val="19"/>
        </w:rPr>
        <w:t>.</w:t>
      </w:r>
    </w:p>
    <w:p w14:paraId="5F070B1C" w14:textId="77777777" w:rsidR="00077D41" w:rsidRDefault="00077D41">
      <w:pPr>
        <w:pStyle w:val="Zkladntext"/>
        <w:spacing w:before="9"/>
        <w:rPr>
          <w:sz w:val="19"/>
        </w:rPr>
      </w:pPr>
    </w:p>
    <w:p w14:paraId="2C420FBC" w14:textId="77777777" w:rsidR="00077D41" w:rsidRDefault="00B63962">
      <w:pPr>
        <w:ind w:left="613"/>
        <w:jc w:val="both"/>
        <w:rPr>
          <w:sz w:val="19"/>
        </w:rPr>
      </w:pPr>
      <w:r>
        <w:rPr>
          <w:sz w:val="19"/>
        </w:rPr>
        <w:t xml:space="preserve">V </w:t>
      </w:r>
      <w:proofErr w:type="spellStart"/>
      <w:r>
        <w:rPr>
          <w:sz w:val="19"/>
        </w:rPr>
        <w:t>případě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že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dojde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změně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sazby</w:t>
      </w:r>
      <w:proofErr w:type="spellEnd"/>
      <w:r>
        <w:rPr>
          <w:sz w:val="19"/>
        </w:rPr>
        <w:t xml:space="preserve"> DPH, </w:t>
      </w:r>
      <w:proofErr w:type="spellStart"/>
      <w:r>
        <w:rPr>
          <w:sz w:val="19"/>
        </w:rPr>
        <w:t>bude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tato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sazba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odpovídajícím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způsobem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upravena</w:t>
      </w:r>
      <w:proofErr w:type="spellEnd"/>
      <w:r>
        <w:rPr>
          <w:sz w:val="19"/>
        </w:rPr>
        <w:t>.</w:t>
      </w:r>
    </w:p>
    <w:p w14:paraId="7D625B9C" w14:textId="77777777" w:rsidR="00077D41" w:rsidRDefault="00077D41">
      <w:pPr>
        <w:pStyle w:val="Zkladntext"/>
        <w:spacing w:before="6"/>
        <w:rPr>
          <w:sz w:val="20"/>
        </w:rPr>
      </w:pPr>
    </w:p>
    <w:p w14:paraId="41617857" w14:textId="77777777" w:rsidR="00077D41" w:rsidRDefault="00B63962">
      <w:pPr>
        <w:pStyle w:val="Odstavecseseznamem"/>
        <w:numPr>
          <w:ilvl w:val="1"/>
          <w:numId w:val="7"/>
        </w:numPr>
        <w:tabs>
          <w:tab w:val="left" w:pos="613"/>
          <w:tab w:val="left" w:pos="614"/>
        </w:tabs>
        <w:rPr>
          <w:sz w:val="19"/>
        </w:rPr>
      </w:pPr>
      <w:proofErr w:type="spellStart"/>
      <w:r>
        <w:rPr>
          <w:sz w:val="19"/>
        </w:rPr>
        <w:t>Další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úprava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ceny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pouze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dle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přiložených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všeobecných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obchodních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podmínek</w:t>
      </w:r>
      <w:proofErr w:type="spellEnd"/>
      <w:r>
        <w:rPr>
          <w:sz w:val="19"/>
        </w:rPr>
        <w:t>.</w:t>
      </w:r>
    </w:p>
    <w:p w14:paraId="5352876F" w14:textId="77777777" w:rsidR="00077D41" w:rsidRDefault="00077D41">
      <w:pPr>
        <w:pStyle w:val="Zkladntext"/>
        <w:spacing w:before="6"/>
        <w:rPr>
          <w:sz w:val="20"/>
        </w:rPr>
      </w:pPr>
    </w:p>
    <w:p w14:paraId="20228165" w14:textId="77777777" w:rsidR="00077D41" w:rsidRDefault="00B63962">
      <w:pPr>
        <w:ind w:left="117"/>
        <w:rPr>
          <w:b/>
          <w:sz w:val="19"/>
        </w:rPr>
      </w:pPr>
      <w:r>
        <w:rPr>
          <w:b/>
          <w:sz w:val="19"/>
        </w:rPr>
        <w:t xml:space="preserve">Čl.3   </w:t>
      </w:r>
      <w:proofErr w:type="spellStart"/>
      <w:r>
        <w:rPr>
          <w:b/>
          <w:sz w:val="19"/>
        </w:rPr>
        <w:t>Úprava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trvání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Smlouvy</w:t>
      </w:r>
      <w:proofErr w:type="spellEnd"/>
    </w:p>
    <w:p w14:paraId="66CAD1E3" w14:textId="77777777" w:rsidR="00077D41" w:rsidRDefault="00077D41">
      <w:pPr>
        <w:pStyle w:val="Zkladntext"/>
        <w:spacing w:before="6"/>
        <w:rPr>
          <w:b/>
          <w:sz w:val="20"/>
        </w:rPr>
      </w:pPr>
    </w:p>
    <w:p w14:paraId="0DE2D546" w14:textId="77777777" w:rsidR="00077D41" w:rsidRDefault="00B63962">
      <w:pPr>
        <w:pStyle w:val="Odstavecseseznamem"/>
        <w:numPr>
          <w:ilvl w:val="1"/>
          <w:numId w:val="6"/>
        </w:numPr>
        <w:tabs>
          <w:tab w:val="left" w:pos="613"/>
          <w:tab w:val="left" w:pos="614"/>
        </w:tabs>
        <w:rPr>
          <w:sz w:val="19"/>
        </w:rPr>
      </w:pPr>
      <w:proofErr w:type="spellStart"/>
      <w:r>
        <w:rPr>
          <w:sz w:val="19"/>
        </w:rPr>
        <w:t>Smlouva</w:t>
      </w:r>
      <w:proofErr w:type="spellEnd"/>
      <w:r>
        <w:rPr>
          <w:sz w:val="19"/>
        </w:rPr>
        <w:t xml:space="preserve"> se </w:t>
      </w:r>
      <w:proofErr w:type="spellStart"/>
      <w:r>
        <w:rPr>
          <w:sz w:val="19"/>
        </w:rPr>
        <w:t>prodlužuje</w:t>
      </w:r>
      <w:proofErr w:type="spellEnd"/>
      <w:r>
        <w:rPr>
          <w:sz w:val="19"/>
        </w:rPr>
        <w:t xml:space="preserve"> o 5 let ode </w:t>
      </w:r>
      <w:proofErr w:type="spellStart"/>
      <w:r>
        <w:rPr>
          <w:sz w:val="19"/>
        </w:rPr>
        <w:t>dne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účinnosti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tohoto</w:t>
      </w:r>
      <w:proofErr w:type="spellEnd"/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Dodatku</w:t>
      </w:r>
      <w:proofErr w:type="spellEnd"/>
      <w:r>
        <w:rPr>
          <w:sz w:val="19"/>
        </w:rPr>
        <w:t>.</w:t>
      </w:r>
    </w:p>
    <w:p w14:paraId="521C8FCF" w14:textId="77777777" w:rsidR="00077D41" w:rsidRDefault="00077D41">
      <w:pPr>
        <w:pStyle w:val="Zkladntext"/>
        <w:spacing w:before="6"/>
        <w:rPr>
          <w:sz w:val="20"/>
        </w:rPr>
      </w:pPr>
    </w:p>
    <w:p w14:paraId="2CC5C693" w14:textId="77777777" w:rsidR="00077D41" w:rsidRDefault="00B63962">
      <w:pPr>
        <w:pStyle w:val="Odstavecseseznamem"/>
        <w:numPr>
          <w:ilvl w:val="1"/>
          <w:numId w:val="6"/>
        </w:numPr>
        <w:tabs>
          <w:tab w:val="left" w:pos="613"/>
          <w:tab w:val="left" w:pos="614"/>
        </w:tabs>
        <w:spacing w:line="249" w:lineRule="auto"/>
        <w:ind w:right="106"/>
        <w:rPr>
          <w:sz w:val="19"/>
        </w:rPr>
      </w:pPr>
      <w:proofErr w:type="spellStart"/>
      <w:r>
        <w:rPr>
          <w:sz w:val="19"/>
        </w:rPr>
        <w:t>Smlouva</w:t>
      </w:r>
      <w:proofErr w:type="spellEnd"/>
      <w:r>
        <w:rPr>
          <w:sz w:val="19"/>
        </w:rPr>
        <w:t xml:space="preserve"> se </w:t>
      </w:r>
      <w:proofErr w:type="spellStart"/>
      <w:r>
        <w:rPr>
          <w:sz w:val="19"/>
        </w:rPr>
        <w:t>vždy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automaticky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prodlužuje</w:t>
      </w:r>
      <w:proofErr w:type="spellEnd"/>
      <w:r>
        <w:rPr>
          <w:sz w:val="19"/>
        </w:rPr>
        <w:t xml:space="preserve"> o 1 </w:t>
      </w:r>
      <w:proofErr w:type="spellStart"/>
      <w:r>
        <w:rPr>
          <w:sz w:val="19"/>
        </w:rPr>
        <w:t>rok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nevypoví</w:t>
      </w:r>
      <w:proofErr w:type="spellEnd"/>
      <w:r>
        <w:rPr>
          <w:sz w:val="19"/>
        </w:rPr>
        <w:t xml:space="preserve">-li </w:t>
      </w:r>
      <w:proofErr w:type="spellStart"/>
      <w:r>
        <w:rPr>
          <w:sz w:val="19"/>
        </w:rPr>
        <w:t>tuto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Smlouvu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jedna</w:t>
      </w:r>
      <w:proofErr w:type="spellEnd"/>
      <w:r>
        <w:rPr>
          <w:sz w:val="19"/>
        </w:rPr>
        <w:t xml:space="preserve"> ze </w:t>
      </w:r>
      <w:proofErr w:type="spellStart"/>
      <w:r>
        <w:rPr>
          <w:sz w:val="19"/>
        </w:rPr>
        <w:t>smluvních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stran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písemnou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formou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nejpozději</w:t>
      </w:r>
      <w:proofErr w:type="spellEnd"/>
      <w:r>
        <w:rPr>
          <w:sz w:val="19"/>
        </w:rPr>
        <w:t xml:space="preserve"> 3 </w:t>
      </w:r>
      <w:proofErr w:type="spellStart"/>
      <w:r>
        <w:rPr>
          <w:sz w:val="19"/>
        </w:rPr>
        <w:t>měsíce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před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ukončením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účinnosti</w:t>
      </w:r>
      <w:proofErr w:type="spellEnd"/>
      <w:r>
        <w:rPr>
          <w:spacing w:val="-24"/>
          <w:sz w:val="19"/>
        </w:rPr>
        <w:t xml:space="preserve"> </w:t>
      </w:r>
      <w:proofErr w:type="spellStart"/>
      <w:r>
        <w:rPr>
          <w:sz w:val="19"/>
        </w:rPr>
        <w:t>Smlouvy</w:t>
      </w:r>
      <w:proofErr w:type="spellEnd"/>
      <w:r>
        <w:rPr>
          <w:sz w:val="19"/>
        </w:rPr>
        <w:t>.</w:t>
      </w:r>
    </w:p>
    <w:p w14:paraId="3A5FCF18" w14:textId="77777777" w:rsidR="00077D41" w:rsidRDefault="00077D41">
      <w:pPr>
        <w:pStyle w:val="Zkladntext"/>
        <w:spacing w:before="9"/>
        <w:rPr>
          <w:sz w:val="19"/>
        </w:rPr>
      </w:pPr>
    </w:p>
    <w:p w14:paraId="08988F75" w14:textId="77777777" w:rsidR="00077D41" w:rsidRDefault="00B63962">
      <w:pPr>
        <w:pStyle w:val="Odstavecseseznamem"/>
        <w:numPr>
          <w:ilvl w:val="1"/>
          <w:numId w:val="6"/>
        </w:numPr>
        <w:tabs>
          <w:tab w:val="left" w:pos="613"/>
          <w:tab w:val="left" w:pos="614"/>
        </w:tabs>
        <w:rPr>
          <w:b/>
          <w:sz w:val="19"/>
        </w:rPr>
      </w:pPr>
      <w:proofErr w:type="spellStart"/>
      <w:r>
        <w:rPr>
          <w:sz w:val="19"/>
        </w:rPr>
        <w:t>Dodatek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nabývá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účinnosti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dne</w:t>
      </w:r>
      <w:proofErr w:type="spellEnd"/>
      <w:r>
        <w:rPr>
          <w:sz w:val="19"/>
        </w:rPr>
        <w:t>:</w:t>
      </w:r>
      <w:r>
        <w:rPr>
          <w:spacing w:val="-6"/>
          <w:sz w:val="19"/>
        </w:rPr>
        <w:t xml:space="preserve"> </w:t>
      </w:r>
      <w:r>
        <w:rPr>
          <w:b/>
          <w:sz w:val="19"/>
        </w:rPr>
        <w:t>1.10.2022</w:t>
      </w:r>
    </w:p>
    <w:p w14:paraId="5FC436C5" w14:textId="77777777" w:rsidR="00077D41" w:rsidRDefault="00077D41">
      <w:pPr>
        <w:pStyle w:val="Zkladntext"/>
        <w:spacing w:before="6"/>
        <w:rPr>
          <w:b/>
          <w:sz w:val="20"/>
        </w:rPr>
      </w:pPr>
    </w:p>
    <w:p w14:paraId="05761769" w14:textId="77777777" w:rsidR="00077D41" w:rsidRDefault="00B63962">
      <w:pPr>
        <w:pStyle w:val="Odstavecseseznamem"/>
        <w:numPr>
          <w:ilvl w:val="1"/>
          <w:numId w:val="6"/>
        </w:numPr>
        <w:tabs>
          <w:tab w:val="left" w:pos="613"/>
          <w:tab w:val="left" w:pos="614"/>
        </w:tabs>
        <w:rPr>
          <w:sz w:val="19"/>
        </w:rPr>
      </w:pPr>
      <w:proofErr w:type="spellStart"/>
      <w:r>
        <w:rPr>
          <w:sz w:val="19"/>
        </w:rPr>
        <w:t>Předčasné</w:t>
      </w:r>
      <w:proofErr w:type="spellEnd"/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ukončení</w:t>
      </w:r>
      <w:proofErr w:type="spellEnd"/>
    </w:p>
    <w:p w14:paraId="1E6CC394" w14:textId="77777777" w:rsidR="00077D41" w:rsidRDefault="00B63962">
      <w:pPr>
        <w:spacing w:before="8" w:line="249" w:lineRule="auto"/>
        <w:ind w:left="613" w:right="105"/>
        <w:jc w:val="both"/>
        <w:rPr>
          <w:sz w:val="19"/>
        </w:rPr>
      </w:pPr>
      <w:r>
        <w:rPr>
          <w:sz w:val="19"/>
        </w:rPr>
        <w:t>S</w:t>
      </w:r>
      <w:r>
        <w:rPr>
          <w:spacing w:val="-16"/>
          <w:sz w:val="19"/>
        </w:rPr>
        <w:t xml:space="preserve"> </w:t>
      </w:r>
      <w:proofErr w:type="spellStart"/>
      <w:r>
        <w:rPr>
          <w:sz w:val="19"/>
        </w:rPr>
        <w:t>výjimkou</w:t>
      </w:r>
      <w:proofErr w:type="spellEnd"/>
      <w:r>
        <w:rPr>
          <w:spacing w:val="-16"/>
          <w:sz w:val="19"/>
        </w:rPr>
        <w:t xml:space="preserve"> </w:t>
      </w:r>
      <w:proofErr w:type="spellStart"/>
      <w:r>
        <w:rPr>
          <w:sz w:val="19"/>
        </w:rPr>
        <w:t>případů</w:t>
      </w:r>
      <w:proofErr w:type="spellEnd"/>
      <w:r>
        <w:rPr>
          <w:sz w:val="19"/>
        </w:rPr>
        <w:t>,</w:t>
      </w:r>
      <w:r>
        <w:rPr>
          <w:spacing w:val="-16"/>
          <w:sz w:val="19"/>
        </w:rPr>
        <w:t xml:space="preserve"> </w:t>
      </w:r>
      <w:proofErr w:type="spellStart"/>
      <w:r>
        <w:rPr>
          <w:sz w:val="19"/>
        </w:rPr>
        <w:t>kdy</w:t>
      </w:r>
      <w:proofErr w:type="spellEnd"/>
      <w:r>
        <w:rPr>
          <w:spacing w:val="-16"/>
          <w:sz w:val="19"/>
        </w:rPr>
        <w:t xml:space="preserve"> </w:t>
      </w:r>
      <w:proofErr w:type="spellStart"/>
      <w:r>
        <w:rPr>
          <w:sz w:val="19"/>
        </w:rPr>
        <w:t>tento</w:t>
      </w:r>
      <w:proofErr w:type="spellEnd"/>
      <w:r>
        <w:rPr>
          <w:spacing w:val="-16"/>
          <w:sz w:val="19"/>
        </w:rPr>
        <w:t xml:space="preserve"> </w:t>
      </w:r>
      <w:proofErr w:type="spellStart"/>
      <w:r>
        <w:rPr>
          <w:sz w:val="19"/>
        </w:rPr>
        <w:t>odstavec</w:t>
      </w:r>
      <w:proofErr w:type="spellEnd"/>
      <w:r>
        <w:rPr>
          <w:spacing w:val="-16"/>
          <w:sz w:val="19"/>
        </w:rPr>
        <w:t xml:space="preserve"> </w:t>
      </w:r>
      <w:proofErr w:type="spellStart"/>
      <w:r>
        <w:rPr>
          <w:sz w:val="19"/>
        </w:rPr>
        <w:t>smlouvy</w:t>
      </w:r>
      <w:proofErr w:type="spellEnd"/>
      <w:r>
        <w:rPr>
          <w:spacing w:val="-16"/>
          <w:sz w:val="19"/>
        </w:rPr>
        <w:t xml:space="preserve"> </w:t>
      </w:r>
      <w:proofErr w:type="spellStart"/>
      <w:r>
        <w:rPr>
          <w:sz w:val="19"/>
        </w:rPr>
        <w:t>stanoví</w:t>
      </w:r>
      <w:proofErr w:type="spellEnd"/>
      <w:r>
        <w:rPr>
          <w:spacing w:val="-16"/>
          <w:sz w:val="19"/>
        </w:rPr>
        <w:t xml:space="preserve"> </w:t>
      </w:r>
      <w:proofErr w:type="spellStart"/>
      <w:r>
        <w:rPr>
          <w:sz w:val="19"/>
        </w:rPr>
        <w:t>jinak</w:t>
      </w:r>
      <w:proofErr w:type="spellEnd"/>
      <w:r>
        <w:rPr>
          <w:sz w:val="19"/>
        </w:rPr>
        <w:t>,</w:t>
      </w:r>
      <w:r>
        <w:rPr>
          <w:spacing w:val="-16"/>
          <w:sz w:val="19"/>
        </w:rPr>
        <w:t xml:space="preserve"> </w:t>
      </w:r>
      <w:proofErr w:type="spellStart"/>
      <w:r>
        <w:rPr>
          <w:sz w:val="19"/>
        </w:rPr>
        <w:t>jsou</w:t>
      </w:r>
      <w:proofErr w:type="spellEnd"/>
      <w:r>
        <w:rPr>
          <w:spacing w:val="-16"/>
          <w:sz w:val="19"/>
        </w:rPr>
        <w:t xml:space="preserve"> </w:t>
      </w:r>
      <w:proofErr w:type="spellStart"/>
      <w:r>
        <w:rPr>
          <w:sz w:val="19"/>
        </w:rPr>
        <w:t>smluvní</w:t>
      </w:r>
      <w:proofErr w:type="spellEnd"/>
      <w:r>
        <w:rPr>
          <w:spacing w:val="-16"/>
          <w:sz w:val="19"/>
        </w:rPr>
        <w:t xml:space="preserve"> </w:t>
      </w:r>
      <w:proofErr w:type="spellStart"/>
      <w:r>
        <w:rPr>
          <w:sz w:val="19"/>
        </w:rPr>
        <w:t>strany</w:t>
      </w:r>
      <w:proofErr w:type="spellEnd"/>
      <w:r>
        <w:rPr>
          <w:spacing w:val="-16"/>
          <w:sz w:val="19"/>
        </w:rPr>
        <w:t xml:space="preserve"> </w:t>
      </w:r>
      <w:proofErr w:type="spellStart"/>
      <w:r>
        <w:rPr>
          <w:sz w:val="19"/>
        </w:rPr>
        <w:t>touto</w:t>
      </w:r>
      <w:proofErr w:type="spellEnd"/>
      <w:r>
        <w:rPr>
          <w:spacing w:val="-16"/>
          <w:sz w:val="19"/>
        </w:rPr>
        <w:t xml:space="preserve"> </w:t>
      </w:r>
      <w:proofErr w:type="spellStart"/>
      <w:r>
        <w:rPr>
          <w:sz w:val="19"/>
        </w:rPr>
        <w:t>smlouvou</w:t>
      </w:r>
      <w:proofErr w:type="spellEnd"/>
      <w:r>
        <w:rPr>
          <w:spacing w:val="-16"/>
          <w:sz w:val="19"/>
        </w:rPr>
        <w:t xml:space="preserve"> </w:t>
      </w:r>
      <w:proofErr w:type="spellStart"/>
      <w:r>
        <w:rPr>
          <w:sz w:val="19"/>
        </w:rPr>
        <w:t>vázány</w:t>
      </w:r>
      <w:proofErr w:type="spellEnd"/>
      <w:r>
        <w:rPr>
          <w:spacing w:val="-16"/>
          <w:sz w:val="19"/>
        </w:rPr>
        <w:t xml:space="preserve"> </w:t>
      </w:r>
      <w:r>
        <w:rPr>
          <w:sz w:val="19"/>
        </w:rPr>
        <w:t>po</w:t>
      </w:r>
      <w:r>
        <w:rPr>
          <w:spacing w:val="-16"/>
          <w:sz w:val="19"/>
        </w:rPr>
        <w:t xml:space="preserve"> </w:t>
      </w:r>
      <w:proofErr w:type="spellStart"/>
      <w:r>
        <w:rPr>
          <w:sz w:val="19"/>
        </w:rPr>
        <w:t>celou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dobu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na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kterou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byla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uzavřena</w:t>
      </w:r>
      <w:proofErr w:type="spellEnd"/>
      <w:r>
        <w:rPr>
          <w:sz w:val="19"/>
        </w:rPr>
        <w:t xml:space="preserve">. V </w:t>
      </w:r>
      <w:proofErr w:type="spellStart"/>
      <w:r>
        <w:rPr>
          <w:sz w:val="19"/>
        </w:rPr>
        <w:t>případě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podstatného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porušení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smlouvy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např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včasného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nezaplacení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ujednané</w:t>
      </w:r>
      <w:proofErr w:type="spellEnd"/>
      <w:r>
        <w:rPr>
          <w:sz w:val="19"/>
        </w:rPr>
        <w:t xml:space="preserve"> </w:t>
      </w:r>
      <w:proofErr w:type="spellStart"/>
      <w:r>
        <w:rPr>
          <w:spacing w:val="-3"/>
          <w:sz w:val="19"/>
        </w:rPr>
        <w:t>ceny</w:t>
      </w:r>
      <w:proofErr w:type="spellEnd"/>
      <w:r>
        <w:rPr>
          <w:spacing w:val="-3"/>
          <w:sz w:val="19"/>
        </w:rPr>
        <w:t xml:space="preserve">, </w:t>
      </w:r>
      <w:proofErr w:type="spellStart"/>
      <w:r>
        <w:rPr>
          <w:sz w:val="19"/>
        </w:rPr>
        <w:t>dlouhodobého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neposkytování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ujednaných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služeb</w:t>
      </w:r>
      <w:proofErr w:type="spellEnd"/>
      <w:r>
        <w:rPr>
          <w:sz w:val="19"/>
        </w:rPr>
        <w:t xml:space="preserve">) </w:t>
      </w:r>
      <w:proofErr w:type="spellStart"/>
      <w:r>
        <w:rPr>
          <w:sz w:val="19"/>
        </w:rPr>
        <w:t>jednou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smluvní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stranou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může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druhá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smluvní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strana</w:t>
      </w:r>
      <w:proofErr w:type="spellEnd"/>
      <w:r>
        <w:rPr>
          <w:spacing w:val="-25"/>
          <w:sz w:val="19"/>
        </w:rPr>
        <w:t xml:space="preserve"> </w:t>
      </w:r>
      <w:proofErr w:type="spellStart"/>
      <w:r>
        <w:rPr>
          <w:sz w:val="19"/>
        </w:rPr>
        <w:t>tuto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smlouvu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vypovědět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Vypoví</w:t>
      </w:r>
      <w:proofErr w:type="spellEnd"/>
      <w:r>
        <w:rPr>
          <w:sz w:val="19"/>
        </w:rPr>
        <w:t xml:space="preserve">-li </w:t>
      </w:r>
      <w:proofErr w:type="spellStart"/>
      <w:r>
        <w:rPr>
          <w:sz w:val="19"/>
        </w:rPr>
        <w:t>Objednatel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tuto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smlouvu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před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uplynutím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doby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jejího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trvání</w:t>
      </w:r>
      <w:proofErr w:type="spellEnd"/>
      <w:r>
        <w:rPr>
          <w:sz w:val="19"/>
        </w:rPr>
        <w:t xml:space="preserve">, viz </w:t>
      </w:r>
      <w:proofErr w:type="spellStart"/>
      <w:r>
        <w:rPr>
          <w:sz w:val="19"/>
        </w:rPr>
        <w:t>článek</w:t>
      </w:r>
      <w:proofErr w:type="spellEnd"/>
      <w:r>
        <w:rPr>
          <w:sz w:val="19"/>
        </w:rPr>
        <w:t xml:space="preserve"> 3.1 </w:t>
      </w:r>
      <w:proofErr w:type="spellStart"/>
      <w:r>
        <w:rPr>
          <w:sz w:val="19"/>
        </w:rPr>
        <w:t>aniž</w:t>
      </w:r>
      <w:proofErr w:type="spellEnd"/>
      <w:r>
        <w:rPr>
          <w:sz w:val="19"/>
        </w:rPr>
        <w:t xml:space="preserve"> by </w:t>
      </w:r>
      <w:proofErr w:type="spellStart"/>
      <w:r>
        <w:rPr>
          <w:sz w:val="19"/>
        </w:rPr>
        <w:t>přitom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došlo</w:t>
      </w:r>
      <w:proofErr w:type="spellEnd"/>
      <w:r>
        <w:rPr>
          <w:sz w:val="19"/>
        </w:rPr>
        <w:t xml:space="preserve"> k </w:t>
      </w:r>
      <w:proofErr w:type="spellStart"/>
      <w:r>
        <w:rPr>
          <w:sz w:val="19"/>
        </w:rPr>
        <w:t>podstatnému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porušení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některé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smluvní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povinnosti</w:t>
      </w:r>
      <w:proofErr w:type="spellEnd"/>
      <w:r>
        <w:rPr>
          <w:sz w:val="19"/>
        </w:rPr>
        <w:t xml:space="preserve"> ze </w:t>
      </w:r>
      <w:proofErr w:type="spellStart"/>
      <w:r>
        <w:rPr>
          <w:sz w:val="19"/>
        </w:rPr>
        <w:t>strany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Zhotovitele</w:t>
      </w:r>
      <w:proofErr w:type="spellEnd"/>
      <w:r>
        <w:rPr>
          <w:sz w:val="19"/>
        </w:rPr>
        <w:t xml:space="preserve">, je </w:t>
      </w:r>
      <w:proofErr w:type="spellStart"/>
      <w:r>
        <w:rPr>
          <w:sz w:val="19"/>
        </w:rPr>
        <w:t>povinen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Zhotoviteli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zaplatit</w:t>
      </w:r>
      <w:proofErr w:type="spellEnd"/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náhradu</w:t>
      </w:r>
      <w:proofErr w:type="spellEnd"/>
      <w:r>
        <w:rPr>
          <w:spacing w:val="-14"/>
          <w:sz w:val="19"/>
        </w:rPr>
        <w:t xml:space="preserve"> </w:t>
      </w:r>
      <w:r>
        <w:rPr>
          <w:sz w:val="19"/>
        </w:rPr>
        <w:t>za</w:t>
      </w:r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instalované</w:t>
      </w:r>
      <w:proofErr w:type="spellEnd"/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zařízení</w:t>
      </w:r>
      <w:proofErr w:type="spellEnd"/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výši</w:t>
      </w:r>
      <w:proofErr w:type="spellEnd"/>
      <w:r>
        <w:rPr>
          <w:spacing w:val="-14"/>
          <w:sz w:val="19"/>
        </w:rPr>
        <w:t xml:space="preserve"> </w:t>
      </w:r>
      <w:proofErr w:type="gramStart"/>
      <w:r>
        <w:rPr>
          <w:sz w:val="19"/>
        </w:rPr>
        <w:t>35.900,-</w:t>
      </w:r>
      <w:proofErr w:type="gramEnd"/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Kč</w:t>
      </w:r>
      <w:proofErr w:type="spellEnd"/>
      <w:r>
        <w:rPr>
          <w:spacing w:val="-14"/>
          <w:sz w:val="19"/>
        </w:rPr>
        <w:t xml:space="preserve"> </w:t>
      </w:r>
      <w:r>
        <w:rPr>
          <w:sz w:val="19"/>
        </w:rPr>
        <w:t>/</w:t>
      </w:r>
      <w:r>
        <w:rPr>
          <w:spacing w:val="-14"/>
          <w:sz w:val="19"/>
        </w:rPr>
        <w:t xml:space="preserve"> </w:t>
      </w:r>
      <w:r>
        <w:rPr>
          <w:sz w:val="19"/>
        </w:rPr>
        <w:t>1</w:t>
      </w:r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zařízení</w:t>
      </w:r>
      <w:proofErr w:type="spellEnd"/>
      <w:r>
        <w:rPr>
          <w:spacing w:val="-14"/>
          <w:sz w:val="19"/>
        </w:rPr>
        <w:t xml:space="preserve"> </w:t>
      </w:r>
      <w:r>
        <w:rPr>
          <w:sz w:val="19"/>
        </w:rPr>
        <w:t>za</w:t>
      </w:r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předčasné</w:t>
      </w:r>
      <w:proofErr w:type="spellEnd"/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ukončení</w:t>
      </w:r>
      <w:proofErr w:type="spellEnd"/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smlouvy</w:t>
      </w:r>
      <w:proofErr w:type="spellEnd"/>
      <w:r>
        <w:rPr>
          <w:sz w:val="19"/>
        </w:rPr>
        <w:t>.</w:t>
      </w:r>
      <w:r>
        <w:rPr>
          <w:spacing w:val="-14"/>
          <w:sz w:val="19"/>
        </w:rPr>
        <w:t xml:space="preserve"> </w:t>
      </w:r>
      <w:r>
        <w:rPr>
          <w:sz w:val="19"/>
        </w:rPr>
        <w:t xml:space="preserve">Software a hardware </w:t>
      </w:r>
      <w:proofErr w:type="spellStart"/>
      <w:r>
        <w:rPr>
          <w:sz w:val="19"/>
        </w:rPr>
        <w:t>instalovaný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výtahu</w:t>
      </w:r>
      <w:proofErr w:type="spellEnd"/>
      <w:r>
        <w:rPr>
          <w:sz w:val="19"/>
        </w:rPr>
        <w:t xml:space="preserve"> je </w:t>
      </w:r>
      <w:proofErr w:type="spellStart"/>
      <w:r>
        <w:rPr>
          <w:sz w:val="19"/>
        </w:rPr>
        <w:t>Objednatel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oprávněn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</w:t>
      </w:r>
      <w:proofErr w:type="spellEnd"/>
      <w:r>
        <w:rPr>
          <w:sz w:val="19"/>
        </w:rPr>
        <w:t xml:space="preserve"> po </w:t>
      </w:r>
      <w:proofErr w:type="spellStart"/>
      <w:r>
        <w:rPr>
          <w:sz w:val="19"/>
        </w:rPr>
        <w:t>ukončení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smlouvy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bezplatně</w:t>
      </w:r>
      <w:proofErr w:type="spellEnd"/>
      <w:r>
        <w:rPr>
          <w:spacing w:val="-17"/>
          <w:sz w:val="19"/>
        </w:rPr>
        <w:t xml:space="preserve"> </w:t>
      </w:r>
      <w:proofErr w:type="spellStart"/>
      <w:r>
        <w:rPr>
          <w:sz w:val="19"/>
        </w:rPr>
        <w:t>ponechat</w:t>
      </w:r>
      <w:proofErr w:type="spellEnd"/>
      <w:r>
        <w:rPr>
          <w:sz w:val="19"/>
        </w:rPr>
        <w:t>.</w:t>
      </w:r>
    </w:p>
    <w:p w14:paraId="4D97D397" w14:textId="77777777" w:rsidR="00077D41" w:rsidRDefault="00077D41">
      <w:pPr>
        <w:pStyle w:val="Zkladntext"/>
        <w:rPr>
          <w:sz w:val="25"/>
        </w:rPr>
      </w:pPr>
    </w:p>
    <w:p w14:paraId="549D24FE" w14:textId="77777777" w:rsidR="00077D41" w:rsidRDefault="00B63962">
      <w:pPr>
        <w:ind w:left="117"/>
        <w:rPr>
          <w:b/>
          <w:sz w:val="19"/>
        </w:rPr>
      </w:pPr>
      <w:r>
        <w:rPr>
          <w:b/>
          <w:sz w:val="19"/>
        </w:rPr>
        <w:t xml:space="preserve">Čl.4   </w:t>
      </w:r>
      <w:proofErr w:type="spellStart"/>
      <w:r>
        <w:rPr>
          <w:b/>
          <w:sz w:val="19"/>
        </w:rPr>
        <w:t>Ostatní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ujednání</w:t>
      </w:r>
      <w:proofErr w:type="spellEnd"/>
    </w:p>
    <w:p w14:paraId="2BA0F5A6" w14:textId="77777777" w:rsidR="00077D41" w:rsidRDefault="00077D41">
      <w:pPr>
        <w:pStyle w:val="Zkladntext"/>
        <w:spacing w:before="6"/>
        <w:rPr>
          <w:b/>
          <w:sz w:val="20"/>
        </w:rPr>
      </w:pPr>
    </w:p>
    <w:p w14:paraId="58FC9ED2" w14:textId="77777777" w:rsidR="00077D41" w:rsidRDefault="00B63962">
      <w:pPr>
        <w:pStyle w:val="Odstavecseseznamem"/>
        <w:numPr>
          <w:ilvl w:val="1"/>
          <w:numId w:val="5"/>
        </w:numPr>
        <w:tabs>
          <w:tab w:val="left" w:pos="614"/>
        </w:tabs>
        <w:spacing w:line="249" w:lineRule="auto"/>
        <w:ind w:right="105"/>
        <w:jc w:val="both"/>
        <w:rPr>
          <w:sz w:val="19"/>
        </w:rPr>
      </w:pPr>
      <w:proofErr w:type="spellStart"/>
      <w:r>
        <w:rPr>
          <w:sz w:val="19"/>
        </w:rPr>
        <w:t>Všeobecné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obchodní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podmínky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verzi</w:t>
      </w:r>
      <w:proofErr w:type="spellEnd"/>
      <w:r>
        <w:rPr>
          <w:spacing w:val="-5"/>
          <w:sz w:val="19"/>
        </w:rPr>
        <w:t xml:space="preserve"> </w:t>
      </w:r>
      <w:r>
        <w:rPr>
          <w:sz w:val="19"/>
        </w:rPr>
        <w:t>7.3.2022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jsou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nedílnou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součástí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tohoto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Dodatku</w:t>
      </w:r>
      <w:proofErr w:type="spellEnd"/>
      <w:r>
        <w:rPr>
          <w:spacing w:val="-5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blíže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upravují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práva</w:t>
      </w:r>
      <w:proofErr w:type="spellEnd"/>
      <w:r>
        <w:rPr>
          <w:spacing w:val="-5"/>
          <w:sz w:val="19"/>
        </w:rPr>
        <w:t xml:space="preserve"> </w:t>
      </w:r>
      <w:r>
        <w:rPr>
          <w:sz w:val="19"/>
        </w:rPr>
        <w:t xml:space="preserve">a </w:t>
      </w:r>
      <w:proofErr w:type="spellStart"/>
      <w:r>
        <w:rPr>
          <w:sz w:val="19"/>
        </w:rPr>
        <w:t>povinnosti</w:t>
      </w:r>
      <w:proofErr w:type="spellEnd"/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obou</w:t>
      </w:r>
      <w:proofErr w:type="spellEnd"/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Smluvních</w:t>
      </w:r>
      <w:proofErr w:type="spellEnd"/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stran</w:t>
      </w:r>
      <w:proofErr w:type="spellEnd"/>
      <w:r>
        <w:rPr>
          <w:sz w:val="19"/>
        </w:rPr>
        <w:t>,</w:t>
      </w:r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vč</w:t>
      </w:r>
      <w:proofErr w:type="spellEnd"/>
      <w:r>
        <w:rPr>
          <w:sz w:val="19"/>
        </w:rPr>
        <w:t>.</w:t>
      </w:r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zajištění</w:t>
      </w:r>
      <w:proofErr w:type="spellEnd"/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převzatých</w:t>
      </w:r>
      <w:proofErr w:type="spellEnd"/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smluvních</w:t>
      </w:r>
      <w:proofErr w:type="spellEnd"/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závazků</w:t>
      </w:r>
      <w:proofErr w:type="spellEnd"/>
      <w:r>
        <w:rPr>
          <w:sz w:val="19"/>
        </w:rPr>
        <w:t>.</w:t>
      </w:r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Smluvní</w:t>
      </w:r>
      <w:proofErr w:type="spellEnd"/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strany</w:t>
      </w:r>
      <w:proofErr w:type="spellEnd"/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prohlašují</w:t>
      </w:r>
      <w:proofErr w:type="spellEnd"/>
      <w:r>
        <w:rPr>
          <w:sz w:val="19"/>
        </w:rPr>
        <w:t>,</w:t>
      </w:r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že</w:t>
      </w:r>
      <w:proofErr w:type="spellEnd"/>
      <w:r>
        <w:rPr>
          <w:spacing w:val="-14"/>
          <w:sz w:val="19"/>
        </w:rPr>
        <w:t xml:space="preserve"> </w:t>
      </w:r>
      <w:r>
        <w:rPr>
          <w:sz w:val="19"/>
        </w:rPr>
        <w:t>se</w:t>
      </w:r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jimi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cítí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být</w:t>
      </w:r>
      <w:proofErr w:type="spellEnd"/>
      <w:r>
        <w:rPr>
          <w:sz w:val="19"/>
        </w:rPr>
        <w:t xml:space="preserve"> </w:t>
      </w:r>
      <w:proofErr w:type="spellStart"/>
      <w:r>
        <w:rPr>
          <w:spacing w:val="-3"/>
          <w:sz w:val="19"/>
        </w:rPr>
        <w:t>vázány</w:t>
      </w:r>
      <w:proofErr w:type="spellEnd"/>
      <w:r>
        <w:rPr>
          <w:spacing w:val="-3"/>
          <w:sz w:val="19"/>
        </w:rPr>
        <w:t xml:space="preserve">. </w:t>
      </w:r>
      <w:r>
        <w:rPr>
          <w:sz w:val="19"/>
        </w:rPr>
        <w:t xml:space="preserve">V </w:t>
      </w:r>
      <w:proofErr w:type="spellStart"/>
      <w:r>
        <w:rPr>
          <w:sz w:val="19"/>
        </w:rPr>
        <w:t>případě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rozporu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mezi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ustanoveními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tohoto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Dodatku</w:t>
      </w:r>
      <w:proofErr w:type="spellEnd"/>
      <w:r>
        <w:rPr>
          <w:sz w:val="19"/>
        </w:rPr>
        <w:t xml:space="preserve"> a </w:t>
      </w:r>
      <w:proofErr w:type="spellStart"/>
      <w:r>
        <w:rPr>
          <w:sz w:val="19"/>
        </w:rPr>
        <w:t>Všeobecnými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obchodními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podmínkami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mají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přednost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ustanovení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tohoto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Dodatku</w:t>
      </w:r>
      <w:proofErr w:type="spellEnd"/>
      <w:r>
        <w:rPr>
          <w:sz w:val="19"/>
        </w:rPr>
        <w:t>.</w:t>
      </w:r>
    </w:p>
    <w:p w14:paraId="6E65BCFF" w14:textId="77777777" w:rsidR="00077D41" w:rsidRDefault="00077D41">
      <w:pPr>
        <w:pStyle w:val="Zkladntext"/>
        <w:spacing w:before="9"/>
        <w:rPr>
          <w:sz w:val="19"/>
        </w:rPr>
      </w:pPr>
    </w:p>
    <w:p w14:paraId="50107341" w14:textId="77777777" w:rsidR="00077D41" w:rsidRDefault="00B63962">
      <w:pPr>
        <w:pStyle w:val="Odstavecseseznamem"/>
        <w:numPr>
          <w:ilvl w:val="1"/>
          <w:numId w:val="5"/>
        </w:numPr>
        <w:tabs>
          <w:tab w:val="left" w:pos="613"/>
          <w:tab w:val="left" w:pos="614"/>
        </w:tabs>
        <w:spacing w:line="249" w:lineRule="auto"/>
        <w:ind w:right="432"/>
        <w:rPr>
          <w:sz w:val="19"/>
        </w:rPr>
      </w:pPr>
      <w:proofErr w:type="spellStart"/>
      <w:r>
        <w:rPr>
          <w:spacing w:val="-5"/>
          <w:sz w:val="19"/>
        </w:rPr>
        <w:t>Tento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Dodatek</w:t>
      </w:r>
      <w:proofErr w:type="spellEnd"/>
      <w:r>
        <w:rPr>
          <w:sz w:val="19"/>
        </w:rPr>
        <w:t xml:space="preserve"> je </w:t>
      </w:r>
      <w:proofErr w:type="spellStart"/>
      <w:r>
        <w:rPr>
          <w:sz w:val="19"/>
        </w:rPr>
        <w:t>podepsán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2 </w:t>
      </w:r>
      <w:proofErr w:type="spellStart"/>
      <w:r>
        <w:rPr>
          <w:sz w:val="19"/>
        </w:rPr>
        <w:t>vyhotoveních</w:t>
      </w:r>
      <w:proofErr w:type="spellEnd"/>
      <w:r>
        <w:rPr>
          <w:sz w:val="19"/>
        </w:rPr>
        <w:t xml:space="preserve">, z </w:t>
      </w:r>
      <w:proofErr w:type="spellStart"/>
      <w:r>
        <w:rPr>
          <w:sz w:val="19"/>
        </w:rPr>
        <w:t>nichž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jedno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obdrží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Zhotovitel</w:t>
      </w:r>
      <w:proofErr w:type="spellEnd"/>
      <w:r>
        <w:rPr>
          <w:sz w:val="19"/>
        </w:rPr>
        <w:t xml:space="preserve"> a </w:t>
      </w:r>
      <w:proofErr w:type="spellStart"/>
      <w:r>
        <w:rPr>
          <w:sz w:val="19"/>
        </w:rPr>
        <w:t>jedno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Objednatel</w:t>
      </w:r>
      <w:proofErr w:type="spellEnd"/>
      <w:r>
        <w:rPr>
          <w:sz w:val="19"/>
        </w:rPr>
        <w:t xml:space="preserve">. Pro </w:t>
      </w:r>
      <w:proofErr w:type="spellStart"/>
      <w:r>
        <w:rPr>
          <w:sz w:val="19"/>
        </w:rPr>
        <w:t>vznik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Dodatku</w:t>
      </w:r>
      <w:proofErr w:type="spellEnd"/>
      <w:r>
        <w:rPr>
          <w:sz w:val="19"/>
        </w:rPr>
        <w:t xml:space="preserve"> se </w:t>
      </w:r>
      <w:proofErr w:type="spellStart"/>
      <w:r>
        <w:rPr>
          <w:sz w:val="19"/>
        </w:rPr>
        <w:t>vyžaduje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dohoda</w:t>
      </w:r>
      <w:proofErr w:type="spellEnd"/>
      <w:r>
        <w:rPr>
          <w:sz w:val="19"/>
        </w:rPr>
        <w:t xml:space="preserve"> o </w:t>
      </w:r>
      <w:proofErr w:type="spellStart"/>
      <w:r>
        <w:rPr>
          <w:sz w:val="19"/>
        </w:rPr>
        <w:t>celém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jeho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obsahu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změny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lze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provést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pouze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písemně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formou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dodatků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Dodatek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nabývá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platnosti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dnem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doručení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řádně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podepsaného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stejnopisu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tohoto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Dodatku</w:t>
      </w:r>
      <w:proofErr w:type="spellEnd"/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Zhotoviteli</w:t>
      </w:r>
      <w:proofErr w:type="spellEnd"/>
      <w:r>
        <w:rPr>
          <w:sz w:val="19"/>
        </w:rPr>
        <w:t>.</w:t>
      </w:r>
    </w:p>
    <w:p w14:paraId="22225EC1" w14:textId="77777777" w:rsidR="00077D41" w:rsidRDefault="00077D41">
      <w:pPr>
        <w:pStyle w:val="Zkladntext"/>
        <w:spacing w:before="9"/>
        <w:rPr>
          <w:sz w:val="19"/>
        </w:rPr>
      </w:pPr>
    </w:p>
    <w:p w14:paraId="1B99D94C" w14:textId="77777777" w:rsidR="00077D41" w:rsidRDefault="00B63962">
      <w:pPr>
        <w:pStyle w:val="Odstavecseseznamem"/>
        <w:numPr>
          <w:ilvl w:val="1"/>
          <w:numId w:val="5"/>
        </w:numPr>
        <w:tabs>
          <w:tab w:val="left" w:pos="613"/>
          <w:tab w:val="left" w:pos="614"/>
        </w:tabs>
        <w:spacing w:line="249" w:lineRule="auto"/>
        <w:ind w:right="1107"/>
        <w:rPr>
          <w:sz w:val="19"/>
        </w:rPr>
      </w:pPr>
      <w:proofErr w:type="spellStart"/>
      <w:r>
        <w:rPr>
          <w:sz w:val="19"/>
        </w:rPr>
        <w:t>Prvních</w:t>
      </w:r>
      <w:proofErr w:type="spellEnd"/>
      <w:r>
        <w:rPr>
          <w:sz w:val="19"/>
        </w:rPr>
        <w:t xml:space="preserve"> 12 </w:t>
      </w:r>
      <w:proofErr w:type="spellStart"/>
      <w:r>
        <w:rPr>
          <w:sz w:val="19"/>
        </w:rPr>
        <w:t>měsíců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účinnosti</w:t>
      </w:r>
      <w:proofErr w:type="spellEnd"/>
      <w:r>
        <w:rPr>
          <w:sz w:val="19"/>
        </w:rPr>
        <w:t xml:space="preserve"> </w:t>
      </w:r>
      <w:proofErr w:type="spellStart"/>
      <w:proofErr w:type="gramStart"/>
      <w:r>
        <w:rPr>
          <w:sz w:val="19"/>
        </w:rPr>
        <w:t>Dodatku</w:t>
      </w:r>
      <w:proofErr w:type="spellEnd"/>
      <w:r>
        <w:rPr>
          <w:sz w:val="19"/>
        </w:rPr>
        <w:t xml:space="preserve"> ,</w:t>
      </w:r>
      <w:proofErr w:type="gramEnd"/>
      <w:r>
        <w:rPr>
          <w:sz w:val="19"/>
        </w:rPr>
        <w:t xml:space="preserve"> </w:t>
      </w:r>
      <w:proofErr w:type="spellStart"/>
      <w:r>
        <w:rPr>
          <w:sz w:val="19"/>
        </w:rPr>
        <w:t>tedy</w:t>
      </w:r>
      <w:proofErr w:type="spellEnd"/>
      <w:r>
        <w:rPr>
          <w:sz w:val="19"/>
        </w:rPr>
        <w:t xml:space="preserve"> od 1.10.2022 </w:t>
      </w:r>
      <w:proofErr w:type="spellStart"/>
      <w:r>
        <w:rPr>
          <w:sz w:val="19"/>
        </w:rPr>
        <w:t>nebudou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digitální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služby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dle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Přílohy</w:t>
      </w:r>
      <w:proofErr w:type="spellEnd"/>
      <w:r>
        <w:rPr>
          <w:spacing w:val="-19"/>
          <w:sz w:val="19"/>
        </w:rPr>
        <w:t xml:space="preserve"> </w:t>
      </w:r>
      <w:r>
        <w:rPr>
          <w:sz w:val="19"/>
        </w:rPr>
        <w:t xml:space="preserve">č.1 </w:t>
      </w:r>
      <w:proofErr w:type="spellStart"/>
      <w:r>
        <w:rPr>
          <w:sz w:val="19"/>
        </w:rPr>
        <w:t>fakturovány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Všechny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ostatní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ujednání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Smlouvy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zůstávají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beze</w:t>
      </w:r>
      <w:proofErr w:type="spellEnd"/>
      <w:r>
        <w:rPr>
          <w:spacing w:val="-22"/>
          <w:sz w:val="19"/>
        </w:rPr>
        <w:t xml:space="preserve"> </w:t>
      </w:r>
      <w:proofErr w:type="spellStart"/>
      <w:r>
        <w:rPr>
          <w:spacing w:val="-3"/>
          <w:sz w:val="19"/>
        </w:rPr>
        <w:t>změny</w:t>
      </w:r>
      <w:proofErr w:type="spellEnd"/>
      <w:r>
        <w:rPr>
          <w:spacing w:val="-3"/>
          <w:sz w:val="19"/>
        </w:rPr>
        <w:t>.</w:t>
      </w:r>
    </w:p>
    <w:p w14:paraId="78320183" w14:textId="77777777" w:rsidR="00077D41" w:rsidRDefault="00077D41">
      <w:pPr>
        <w:spacing w:line="249" w:lineRule="auto"/>
        <w:rPr>
          <w:sz w:val="19"/>
        </w:rPr>
        <w:sectPr w:rsidR="00077D41">
          <w:pgSz w:w="11910" w:h="16840"/>
          <w:pgMar w:top="1980" w:right="460" w:bottom="900" w:left="1300" w:header="568" w:footer="713" w:gutter="0"/>
          <w:cols w:space="708"/>
        </w:sectPr>
      </w:pPr>
    </w:p>
    <w:p w14:paraId="7CFBA205" w14:textId="77777777" w:rsidR="00077D41" w:rsidRDefault="00077D41">
      <w:pPr>
        <w:pStyle w:val="Zkladntext"/>
        <w:spacing w:before="9"/>
        <w:rPr>
          <w:sz w:val="19"/>
        </w:rPr>
      </w:pPr>
    </w:p>
    <w:p w14:paraId="5C838231" w14:textId="77777777" w:rsidR="00077D41" w:rsidRDefault="00B63962">
      <w:pPr>
        <w:spacing w:before="93" w:line="249" w:lineRule="auto"/>
        <w:ind w:left="117" w:right="105"/>
        <w:jc w:val="both"/>
        <w:rPr>
          <w:sz w:val="19"/>
        </w:rPr>
      </w:pPr>
      <w:proofErr w:type="spellStart"/>
      <w:r>
        <w:rPr>
          <w:sz w:val="19"/>
        </w:rPr>
        <w:t>Objednatel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tímto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potvrzuje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že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obdržel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všeobecné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obchodní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podmínky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přiložené</w:t>
      </w:r>
      <w:proofErr w:type="spellEnd"/>
      <w:r>
        <w:rPr>
          <w:sz w:val="19"/>
        </w:rPr>
        <w:t xml:space="preserve"> k </w:t>
      </w:r>
      <w:proofErr w:type="spellStart"/>
      <w:r>
        <w:rPr>
          <w:sz w:val="19"/>
        </w:rPr>
        <w:t>tomuto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Dodatku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jako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jeho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nedílnou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součást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že</w:t>
      </w:r>
      <w:proofErr w:type="spellEnd"/>
      <w:r>
        <w:rPr>
          <w:sz w:val="19"/>
        </w:rPr>
        <w:t xml:space="preserve"> se s </w:t>
      </w:r>
      <w:proofErr w:type="spellStart"/>
      <w:r>
        <w:rPr>
          <w:sz w:val="19"/>
        </w:rPr>
        <w:t>obsahem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Dodatku</w:t>
      </w:r>
      <w:proofErr w:type="spellEnd"/>
      <w:r>
        <w:rPr>
          <w:sz w:val="19"/>
        </w:rPr>
        <w:t xml:space="preserve"> a </w:t>
      </w:r>
      <w:proofErr w:type="spellStart"/>
      <w:r>
        <w:rPr>
          <w:sz w:val="19"/>
        </w:rPr>
        <w:t>všeobecnými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obchodními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podmínkami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seznámil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jejich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obsahu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rozumí</w:t>
      </w:r>
      <w:proofErr w:type="spellEnd"/>
      <w:r>
        <w:rPr>
          <w:sz w:val="19"/>
        </w:rPr>
        <w:t xml:space="preserve"> a s </w:t>
      </w:r>
      <w:proofErr w:type="spellStart"/>
      <w:r>
        <w:rPr>
          <w:sz w:val="19"/>
        </w:rPr>
        <w:t>jejich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obsahem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souhlasí</w:t>
      </w:r>
      <w:proofErr w:type="spellEnd"/>
      <w:r>
        <w:rPr>
          <w:sz w:val="19"/>
        </w:rPr>
        <w:t>.</w:t>
      </w:r>
    </w:p>
    <w:p w14:paraId="3C266CB0" w14:textId="77777777" w:rsidR="00077D41" w:rsidRDefault="00077D41">
      <w:pPr>
        <w:pStyle w:val="Zkladntext"/>
        <w:rPr>
          <w:sz w:val="20"/>
        </w:rPr>
      </w:pPr>
    </w:p>
    <w:p w14:paraId="29248271" w14:textId="77777777" w:rsidR="00077D41" w:rsidRDefault="00077D41">
      <w:pPr>
        <w:pStyle w:val="Zkladntext"/>
        <w:rPr>
          <w:sz w:val="20"/>
        </w:rPr>
      </w:pPr>
    </w:p>
    <w:p w14:paraId="78ACEF1B" w14:textId="77777777" w:rsidR="00077D41" w:rsidRDefault="00077D41">
      <w:pPr>
        <w:pStyle w:val="Zkladntext"/>
        <w:rPr>
          <w:sz w:val="20"/>
        </w:rPr>
      </w:pPr>
    </w:p>
    <w:p w14:paraId="1D5DD8A5" w14:textId="77777777" w:rsidR="00077D41" w:rsidRDefault="00077D41">
      <w:pPr>
        <w:pStyle w:val="Zkladntext"/>
        <w:spacing w:before="3"/>
        <w:rPr>
          <w:sz w:val="19"/>
        </w:rPr>
      </w:pPr>
    </w:p>
    <w:p w14:paraId="344CF2E8" w14:textId="77777777" w:rsidR="00077D41" w:rsidRDefault="00B63962">
      <w:pPr>
        <w:tabs>
          <w:tab w:val="left" w:pos="2234"/>
          <w:tab w:val="left" w:pos="5974"/>
          <w:tab w:val="left" w:pos="9944"/>
        </w:tabs>
        <w:spacing w:before="1"/>
        <w:ind w:left="117"/>
        <w:jc w:val="both"/>
        <w:rPr>
          <w:rFonts w:ascii="Times New Roman" w:hAnsi="Times New Roman"/>
          <w:sz w:val="19"/>
        </w:rPr>
      </w:pPr>
      <w:proofErr w:type="spellStart"/>
      <w:r>
        <w:rPr>
          <w:sz w:val="19"/>
        </w:rPr>
        <w:t>Místo</w:t>
      </w:r>
      <w:proofErr w:type="spellEnd"/>
      <w:r>
        <w:rPr>
          <w:sz w:val="19"/>
        </w:rPr>
        <w:t xml:space="preserve"> a</w:t>
      </w:r>
      <w:r>
        <w:rPr>
          <w:spacing w:val="-3"/>
          <w:sz w:val="19"/>
        </w:rPr>
        <w:t xml:space="preserve"> </w:t>
      </w:r>
      <w:r>
        <w:rPr>
          <w:sz w:val="19"/>
        </w:rPr>
        <w:t>Datum:</w:t>
      </w:r>
      <w:r>
        <w:rPr>
          <w:sz w:val="19"/>
        </w:rPr>
        <w:tab/>
      </w:r>
      <w:r>
        <w:rPr>
          <w:rFonts w:ascii="Times New Roman" w:hAnsi="Times New Roman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</w:rPr>
        <w:t xml:space="preserve">    </w:t>
      </w:r>
      <w:r>
        <w:rPr>
          <w:rFonts w:ascii="Times New Roman" w:hAnsi="Times New Roman"/>
          <w:spacing w:val="-8"/>
          <w:sz w:val="19"/>
        </w:rPr>
        <w:t xml:space="preserve"> </w:t>
      </w:r>
      <w:r>
        <w:rPr>
          <w:rFonts w:ascii="Times New Roman" w:hAnsi="Times New Roman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070F7445" w14:textId="77777777" w:rsidR="00077D41" w:rsidRDefault="00077D41">
      <w:pPr>
        <w:pStyle w:val="Zkladntext"/>
        <w:rPr>
          <w:rFonts w:ascii="Times New Roman"/>
          <w:sz w:val="20"/>
        </w:rPr>
      </w:pPr>
    </w:p>
    <w:p w14:paraId="76EC2134" w14:textId="77777777" w:rsidR="00077D41" w:rsidRDefault="00077D41">
      <w:pPr>
        <w:pStyle w:val="Zkladntext"/>
        <w:rPr>
          <w:rFonts w:ascii="Times New Roman"/>
          <w:sz w:val="20"/>
        </w:rPr>
      </w:pPr>
    </w:p>
    <w:p w14:paraId="5BC2B330" w14:textId="77777777" w:rsidR="00077D41" w:rsidRDefault="00077D41">
      <w:pPr>
        <w:pStyle w:val="Zkladntext"/>
        <w:spacing w:before="3"/>
        <w:rPr>
          <w:rFonts w:ascii="Times New Roman"/>
          <w:sz w:val="20"/>
        </w:rPr>
      </w:pPr>
    </w:p>
    <w:p w14:paraId="57611679" w14:textId="77777777" w:rsidR="00077D41" w:rsidRDefault="00B63962">
      <w:pPr>
        <w:ind w:left="117"/>
        <w:rPr>
          <w:sz w:val="19"/>
        </w:rPr>
      </w:pPr>
      <w:proofErr w:type="spellStart"/>
      <w:r>
        <w:rPr>
          <w:sz w:val="19"/>
        </w:rPr>
        <w:t>Podpis</w:t>
      </w:r>
      <w:proofErr w:type="spellEnd"/>
      <w:r>
        <w:rPr>
          <w:sz w:val="19"/>
        </w:rPr>
        <w:t>:</w:t>
      </w:r>
    </w:p>
    <w:p w14:paraId="42A7F839" w14:textId="77777777" w:rsidR="00077D41" w:rsidRDefault="00077D41">
      <w:pPr>
        <w:pStyle w:val="Zkladntext"/>
        <w:spacing w:before="5" w:after="1"/>
        <w:rPr>
          <w:sz w:val="18"/>
        </w:rPr>
      </w:pPr>
    </w:p>
    <w:p w14:paraId="40EA7B7F" w14:textId="36156526" w:rsidR="00077D41" w:rsidRDefault="00B63962">
      <w:pPr>
        <w:tabs>
          <w:tab w:val="left" w:pos="6198"/>
        </w:tabs>
        <w:spacing w:line="20" w:lineRule="exact"/>
        <w:ind w:left="22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468BA4" wp14:editId="7CDFF05F">
                <wp:extent cx="2355850" cy="7620"/>
                <wp:effectExtent l="1905" t="1270" r="4445" b="10160"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7620"/>
                          <a:chOff x="0" y="0"/>
                          <a:chExt cx="3710" cy="12"/>
                        </a:xfrm>
                      </wpg:grpSpPr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3697" cy="0"/>
                          </a:xfrm>
                          <a:prstGeom prst="line">
                            <a:avLst/>
                          </a:prstGeom>
                          <a:noFill/>
                          <a:ln w="7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DB6C5" id="Group 17" o:spid="_x0000_s1026" style="width:185.5pt;height:.6pt;mso-position-horizontal-relative:char;mso-position-vertical-relative:line" coordsize="3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">
                <v:line id="Line 18" o:spid="_x0000_s1027" style="position:absolute;visibility:visible;mso-wrap-style:square" from="6,6" to="370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" strokeweight=".2111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841E96C" wp14:editId="49F8EEAD">
                <wp:extent cx="2355850" cy="7620"/>
                <wp:effectExtent l="8255" t="1270" r="7620" b="10160"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7620"/>
                          <a:chOff x="0" y="0"/>
                          <a:chExt cx="3710" cy="12"/>
                        </a:xfrm>
                      </wpg:grpSpPr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3697" cy="0"/>
                          </a:xfrm>
                          <a:prstGeom prst="line">
                            <a:avLst/>
                          </a:prstGeom>
                          <a:noFill/>
                          <a:ln w="7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48C86" id="Group 15" o:spid="_x0000_s1026" style="width:185.5pt;height:.6pt;mso-position-horizontal-relative:char;mso-position-vertical-relative:line" coordsize="3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">
                <v:line id="Line 16" o:spid="_x0000_s1027" style="position:absolute;visibility:visible;mso-wrap-style:square" from="6,6" to="370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" strokeweight=".21114mm"/>
                <w10:anchorlock/>
              </v:group>
            </w:pict>
          </mc:Fallback>
        </mc:AlternateContent>
      </w:r>
    </w:p>
    <w:p w14:paraId="7E909A57" w14:textId="77777777" w:rsidR="00077D41" w:rsidRDefault="00077D41">
      <w:pPr>
        <w:spacing w:line="20" w:lineRule="exact"/>
        <w:rPr>
          <w:sz w:val="2"/>
        </w:rPr>
        <w:sectPr w:rsidR="00077D41">
          <w:pgSz w:w="11910" w:h="16840"/>
          <w:pgMar w:top="1980" w:right="460" w:bottom="900" w:left="1300" w:header="568" w:footer="713" w:gutter="0"/>
          <w:cols w:space="708"/>
        </w:sectPr>
      </w:pPr>
    </w:p>
    <w:p w14:paraId="0C7DE854" w14:textId="77777777" w:rsidR="00077D41" w:rsidRDefault="00B63962">
      <w:pPr>
        <w:spacing w:before="4" w:line="249" w:lineRule="auto"/>
        <w:ind w:left="2732" w:right="-18" w:firstLine="322"/>
        <w:rPr>
          <w:sz w:val="19"/>
        </w:rPr>
      </w:pPr>
      <w:r>
        <w:rPr>
          <w:spacing w:val="-3"/>
          <w:sz w:val="19"/>
        </w:rPr>
        <w:t xml:space="preserve">Mgr. </w:t>
      </w:r>
      <w:proofErr w:type="spellStart"/>
      <w:r>
        <w:rPr>
          <w:sz w:val="19"/>
        </w:rPr>
        <w:t>Ondřejem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Šebkem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místopředsedou</w:t>
      </w:r>
      <w:proofErr w:type="spellEnd"/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představenstva</w:t>
      </w:r>
      <w:proofErr w:type="spellEnd"/>
    </w:p>
    <w:p w14:paraId="5546A792" w14:textId="77777777" w:rsidR="00077D41" w:rsidRDefault="00B63962">
      <w:pPr>
        <w:spacing w:before="4"/>
        <w:ind w:left="937"/>
        <w:rPr>
          <w:sz w:val="19"/>
        </w:rPr>
      </w:pPr>
      <w:r>
        <w:br w:type="column"/>
      </w:r>
      <w:r>
        <w:rPr>
          <w:sz w:val="19"/>
        </w:rPr>
        <w:t xml:space="preserve">Daniel </w:t>
      </w:r>
      <w:proofErr w:type="spellStart"/>
      <w:r>
        <w:rPr>
          <w:sz w:val="19"/>
        </w:rPr>
        <w:t>Pirháč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Manažer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servisní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oblasti</w:t>
      </w:r>
      <w:proofErr w:type="spellEnd"/>
    </w:p>
    <w:p w14:paraId="129769B4" w14:textId="77777777" w:rsidR="00077D41" w:rsidRDefault="00077D41">
      <w:pPr>
        <w:rPr>
          <w:sz w:val="19"/>
        </w:rPr>
        <w:sectPr w:rsidR="00077D41">
          <w:type w:val="continuous"/>
          <w:pgSz w:w="11910" w:h="16840"/>
          <w:pgMar w:top="1980" w:right="460" w:bottom="1800" w:left="1300" w:header="708" w:footer="708" w:gutter="0"/>
          <w:cols w:num="2" w:space="708" w:equalWidth="0">
            <w:col w:w="5435" w:space="40"/>
            <w:col w:w="4675"/>
          </w:cols>
        </w:sectPr>
      </w:pPr>
    </w:p>
    <w:p w14:paraId="55BED3D0" w14:textId="77777777" w:rsidR="00077D41" w:rsidRDefault="00077D41">
      <w:pPr>
        <w:pStyle w:val="Zkladntext"/>
        <w:rPr>
          <w:sz w:val="20"/>
        </w:rPr>
      </w:pPr>
    </w:p>
    <w:p w14:paraId="14D0BFF6" w14:textId="77777777" w:rsidR="00077D41" w:rsidRDefault="00077D41">
      <w:pPr>
        <w:pStyle w:val="Zkladntext"/>
        <w:spacing w:before="7"/>
        <w:rPr>
          <w:sz w:val="17"/>
        </w:rPr>
      </w:pPr>
    </w:p>
    <w:p w14:paraId="2760FB56" w14:textId="08716000" w:rsidR="00077D41" w:rsidRDefault="00B63962">
      <w:pPr>
        <w:tabs>
          <w:tab w:val="left" w:pos="6198"/>
        </w:tabs>
        <w:spacing w:line="20" w:lineRule="exact"/>
        <w:ind w:left="22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93B417" wp14:editId="0748A1BC">
                <wp:extent cx="2355850" cy="7620"/>
                <wp:effectExtent l="1905" t="7620" r="4445" b="3810"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7620"/>
                          <a:chOff x="0" y="0"/>
                          <a:chExt cx="3710" cy="12"/>
                        </a:xfrm>
                      </wpg:grpSpPr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3697" cy="0"/>
                          </a:xfrm>
                          <a:prstGeom prst="line">
                            <a:avLst/>
                          </a:prstGeom>
                          <a:noFill/>
                          <a:ln w="7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8021F" id="Group 13" o:spid="_x0000_s1026" style="width:185.5pt;height:.6pt;mso-position-horizontal-relative:char;mso-position-vertical-relative:line" coordsize="3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">
                <v:line id="Line 14" o:spid="_x0000_s1027" style="position:absolute;visibility:visible;mso-wrap-style:square" from="6,6" to="370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" strokeweight=".2111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C983FBA" wp14:editId="6F479833">
                <wp:extent cx="2355850" cy="7620"/>
                <wp:effectExtent l="8255" t="7620" r="7620" b="3810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7620"/>
                          <a:chOff x="0" y="0"/>
                          <a:chExt cx="3710" cy="12"/>
                        </a:xfrm>
                      </wpg:grpSpPr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3697" cy="0"/>
                          </a:xfrm>
                          <a:prstGeom prst="line">
                            <a:avLst/>
                          </a:prstGeom>
                          <a:noFill/>
                          <a:ln w="7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0AE0E" id="Group 11" o:spid="_x0000_s1026" style="width:185.5pt;height:.6pt;mso-position-horizontal-relative:char;mso-position-vertical-relative:line" coordsize="3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">
                <v:line id="Line 12" o:spid="_x0000_s1027" style="position:absolute;visibility:visible;mso-wrap-style:square" from="6,6" to="370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" strokeweight=".21114mm"/>
                <w10:anchorlock/>
              </v:group>
            </w:pict>
          </mc:Fallback>
        </mc:AlternateContent>
      </w:r>
    </w:p>
    <w:p w14:paraId="4E96EA35" w14:textId="77777777" w:rsidR="00077D41" w:rsidRDefault="00077D41">
      <w:pPr>
        <w:pStyle w:val="Zkladntext"/>
        <w:rPr>
          <w:sz w:val="20"/>
        </w:rPr>
      </w:pPr>
    </w:p>
    <w:p w14:paraId="0EA3D68A" w14:textId="77777777" w:rsidR="00077D41" w:rsidRDefault="00077D41">
      <w:pPr>
        <w:pStyle w:val="Zkladntext"/>
        <w:rPr>
          <w:sz w:val="20"/>
        </w:rPr>
      </w:pPr>
    </w:p>
    <w:p w14:paraId="3E6A1319" w14:textId="77777777" w:rsidR="00077D41" w:rsidRDefault="00077D41">
      <w:pPr>
        <w:pStyle w:val="Zkladntext"/>
        <w:rPr>
          <w:sz w:val="20"/>
        </w:rPr>
      </w:pPr>
    </w:p>
    <w:p w14:paraId="066B6AF2" w14:textId="77777777" w:rsidR="00077D41" w:rsidRDefault="00077D41">
      <w:pPr>
        <w:pStyle w:val="Zkladntext"/>
        <w:rPr>
          <w:sz w:val="20"/>
        </w:rPr>
      </w:pPr>
    </w:p>
    <w:p w14:paraId="61F2769E" w14:textId="77777777" w:rsidR="00077D41" w:rsidRDefault="00077D41">
      <w:pPr>
        <w:pStyle w:val="Zkladntext"/>
        <w:rPr>
          <w:sz w:val="20"/>
        </w:rPr>
      </w:pPr>
    </w:p>
    <w:p w14:paraId="2DBD67C9" w14:textId="77777777" w:rsidR="00077D41" w:rsidRDefault="00077D41">
      <w:pPr>
        <w:pStyle w:val="Zkladntext"/>
        <w:rPr>
          <w:sz w:val="20"/>
        </w:rPr>
      </w:pPr>
    </w:p>
    <w:p w14:paraId="5643626F" w14:textId="77777777" w:rsidR="00077D41" w:rsidRDefault="00077D41">
      <w:pPr>
        <w:pStyle w:val="Zkladntext"/>
        <w:rPr>
          <w:sz w:val="20"/>
        </w:rPr>
      </w:pPr>
    </w:p>
    <w:p w14:paraId="7224230C" w14:textId="77777777" w:rsidR="00077D41" w:rsidRDefault="00077D41">
      <w:pPr>
        <w:pStyle w:val="Zkladntext"/>
        <w:rPr>
          <w:sz w:val="20"/>
        </w:rPr>
      </w:pPr>
    </w:p>
    <w:p w14:paraId="6F6184AF" w14:textId="700B1B9B" w:rsidR="00077D41" w:rsidRDefault="00B63962">
      <w:pPr>
        <w:pStyle w:val="Zkladn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 wp14:anchorId="59FAF869" wp14:editId="7F3003B4">
                <wp:simplePos x="0" y="0"/>
                <wp:positionH relativeFrom="page">
                  <wp:posOffset>2244725</wp:posOffset>
                </wp:positionH>
                <wp:positionV relativeFrom="paragraph">
                  <wp:posOffset>167640</wp:posOffset>
                </wp:positionV>
                <wp:extent cx="2347595" cy="0"/>
                <wp:effectExtent l="6350" t="12065" r="8255" b="6985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noFill/>
                        <a:ln w="7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8A159" id="Line 10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6.75pt,13.2pt" to="361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" strokeweight=".2111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28" behindDoc="0" locked="0" layoutInCell="1" allowOverlap="1" wp14:anchorId="0C18AD3D" wp14:editId="490FF39B">
                <wp:simplePos x="0" y="0"/>
                <wp:positionH relativeFrom="page">
                  <wp:posOffset>4765675</wp:posOffset>
                </wp:positionH>
                <wp:positionV relativeFrom="paragraph">
                  <wp:posOffset>167640</wp:posOffset>
                </wp:positionV>
                <wp:extent cx="2347595" cy="0"/>
                <wp:effectExtent l="12700" t="12065" r="11430" b="6985"/>
                <wp:wrapTopAndBottom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noFill/>
                        <a:ln w="7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6680B" id="Line 9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25pt,13.2pt" to="560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" strokeweight=".21114mm">
                <w10:wrap type="topAndBottom" anchorx="page"/>
              </v:line>
            </w:pict>
          </mc:Fallback>
        </mc:AlternateContent>
      </w:r>
    </w:p>
    <w:p w14:paraId="0B2C1B33" w14:textId="77777777" w:rsidR="00077D41" w:rsidRDefault="00B63962">
      <w:pPr>
        <w:spacing w:line="201" w:lineRule="exact"/>
        <w:ind w:left="7345"/>
        <w:rPr>
          <w:sz w:val="19"/>
        </w:rPr>
      </w:pPr>
      <w:r>
        <w:rPr>
          <w:sz w:val="19"/>
        </w:rPr>
        <w:t xml:space="preserve">Monika </w:t>
      </w:r>
      <w:proofErr w:type="spellStart"/>
      <w:r>
        <w:rPr>
          <w:sz w:val="19"/>
        </w:rPr>
        <w:t>Hošnová</w:t>
      </w:r>
      <w:proofErr w:type="spellEnd"/>
    </w:p>
    <w:p w14:paraId="361C1D1D" w14:textId="77777777" w:rsidR="00077D41" w:rsidRDefault="00B63962">
      <w:pPr>
        <w:spacing w:before="9" w:line="249" w:lineRule="auto"/>
        <w:ind w:left="7183" w:hanging="366"/>
        <w:rPr>
          <w:sz w:val="19"/>
        </w:rPr>
      </w:pPr>
      <w:proofErr w:type="spellStart"/>
      <w:r>
        <w:rPr>
          <w:sz w:val="19"/>
        </w:rPr>
        <w:t>Vedoucí</w:t>
      </w:r>
      <w:proofErr w:type="spellEnd"/>
      <w:r>
        <w:rPr>
          <w:sz w:val="19"/>
        </w:rPr>
        <w:t xml:space="preserve"> odd. admin. </w:t>
      </w:r>
      <w:proofErr w:type="spellStart"/>
      <w:r>
        <w:rPr>
          <w:sz w:val="19"/>
        </w:rPr>
        <w:t>podpory</w:t>
      </w:r>
      <w:proofErr w:type="spellEnd"/>
      <w:r>
        <w:rPr>
          <w:sz w:val="19"/>
        </w:rPr>
        <w:t xml:space="preserve"> NI/MOD/EI ČR &amp; SR</w:t>
      </w:r>
    </w:p>
    <w:p w14:paraId="6F95B41B" w14:textId="77777777" w:rsidR="00077D41" w:rsidRDefault="00077D41">
      <w:pPr>
        <w:pStyle w:val="Zkladntext"/>
        <w:spacing w:before="10"/>
        <w:rPr>
          <w:sz w:val="19"/>
        </w:rPr>
      </w:pPr>
    </w:p>
    <w:p w14:paraId="5D2B5017" w14:textId="77777777" w:rsidR="00077D41" w:rsidRDefault="00B63962">
      <w:pPr>
        <w:tabs>
          <w:tab w:val="left" w:pos="7641"/>
        </w:tabs>
        <w:ind w:left="3624"/>
        <w:rPr>
          <w:sz w:val="19"/>
        </w:rPr>
      </w:pPr>
      <w:proofErr w:type="spellStart"/>
      <w:r>
        <w:rPr>
          <w:sz w:val="19"/>
        </w:rPr>
        <w:t>Objednatel</w:t>
      </w:r>
      <w:proofErr w:type="spellEnd"/>
      <w:r>
        <w:rPr>
          <w:sz w:val="19"/>
        </w:rPr>
        <w:tab/>
      </w:r>
      <w:proofErr w:type="spellStart"/>
      <w:r>
        <w:rPr>
          <w:sz w:val="19"/>
        </w:rPr>
        <w:t>Zhotovitel</w:t>
      </w:r>
      <w:proofErr w:type="spellEnd"/>
    </w:p>
    <w:p w14:paraId="61AC6BED" w14:textId="77777777" w:rsidR="00077D41" w:rsidRDefault="00077D41">
      <w:pPr>
        <w:rPr>
          <w:sz w:val="19"/>
        </w:rPr>
        <w:sectPr w:rsidR="00077D41">
          <w:type w:val="continuous"/>
          <w:pgSz w:w="11910" w:h="16840"/>
          <w:pgMar w:top="1980" w:right="460" w:bottom="1800" w:left="1300" w:header="708" w:footer="708" w:gutter="0"/>
          <w:cols w:space="708"/>
        </w:sectPr>
      </w:pPr>
    </w:p>
    <w:p w14:paraId="7061E328" w14:textId="00025398" w:rsidR="00077D41" w:rsidRDefault="00B63962">
      <w:pPr>
        <w:spacing w:before="91"/>
        <w:ind w:left="117"/>
        <w:rPr>
          <w:b/>
          <w:color w:val="DB0000"/>
          <w:sz w:val="30"/>
        </w:rPr>
      </w:pPr>
      <w:proofErr w:type="spellStart"/>
      <w:r>
        <w:rPr>
          <w:b/>
          <w:color w:val="DB0000"/>
          <w:sz w:val="30"/>
        </w:rPr>
        <w:lastRenderedPageBreak/>
        <w:t>Rozsah</w:t>
      </w:r>
      <w:proofErr w:type="spellEnd"/>
      <w:r>
        <w:rPr>
          <w:b/>
          <w:color w:val="DB0000"/>
          <w:sz w:val="30"/>
        </w:rPr>
        <w:t xml:space="preserve"> </w:t>
      </w:r>
      <w:proofErr w:type="spellStart"/>
      <w:r>
        <w:rPr>
          <w:b/>
          <w:color w:val="DB0000"/>
          <w:sz w:val="30"/>
        </w:rPr>
        <w:t>digitálních</w:t>
      </w:r>
      <w:proofErr w:type="spellEnd"/>
      <w:r>
        <w:rPr>
          <w:b/>
          <w:color w:val="DB0000"/>
          <w:sz w:val="30"/>
        </w:rPr>
        <w:t xml:space="preserve"> </w:t>
      </w:r>
      <w:proofErr w:type="spellStart"/>
      <w:r>
        <w:rPr>
          <w:b/>
          <w:color w:val="DB0000"/>
          <w:sz w:val="30"/>
        </w:rPr>
        <w:t>služeb</w:t>
      </w:r>
      <w:proofErr w:type="spellEnd"/>
      <w:r>
        <w:rPr>
          <w:b/>
          <w:color w:val="DB0000"/>
          <w:sz w:val="30"/>
        </w:rPr>
        <w:t xml:space="preserve"> Schindler Ahead (</w:t>
      </w:r>
      <w:proofErr w:type="spellStart"/>
      <w:r>
        <w:rPr>
          <w:b/>
          <w:color w:val="DB0000"/>
          <w:sz w:val="30"/>
        </w:rPr>
        <w:t>Příloha</w:t>
      </w:r>
      <w:proofErr w:type="spellEnd"/>
      <w:r>
        <w:rPr>
          <w:b/>
          <w:color w:val="DB0000"/>
          <w:sz w:val="30"/>
        </w:rPr>
        <w:t xml:space="preserve"> č.1)</w:t>
      </w:r>
    </w:p>
    <w:p w14:paraId="744DADC1" w14:textId="77777777" w:rsidR="00B63962" w:rsidRDefault="00B63962">
      <w:pPr>
        <w:spacing w:before="91"/>
        <w:ind w:left="117"/>
        <w:rPr>
          <w:b/>
          <w:sz w:val="30"/>
        </w:rPr>
      </w:pPr>
    </w:p>
    <w:p w14:paraId="76545D27" w14:textId="77777777" w:rsidR="00077D41" w:rsidRDefault="00077D41">
      <w:pPr>
        <w:pStyle w:val="Zkladntext"/>
        <w:spacing w:before="6"/>
        <w:rPr>
          <w:b/>
          <w:sz w:val="32"/>
        </w:rPr>
      </w:pPr>
    </w:p>
    <w:p w14:paraId="1D86A977" w14:textId="77777777" w:rsidR="00077D41" w:rsidRPr="00B63962" w:rsidRDefault="00B63962">
      <w:pPr>
        <w:pStyle w:val="Odstavecseseznamem"/>
        <w:numPr>
          <w:ilvl w:val="0"/>
          <w:numId w:val="4"/>
        </w:numPr>
        <w:tabs>
          <w:tab w:val="left" w:pos="613"/>
          <w:tab w:val="left" w:pos="614"/>
        </w:tabs>
        <w:spacing w:before="1"/>
        <w:rPr>
          <w:b/>
          <w:color w:val="FF0000"/>
          <w:sz w:val="30"/>
        </w:rPr>
      </w:pPr>
      <w:r w:rsidRPr="00B63962">
        <w:rPr>
          <w:b/>
          <w:color w:val="FF0000"/>
          <w:sz w:val="30"/>
        </w:rPr>
        <w:t>Schindler Ahead</w:t>
      </w:r>
      <w:r w:rsidRPr="00B63962">
        <w:rPr>
          <w:b/>
          <w:color w:val="FF0000"/>
          <w:spacing w:val="-6"/>
          <w:sz w:val="30"/>
        </w:rPr>
        <w:t xml:space="preserve"> </w:t>
      </w:r>
      <w:r w:rsidRPr="00B63962">
        <w:rPr>
          <w:b/>
          <w:color w:val="FF0000"/>
          <w:sz w:val="30"/>
        </w:rPr>
        <w:t>Connectivity</w:t>
      </w:r>
    </w:p>
    <w:p w14:paraId="521FFD4A" w14:textId="77777777" w:rsidR="00077D41" w:rsidRDefault="00B63962">
      <w:pPr>
        <w:pStyle w:val="Odstavecseseznamem"/>
        <w:numPr>
          <w:ilvl w:val="1"/>
          <w:numId w:val="4"/>
        </w:numPr>
        <w:tabs>
          <w:tab w:val="left" w:pos="613"/>
          <w:tab w:val="left" w:pos="614"/>
        </w:tabs>
        <w:spacing w:before="251"/>
        <w:rPr>
          <w:b/>
          <w:sz w:val="19"/>
        </w:rPr>
      </w:pPr>
      <w:r>
        <w:rPr>
          <w:b/>
          <w:sz w:val="19"/>
        </w:rPr>
        <w:t>Schindler Ahead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Connectivity</w:t>
      </w:r>
    </w:p>
    <w:p w14:paraId="3044EF87" w14:textId="77777777" w:rsidR="00077D41" w:rsidRDefault="00077D41">
      <w:pPr>
        <w:pStyle w:val="Zkladntext"/>
        <w:spacing w:before="6"/>
        <w:rPr>
          <w:b/>
          <w:sz w:val="20"/>
        </w:rPr>
      </w:pPr>
    </w:p>
    <w:p w14:paraId="5FA5DA3E" w14:textId="77777777" w:rsidR="00077D41" w:rsidRDefault="00B63962">
      <w:pPr>
        <w:spacing w:before="1" w:line="249" w:lineRule="auto"/>
        <w:ind w:left="613" w:right="102"/>
        <w:rPr>
          <w:sz w:val="19"/>
        </w:rPr>
      </w:pPr>
      <w:r>
        <w:rPr>
          <w:sz w:val="19"/>
        </w:rPr>
        <w:t>Schindler</w:t>
      </w:r>
      <w:r>
        <w:rPr>
          <w:spacing w:val="-12"/>
          <w:sz w:val="19"/>
        </w:rPr>
        <w:t xml:space="preserve"> </w:t>
      </w:r>
      <w:r>
        <w:rPr>
          <w:sz w:val="19"/>
        </w:rPr>
        <w:t>Ahead</w:t>
      </w:r>
      <w:r>
        <w:rPr>
          <w:spacing w:val="-12"/>
          <w:sz w:val="19"/>
        </w:rPr>
        <w:t xml:space="preserve"> </w:t>
      </w:r>
      <w:r>
        <w:rPr>
          <w:sz w:val="19"/>
        </w:rPr>
        <w:t>Connectivity</w:t>
      </w:r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zahrnuje</w:t>
      </w:r>
      <w:proofErr w:type="spellEnd"/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hlasovou</w:t>
      </w:r>
      <w:proofErr w:type="spellEnd"/>
      <w:r>
        <w:rPr>
          <w:spacing w:val="-12"/>
          <w:sz w:val="19"/>
        </w:rPr>
        <w:t xml:space="preserve"> </w:t>
      </w:r>
      <w:r>
        <w:rPr>
          <w:sz w:val="19"/>
        </w:rPr>
        <w:t>a</w:t>
      </w:r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datovou</w:t>
      </w:r>
      <w:proofErr w:type="spellEnd"/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komunikaci</w:t>
      </w:r>
      <w:proofErr w:type="spellEnd"/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zařízení</w:t>
      </w:r>
      <w:proofErr w:type="spellEnd"/>
      <w:r>
        <w:rPr>
          <w:spacing w:val="-12"/>
          <w:sz w:val="19"/>
        </w:rPr>
        <w:t xml:space="preserve"> </w:t>
      </w:r>
      <w:proofErr w:type="gramStart"/>
      <w:r>
        <w:rPr>
          <w:sz w:val="19"/>
        </w:rPr>
        <w:t>a</w:t>
      </w:r>
      <w:proofErr w:type="gramEnd"/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administrativní</w:t>
      </w:r>
      <w:proofErr w:type="spellEnd"/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náklady</w:t>
      </w:r>
      <w:proofErr w:type="spellEnd"/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spojené</w:t>
      </w:r>
      <w:proofErr w:type="spellEnd"/>
      <w:r>
        <w:rPr>
          <w:sz w:val="19"/>
        </w:rPr>
        <w:t xml:space="preserve"> s </w:t>
      </w:r>
      <w:proofErr w:type="spellStart"/>
      <w:r>
        <w:rPr>
          <w:sz w:val="19"/>
        </w:rPr>
        <w:t>poskytováním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telekomunikačních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služeb</w:t>
      </w:r>
      <w:proofErr w:type="spellEnd"/>
      <w:r>
        <w:rPr>
          <w:sz w:val="19"/>
        </w:rPr>
        <w:t>.</w:t>
      </w:r>
    </w:p>
    <w:p w14:paraId="78B2724F" w14:textId="77777777" w:rsidR="00077D41" w:rsidRDefault="00077D41">
      <w:pPr>
        <w:pStyle w:val="Zkladntext"/>
        <w:spacing w:before="10"/>
        <w:rPr>
          <w:sz w:val="19"/>
        </w:rPr>
      </w:pPr>
    </w:p>
    <w:p w14:paraId="70D82F37" w14:textId="77777777" w:rsidR="00077D41" w:rsidRDefault="00B63962">
      <w:pPr>
        <w:spacing w:line="501" w:lineRule="auto"/>
        <w:ind w:left="613" w:right="3000"/>
        <w:rPr>
          <w:sz w:val="19"/>
        </w:rPr>
      </w:pPr>
      <w:proofErr w:type="spellStart"/>
      <w:r>
        <w:rPr>
          <w:sz w:val="19"/>
        </w:rPr>
        <w:t>Objednatel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nepotřebuje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samostatnou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smlouvu</w:t>
      </w:r>
      <w:proofErr w:type="spellEnd"/>
      <w:r>
        <w:rPr>
          <w:sz w:val="19"/>
        </w:rPr>
        <w:t xml:space="preserve"> o </w:t>
      </w:r>
      <w:proofErr w:type="spellStart"/>
      <w:r>
        <w:rPr>
          <w:sz w:val="19"/>
        </w:rPr>
        <w:t>telekomunikačních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službách</w:t>
      </w:r>
      <w:proofErr w:type="spellEnd"/>
      <w:r>
        <w:rPr>
          <w:sz w:val="19"/>
        </w:rPr>
        <w:t xml:space="preserve">. Schindler Ahead Connectivity </w:t>
      </w:r>
      <w:proofErr w:type="spellStart"/>
      <w:r>
        <w:rPr>
          <w:sz w:val="19"/>
        </w:rPr>
        <w:t>zahrnuje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tyto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služby</w:t>
      </w:r>
      <w:proofErr w:type="spellEnd"/>
      <w:r>
        <w:rPr>
          <w:sz w:val="19"/>
        </w:rPr>
        <w:t>:</w:t>
      </w:r>
    </w:p>
    <w:p w14:paraId="30984E30" w14:textId="77777777" w:rsidR="00077D41" w:rsidRDefault="00B63962">
      <w:pPr>
        <w:spacing w:before="5"/>
        <w:ind w:left="613"/>
        <w:jc w:val="both"/>
        <w:rPr>
          <w:sz w:val="19"/>
        </w:rPr>
      </w:pPr>
      <w:proofErr w:type="spellStart"/>
      <w:r>
        <w:rPr>
          <w:sz w:val="19"/>
        </w:rPr>
        <w:t>Digitální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služby</w:t>
      </w:r>
      <w:proofErr w:type="spellEnd"/>
      <w:r>
        <w:rPr>
          <w:sz w:val="19"/>
        </w:rPr>
        <w:t>:</w:t>
      </w:r>
    </w:p>
    <w:p w14:paraId="5DFC4EFE" w14:textId="77777777" w:rsidR="00077D41" w:rsidRDefault="00B63962">
      <w:pPr>
        <w:pStyle w:val="Odstavecseseznamem"/>
        <w:numPr>
          <w:ilvl w:val="0"/>
          <w:numId w:val="3"/>
        </w:numPr>
        <w:tabs>
          <w:tab w:val="left" w:pos="1226"/>
        </w:tabs>
        <w:spacing w:before="9"/>
        <w:rPr>
          <w:sz w:val="19"/>
        </w:rPr>
      </w:pPr>
      <w:proofErr w:type="spellStart"/>
      <w:r>
        <w:rPr>
          <w:sz w:val="19"/>
        </w:rPr>
        <w:t>Bezdrátová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spojení</w:t>
      </w:r>
      <w:proofErr w:type="spellEnd"/>
      <w:r>
        <w:rPr>
          <w:sz w:val="19"/>
        </w:rPr>
        <w:t xml:space="preserve"> pro </w:t>
      </w:r>
      <w:proofErr w:type="spellStart"/>
      <w:r>
        <w:rPr>
          <w:sz w:val="19"/>
        </w:rPr>
        <w:t>hlasové</w:t>
      </w:r>
      <w:proofErr w:type="spellEnd"/>
      <w:r>
        <w:rPr>
          <w:sz w:val="19"/>
        </w:rPr>
        <w:t xml:space="preserve"> a </w:t>
      </w:r>
      <w:proofErr w:type="spellStart"/>
      <w:r>
        <w:rPr>
          <w:sz w:val="19"/>
        </w:rPr>
        <w:t>datové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přenosy</w:t>
      </w:r>
      <w:proofErr w:type="spellEnd"/>
      <w:r>
        <w:rPr>
          <w:sz w:val="19"/>
        </w:rPr>
        <w:t xml:space="preserve"> –</w:t>
      </w:r>
      <w:r>
        <w:rPr>
          <w:spacing w:val="-8"/>
          <w:sz w:val="19"/>
        </w:rPr>
        <w:t xml:space="preserve"> </w:t>
      </w:r>
      <w:r>
        <w:rPr>
          <w:spacing w:val="-3"/>
          <w:sz w:val="19"/>
        </w:rPr>
        <w:t>4G/LTE</w:t>
      </w:r>
    </w:p>
    <w:p w14:paraId="336F5205" w14:textId="77777777" w:rsidR="00077D41" w:rsidRDefault="00B63962">
      <w:pPr>
        <w:pStyle w:val="Odstavecseseznamem"/>
        <w:numPr>
          <w:ilvl w:val="0"/>
          <w:numId w:val="3"/>
        </w:numPr>
        <w:tabs>
          <w:tab w:val="left" w:pos="1226"/>
        </w:tabs>
        <w:spacing w:before="9"/>
        <w:rPr>
          <w:sz w:val="19"/>
        </w:rPr>
      </w:pPr>
      <w:proofErr w:type="spellStart"/>
      <w:r>
        <w:rPr>
          <w:sz w:val="19"/>
        </w:rPr>
        <w:t>Pravidelné</w:t>
      </w:r>
      <w:proofErr w:type="spellEnd"/>
      <w:r>
        <w:rPr>
          <w:sz w:val="19"/>
        </w:rPr>
        <w:t xml:space="preserve"> testy a </w:t>
      </w:r>
      <w:proofErr w:type="spellStart"/>
      <w:r>
        <w:rPr>
          <w:sz w:val="19"/>
        </w:rPr>
        <w:t>kontroly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funkčnosti</w:t>
      </w:r>
      <w:proofErr w:type="spellEnd"/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systému</w:t>
      </w:r>
      <w:proofErr w:type="spellEnd"/>
    </w:p>
    <w:p w14:paraId="50AA6B4C" w14:textId="77777777" w:rsidR="00077D41" w:rsidRDefault="00B63962">
      <w:pPr>
        <w:pStyle w:val="Odstavecseseznamem"/>
        <w:numPr>
          <w:ilvl w:val="0"/>
          <w:numId w:val="3"/>
        </w:numPr>
        <w:tabs>
          <w:tab w:val="left" w:pos="1226"/>
        </w:tabs>
        <w:spacing w:before="9"/>
        <w:rPr>
          <w:sz w:val="19"/>
        </w:rPr>
      </w:pPr>
      <w:proofErr w:type="spellStart"/>
      <w:r>
        <w:rPr>
          <w:sz w:val="19"/>
        </w:rPr>
        <w:t>Zajištění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spojení</w:t>
      </w:r>
      <w:proofErr w:type="spellEnd"/>
      <w:r>
        <w:rPr>
          <w:sz w:val="19"/>
        </w:rPr>
        <w:t xml:space="preserve"> pro </w:t>
      </w:r>
      <w:proofErr w:type="spellStart"/>
      <w:r>
        <w:rPr>
          <w:sz w:val="19"/>
        </w:rPr>
        <w:t>hlasové</w:t>
      </w:r>
      <w:proofErr w:type="spellEnd"/>
      <w:r>
        <w:rPr>
          <w:sz w:val="19"/>
        </w:rPr>
        <w:t xml:space="preserve"> a </w:t>
      </w:r>
      <w:proofErr w:type="spellStart"/>
      <w:r>
        <w:rPr>
          <w:sz w:val="19"/>
        </w:rPr>
        <w:t>datové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přenosy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při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výpadku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napájení</w:t>
      </w:r>
      <w:proofErr w:type="spellEnd"/>
      <w:r>
        <w:rPr>
          <w:sz w:val="19"/>
        </w:rPr>
        <w:t xml:space="preserve"> po </w:t>
      </w:r>
      <w:proofErr w:type="spellStart"/>
      <w:r>
        <w:rPr>
          <w:sz w:val="19"/>
        </w:rPr>
        <w:t>dobu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kapacity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záložního</w:t>
      </w:r>
      <w:proofErr w:type="spellEnd"/>
      <w:r>
        <w:rPr>
          <w:spacing w:val="-19"/>
          <w:sz w:val="19"/>
        </w:rPr>
        <w:t xml:space="preserve"> </w:t>
      </w:r>
      <w:proofErr w:type="spellStart"/>
      <w:r>
        <w:rPr>
          <w:sz w:val="19"/>
        </w:rPr>
        <w:t>zdroje</w:t>
      </w:r>
      <w:proofErr w:type="spellEnd"/>
    </w:p>
    <w:p w14:paraId="34E32883" w14:textId="77777777" w:rsidR="00077D41" w:rsidRDefault="00B63962">
      <w:pPr>
        <w:pStyle w:val="Odstavecseseznamem"/>
        <w:numPr>
          <w:ilvl w:val="0"/>
          <w:numId w:val="3"/>
        </w:numPr>
        <w:tabs>
          <w:tab w:val="left" w:pos="1226"/>
        </w:tabs>
        <w:spacing w:before="9"/>
        <w:rPr>
          <w:sz w:val="19"/>
        </w:rPr>
      </w:pPr>
      <w:proofErr w:type="spellStart"/>
      <w:r>
        <w:rPr>
          <w:sz w:val="19"/>
        </w:rPr>
        <w:t>Bezdrátové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aktualizace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operačního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systému</w:t>
      </w:r>
      <w:proofErr w:type="spellEnd"/>
    </w:p>
    <w:p w14:paraId="099604A2" w14:textId="77777777" w:rsidR="00077D41" w:rsidRDefault="00077D41">
      <w:pPr>
        <w:pStyle w:val="Zkladntext"/>
        <w:spacing w:before="5"/>
        <w:rPr>
          <w:sz w:val="17"/>
        </w:rPr>
      </w:pPr>
    </w:p>
    <w:p w14:paraId="5B3C6290" w14:textId="77777777" w:rsidR="00077D41" w:rsidRDefault="00B63962">
      <w:pPr>
        <w:ind w:left="613"/>
        <w:jc w:val="both"/>
        <w:rPr>
          <w:sz w:val="19"/>
        </w:rPr>
      </w:pPr>
      <w:r>
        <w:rPr>
          <w:sz w:val="19"/>
        </w:rPr>
        <w:t>Hardware:</w:t>
      </w:r>
    </w:p>
    <w:p w14:paraId="369E127E" w14:textId="77777777" w:rsidR="00077D41" w:rsidRDefault="00B63962">
      <w:pPr>
        <w:pStyle w:val="Odstavecseseznamem"/>
        <w:numPr>
          <w:ilvl w:val="0"/>
          <w:numId w:val="3"/>
        </w:numPr>
        <w:tabs>
          <w:tab w:val="left" w:pos="1226"/>
        </w:tabs>
        <w:spacing w:before="9"/>
        <w:rPr>
          <w:sz w:val="19"/>
        </w:rPr>
      </w:pPr>
      <w:proofErr w:type="spellStart"/>
      <w:r>
        <w:rPr>
          <w:sz w:val="19"/>
        </w:rPr>
        <w:t>Zajištění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hardwaru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poskytujícího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tuto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službu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včetně</w:t>
      </w:r>
      <w:proofErr w:type="spellEnd"/>
      <w:r>
        <w:rPr>
          <w:sz w:val="19"/>
        </w:rPr>
        <w:t xml:space="preserve"> SIM</w:t>
      </w:r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karty</w:t>
      </w:r>
      <w:proofErr w:type="spellEnd"/>
    </w:p>
    <w:p w14:paraId="69383FFE" w14:textId="630FC684" w:rsidR="00077D41" w:rsidRDefault="00B63962">
      <w:pPr>
        <w:pStyle w:val="Odstavecseseznamem"/>
        <w:numPr>
          <w:ilvl w:val="0"/>
          <w:numId w:val="3"/>
        </w:numPr>
        <w:tabs>
          <w:tab w:val="left" w:pos="1226"/>
        </w:tabs>
        <w:spacing w:before="9"/>
        <w:rPr>
          <w:sz w:val="19"/>
        </w:rPr>
      </w:pPr>
      <w:proofErr w:type="spellStart"/>
      <w:r>
        <w:rPr>
          <w:sz w:val="19"/>
        </w:rPr>
        <w:t>Zajištění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záložního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zdroje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energie</w:t>
      </w:r>
      <w:proofErr w:type="spellEnd"/>
      <w:r>
        <w:rPr>
          <w:sz w:val="19"/>
        </w:rPr>
        <w:t xml:space="preserve"> – </w:t>
      </w:r>
      <w:proofErr w:type="spellStart"/>
      <w:r>
        <w:rPr>
          <w:sz w:val="19"/>
        </w:rPr>
        <w:t>případná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výměna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baterie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bude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účtována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Objednateli</w:t>
      </w:r>
      <w:proofErr w:type="spellEnd"/>
      <w:r>
        <w:rPr>
          <w:spacing w:val="-15"/>
          <w:sz w:val="19"/>
        </w:rPr>
        <w:t xml:space="preserve"> </w:t>
      </w:r>
      <w:proofErr w:type="spellStart"/>
      <w:r>
        <w:rPr>
          <w:sz w:val="19"/>
        </w:rPr>
        <w:t>samostatně</w:t>
      </w:r>
      <w:proofErr w:type="spellEnd"/>
    </w:p>
    <w:p w14:paraId="6F3F91E3" w14:textId="74CCACCB" w:rsidR="00B63962" w:rsidRDefault="00B63962" w:rsidP="00B63962">
      <w:pPr>
        <w:pStyle w:val="Odstavecseseznamem"/>
        <w:tabs>
          <w:tab w:val="left" w:pos="1226"/>
        </w:tabs>
        <w:spacing w:before="9"/>
        <w:ind w:left="1225" w:firstLine="0"/>
        <w:rPr>
          <w:sz w:val="19"/>
        </w:rPr>
      </w:pPr>
    </w:p>
    <w:p w14:paraId="6B0DE759" w14:textId="77777777" w:rsidR="00B63962" w:rsidRDefault="00B63962" w:rsidP="00B63962">
      <w:pPr>
        <w:pStyle w:val="Odstavecseseznamem"/>
        <w:tabs>
          <w:tab w:val="left" w:pos="1226"/>
        </w:tabs>
        <w:spacing w:before="9"/>
        <w:ind w:left="1225" w:firstLine="0"/>
        <w:rPr>
          <w:sz w:val="19"/>
        </w:rPr>
      </w:pPr>
    </w:p>
    <w:p w14:paraId="2DFBD368" w14:textId="77777777" w:rsidR="00077D41" w:rsidRDefault="00077D41">
      <w:pPr>
        <w:pStyle w:val="Zkladntext"/>
        <w:spacing w:before="9"/>
        <w:rPr>
          <w:sz w:val="19"/>
        </w:rPr>
      </w:pPr>
    </w:p>
    <w:p w14:paraId="30EA1858" w14:textId="77777777" w:rsidR="00077D41" w:rsidRPr="00B63962" w:rsidRDefault="00B63962">
      <w:pPr>
        <w:pStyle w:val="Odstavecseseznamem"/>
        <w:numPr>
          <w:ilvl w:val="0"/>
          <w:numId w:val="4"/>
        </w:numPr>
        <w:tabs>
          <w:tab w:val="left" w:pos="613"/>
          <w:tab w:val="left" w:pos="614"/>
        </w:tabs>
        <w:rPr>
          <w:b/>
          <w:color w:val="FF0000"/>
          <w:sz w:val="30"/>
        </w:rPr>
      </w:pPr>
      <w:r w:rsidRPr="00B63962">
        <w:rPr>
          <w:b/>
          <w:color w:val="FF0000"/>
          <w:sz w:val="30"/>
        </w:rPr>
        <w:t>Schindler Ahead Remote</w:t>
      </w:r>
      <w:r w:rsidRPr="00B63962">
        <w:rPr>
          <w:b/>
          <w:color w:val="FF0000"/>
          <w:spacing w:val="-8"/>
          <w:sz w:val="30"/>
        </w:rPr>
        <w:t xml:space="preserve"> </w:t>
      </w:r>
      <w:r w:rsidRPr="00B63962">
        <w:rPr>
          <w:b/>
          <w:color w:val="FF0000"/>
          <w:sz w:val="30"/>
        </w:rPr>
        <w:t>Monitoring</w:t>
      </w:r>
    </w:p>
    <w:p w14:paraId="1FB4C076" w14:textId="77777777" w:rsidR="00077D41" w:rsidRDefault="00B63962">
      <w:pPr>
        <w:pStyle w:val="Odstavecseseznamem"/>
        <w:numPr>
          <w:ilvl w:val="1"/>
          <w:numId w:val="4"/>
        </w:numPr>
        <w:tabs>
          <w:tab w:val="left" w:pos="613"/>
          <w:tab w:val="left" w:pos="614"/>
        </w:tabs>
        <w:spacing w:before="251"/>
        <w:rPr>
          <w:b/>
          <w:sz w:val="19"/>
        </w:rPr>
      </w:pPr>
      <w:r>
        <w:rPr>
          <w:b/>
          <w:sz w:val="19"/>
        </w:rPr>
        <w:t>Schindler Ahead Remote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Monitoring</w:t>
      </w:r>
    </w:p>
    <w:p w14:paraId="74483632" w14:textId="77777777" w:rsidR="00077D41" w:rsidRDefault="00077D41">
      <w:pPr>
        <w:pStyle w:val="Zkladntext"/>
        <w:spacing w:before="7"/>
        <w:rPr>
          <w:b/>
          <w:sz w:val="20"/>
        </w:rPr>
      </w:pPr>
    </w:p>
    <w:p w14:paraId="1154195F" w14:textId="77777777" w:rsidR="00077D41" w:rsidRDefault="00B63962">
      <w:pPr>
        <w:spacing w:line="249" w:lineRule="auto"/>
        <w:ind w:left="613"/>
        <w:rPr>
          <w:sz w:val="19"/>
        </w:rPr>
      </w:pPr>
      <w:proofErr w:type="spellStart"/>
      <w:r>
        <w:rPr>
          <w:sz w:val="19"/>
        </w:rPr>
        <w:t>Dálkový</w:t>
      </w:r>
      <w:proofErr w:type="spellEnd"/>
      <w:r>
        <w:rPr>
          <w:sz w:val="19"/>
        </w:rPr>
        <w:t xml:space="preserve"> monitoring </w:t>
      </w:r>
      <w:proofErr w:type="spellStart"/>
      <w:r>
        <w:rPr>
          <w:sz w:val="19"/>
        </w:rPr>
        <w:t>nepřetržitě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sleduje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chod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zařízení</w:t>
      </w:r>
      <w:proofErr w:type="spellEnd"/>
      <w:r>
        <w:rPr>
          <w:sz w:val="19"/>
        </w:rPr>
        <w:t xml:space="preserve"> za </w:t>
      </w:r>
      <w:proofErr w:type="spellStart"/>
      <w:r>
        <w:rPr>
          <w:sz w:val="19"/>
        </w:rPr>
        <w:t>účelem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včasného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zaznamenávání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případných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závad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čímž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umožní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okamžitou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reakci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nebo</w:t>
      </w:r>
      <w:proofErr w:type="spellEnd"/>
      <w:r>
        <w:rPr>
          <w:sz w:val="19"/>
        </w:rPr>
        <w:t xml:space="preserve"> pro-</w:t>
      </w:r>
      <w:proofErr w:type="spellStart"/>
      <w:r>
        <w:rPr>
          <w:sz w:val="19"/>
        </w:rPr>
        <w:t>aktivní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zásah</w:t>
      </w:r>
      <w:proofErr w:type="spellEnd"/>
      <w:r>
        <w:rPr>
          <w:sz w:val="19"/>
        </w:rPr>
        <w:t>.</w:t>
      </w:r>
    </w:p>
    <w:p w14:paraId="625E1911" w14:textId="77777777" w:rsidR="00077D41" w:rsidRDefault="00B63962">
      <w:pPr>
        <w:spacing w:before="42" w:line="456" w:lineRule="exact"/>
        <w:ind w:left="613" w:right="6084"/>
        <w:rPr>
          <w:sz w:val="19"/>
        </w:rPr>
      </w:pPr>
      <w:proofErr w:type="spellStart"/>
      <w:r>
        <w:rPr>
          <w:sz w:val="19"/>
        </w:rPr>
        <w:t>Systém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dálkového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monitoringu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zahrnuje</w:t>
      </w:r>
      <w:proofErr w:type="spellEnd"/>
      <w:r>
        <w:rPr>
          <w:sz w:val="19"/>
        </w:rPr>
        <w:t xml:space="preserve">: </w:t>
      </w:r>
      <w:proofErr w:type="spellStart"/>
      <w:r>
        <w:rPr>
          <w:sz w:val="19"/>
        </w:rPr>
        <w:t>Digitální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služby</w:t>
      </w:r>
      <w:proofErr w:type="spellEnd"/>
      <w:r>
        <w:rPr>
          <w:sz w:val="19"/>
        </w:rPr>
        <w:t>:</w:t>
      </w:r>
    </w:p>
    <w:p w14:paraId="4EF48CEC" w14:textId="77777777" w:rsidR="00077D41" w:rsidRDefault="00B63962">
      <w:pPr>
        <w:pStyle w:val="Odstavecseseznamem"/>
        <w:numPr>
          <w:ilvl w:val="2"/>
          <w:numId w:val="4"/>
        </w:numPr>
        <w:tabs>
          <w:tab w:val="left" w:pos="1226"/>
        </w:tabs>
        <w:spacing w:line="177" w:lineRule="exact"/>
        <w:ind w:firstLine="0"/>
        <w:rPr>
          <w:sz w:val="19"/>
        </w:rPr>
      </w:pPr>
      <w:proofErr w:type="spellStart"/>
      <w:r>
        <w:rPr>
          <w:spacing w:val="-3"/>
          <w:sz w:val="19"/>
        </w:rPr>
        <w:t>Sběr</w:t>
      </w:r>
      <w:proofErr w:type="spellEnd"/>
      <w:r>
        <w:rPr>
          <w:spacing w:val="-3"/>
          <w:sz w:val="19"/>
        </w:rPr>
        <w:t xml:space="preserve">, </w:t>
      </w:r>
      <w:r>
        <w:rPr>
          <w:sz w:val="19"/>
        </w:rPr>
        <w:t xml:space="preserve">monitoring </w:t>
      </w:r>
      <w:proofErr w:type="gramStart"/>
      <w:r>
        <w:rPr>
          <w:sz w:val="19"/>
        </w:rPr>
        <w:t>a</w:t>
      </w:r>
      <w:proofErr w:type="gramEnd"/>
      <w:r>
        <w:rPr>
          <w:sz w:val="19"/>
        </w:rPr>
        <w:t xml:space="preserve"> </w:t>
      </w:r>
      <w:proofErr w:type="spellStart"/>
      <w:r>
        <w:rPr>
          <w:sz w:val="19"/>
        </w:rPr>
        <w:t>analýza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technických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dat</w:t>
      </w:r>
      <w:proofErr w:type="spellEnd"/>
      <w:r>
        <w:rPr>
          <w:sz w:val="19"/>
        </w:rPr>
        <w:t xml:space="preserve"> o </w:t>
      </w:r>
      <w:proofErr w:type="spellStart"/>
      <w:r>
        <w:rPr>
          <w:sz w:val="19"/>
        </w:rPr>
        <w:t>stavu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zařízení</w:t>
      </w:r>
      <w:proofErr w:type="spellEnd"/>
    </w:p>
    <w:p w14:paraId="16CF1B38" w14:textId="77777777" w:rsidR="00077D41" w:rsidRDefault="00B63962">
      <w:pPr>
        <w:pStyle w:val="Odstavecseseznamem"/>
        <w:numPr>
          <w:ilvl w:val="2"/>
          <w:numId w:val="4"/>
        </w:numPr>
        <w:tabs>
          <w:tab w:val="left" w:pos="1226"/>
        </w:tabs>
        <w:spacing w:before="9" w:line="249" w:lineRule="auto"/>
        <w:ind w:right="422" w:firstLine="0"/>
        <w:rPr>
          <w:sz w:val="19"/>
        </w:rPr>
      </w:pPr>
      <w:proofErr w:type="spellStart"/>
      <w:r>
        <w:rPr>
          <w:sz w:val="19"/>
        </w:rPr>
        <w:t>Automatické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zasílání</w:t>
      </w:r>
      <w:proofErr w:type="spellEnd"/>
      <w:r>
        <w:rPr>
          <w:sz w:val="19"/>
        </w:rPr>
        <w:t xml:space="preserve"> a </w:t>
      </w:r>
      <w:proofErr w:type="spellStart"/>
      <w:r>
        <w:rPr>
          <w:sz w:val="19"/>
        </w:rPr>
        <w:t>sdílení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informací</w:t>
      </w:r>
      <w:proofErr w:type="spellEnd"/>
      <w:r>
        <w:rPr>
          <w:sz w:val="19"/>
        </w:rPr>
        <w:t xml:space="preserve"> v </w:t>
      </w:r>
      <w:proofErr w:type="spellStart"/>
      <w:r>
        <w:rPr>
          <w:sz w:val="19"/>
        </w:rPr>
        <w:t>případě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poruchy</w:t>
      </w:r>
      <w:proofErr w:type="spellEnd"/>
      <w:r>
        <w:rPr>
          <w:sz w:val="19"/>
        </w:rPr>
        <w:t xml:space="preserve">; </w:t>
      </w:r>
      <w:proofErr w:type="spellStart"/>
      <w:r>
        <w:rPr>
          <w:sz w:val="19"/>
        </w:rPr>
        <w:t>podléhá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rozsahu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služeb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zahrnutým</w:t>
      </w:r>
      <w:proofErr w:type="spellEnd"/>
      <w:r>
        <w:rPr>
          <w:sz w:val="19"/>
        </w:rPr>
        <w:t xml:space="preserve"> v</w:t>
      </w:r>
      <w:r>
        <w:rPr>
          <w:spacing w:val="-17"/>
          <w:sz w:val="19"/>
        </w:rPr>
        <w:t xml:space="preserve"> </w:t>
      </w:r>
      <w:proofErr w:type="spellStart"/>
      <w:r>
        <w:rPr>
          <w:sz w:val="19"/>
        </w:rPr>
        <w:t>této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Smlouvě</w:t>
      </w:r>
      <w:proofErr w:type="spellEnd"/>
    </w:p>
    <w:p w14:paraId="2253F2E3" w14:textId="77777777" w:rsidR="00077D41" w:rsidRDefault="00B63962">
      <w:pPr>
        <w:pStyle w:val="Odstavecseseznamem"/>
        <w:numPr>
          <w:ilvl w:val="2"/>
          <w:numId w:val="4"/>
        </w:numPr>
        <w:tabs>
          <w:tab w:val="left" w:pos="1226"/>
        </w:tabs>
        <w:spacing w:line="249" w:lineRule="auto"/>
        <w:ind w:right="304" w:firstLine="0"/>
        <w:rPr>
          <w:sz w:val="19"/>
        </w:rPr>
      </w:pPr>
      <w:proofErr w:type="spellStart"/>
      <w:r>
        <w:rPr>
          <w:sz w:val="19"/>
        </w:rPr>
        <w:t>Zajištění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informací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prostřednictvím</w:t>
      </w:r>
      <w:proofErr w:type="spellEnd"/>
      <w:r>
        <w:rPr>
          <w:sz w:val="19"/>
        </w:rPr>
        <w:t xml:space="preserve"> on-line </w:t>
      </w:r>
      <w:proofErr w:type="spellStart"/>
      <w:r>
        <w:rPr>
          <w:sz w:val="19"/>
        </w:rPr>
        <w:t>informačního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systému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ActionBoard</w:t>
      </w:r>
      <w:proofErr w:type="spellEnd"/>
      <w:r>
        <w:rPr>
          <w:sz w:val="19"/>
        </w:rPr>
        <w:t xml:space="preserve">®, </w:t>
      </w:r>
      <w:proofErr w:type="spellStart"/>
      <w:r>
        <w:rPr>
          <w:sz w:val="19"/>
        </w:rPr>
        <w:t>pokud</w:t>
      </w:r>
      <w:proofErr w:type="spellEnd"/>
      <w:r>
        <w:rPr>
          <w:sz w:val="19"/>
        </w:rPr>
        <w:t xml:space="preserve"> je </w:t>
      </w:r>
      <w:proofErr w:type="spellStart"/>
      <w:r>
        <w:rPr>
          <w:sz w:val="19"/>
        </w:rPr>
        <w:t>součástí</w:t>
      </w:r>
      <w:proofErr w:type="spellEnd"/>
      <w:r>
        <w:rPr>
          <w:spacing w:val="-15"/>
          <w:sz w:val="19"/>
        </w:rPr>
        <w:t xml:space="preserve"> </w:t>
      </w:r>
      <w:proofErr w:type="spellStart"/>
      <w:r>
        <w:rPr>
          <w:sz w:val="19"/>
        </w:rPr>
        <w:t>této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Smlouvy</w:t>
      </w:r>
      <w:proofErr w:type="spellEnd"/>
    </w:p>
    <w:p w14:paraId="0999A325" w14:textId="77777777" w:rsidR="00077D41" w:rsidRDefault="00B63962">
      <w:pPr>
        <w:pStyle w:val="Odstavecseseznamem"/>
        <w:numPr>
          <w:ilvl w:val="2"/>
          <w:numId w:val="4"/>
        </w:numPr>
        <w:tabs>
          <w:tab w:val="left" w:pos="1226"/>
        </w:tabs>
        <w:ind w:left="1225"/>
        <w:rPr>
          <w:sz w:val="19"/>
        </w:rPr>
      </w:pPr>
      <w:proofErr w:type="spellStart"/>
      <w:r>
        <w:rPr>
          <w:sz w:val="19"/>
        </w:rPr>
        <w:t>Přísné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dodržování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ochrany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nashromážděných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dat</w:t>
      </w:r>
      <w:proofErr w:type="spellEnd"/>
    </w:p>
    <w:p w14:paraId="66146A27" w14:textId="77777777" w:rsidR="00077D41" w:rsidRDefault="00077D41">
      <w:pPr>
        <w:pStyle w:val="Zkladntext"/>
        <w:spacing w:before="7"/>
        <w:rPr>
          <w:sz w:val="20"/>
        </w:rPr>
      </w:pPr>
    </w:p>
    <w:p w14:paraId="38393E59" w14:textId="77777777" w:rsidR="00077D41" w:rsidRDefault="00B63962">
      <w:pPr>
        <w:spacing w:line="249" w:lineRule="auto"/>
        <w:ind w:left="613"/>
        <w:rPr>
          <w:sz w:val="19"/>
        </w:rPr>
      </w:pPr>
      <w:proofErr w:type="spellStart"/>
      <w:r>
        <w:rPr>
          <w:sz w:val="19"/>
        </w:rPr>
        <w:t>Společnost</w:t>
      </w:r>
      <w:proofErr w:type="spellEnd"/>
      <w:r>
        <w:rPr>
          <w:sz w:val="19"/>
        </w:rPr>
        <w:t xml:space="preserve"> Schindler </w:t>
      </w:r>
      <w:proofErr w:type="spellStart"/>
      <w:r>
        <w:rPr>
          <w:sz w:val="19"/>
        </w:rPr>
        <w:t>nepřetržitě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monitoruje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všechny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hlavní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funkce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zařízení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což</w:t>
      </w:r>
      <w:proofErr w:type="spellEnd"/>
      <w:r>
        <w:rPr>
          <w:sz w:val="19"/>
        </w:rPr>
        <w:t xml:space="preserve"> je </w:t>
      </w:r>
      <w:proofErr w:type="spellStart"/>
      <w:r>
        <w:rPr>
          <w:sz w:val="19"/>
        </w:rPr>
        <w:t>nezbytná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podmínka</w:t>
      </w:r>
      <w:proofErr w:type="spellEnd"/>
      <w:r>
        <w:rPr>
          <w:sz w:val="19"/>
        </w:rPr>
        <w:t xml:space="preserve"> k </w:t>
      </w:r>
      <w:proofErr w:type="spellStart"/>
      <w:r>
        <w:rPr>
          <w:sz w:val="19"/>
        </w:rPr>
        <w:t>jeho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trvalé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bezpečnosti</w:t>
      </w:r>
      <w:proofErr w:type="spellEnd"/>
      <w:r>
        <w:rPr>
          <w:sz w:val="19"/>
        </w:rPr>
        <w:t xml:space="preserve"> a </w:t>
      </w:r>
      <w:proofErr w:type="spellStart"/>
      <w:r>
        <w:rPr>
          <w:sz w:val="19"/>
        </w:rPr>
        <w:t>dlouhé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životnosti</w:t>
      </w:r>
      <w:proofErr w:type="spellEnd"/>
      <w:r>
        <w:rPr>
          <w:sz w:val="19"/>
        </w:rPr>
        <w:t>.</w:t>
      </w:r>
    </w:p>
    <w:p w14:paraId="0719B08E" w14:textId="55D9B04F" w:rsidR="00077D41" w:rsidRDefault="00B63962">
      <w:pPr>
        <w:spacing w:before="1" w:line="249" w:lineRule="auto"/>
        <w:ind w:left="613" w:right="105"/>
        <w:jc w:val="both"/>
        <w:rPr>
          <w:sz w:val="19"/>
        </w:rPr>
      </w:pPr>
      <w:proofErr w:type="spellStart"/>
      <w:r>
        <w:rPr>
          <w:sz w:val="19"/>
        </w:rPr>
        <w:t>Pokud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diagnostika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odhalí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problémy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vyžadující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okamžitý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zásah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Zhotovitel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aktivně</w:t>
      </w:r>
      <w:proofErr w:type="spellEnd"/>
      <w:r>
        <w:rPr>
          <w:sz w:val="19"/>
        </w:rPr>
        <w:t xml:space="preserve"> a </w:t>
      </w:r>
      <w:proofErr w:type="spellStart"/>
      <w:r>
        <w:rPr>
          <w:sz w:val="19"/>
        </w:rPr>
        <w:t>včas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podnikne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nezbytné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kroky</w:t>
      </w:r>
      <w:proofErr w:type="spellEnd"/>
      <w:r>
        <w:rPr>
          <w:sz w:val="19"/>
        </w:rPr>
        <w:t xml:space="preserve">, aby </w:t>
      </w:r>
      <w:proofErr w:type="spellStart"/>
      <w:r>
        <w:rPr>
          <w:sz w:val="19"/>
        </w:rPr>
        <w:t>zajistil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že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tyto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budou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odpovídajícím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způsobem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řešeny</w:t>
      </w:r>
      <w:proofErr w:type="spellEnd"/>
      <w:r>
        <w:rPr>
          <w:sz w:val="19"/>
        </w:rPr>
        <w:t xml:space="preserve"> a </w:t>
      </w:r>
      <w:proofErr w:type="spellStart"/>
      <w:r>
        <w:rPr>
          <w:sz w:val="19"/>
        </w:rPr>
        <w:t>zařízení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bude</w:t>
      </w:r>
      <w:proofErr w:type="spellEnd"/>
      <w:r>
        <w:rPr>
          <w:sz w:val="19"/>
        </w:rPr>
        <w:t xml:space="preserve"> co </w:t>
      </w:r>
      <w:proofErr w:type="spellStart"/>
      <w:r>
        <w:rPr>
          <w:sz w:val="19"/>
        </w:rPr>
        <w:t>možná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nejrychleji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opět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zprovozněno</w:t>
      </w:r>
      <w:proofErr w:type="spellEnd"/>
      <w:r>
        <w:rPr>
          <w:sz w:val="19"/>
        </w:rPr>
        <w:t>.</w:t>
      </w:r>
    </w:p>
    <w:p w14:paraId="1B4DACAE" w14:textId="0DE64ADB" w:rsidR="00B63962" w:rsidRDefault="00B63962">
      <w:pPr>
        <w:spacing w:before="1" w:line="249" w:lineRule="auto"/>
        <w:ind w:left="613" w:right="105"/>
        <w:jc w:val="both"/>
        <w:rPr>
          <w:sz w:val="19"/>
        </w:rPr>
      </w:pPr>
    </w:p>
    <w:p w14:paraId="56D27D83" w14:textId="6425EF24" w:rsidR="00B63962" w:rsidRDefault="00B63962">
      <w:pPr>
        <w:spacing w:before="1" w:line="249" w:lineRule="auto"/>
        <w:ind w:left="613" w:right="105"/>
        <w:jc w:val="both"/>
        <w:rPr>
          <w:sz w:val="19"/>
        </w:rPr>
      </w:pPr>
    </w:p>
    <w:p w14:paraId="1E542F24" w14:textId="1EA1439C" w:rsidR="00B63962" w:rsidRDefault="00B63962">
      <w:pPr>
        <w:spacing w:before="1" w:line="249" w:lineRule="auto"/>
        <w:ind w:left="613" w:right="105"/>
        <w:jc w:val="both"/>
        <w:rPr>
          <w:sz w:val="19"/>
        </w:rPr>
      </w:pPr>
    </w:p>
    <w:p w14:paraId="2BAB6EBF" w14:textId="6AC45C44" w:rsidR="00B63962" w:rsidRDefault="00B63962">
      <w:pPr>
        <w:spacing w:before="1" w:line="249" w:lineRule="auto"/>
        <w:ind w:left="613" w:right="105"/>
        <w:jc w:val="both"/>
        <w:rPr>
          <w:sz w:val="19"/>
        </w:rPr>
      </w:pPr>
    </w:p>
    <w:p w14:paraId="0A149677" w14:textId="52DD0D26" w:rsidR="00B63962" w:rsidRDefault="00B63962">
      <w:pPr>
        <w:spacing w:before="1" w:line="249" w:lineRule="auto"/>
        <w:ind w:left="613" w:right="105"/>
        <w:jc w:val="both"/>
        <w:rPr>
          <w:sz w:val="19"/>
        </w:rPr>
      </w:pPr>
    </w:p>
    <w:p w14:paraId="054E544F" w14:textId="29050496" w:rsidR="00B63962" w:rsidRDefault="00B63962">
      <w:pPr>
        <w:spacing w:before="1" w:line="249" w:lineRule="auto"/>
        <w:ind w:left="613" w:right="105"/>
        <w:jc w:val="both"/>
        <w:rPr>
          <w:sz w:val="19"/>
        </w:rPr>
      </w:pPr>
    </w:p>
    <w:p w14:paraId="408DB693" w14:textId="17A1F534" w:rsidR="00B63962" w:rsidRDefault="00B63962">
      <w:pPr>
        <w:spacing w:before="1" w:line="249" w:lineRule="auto"/>
        <w:ind w:left="613" w:right="105"/>
        <w:jc w:val="both"/>
        <w:rPr>
          <w:sz w:val="19"/>
        </w:rPr>
      </w:pPr>
    </w:p>
    <w:p w14:paraId="3B489087" w14:textId="69DD4D34" w:rsidR="00B63962" w:rsidRDefault="00B63962">
      <w:pPr>
        <w:spacing w:before="1" w:line="249" w:lineRule="auto"/>
        <w:ind w:left="613" w:right="105"/>
        <w:jc w:val="both"/>
        <w:rPr>
          <w:sz w:val="19"/>
        </w:rPr>
      </w:pPr>
    </w:p>
    <w:p w14:paraId="69E7ACA3" w14:textId="77D6E6DE" w:rsidR="00B63962" w:rsidRDefault="00B63962">
      <w:pPr>
        <w:spacing w:before="1" w:line="249" w:lineRule="auto"/>
        <w:ind w:left="613" w:right="105"/>
        <w:jc w:val="both"/>
        <w:rPr>
          <w:sz w:val="19"/>
        </w:rPr>
      </w:pPr>
    </w:p>
    <w:p w14:paraId="0A63C3F2" w14:textId="3060C09B" w:rsidR="00B63962" w:rsidRDefault="00B63962">
      <w:pPr>
        <w:spacing w:before="1" w:line="249" w:lineRule="auto"/>
        <w:ind w:left="613" w:right="105"/>
        <w:jc w:val="both"/>
        <w:rPr>
          <w:sz w:val="19"/>
        </w:rPr>
      </w:pPr>
    </w:p>
    <w:p w14:paraId="7F96F15A" w14:textId="77777777" w:rsidR="00077D41" w:rsidRDefault="00077D41">
      <w:pPr>
        <w:pStyle w:val="Zkladntext"/>
        <w:spacing w:before="2"/>
        <w:rPr>
          <w:sz w:val="19"/>
        </w:rPr>
      </w:pPr>
    </w:p>
    <w:p w14:paraId="5CB60B9F" w14:textId="77777777" w:rsidR="00077D41" w:rsidRPr="00B63962" w:rsidRDefault="00B63962">
      <w:pPr>
        <w:pStyle w:val="Odstavecseseznamem"/>
        <w:numPr>
          <w:ilvl w:val="0"/>
          <w:numId w:val="4"/>
        </w:numPr>
        <w:tabs>
          <w:tab w:val="left" w:pos="613"/>
          <w:tab w:val="left" w:pos="614"/>
        </w:tabs>
        <w:rPr>
          <w:b/>
          <w:color w:val="FF0000"/>
          <w:sz w:val="30"/>
        </w:rPr>
      </w:pPr>
      <w:r w:rsidRPr="00B63962">
        <w:rPr>
          <w:b/>
          <w:color w:val="FF0000"/>
          <w:sz w:val="30"/>
        </w:rPr>
        <w:t>Schindler Ahead</w:t>
      </w:r>
      <w:r w:rsidRPr="00B63962">
        <w:rPr>
          <w:b/>
          <w:color w:val="FF0000"/>
          <w:spacing w:val="-7"/>
          <w:sz w:val="30"/>
        </w:rPr>
        <w:t xml:space="preserve"> </w:t>
      </w:r>
      <w:proofErr w:type="spellStart"/>
      <w:r w:rsidRPr="00B63962">
        <w:rPr>
          <w:b/>
          <w:color w:val="FF0000"/>
          <w:sz w:val="30"/>
        </w:rPr>
        <w:t>ActionBoard</w:t>
      </w:r>
      <w:proofErr w:type="spellEnd"/>
      <w:r w:rsidRPr="00B63962">
        <w:rPr>
          <w:b/>
          <w:color w:val="FF0000"/>
          <w:sz w:val="30"/>
        </w:rPr>
        <w:t>®</w:t>
      </w:r>
    </w:p>
    <w:p w14:paraId="4EE8AB67" w14:textId="77777777" w:rsidR="00077D41" w:rsidRDefault="00B63962">
      <w:pPr>
        <w:pStyle w:val="Odstavecseseznamem"/>
        <w:numPr>
          <w:ilvl w:val="1"/>
          <w:numId w:val="4"/>
        </w:numPr>
        <w:tabs>
          <w:tab w:val="left" w:pos="613"/>
          <w:tab w:val="left" w:pos="614"/>
        </w:tabs>
        <w:spacing w:before="251"/>
        <w:rPr>
          <w:b/>
          <w:sz w:val="19"/>
        </w:rPr>
      </w:pPr>
      <w:r>
        <w:rPr>
          <w:b/>
          <w:sz w:val="19"/>
        </w:rPr>
        <w:t>Schindler Ahead</w:t>
      </w:r>
      <w:r>
        <w:rPr>
          <w:b/>
          <w:spacing w:val="-5"/>
          <w:sz w:val="19"/>
        </w:rPr>
        <w:t xml:space="preserve"> </w:t>
      </w:r>
      <w:proofErr w:type="spellStart"/>
      <w:r>
        <w:rPr>
          <w:b/>
          <w:sz w:val="19"/>
        </w:rPr>
        <w:t>ActionBoard</w:t>
      </w:r>
      <w:proofErr w:type="spellEnd"/>
      <w:r>
        <w:rPr>
          <w:b/>
          <w:sz w:val="19"/>
        </w:rPr>
        <w:t>®</w:t>
      </w:r>
    </w:p>
    <w:p w14:paraId="4F0463B0" w14:textId="77777777" w:rsidR="00077D41" w:rsidRDefault="00077D41">
      <w:pPr>
        <w:pStyle w:val="Zkladntext"/>
        <w:spacing w:before="6"/>
        <w:rPr>
          <w:b/>
          <w:sz w:val="20"/>
        </w:rPr>
      </w:pPr>
    </w:p>
    <w:p w14:paraId="76712589" w14:textId="77777777" w:rsidR="00077D41" w:rsidRDefault="00B63962">
      <w:pPr>
        <w:spacing w:before="1" w:line="249" w:lineRule="auto"/>
        <w:ind w:left="613"/>
        <w:rPr>
          <w:sz w:val="19"/>
        </w:rPr>
      </w:pPr>
      <w:proofErr w:type="spellStart"/>
      <w:r>
        <w:rPr>
          <w:sz w:val="19"/>
        </w:rPr>
        <w:t>Zhotovitel</w:t>
      </w:r>
      <w:proofErr w:type="spellEnd"/>
      <w:r>
        <w:rPr>
          <w:spacing w:val="-19"/>
          <w:sz w:val="19"/>
        </w:rPr>
        <w:t xml:space="preserve"> </w:t>
      </w:r>
      <w:proofErr w:type="spellStart"/>
      <w:r>
        <w:rPr>
          <w:sz w:val="19"/>
        </w:rPr>
        <w:t>poskytne</w:t>
      </w:r>
      <w:proofErr w:type="spellEnd"/>
      <w:r>
        <w:rPr>
          <w:spacing w:val="-19"/>
          <w:sz w:val="19"/>
        </w:rPr>
        <w:t xml:space="preserve"> </w:t>
      </w:r>
      <w:proofErr w:type="spellStart"/>
      <w:r>
        <w:rPr>
          <w:sz w:val="19"/>
        </w:rPr>
        <w:t>Objednateli</w:t>
      </w:r>
      <w:proofErr w:type="spellEnd"/>
      <w:r>
        <w:rPr>
          <w:spacing w:val="-19"/>
          <w:sz w:val="19"/>
        </w:rPr>
        <w:t xml:space="preserve"> </w:t>
      </w:r>
      <w:proofErr w:type="spellStart"/>
      <w:r>
        <w:rPr>
          <w:sz w:val="19"/>
        </w:rPr>
        <w:t>přístup</w:t>
      </w:r>
      <w:proofErr w:type="spellEnd"/>
      <w:r>
        <w:rPr>
          <w:spacing w:val="-19"/>
          <w:sz w:val="19"/>
        </w:rPr>
        <w:t xml:space="preserve"> </w:t>
      </w:r>
      <w:r>
        <w:rPr>
          <w:sz w:val="19"/>
        </w:rPr>
        <w:t>k</w:t>
      </w:r>
      <w:r>
        <w:rPr>
          <w:spacing w:val="-19"/>
          <w:sz w:val="19"/>
        </w:rPr>
        <w:t xml:space="preserve"> </w:t>
      </w:r>
      <w:proofErr w:type="spellStart"/>
      <w:r>
        <w:rPr>
          <w:sz w:val="19"/>
        </w:rPr>
        <w:t>webovému</w:t>
      </w:r>
      <w:proofErr w:type="spellEnd"/>
      <w:r>
        <w:rPr>
          <w:spacing w:val="-19"/>
          <w:sz w:val="19"/>
        </w:rPr>
        <w:t xml:space="preserve"> </w:t>
      </w:r>
      <w:proofErr w:type="spellStart"/>
      <w:r>
        <w:rPr>
          <w:sz w:val="19"/>
        </w:rPr>
        <w:t>nástroji</w:t>
      </w:r>
      <w:proofErr w:type="spellEnd"/>
      <w:r>
        <w:rPr>
          <w:spacing w:val="-19"/>
          <w:sz w:val="19"/>
        </w:rPr>
        <w:t xml:space="preserve"> </w:t>
      </w:r>
      <w:r>
        <w:rPr>
          <w:sz w:val="19"/>
        </w:rPr>
        <w:t>Schindler</w:t>
      </w:r>
      <w:r>
        <w:rPr>
          <w:spacing w:val="-19"/>
          <w:sz w:val="19"/>
        </w:rPr>
        <w:t xml:space="preserve"> </w:t>
      </w:r>
      <w:r>
        <w:rPr>
          <w:sz w:val="19"/>
        </w:rPr>
        <w:t>Ahead</w:t>
      </w:r>
      <w:r>
        <w:rPr>
          <w:spacing w:val="-19"/>
          <w:sz w:val="19"/>
        </w:rPr>
        <w:t xml:space="preserve"> </w:t>
      </w:r>
      <w:proofErr w:type="spellStart"/>
      <w:r>
        <w:rPr>
          <w:sz w:val="19"/>
        </w:rPr>
        <w:t>ActionBoard</w:t>
      </w:r>
      <w:proofErr w:type="spellEnd"/>
      <w:r>
        <w:rPr>
          <w:sz w:val="19"/>
        </w:rPr>
        <w:t>®.</w:t>
      </w:r>
      <w:r>
        <w:rPr>
          <w:spacing w:val="-19"/>
          <w:sz w:val="19"/>
        </w:rPr>
        <w:t xml:space="preserve"> </w:t>
      </w:r>
      <w:proofErr w:type="spellStart"/>
      <w:r>
        <w:rPr>
          <w:spacing w:val="-5"/>
          <w:sz w:val="19"/>
        </w:rPr>
        <w:t>Tento</w:t>
      </w:r>
      <w:proofErr w:type="spellEnd"/>
      <w:r>
        <w:rPr>
          <w:spacing w:val="-19"/>
          <w:sz w:val="19"/>
        </w:rPr>
        <w:t xml:space="preserve"> </w:t>
      </w:r>
      <w:proofErr w:type="spellStart"/>
      <w:r>
        <w:rPr>
          <w:sz w:val="19"/>
        </w:rPr>
        <w:t>webový</w:t>
      </w:r>
      <w:proofErr w:type="spellEnd"/>
      <w:r>
        <w:rPr>
          <w:spacing w:val="-19"/>
          <w:sz w:val="19"/>
        </w:rPr>
        <w:t xml:space="preserve"> </w:t>
      </w:r>
      <w:proofErr w:type="spellStart"/>
      <w:r>
        <w:rPr>
          <w:sz w:val="19"/>
        </w:rPr>
        <w:t>nástroj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poskytuje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Objednateli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přístup</w:t>
      </w:r>
      <w:proofErr w:type="spellEnd"/>
      <w:r>
        <w:rPr>
          <w:sz w:val="19"/>
        </w:rPr>
        <w:t xml:space="preserve"> k </w:t>
      </w:r>
      <w:proofErr w:type="spellStart"/>
      <w:r>
        <w:rPr>
          <w:sz w:val="19"/>
        </w:rPr>
        <w:t>obchodním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provozním</w:t>
      </w:r>
      <w:proofErr w:type="spellEnd"/>
      <w:r>
        <w:rPr>
          <w:sz w:val="19"/>
        </w:rPr>
        <w:t xml:space="preserve"> a </w:t>
      </w:r>
      <w:proofErr w:type="spellStart"/>
      <w:r>
        <w:rPr>
          <w:sz w:val="19"/>
        </w:rPr>
        <w:t>statistickým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údajům</w:t>
      </w:r>
      <w:proofErr w:type="spellEnd"/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zařízení</w:t>
      </w:r>
      <w:proofErr w:type="spellEnd"/>
      <w:r>
        <w:rPr>
          <w:sz w:val="19"/>
        </w:rPr>
        <w:t>.</w:t>
      </w:r>
    </w:p>
    <w:p w14:paraId="6DB9E75C" w14:textId="77777777" w:rsidR="00077D41" w:rsidRDefault="00B63962">
      <w:pPr>
        <w:spacing w:before="1" w:line="249" w:lineRule="auto"/>
        <w:ind w:left="613"/>
        <w:rPr>
          <w:sz w:val="19"/>
        </w:rPr>
      </w:pPr>
      <w:r>
        <w:rPr>
          <w:sz w:val="19"/>
        </w:rPr>
        <w:t xml:space="preserve">S </w:t>
      </w:r>
      <w:proofErr w:type="spellStart"/>
      <w:r>
        <w:rPr>
          <w:sz w:val="19"/>
        </w:rPr>
        <w:t>tímto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webovým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nástrojem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může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Objednatel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shromažďovat</w:t>
      </w:r>
      <w:proofErr w:type="spellEnd"/>
      <w:r>
        <w:rPr>
          <w:sz w:val="19"/>
        </w:rPr>
        <w:t xml:space="preserve"> a </w:t>
      </w:r>
      <w:proofErr w:type="spellStart"/>
      <w:r>
        <w:rPr>
          <w:sz w:val="19"/>
        </w:rPr>
        <w:t>stahovat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reporty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zařízení</w:t>
      </w:r>
      <w:proofErr w:type="spellEnd"/>
      <w:r>
        <w:rPr>
          <w:sz w:val="19"/>
        </w:rPr>
        <w:t xml:space="preserve"> a </w:t>
      </w:r>
      <w:proofErr w:type="spellStart"/>
      <w:r>
        <w:rPr>
          <w:sz w:val="19"/>
        </w:rPr>
        <w:t>požadovat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servisní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úkony</w:t>
      </w:r>
      <w:proofErr w:type="spellEnd"/>
      <w:r>
        <w:rPr>
          <w:sz w:val="19"/>
        </w:rPr>
        <w:t>.</w:t>
      </w:r>
    </w:p>
    <w:p w14:paraId="2DCCA926" w14:textId="77777777" w:rsidR="00077D41" w:rsidRDefault="00077D41">
      <w:pPr>
        <w:pStyle w:val="Zkladntext"/>
        <w:rPr>
          <w:sz w:val="20"/>
        </w:rPr>
      </w:pPr>
    </w:p>
    <w:p w14:paraId="1F81E0B0" w14:textId="77777777" w:rsidR="00077D41" w:rsidRDefault="00077D41">
      <w:pPr>
        <w:pStyle w:val="Zkladntext"/>
        <w:rPr>
          <w:sz w:val="20"/>
        </w:rPr>
      </w:pPr>
    </w:p>
    <w:p w14:paraId="050934B8" w14:textId="77777777" w:rsidR="00077D41" w:rsidRDefault="00B63962">
      <w:pPr>
        <w:spacing w:before="93"/>
        <w:ind w:left="613"/>
        <w:rPr>
          <w:sz w:val="19"/>
        </w:rPr>
      </w:pPr>
      <w:r>
        <w:rPr>
          <w:sz w:val="19"/>
        </w:rPr>
        <w:t>U</w:t>
      </w:r>
      <w:r>
        <w:rPr>
          <w:spacing w:val="-18"/>
          <w:sz w:val="19"/>
        </w:rPr>
        <w:t xml:space="preserve"> </w:t>
      </w:r>
      <w:proofErr w:type="spellStart"/>
      <w:r>
        <w:rPr>
          <w:sz w:val="19"/>
        </w:rPr>
        <w:t>zařízení</w:t>
      </w:r>
      <w:proofErr w:type="spellEnd"/>
      <w:r>
        <w:rPr>
          <w:spacing w:val="-18"/>
          <w:sz w:val="19"/>
        </w:rPr>
        <w:t xml:space="preserve"> </w:t>
      </w:r>
      <w:r>
        <w:rPr>
          <w:sz w:val="19"/>
        </w:rPr>
        <w:t>s</w:t>
      </w:r>
      <w:r>
        <w:rPr>
          <w:spacing w:val="-18"/>
          <w:sz w:val="19"/>
        </w:rPr>
        <w:t xml:space="preserve"> </w:t>
      </w:r>
      <w:proofErr w:type="spellStart"/>
      <w:r>
        <w:rPr>
          <w:sz w:val="19"/>
        </w:rPr>
        <w:t>instalovaným</w:t>
      </w:r>
      <w:proofErr w:type="spellEnd"/>
      <w:r>
        <w:rPr>
          <w:spacing w:val="-18"/>
          <w:sz w:val="19"/>
        </w:rPr>
        <w:t xml:space="preserve"> </w:t>
      </w:r>
      <w:r>
        <w:rPr>
          <w:sz w:val="19"/>
        </w:rPr>
        <w:t>Schindler</w:t>
      </w:r>
      <w:r>
        <w:rPr>
          <w:spacing w:val="-18"/>
          <w:sz w:val="19"/>
        </w:rPr>
        <w:t xml:space="preserve"> </w:t>
      </w:r>
      <w:r>
        <w:rPr>
          <w:sz w:val="19"/>
        </w:rPr>
        <w:t>Ahead</w:t>
      </w:r>
      <w:r>
        <w:rPr>
          <w:spacing w:val="-18"/>
          <w:sz w:val="19"/>
        </w:rPr>
        <w:t xml:space="preserve"> </w:t>
      </w:r>
      <w:r>
        <w:rPr>
          <w:sz w:val="19"/>
        </w:rPr>
        <w:t>Remote</w:t>
      </w:r>
      <w:r>
        <w:rPr>
          <w:spacing w:val="-18"/>
          <w:sz w:val="19"/>
        </w:rPr>
        <w:t xml:space="preserve"> </w:t>
      </w:r>
      <w:r>
        <w:rPr>
          <w:sz w:val="19"/>
        </w:rPr>
        <w:t>Monitoring</w:t>
      </w:r>
      <w:r>
        <w:rPr>
          <w:spacing w:val="-18"/>
          <w:sz w:val="19"/>
        </w:rPr>
        <w:t xml:space="preserve"> </w:t>
      </w:r>
      <w:proofErr w:type="spellStart"/>
      <w:r>
        <w:rPr>
          <w:sz w:val="19"/>
        </w:rPr>
        <w:t>může</w:t>
      </w:r>
      <w:proofErr w:type="spellEnd"/>
      <w:r>
        <w:rPr>
          <w:spacing w:val="-18"/>
          <w:sz w:val="19"/>
        </w:rPr>
        <w:t xml:space="preserve"> </w:t>
      </w:r>
      <w:proofErr w:type="spellStart"/>
      <w:r>
        <w:rPr>
          <w:sz w:val="19"/>
        </w:rPr>
        <w:t>ActionBoard</w:t>
      </w:r>
      <w:proofErr w:type="spellEnd"/>
      <w:r>
        <w:rPr>
          <w:sz w:val="19"/>
        </w:rPr>
        <w:t>®</w:t>
      </w:r>
      <w:r>
        <w:rPr>
          <w:spacing w:val="-18"/>
          <w:sz w:val="19"/>
        </w:rPr>
        <w:t xml:space="preserve"> </w:t>
      </w:r>
      <w:proofErr w:type="spellStart"/>
      <w:r>
        <w:rPr>
          <w:sz w:val="19"/>
        </w:rPr>
        <w:t>ukazovat</w:t>
      </w:r>
      <w:proofErr w:type="spellEnd"/>
      <w:r>
        <w:rPr>
          <w:spacing w:val="-18"/>
          <w:sz w:val="19"/>
        </w:rPr>
        <w:t xml:space="preserve"> </w:t>
      </w:r>
      <w:r>
        <w:rPr>
          <w:sz w:val="19"/>
        </w:rPr>
        <w:t>data</w:t>
      </w:r>
      <w:r>
        <w:rPr>
          <w:spacing w:val="-18"/>
          <w:sz w:val="19"/>
        </w:rPr>
        <w:t xml:space="preserve"> </w:t>
      </w:r>
      <w:r>
        <w:rPr>
          <w:sz w:val="19"/>
        </w:rPr>
        <w:t>v</w:t>
      </w:r>
      <w:r>
        <w:rPr>
          <w:spacing w:val="-18"/>
          <w:sz w:val="19"/>
        </w:rPr>
        <w:t xml:space="preserve"> </w:t>
      </w:r>
      <w:proofErr w:type="spellStart"/>
      <w:r>
        <w:rPr>
          <w:sz w:val="19"/>
        </w:rPr>
        <w:t>reálném</w:t>
      </w:r>
      <w:proofErr w:type="spellEnd"/>
      <w:r>
        <w:rPr>
          <w:spacing w:val="-18"/>
          <w:sz w:val="19"/>
        </w:rPr>
        <w:t xml:space="preserve"> </w:t>
      </w:r>
      <w:proofErr w:type="spellStart"/>
      <w:r>
        <w:rPr>
          <w:sz w:val="19"/>
        </w:rPr>
        <w:t>čase</w:t>
      </w:r>
      <w:proofErr w:type="spellEnd"/>
      <w:r>
        <w:rPr>
          <w:sz w:val="19"/>
        </w:rPr>
        <w:t>.</w:t>
      </w:r>
    </w:p>
    <w:p w14:paraId="4D381BA2" w14:textId="77777777" w:rsidR="00077D41" w:rsidRDefault="00077D41">
      <w:pPr>
        <w:pStyle w:val="Zkladntext"/>
        <w:spacing w:before="6"/>
        <w:rPr>
          <w:sz w:val="20"/>
        </w:rPr>
      </w:pPr>
    </w:p>
    <w:p w14:paraId="7C88F6CE" w14:textId="77777777" w:rsidR="00077D41" w:rsidRDefault="00B63962">
      <w:pPr>
        <w:ind w:left="613"/>
        <w:rPr>
          <w:sz w:val="19"/>
        </w:rPr>
      </w:pPr>
      <w:proofErr w:type="spellStart"/>
      <w:r>
        <w:rPr>
          <w:sz w:val="19"/>
        </w:rPr>
        <w:t>Digitální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služby</w:t>
      </w:r>
      <w:proofErr w:type="spellEnd"/>
      <w:r>
        <w:rPr>
          <w:sz w:val="19"/>
        </w:rPr>
        <w:t>:</w:t>
      </w:r>
    </w:p>
    <w:p w14:paraId="2D713EB0" w14:textId="77777777" w:rsidR="00077D41" w:rsidRDefault="00B63962">
      <w:pPr>
        <w:pStyle w:val="Odstavecseseznamem"/>
        <w:numPr>
          <w:ilvl w:val="0"/>
          <w:numId w:val="2"/>
        </w:numPr>
        <w:tabs>
          <w:tab w:val="left" w:pos="1226"/>
        </w:tabs>
        <w:spacing w:before="8"/>
        <w:rPr>
          <w:sz w:val="19"/>
        </w:rPr>
      </w:pPr>
      <w:proofErr w:type="spellStart"/>
      <w:r>
        <w:rPr>
          <w:sz w:val="19"/>
        </w:rPr>
        <w:t>Instalace</w:t>
      </w:r>
      <w:proofErr w:type="spellEnd"/>
      <w:r>
        <w:rPr>
          <w:sz w:val="19"/>
        </w:rPr>
        <w:t xml:space="preserve"> a </w:t>
      </w:r>
      <w:proofErr w:type="spellStart"/>
      <w:r>
        <w:rPr>
          <w:sz w:val="19"/>
        </w:rPr>
        <w:t>nastavení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webového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nástroje</w:t>
      </w:r>
      <w:proofErr w:type="spellEnd"/>
      <w:r>
        <w:rPr>
          <w:sz w:val="19"/>
        </w:rPr>
        <w:t xml:space="preserve"> Schindler Ahead</w:t>
      </w:r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ActionBoard</w:t>
      </w:r>
      <w:proofErr w:type="spellEnd"/>
      <w:r>
        <w:rPr>
          <w:sz w:val="19"/>
        </w:rPr>
        <w:t>®</w:t>
      </w:r>
    </w:p>
    <w:p w14:paraId="6C7EB788" w14:textId="77777777" w:rsidR="00077D41" w:rsidRDefault="00B63962">
      <w:pPr>
        <w:pStyle w:val="Odstavecseseznamem"/>
        <w:numPr>
          <w:ilvl w:val="0"/>
          <w:numId w:val="2"/>
        </w:numPr>
        <w:tabs>
          <w:tab w:val="left" w:pos="1226"/>
        </w:tabs>
        <w:spacing w:before="8"/>
        <w:rPr>
          <w:sz w:val="19"/>
        </w:rPr>
      </w:pPr>
      <w:proofErr w:type="spellStart"/>
      <w:r>
        <w:rPr>
          <w:sz w:val="19"/>
        </w:rPr>
        <w:t>Zajištění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technických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všem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zařízením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Objednatele</w:t>
      </w:r>
      <w:proofErr w:type="spellEnd"/>
    </w:p>
    <w:p w14:paraId="5453D531" w14:textId="77777777" w:rsidR="00077D41" w:rsidRDefault="00B63962">
      <w:pPr>
        <w:pStyle w:val="Odstavecseseznamem"/>
        <w:numPr>
          <w:ilvl w:val="0"/>
          <w:numId w:val="2"/>
        </w:numPr>
        <w:tabs>
          <w:tab w:val="left" w:pos="1226"/>
        </w:tabs>
        <w:spacing w:before="8"/>
        <w:rPr>
          <w:sz w:val="19"/>
        </w:rPr>
      </w:pPr>
      <w:proofErr w:type="spellStart"/>
      <w:r>
        <w:rPr>
          <w:sz w:val="19"/>
        </w:rPr>
        <w:t>Osobní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nebo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dálkové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školení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jednoho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klíčového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uživatele</w:t>
      </w:r>
      <w:proofErr w:type="spellEnd"/>
    </w:p>
    <w:p w14:paraId="2F268B26" w14:textId="77777777" w:rsidR="00077D41" w:rsidRDefault="00B63962">
      <w:pPr>
        <w:pStyle w:val="Odstavecseseznamem"/>
        <w:numPr>
          <w:ilvl w:val="0"/>
          <w:numId w:val="2"/>
        </w:numPr>
        <w:tabs>
          <w:tab w:val="left" w:pos="1226"/>
        </w:tabs>
        <w:spacing w:before="8"/>
        <w:rPr>
          <w:sz w:val="19"/>
        </w:rPr>
      </w:pPr>
      <w:proofErr w:type="spellStart"/>
      <w:r>
        <w:rPr>
          <w:sz w:val="19"/>
        </w:rPr>
        <w:t>Aktivní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komunikační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platforma</w:t>
      </w:r>
      <w:proofErr w:type="spellEnd"/>
      <w:r>
        <w:rPr>
          <w:sz w:val="19"/>
        </w:rPr>
        <w:t xml:space="preserve"> s </w:t>
      </w:r>
      <w:proofErr w:type="spellStart"/>
      <w:r>
        <w:rPr>
          <w:sz w:val="19"/>
        </w:rPr>
        <w:t>možností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osobního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nastavení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uživatelského</w:t>
      </w:r>
      <w:proofErr w:type="spellEnd"/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profilu</w:t>
      </w:r>
      <w:proofErr w:type="spellEnd"/>
    </w:p>
    <w:p w14:paraId="74B4FC2E" w14:textId="77777777" w:rsidR="00077D41" w:rsidRDefault="00077D41">
      <w:pPr>
        <w:pStyle w:val="Zkladntext"/>
        <w:spacing w:before="6"/>
        <w:rPr>
          <w:sz w:val="20"/>
        </w:rPr>
      </w:pPr>
    </w:p>
    <w:p w14:paraId="5E3B6692" w14:textId="77777777" w:rsidR="00077D41" w:rsidRDefault="00B63962">
      <w:pPr>
        <w:spacing w:line="249" w:lineRule="auto"/>
        <w:ind w:left="613" w:right="740"/>
        <w:rPr>
          <w:sz w:val="19"/>
        </w:rPr>
      </w:pPr>
      <w:r>
        <w:rPr>
          <w:sz w:val="19"/>
        </w:rPr>
        <w:t xml:space="preserve">Schindler Ahead </w:t>
      </w:r>
      <w:proofErr w:type="spellStart"/>
      <w:r>
        <w:rPr>
          <w:sz w:val="19"/>
        </w:rPr>
        <w:t>ActionBoard</w:t>
      </w:r>
      <w:proofErr w:type="spellEnd"/>
      <w:r>
        <w:rPr>
          <w:sz w:val="19"/>
        </w:rPr>
        <w:t xml:space="preserve">® </w:t>
      </w:r>
      <w:proofErr w:type="spellStart"/>
      <w:r>
        <w:rPr>
          <w:sz w:val="19"/>
        </w:rPr>
        <w:t>má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jednoduché</w:t>
      </w:r>
      <w:proofErr w:type="spellEnd"/>
      <w:r>
        <w:rPr>
          <w:sz w:val="19"/>
        </w:rPr>
        <w:t xml:space="preserve"> a </w:t>
      </w:r>
      <w:proofErr w:type="spellStart"/>
      <w:r>
        <w:rPr>
          <w:sz w:val="19"/>
        </w:rPr>
        <w:t>snadno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ovladatelné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rozhraní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které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může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základě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osobního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nastavení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přehledně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zobrazovat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užitečné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informace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týkající</w:t>
      </w:r>
      <w:proofErr w:type="spellEnd"/>
      <w:r>
        <w:rPr>
          <w:sz w:val="19"/>
        </w:rPr>
        <w:t xml:space="preserve"> se </w:t>
      </w:r>
      <w:proofErr w:type="spellStart"/>
      <w:r>
        <w:rPr>
          <w:sz w:val="19"/>
        </w:rPr>
        <w:t>stavu</w:t>
      </w:r>
      <w:proofErr w:type="spellEnd"/>
      <w:r>
        <w:rPr>
          <w:sz w:val="19"/>
        </w:rPr>
        <w:t xml:space="preserve"> a </w:t>
      </w:r>
      <w:proofErr w:type="spellStart"/>
      <w:r>
        <w:rPr>
          <w:sz w:val="19"/>
        </w:rPr>
        <w:t>provozu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zařízení</w:t>
      </w:r>
      <w:proofErr w:type="spellEnd"/>
      <w:r>
        <w:rPr>
          <w:sz w:val="19"/>
        </w:rPr>
        <w:t xml:space="preserve"> a </w:t>
      </w:r>
      <w:proofErr w:type="spellStart"/>
      <w:r>
        <w:rPr>
          <w:sz w:val="19"/>
        </w:rPr>
        <w:t>dále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umožňovat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jejich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shromažďování</w:t>
      </w:r>
      <w:proofErr w:type="spellEnd"/>
      <w:r>
        <w:rPr>
          <w:sz w:val="19"/>
        </w:rPr>
        <w:t>.</w:t>
      </w:r>
    </w:p>
    <w:p w14:paraId="27DAE49A" w14:textId="77777777" w:rsidR="00077D41" w:rsidRDefault="00B63962">
      <w:pPr>
        <w:ind w:left="613"/>
        <w:rPr>
          <w:sz w:val="19"/>
        </w:rPr>
      </w:pPr>
      <w:proofErr w:type="spellStart"/>
      <w:r>
        <w:rPr>
          <w:sz w:val="19"/>
        </w:rPr>
        <w:t>Webový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nástroj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pomáhá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při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plánování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údržby</w:t>
      </w:r>
      <w:proofErr w:type="spellEnd"/>
      <w:r>
        <w:rPr>
          <w:sz w:val="19"/>
        </w:rPr>
        <w:t xml:space="preserve"> a </w:t>
      </w:r>
      <w:proofErr w:type="spellStart"/>
      <w:r>
        <w:rPr>
          <w:sz w:val="19"/>
        </w:rPr>
        <w:t>příp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dalších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nutných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investic</w:t>
      </w:r>
      <w:proofErr w:type="spellEnd"/>
      <w:r>
        <w:rPr>
          <w:sz w:val="19"/>
        </w:rPr>
        <w:t xml:space="preserve"> do </w:t>
      </w:r>
      <w:proofErr w:type="spellStart"/>
      <w:r>
        <w:rPr>
          <w:sz w:val="19"/>
        </w:rPr>
        <w:t>zařízení</w:t>
      </w:r>
      <w:proofErr w:type="spellEnd"/>
      <w:r>
        <w:rPr>
          <w:sz w:val="19"/>
        </w:rPr>
        <w:t>.</w:t>
      </w:r>
    </w:p>
    <w:p w14:paraId="1380C190" w14:textId="77777777" w:rsidR="00077D41" w:rsidRDefault="00077D41">
      <w:pPr>
        <w:pStyle w:val="Zkladntext"/>
        <w:spacing w:before="7"/>
        <w:rPr>
          <w:sz w:val="20"/>
        </w:rPr>
      </w:pPr>
    </w:p>
    <w:p w14:paraId="4D8E6E14" w14:textId="77777777" w:rsidR="00077D41" w:rsidRDefault="00B63962">
      <w:pPr>
        <w:ind w:left="613"/>
        <w:rPr>
          <w:sz w:val="19"/>
        </w:rPr>
      </w:pPr>
      <w:proofErr w:type="spellStart"/>
      <w:r>
        <w:rPr>
          <w:sz w:val="19"/>
        </w:rPr>
        <w:t>Webová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aplikace</w:t>
      </w:r>
      <w:proofErr w:type="spellEnd"/>
      <w:r>
        <w:rPr>
          <w:sz w:val="19"/>
        </w:rPr>
        <w:t xml:space="preserve"> je </w:t>
      </w:r>
      <w:proofErr w:type="spellStart"/>
      <w:r>
        <w:rPr>
          <w:sz w:val="19"/>
        </w:rPr>
        <w:t>dostupná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adrese</w:t>
      </w:r>
      <w:proofErr w:type="spellEnd"/>
      <w:r>
        <w:rPr>
          <w:sz w:val="19"/>
        </w:rPr>
        <w:t>:</w:t>
      </w:r>
    </w:p>
    <w:p w14:paraId="6C21DB04" w14:textId="77777777" w:rsidR="00077D41" w:rsidRDefault="00B63962">
      <w:pPr>
        <w:spacing w:before="9"/>
        <w:ind w:left="613"/>
        <w:rPr>
          <w:b/>
          <w:sz w:val="19"/>
        </w:rPr>
      </w:pPr>
      <w:r>
        <w:rPr>
          <w:b/>
          <w:color w:val="0066CC"/>
          <w:sz w:val="19"/>
        </w:rPr>
        <w:t>https://actionboard.schindler.com</w:t>
      </w:r>
    </w:p>
    <w:p w14:paraId="69DC1BEA" w14:textId="77777777" w:rsidR="00077D41" w:rsidRDefault="00077D41">
      <w:pPr>
        <w:rPr>
          <w:sz w:val="19"/>
        </w:rPr>
        <w:sectPr w:rsidR="00077D41">
          <w:pgSz w:w="11910" w:h="16840"/>
          <w:pgMar w:top="1980" w:right="460" w:bottom="900" w:left="1300" w:header="568" w:footer="713" w:gutter="0"/>
          <w:cols w:space="708"/>
        </w:sectPr>
      </w:pPr>
    </w:p>
    <w:p w14:paraId="48F161CF" w14:textId="392D4D34" w:rsidR="00077D41" w:rsidRPr="00B63962" w:rsidRDefault="00B63962" w:rsidP="00B63962">
      <w:pPr>
        <w:pStyle w:val="Zkladntext"/>
        <w:jc w:val="center"/>
        <w:rPr>
          <w:b/>
          <w:color w:val="FF0000"/>
          <w:sz w:val="30"/>
        </w:rPr>
      </w:pPr>
      <w:r w:rsidRPr="00B63962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503288312" behindDoc="1" locked="0" layoutInCell="1" allowOverlap="1" wp14:anchorId="29BAAF83" wp14:editId="0E6AFB09">
                <wp:simplePos x="0" y="0"/>
                <wp:positionH relativeFrom="page">
                  <wp:posOffset>7173595</wp:posOffset>
                </wp:positionH>
                <wp:positionV relativeFrom="page">
                  <wp:posOffset>4398645</wp:posOffset>
                </wp:positionV>
                <wp:extent cx="25400" cy="229870"/>
                <wp:effectExtent l="1270" t="7620" r="1905" b="635"/>
                <wp:wrapNone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29870"/>
                        </a:xfrm>
                        <a:custGeom>
                          <a:avLst/>
                          <a:gdLst>
                            <a:gd name="T0" fmla="+- 0 11297 11297"/>
                            <a:gd name="T1" fmla="*/ T0 w 40"/>
                            <a:gd name="T2" fmla="+- 0 7269 6927"/>
                            <a:gd name="T3" fmla="*/ 7269 h 362"/>
                            <a:gd name="T4" fmla="+- 0 11297 11297"/>
                            <a:gd name="T5" fmla="*/ T4 w 40"/>
                            <a:gd name="T6" fmla="+- 0 6927 6927"/>
                            <a:gd name="T7" fmla="*/ 6927 h 362"/>
                            <a:gd name="T8" fmla="+- 0 11337 11297"/>
                            <a:gd name="T9" fmla="*/ T8 w 40"/>
                            <a:gd name="T10" fmla="+- 0 6927 6927"/>
                            <a:gd name="T11" fmla="*/ 6927 h 362"/>
                            <a:gd name="T12" fmla="+- 0 11337 11297"/>
                            <a:gd name="T13" fmla="*/ T12 w 40"/>
                            <a:gd name="T14" fmla="+- 0 7289 6927"/>
                            <a:gd name="T15" fmla="*/ 7289 h 362"/>
                            <a:gd name="T16" fmla="+- 0 11297 11297"/>
                            <a:gd name="T17" fmla="*/ T16 w 40"/>
                            <a:gd name="T18" fmla="+- 0 7269 6927"/>
                            <a:gd name="T19" fmla="*/ 7269 h 3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" h="362">
                              <a:moveTo>
                                <a:pt x="0" y="342"/>
                              </a:move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362"/>
                              </a:lnTo>
                              <a:lnTo>
                                <a:pt x="0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1B9FA" id="Freeform 8" o:spid="_x0000_s1026" style="position:absolute;margin-left:564.85pt;margin-top:346.35pt;width:2pt;height:18.1pt;z-index:-2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" path="m,342l,,40,r,362l,342xe" fillcolor="black" stroked="f">
                <v:path arrowok="t" o:connecttype="custom" o:connectlocs="0,4615815;0,4398645;25400,4398645;25400,4628515;0,4615815" o:connectangles="0,0,0,0,0"/>
                <w10:wrap anchorx="page" anchory="page"/>
              </v:shape>
            </w:pict>
          </mc:Fallback>
        </mc:AlternateContent>
      </w:r>
      <w:r w:rsidRPr="00B6396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503288336" behindDoc="1" locked="0" layoutInCell="1" allowOverlap="1" wp14:anchorId="79EC10D3" wp14:editId="41C87801">
                <wp:simplePos x="0" y="0"/>
                <wp:positionH relativeFrom="page">
                  <wp:posOffset>7173595</wp:posOffset>
                </wp:positionH>
                <wp:positionV relativeFrom="page">
                  <wp:posOffset>6017895</wp:posOffset>
                </wp:positionV>
                <wp:extent cx="25400" cy="229870"/>
                <wp:effectExtent l="1270" t="7620" r="1905" b="635"/>
                <wp:wrapNone/>
                <wp:docPr id="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29870"/>
                        </a:xfrm>
                        <a:custGeom>
                          <a:avLst/>
                          <a:gdLst>
                            <a:gd name="T0" fmla="+- 0 11297 11297"/>
                            <a:gd name="T1" fmla="*/ T0 w 40"/>
                            <a:gd name="T2" fmla="+- 0 9818 9477"/>
                            <a:gd name="T3" fmla="*/ 9818 h 362"/>
                            <a:gd name="T4" fmla="+- 0 11297 11297"/>
                            <a:gd name="T5" fmla="*/ T4 w 40"/>
                            <a:gd name="T6" fmla="+- 0 9477 9477"/>
                            <a:gd name="T7" fmla="*/ 9477 h 362"/>
                            <a:gd name="T8" fmla="+- 0 11337 11297"/>
                            <a:gd name="T9" fmla="*/ T8 w 40"/>
                            <a:gd name="T10" fmla="+- 0 9477 9477"/>
                            <a:gd name="T11" fmla="*/ 9477 h 362"/>
                            <a:gd name="T12" fmla="+- 0 11337 11297"/>
                            <a:gd name="T13" fmla="*/ T12 w 40"/>
                            <a:gd name="T14" fmla="+- 0 9838 9477"/>
                            <a:gd name="T15" fmla="*/ 9838 h 362"/>
                            <a:gd name="T16" fmla="+- 0 11297 11297"/>
                            <a:gd name="T17" fmla="*/ T16 w 40"/>
                            <a:gd name="T18" fmla="+- 0 9818 9477"/>
                            <a:gd name="T19" fmla="*/ 9818 h 3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" h="362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361"/>
                              </a:lnTo>
                              <a:lnTo>
                                <a:pt x="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86952" id="Freeform 7" o:spid="_x0000_s1026" style="position:absolute;margin-left:564.85pt;margin-top:473.85pt;width:2pt;height:18.1pt;z-index:-2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" path="m,341l,,40,r,361l,341xe" fillcolor="black" stroked="f">
                <v:path arrowok="t" o:connecttype="custom" o:connectlocs="0,6234430;0,6017895;25400,6017895;25400,6247130;0,6234430" o:connectangles="0,0,0,0,0"/>
                <w10:wrap anchorx="page" anchory="page"/>
              </v:shape>
            </w:pict>
          </mc:Fallback>
        </mc:AlternateContent>
      </w:r>
      <w:r w:rsidRPr="00B6396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503288360" behindDoc="1" locked="0" layoutInCell="1" allowOverlap="1" wp14:anchorId="704E5F7E" wp14:editId="3575ECCC">
                <wp:simplePos x="0" y="0"/>
                <wp:positionH relativeFrom="page">
                  <wp:posOffset>7173595</wp:posOffset>
                </wp:positionH>
                <wp:positionV relativeFrom="page">
                  <wp:posOffset>7636510</wp:posOffset>
                </wp:positionV>
                <wp:extent cx="25400" cy="229870"/>
                <wp:effectExtent l="1270" t="6985" r="1905" b="1270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29870"/>
                        </a:xfrm>
                        <a:custGeom>
                          <a:avLst/>
                          <a:gdLst>
                            <a:gd name="T0" fmla="+- 0 11297 11297"/>
                            <a:gd name="T1" fmla="*/ T0 w 40"/>
                            <a:gd name="T2" fmla="+- 0 12368 12026"/>
                            <a:gd name="T3" fmla="*/ 12368 h 362"/>
                            <a:gd name="T4" fmla="+- 0 11297 11297"/>
                            <a:gd name="T5" fmla="*/ T4 w 40"/>
                            <a:gd name="T6" fmla="+- 0 12026 12026"/>
                            <a:gd name="T7" fmla="*/ 12026 h 362"/>
                            <a:gd name="T8" fmla="+- 0 11337 11297"/>
                            <a:gd name="T9" fmla="*/ T8 w 40"/>
                            <a:gd name="T10" fmla="+- 0 12026 12026"/>
                            <a:gd name="T11" fmla="*/ 12026 h 362"/>
                            <a:gd name="T12" fmla="+- 0 11337 11297"/>
                            <a:gd name="T13" fmla="*/ T12 w 40"/>
                            <a:gd name="T14" fmla="+- 0 12388 12026"/>
                            <a:gd name="T15" fmla="*/ 12388 h 362"/>
                            <a:gd name="T16" fmla="+- 0 11297 11297"/>
                            <a:gd name="T17" fmla="*/ T16 w 40"/>
                            <a:gd name="T18" fmla="+- 0 12368 12026"/>
                            <a:gd name="T19" fmla="*/ 12368 h 3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" h="362">
                              <a:moveTo>
                                <a:pt x="0" y="342"/>
                              </a:move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362"/>
                              </a:lnTo>
                              <a:lnTo>
                                <a:pt x="0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5AA4E" id="Freeform 6" o:spid="_x0000_s1026" style="position:absolute;margin-left:564.85pt;margin-top:601.3pt;width:2pt;height:18.1pt;z-index:-2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" path="m,342l,,40,r,362l,342xe" fillcolor="black" stroked="f">
                <v:path arrowok="t" o:connecttype="custom" o:connectlocs="0,7853680;0,7636510;25400,7636510;25400,7866380;0,7853680" o:connectangles="0,0,0,0,0"/>
                <w10:wrap anchorx="page" anchory="page"/>
              </v:shape>
            </w:pict>
          </mc:Fallback>
        </mc:AlternateContent>
      </w:r>
      <w:r w:rsidRPr="00B63962">
        <w:rPr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503288288" behindDoc="1" locked="0" layoutInCell="1" allowOverlap="1" wp14:anchorId="09B253E5" wp14:editId="5C12AC64">
                <wp:simplePos x="0" y="0"/>
                <wp:positionH relativeFrom="page">
                  <wp:posOffset>7173595</wp:posOffset>
                </wp:positionH>
                <wp:positionV relativeFrom="paragraph">
                  <wp:posOffset>942975</wp:posOffset>
                </wp:positionV>
                <wp:extent cx="25400" cy="229870"/>
                <wp:effectExtent l="1270" t="0" r="1905" b="8255"/>
                <wp:wrapNone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29870"/>
                        </a:xfrm>
                        <a:custGeom>
                          <a:avLst/>
                          <a:gdLst>
                            <a:gd name="T0" fmla="+- 0 11297 11297"/>
                            <a:gd name="T1" fmla="*/ T0 w 40"/>
                            <a:gd name="T2" fmla="+- 0 1827 1485"/>
                            <a:gd name="T3" fmla="*/ 1827 h 362"/>
                            <a:gd name="T4" fmla="+- 0 11297 11297"/>
                            <a:gd name="T5" fmla="*/ T4 w 40"/>
                            <a:gd name="T6" fmla="+- 0 1485 1485"/>
                            <a:gd name="T7" fmla="*/ 1485 h 362"/>
                            <a:gd name="T8" fmla="+- 0 11337 11297"/>
                            <a:gd name="T9" fmla="*/ T8 w 40"/>
                            <a:gd name="T10" fmla="+- 0 1485 1485"/>
                            <a:gd name="T11" fmla="*/ 1485 h 362"/>
                            <a:gd name="T12" fmla="+- 0 11337 11297"/>
                            <a:gd name="T13" fmla="*/ T12 w 40"/>
                            <a:gd name="T14" fmla="+- 0 1847 1485"/>
                            <a:gd name="T15" fmla="*/ 1847 h 362"/>
                            <a:gd name="T16" fmla="+- 0 11297 11297"/>
                            <a:gd name="T17" fmla="*/ T16 w 40"/>
                            <a:gd name="T18" fmla="+- 0 1827 1485"/>
                            <a:gd name="T19" fmla="*/ 1827 h 3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" h="362">
                              <a:moveTo>
                                <a:pt x="0" y="342"/>
                              </a:move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362"/>
                              </a:lnTo>
                              <a:lnTo>
                                <a:pt x="0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12561" id="Freeform 5" o:spid="_x0000_s1026" style="position:absolute;margin-left:564.85pt;margin-top:74.25pt;width:2pt;height:18.1pt;z-index:-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" path="m,342l,,40,r,362l,342xe" fillcolor="black" stroked="f">
                <v:path arrowok="t" o:connecttype="custom" o:connectlocs="0,1160145;0,942975;25400,942975;25400,1172845;0,1160145" o:connectangles="0,0,0,0,0"/>
                <w10:wrap anchorx="page"/>
              </v:shape>
            </w:pict>
          </mc:Fallback>
        </mc:AlternateContent>
      </w:r>
      <w:proofErr w:type="spellStart"/>
      <w:r w:rsidRPr="00B63962">
        <w:rPr>
          <w:b/>
          <w:color w:val="FF0000"/>
          <w:sz w:val="30"/>
        </w:rPr>
        <w:t>Seznam</w:t>
      </w:r>
      <w:proofErr w:type="spellEnd"/>
      <w:r w:rsidRPr="00B63962">
        <w:rPr>
          <w:b/>
          <w:color w:val="FF0000"/>
          <w:sz w:val="30"/>
        </w:rPr>
        <w:t xml:space="preserve"> </w:t>
      </w:r>
      <w:proofErr w:type="spellStart"/>
      <w:r w:rsidRPr="00B63962">
        <w:rPr>
          <w:b/>
          <w:color w:val="FF0000"/>
          <w:sz w:val="30"/>
        </w:rPr>
        <w:t>digitálních</w:t>
      </w:r>
      <w:proofErr w:type="spellEnd"/>
      <w:r w:rsidRPr="00B63962">
        <w:rPr>
          <w:b/>
          <w:color w:val="FF0000"/>
          <w:sz w:val="30"/>
        </w:rPr>
        <w:t xml:space="preserve"> </w:t>
      </w:r>
      <w:proofErr w:type="spellStart"/>
      <w:r w:rsidRPr="00B63962">
        <w:rPr>
          <w:b/>
          <w:color w:val="FF0000"/>
          <w:sz w:val="30"/>
        </w:rPr>
        <w:t>služeb</w:t>
      </w:r>
      <w:proofErr w:type="spellEnd"/>
      <w:r w:rsidRPr="00B63962">
        <w:rPr>
          <w:b/>
          <w:color w:val="FF0000"/>
          <w:sz w:val="30"/>
        </w:rPr>
        <w:t xml:space="preserve"> </w:t>
      </w:r>
      <w:proofErr w:type="spellStart"/>
      <w:r w:rsidRPr="00B63962">
        <w:rPr>
          <w:b/>
          <w:color w:val="FF0000"/>
          <w:sz w:val="30"/>
        </w:rPr>
        <w:t>obsažených</w:t>
      </w:r>
      <w:proofErr w:type="spellEnd"/>
      <w:r w:rsidRPr="00B63962">
        <w:rPr>
          <w:b/>
          <w:color w:val="FF0000"/>
          <w:sz w:val="30"/>
        </w:rPr>
        <w:t xml:space="preserve"> </w:t>
      </w:r>
      <w:proofErr w:type="spellStart"/>
      <w:r w:rsidRPr="00B63962">
        <w:rPr>
          <w:b/>
          <w:color w:val="FF0000"/>
          <w:sz w:val="30"/>
        </w:rPr>
        <w:t>ve</w:t>
      </w:r>
      <w:proofErr w:type="spellEnd"/>
      <w:r w:rsidRPr="00B63962">
        <w:rPr>
          <w:b/>
          <w:color w:val="FF0000"/>
          <w:sz w:val="30"/>
        </w:rPr>
        <w:t xml:space="preserve"> </w:t>
      </w:r>
      <w:proofErr w:type="spellStart"/>
      <w:r w:rsidRPr="00B63962">
        <w:rPr>
          <w:b/>
          <w:color w:val="FF0000"/>
          <w:sz w:val="30"/>
        </w:rPr>
        <w:t>Smlouvě</w:t>
      </w:r>
      <w:proofErr w:type="spellEnd"/>
    </w:p>
    <w:p w14:paraId="6F42294C" w14:textId="77777777" w:rsidR="00077D41" w:rsidRDefault="00077D41">
      <w:pPr>
        <w:pStyle w:val="Zkladntext"/>
        <w:spacing w:before="2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0"/>
        <w:gridCol w:w="3714"/>
        <w:gridCol w:w="2466"/>
      </w:tblGrid>
      <w:tr w:rsidR="00077D41" w14:paraId="08508B12" w14:textId="77777777">
        <w:trPr>
          <w:trHeight w:hRule="exact" w:val="381"/>
        </w:trPr>
        <w:tc>
          <w:tcPr>
            <w:tcW w:w="3700" w:type="dxa"/>
            <w:tcBorders>
              <w:right w:val="single" w:sz="8" w:space="0" w:color="000000"/>
            </w:tcBorders>
            <w:shd w:val="clear" w:color="auto" w:fill="BFBFBF"/>
          </w:tcPr>
          <w:p w14:paraId="5837466A" w14:textId="77777777" w:rsidR="00077D41" w:rsidRDefault="00B63962">
            <w:pPr>
              <w:pStyle w:val="TableParagraph"/>
              <w:spacing w:before="41"/>
              <w:ind w:left="9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Číslo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zařízení</w:t>
            </w:r>
            <w:proofErr w:type="spellEnd"/>
          </w:p>
        </w:tc>
        <w:tc>
          <w:tcPr>
            <w:tcW w:w="37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14:paraId="5B952972" w14:textId="77777777" w:rsidR="00077D41" w:rsidRDefault="00B63962">
            <w:pPr>
              <w:pStyle w:val="TableParagraph"/>
              <w:spacing w:before="41"/>
              <w:ind w:left="10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Označení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zařízení</w:t>
            </w:r>
            <w:proofErr w:type="spellEnd"/>
          </w:p>
        </w:tc>
        <w:tc>
          <w:tcPr>
            <w:tcW w:w="2466" w:type="dxa"/>
            <w:tcBorders>
              <w:left w:val="single" w:sz="8" w:space="0" w:color="000000"/>
            </w:tcBorders>
            <w:shd w:val="clear" w:color="auto" w:fill="BFBFBF"/>
          </w:tcPr>
          <w:p w14:paraId="0463EB8F" w14:textId="77777777" w:rsidR="00077D41" w:rsidRDefault="00B63962">
            <w:pPr>
              <w:pStyle w:val="TableParagraph"/>
              <w:spacing w:before="41"/>
              <w:ind w:left="262" w:right="14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Cena bez DPH / </w:t>
            </w:r>
            <w:proofErr w:type="spellStart"/>
            <w:r>
              <w:rPr>
                <w:b/>
                <w:sz w:val="19"/>
              </w:rPr>
              <w:t>měsíc</w:t>
            </w:r>
            <w:proofErr w:type="spellEnd"/>
          </w:p>
        </w:tc>
      </w:tr>
      <w:tr w:rsidR="00077D41" w14:paraId="77107915" w14:textId="77777777">
        <w:trPr>
          <w:trHeight w:hRule="exact" w:val="371"/>
        </w:trPr>
        <w:tc>
          <w:tcPr>
            <w:tcW w:w="3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3D4E8" w14:textId="77777777" w:rsidR="00077D41" w:rsidRDefault="00B63962">
            <w:pPr>
              <w:pStyle w:val="TableParagraph"/>
              <w:spacing w:before="41"/>
              <w:ind w:left="89"/>
              <w:rPr>
                <w:sz w:val="19"/>
              </w:rPr>
            </w:pPr>
            <w:r>
              <w:rPr>
                <w:sz w:val="19"/>
              </w:rPr>
              <w:t>10600517</w:t>
            </w:r>
          </w:p>
        </w:tc>
        <w:tc>
          <w:tcPr>
            <w:tcW w:w="3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B97EE" w14:textId="77777777" w:rsidR="00077D41" w:rsidRDefault="00B63962">
            <w:pPr>
              <w:pStyle w:val="TableParagraph"/>
              <w:spacing w:before="41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výtah</w:t>
            </w:r>
            <w:proofErr w:type="spellEnd"/>
            <w:r>
              <w:rPr>
                <w:sz w:val="19"/>
              </w:rPr>
              <w:t xml:space="preserve"> A</w:t>
            </w:r>
          </w:p>
        </w:tc>
        <w:tc>
          <w:tcPr>
            <w:tcW w:w="2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06286" w14:textId="77777777" w:rsidR="00077D41" w:rsidRDefault="00077D41"/>
        </w:tc>
      </w:tr>
      <w:tr w:rsidR="00077D41" w14:paraId="3E2BB8D3" w14:textId="77777777">
        <w:trPr>
          <w:trHeight w:hRule="exact" w:val="361"/>
        </w:trPr>
        <w:tc>
          <w:tcPr>
            <w:tcW w:w="9880" w:type="dxa"/>
            <w:gridSpan w:val="3"/>
            <w:tcBorders>
              <w:top w:val="single" w:sz="8" w:space="0" w:color="000000"/>
              <w:left w:val="single" w:sz="0" w:space="0" w:color="E6E6E6"/>
              <w:bottom w:val="single" w:sz="8" w:space="0" w:color="000000"/>
              <w:right w:val="nil"/>
            </w:tcBorders>
            <w:shd w:val="clear" w:color="auto" w:fill="BFBFBF"/>
          </w:tcPr>
          <w:p w14:paraId="4E0202A1" w14:textId="77777777" w:rsidR="00077D41" w:rsidRDefault="00B63962">
            <w:pPr>
              <w:pStyle w:val="TableParagraph"/>
              <w:spacing w:before="41"/>
              <w:ind w:left="11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Přehled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digitálních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služeb</w:t>
            </w:r>
            <w:proofErr w:type="spellEnd"/>
            <w:r>
              <w:rPr>
                <w:b/>
                <w:sz w:val="19"/>
              </w:rPr>
              <w:t xml:space="preserve"> Schindler Ahead</w:t>
            </w:r>
          </w:p>
        </w:tc>
      </w:tr>
      <w:tr w:rsidR="00077D41" w14:paraId="09082D69" w14:textId="77777777">
        <w:trPr>
          <w:trHeight w:hRule="exact" w:val="354"/>
        </w:trPr>
        <w:tc>
          <w:tcPr>
            <w:tcW w:w="7414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E5E446E" w14:textId="77777777" w:rsidR="00077D41" w:rsidRDefault="00B63962">
            <w:pPr>
              <w:pStyle w:val="TableParagraph"/>
              <w:spacing w:before="41"/>
              <w:ind w:left="119"/>
              <w:rPr>
                <w:sz w:val="19"/>
              </w:rPr>
            </w:pPr>
            <w:r>
              <w:rPr>
                <w:sz w:val="19"/>
              </w:rPr>
              <w:t>Connectivity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7173F844" w14:textId="77777777" w:rsidR="00077D41" w:rsidRDefault="00B63962">
            <w:pPr>
              <w:pStyle w:val="TableParagraph"/>
              <w:spacing w:before="41"/>
              <w:ind w:left="817" w:right="74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168,00 </w:t>
            </w:r>
            <w:proofErr w:type="spellStart"/>
            <w:r>
              <w:rPr>
                <w:sz w:val="19"/>
              </w:rPr>
              <w:t>Kč</w:t>
            </w:r>
            <w:proofErr w:type="spellEnd"/>
          </w:p>
        </w:tc>
      </w:tr>
      <w:tr w:rsidR="00077D41" w14:paraId="391CEDB8" w14:textId="77777777">
        <w:trPr>
          <w:trHeight w:hRule="exact" w:val="346"/>
        </w:trPr>
        <w:tc>
          <w:tcPr>
            <w:tcW w:w="74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9C2CD6B" w14:textId="77777777" w:rsidR="00077D41" w:rsidRDefault="00B63962">
            <w:pPr>
              <w:pStyle w:val="TableParagraph"/>
              <w:spacing w:before="41"/>
              <w:ind w:left="119"/>
              <w:rPr>
                <w:sz w:val="19"/>
              </w:rPr>
            </w:pPr>
            <w:r>
              <w:rPr>
                <w:sz w:val="19"/>
              </w:rPr>
              <w:t>Remote Monitoring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614F4528" w14:textId="77777777" w:rsidR="00077D41" w:rsidRDefault="00B63962">
            <w:pPr>
              <w:pStyle w:val="TableParagraph"/>
              <w:spacing w:before="41"/>
              <w:ind w:left="817" w:right="74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120,00 </w:t>
            </w:r>
            <w:proofErr w:type="spellStart"/>
            <w:r>
              <w:rPr>
                <w:sz w:val="19"/>
              </w:rPr>
              <w:t>Kč</w:t>
            </w:r>
            <w:proofErr w:type="spellEnd"/>
          </w:p>
        </w:tc>
      </w:tr>
      <w:tr w:rsidR="00077D41" w14:paraId="16A72E38" w14:textId="77777777">
        <w:trPr>
          <w:trHeight w:hRule="exact" w:val="356"/>
        </w:trPr>
        <w:tc>
          <w:tcPr>
            <w:tcW w:w="7414" w:type="dxa"/>
            <w:gridSpan w:val="2"/>
            <w:tcBorders>
              <w:top w:val="single" w:sz="2" w:space="0" w:color="000000"/>
              <w:left w:val="nil"/>
              <w:bottom w:val="single" w:sz="10" w:space="0" w:color="000000"/>
              <w:right w:val="single" w:sz="8" w:space="0" w:color="000000"/>
            </w:tcBorders>
          </w:tcPr>
          <w:p w14:paraId="25D86BAF" w14:textId="77777777" w:rsidR="00077D41" w:rsidRDefault="00B63962">
            <w:pPr>
              <w:pStyle w:val="TableParagraph"/>
              <w:spacing w:before="41"/>
              <w:ind w:left="119"/>
              <w:rPr>
                <w:sz w:val="19"/>
              </w:rPr>
            </w:pPr>
            <w:proofErr w:type="spellStart"/>
            <w:r>
              <w:rPr>
                <w:sz w:val="19"/>
              </w:rPr>
              <w:t>ActionBoard</w:t>
            </w:r>
            <w:proofErr w:type="spellEnd"/>
            <w:r>
              <w:rPr>
                <w:sz w:val="19"/>
              </w:rPr>
              <w:t>®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8" w:space="0" w:color="000000"/>
              <w:bottom w:val="single" w:sz="10" w:space="0" w:color="000000"/>
              <w:right w:val="nil"/>
            </w:tcBorders>
          </w:tcPr>
          <w:p w14:paraId="7AA7E91E" w14:textId="77777777" w:rsidR="00077D41" w:rsidRDefault="00B63962">
            <w:pPr>
              <w:pStyle w:val="TableParagraph"/>
              <w:spacing w:before="41"/>
              <w:ind w:left="817" w:right="74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80,00 </w:t>
            </w:r>
            <w:proofErr w:type="spellStart"/>
            <w:r>
              <w:rPr>
                <w:sz w:val="19"/>
              </w:rPr>
              <w:t>Kč</w:t>
            </w:r>
            <w:proofErr w:type="spellEnd"/>
          </w:p>
        </w:tc>
      </w:tr>
      <w:tr w:rsidR="00077D41" w14:paraId="1D44AE45" w14:textId="77777777">
        <w:trPr>
          <w:trHeight w:hRule="exact" w:val="376"/>
        </w:trPr>
        <w:tc>
          <w:tcPr>
            <w:tcW w:w="9880" w:type="dxa"/>
            <w:gridSpan w:val="3"/>
            <w:tcBorders>
              <w:top w:val="single" w:sz="10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6A4D9CF" w14:textId="77777777" w:rsidR="00077D41" w:rsidRDefault="00077D41"/>
        </w:tc>
      </w:tr>
      <w:tr w:rsidR="00077D41" w14:paraId="21BA8974" w14:textId="77777777">
        <w:trPr>
          <w:trHeight w:hRule="exact" w:val="384"/>
        </w:trPr>
        <w:tc>
          <w:tcPr>
            <w:tcW w:w="3700" w:type="dxa"/>
            <w:tcBorders>
              <w:top w:val="single" w:sz="18" w:space="0" w:color="000000"/>
              <w:right w:val="single" w:sz="8" w:space="0" w:color="000000"/>
            </w:tcBorders>
            <w:shd w:val="clear" w:color="auto" w:fill="BFBFBF"/>
          </w:tcPr>
          <w:p w14:paraId="6EDE5F43" w14:textId="77777777" w:rsidR="00077D41" w:rsidRDefault="00B63962">
            <w:pPr>
              <w:pStyle w:val="TableParagraph"/>
              <w:spacing w:before="41"/>
              <w:ind w:left="9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Číslo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zařízení</w:t>
            </w:r>
            <w:proofErr w:type="spellEnd"/>
          </w:p>
        </w:tc>
        <w:tc>
          <w:tcPr>
            <w:tcW w:w="3714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14:paraId="63F97124" w14:textId="77777777" w:rsidR="00077D41" w:rsidRDefault="00B63962">
            <w:pPr>
              <w:pStyle w:val="TableParagraph"/>
              <w:spacing w:before="41"/>
              <w:ind w:left="10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Označení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zařízení</w:t>
            </w:r>
            <w:proofErr w:type="spellEnd"/>
          </w:p>
        </w:tc>
        <w:tc>
          <w:tcPr>
            <w:tcW w:w="2466" w:type="dxa"/>
            <w:tcBorders>
              <w:top w:val="single" w:sz="18" w:space="0" w:color="000000"/>
              <w:left w:val="single" w:sz="8" w:space="0" w:color="000000"/>
            </w:tcBorders>
            <w:shd w:val="clear" w:color="auto" w:fill="BFBFBF"/>
          </w:tcPr>
          <w:p w14:paraId="7376702E" w14:textId="77777777" w:rsidR="00077D41" w:rsidRDefault="00B63962">
            <w:pPr>
              <w:pStyle w:val="TableParagraph"/>
              <w:spacing w:before="41"/>
              <w:ind w:left="262" w:right="14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Cena bez DPH / </w:t>
            </w:r>
            <w:proofErr w:type="spellStart"/>
            <w:r>
              <w:rPr>
                <w:b/>
                <w:sz w:val="19"/>
              </w:rPr>
              <w:t>měsíc</w:t>
            </w:r>
            <w:proofErr w:type="spellEnd"/>
          </w:p>
        </w:tc>
      </w:tr>
      <w:tr w:rsidR="00077D41" w14:paraId="4E49F0AF" w14:textId="77777777">
        <w:trPr>
          <w:trHeight w:hRule="exact" w:val="371"/>
        </w:trPr>
        <w:tc>
          <w:tcPr>
            <w:tcW w:w="3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7DA9F" w14:textId="77777777" w:rsidR="00077D41" w:rsidRDefault="00B63962">
            <w:pPr>
              <w:pStyle w:val="TableParagraph"/>
              <w:spacing w:before="41"/>
              <w:ind w:left="89"/>
              <w:rPr>
                <w:sz w:val="19"/>
              </w:rPr>
            </w:pPr>
            <w:r>
              <w:rPr>
                <w:sz w:val="19"/>
              </w:rPr>
              <w:t>10600517-1</w:t>
            </w:r>
          </w:p>
        </w:tc>
        <w:tc>
          <w:tcPr>
            <w:tcW w:w="3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AB112" w14:textId="77777777" w:rsidR="00077D41" w:rsidRDefault="00B63962">
            <w:pPr>
              <w:pStyle w:val="TableParagraph"/>
              <w:spacing w:before="41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výtah</w:t>
            </w:r>
            <w:proofErr w:type="spellEnd"/>
            <w:r>
              <w:rPr>
                <w:sz w:val="19"/>
              </w:rPr>
              <w:t xml:space="preserve"> B</w:t>
            </w:r>
          </w:p>
        </w:tc>
        <w:tc>
          <w:tcPr>
            <w:tcW w:w="2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7D8ED" w14:textId="77777777" w:rsidR="00077D41" w:rsidRDefault="00077D41"/>
        </w:tc>
      </w:tr>
      <w:tr w:rsidR="00077D41" w14:paraId="67016147" w14:textId="77777777">
        <w:trPr>
          <w:trHeight w:hRule="exact" w:val="361"/>
        </w:trPr>
        <w:tc>
          <w:tcPr>
            <w:tcW w:w="9880" w:type="dxa"/>
            <w:gridSpan w:val="3"/>
            <w:tcBorders>
              <w:top w:val="single" w:sz="8" w:space="0" w:color="000000"/>
              <w:left w:val="single" w:sz="0" w:space="0" w:color="E6E6E6"/>
              <w:bottom w:val="single" w:sz="8" w:space="0" w:color="000000"/>
              <w:right w:val="nil"/>
            </w:tcBorders>
            <w:shd w:val="clear" w:color="auto" w:fill="BFBFBF"/>
          </w:tcPr>
          <w:p w14:paraId="05A35BB2" w14:textId="77777777" w:rsidR="00077D41" w:rsidRDefault="00B63962">
            <w:pPr>
              <w:pStyle w:val="TableParagraph"/>
              <w:spacing w:before="41"/>
              <w:ind w:left="11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Přehled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digitálních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služeb</w:t>
            </w:r>
            <w:proofErr w:type="spellEnd"/>
            <w:r>
              <w:rPr>
                <w:b/>
                <w:sz w:val="19"/>
              </w:rPr>
              <w:t xml:space="preserve"> Schindler Ahead</w:t>
            </w:r>
          </w:p>
        </w:tc>
      </w:tr>
      <w:tr w:rsidR="00077D41" w14:paraId="608E91CA" w14:textId="77777777">
        <w:trPr>
          <w:trHeight w:hRule="exact" w:val="354"/>
        </w:trPr>
        <w:tc>
          <w:tcPr>
            <w:tcW w:w="7414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AFDC1AD" w14:textId="77777777" w:rsidR="00077D41" w:rsidRDefault="00B63962">
            <w:pPr>
              <w:pStyle w:val="TableParagraph"/>
              <w:spacing w:before="41"/>
              <w:ind w:left="119"/>
              <w:rPr>
                <w:sz w:val="19"/>
              </w:rPr>
            </w:pPr>
            <w:r>
              <w:rPr>
                <w:sz w:val="19"/>
              </w:rPr>
              <w:t>Connectivity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33FBDE5E" w14:textId="77777777" w:rsidR="00077D41" w:rsidRDefault="00B63962">
            <w:pPr>
              <w:pStyle w:val="TableParagraph"/>
              <w:spacing w:before="41"/>
              <w:ind w:left="817" w:right="74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168,00 </w:t>
            </w:r>
            <w:proofErr w:type="spellStart"/>
            <w:r>
              <w:rPr>
                <w:sz w:val="19"/>
              </w:rPr>
              <w:t>Kč</w:t>
            </w:r>
            <w:proofErr w:type="spellEnd"/>
          </w:p>
        </w:tc>
      </w:tr>
      <w:tr w:rsidR="00077D41" w14:paraId="60F9462F" w14:textId="77777777">
        <w:trPr>
          <w:trHeight w:hRule="exact" w:val="346"/>
        </w:trPr>
        <w:tc>
          <w:tcPr>
            <w:tcW w:w="74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87BE3D3" w14:textId="77777777" w:rsidR="00077D41" w:rsidRDefault="00B63962">
            <w:pPr>
              <w:pStyle w:val="TableParagraph"/>
              <w:spacing w:before="41"/>
              <w:ind w:left="119"/>
              <w:rPr>
                <w:sz w:val="19"/>
              </w:rPr>
            </w:pPr>
            <w:r>
              <w:rPr>
                <w:sz w:val="19"/>
              </w:rPr>
              <w:t>Remote Monitoring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23DFEFA5" w14:textId="77777777" w:rsidR="00077D41" w:rsidRDefault="00B63962">
            <w:pPr>
              <w:pStyle w:val="TableParagraph"/>
              <w:spacing w:before="41"/>
              <w:ind w:left="817" w:right="74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120,00 </w:t>
            </w:r>
            <w:proofErr w:type="spellStart"/>
            <w:r>
              <w:rPr>
                <w:sz w:val="19"/>
              </w:rPr>
              <w:t>Kč</w:t>
            </w:r>
            <w:proofErr w:type="spellEnd"/>
          </w:p>
        </w:tc>
      </w:tr>
      <w:tr w:rsidR="00077D41" w14:paraId="0F84354E" w14:textId="77777777">
        <w:trPr>
          <w:trHeight w:hRule="exact" w:val="356"/>
        </w:trPr>
        <w:tc>
          <w:tcPr>
            <w:tcW w:w="7414" w:type="dxa"/>
            <w:gridSpan w:val="2"/>
            <w:tcBorders>
              <w:top w:val="single" w:sz="2" w:space="0" w:color="000000"/>
              <w:left w:val="nil"/>
              <w:bottom w:val="single" w:sz="10" w:space="0" w:color="000000"/>
              <w:right w:val="single" w:sz="8" w:space="0" w:color="000000"/>
            </w:tcBorders>
          </w:tcPr>
          <w:p w14:paraId="56067095" w14:textId="77777777" w:rsidR="00077D41" w:rsidRDefault="00B63962">
            <w:pPr>
              <w:pStyle w:val="TableParagraph"/>
              <w:spacing w:before="41"/>
              <w:ind w:left="119"/>
              <w:rPr>
                <w:sz w:val="19"/>
              </w:rPr>
            </w:pPr>
            <w:proofErr w:type="spellStart"/>
            <w:r>
              <w:rPr>
                <w:sz w:val="19"/>
              </w:rPr>
              <w:t>ActionBoard</w:t>
            </w:r>
            <w:proofErr w:type="spellEnd"/>
            <w:r>
              <w:rPr>
                <w:sz w:val="19"/>
              </w:rPr>
              <w:t>®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8" w:space="0" w:color="000000"/>
              <w:bottom w:val="single" w:sz="10" w:space="0" w:color="000000"/>
              <w:right w:val="nil"/>
            </w:tcBorders>
          </w:tcPr>
          <w:p w14:paraId="5019F977" w14:textId="77777777" w:rsidR="00077D41" w:rsidRDefault="00B63962">
            <w:pPr>
              <w:pStyle w:val="TableParagraph"/>
              <w:spacing w:before="41"/>
              <w:ind w:left="817" w:right="74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80,00 </w:t>
            </w:r>
            <w:proofErr w:type="spellStart"/>
            <w:r>
              <w:rPr>
                <w:sz w:val="19"/>
              </w:rPr>
              <w:t>Kč</w:t>
            </w:r>
            <w:proofErr w:type="spellEnd"/>
          </w:p>
        </w:tc>
      </w:tr>
      <w:tr w:rsidR="00077D41" w14:paraId="69E74BDB" w14:textId="77777777">
        <w:trPr>
          <w:trHeight w:hRule="exact" w:val="376"/>
        </w:trPr>
        <w:tc>
          <w:tcPr>
            <w:tcW w:w="9880" w:type="dxa"/>
            <w:gridSpan w:val="3"/>
            <w:tcBorders>
              <w:top w:val="single" w:sz="10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DFDBA77" w14:textId="77777777" w:rsidR="00077D41" w:rsidRDefault="00077D41"/>
        </w:tc>
      </w:tr>
      <w:tr w:rsidR="00077D41" w14:paraId="3707D188" w14:textId="77777777">
        <w:trPr>
          <w:trHeight w:hRule="exact" w:val="384"/>
        </w:trPr>
        <w:tc>
          <w:tcPr>
            <w:tcW w:w="3700" w:type="dxa"/>
            <w:tcBorders>
              <w:top w:val="single" w:sz="18" w:space="0" w:color="000000"/>
              <w:right w:val="single" w:sz="8" w:space="0" w:color="000000"/>
            </w:tcBorders>
            <w:shd w:val="clear" w:color="auto" w:fill="BFBFBF"/>
          </w:tcPr>
          <w:p w14:paraId="69560E96" w14:textId="77777777" w:rsidR="00077D41" w:rsidRDefault="00B63962">
            <w:pPr>
              <w:pStyle w:val="TableParagraph"/>
              <w:spacing w:before="41"/>
              <w:ind w:left="9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Číslo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zařízení</w:t>
            </w:r>
            <w:proofErr w:type="spellEnd"/>
          </w:p>
        </w:tc>
        <w:tc>
          <w:tcPr>
            <w:tcW w:w="3714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14:paraId="257A7E44" w14:textId="77777777" w:rsidR="00077D41" w:rsidRDefault="00B63962">
            <w:pPr>
              <w:pStyle w:val="TableParagraph"/>
              <w:spacing w:before="41"/>
              <w:ind w:left="10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Označení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zařízení</w:t>
            </w:r>
            <w:proofErr w:type="spellEnd"/>
          </w:p>
        </w:tc>
        <w:tc>
          <w:tcPr>
            <w:tcW w:w="2466" w:type="dxa"/>
            <w:tcBorders>
              <w:top w:val="single" w:sz="18" w:space="0" w:color="000000"/>
              <w:left w:val="single" w:sz="8" w:space="0" w:color="000000"/>
            </w:tcBorders>
            <w:shd w:val="clear" w:color="auto" w:fill="BFBFBF"/>
          </w:tcPr>
          <w:p w14:paraId="674AAE26" w14:textId="77777777" w:rsidR="00077D41" w:rsidRDefault="00B63962">
            <w:pPr>
              <w:pStyle w:val="TableParagraph"/>
              <w:spacing w:before="41"/>
              <w:ind w:left="262" w:right="14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Cena bez DPH / </w:t>
            </w:r>
            <w:proofErr w:type="spellStart"/>
            <w:r>
              <w:rPr>
                <w:b/>
                <w:sz w:val="19"/>
              </w:rPr>
              <w:t>měsíc</w:t>
            </w:r>
            <w:proofErr w:type="spellEnd"/>
          </w:p>
        </w:tc>
      </w:tr>
      <w:tr w:rsidR="00077D41" w14:paraId="28E523A2" w14:textId="77777777">
        <w:trPr>
          <w:trHeight w:hRule="exact" w:val="371"/>
        </w:trPr>
        <w:tc>
          <w:tcPr>
            <w:tcW w:w="3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E0D32" w14:textId="77777777" w:rsidR="00077D41" w:rsidRDefault="00B63962">
            <w:pPr>
              <w:pStyle w:val="TableParagraph"/>
              <w:spacing w:before="41"/>
              <w:ind w:left="89"/>
              <w:rPr>
                <w:sz w:val="19"/>
              </w:rPr>
            </w:pPr>
            <w:r>
              <w:rPr>
                <w:sz w:val="19"/>
              </w:rPr>
              <w:t>10600517-2</w:t>
            </w:r>
          </w:p>
        </w:tc>
        <w:tc>
          <w:tcPr>
            <w:tcW w:w="3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D193F" w14:textId="77777777" w:rsidR="00077D41" w:rsidRDefault="00B63962">
            <w:pPr>
              <w:pStyle w:val="TableParagraph"/>
              <w:spacing w:before="41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výtah</w:t>
            </w:r>
            <w:proofErr w:type="spellEnd"/>
            <w:r>
              <w:rPr>
                <w:sz w:val="19"/>
              </w:rPr>
              <w:t xml:space="preserve"> C</w:t>
            </w:r>
          </w:p>
        </w:tc>
        <w:tc>
          <w:tcPr>
            <w:tcW w:w="2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56D0" w14:textId="77777777" w:rsidR="00077D41" w:rsidRDefault="00077D41"/>
        </w:tc>
      </w:tr>
      <w:tr w:rsidR="00077D41" w14:paraId="5CD3221A" w14:textId="77777777">
        <w:trPr>
          <w:trHeight w:hRule="exact" w:val="361"/>
        </w:trPr>
        <w:tc>
          <w:tcPr>
            <w:tcW w:w="9880" w:type="dxa"/>
            <w:gridSpan w:val="3"/>
            <w:tcBorders>
              <w:top w:val="single" w:sz="8" w:space="0" w:color="000000"/>
              <w:left w:val="single" w:sz="0" w:space="0" w:color="E6E6E6"/>
              <w:bottom w:val="single" w:sz="8" w:space="0" w:color="000000"/>
              <w:right w:val="nil"/>
            </w:tcBorders>
            <w:shd w:val="clear" w:color="auto" w:fill="BFBFBF"/>
          </w:tcPr>
          <w:p w14:paraId="7994CEEC" w14:textId="77777777" w:rsidR="00077D41" w:rsidRDefault="00B63962">
            <w:pPr>
              <w:pStyle w:val="TableParagraph"/>
              <w:spacing w:before="41"/>
              <w:ind w:left="11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Přehled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digitálních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služeb</w:t>
            </w:r>
            <w:proofErr w:type="spellEnd"/>
            <w:r>
              <w:rPr>
                <w:b/>
                <w:sz w:val="19"/>
              </w:rPr>
              <w:t xml:space="preserve"> Schindler Ahead</w:t>
            </w:r>
          </w:p>
        </w:tc>
      </w:tr>
      <w:tr w:rsidR="00077D41" w14:paraId="130498EC" w14:textId="77777777">
        <w:trPr>
          <w:trHeight w:hRule="exact" w:val="354"/>
        </w:trPr>
        <w:tc>
          <w:tcPr>
            <w:tcW w:w="7414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AD02EB7" w14:textId="77777777" w:rsidR="00077D41" w:rsidRDefault="00B63962">
            <w:pPr>
              <w:pStyle w:val="TableParagraph"/>
              <w:spacing w:before="41"/>
              <w:ind w:left="119"/>
              <w:rPr>
                <w:sz w:val="19"/>
              </w:rPr>
            </w:pPr>
            <w:r>
              <w:rPr>
                <w:sz w:val="19"/>
              </w:rPr>
              <w:t>Connectivity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0F9CF235" w14:textId="77777777" w:rsidR="00077D41" w:rsidRDefault="00B63962">
            <w:pPr>
              <w:pStyle w:val="TableParagraph"/>
              <w:spacing w:before="41"/>
              <w:ind w:left="817" w:right="74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168,00 </w:t>
            </w:r>
            <w:proofErr w:type="spellStart"/>
            <w:r>
              <w:rPr>
                <w:sz w:val="19"/>
              </w:rPr>
              <w:t>Kč</w:t>
            </w:r>
            <w:proofErr w:type="spellEnd"/>
          </w:p>
        </w:tc>
      </w:tr>
      <w:tr w:rsidR="00077D41" w14:paraId="6D71B8D4" w14:textId="77777777">
        <w:trPr>
          <w:trHeight w:hRule="exact" w:val="346"/>
        </w:trPr>
        <w:tc>
          <w:tcPr>
            <w:tcW w:w="74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26B5C05" w14:textId="77777777" w:rsidR="00077D41" w:rsidRDefault="00B63962">
            <w:pPr>
              <w:pStyle w:val="TableParagraph"/>
              <w:spacing w:before="41"/>
              <w:ind w:left="119"/>
              <w:rPr>
                <w:sz w:val="19"/>
              </w:rPr>
            </w:pPr>
            <w:r>
              <w:rPr>
                <w:sz w:val="19"/>
              </w:rPr>
              <w:t>Remote Monitoring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5BB5EDD4" w14:textId="77777777" w:rsidR="00077D41" w:rsidRDefault="00B63962">
            <w:pPr>
              <w:pStyle w:val="TableParagraph"/>
              <w:spacing w:before="41"/>
              <w:ind w:left="817" w:right="74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120,00 </w:t>
            </w:r>
            <w:proofErr w:type="spellStart"/>
            <w:r>
              <w:rPr>
                <w:sz w:val="19"/>
              </w:rPr>
              <w:t>Kč</w:t>
            </w:r>
            <w:proofErr w:type="spellEnd"/>
          </w:p>
        </w:tc>
      </w:tr>
      <w:tr w:rsidR="00077D41" w14:paraId="496CDD62" w14:textId="77777777">
        <w:trPr>
          <w:trHeight w:hRule="exact" w:val="356"/>
        </w:trPr>
        <w:tc>
          <w:tcPr>
            <w:tcW w:w="7414" w:type="dxa"/>
            <w:gridSpan w:val="2"/>
            <w:tcBorders>
              <w:top w:val="single" w:sz="2" w:space="0" w:color="000000"/>
              <w:left w:val="nil"/>
              <w:bottom w:val="single" w:sz="10" w:space="0" w:color="000000"/>
              <w:right w:val="single" w:sz="8" w:space="0" w:color="000000"/>
            </w:tcBorders>
          </w:tcPr>
          <w:p w14:paraId="3ECC7C8D" w14:textId="77777777" w:rsidR="00077D41" w:rsidRDefault="00B63962">
            <w:pPr>
              <w:pStyle w:val="TableParagraph"/>
              <w:spacing w:before="41"/>
              <w:ind w:left="119"/>
              <w:rPr>
                <w:sz w:val="19"/>
              </w:rPr>
            </w:pPr>
            <w:proofErr w:type="spellStart"/>
            <w:r>
              <w:rPr>
                <w:sz w:val="19"/>
              </w:rPr>
              <w:t>ActionBoard</w:t>
            </w:r>
            <w:proofErr w:type="spellEnd"/>
            <w:r>
              <w:rPr>
                <w:sz w:val="19"/>
              </w:rPr>
              <w:t>®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8" w:space="0" w:color="000000"/>
              <w:bottom w:val="single" w:sz="10" w:space="0" w:color="000000"/>
              <w:right w:val="nil"/>
            </w:tcBorders>
          </w:tcPr>
          <w:p w14:paraId="45D2F77A" w14:textId="77777777" w:rsidR="00077D41" w:rsidRDefault="00B63962">
            <w:pPr>
              <w:pStyle w:val="TableParagraph"/>
              <w:spacing w:before="41"/>
              <w:ind w:left="817" w:right="74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80,00 </w:t>
            </w:r>
            <w:proofErr w:type="spellStart"/>
            <w:r>
              <w:rPr>
                <w:sz w:val="19"/>
              </w:rPr>
              <w:t>Kč</w:t>
            </w:r>
            <w:proofErr w:type="spellEnd"/>
          </w:p>
        </w:tc>
      </w:tr>
      <w:tr w:rsidR="00077D41" w14:paraId="74FFB4BC" w14:textId="77777777">
        <w:trPr>
          <w:trHeight w:hRule="exact" w:val="376"/>
        </w:trPr>
        <w:tc>
          <w:tcPr>
            <w:tcW w:w="9880" w:type="dxa"/>
            <w:gridSpan w:val="3"/>
            <w:tcBorders>
              <w:top w:val="single" w:sz="10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075DF2D" w14:textId="77777777" w:rsidR="00077D41" w:rsidRDefault="00077D41"/>
        </w:tc>
      </w:tr>
      <w:tr w:rsidR="00077D41" w14:paraId="3CF79B9B" w14:textId="77777777">
        <w:trPr>
          <w:trHeight w:hRule="exact" w:val="384"/>
        </w:trPr>
        <w:tc>
          <w:tcPr>
            <w:tcW w:w="3700" w:type="dxa"/>
            <w:tcBorders>
              <w:top w:val="single" w:sz="18" w:space="0" w:color="000000"/>
              <w:right w:val="single" w:sz="8" w:space="0" w:color="000000"/>
            </w:tcBorders>
            <w:shd w:val="clear" w:color="auto" w:fill="BFBFBF"/>
          </w:tcPr>
          <w:p w14:paraId="10C58603" w14:textId="77777777" w:rsidR="00077D41" w:rsidRDefault="00B63962">
            <w:pPr>
              <w:pStyle w:val="TableParagraph"/>
              <w:spacing w:before="41"/>
              <w:ind w:left="9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Číslo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zařízení</w:t>
            </w:r>
            <w:proofErr w:type="spellEnd"/>
          </w:p>
        </w:tc>
        <w:tc>
          <w:tcPr>
            <w:tcW w:w="3714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14:paraId="04B2E25B" w14:textId="77777777" w:rsidR="00077D41" w:rsidRDefault="00B63962">
            <w:pPr>
              <w:pStyle w:val="TableParagraph"/>
              <w:spacing w:before="41"/>
              <w:ind w:left="10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Označení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zařízení</w:t>
            </w:r>
            <w:proofErr w:type="spellEnd"/>
          </w:p>
        </w:tc>
        <w:tc>
          <w:tcPr>
            <w:tcW w:w="2466" w:type="dxa"/>
            <w:tcBorders>
              <w:top w:val="single" w:sz="18" w:space="0" w:color="000000"/>
              <w:left w:val="single" w:sz="8" w:space="0" w:color="000000"/>
            </w:tcBorders>
            <w:shd w:val="clear" w:color="auto" w:fill="BFBFBF"/>
          </w:tcPr>
          <w:p w14:paraId="5DA2788D" w14:textId="77777777" w:rsidR="00077D41" w:rsidRDefault="00B63962">
            <w:pPr>
              <w:pStyle w:val="TableParagraph"/>
              <w:spacing w:before="41"/>
              <w:ind w:left="262" w:right="14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Cena bez DPH / </w:t>
            </w:r>
            <w:proofErr w:type="spellStart"/>
            <w:r>
              <w:rPr>
                <w:b/>
                <w:sz w:val="19"/>
              </w:rPr>
              <w:t>měsíc</w:t>
            </w:r>
            <w:proofErr w:type="spellEnd"/>
          </w:p>
        </w:tc>
      </w:tr>
      <w:tr w:rsidR="00077D41" w14:paraId="603ECDD4" w14:textId="77777777">
        <w:trPr>
          <w:trHeight w:hRule="exact" w:val="371"/>
        </w:trPr>
        <w:tc>
          <w:tcPr>
            <w:tcW w:w="3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94FBF" w14:textId="77777777" w:rsidR="00077D41" w:rsidRDefault="00B63962">
            <w:pPr>
              <w:pStyle w:val="TableParagraph"/>
              <w:spacing w:before="41"/>
              <w:ind w:left="89"/>
              <w:rPr>
                <w:sz w:val="19"/>
              </w:rPr>
            </w:pPr>
            <w:r>
              <w:rPr>
                <w:sz w:val="19"/>
              </w:rPr>
              <w:t>10600517-3</w:t>
            </w:r>
          </w:p>
        </w:tc>
        <w:tc>
          <w:tcPr>
            <w:tcW w:w="3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FBF9" w14:textId="77777777" w:rsidR="00077D41" w:rsidRDefault="00B63962">
            <w:pPr>
              <w:pStyle w:val="TableParagraph"/>
              <w:spacing w:before="41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výtah</w:t>
            </w:r>
            <w:proofErr w:type="spellEnd"/>
            <w:r>
              <w:rPr>
                <w:sz w:val="19"/>
              </w:rPr>
              <w:t xml:space="preserve"> D</w:t>
            </w:r>
          </w:p>
        </w:tc>
        <w:tc>
          <w:tcPr>
            <w:tcW w:w="2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35207" w14:textId="77777777" w:rsidR="00077D41" w:rsidRDefault="00077D41"/>
        </w:tc>
      </w:tr>
      <w:tr w:rsidR="00077D41" w14:paraId="7C7BF2D9" w14:textId="77777777">
        <w:trPr>
          <w:trHeight w:hRule="exact" w:val="361"/>
        </w:trPr>
        <w:tc>
          <w:tcPr>
            <w:tcW w:w="9880" w:type="dxa"/>
            <w:gridSpan w:val="3"/>
            <w:tcBorders>
              <w:top w:val="single" w:sz="8" w:space="0" w:color="000000"/>
              <w:left w:val="single" w:sz="0" w:space="0" w:color="E6E6E6"/>
              <w:bottom w:val="single" w:sz="8" w:space="0" w:color="000000"/>
              <w:right w:val="nil"/>
            </w:tcBorders>
            <w:shd w:val="clear" w:color="auto" w:fill="BFBFBF"/>
          </w:tcPr>
          <w:p w14:paraId="646B1E72" w14:textId="77777777" w:rsidR="00077D41" w:rsidRDefault="00B63962">
            <w:pPr>
              <w:pStyle w:val="TableParagraph"/>
              <w:spacing w:before="41"/>
              <w:ind w:left="11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Přehled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digitálních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služeb</w:t>
            </w:r>
            <w:proofErr w:type="spellEnd"/>
            <w:r>
              <w:rPr>
                <w:b/>
                <w:sz w:val="19"/>
              </w:rPr>
              <w:t xml:space="preserve"> Schindler Ahead</w:t>
            </w:r>
          </w:p>
        </w:tc>
      </w:tr>
      <w:tr w:rsidR="00077D41" w14:paraId="6A88CDD5" w14:textId="77777777">
        <w:trPr>
          <w:trHeight w:hRule="exact" w:val="354"/>
        </w:trPr>
        <w:tc>
          <w:tcPr>
            <w:tcW w:w="7414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A205D34" w14:textId="77777777" w:rsidR="00077D41" w:rsidRDefault="00B63962">
            <w:pPr>
              <w:pStyle w:val="TableParagraph"/>
              <w:spacing w:before="41"/>
              <w:ind w:left="119"/>
              <w:rPr>
                <w:sz w:val="19"/>
              </w:rPr>
            </w:pPr>
            <w:r>
              <w:rPr>
                <w:sz w:val="19"/>
              </w:rPr>
              <w:t>Connectivity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06A45CCD" w14:textId="77777777" w:rsidR="00077D41" w:rsidRDefault="00B63962">
            <w:pPr>
              <w:pStyle w:val="TableParagraph"/>
              <w:spacing w:before="41"/>
              <w:ind w:left="817" w:right="74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168,00 </w:t>
            </w:r>
            <w:proofErr w:type="spellStart"/>
            <w:r>
              <w:rPr>
                <w:sz w:val="19"/>
              </w:rPr>
              <w:t>Kč</w:t>
            </w:r>
            <w:proofErr w:type="spellEnd"/>
          </w:p>
        </w:tc>
      </w:tr>
      <w:tr w:rsidR="00077D41" w14:paraId="7799FFF8" w14:textId="77777777">
        <w:trPr>
          <w:trHeight w:hRule="exact" w:val="346"/>
        </w:trPr>
        <w:tc>
          <w:tcPr>
            <w:tcW w:w="74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D4D4869" w14:textId="77777777" w:rsidR="00077D41" w:rsidRDefault="00B63962">
            <w:pPr>
              <w:pStyle w:val="TableParagraph"/>
              <w:spacing w:before="41"/>
              <w:ind w:left="119"/>
              <w:rPr>
                <w:sz w:val="19"/>
              </w:rPr>
            </w:pPr>
            <w:r>
              <w:rPr>
                <w:sz w:val="19"/>
              </w:rPr>
              <w:t>Remote Monitoring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38DFAA6E" w14:textId="77777777" w:rsidR="00077D41" w:rsidRDefault="00B63962">
            <w:pPr>
              <w:pStyle w:val="TableParagraph"/>
              <w:spacing w:before="41"/>
              <w:ind w:left="817" w:right="74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120,00 </w:t>
            </w:r>
            <w:proofErr w:type="spellStart"/>
            <w:r>
              <w:rPr>
                <w:sz w:val="19"/>
              </w:rPr>
              <w:t>Kč</w:t>
            </w:r>
            <w:proofErr w:type="spellEnd"/>
          </w:p>
        </w:tc>
      </w:tr>
      <w:tr w:rsidR="00077D41" w14:paraId="2FF33A20" w14:textId="77777777">
        <w:trPr>
          <w:trHeight w:hRule="exact" w:val="356"/>
        </w:trPr>
        <w:tc>
          <w:tcPr>
            <w:tcW w:w="7414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FDCE45" w14:textId="77777777" w:rsidR="00077D41" w:rsidRDefault="00B63962">
            <w:pPr>
              <w:pStyle w:val="TableParagraph"/>
              <w:spacing w:before="41"/>
              <w:ind w:left="119"/>
              <w:rPr>
                <w:sz w:val="19"/>
              </w:rPr>
            </w:pPr>
            <w:proofErr w:type="spellStart"/>
            <w:r>
              <w:rPr>
                <w:sz w:val="19"/>
              </w:rPr>
              <w:t>ActionBoard</w:t>
            </w:r>
            <w:proofErr w:type="spellEnd"/>
            <w:r>
              <w:rPr>
                <w:sz w:val="19"/>
              </w:rPr>
              <w:t>®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DF0C9A" w14:textId="77777777" w:rsidR="00077D41" w:rsidRDefault="00B63962">
            <w:pPr>
              <w:pStyle w:val="TableParagraph"/>
              <w:spacing w:before="41"/>
              <w:ind w:left="817" w:right="74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80,00 </w:t>
            </w:r>
            <w:proofErr w:type="spellStart"/>
            <w:r>
              <w:rPr>
                <w:sz w:val="19"/>
              </w:rPr>
              <w:t>Kč</w:t>
            </w:r>
            <w:proofErr w:type="spellEnd"/>
          </w:p>
        </w:tc>
      </w:tr>
      <w:tr w:rsidR="00077D41" w14:paraId="0BCD6D8C" w14:textId="77777777">
        <w:trPr>
          <w:trHeight w:hRule="exact" w:val="366"/>
        </w:trPr>
        <w:tc>
          <w:tcPr>
            <w:tcW w:w="9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109B0B9" w14:textId="77777777" w:rsidR="00077D41" w:rsidRDefault="00077D41"/>
        </w:tc>
      </w:tr>
      <w:tr w:rsidR="00077D41" w14:paraId="7FE840A3" w14:textId="77777777">
        <w:trPr>
          <w:trHeight w:hRule="exact" w:val="374"/>
        </w:trPr>
        <w:tc>
          <w:tcPr>
            <w:tcW w:w="7414" w:type="dxa"/>
            <w:gridSpan w:val="2"/>
            <w:tcBorders>
              <w:top w:val="single" w:sz="10" w:space="0" w:color="000000"/>
              <w:right w:val="single" w:sz="8" w:space="0" w:color="000000"/>
            </w:tcBorders>
            <w:shd w:val="clear" w:color="auto" w:fill="BFBFBF"/>
          </w:tcPr>
          <w:p w14:paraId="62F03A25" w14:textId="77777777" w:rsidR="00077D41" w:rsidRDefault="00B63962">
            <w:pPr>
              <w:pStyle w:val="TableParagraph"/>
              <w:spacing w:before="41"/>
              <w:ind w:left="9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Celková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cena</w:t>
            </w:r>
            <w:proofErr w:type="spellEnd"/>
            <w:r>
              <w:rPr>
                <w:b/>
                <w:sz w:val="19"/>
              </w:rPr>
              <w:t xml:space="preserve"> za </w:t>
            </w:r>
            <w:proofErr w:type="spellStart"/>
            <w:r>
              <w:rPr>
                <w:b/>
                <w:sz w:val="19"/>
              </w:rPr>
              <w:t>digitální</w:t>
            </w:r>
            <w:proofErr w:type="spellEnd"/>
            <w:r>
              <w:rPr>
                <w:b/>
                <w:sz w:val="19"/>
              </w:rPr>
              <w:t xml:space="preserve"> služby Schindler Ahead</w:t>
            </w:r>
          </w:p>
        </w:tc>
        <w:tc>
          <w:tcPr>
            <w:tcW w:w="2466" w:type="dxa"/>
            <w:tcBorders>
              <w:top w:val="single" w:sz="10" w:space="0" w:color="000000"/>
              <w:left w:val="single" w:sz="8" w:space="0" w:color="000000"/>
            </w:tcBorders>
            <w:shd w:val="clear" w:color="auto" w:fill="BFBFBF"/>
          </w:tcPr>
          <w:p w14:paraId="34F396AD" w14:textId="77777777" w:rsidR="00077D41" w:rsidRDefault="00B63962">
            <w:pPr>
              <w:pStyle w:val="TableParagraph"/>
              <w:spacing w:before="41"/>
              <w:ind w:left="242" w:right="14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1472,00 </w:t>
            </w:r>
            <w:proofErr w:type="spellStart"/>
            <w:r>
              <w:rPr>
                <w:b/>
                <w:sz w:val="19"/>
              </w:rPr>
              <w:t>Kč</w:t>
            </w:r>
            <w:proofErr w:type="spellEnd"/>
          </w:p>
        </w:tc>
      </w:tr>
    </w:tbl>
    <w:p w14:paraId="0C04AC99" w14:textId="77777777" w:rsidR="00077D41" w:rsidRDefault="00077D41">
      <w:pPr>
        <w:jc w:val="center"/>
        <w:rPr>
          <w:sz w:val="19"/>
        </w:rPr>
        <w:sectPr w:rsidR="00077D41">
          <w:pgSz w:w="11910" w:h="16840"/>
          <w:pgMar w:top="1980" w:right="440" w:bottom="900" w:left="1300" w:header="568" w:footer="713" w:gutter="0"/>
          <w:cols w:space="708"/>
        </w:sectPr>
      </w:pPr>
    </w:p>
    <w:p w14:paraId="76572816" w14:textId="77777777" w:rsidR="00077D41" w:rsidRDefault="00077D41">
      <w:pPr>
        <w:pStyle w:val="Zkladntext"/>
        <w:spacing w:before="10"/>
        <w:rPr>
          <w:b/>
          <w:sz w:val="24"/>
        </w:rPr>
      </w:pPr>
    </w:p>
    <w:p w14:paraId="08A9C477" w14:textId="77777777" w:rsidR="00077D41" w:rsidRDefault="00B63962">
      <w:pPr>
        <w:spacing w:before="94"/>
        <w:ind w:left="217"/>
        <w:rPr>
          <w:b/>
          <w:sz w:val="19"/>
        </w:rPr>
      </w:pPr>
      <w:proofErr w:type="spellStart"/>
      <w:r>
        <w:rPr>
          <w:b/>
          <w:sz w:val="19"/>
        </w:rPr>
        <w:t>Příloha</w:t>
      </w:r>
      <w:proofErr w:type="spellEnd"/>
      <w:r>
        <w:rPr>
          <w:b/>
          <w:sz w:val="19"/>
        </w:rPr>
        <w:t xml:space="preserve"> č.2: </w:t>
      </w:r>
      <w:proofErr w:type="spellStart"/>
      <w:r>
        <w:rPr>
          <w:b/>
          <w:sz w:val="19"/>
        </w:rPr>
        <w:t>Všeobecné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obchodní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podmínky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společnosti</w:t>
      </w:r>
      <w:proofErr w:type="spellEnd"/>
      <w:r>
        <w:rPr>
          <w:b/>
          <w:sz w:val="19"/>
        </w:rPr>
        <w:t xml:space="preserve"> Schindler - </w:t>
      </w:r>
      <w:proofErr w:type="spellStart"/>
      <w:r>
        <w:rPr>
          <w:b/>
          <w:sz w:val="19"/>
        </w:rPr>
        <w:t>verze</w:t>
      </w:r>
      <w:proofErr w:type="spellEnd"/>
      <w:r>
        <w:rPr>
          <w:b/>
          <w:sz w:val="19"/>
        </w:rPr>
        <w:t xml:space="preserve"> 7.3.2022</w:t>
      </w:r>
    </w:p>
    <w:p w14:paraId="73E2AF11" w14:textId="77777777" w:rsidR="00077D41" w:rsidRDefault="00077D41">
      <w:pPr>
        <w:pStyle w:val="Zkladntext"/>
        <w:spacing w:before="5"/>
        <w:rPr>
          <w:b/>
          <w:sz w:val="22"/>
        </w:rPr>
      </w:pPr>
    </w:p>
    <w:p w14:paraId="5A6314F6" w14:textId="77777777" w:rsidR="00077D41" w:rsidRDefault="00077D41">
      <w:pPr>
        <w:sectPr w:rsidR="00077D41">
          <w:pgSz w:w="11910" w:h="16840"/>
          <w:pgMar w:top="1980" w:right="460" w:bottom="900" w:left="1300" w:header="568" w:footer="713" w:gutter="0"/>
          <w:cols w:space="708"/>
        </w:sectPr>
      </w:pPr>
    </w:p>
    <w:p w14:paraId="26280FE3" w14:textId="77777777" w:rsidR="00077D41" w:rsidRDefault="00B63962">
      <w:pPr>
        <w:pStyle w:val="Nadpis4"/>
        <w:numPr>
          <w:ilvl w:val="0"/>
          <w:numId w:val="1"/>
        </w:numPr>
        <w:tabs>
          <w:tab w:val="left" w:pos="422"/>
        </w:tabs>
        <w:spacing w:before="95"/>
        <w:ind w:hanging="204"/>
        <w:jc w:val="both"/>
      </w:pPr>
      <w:proofErr w:type="spellStart"/>
      <w:r>
        <w:t>Všeobecné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rPr>
          <w:spacing w:val="-5"/>
        </w:rPr>
        <w:t xml:space="preserve"> </w:t>
      </w:r>
      <w:proofErr w:type="spellStart"/>
      <w:r>
        <w:t>podmínky</w:t>
      </w:r>
      <w:proofErr w:type="spellEnd"/>
    </w:p>
    <w:p w14:paraId="69F64E3B" w14:textId="77777777" w:rsidR="00077D41" w:rsidRDefault="00077D41">
      <w:pPr>
        <w:pStyle w:val="Zkladntext"/>
        <w:spacing w:before="4"/>
        <w:rPr>
          <w:b/>
          <w:sz w:val="17"/>
        </w:rPr>
      </w:pPr>
    </w:p>
    <w:p w14:paraId="29241450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proofErr w:type="spellStart"/>
      <w:r>
        <w:rPr>
          <w:sz w:val="16"/>
          <w:u w:val="single"/>
        </w:rPr>
        <w:t>Součásti</w:t>
      </w:r>
      <w:proofErr w:type="spellEnd"/>
      <w:r>
        <w:rPr>
          <w:spacing w:val="-2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smlouvy</w:t>
      </w:r>
      <w:proofErr w:type="spellEnd"/>
    </w:p>
    <w:p w14:paraId="682C0399" w14:textId="77777777" w:rsidR="00077D41" w:rsidRDefault="00B63962">
      <w:pPr>
        <w:pStyle w:val="Zkladntext"/>
        <w:spacing w:before="8" w:line="249" w:lineRule="auto"/>
        <w:ind w:left="217"/>
        <w:jc w:val="both"/>
      </w:pPr>
      <w:r>
        <w:t xml:space="preserve">Tyto 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(</w:t>
      </w:r>
      <w:proofErr w:type="spellStart"/>
      <w:r>
        <w:t>Příloha</w:t>
      </w:r>
      <w:proofErr w:type="spellEnd"/>
      <w:r>
        <w:t xml:space="preserve"> 2) se </w:t>
      </w:r>
      <w:proofErr w:type="spellStart"/>
      <w:r>
        <w:t>vztahují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>: (</w:t>
      </w:r>
      <w:proofErr w:type="spellStart"/>
      <w:r>
        <w:t>i</w:t>
      </w:r>
      <w:proofErr w:type="spellEnd"/>
      <w:r>
        <w:t xml:space="preserve">) </w:t>
      </w:r>
      <w:proofErr w:type="spellStart"/>
      <w:r>
        <w:t>údržby</w:t>
      </w:r>
      <w:proofErr w:type="spellEnd"/>
      <w:r>
        <w:t xml:space="preserve"> a </w:t>
      </w:r>
      <w:proofErr w:type="spellStart"/>
      <w:r>
        <w:t>doplňkových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týkajících</w:t>
      </w:r>
      <w:proofErr w:type="spellEnd"/>
      <w:r>
        <w:t xml:space="preserve"> se </w:t>
      </w:r>
      <w:proofErr w:type="spellStart"/>
      <w:r>
        <w:t>výtahů</w:t>
      </w:r>
      <w:proofErr w:type="spellEnd"/>
      <w:r>
        <w:t xml:space="preserve">, </w:t>
      </w:r>
      <w:proofErr w:type="spellStart"/>
      <w:r>
        <w:t>eskalátorů</w:t>
      </w:r>
      <w:proofErr w:type="spellEnd"/>
      <w:r>
        <w:t xml:space="preserve"> a </w:t>
      </w:r>
      <w:proofErr w:type="spellStart"/>
      <w:r>
        <w:t>pohyblivých</w:t>
      </w:r>
      <w:proofErr w:type="spellEnd"/>
      <w:r>
        <w:t xml:space="preserve"> </w:t>
      </w:r>
      <w:proofErr w:type="spellStart"/>
      <w:r>
        <w:t>chodníků</w:t>
      </w:r>
      <w:proofErr w:type="spellEnd"/>
      <w:r>
        <w:t xml:space="preserve"> a 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typů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(</w:t>
      </w:r>
      <w:proofErr w:type="spellStart"/>
      <w:r>
        <w:t>každé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Zařízení</w:t>
      </w:r>
      <w:proofErr w:type="spellEnd"/>
      <w:r>
        <w:t>“</w:t>
      </w:r>
      <w:proofErr w:type="gramEnd"/>
      <w:r>
        <w:t xml:space="preserve">) a (ii) </w:t>
      </w:r>
      <w:proofErr w:type="spellStart"/>
      <w:r>
        <w:t>Digitálních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, 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a </w:t>
      </w:r>
      <w:proofErr w:type="spellStart"/>
      <w:r>
        <w:t>Zařízení</w:t>
      </w:r>
      <w:proofErr w:type="spellEnd"/>
      <w:r>
        <w:t xml:space="preserve">,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definicí</w:t>
      </w:r>
      <w:proofErr w:type="spellEnd"/>
      <w:r>
        <w:t xml:space="preserve"> </w:t>
      </w:r>
      <w:proofErr w:type="spellStart"/>
      <w:r>
        <w:t>uvedenou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 (</w:t>
      </w:r>
      <w:proofErr w:type="spellStart"/>
      <w:r>
        <w:t>souhrnně</w:t>
      </w:r>
      <w:proofErr w:type="spellEnd"/>
    </w:p>
    <w:p w14:paraId="7B92E9CF" w14:textId="77777777" w:rsidR="00077D41" w:rsidRDefault="00B63962">
      <w:pPr>
        <w:pStyle w:val="Zkladntext"/>
        <w:spacing w:before="1"/>
        <w:ind w:left="217"/>
        <w:jc w:val="both"/>
      </w:pPr>
      <w:r>
        <w:t>„</w:t>
      </w:r>
      <w:proofErr w:type="spellStart"/>
      <w:r>
        <w:t>Produkty</w:t>
      </w:r>
      <w:proofErr w:type="spellEnd"/>
      <w:r>
        <w:t xml:space="preserve"> Schindler </w:t>
      </w:r>
      <w:proofErr w:type="gramStart"/>
      <w:r>
        <w:t>Ahead“</w:t>
      </w:r>
      <w:proofErr w:type="gramEnd"/>
      <w:r>
        <w:t xml:space="preserve">)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4E209340" w14:textId="77777777" w:rsidR="00077D41" w:rsidRDefault="00B63962">
      <w:pPr>
        <w:pStyle w:val="Zkladntext"/>
        <w:spacing w:before="8" w:line="249" w:lineRule="auto"/>
        <w:ind w:left="217"/>
        <w:jc w:val="both"/>
      </w:pPr>
      <w:proofErr w:type="spellStart"/>
      <w:r>
        <w:t>Ustanovení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proofErr w:type="gramStart"/>
      <w:r>
        <w:t>sekci</w:t>
      </w:r>
      <w:proofErr w:type="spellEnd"/>
      <w:r>
        <w:t xml:space="preserve">  „</w:t>
      </w:r>
      <w:proofErr w:type="gramEnd"/>
      <w:r>
        <w:t xml:space="preserve">A.  </w:t>
      </w:r>
      <w:proofErr w:type="spellStart"/>
      <w:proofErr w:type="gramStart"/>
      <w:r>
        <w:t>Všeobecné</w:t>
      </w:r>
      <w:proofErr w:type="spellEnd"/>
      <w:r>
        <w:t xml:space="preserve">  </w:t>
      </w:r>
      <w:proofErr w:type="spellStart"/>
      <w:r>
        <w:t>obchodní</w:t>
      </w:r>
      <w:proofErr w:type="spellEnd"/>
      <w:proofErr w:type="gramEnd"/>
      <w:r>
        <w:t xml:space="preserve">  </w:t>
      </w:r>
      <w:proofErr w:type="spellStart"/>
      <w:r>
        <w:t>podmínky</w:t>
      </w:r>
      <w:proofErr w:type="spellEnd"/>
      <w:r>
        <w:t xml:space="preserve">“ se </w:t>
      </w:r>
      <w:proofErr w:type="spellStart"/>
      <w:r>
        <w:t>vztahují</w:t>
      </w:r>
      <w:proofErr w:type="spellEnd"/>
      <w:r>
        <w:t xml:space="preserve"> k </w:t>
      </w:r>
      <w:proofErr w:type="spellStart"/>
      <w:r>
        <w:t>jakýmkoliv</w:t>
      </w:r>
      <w:proofErr w:type="spellEnd"/>
      <w:r>
        <w:t xml:space="preserve"> </w:t>
      </w:r>
      <w:proofErr w:type="spellStart"/>
      <w:r>
        <w:t>zde</w:t>
      </w:r>
      <w:proofErr w:type="spellEnd"/>
      <w:r>
        <w:t xml:space="preserve"> </w:t>
      </w:r>
      <w:proofErr w:type="spellStart"/>
      <w:r>
        <w:t>uvedeným</w:t>
      </w:r>
      <w:proofErr w:type="spellEnd"/>
      <w:r>
        <w:t xml:space="preserve"> </w:t>
      </w:r>
      <w:proofErr w:type="spellStart"/>
      <w:r>
        <w:t>službám</w:t>
      </w:r>
      <w:proofErr w:type="spellEnd"/>
      <w:r>
        <w:t xml:space="preserve"> a </w:t>
      </w:r>
      <w:proofErr w:type="spellStart"/>
      <w:r>
        <w:t>produktům</w:t>
      </w:r>
      <w:proofErr w:type="spellEnd"/>
      <w:r>
        <w:t xml:space="preserve">, </w:t>
      </w:r>
      <w:proofErr w:type="spellStart"/>
      <w:r>
        <w:t>ustanovení</w:t>
      </w:r>
      <w:proofErr w:type="spellEnd"/>
      <w:r>
        <w:t xml:space="preserve"> v </w:t>
      </w:r>
      <w:proofErr w:type="spellStart"/>
      <w:r>
        <w:t>sekci</w:t>
      </w:r>
      <w:proofErr w:type="spellEnd"/>
      <w:r>
        <w:t xml:space="preserve"> „B. </w:t>
      </w:r>
      <w:proofErr w:type="spellStart"/>
      <w:r>
        <w:t>Údržba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Schindler“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údržbu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a </w:t>
      </w:r>
      <w:proofErr w:type="spellStart"/>
      <w:r>
        <w:t>doplňkové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, a </w:t>
      </w:r>
      <w:proofErr w:type="spellStart"/>
      <w:r>
        <w:t>ustanovení</w:t>
      </w:r>
      <w:proofErr w:type="spellEnd"/>
      <w:r>
        <w:t xml:space="preserve"> v </w:t>
      </w:r>
      <w:proofErr w:type="spellStart"/>
      <w:r>
        <w:t>sekci</w:t>
      </w:r>
      <w:proofErr w:type="spellEnd"/>
      <w:r>
        <w:t xml:space="preserve"> „C. </w:t>
      </w:r>
      <w:proofErr w:type="spellStart"/>
      <w:r>
        <w:t>Produkty</w:t>
      </w:r>
      <w:proofErr w:type="spellEnd"/>
      <w:r>
        <w:t xml:space="preserve"> Schindler Ahead“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produkty</w:t>
      </w:r>
      <w:proofErr w:type="spellEnd"/>
      <w:r>
        <w:t xml:space="preserve"> Schindler Ahead. </w:t>
      </w:r>
      <w:r>
        <w:rPr>
          <w:spacing w:val="-3"/>
        </w:rPr>
        <w:t xml:space="preserve">Tyto 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9"/>
        </w:rPr>
        <w:t xml:space="preserve"> </w:t>
      </w:r>
      <w:proofErr w:type="spellStart"/>
      <w:r>
        <w:t>na</w:t>
      </w:r>
      <w:proofErr w:type="spellEnd"/>
      <w:r>
        <w:rPr>
          <w:spacing w:val="-9"/>
        </w:rPr>
        <w:t xml:space="preserve"> </w:t>
      </w:r>
      <w:proofErr w:type="spellStart"/>
      <w:r>
        <w:t>servisní</w:t>
      </w:r>
      <w:proofErr w:type="spellEnd"/>
      <w:r>
        <w:rPr>
          <w:spacing w:val="-9"/>
        </w:rPr>
        <w:t xml:space="preserve"> </w:t>
      </w:r>
      <w:proofErr w:type="spellStart"/>
      <w:r>
        <w:t>služby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která</w:t>
      </w:r>
      <w:proofErr w:type="spellEnd"/>
      <w:r>
        <w:rPr>
          <w:spacing w:val="-9"/>
        </w:rPr>
        <w:t xml:space="preserve"> </w:t>
      </w:r>
      <w:proofErr w:type="spellStart"/>
      <w:r>
        <w:t>mimo</w:t>
      </w:r>
      <w:proofErr w:type="spellEnd"/>
      <w:r>
        <w:rPr>
          <w:spacing w:val="-9"/>
        </w:rPr>
        <w:t xml:space="preserve"> </w:t>
      </w:r>
      <w:proofErr w:type="spellStart"/>
      <w:r>
        <w:t>jiné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specifikuje</w:t>
      </w:r>
      <w:proofErr w:type="spellEnd"/>
      <w:r>
        <w:rPr>
          <w:spacing w:val="-9"/>
        </w:rPr>
        <w:t xml:space="preserve">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(ii) </w:t>
      </w:r>
      <w:proofErr w:type="spellStart"/>
      <w:r>
        <w:t>Přílohy</w:t>
      </w:r>
      <w:proofErr w:type="spellEnd"/>
      <w:r>
        <w:t xml:space="preserve"> 1,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popisuje</w:t>
      </w:r>
      <w:proofErr w:type="spellEnd"/>
      <w:r>
        <w:t xml:space="preserve">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servisních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 xml:space="preserve"> Schindler Ahead, </w:t>
      </w:r>
      <w:proofErr w:type="spellStart"/>
      <w:r>
        <w:t>jež</w:t>
      </w:r>
      <w:proofErr w:type="spellEnd"/>
      <w:r>
        <w:t xml:space="preserve"> </w:t>
      </w:r>
      <w:proofErr w:type="spellStart"/>
      <w:r>
        <w:t>jsou</w:t>
      </w:r>
      <w:proofErr w:type="spellEnd"/>
      <w:r>
        <w:rPr>
          <w:spacing w:val="-9"/>
        </w:rPr>
        <w:t xml:space="preserve"> </w:t>
      </w:r>
      <w:proofErr w:type="spellStart"/>
      <w:r>
        <w:t>předmětem</w:t>
      </w:r>
      <w:proofErr w:type="spellEnd"/>
      <w:r>
        <w:rPr>
          <w:spacing w:val="-9"/>
        </w:rPr>
        <w:t xml:space="preserve"> </w:t>
      </w:r>
      <w:proofErr w:type="spellStart"/>
      <w:r>
        <w:t>smlouvy</w:t>
      </w:r>
      <w:proofErr w:type="spellEnd"/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take</w:t>
      </w:r>
      <w:r>
        <w:rPr>
          <w:spacing w:val="-9"/>
        </w:rPr>
        <w:t xml:space="preserve"> </w:t>
      </w:r>
      <w:proofErr w:type="spellStart"/>
      <w:r>
        <w:t>včetně</w:t>
      </w:r>
      <w:proofErr w:type="spellEnd"/>
      <w:r>
        <w:rPr>
          <w:spacing w:val="-9"/>
        </w:rPr>
        <w:t xml:space="preserve"> </w:t>
      </w:r>
      <w:r>
        <w:t>(iii)</w:t>
      </w:r>
      <w:r>
        <w:rPr>
          <w:spacing w:val="-9"/>
        </w:rPr>
        <w:t xml:space="preserve"> </w:t>
      </w:r>
      <w:proofErr w:type="spellStart"/>
      <w:r>
        <w:t>veškerých</w:t>
      </w:r>
      <w:proofErr w:type="spellEnd"/>
      <w:r>
        <w:rPr>
          <w:spacing w:val="-9"/>
        </w:rP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doplňkových</w:t>
      </w:r>
      <w:proofErr w:type="spellEnd"/>
      <w:r>
        <w:rPr>
          <w:spacing w:val="-2"/>
        </w:rPr>
        <w:t xml:space="preserve"> </w:t>
      </w:r>
      <w:proofErr w:type="spellStart"/>
      <w:r>
        <w:t>dokumentů</w:t>
      </w:r>
      <w:proofErr w:type="spellEnd"/>
      <w:r>
        <w:t>.</w:t>
      </w:r>
    </w:p>
    <w:p w14:paraId="52BDCB33" w14:textId="77777777" w:rsidR="00077D41" w:rsidRDefault="00B63962">
      <w:pPr>
        <w:pStyle w:val="Zkladntext"/>
        <w:spacing w:before="1" w:line="249" w:lineRule="auto"/>
        <w:ind w:left="217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jakýchkoli</w:t>
      </w:r>
      <w:proofErr w:type="spellEnd"/>
      <w:r>
        <w:t xml:space="preserve"> </w:t>
      </w:r>
      <w:proofErr w:type="spellStart"/>
      <w:r>
        <w:t>rozporů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nesrovnalostí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sekcí</w:t>
      </w:r>
      <w:proofErr w:type="spellEnd"/>
      <w:r>
        <w:t xml:space="preserve"> „A. 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proofErr w:type="gramStart"/>
      <w:r>
        <w:t>podmínky</w:t>
      </w:r>
      <w:proofErr w:type="spellEnd"/>
      <w:r>
        <w:t>“ a</w:t>
      </w:r>
      <w:proofErr w:type="gramEnd"/>
      <w:r>
        <w:t xml:space="preserve"> (ii) </w:t>
      </w:r>
      <w:proofErr w:type="spellStart"/>
      <w:r>
        <w:t>sekcí</w:t>
      </w:r>
      <w:proofErr w:type="spellEnd"/>
      <w:r>
        <w:t xml:space="preserve"> „B. </w:t>
      </w:r>
      <w:proofErr w:type="spellStart"/>
      <w:r>
        <w:t>Údržba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Schindler“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sekcí</w:t>
      </w:r>
      <w:proofErr w:type="spellEnd"/>
      <w:r>
        <w:t xml:space="preserve"> „C. </w:t>
      </w:r>
      <w:proofErr w:type="spellStart"/>
      <w:r>
        <w:t>Produkty</w:t>
      </w:r>
      <w:proofErr w:type="spellEnd"/>
      <w:r>
        <w:t xml:space="preserve"> Schindler Ahead“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přednost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v </w:t>
      </w:r>
      <w:proofErr w:type="spellStart"/>
      <w:r>
        <w:t>sekci</w:t>
      </w:r>
      <w:proofErr w:type="spellEnd"/>
      <w:r>
        <w:t xml:space="preserve"> „B. </w:t>
      </w:r>
      <w:proofErr w:type="spellStart"/>
      <w:r>
        <w:t>Údržba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Schindler“, </w:t>
      </w:r>
      <w:proofErr w:type="spellStart"/>
      <w:r>
        <w:t>případně</w:t>
      </w:r>
      <w:proofErr w:type="spellEnd"/>
      <w:r>
        <w:t xml:space="preserve"> v </w:t>
      </w:r>
      <w:proofErr w:type="spellStart"/>
      <w:r>
        <w:t>sekci</w:t>
      </w:r>
      <w:proofErr w:type="spellEnd"/>
      <w:r>
        <w:t xml:space="preserve"> „C. </w:t>
      </w:r>
      <w:proofErr w:type="spellStart"/>
      <w:r>
        <w:t>Produkty</w:t>
      </w:r>
      <w:proofErr w:type="spellEnd"/>
      <w:r>
        <w:t xml:space="preserve"> Schindler Ahead“.</w:t>
      </w:r>
    </w:p>
    <w:p w14:paraId="56295245" w14:textId="77777777" w:rsidR="00077D41" w:rsidRDefault="00077D41">
      <w:pPr>
        <w:pStyle w:val="Zkladntext"/>
        <w:spacing w:before="9"/>
      </w:pPr>
    </w:p>
    <w:p w14:paraId="0A460CBE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proofErr w:type="spellStart"/>
      <w:r>
        <w:rPr>
          <w:sz w:val="16"/>
          <w:u w:val="single"/>
        </w:rPr>
        <w:t>Všeobecné</w:t>
      </w:r>
      <w:proofErr w:type="spellEnd"/>
      <w:r>
        <w:rPr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povinnosti</w:t>
      </w:r>
      <w:proofErr w:type="spellEnd"/>
      <w:r>
        <w:rPr>
          <w:spacing w:val="-4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Objednatele</w:t>
      </w:r>
      <w:proofErr w:type="spellEnd"/>
    </w:p>
    <w:p w14:paraId="3C63892D" w14:textId="77777777" w:rsidR="00077D41" w:rsidRDefault="00B63962">
      <w:pPr>
        <w:pStyle w:val="Zkladntext"/>
        <w:spacing w:before="8" w:line="249" w:lineRule="auto"/>
        <w:ind w:left="217"/>
        <w:jc w:val="both"/>
      </w:pPr>
      <w:proofErr w:type="spellStart"/>
      <w:r>
        <w:t>Objednatel</w:t>
      </w:r>
      <w:proofErr w:type="spellEnd"/>
      <w:r>
        <w:t xml:space="preserve"> </w:t>
      </w:r>
      <w:proofErr w:type="spellStart"/>
      <w:proofErr w:type="gramStart"/>
      <w:r>
        <w:t>musí</w:t>
      </w:r>
      <w:proofErr w:type="spellEnd"/>
      <w:r>
        <w:t xml:space="preserve">  </w:t>
      </w:r>
      <w:proofErr w:type="spellStart"/>
      <w:r>
        <w:t>Zhotoviteli</w:t>
      </w:r>
      <w:proofErr w:type="spellEnd"/>
      <w:proofErr w:type="gramEnd"/>
      <w:r>
        <w:t xml:space="preserve">  </w:t>
      </w:r>
      <w:proofErr w:type="spellStart"/>
      <w:r>
        <w:t>poskytnout</w:t>
      </w:r>
      <w:proofErr w:type="spellEnd"/>
      <w:r>
        <w:t xml:space="preserve">  </w:t>
      </w:r>
      <w:proofErr w:type="spellStart"/>
      <w:r>
        <w:t>nezbytnou</w:t>
      </w:r>
      <w:proofErr w:type="spellEnd"/>
      <w:r>
        <w:t xml:space="preserve">  </w:t>
      </w:r>
      <w:proofErr w:type="spellStart"/>
      <w:r>
        <w:t>součinnost</w:t>
      </w:r>
      <w:proofErr w:type="spellEnd"/>
      <w:r>
        <w:t xml:space="preserve"> a </w:t>
      </w:r>
      <w:proofErr w:type="spellStart"/>
      <w:r>
        <w:t>umožnit</w:t>
      </w:r>
      <w:proofErr w:type="spellEnd"/>
      <w:r>
        <w:t xml:space="preserve"> mu </w:t>
      </w:r>
      <w:proofErr w:type="spellStart"/>
      <w:r>
        <w:t>vykonávat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rPr>
          <w:spacing w:val="-15"/>
        </w:rPr>
        <w:t xml:space="preserve"> </w:t>
      </w:r>
      <w:proofErr w:type="spellStart"/>
      <w:r>
        <w:t>zajištění</w:t>
      </w:r>
      <w:proofErr w:type="spellEnd"/>
      <w:r>
        <w:rPr>
          <w:spacing w:val="17"/>
        </w:rPr>
        <w:t xml:space="preserve"> </w:t>
      </w:r>
      <w:proofErr w:type="spellStart"/>
      <w:r>
        <w:t>přístupu</w:t>
      </w:r>
      <w:proofErr w:type="spellEnd"/>
      <w:r>
        <w:rPr>
          <w:spacing w:val="-15"/>
        </w:rPr>
        <w:t xml:space="preserve"> </w:t>
      </w:r>
      <w:proofErr w:type="spellStart"/>
      <w:r>
        <w:t>ke</w:t>
      </w:r>
      <w:proofErr w:type="spellEnd"/>
      <w:r>
        <w:rPr>
          <w:spacing w:val="-15"/>
        </w:rPr>
        <w:t xml:space="preserve"> </w:t>
      </w:r>
      <w:proofErr w:type="spellStart"/>
      <w:r>
        <w:t>všem</w:t>
      </w:r>
      <w:proofErr w:type="spellEnd"/>
      <w:r>
        <w:rPr>
          <w:spacing w:val="-15"/>
        </w:rPr>
        <w:t xml:space="preserve"> </w:t>
      </w:r>
      <w:proofErr w:type="spellStart"/>
      <w:r>
        <w:t>součástem</w:t>
      </w:r>
      <w:proofErr w:type="spellEnd"/>
      <w:r>
        <w:rPr>
          <w:spacing w:val="-15"/>
        </w:rPr>
        <w:t xml:space="preserve"> </w:t>
      </w:r>
      <w:proofErr w:type="spellStart"/>
      <w:r>
        <w:t>Zařízení</w:t>
      </w:r>
      <w:proofErr w:type="spellEnd"/>
      <w:r>
        <w:rPr>
          <w:spacing w:val="-15"/>
        </w:rPr>
        <w:t xml:space="preserve"> </w:t>
      </w:r>
      <w:proofErr w:type="spellStart"/>
      <w:r>
        <w:t>určeným</w:t>
      </w:r>
      <w:proofErr w:type="spellEnd"/>
      <w:r>
        <w:t xml:space="preserve"> k </w:t>
      </w:r>
      <w:proofErr w:type="spellStart"/>
      <w:r>
        <w:t>údržbě</w:t>
      </w:r>
      <w:proofErr w:type="spellEnd"/>
      <w:r>
        <w:t xml:space="preserve"> a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součástem</w:t>
      </w:r>
      <w:proofErr w:type="spellEnd"/>
      <w:r>
        <w:t xml:space="preserve"> </w:t>
      </w:r>
      <w:proofErr w:type="spellStart"/>
      <w:r>
        <w:t>Hardwaru</w:t>
      </w:r>
      <w:proofErr w:type="spellEnd"/>
      <w:r>
        <w:t xml:space="preserve">) a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okamžitě</w:t>
      </w:r>
      <w:proofErr w:type="spellEnd"/>
      <w:r>
        <w:t xml:space="preserve"> </w:t>
      </w:r>
      <w:proofErr w:type="spellStart"/>
      <w:r>
        <w:t>hlásit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rPr>
          <w:spacing w:val="-7"/>
        </w:rPr>
        <w:t xml:space="preserve"> </w:t>
      </w:r>
      <w:proofErr w:type="spellStart"/>
      <w:r>
        <w:t>zjištěné</w:t>
      </w:r>
      <w:proofErr w:type="spellEnd"/>
      <w:r>
        <w:rPr>
          <w:spacing w:val="-7"/>
        </w:rPr>
        <w:t xml:space="preserve"> </w:t>
      </w:r>
      <w:proofErr w:type="spellStart"/>
      <w:r>
        <w:t>či</w:t>
      </w:r>
      <w:proofErr w:type="spellEnd"/>
      <w:r>
        <w:rPr>
          <w:spacing w:val="-7"/>
        </w:rPr>
        <w:t xml:space="preserve"> </w:t>
      </w:r>
      <w:proofErr w:type="spellStart"/>
      <w:r>
        <w:t>předpokládané</w:t>
      </w:r>
      <w:proofErr w:type="spellEnd"/>
      <w:r>
        <w:rPr>
          <w:spacing w:val="-7"/>
        </w:rPr>
        <w:t xml:space="preserve"> </w:t>
      </w:r>
      <w:proofErr w:type="spellStart"/>
      <w:r>
        <w:t>zásahy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překážky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garantuje</w:t>
      </w:r>
      <w:proofErr w:type="spellEnd"/>
      <w:r>
        <w:t xml:space="preserve"> a </w:t>
      </w:r>
      <w:proofErr w:type="spellStart"/>
      <w:r>
        <w:t>odpovídá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prostory</w:t>
      </w:r>
      <w:proofErr w:type="spellEnd"/>
      <w:r>
        <w:t xml:space="preserve"> pro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přístupových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, </w:t>
      </w:r>
      <w:proofErr w:type="spellStart"/>
      <w:proofErr w:type="gramStart"/>
      <w:r>
        <w:t>jsou</w:t>
      </w:r>
      <w:proofErr w:type="spellEnd"/>
      <w:r>
        <w:t xml:space="preserve">  z</w:t>
      </w:r>
      <w:proofErr w:type="gramEnd"/>
      <w:r>
        <w:t xml:space="preserve"> </w:t>
      </w:r>
      <w:proofErr w:type="spellStart"/>
      <w:r>
        <w:t>hlediska</w:t>
      </w:r>
      <w:proofErr w:type="spellEnd"/>
      <w:r>
        <w:t xml:space="preserve"> </w:t>
      </w:r>
      <w:proofErr w:type="spellStart"/>
      <w:r>
        <w:t>bezpečnosti</w:t>
      </w:r>
      <w:proofErr w:type="spellEnd"/>
      <w:r>
        <w:t xml:space="preserve"> a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</w:t>
      </w:r>
      <w:proofErr w:type="spellStart"/>
      <w:r>
        <w:t>bezpečné</w:t>
      </w:r>
      <w:proofErr w:type="spellEnd"/>
      <w:r>
        <w:t xml:space="preserve"> a</w:t>
      </w:r>
      <w:r>
        <w:rPr>
          <w:spacing w:val="-10"/>
        </w:rPr>
        <w:t xml:space="preserve"> </w:t>
      </w:r>
      <w:proofErr w:type="spellStart"/>
      <w:r>
        <w:t>vyhovující</w:t>
      </w:r>
      <w:proofErr w:type="spellEnd"/>
      <w:r>
        <w:t>.</w:t>
      </w:r>
    </w:p>
    <w:p w14:paraId="51924702" w14:textId="77777777" w:rsidR="00077D41" w:rsidRDefault="00077D41">
      <w:pPr>
        <w:pStyle w:val="Zkladntext"/>
        <w:spacing w:before="8"/>
      </w:pPr>
    </w:p>
    <w:p w14:paraId="73BAF263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395"/>
        </w:tabs>
        <w:spacing w:before="1"/>
        <w:ind w:hanging="177"/>
        <w:jc w:val="both"/>
        <w:rPr>
          <w:sz w:val="16"/>
        </w:rPr>
      </w:pPr>
      <w:proofErr w:type="spellStart"/>
      <w:r>
        <w:rPr>
          <w:sz w:val="16"/>
          <w:u w:val="single"/>
        </w:rPr>
        <w:t>Odměna</w:t>
      </w:r>
      <w:proofErr w:type="spellEnd"/>
    </w:p>
    <w:p w14:paraId="65F1B7EC" w14:textId="77777777" w:rsidR="00077D41" w:rsidRDefault="00B63962">
      <w:pPr>
        <w:pStyle w:val="Zkladntext"/>
        <w:spacing w:before="8" w:line="249" w:lineRule="auto"/>
        <w:ind w:left="217"/>
        <w:jc w:val="both"/>
      </w:pPr>
      <w:proofErr w:type="spellStart"/>
      <w:r>
        <w:t>Dohodnutá</w:t>
      </w:r>
      <w:proofErr w:type="spellEnd"/>
      <w:r>
        <w:t xml:space="preserve"> </w:t>
      </w:r>
      <w:proofErr w:type="spellStart"/>
      <w:r>
        <w:t>odměna</w:t>
      </w:r>
      <w:proofErr w:type="spellEnd"/>
      <w:r>
        <w:t xml:space="preserve"> </w:t>
      </w:r>
      <w:proofErr w:type="spellStart"/>
      <w:r>
        <w:t>pokrývá</w:t>
      </w:r>
      <w:proofErr w:type="spellEnd"/>
      <w:r>
        <w:t xml:space="preserve"> </w:t>
      </w:r>
      <w:proofErr w:type="spellStart"/>
      <w:r>
        <w:t>vyslání</w:t>
      </w:r>
      <w:proofErr w:type="spellEnd"/>
      <w:r>
        <w:t xml:space="preserve"> </w:t>
      </w:r>
      <w:proofErr w:type="spellStart"/>
      <w:r>
        <w:t>technika</w:t>
      </w:r>
      <w:proofErr w:type="spellEnd"/>
      <w:r>
        <w:t xml:space="preserve">, </w:t>
      </w:r>
      <w:proofErr w:type="spellStart"/>
      <w:r>
        <w:t>cestovní</w:t>
      </w:r>
      <w:proofErr w:type="spellEnd"/>
      <w:r>
        <w:t xml:space="preserve"> </w:t>
      </w:r>
      <w:proofErr w:type="spellStart"/>
      <w:r>
        <w:t>náklady</w:t>
      </w:r>
      <w:proofErr w:type="spellEnd"/>
      <w:r>
        <w:rPr>
          <w:spacing w:val="-16"/>
        </w:rPr>
        <w:t xml:space="preserve"> </w:t>
      </w:r>
      <w:r>
        <w:t xml:space="preserve">a </w:t>
      </w:r>
      <w:proofErr w:type="spellStart"/>
      <w:r>
        <w:t>dobu</w:t>
      </w:r>
      <w:proofErr w:type="spellEnd"/>
      <w:r>
        <w:rPr>
          <w:spacing w:val="-13"/>
        </w:rPr>
        <w:t xml:space="preserve"> </w:t>
      </w:r>
      <w:proofErr w:type="spellStart"/>
      <w:r>
        <w:t>jízdy</w:t>
      </w:r>
      <w:proofErr w:type="spellEnd"/>
      <w:r>
        <w:rPr>
          <w:spacing w:val="-13"/>
        </w:rPr>
        <w:t xml:space="preserve"> </w:t>
      </w:r>
      <w:proofErr w:type="spellStart"/>
      <w:r>
        <w:t>spojenou</w:t>
      </w:r>
      <w:proofErr w:type="spellEnd"/>
      <w:r>
        <w:rPr>
          <w:spacing w:val="-13"/>
        </w:rPr>
        <w:t xml:space="preserve"> </w:t>
      </w:r>
      <w:r>
        <w:t>s</w:t>
      </w:r>
      <w:r>
        <w:rPr>
          <w:spacing w:val="-13"/>
        </w:rPr>
        <w:t xml:space="preserve"> </w:t>
      </w:r>
      <w:proofErr w:type="spellStart"/>
      <w:r>
        <w:t>výkonem</w:t>
      </w:r>
      <w:proofErr w:type="spellEnd"/>
      <w:r>
        <w:rPr>
          <w:spacing w:val="-13"/>
        </w:rPr>
        <w:t xml:space="preserve"> </w:t>
      </w:r>
      <w:proofErr w:type="spellStart"/>
      <w:r>
        <w:t>služeb</w:t>
      </w:r>
      <w:proofErr w:type="spellEnd"/>
      <w:r>
        <w:rPr>
          <w:spacing w:val="-13"/>
        </w:rPr>
        <w:t xml:space="preserve"> </w:t>
      </w:r>
      <w:proofErr w:type="spellStart"/>
      <w:r>
        <w:t>popsaných</w:t>
      </w:r>
      <w:proofErr w:type="spellEnd"/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proofErr w:type="spellStart"/>
      <w:r>
        <w:t>této</w:t>
      </w:r>
      <w:proofErr w:type="spellEnd"/>
      <w:r>
        <w:rPr>
          <w:spacing w:val="-13"/>
        </w:rPr>
        <w:t xml:space="preserve"> </w:t>
      </w:r>
      <w:proofErr w:type="spellStart"/>
      <w:r>
        <w:t>Smlouvě</w:t>
      </w:r>
      <w:proofErr w:type="spellEnd"/>
      <w:r>
        <w:t xml:space="preserve">. </w:t>
      </w:r>
      <w:proofErr w:type="spellStart"/>
      <w:r>
        <w:t>Dohodnutá</w:t>
      </w:r>
      <w:proofErr w:type="spellEnd"/>
      <w:r>
        <w:t xml:space="preserve"> </w:t>
      </w:r>
      <w:proofErr w:type="spellStart"/>
      <w:r>
        <w:t>lhůta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je 14 </w:t>
      </w:r>
      <w:proofErr w:type="spellStart"/>
      <w:r>
        <w:t>dní</w:t>
      </w:r>
      <w:proofErr w:type="spellEnd"/>
      <w:r>
        <w:t xml:space="preserve">. Pro </w:t>
      </w:r>
      <w:proofErr w:type="spellStart"/>
      <w:r>
        <w:t>případ</w:t>
      </w:r>
      <w:proofErr w:type="spellEnd"/>
      <w:r>
        <w:t xml:space="preserve">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peněžitých</w:t>
      </w:r>
      <w:proofErr w:type="spellEnd"/>
      <w:r>
        <w:t xml:space="preserve"> </w:t>
      </w:r>
      <w:proofErr w:type="spellStart"/>
      <w:r>
        <w:t>závazků</w:t>
      </w:r>
      <w:proofErr w:type="spellEnd"/>
      <w:r>
        <w:t xml:space="preserve"> </w:t>
      </w:r>
      <w:proofErr w:type="spellStart"/>
      <w:r>
        <w:t>sjednávají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rPr>
          <w:spacing w:val="-12"/>
        </w:rPr>
        <w:t xml:space="preserve"> </w:t>
      </w:r>
      <w:proofErr w:type="spellStart"/>
      <w:r>
        <w:t>smluvní</w:t>
      </w:r>
      <w:proofErr w:type="spellEnd"/>
      <w:r>
        <w:rPr>
          <w:spacing w:val="-12"/>
        </w:rPr>
        <w:t xml:space="preserve"> </w:t>
      </w:r>
      <w:proofErr w:type="spellStart"/>
      <w:r>
        <w:t>pokutu</w:t>
      </w:r>
      <w:proofErr w:type="spellEnd"/>
      <w:r>
        <w:rPr>
          <w:spacing w:val="-12"/>
        </w:rPr>
        <w:t xml:space="preserve"> </w:t>
      </w:r>
      <w:proofErr w:type="spellStart"/>
      <w:r>
        <w:t>ve</w:t>
      </w:r>
      <w:proofErr w:type="spellEnd"/>
      <w:r>
        <w:rPr>
          <w:spacing w:val="-12"/>
        </w:rPr>
        <w:t xml:space="preserve"> </w:t>
      </w:r>
      <w:proofErr w:type="spellStart"/>
      <w:r>
        <w:t>výši</w:t>
      </w:r>
      <w:proofErr w:type="spellEnd"/>
      <w:r>
        <w:rPr>
          <w:spacing w:val="-12"/>
        </w:rPr>
        <w:t xml:space="preserve"> </w:t>
      </w:r>
      <w:r>
        <w:t>0,05%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proofErr w:type="spellStart"/>
      <w:r>
        <w:t>dlužné</w:t>
      </w:r>
      <w:proofErr w:type="spellEnd"/>
      <w:r>
        <w:rPr>
          <w:spacing w:val="-12"/>
        </w:rPr>
        <w:t xml:space="preserve"> </w:t>
      </w:r>
      <w:proofErr w:type="spellStart"/>
      <w:r>
        <w:t>částky</w:t>
      </w:r>
      <w:proofErr w:type="spellEnd"/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proofErr w:type="spellStart"/>
      <w:r>
        <w:t>každý</w:t>
      </w:r>
      <w:proofErr w:type="spellEnd"/>
      <w:r>
        <w:rPr>
          <w:spacing w:val="-12"/>
        </w:rPr>
        <w:t xml:space="preserve"> </w:t>
      </w:r>
      <w:r>
        <w:t xml:space="preserve">den </w:t>
      </w:r>
      <w:proofErr w:type="spellStart"/>
      <w:r>
        <w:t>prodlení</w:t>
      </w:r>
      <w:proofErr w:type="spellEnd"/>
      <w:r>
        <w:t>.</w:t>
      </w:r>
    </w:p>
    <w:p w14:paraId="0529D199" w14:textId="77777777" w:rsidR="00077D41" w:rsidRDefault="00077D41">
      <w:pPr>
        <w:pStyle w:val="Zkladntext"/>
        <w:spacing w:before="8"/>
      </w:pPr>
    </w:p>
    <w:p w14:paraId="305A8D89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proofErr w:type="spellStart"/>
      <w:r>
        <w:rPr>
          <w:sz w:val="16"/>
          <w:u w:val="single"/>
        </w:rPr>
        <w:t>Úprava</w:t>
      </w:r>
      <w:proofErr w:type="spellEnd"/>
      <w:r>
        <w:rPr>
          <w:spacing w:val="-2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ceny</w:t>
      </w:r>
      <w:proofErr w:type="spellEnd"/>
    </w:p>
    <w:p w14:paraId="1CF48807" w14:textId="77777777" w:rsidR="00077D41" w:rsidRDefault="00B63962">
      <w:pPr>
        <w:pStyle w:val="Zkladntext"/>
        <w:spacing w:before="7" w:line="249" w:lineRule="auto"/>
        <w:ind w:left="217"/>
        <w:jc w:val="both"/>
      </w:pPr>
      <w:proofErr w:type="spellStart"/>
      <w:r>
        <w:t>Vzhledem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mzdové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tvoří</w:t>
      </w:r>
      <w:proofErr w:type="spellEnd"/>
      <w:r>
        <w:t xml:space="preserve"> </w:t>
      </w:r>
      <w:proofErr w:type="spellStart"/>
      <w:r>
        <w:t>hlavní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odměny</w:t>
      </w:r>
      <w:proofErr w:type="spellEnd"/>
      <w:r>
        <w:t xml:space="preserve"> za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je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dohodnutou</w:t>
      </w:r>
      <w:proofErr w:type="spellEnd"/>
      <w:r>
        <w:t xml:space="preserve"> </w:t>
      </w:r>
      <w:proofErr w:type="spellStart"/>
      <w:r>
        <w:t>odměnu</w:t>
      </w:r>
      <w:proofErr w:type="spellEnd"/>
      <w:r>
        <w:t xml:space="preserve"> </w:t>
      </w:r>
      <w:proofErr w:type="spellStart"/>
      <w:r>
        <w:t>jednou</w:t>
      </w:r>
      <w:proofErr w:type="spellEnd"/>
      <w:r>
        <w:t xml:space="preserve"> </w:t>
      </w:r>
      <w:proofErr w:type="spellStart"/>
      <w:r>
        <w:t>ročně</w:t>
      </w:r>
      <w:proofErr w:type="spellEnd"/>
      <w:r>
        <w:t xml:space="preserve"> </w:t>
      </w:r>
      <w:proofErr w:type="spellStart"/>
      <w:r>
        <w:t>navýšit</w:t>
      </w:r>
      <w:proofErr w:type="spellEnd"/>
      <w:r>
        <w:t xml:space="preserve">, a to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zveřejněných</w:t>
      </w:r>
      <w:proofErr w:type="spellEnd"/>
      <w:r>
        <w:t xml:space="preserve"> </w:t>
      </w:r>
      <w:proofErr w:type="spellStart"/>
      <w:r>
        <w:t>Českým</w:t>
      </w:r>
      <w:proofErr w:type="spellEnd"/>
      <w:r>
        <w:t xml:space="preserve"> </w:t>
      </w:r>
      <w:proofErr w:type="spellStart"/>
      <w:r>
        <w:t>statistickým</w:t>
      </w:r>
      <w:proofErr w:type="spellEnd"/>
      <w:r>
        <w:t xml:space="preserve"> </w:t>
      </w:r>
      <w:proofErr w:type="spellStart"/>
      <w:r>
        <w:t>úřadem</w:t>
      </w:r>
      <w:proofErr w:type="spellEnd"/>
      <w:r>
        <w:t xml:space="preserve"> o </w:t>
      </w:r>
      <w:proofErr w:type="spellStart"/>
      <w:r>
        <w:t>míře</w:t>
      </w:r>
      <w:proofErr w:type="spellEnd"/>
      <w:r>
        <w:t xml:space="preserve"> </w:t>
      </w:r>
      <w:proofErr w:type="spellStart"/>
      <w:r>
        <w:t>inflace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o </w:t>
      </w:r>
      <w:proofErr w:type="spellStart"/>
      <w:r>
        <w:t>míře</w:t>
      </w:r>
      <w:proofErr w:type="spellEnd"/>
      <w:r>
        <w:t xml:space="preserve"> </w:t>
      </w:r>
      <w:proofErr w:type="spellStart"/>
      <w:r>
        <w:t>nárůstu</w:t>
      </w:r>
      <w:proofErr w:type="spellEnd"/>
      <w:r>
        <w:t xml:space="preserve"> </w:t>
      </w:r>
      <w:proofErr w:type="spellStart"/>
      <w:r>
        <w:t>indexu</w:t>
      </w:r>
      <w:proofErr w:type="spellEnd"/>
      <w:r>
        <w:t xml:space="preserve"> </w:t>
      </w:r>
      <w:proofErr w:type="spellStart"/>
      <w:r>
        <w:t>průměrných</w:t>
      </w:r>
      <w:proofErr w:type="spellEnd"/>
      <w:r>
        <w:t xml:space="preserve"> </w:t>
      </w:r>
      <w:proofErr w:type="spellStart"/>
      <w:r>
        <w:t>nominálních</w:t>
      </w:r>
      <w:proofErr w:type="spellEnd"/>
      <w:r>
        <w:t xml:space="preserve"> </w:t>
      </w:r>
      <w:proofErr w:type="spellStart"/>
      <w:r>
        <w:t>mezd</w:t>
      </w:r>
      <w:proofErr w:type="spellEnd"/>
      <w:r>
        <w:t xml:space="preserve">, </w:t>
      </w:r>
      <w:proofErr w:type="spellStart"/>
      <w:r>
        <w:t>podle</w:t>
      </w:r>
      <w:proofErr w:type="spellEnd"/>
      <w:r>
        <w:t xml:space="preserve"> toho, </w:t>
      </w:r>
      <w:proofErr w:type="spellStart"/>
      <w:r>
        <w:t>který</w:t>
      </w:r>
      <w:proofErr w:type="spellEnd"/>
      <w:r>
        <w:t xml:space="preserve"> index </w:t>
      </w:r>
      <w:proofErr w:type="spellStart"/>
      <w:r>
        <w:t>zaznamenal</w:t>
      </w:r>
      <w:proofErr w:type="spellEnd"/>
      <w:r>
        <w:t xml:space="preserve"> v </w:t>
      </w:r>
      <w:proofErr w:type="spellStart"/>
      <w:r>
        <w:t>předchozím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větší</w:t>
      </w:r>
      <w:proofErr w:type="spellEnd"/>
      <w:r>
        <w:t xml:space="preserve"> </w:t>
      </w:r>
      <w:proofErr w:type="spellStart"/>
      <w:r>
        <w:t>nárůst</w:t>
      </w:r>
      <w:proofErr w:type="spellEnd"/>
      <w:r>
        <w:t xml:space="preserve">. </w:t>
      </w:r>
      <w:proofErr w:type="spellStart"/>
      <w:r>
        <w:t>Upravená</w:t>
      </w:r>
      <w:proofErr w:type="spellEnd"/>
      <w:r>
        <w:t xml:space="preserve"> </w:t>
      </w:r>
      <w:proofErr w:type="spellStart"/>
      <w:r>
        <w:t>odměna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poprvé</w:t>
      </w:r>
      <w:proofErr w:type="spellEnd"/>
      <w:r>
        <w:t xml:space="preserve"> </w:t>
      </w:r>
      <w:proofErr w:type="spellStart"/>
      <w:r>
        <w:t>vyúčtována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faktuře</w:t>
      </w:r>
      <w:proofErr w:type="spellEnd"/>
      <w:r>
        <w:t xml:space="preserve"> </w:t>
      </w:r>
      <w:proofErr w:type="spellStart"/>
      <w:r>
        <w:t>vystavené</w:t>
      </w:r>
      <w:proofErr w:type="spellEnd"/>
      <w:r>
        <w:t xml:space="preserve"> po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indexů</w:t>
      </w:r>
      <w:proofErr w:type="spellEnd"/>
      <w:r>
        <w:t xml:space="preserve">,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průměrná</w:t>
      </w:r>
      <w:proofErr w:type="spellEnd"/>
      <w:r>
        <w:t xml:space="preserve"> </w:t>
      </w:r>
      <w:proofErr w:type="spellStart"/>
      <w:r>
        <w:t>inflace</w:t>
      </w:r>
      <w:proofErr w:type="spellEnd"/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proofErr w:type="spellStart"/>
      <w:r>
        <w:t>předchozí</w:t>
      </w:r>
      <w:proofErr w:type="spellEnd"/>
      <w:r>
        <w:rPr>
          <w:spacing w:val="-15"/>
        </w:rPr>
        <w:t xml:space="preserve"> </w:t>
      </w:r>
      <w:proofErr w:type="spellStart"/>
      <w:r>
        <w:t>rok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t>nominální</w:t>
      </w:r>
      <w:proofErr w:type="spellEnd"/>
      <w:r>
        <w:rPr>
          <w:spacing w:val="-15"/>
        </w:rPr>
        <w:t xml:space="preserve"> </w:t>
      </w:r>
      <w:proofErr w:type="spellStart"/>
      <w:r>
        <w:t>mzda</w:t>
      </w:r>
      <w:proofErr w:type="spellEnd"/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proofErr w:type="gramStart"/>
      <w:r>
        <w:t>3.čtvrtletí</w:t>
      </w:r>
      <w:proofErr w:type="gramEnd"/>
      <w:r>
        <w:rPr>
          <w:spacing w:val="-15"/>
        </w:rPr>
        <w:t xml:space="preserve"> </w:t>
      </w:r>
      <w:proofErr w:type="spellStart"/>
      <w:r>
        <w:t>uplynulého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. </w:t>
      </w:r>
      <w:proofErr w:type="spellStart"/>
      <w:r>
        <w:t>Indexy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dostupné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proofErr w:type="spellStart"/>
      <w:r>
        <w:t>Českého</w:t>
      </w:r>
      <w:proofErr w:type="spellEnd"/>
      <w:r>
        <w:t xml:space="preserve"> </w:t>
      </w:r>
      <w:proofErr w:type="spellStart"/>
      <w:r>
        <w:t>statistického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rPr>
          <w:spacing w:val="-13"/>
        </w:rPr>
        <w:t xml:space="preserve"> </w:t>
      </w:r>
      <w:hyperlink r:id="rId18">
        <w:r>
          <w:t>www.czso.cz.</w:t>
        </w:r>
      </w:hyperlink>
    </w:p>
    <w:p w14:paraId="6C13446A" w14:textId="77777777" w:rsidR="00077D41" w:rsidRDefault="00077D41">
      <w:pPr>
        <w:pStyle w:val="Zkladntext"/>
        <w:spacing w:before="8"/>
      </w:pPr>
    </w:p>
    <w:p w14:paraId="3A348879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proofErr w:type="spellStart"/>
      <w:r>
        <w:rPr>
          <w:sz w:val="16"/>
          <w:u w:val="single"/>
        </w:rPr>
        <w:t>Právo</w:t>
      </w:r>
      <w:proofErr w:type="spellEnd"/>
      <w:r>
        <w:rPr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přerušit</w:t>
      </w:r>
      <w:proofErr w:type="spellEnd"/>
      <w:r>
        <w:rPr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poskytování</w:t>
      </w:r>
      <w:proofErr w:type="spellEnd"/>
      <w:r>
        <w:rPr>
          <w:spacing w:val="-4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služeb</w:t>
      </w:r>
      <w:proofErr w:type="spellEnd"/>
    </w:p>
    <w:p w14:paraId="0C646E70" w14:textId="77777777" w:rsidR="00077D41" w:rsidRDefault="00B63962">
      <w:pPr>
        <w:pStyle w:val="Zkladntext"/>
        <w:spacing w:before="7" w:line="249" w:lineRule="auto"/>
        <w:ind w:left="217"/>
        <w:jc w:val="both"/>
      </w:pPr>
      <w:r>
        <w:t>V</w:t>
      </w:r>
      <w:r>
        <w:rPr>
          <w:spacing w:val="-15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že</w:t>
      </w:r>
      <w:proofErr w:type="spellEnd"/>
      <w:r>
        <w:rPr>
          <w:spacing w:val="-15"/>
        </w:rPr>
        <w:t xml:space="preserve"> </w:t>
      </w:r>
      <w:proofErr w:type="spellStart"/>
      <w:r>
        <w:t>Objednatel</w:t>
      </w:r>
      <w:proofErr w:type="spellEnd"/>
      <w:r>
        <w:rPr>
          <w:spacing w:val="-15"/>
        </w:rPr>
        <w:t xml:space="preserve"> </w:t>
      </w:r>
      <w:proofErr w:type="spellStart"/>
      <w:r>
        <w:t>nezajistí</w:t>
      </w:r>
      <w:proofErr w:type="spellEnd"/>
      <w:r>
        <w:rPr>
          <w:spacing w:val="-15"/>
        </w:rPr>
        <w:t xml:space="preserve"> </w:t>
      </w:r>
      <w:proofErr w:type="spellStart"/>
      <w:r>
        <w:t>technicky</w:t>
      </w:r>
      <w:proofErr w:type="spellEnd"/>
      <w:r>
        <w:rPr>
          <w:spacing w:val="-15"/>
        </w:rPr>
        <w:t xml:space="preserve"> </w:t>
      </w:r>
      <w:proofErr w:type="spellStart"/>
      <w:r>
        <w:t>způsobilé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t>bezpečné</w:t>
      </w:r>
      <w:proofErr w:type="spellEnd"/>
      <w:r>
        <w:t xml:space="preserve"> </w:t>
      </w:r>
      <w:proofErr w:type="spellStart"/>
      <w:r>
        <w:t>prostory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kterých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rPr>
          <w:spacing w:val="-29"/>
        </w:rP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rPr>
          <w:spacing w:val="-9"/>
        </w:rPr>
        <w:t xml:space="preserve"> </w:t>
      </w:r>
      <w:proofErr w:type="spellStart"/>
      <w:r>
        <w:t>Smlouvou</w:t>
      </w:r>
      <w:proofErr w:type="spellEnd"/>
    </w:p>
    <w:p w14:paraId="03ED886C" w14:textId="77777777" w:rsidR="00077D41" w:rsidRDefault="00B63962">
      <w:pPr>
        <w:pStyle w:val="Zkladntext"/>
        <w:spacing w:before="95" w:line="249" w:lineRule="auto"/>
        <w:ind w:left="217" w:right="136"/>
        <w:jc w:val="both"/>
      </w:pPr>
      <w:r>
        <w:br w:type="column"/>
      </w:r>
      <w:proofErr w:type="spellStart"/>
      <w:r>
        <w:t>poskytnout</w:t>
      </w:r>
      <w:proofErr w:type="spellEnd"/>
      <w:r>
        <w:t xml:space="preserve">. </w:t>
      </w:r>
      <w:proofErr w:type="spellStart"/>
      <w:r>
        <w:t>Zhotovitel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pozastavit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omezit</w:t>
      </w:r>
      <w:proofErr w:type="spellEnd"/>
      <w:r>
        <w:rPr>
          <w:spacing w:val="-23"/>
        </w:rPr>
        <w:t xml:space="preserve"> </w:t>
      </w:r>
      <w:proofErr w:type="spellStart"/>
      <w:r>
        <w:t>služby</w:t>
      </w:r>
      <w:proofErr w:type="spellEnd"/>
      <w:r>
        <w:t xml:space="preserve"> bez </w:t>
      </w:r>
      <w:proofErr w:type="spellStart"/>
      <w:r>
        <w:t>dopadu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hradit</w:t>
      </w:r>
      <w:proofErr w:type="spellEnd"/>
      <w:r>
        <w:t xml:space="preserve"> </w:t>
      </w:r>
      <w:proofErr w:type="spellStart"/>
      <w:r>
        <w:t>roční</w:t>
      </w:r>
      <w:proofErr w:type="spellEnd"/>
      <w:r>
        <w:rPr>
          <w:spacing w:val="-18"/>
        </w:rPr>
        <w:t xml:space="preserve"> </w:t>
      </w:r>
      <w:proofErr w:type="spellStart"/>
      <w:r>
        <w:t>odměny</w:t>
      </w:r>
      <w:proofErr w:type="spellEnd"/>
      <w:r>
        <w:t xml:space="preserve"> v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(„</w:t>
      </w:r>
      <w:proofErr w:type="spellStart"/>
      <w:proofErr w:type="gramStart"/>
      <w:r>
        <w:t>Pozastavení</w:t>
      </w:r>
      <w:proofErr w:type="spellEnd"/>
      <w:r>
        <w:t>“</w:t>
      </w:r>
      <w:proofErr w:type="gramEnd"/>
      <w:r>
        <w:t xml:space="preserve">), a to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závažného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13"/>
        </w:rPr>
        <w:t xml:space="preserve"> </w:t>
      </w:r>
      <w:proofErr w:type="spellStart"/>
      <w:r>
        <w:t>Objednatelem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včetně</w:t>
      </w:r>
      <w:proofErr w:type="spellEnd"/>
      <w:r>
        <w:rPr>
          <w:spacing w:val="-13"/>
        </w:rPr>
        <w:t xml:space="preserve"> </w:t>
      </w:r>
      <w:proofErr w:type="spellStart"/>
      <w:r>
        <w:t>případů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kdy</w:t>
      </w:r>
      <w:proofErr w:type="spellEnd"/>
      <w:r>
        <w:rPr>
          <w:spacing w:val="-13"/>
        </w:rPr>
        <w:t xml:space="preserve"> </w:t>
      </w:r>
      <w:proofErr w:type="spellStart"/>
      <w:r>
        <w:t>Objednatel</w:t>
      </w:r>
      <w:proofErr w:type="spellEnd"/>
      <w:r>
        <w:rPr>
          <w:spacing w:val="-13"/>
        </w:rPr>
        <w:t xml:space="preserve"> </w:t>
      </w:r>
      <w:proofErr w:type="spellStart"/>
      <w:r>
        <w:t>nedokáže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k </w:t>
      </w:r>
      <w:proofErr w:type="spellStart"/>
      <w:r>
        <w:t>zařízením</w:t>
      </w:r>
      <w:proofErr w:type="spellEnd"/>
      <w:r>
        <w:t xml:space="preserve"> </w:t>
      </w:r>
      <w:proofErr w:type="spellStart"/>
      <w:r>
        <w:t>určeným</w:t>
      </w:r>
      <w:proofErr w:type="spellEnd"/>
      <w:r>
        <w:t xml:space="preserve"> k </w:t>
      </w:r>
      <w:proofErr w:type="spellStart"/>
      <w:r>
        <w:t>údržbě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schopen</w:t>
      </w:r>
      <w:proofErr w:type="spellEnd"/>
      <w:r>
        <w:t xml:space="preserve">  </w:t>
      </w:r>
      <w:proofErr w:type="spellStart"/>
      <w:r>
        <w:t>platit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z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zde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důvodů</w:t>
      </w:r>
      <w:proofErr w:type="spellEnd"/>
      <w:r>
        <w:t>.</w:t>
      </w:r>
    </w:p>
    <w:p w14:paraId="4A974085" w14:textId="77777777" w:rsidR="00077D41" w:rsidRDefault="00B63962">
      <w:pPr>
        <w:pStyle w:val="Zkladntext"/>
        <w:spacing w:line="249" w:lineRule="auto"/>
        <w:ind w:left="217"/>
      </w:pPr>
      <w:proofErr w:type="spellStart"/>
      <w:r>
        <w:t>Objednatel</w:t>
      </w:r>
      <w:proofErr w:type="spellEnd"/>
      <w:r>
        <w:t xml:space="preserve"> je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Pozastavení</w:t>
      </w:r>
      <w:proofErr w:type="spellEnd"/>
      <w:r>
        <w:t xml:space="preserve"> </w:t>
      </w:r>
      <w:proofErr w:type="spellStart"/>
      <w:r>
        <w:t>odpovědný</w:t>
      </w:r>
      <w:proofErr w:type="spellEnd"/>
      <w:r>
        <w:t xml:space="preserve"> za </w:t>
      </w:r>
      <w:proofErr w:type="spellStart"/>
      <w:r>
        <w:t>veškerá</w:t>
      </w:r>
      <w:proofErr w:type="spellEnd"/>
      <w:r>
        <w:t xml:space="preserve"> </w:t>
      </w:r>
      <w:proofErr w:type="spellStart"/>
      <w:r>
        <w:t>selhání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určených</w:t>
      </w:r>
      <w:proofErr w:type="spellEnd"/>
      <w:r>
        <w:t xml:space="preserve"> k </w:t>
      </w:r>
      <w:proofErr w:type="spellStart"/>
      <w:r>
        <w:t>údržbě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a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nahradit</w:t>
      </w:r>
      <w:proofErr w:type="spellEnd"/>
      <w:r>
        <w:t xml:space="preserve"> </w:t>
      </w:r>
      <w:proofErr w:type="spellStart"/>
      <w:r>
        <w:t>Zhotoviteli</w:t>
      </w:r>
      <w:proofErr w:type="spellEnd"/>
      <w:r>
        <w:t xml:space="preserve"> </w:t>
      </w:r>
      <w:proofErr w:type="spellStart"/>
      <w:r>
        <w:t>jakékoliv</w:t>
      </w:r>
      <w:proofErr w:type="spellEnd"/>
      <w:r>
        <w:t xml:space="preserve"> </w:t>
      </w:r>
      <w:proofErr w:type="spellStart"/>
      <w:r>
        <w:t>nároky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 </w:t>
      </w:r>
      <w:proofErr w:type="spellStart"/>
      <w:r>
        <w:t>vzneseny</w:t>
      </w:r>
      <w:proofErr w:type="spellEnd"/>
      <w:r>
        <w:t xml:space="preserve">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Pozastavení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jakýchkoliv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z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Pozastavení</w:t>
      </w:r>
      <w:proofErr w:type="spellEnd"/>
      <w:r>
        <w:t xml:space="preserve"> </w:t>
      </w:r>
      <w:proofErr w:type="spellStart"/>
      <w:r>
        <w:t>vyplývajících</w:t>
      </w:r>
      <w:proofErr w:type="spellEnd"/>
      <w:r>
        <w:t xml:space="preserve">.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obnovením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po </w:t>
      </w:r>
      <w:proofErr w:type="spellStart"/>
      <w:r>
        <w:t>takovémto</w:t>
      </w:r>
      <w:proofErr w:type="spellEnd"/>
      <w:r>
        <w:t xml:space="preserve"> </w:t>
      </w:r>
      <w:proofErr w:type="spellStart"/>
      <w:r>
        <w:t>Pozastavení</w:t>
      </w:r>
      <w:proofErr w:type="spellEnd"/>
      <w:r>
        <w:t xml:space="preserve"> </w:t>
      </w:r>
      <w:proofErr w:type="spellStart"/>
      <w:r>
        <w:t>provede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samostatný</w:t>
      </w:r>
      <w:proofErr w:type="spellEnd"/>
      <w:r>
        <w:t xml:space="preserve"> </w:t>
      </w:r>
      <w:proofErr w:type="spellStart"/>
      <w:r>
        <w:t>technický</w:t>
      </w:r>
      <w:proofErr w:type="spellEnd"/>
      <w:r>
        <w:t xml:space="preserve"> audit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.</w:t>
      </w:r>
    </w:p>
    <w:p w14:paraId="27930B61" w14:textId="77777777" w:rsidR="00077D41" w:rsidRDefault="00077D41">
      <w:pPr>
        <w:pStyle w:val="Zkladntext"/>
        <w:spacing w:before="8"/>
      </w:pPr>
    </w:p>
    <w:p w14:paraId="4F2852A4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proofErr w:type="spellStart"/>
      <w:r>
        <w:rPr>
          <w:sz w:val="16"/>
          <w:u w:val="single"/>
        </w:rPr>
        <w:t>Odpovědnost</w:t>
      </w:r>
      <w:proofErr w:type="spellEnd"/>
    </w:p>
    <w:p w14:paraId="58F74594" w14:textId="77777777" w:rsidR="00077D41" w:rsidRDefault="00B63962">
      <w:pPr>
        <w:pStyle w:val="Zkladntext"/>
        <w:spacing w:before="7" w:line="249" w:lineRule="auto"/>
        <w:ind w:left="217" w:right="136"/>
        <w:jc w:val="both"/>
      </w:pPr>
      <w:proofErr w:type="spellStart"/>
      <w:r>
        <w:t>Zhotovitel</w:t>
      </w:r>
      <w:proofErr w:type="spellEnd"/>
      <w:r>
        <w:t xml:space="preserve"> </w:t>
      </w:r>
      <w:proofErr w:type="spellStart"/>
      <w:r>
        <w:t>nese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za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způsobeny</w:t>
      </w:r>
      <w:proofErr w:type="spellEnd"/>
      <w:r>
        <w:t xml:space="preserve"> </w:t>
      </w:r>
      <w:proofErr w:type="spellStart"/>
      <w:r>
        <w:t>následkem</w:t>
      </w:r>
      <w:proofErr w:type="spellEnd"/>
      <w:r>
        <w:t xml:space="preserve"> </w:t>
      </w:r>
      <w:proofErr w:type="spellStart"/>
      <w:r>
        <w:t>nezákonného</w:t>
      </w:r>
      <w:proofErr w:type="spellEnd"/>
      <w:r>
        <w:t xml:space="preserve"> </w:t>
      </w:r>
      <w:proofErr w:type="spellStart"/>
      <w:r>
        <w:t>úmyslu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hrubého</w:t>
      </w:r>
      <w:proofErr w:type="spellEnd"/>
      <w:r>
        <w:t xml:space="preserve"> </w:t>
      </w:r>
      <w:proofErr w:type="spellStart"/>
      <w:r>
        <w:t>zanedbání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>.</w:t>
      </w:r>
    </w:p>
    <w:p w14:paraId="21351D1A" w14:textId="77777777" w:rsidR="00077D41" w:rsidRDefault="00B63962">
      <w:pPr>
        <w:pStyle w:val="Zkladntext"/>
        <w:spacing w:line="249" w:lineRule="auto"/>
        <w:ind w:left="217" w:right="136"/>
        <w:jc w:val="both"/>
      </w:pPr>
      <w:proofErr w:type="spellStart"/>
      <w:r>
        <w:t>Celková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 za </w:t>
      </w:r>
      <w:proofErr w:type="spellStart"/>
      <w:r>
        <w:t>jakékoliv</w:t>
      </w:r>
      <w:proofErr w:type="spellEnd"/>
      <w:r>
        <w:t xml:space="preserve"> </w:t>
      </w:r>
      <w:proofErr w:type="spellStart"/>
      <w:r>
        <w:t>nároky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se </w:t>
      </w:r>
      <w:proofErr w:type="spellStart"/>
      <w:r>
        <w:t>Smlouvou</w:t>
      </w:r>
      <w:proofErr w:type="spellEnd"/>
      <w:r>
        <w:t xml:space="preserve"> je </w:t>
      </w:r>
      <w:proofErr w:type="spellStart"/>
      <w:r>
        <w:t>omezena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poplatky</w:t>
      </w:r>
      <w:proofErr w:type="spellEnd"/>
      <w:r>
        <w:t xml:space="preserve"> </w:t>
      </w:r>
      <w:proofErr w:type="spellStart"/>
      <w:r>
        <w:t>zaplacené</w:t>
      </w:r>
      <w:proofErr w:type="spellEnd"/>
      <w:r>
        <w:t xml:space="preserve"> </w:t>
      </w:r>
      <w:proofErr w:type="spellStart"/>
      <w:r>
        <w:t>Objednatelem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dvanácti</w:t>
      </w:r>
      <w:proofErr w:type="spellEnd"/>
      <w:r>
        <w:t xml:space="preserve"> </w:t>
      </w:r>
      <w:proofErr w:type="spellStart"/>
      <w:r>
        <w:t>měsíců</w:t>
      </w:r>
      <w:proofErr w:type="spellEnd"/>
      <w:r>
        <w:t xml:space="preserve"> </w:t>
      </w:r>
      <w:proofErr w:type="spellStart"/>
      <w:r>
        <w:t>předcházejících</w:t>
      </w:r>
      <w:proofErr w:type="spellEnd"/>
      <w:r>
        <w:t xml:space="preserve"> </w:t>
      </w:r>
      <w:proofErr w:type="spellStart"/>
      <w:r>
        <w:t>poslední</w:t>
      </w:r>
      <w:proofErr w:type="spellEnd"/>
      <w:r>
        <w:t xml:space="preserve"> </w:t>
      </w:r>
      <w:proofErr w:type="spellStart"/>
      <w:r>
        <w:t>události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</w:t>
      </w:r>
      <w:proofErr w:type="spellStart"/>
      <w:r>
        <w:t>Zhotoviteli</w:t>
      </w:r>
      <w:proofErr w:type="spellEnd"/>
      <w:r>
        <w:t xml:space="preserve"> </w:t>
      </w:r>
      <w:proofErr w:type="spellStart"/>
      <w:r>
        <w:t>způsobila</w:t>
      </w:r>
      <w:proofErr w:type="spellEnd"/>
      <w:r>
        <w:t>.</w:t>
      </w:r>
    </w:p>
    <w:p w14:paraId="0DAA3C39" w14:textId="77777777" w:rsidR="00077D41" w:rsidRDefault="00B63962">
      <w:pPr>
        <w:pStyle w:val="Zkladntext"/>
        <w:spacing w:line="249" w:lineRule="auto"/>
        <w:ind w:left="217" w:right="136"/>
        <w:jc w:val="both"/>
      </w:pPr>
      <w:proofErr w:type="spellStart"/>
      <w:r>
        <w:t>Zhotovitel</w:t>
      </w:r>
      <w:proofErr w:type="spellEnd"/>
      <w:r>
        <w:t xml:space="preserve"> </w:t>
      </w:r>
      <w:proofErr w:type="spellStart"/>
      <w:r>
        <w:t>nenese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za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způsobené</w:t>
      </w:r>
      <w:proofErr w:type="spellEnd"/>
      <w:r>
        <w:t xml:space="preserve"> </w:t>
      </w:r>
      <w:proofErr w:type="spellStart"/>
      <w:r>
        <w:t>konáním</w:t>
      </w:r>
      <w:proofErr w:type="spellEnd"/>
      <w:r>
        <w:t xml:space="preserve">  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opomenutími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.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nenese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za </w:t>
      </w:r>
      <w:proofErr w:type="spellStart"/>
      <w:r>
        <w:t>ušlý</w:t>
      </w:r>
      <w:proofErr w:type="spellEnd"/>
      <w:r>
        <w:t xml:space="preserve"> </w:t>
      </w:r>
      <w:proofErr w:type="spellStart"/>
      <w:r>
        <w:t>zisk</w:t>
      </w:r>
      <w:proofErr w:type="spellEnd"/>
      <w:r>
        <w:t xml:space="preserve">, </w:t>
      </w:r>
      <w:proofErr w:type="spellStart"/>
      <w:r>
        <w:t>nepřímé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proofErr w:type="gramStart"/>
      <w:r>
        <w:t>následné</w:t>
      </w:r>
      <w:proofErr w:type="spellEnd"/>
      <w:r>
        <w:t xml:space="preserve">  </w:t>
      </w:r>
      <w:proofErr w:type="spellStart"/>
      <w:r>
        <w:t>škody</w:t>
      </w:r>
      <w:proofErr w:type="spellEnd"/>
      <w:proofErr w:type="gramEnd"/>
      <w:r>
        <w:t xml:space="preserve">,  </w:t>
      </w:r>
      <w:proofErr w:type="spellStart"/>
      <w:r>
        <w:t>jakou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ušlé</w:t>
      </w:r>
      <w:proofErr w:type="spellEnd"/>
      <w:r>
        <w:t xml:space="preserve"> </w:t>
      </w:r>
      <w:proofErr w:type="spellStart"/>
      <w:r>
        <w:t>tržby</w:t>
      </w:r>
      <w:proofErr w:type="spellEnd"/>
      <w:r>
        <w:t xml:space="preserve">, </w:t>
      </w:r>
      <w:proofErr w:type="spellStart"/>
      <w:r>
        <w:t>ušlý</w:t>
      </w:r>
      <w:proofErr w:type="spellEnd"/>
      <w:r>
        <w:t xml:space="preserve"> </w:t>
      </w:r>
      <w:proofErr w:type="spellStart"/>
      <w:r>
        <w:t>zisk</w:t>
      </w:r>
      <w:proofErr w:type="spellEnd"/>
      <w:r>
        <w:t xml:space="preserve">, </w:t>
      </w:r>
      <w:proofErr w:type="spellStart"/>
      <w:r>
        <w:t>ztráta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, </w:t>
      </w:r>
      <w:proofErr w:type="spellStart"/>
      <w:r>
        <w:t>hodnoty</w:t>
      </w:r>
      <w:proofErr w:type="spellEnd"/>
      <w:r>
        <w:t xml:space="preserve">, </w:t>
      </w:r>
      <w:proofErr w:type="spellStart"/>
      <w:r>
        <w:t>dobrého</w:t>
      </w:r>
      <w:proofErr w:type="spellEnd"/>
      <w:r>
        <w:t xml:space="preserve"> </w:t>
      </w:r>
      <w:proofErr w:type="spellStart"/>
      <w:r>
        <w:t>jména</w:t>
      </w:r>
      <w:proofErr w:type="spellEnd"/>
      <w:r>
        <w:t xml:space="preserve">     </w:t>
      </w:r>
      <w:proofErr w:type="spellStart"/>
      <w:r>
        <w:t>či</w:t>
      </w:r>
      <w:proofErr w:type="spellEnd"/>
      <w:r>
        <w:t xml:space="preserve"> </w:t>
      </w:r>
      <w:proofErr w:type="spellStart"/>
      <w:r>
        <w:t>využitelnosti</w:t>
      </w:r>
      <w:proofErr w:type="spellEnd"/>
      <w:r>
        <w:t xml:space="preserve">, za </w:t>
      </w:r>
      <w:proofErr w:type="spellStart"/>
      <w:r>
        <w:t>ztrátu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příležitostí</w:t>
      </w:r>
      <w:proofErr w:type="spellEnd"/>
      <w:r>
        <w:t xml:space="preserve">, </w:t>
      </w:r>
      <w:proofErr w:type="spellStart"/>
      <w:r>
        <w:t>nedostatek</w:t>
      </w:r>
      <w:proofErr w:type="spellEnd"/>
      <w:r>
        <w:t xml:space="preserve"> </w:t>
      </w:r>
      <w:proofErr w:type="spellStart"/>
      <w:r>
        <w:t>předpokládaných</w:t>
      </w:r>
      <w:proofErr w:type="spellEnd"/>
      <w:r>
        <w:t xml:space="preserve"> </w:t>
      </w:r>
      <w:proofErr w:type="spellStart"/>
      <w:r>
        <w:t>úspor</w:t>
      </w:r>
      <w:proofErr w:type="spellEnd"/>
      <w:r>
        <w:t xml:space="preserve"> ani za </w:t>
      </w:r>
      <w:proofErr w:type="spellStart"/>
      <w:r>
        <w:t>jakékoliv</w:t>
      </w:r>
      <w:proofErr w:type="spellEnd"/>
      <w:r>
        <w:t xml:space="preserve"> </w:t>
      </w:r>
      <w:proofErr w:type="spellStart"/>
      <w:r>
        <w:t>následné</w:t>
      </w:r>
      <w:proofErr w:type="spellEnd"/>
      <w:r>
        <w:rPr>
          <w:spacing w:val="-19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56D51F03" w14:textId="77777777" w:rsidR="00077D41" w:rsidRDefault="00B63962">
      <w:pPr>
        <w:pStyle w:val="Zkladntext"/>
        <w:spacing w:line="249" w:lineRule="auto"/>
        <w:ind w:left="217" w:right="136"/>
        <w:jc w:val="both"/>
      </w:pPr>
      <w:r>
        <w:t xml:space="preserve">Nic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použito</w:t>
      </w:r>
      <w:proofErr w:type="spellEnd"/>
      <w:r>
        <w:t xml:space="preserve"> k </w:t>
      </w:r>
      <w:proofErr w:type="spellStart"/>
      <w:r>
        <w:t>výkladu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vylučujícím</w:t>
      </w:r>
      <w:proofErr w:type="spellEnd"/>
      <w:r>
        <w:rPr>
          <w:spacing w:val="-11"/>
        </w:rPr>
        <w:t xml:space="preserve"> </w:t>
      </w:r>
      <w:proofErr w:type="spellStart"/>
      <w:r>
        <w:t>nebo</w:t>
      </w:r>
      <w:proofErr w:type="spellEnd"/>
      <w:r>
        <w:rPr>
          <w:spacing w:val="-11"/>
        </w:rPr>
        <w:t xml:space="preserve"> </w:t>
      </w:r>
      <w:proofErr w:type="spellStart"/>
      <w:r>
        <w:t>omezujícím</w:t>
      </w:r>
      <w:proofErr w:type="spellEnd"/>
      <w:r>
        <w:rPr>
          <w:spacing w:val="-11"/>
        </w:rPr>
        <w:t xml:space="preserve"> </w:t>
      </w:r>
      <w:proofErr w:type="spellStart"/>
      <w:r>
        <w:t>odpovědnost</w:t>
      </w:r>
      <w:proofErr w:type="spellEnd"/>
      <w:r>
        <w:rPr>
          <w:spacing w:val="-11"/>
        </w:rPr>
        <w:t xml:space="preserve"> </w:t>
      </w:r>
      <w:proofErr w:type="spellStart"/>
      <w:r>
        <w:t>Zhotovitele</w:t>
      </w:r>
      <w:proofErr w:type="spellEnd"/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proofErr w:type="spellStart"/>
      <w:r>
        <w:t>újmu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smrt</w:t>
      </w:r>
      <w:proofErr w:type="spellEnd"/>
      <w:r>
        <w:t xml:space="preserve"> ani za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způsobené</w:t>
      </w:r>
      <w:proofErr w:type="spellEnd"/>
      <w:r>
        <w:t xml:space="preserve"> </w:t>
      </w:r>
      <w:proofErr w:type="spellStart"/>
      <w:r>
        <w:t>Zhotovitelem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z </w:t>
      </w:r>
      <w:proofErr w:type="spellStart"/>
      <w:r>
        <w:t>hrubé</w:t>
      </w:r>
      <w:proofErr w:type="spellEnd"/>
      <w:r>
        <w:t xml:space="preserve"> </w:t>
      </w:r>
      <w:proofErr w:type="spellStart"/>
      <w:r>
        <w:t>nedbalosti</w:t>
      </w:r>
      <w:proofErr w:type="spellEnd"/>
      <w:r>
        <w:t>.</w:t>
      </w:r>
    </w:p>
    <w:p w14:paraId="49139ACB" w14:textId="77777777" w:rsidR="00077D41" w:rsidRDefault="00077D41">
      <w:pPr>
        <w:pStyle w:val="Zkladntext"/>
        <w:spacing w:before="8"/>
      </w:pPr>
    </w:p>
    <w:p w14:paraId="10263C62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proofErr w:type="spellStart"/>
      <w:r>
        <w:rPr>
          <w:sz w:val="16"/>
          <w:u w:val="single"/>
        </w:rPr>
        <w:t>Vyšší</w:t>
      </w:r>
      <w:proofErr w:type="spellEnd"/>
      <w:r>
        <w:rPr>
          <w:spacing w:val="-8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moc</w:t>
      </w:r>
      <w:proofErr w:type="spellEnd"/>
    </w:p>
    <w:p w14:paraId="25E73EE4" w14:textId="77777777" w:rsidR="00077D41" w:rsidRDefault="00B63962">
      <w:pPr>
        <w:pStyle w:val="Zkladntext"/>
        <w:spacing w:before="7" w:line="249" w:lineRule="auto"/>
        <w:ind w:left="217" w:right="136"/>
        <w:jc w:val="both"/>
      </w:pPr>
      <w:proofErr w:type="spellStart"/>
      <w:r>
        <w:t>Zhotovitel</w:t>
      </w:r>
      <w:proofErr w:type="spellEnd"/>
      <w:r>
        <w:rPr>
          <w:spacing w:val="-16"/>
        </w:rPr>
        <w:t xml:space="preserve"> </w:t>
      </w:r>
      <w:proofErr w:type="spellStart"/>
      <w:r>
        <w:t>nenese</w:t>
      </w:r>
      <w:proofErr w:type="spellEnd"/>
      <w:r>
        <w:rPr>
          <w:spacing w:val="-16"/>
        </w:rPr>
        <w:t xml:space="preserve"> </w:t>
      </w:r>
      <w:proofErr w:type="spellStart"/>
      <w:r>
        <w:t>odpovědnost</w:t>
      </w:r>
      <w:proofErr w:type="spellEnd"/>
      <w:r>
        <w:rPr>
          <w:spacing w:val="-16"/>
        </w:rPr>
        <w:t xml:space="preserve"> </w:t>
      </w:r>
      <w:r>
        <w:t>za</w:t>
      </w:r>
      <w:r>
        <w:rPr>
          <w:spacing w:val="-16"/>
        </w:rPr>
        <w:t xml:space="preserve"> </w:t>
      </w:r>
      <w:proofErr w:type="spellStart"/>
      <w:r>
        <w:t>plnění</w:t>
      </w:r>
      <w:proofErr w:type="spellEnd"/>
      <w:r>
        <w:rPr>
          <w:spacing w:val="-16"/>
        </w:rPr>
        <w:t xml:space="preserve"> </w:t>
      </w:r>
      <w:proofErr w:type="spellStart"/>
      <w:r>
        <w:t>svých</w:t>
      </w:r>
      <w:proofErr w:type="spellEnd"/>
      <w:r>
        <w:rPr>
          <w:spacing w:val="-16"/>
        </w:rPr>
        <w:t xml:space="preserve"> </w:t>
      </w:r>
      <w:proofErr w:type="spellStart"/>
      <w:r>
        <w:t>závazků</w:t>
      </w:r>
      <w:proofErr w:type="spellEnd"/>
      <w:r>
        <w:rPr>
          <w:spacing w:val="-16"/>
        </w:rPr>
        <w:t xml:space="preserve"> </w:t>
      </w:r>
      <w:r>
        <w:t>v</w:t>
      </w:r>
      <w:r>
        <w:rPr>
          <w:spacing w:val="-16"/>
        </w:rP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poruch</w:t>
      </w:r>
      <w:proofErr w:type="spellEnd"/>
      <w:r>
        <w:t xml:space="preserve"> </w:t>
      </w:r>
      <w:proofErr w:type="spellStart"/>
      <w:r>
        <w:t>vyplývajících</w:t>
      </w:r>
      <w:proofErr w:type="spellEnd"/>
      <w:r>
        <w:t xml:space="preserve"> z </w:t>
      </w:r>
      <w:proofErr w:type="spellStart"/>
      <w:r>
        <w:t>okolností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nebylo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předvídat</w:t>
      </w:r>
      <w:proofErr w:type="spellEnd"/>
      <w:r>
        <w:t xml:space="preserve">   a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, 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zásah</w:t>
      </w:r>
      <w:proofErr w:type="spellEnd"/>
      <w:r>
        <w:t xml:space="preserve"> </w:t>
      </w:r>
      <w:proofErr w:type="spellStart"/>
      <w:r>
        <w:t>vyšší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, </w:t>
      </w:r>
      <w:proofErr w:type="spellStart"/>
      <w:r>
        <w:t>vládou</w:t>
      </w:r>
      <w:proofErr w:type="spellEnd"/>
      <w:r>
        <w:t xml:space="preserve"> </w:t>
      </w:r>
      <w:proofErr w:type="spellStart"/>
      <w:r>
        <w:t>schválené</w:t>
      </w:r>
      <w:proofErr w:type="spellEnd"/>
      <w:r>
        <w:t xml:space="preserve"> </w:t>
      </w:r>
      <w:proofErr w:type="spellStart"/>
      <w:r>
        <w:t>zákony</w:t>
      </w:r>
      <w:proofErr w:type="spellEnd"/>
      <w:r>
        <w:t xml:space="preserve">, </w:t>
      </w:r>
      <w:proofErr w:type="spellStart"/>
      <w:r>
        <w:t>válka</w:t>
      </w:r>
      <w:proofErr w:type="spellEnd"/>
      <w:r>
        <w:t xml:space="preserve">, </w:t>
      </w:r>
      <w:proofErr w:type="spellStart"/>
      <w:r>
        <w:t>přírodní</w:t>
      </w:r>
      <w:proofErr w:type="spellEnd"/>
      <w:r>
        <w:t xml:space="preserve"> </w:t>
      </w:r>
      <w:proofErr w:type="spellStart"/>
      <w:r>
        <w:t>katastrofy</w:t>
      </w:r>
      <w:proofErr w:type="spellEnd"/>
      <w:r>
        <w:t xml:space="preserve">, 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administrativy</w:t>
      </w:r>
      <w:proofErr w:type="spellEnd"/>
      <w:r>
        <w:t xml:space="preserve">, </w:t>
      </w:r>
      <w:proofErr w:type="spellStart"/>
      <w:r>
        <w:t>soudní</w:t>
      </w:r>
      <w:proofErr w:type="spellEnd"/>
      <w:r>
        <w:t xml:space="preserve"> </w:t>
      </w:r>
      <w:proofErr w:type="spellStart"/>
      <w:r>
        <w:t>výnosy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příkazy</w:t>
      </w:r>
      <w:proofErr w:type="spellEnd"/>
      <w:r>
        <w:t xml:space="preserve">, </w:t>
      </w:r>
      <w:proofErr w:type="spellStart"/>
      <w:r>
        <w:t>narušení</w:t>
      </w:r>
      <w:proofErr w:type="spellEnd"/>
      <w:r>
        <w:t xml:space="preserve"> </w:t>
      </w:r>
      <w:proofErr w:type="spellStart"/>
      <w:r>
        <w:t>informačních</w:t>
      </w:r>
      <w:proofErr w:type="spellEnd"/>
      <w:r>
        <w:t xml:space="preserve"> </w:t>
      </w:r>
      <w:proofErr w:type="spellStart"/>
      <w:r>
        <w:t>technologií</w:t>
      </w:r>
      <w:proofErr w:type="spellEnd"/>
      <w:r>
        <w:t xml:space="preserve">, </w:t>
      </w:r>
      <w:proofErr w:type="spellStart"/>
      <w:r>
        <w:t>telekomunikace</w:t>
      </w:r>
      <w:proofErr w:type="spellEnd"/>
      <w:r>
        <w:t xml:space="preserve"> a </w:t>
      </w:r>
      <w:proofErr w:type="spellStart"/>
      <w:r>
        <w:t>dodávek</w:t>
      </w:r>
      <w:proofErr w:type="spellEnd"/>
      <w:r>
        <w:t xml:space="preserve"> </w:t>
      </w:r>
      <w:proofErr w:type="spellStart"/>
      <w:r>
        <w:t>elektřiny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a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čí</w:t>
      </w:r>
      <w:proofErr w:type="spellEnd"/>
      <w:r>
        <w:rPr>
          <w:spacing w:val="-4"/>
        </w:rPr>
        <w:t xml:space="preserve"> </w:t>
      </w:r>
      <w:proofErr w:type="spellStart"/>
      <w:r>
        <w:t>sítí</w:t>
      </w:r>
      <w:proofErr w:type="spellEnd"/>
      <w:r>
        <w:t>.</w:t>
      </w:r>
    </w:p>
    <w:p w14:paraId="336468A7" w14:textId="77777777" w:rsidR="00077D41" w:rsidRDefault="00077D41">
      <w:pPr>
        <w:pStyle w:val="Zkladntext"/>
        <w:spacing w:before="8"/>
      </w:pPr>
    </w:p>
    <w:p w14:paraId="2E0F8E82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proofErr w:type="spellStart"/>
      <w:r>
        <w:rPr>
          <w:sz w:val="16"/>
          <w:u w:val="single"/>
        </w:rPr>
        <w:t>Vlastnictví</w:t>
      </w:r>
      <w:proofErr w:type="spellEnd"/>
      <w:r>
        <w:rPr>
          <w:spacing w:val="-2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údajů</w:t>
      </w:r>
      <w:proofErr w:type="spellEnd"/>
    </w:p>
    <w:p w14:paraId="25DAE1C7" w14:textId="77777777" w:rsidR="00077D41" w:rsidRDefault="00B63962">
      <w:pPr>
        <w:pStyle w:val="Zkladntext"/>
        <w:spacing w:before="7" w:line="249" w:lineRule="auto"/>
        <w:ind w:left="217" w:right="136"/>
        <w:jc w:val="both"/>
      </w:pPr>
      <w:proofErr w:type="spellStart"/>
      <w:r>
        <w:t>Strany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, aby </w:t>
      </w:r>
      <w:proofErr w:type="spellStart"/>
      <w:r>
        <w:t>měl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trvalá</w:t>
      </w:r>
      <w:proofErr w:type="spellEnd"/>
      <w:r>
        <w:t xml:space="preserve">, </w:t>
      </w:r>
      <w:proofErr w:type="spellStart"/>
      <w:r>
        <w:t>globální</w:t>
      </w:r>
      <w:proofErr w:type="spellEnd"/>
      <w:r>
        <w:t xml:space="preserve"> a </w:t>
      </w:r>
      <w:proofErr w:type="spellStart"/>
      <w:r>
        <w:t>výlučná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duševního</w:t>
      </w:r>
      <w:proofErr w:type="spellEnd"/>
      <w:r>
        <w:t xml:space="preserve"> a </w:t>
      </w:r>
      <w:proofErr w:type="spellStart"/>
      <w:r>
        <w:t>majetkového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(</w:t>
      </w:r>
      <w:proofErr w:type="spellStart"/>
      <w:r>
        <w:t>vyjma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definovaných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a </w:t>
      </w:r>
      <w:proofErr w:type="spellStart"/>
      <w:r>
        <w:t>Obsahu</w:t>
      </w:r>
      <w:proofErr w:type="spellEnd"/>
      <w:r>
        <w:t xml:space="preserve">), </w:t>
      </w:r>
      <w:proofErr w:type="spellStart"/>
      <w:r>
        <w:t>které</w:t>
      </w:r>
      <w:proofErr w:type="spellEnd"/>
      <w:r>
        <w:t xml:space="preserve"> by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mohly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vygenerovány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nashromážděny</w:t>
      </w:r>
      <w:proofErr w:type="spellEnd"/>
      <w:r>
        <w:t xml:space="preserve">, </w:t>
      </w:r>
      <w:proofErr w:type="spellStart"/>
      <w:r>
        <w:t>uchovány</w:t>
      </w:r>
      <w:proofErr w:type="spellEnd"/>
      <w:r>
        <w:t xml:space="preserve">, </w:t>
      </w:r>
      <w:proofErr w:type="spellStart"/>
      <w:r>
        <w:t>využity</w:t>
      </w:r>
      <w:proofErr w:type="spellEnd"/>
      <w:r>
        <w:t xml:space="preserve">, </w:t>
      </w:r>
      <w:proofErr w:type="spellStart"/>
      <w:r>
        <w:t>zpřístupněny</w:t>
      </w:r>
      <w:proofErr w:type="spellEnd"/>
      <w:r>
        <w:t xml:space="preserve">, </w:t>
      </w:r>
      <w:proofErr w:type="spellStart"/>
      <w:r>
        <w:t>přeneseny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zpracovány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 xml:space="preserve"> Schindler Ahead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jiným</w:t>
      </w:r>
      <w:proofErr w:type="spellEnd"/>
      <w:r>
        <w:rPr>
          <w:spacing w:val="-20"/>
        </w:rPr>
        <w:t xml:space="preserve"> </w:t>
      </w:r>
      <w:proofErr w:type="spellStart"/>
      <w:r>
        <w:t>vybavením</w:t>
      </w:r>
      <w:proofErr w:type="spellEnd"/>
      <w:r>
        <w:t xml:space="preserve"> </w:t>
      </w:r>
      <w:proofErr w:type="spellStart"/>
      <w:r>
        <w:t>či</w:t>
      </w:r>
      <w:proofErr w:type="spellEnd"/>
      <w:r>
        <w:rPr>
          <w:spacing w:val="-7"/>
        </w:rPr>
        <w:t xml:space="preserve"> </w:t>
      </w:r>
      <w:proofErr w:type="spellStart"/>
      <w:r>
        <w:t>zařízeními</w:t>
      </w:r>
      <w:proofErr w:type="spellEnd"/>
      <w:r>
        <w:rPr>
          <w:spacing w:val="-7"/>
        </w:rPr>
        <w:t xml:space="preserve"> </w:t>
      </w:r>
      <w:proofErr w:type="spellStart"/>
      <w:r>
        <w:t>poskytnutými</w:t>
      </w:r>
      <w:proofErr w:type="spellEnd"/>
      <w:r>
        <w:rPr>
          <w:spacing w:val="-7"/>
        </w:rPr>
        <w:t xml:space="preserve"> </w:t>
      </w:r>
      <w:proofErr w:type="spellStart"/>
      <w:r>
        <w:t>či</w:t>
      </w:r>
      <w:proofErr w:type="spellEnd"/>
      <w:r>
        <w:rPr>
          <w:spacing w:val="-7"/>
        </w:rPr>
        <w:t xml:space="preserve"> </w:t>
      </w:r>
      <w:proofErr w:type="spellStart"/>
      <w:r>
        <w:t>udržovanými</w:t>
      </w:r>
      <w:proofErr w:type="spellEnd"/>
      <w:r>
        <w:rPr>
          <w:spacing w:val="-7"/>
        </w:rPr>
        <w:t xml:space="preserve"> </w:t>
      </w:r>
      <w:proofErr w:type="spellStart"/>
      <w:r>
        <w:t>Zhotovitelem</w:t>
      </w:r>
      <w:proofErr w:type="spellEnd"/>
      <w:r>
        <w:t>.</w:t>
      </w:r>
      <w:r>
        <w:rPr>
          <w:spacing w:val="-7"/>
        </w:rPr>
        <w:t xml:space="preserve"> </w:t>
      </w:r>
      <w:r>
        <w:rPr>
          <w:spacing w:val="-9"/>
        </w:rPr>
        <w:t>To</w:t>
      </w:r>
      <w:r>
        <w:rPr>
          <w:spacing w:val="-7"/>
        </w:rPr>
        <w:t xml:space="preserve"> </w:t>
      </w:r>
      <w:proofErr w:type="spellStart"/>
      <w:r>
        <w:t>samé</w:t>
      </w:r>
      <w:proofErr w:type="spellEnd"/>
      <w:r>
        <w:t xml:space="preserve"> se </w:t>
      </w:r>
      <w:proofErr w:type="spellStart"/>
      <w:r>
        <w:t>týká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odvozených</w:t>
      </w:r>
      <w:proofErr w:type="spellEnd"/>
      <w:r>
        <w:t xml:space="preserve"> (</w:t>
      </w:r>
      <w:proofErr w:type="spellStart"/>
      <w:r>
        <w:t>souhrnně</w:t>
      </w:r>
      <w:proofErr w:type="spellEnd"/>
      <w:r>
        <w:t xml:space="preserve"> „</w:t>
      </w:r>
      <w:proofErr w:type="spellStart"/>
      <w:proofErr w:type="gramStart"/>
      <w:r>
        <w:t>Údajů</w:t>
      </w:r>
      <w:proofErr w:type="spellEnd"/>
      <w:r>
        <w:t>“</w:t>
      </w:r>
      <w:proofErr w:type="gramEnd"/>
      <w:r>
        <w:t xml:space="preserve">), bez </w:t>
      </w:r>
      <w:proofErr w:type="spellStart"/>
      <w:r>
        <w:t>ohledu</w:t>
      </w:r>
      <w:proofErr w:type="spellEnd"/>
      <w:r>
        <w:rPr>
          <w:spacing w:val="-7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r>
        <w:t>to,</w:t>
      </w:r>
      <w:r>
        <w:rPr>
          <w:spacing w:val="-7"/>
        </w:rPr>
        <w:t xml:space="preserve"> </w:t>
      </w:r>
      <w:proofErr w:type="spellStart"/>
      <w:r>
        <w:t>zda</w:t>
      </w:r>
      <w:proofErr w:type="spellEnd"/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proofErr w:type="spellStart"/>
      <w:r>
        <w:t>dotyčný</w:t>
      </w:r>
      <w:proofErr w:type="spellEnd"/>
      <w:r>
        <w:rPr>
          <w:spacing w:val="-7"/>
        </w:rPr>
        <w:t xml:space="preserve"> </w:t>
      </w:r>
      <w:r>
        <w:t>hardware</w:t>
      </w:r>
      <w:r>
        <w:rPr>
          <w:spacing w:val="-7"/>
        </w:rPr>
        <w:t xml:space="preserve"> </w:t>
      </w:r>
      <w:proofErr w:type="spellStart"/>
      <w:r>
        <w:t>vlastnictvím</w:t>
      </w:r>
      <w:proofErr w:type="spellEnd"/>
      <w:r>
        <w:rPr>
          <w:spacing w:val="-7"/>
        </w:rPr>
        <w:t xml:space="preserve"> </w:t>
      </w:r>
      <w:proofErr w:type="spellStart"/>
      <w:r>
        <w:t>Objednatele</w:t>
      </w:r>
      <w:proofErr w:type="spellEnd"/>
      <w:r>
        <w:rPr>
          <w:spacing w:val="-7"/>
        </w:rP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nikoliv</w:t>
      </w:r>
      <w:proofErr w:type="spellEnd"/>
      <w:r>
        <w:t xml:space="preserve"> („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“). </w:t>
      </w:r>
      <w:r>
        <w:rPr>
          <w:spacing w:val="-5"/>
        </w:rPr>
        <w:t xml:space="preserve">Toto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zahrnuje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přenositelné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uchovat</w:t>
      </w:r>
      <w:proofErr w:type="spellEnd"/>
      <w:r>
        <w:t xml:space="preserve">, </w:t>
      </w:r>
      <w:proofErr w:type="spellStart"/>
      <w:r>
        <w:t>získávat</w:t>
      </w:r>
      <w:proofErr w:type="spellEnd"/>
      <w:r>
        <w:t xml:space="preserve">, </w:t>
      </w:r>
      <w:proofErr w:type="spellStart"/>
      <w:r>
        <w:t>využívat</w:t>
      </w:r>
      <w:proofErr w:type="spellEnd"/>
      <w:r>
        <w:t xml:space="preserve">, </w:t>
      </w:r>
      <w:proofErr w:type="spellStart"/>
      <w:r>
        <w:t>analyzovat</w:t>
      </w:r>
      <w:proofErr w:type="spellEnd"/>
      <w:r>
        <w:t xml:space="preserve">, </w:t>
      </w:r>
      <w:proofErr w:type="spellStart"/>
      <w:r>
        <w:t>pozměňovat</w:t>
      </w:r>
      <w:proofErr w:type="spellEnd"/>
      <w:r>
        <w:t xml:space="preserve">, </w:t>
      </w:r>
      <w:proofErr w:type="spellStart"/>
      <w:r>
        <w:t>mazat</w:t>
      </w:r>
      <w:proofErr w:type="spellEnd"/>
      <w:r>
        <w:t xml:space="preserve">, </w:t>
      </w:r>
      <w:proofErr w:type="spellStart"/>
      <w:r>
        <w:t>prodávat</w:t>
      </w:r>
      <w:proofErr w:type="spellEnd"/>
      <w:r>
        <w:t xml:space="preserve">, </w:t>
      </w:r>
      <w:proofErr w:type="spellStart"/>
      <w:r>
        <w:t>licencovat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 </w:t>
      </w:r>
      <w:proofErr w:type="spellStart"/>
      <w:r>
        <w:t>zpřístupňovat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jiný</w:t>
      </w:r>
      <w:proofErr w:type="spellEnd"/>
      <w:r>
        <w:t xml:space="preserve">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obsahující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proofErr w:type="gramStart"/>
      <w:r>
        <w:t>využívající</w:t>
      </w:r>
      <w:proofErr w:type="spellEnd"/>
      <w:r>
        <w:t xml:space="preserve">  </w:t>
      </w:r>
      <w:proofErr w:type="spellStart"/>
      <w:r>
        <w:t>Údaje</w:t>
      </w:r>
      <w:proofErr w:type="spellEnd"/>
      <w:proofErr w:type="gram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umožnit</w:t>
      </w:r>
      <w:proofErr w:type="spellEnd"/>
      <w:r>
        <w:t xml:space="preserve"> </w:t>
      </w:r>
      <w:proofErr w:type="spellStart"/>
      <w:r>
        <w:t>jakoukoliv</w:t>
      </w:r>
      <w:proofErr w:type="spellEnd"/>
      <w:r>
        <w:t xml:space="preserve"> z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</w:t>
      </w:r>
      <w:proofErr w:type="spellStart"/>
      <w:r>
        <w:t>přidružené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postupuje</w:t>
      </w:r>
      <w:proofErr w:type="spellEnd"/>
      <w:r>
        <w:t xml:space="preserve"> </w:t>
      </w:r>
      <w:proofErr w:type="spellStart"/>
      <w:r>
        <w:t>všechna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vlastnický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zajistit</w:t>
      </w:r>
      <w:proofErr w:type="spellEnd"/>
      <w:r>
        <w:rPr>
          <w:spacing w:val="-11"/>
        </w:rPr>
        <w:t xml:space="preserve"> </w:t>
      </w:r>
      <w:proofErr w:type="spellStart"/>
      <w:r>
        <w:t>odpovídající</w:t>
      </w:r>
      <w:proofErr w:type="spellEnd"/>
      <w:r>
        <w:rPr>
          <w:spacing w:val="-11"/>
        </w:rPr>
        <w:t xml:space="preserve"> </w:t>
      </w:r>
      <w:proofErr w:type="spellStart"/>
      <w:r>
        <w:t>ustanovení</w:t>
      </w:r>
      <w:proofErr w:type="spellEnd"/>
      <w:r>
        <w:rPr>
          <w:spacing w:val="-11"/>
        </w:rPr>
        <w:t xml:space="preserve"> </w:t>
      </w:r>
      <w:proofErr w:type="spellStart"/>
      <w:r>
        <w:t>uvádějící</w:t>
      </w:r>
      <w:proofErr w:type="spellEnd"/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proofErr w:type="spellStart"/>
      <w:r>
        <w:t>praxe</w:t>
      </w:r>
      <w:proofErr w:type="spellEnd"/>
      <w:r>
        <w:rPr>
          <w:spacing w:val="-11"/>
        </w:rPr>
        <w:t xml:space="preserve"> </w:t>
      </w:r>
      <w:proofErr w:type="spellStart"/>
      <w:r>
        <w:t>nové</w:t>
      </w:r>
      <w:proofErr w:type="spellEnd"/>
      <w:r>
        <w:rPr>
          <w:spacing w:val="-11"/>
        </w:rPr>
        <w:t xml:space="preserve"> </w:t>
      </w:r>
      <w:proofErr w:type="spellStart"/>
      <w:r>
        <w:t>vlastnictví</w:t>
      </w:r>
      <w:proofErr w:type="spellEnd"/>
    </w:p>
    <w:p w14:paraId="59144CE2" w14:textId="77777777" w:rsidR="00077D41" w:rsidRDefault="00077D41">
      <w:pPr>
        <w:spacing w:line="249" w:lineRule="auto"/>
        <w:jc w:val="both"/>
        <w:sectPr w:rsidR="00077D41">
          <w:type w:val="continuous"/>
          <w:pgSz w:w="11910" w:h="16840"/>
          <w:pgMar w:top="1980" w:right="460" w:bottom="1800" w:left="1300" w:header="708" w:footer="708" w:gutter="0"/>
          <w:cols w:num="2" w:space="708" w:equalWidth="0">
            <w:col w:w="4816" w:space="376"/>
            <w:col w:w="4958"/>
          </w:cols>
        </w:sectPr>
      </w:pPr>
    </w:p>
    <w:p w14:paraId="4AF9B9C1" w14:textId="77777777" w:rsidR="00077D41" w:rsidRDefault="00077D41">
      <w:pPr>
        <w:rPr>
          <w:sz w:val="19"/>
        </w:rPr>
        <w:sectPr w:rsidR="00077D41">
          <w:pgSz w:w="11910" w:h="16840"/>
          <w:pgMar w:top="1980" w:right="460" w:bottom="900" w:left="1300" w:header="568" w:footer="713" w:gutter="0"/>
          <w:cols w:space="708"/>
        </w:sectPr>
      </w:pPr>
    </w:p>
    <w:p w14:paraId="6957F255" w14:textId="77777777" w:rsidR="00077D41" w:rsidRDefault="00B63962">
      <w:pPr>
        <w:pStyle w:val="Zkladntext"/>
        <w:spacing w:before="95" w:line="249" w:lineRule="auto"/>
        <w:ind w:left="217"/>
        <w:jc w:val="both"/>
      </w:pPr>
      <w:proofErr w:type="spellStart"/>
      <w:r>
        <w:t>údajů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smlouvách</w:t>
      </w:r>
      <w:proofErr w:type="spellEnd"/>
      <w:r>
        <w:t xml:space="preserve"> s </w:t>
      </w:r>
      <w:proofErr w:type="spellStart"/>
      <w:r>
        <w:t>přidruženými</w:t>
      </w:r>
      <w:proofErr w:type="spellEnd"/>
      <w:r>
        <w:t xml:space="preserve"> a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partnery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kteří</w:t>
      </w:r>
      <w:proofErr w:type="spellEnd"/>
      <w:r>
        <w:rPr>
          <w:spacing w:val="-17"/>
        </w:rPr>
        <w:t xml:space="preserve"> </w:t>
      </w:r>
      <w:proofErr w:type="spellStart"/>
      <w:r>
        <w:t>přijdou</w:t>
      </w:r>
      <w:proofErr w:type="spellEnd"/>
      <w:r>
        <w:rPr>
          <w:spacing w:val="-17"/>
        </w:rPr>
        <w:t xml:space="preserve"> </w:t>
      </w:r>
      <w:r>
        <w:t>s</w:t>
      </w:r>
      <w:r>
        <w:rPr>
          <w:spacing w:val="-17"/>
        </w:rPr>
        <w:t xml:space="preserve"> </w:t>
      </w:r>
      <w:proofErr w:type="spellStart"/>
      <w:r>
        <w:t>Údaji</w:t>
      </w:r>
      <w:proofErr w:type="spellEnd"/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proofErr w:type="spellStart"/>
      <w:r>
        <w:t>styku</w:t>
      </w:r>
      <w:proofErr w:type="spellEnd"/>
      <w:r>
        <w:t>.</w:t>
      </w:r>
      <w:r>
        <w:rPr>
          <w:spacing w:val="-17"/>
        </w:rPr>
        <w:t xml:space="preserve"> </w:t>
      </w:r>
      <w:proofErr w:type="spellStart"/>
      <w:r>
        <w:t>Poskytnutí</w:t>
      </w:r>
      <w:proofErr w:type="spellEnd"/>
      <w:r>
        <w:rPr>
          <w:spacing w:val="-17"/>
        </w:rPr>
        <w:t xml:space="preserve"> </w:t>
      </w:r>
      <w:proofErr w:type="spellStart"/>
      <w:r>
        <w:t>kopií</w:t>
      </w:r>
      <w:proofErr w:type="spellEnd"/>
      <w:r>
        <w:rPr>
          <w:spacing w:val="-17"/>
        </w:rPr>
        <w:t xml:space="preserve"> </w:t>
      </w:r>
      <w:proofErr w:type="spellStart"/>
      <w:r>
        <w:t>Dat</w:t>
      </w:r>
      <w:proofErr w:type="spellEnd"/>
      <w:r>
        <w:rPr>
          <w:spacing w:val="-17"/>
        </w:rPr>
        <w:t xml:space="preserve"> </w:t>
      </w:r>
      <w:proofErr w:type="spellStart"/>
      <w:r>
        <w:t>či</w:t>
      </w:r>
      <w:proofErr w:type="spellEnd"/>
      <w:r>
        <w:rPr>
          <w:spacing w:val="-17"/>
        </w:rP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zpřístupnění</w:t>
      </w:r>
      <w:proofErr w:type="spellEnd"/>
      <w:r>
        <w:rPr>
          <w:spacing w:val="-12"/>
        </w:rPr>
        <w:t xml:space="preserve"> </w:t>
      </w:r>
      <w:proofErr w:type="spellStart"/>
      <w:r>
        <w:t>Zhotovitelem</w:t>
      </w:r>
      <w:proofErr w:type="spellEnd"/>
      <w:r>
        <w:rPr>
          <w:spacing w:val="-12"/>
        </w:rPr>
        <w:t xml:space="preserve"> </w:t>
      </w:r>
      <w:proofErr w:type="spellStart"/>
      <w:r>
        <w:t>Objednateli</w:t>
      </w:r>
      <w:proofErr w:type="spellEnd"/>
      <w:r>
        <w:rPr>
          <w:spacing w:val="-12"/>
        </w:rPr>
        <w:t xml:space="preserve"> </w:t>
      </w:r>
      <w:proofErr w:type="spellStart"/>
      <w:r>
        <w:t>nepředstavuje</w:t>
      </w:r>
      <w:proofErr w:type="spellEnd"/>
      <w:r>
        <w:rPr>
          <w:spacing w:val="-12"/>
        </w:rPr>
        <w:t xml:space="preserve"> </w:t>
      </w:r>
      <w:r>
        <w:t>v</w:t>
      </w:r>
      <w:r>
        <w:rPr>
          <w:spacing w:val="-12"/>
        </w:rPr>
        <w:t xml:space="preserve">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daty</w:t>
      </w:r>
      <w:proofErr w:type="spellEnd"/>
      <w:r>
        <w:t xml:space="preserve"> </w:t>
      </w:r>
      <w:proofErr w:type="spellStart"/>
      <w:r>
        <w:t>žádný</w:t>
      </w:r>
      <w:proofErr w:type="spellEnd"/>
      <w:r>
        <w:t xml:space="preserve"> </w:t>
      </w:r>
      <w:proofErr w:type="spellStart"/>
      <w:r>
        <w:t>přímý</w:t>
      </w:r>
      <w:proofErr w:type="spellEnd"/>
      <w:r>
        <w:t xml:space="preserve"> ani </w:t>
      </w:r>
      <w:proofErr w:type="spellStart"/>
      <w:r>
        <w:t>nepřímý</w:t>
      </w:r>
      <w:proofErr w:type="spellEnd"/>
      <w:r>
        <w:t xml:space="preserve"> </w:t>
      </w:r>
      <w:proofErr w:type="spellStart"/>
      <w:r>
        <w:t>užitek</w:t>
      </w:r>
      <w:proofErr w:type="spellEnd"/>
      <w:r>
        <w:t xml:space="preserve">, </w:t>
      </w:r>
      <w:proofErr w:type="spellStart"/>
      <w:r>
        <w:t>kromě</w:t>
      </w:r>
      <w:proofErr w:type="spellEnd"/>
      <w:r>
        <w:t xml:space="preserve"> toho, </w:t>
      </w:r>
      <w:proofErr w:type="spellStart"/>
      <w:proofErr w:type="gramStart"/>
      <w:r>
        <w:t>jenž</w:t>
      </w:r>
      <w:proofErr w:type="spellEnd"/>
      <w:r>
        <w:t xml:space="preserve">  je</w:t>
      </w:r>
      <w:proofErr w:type="gramEnd"/>
      <w:r>
        <w:t xml:space="preserve"> </w:t>
      </w:r>
      <w:proofErr w:type="spellStart"/>
      <w:r>
        <w:t>nezbytný</w:t>
      </w:r>
      <w:proofErr w:type="spellEnd"/>
      <w:r>
        <w:t xml:space="preserve"> k </w:t>
      </w:r>
      <w:proofErr w:type="spellStart"/>
      <w:r>
        <w:t>obdržení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>.</w:t>
      </w:r>
    </w:p>
    <w:p w14:paraId="6DF8A32F" w14:textId="77777777" w:rsidR="00077D41" w:rsidRDefault="00077D41">
      <w:pPr>
        <w:pStyle w:val="Zkladntext"/>
        <w:spacing w:before="9"/>
      </w:pPr>
    </w:p>
    <w:p w14:paraId="76992906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proofErr w:type="spellStart"/>
      <w:r>
        <w:rPr>
          <w:sz w:val="16"/>
          <w:u w:val="single"/>
        </w:rPr>
        <w:t>Všeobecná</w:t>
      </w:r>
      <w:proofErr w:type="spellEnd"/>
      <w:r>
        <w:rPr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povinnost</w:t>
      </w:r>
      <w:proofErr w:type="spellEnd"/>
      <w:r>
        <w:rPr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zachování</w:t>
      </w:r>
      <w:proofErr w:type="spellEnd"/>
      <w:r>
        <w:rPr>
          <w:spacing w:val="-5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mlčenlivost</w:t>
      </w:r>
      <w:r>
        <w:rPr>
          <w:sz w:val="16"/>
        </w:rPr>
        <w:t>i</w:t>
      </w:r>
      <w:proofErr w:type="spellEnd"/>
    </w:p>
    <w:p w14:paraId="6CC7BB32" w14:textId="77777777" w:rsidR="00077D41" w:rsidRDefault="00B63962">
      <w:pPr>
        <w:pStyle w:val="Zkladntext"/>
        <w:spacing w:before="8" w:line="249" w:lineRule="auto"/>
        <w:ind w:left="217"/>
        <w:jc w:val="both"/>
      </w:pPr>
      <w:proofErr w:type="spellStart"/>
      <w:r>
        <w:t>Údaje</w:t>
      </w:r>
      <w:proofErr w:type="spellEnd"/>
      <w:r>
        <w:t xml:space="preserve"> a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vztahující</w:t>
      </w:r>
      <w:proofErr w:type="spellEnd"/>
      <w:r>
        <w:t xml:space="preserve"> se k</w:t>
      </w:r>
      <w:r>
        <w:rPr>
          <w:spacing w:val="36"/>
        </w:rPr>
        <w:t xml:space="preserve"> </w:t>
      </w:r>
      <w:proofErr w:type="spellStart"/>
      <w:proofErr w:type="gramStart"/>
      <w:r>
        <w:t>produktům</w:t>
      </w:r>
      <w:proofErr w:type="spellEnd"/>
      <w:r>
        <w:t xml:space="preserve"> </w:t>
      </w:r>
      <w:r>
        <w:rPr>
          <w:spacing w:val="43"/>
        </w:rPr>
        <w:t xml:space="preserve"> </w:t>
      </w:r>
      <w:r>
        <w:t>a</w:t>
      </w:r>
      <w:proofErr w:type="gramEnd"/>
      <w:r>
        <w:rPr>
          <w:w w:val="99"/>
        </w:rPr>
        <w:t xml:space="preserve"> </w:t>
      </w:r>
      <w:proofErr w:type="spellStart"/>
      <w:r>
        <w:t>službám</w:t>
      </w:r>
      <w:proofErr w:type="spellEnd"/>
      <w:r>
        <w:t xml:space="preserve"> </w:t>
      </w:r>
      <w:proofErr w:type="spellStart"/>
      <w:r>
        <w:t>poskytovaným</w:t>
      </w:r>
      <w:proofErr w:type="spellEnd"/>
      <w:r>
        <w:t xml:space="preserve"> </w:t>
      </w:r>
      <w:proofErr w:type="spellStart"/>
      <w:r>
        <w:t>zde</w:t>
      </w:r>
      <w:proofErr w:type="spellEnd"/>
      <w:r>
        <w:t xml:space="preserve"> </w:t>
      </w:r>
      <w:proofErr w:type="spellStart"/>
      <w:r>
        <w:t>Zhotovitelem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know-how </w:t>
      </w:r>
      <w:proofErr w:type="spellStart"/>
      <w:r>
        <w:t>Zhotovitele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které</w:t>
      </w:r>
      <w:proofErr w:type="spellEnd"/>
      <w:r>
        <w:rPr>
          <w:spacing w:val="-9"/>
        </w:rPr>
        <w:t xml:space="preserve"> </w:t>
      </w:r>
      <w:proofErr w:type="spellStart"/>
      <w:r>
        <w:t>není</w:t>
      </w:r>
      <w:proofErr w:type="spellEnd"/>
      <w:r>
        <w:rPr>
          <w:spacing w:val="-9"/>
        </w:rPr>
        <w:t xml:space="preserve"> </w:t>
      </w:r>
      <w:proofErr w:type="spellStart"/>
      <w:r>
        <w:t>přímo</w:t>
      </w:r>
      <w:proofErr w:type="spellEnd"/>
      <w:r>
        <w:rPr>
          <w:spacing w:val="-9"/>
        </w:rPr>
        <w:t xml:space="preserve"> </w:t>
      </w:r>
      <w:proofErr w:type="spellStart"/>
      <w:r>
        <w:t>či</w:t>
      </w:r>
      <w:proofErr w:type="spellEnd"/>
      <w:r>
        <w:rPr>
          <w:spacing w:val="-9"/>
        </w:rPr>
        <w:t xml:space="preserve"> </w:t>
      </w:r>
      <w:proofErr w:type="spellStart"/>
      <w:r>
        <w:t>nepřímo</w:t>
      </w:r>
      <w:proofErr w:type="spellEnd"/>
      <w:r>
        <w:rPr>
          <w:spacing w:val="-9"/>
        </w:rPr>
        <w:t xml:space="preserve"> </w:t>
      </w:r>
      <w:proofErr w:type="spellStart"/>
      <w:r>
        <w:t>odhaleno</w:t>
      </w:r>
      <w:proofErr w:type="spellEnd"/>
      <w:r>
        <w:rPr>
          <w:spacing w:val="-9"/>
        </w:rPr>
        <w:t xml:space="preserve"> </w:t>
      </w:r>
      <w:proofErr w:type="spellStart"/>
      <w:r>
        <w:t>či</w:t>
      </w:r>
      <w:proofErr w:type="spellEnd"/>
      <w:r>
        <w:rPr>
          <w:spacing w:val="-9"/>
        </w:rPr>
        <w:t xml:space="preserve"> </w:t>
      </w:r>
      <w:proofErr w:type="spellStart"/>
      <w:r>
        <w:t>zpřístupněno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, </w:t>
      </w:r>
      <w:proofErr w:type="spellStart"/>
      <w:r>
        <w:t>představuje</w:t>
      </w:r>
      <w:proofErr w:type="spellEnd"/>
      <w:r>
        <w:t xml:space="preserve"> </w:t>
      </w:r>
      <w:proofErr w:type="spellStart"/>
      <w:r>
        <w:t>důvěrné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v </w:t>
      </w:r>
      <w:proofErr w:type="spellStart"/>
      <w:r>
        <w:t>soukromém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 („</w:t>
      </w:r>
      <w:proofErr w:type="spellStart"/>
      <w:r>
        <w:t>Důvěrné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>“).</w:t>
      </w:r>
      <w:r>
        <w:rPr>
          <w:spacing w:val="-6"/>
        </w:rPr>
        <w:t xml:space="preserve"> </w:t>
      </w:r>
      <w:proofErr w:type="spellStart"/>
      <w:r>
        <w:t>Objednatel</w:t>
      </w:r>
      <w:proofErr w:type="spellEnd"/>
      <w:r>
        <w:rPr>
          <w:spacing w:val="32"/>
        </w:rPr>
        <w:t xml:space="preserve"> </w:t>
      </w:r>
      <w:proofErr w:type="spellStart"/>
      <w:r>
        <w:t>může</w:t>
      </w:r>
      <w:proofErr w:type="spellEnd"/>
      <w:r>
        <w:rPr>
          <w:w w:val="99"/>
        </w:rPr>
        <w:t xml:space="preserve"> </w:t>
      </w:r>
      <w:proofErr w:type="spellStart"/>
      <w:r>
        <w:t>Důvěrné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použít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po </w:t>
      </w:r>
      <w:proofErr w:type="spellStart"/>
      <w:r>
        <w:t>předchozím</w:t>
      </w:r>
      <w:proofErr w:type="spellEnd"/>
      <w:r>
        <w:t xml:space="preserve"> </w:t>
      </w:r>
      <w:proofErr w:type="spellStart"/>
      <w:r>
        <w:t>písemném</w:t>
      </w:r>
      <w:proofErr w:type="spellEnd"/>
      <w:r>
        <w:t xml:space="preserve"> </w:t>
      </w:r>
      <w:proofErr w:type="spellStart"/>
      <w:r>
        <w:t>souhlasu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do </w:t>
      </w:r>
      <w:proofErr w:type="spellStart"/>
      <w:r>
        <w:t>míry</w:t>
      </w:r>
      <w:proofErr w:type="spellEnd"/>
      <w:r>
        <w:t xml:space="preserve"> </w:t>
      </w:r>
      <w:proofErr w:type="spellStart"/>
      <w:r>
        <w:t>vyžadované</w:t>
      </w:r>
      <w:proofErr w:type="spellEnd"/>
      <w:r>
        <w:t xml:space="preserve"> </w:t>
      </w:r>
      <w:proofErr w:type="spellStart"/>
      <w:r>
        <w:t>příslušnými</w:t>
      </w:r>
      <w:proofErr w:type="spellEnd"/>
      <w:r>
        <w:t xml:space="preserve"> </w:t>
      </w:r>
      <w:proofErr w:type="spellStart"/>
      <w:r>
        <w:t>zákony</w:t>
      </w:r>
      <w:proofErr w:type="spellEnd"/>
      <w:r>
        <w:t xml:space="preserve">, </w:t>
      </w:r>
      <w:proofErr w:type="spellStart"/>
      <w:r>
        <w:t>rozhodnutím</w:t>
      </w:r>
      <w:proofErr w:type="spellEnd"/>
      <w:r>
        <w:t xml:space="preserve"> </w:t>
      </w:r>
      <w:proofErr w:type="spellStart"/>
      <w:r>
        <w:t>administrativy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soudním</w:t>
      </w:r>
      <w:proofErr w:type="spellEnd"/>
      <w:r>
        <w:rPr>
          <w:spacing w:val="-19"/>
        </w:rPr>
        <w:t xml:space="preserve"> </w:t>
      </w:r>
      <w:proofErr w:type="spellStart"/>
      <w:r>
        <w:t>výnosem</w:t>
      </w:r>
      <w:proofErr w:type="spellEnd"/>
      <w:r>
        <w:t>.</w:t>
      </w:r>
    </w:p>
    <w:p w14:paraId="45655C48" w14:textId="77777777" w:rsidR="00077D41" w:rsidRDefault="00077D41">
      <w:pPr>
        <w:pStyle w:val="Zkladntext"/>
        <w:spacing w:before="8"/>
      </w:pPr>
    </w:p>
    <w:p w14:paraId="5C921E61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484"/>
        </w:tabs>
        <w:spacing w:before="1"/>
        <w:ind w:left="483" w:hanging="266"/>
        <w:jc w:val="both"/>
        <w:rPr>
          <w:sz w:val="16"/>
        </w:rPr>
      </w:pPr>
      <w:proofErr w:type="spellStart"/>
      <w:r>
        <w:rPr>
          <w:sz w:val="16"/>
          <w:u w:val="single"/>
        </w:rPr>
        <w:t>Změna</w:t>
      </w:r>
      <w:proofErr w:type="spellEnd"/>
      <w:r>
        <w:rPr>
          <w:spacing w:val="-2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vlastnictví</w:t>
      </w:r>
      <w:proofErr w:type="spellEnd"/>
    </w:p>
    <w:p w14:paraId="6CA4627A" w14:textId="77777777" w:rsidR="00077D41" w:rsidRDefault="00B63962">
      <w:pPr>
        <w:pStyle w:val="Zkladntext"/>
        <w:spacing w:before="8" w:line="249" w:lineRule="auto"/>
        <w:ind w:left="217"/>
        <w:jc w:val="both"/>
      </w:pPr>
      <w:proofErr w:type="spellStart"/>
      <w:r>
        <w:t>Obě</w:t>
      </w:r>
      <w:proofErr w:type="spellEnd"/>
      <w:r>
        <w:rPr>
          <w:spacing w:val="-8"/>
        </w:rPr>
        <w:t xml:space="preserve"> </w:t>
      </w:r>
      <w:proofErr w:type="spellStart"/>
      <w:r>
        <w:t>strany</w:t>
      </w:r>
      <w:proofErr w:type="spellEnd"/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proofErr w:type="spellStart"/>
      <w:r>
        <w:t>zavazují</w:t>
      </w:r>
      <w:proofErr w:type="spellEnd"/>
      <w:r>
        <w:rPr>
          <w:spacing w:val="-8"/>
        </w:rPr>
        <w:t xml:space="preserve"> </w:t>
      </w:r>
      <w:proofErr w:type="spellStart"/>
      <w:r>
        <w:t>veškerá</w:t>
      </w:r>
      <w:proofErr w:type="spellEnd"/>
      <w:r>
        <w:rPr>
          <w:spacing w:val="-8"/>
        </w:rPr>
        <w:t xml:space="preserve"> </w:t>
      </w:r>
      <w:proofErr w:type="spellStart"/>
      <w:r>
        <w:t>práva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povinnosti</w:t>
      </w:r>
      <w:proofErr w:type="spellEnd"/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proofErr w:type="spellStart"/>
      <w:r>
        <w:t>této</w:t>
      </w:r>
      <w:proofErr w:type="spellEnd"/>
      <w:r>
        <w:rPr>
          <w:spacing w:val="-8"/>
        </w:rPr>
        <w:t xml:space="preserve"> </w:t>
      </w:r>
      <w:proofErr w:type="spellStart"/>
      <w:r>
        <w:t>Smlouvy</w:t>
      </w:r>
      <w:proofErr w:type="spellEnd"/>
      <w:r>
        <w:rPr>
          <w:w w:val="99"/>
        </w:rPr>
        <w:t xml:space="preserve"> </w:t>
      </w:r>
      <w:proofErr w:type="spellStart"/>
      <w:r>
        <w:t>převést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nástupce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vlastníka</w:t>
      </w:r>
      <w:proofErr w:type="spellEnd"/>
      <w:r>
        <w:t xml:space="preserve"> </w:t>
      </w:r>
      <w:proofErr w:type="spellStart"/>
      <w:r>
        <w:t>budovy</w:t>
      </w:r>
      <w:proofErr w:type="spellEnd"/>
      <w:r>
        <w:rPr>
          <w:spacing w:val="-15"/>
        </w:rPr>
        <w:t xml:space="preserve"> </w:t>
      </w:r>
      <w:proofErr w:type="spellStart"/>
      <w:r>
        <w:t>lze</w:t>
      </w:r>
      <w:proofErr w:type="spellEnd"/>
      <w:r>
        <w:rPr>
          <w:spacing w:val="-15"/>
        </w:rPr>
        <w:t xml:space="preserve"> </w:t>
      </w:r>
      <w:proofErr w:type="spellStart"/>
      <w:r>
        <w:t>Smlouvu</w:t>
      </w:r>
      <w:proofErr w:type="spellEnd"/>
      <w:r>
        <w:rPr>
          <w:spacing w:val="-15"/>
        </w:rPr>
        <w:t xml:space="preserve"> </w:t>
      </w:r>
      <w:r>
        <w:t>k</w:t>
      </w:r>
      <w:r>
        <w:rPr>
          <w:spacing w:val="-15"/>
        </w:rPr>
        <w:t xml:space="preserve"> </w:t>
      </w:r>
      <w:proofErr w:type="spellStart"/>
      <w:r>
        <w:t>datu</w:t>
      </w:r>
      <w:proofErr w:type="spellEnd"/>
      <w:r>
        <w:rPr>
          <w:spacing w:val="-15"/>
        </w:rPr>
        <w:t xml:space="preserve"> </w:t>
      </w:r>
      <w:proofErr w:type="spellStart"/>
      <w:r>
        <w:t>změny</w:t>
      </w:r>
      <w:proofErr w:type="spellEnd"/>
      <w:r>
        <w:rPr>
          <w:spacing w:val="-15"/>
        </w:rPr>
        <w:t xml:space="preserve"> </w:t>
      </w:r>
      <w:proofErr w:type="spellStart"/>
      <w:r>
        <w:t>vlastnictví</w:t>
      </w:r>
      <w:proofErr w:type="spellEnd"/>
      <w:r>
        <w:rPr>
          <w:spacing w:val="-15"/>
        </w:rPr>
        <w:t xml:space="preserve"> </w:t>
      </w:r>
      <w:proofErr w:type="spellStart"/>
      <w:r>
        <w:t>výjimečně</w:t>
      </w:r>
      <w:proofErr w:type="spellEnd"/>
      <w:r>
        <w:rPr>
          <w:spacing w:val="-15"/>
        </w:rPr>
        <w:t xml:space="preserve"> </w:t>
      </w:r>
      <w:proofErr w:type="spellStart"/>
      <w:r>
        <w:t>vypovědět</w:t>
      </w:r>
      <w:proofErr w:type="spellEnd"/>
      <w:r>
        <w:t xml:space="preserve"> </w:t>
      </w:r>
      <w:proofErr w:type="spellStart"/>
      <w:r>
        <w:t>písemnou</w:t>
      </w:r>
      <w:proofErr w:type="spellEnd"/>
      <w:r>
        <w:t xml:space="preserve"> </w:t>
      </w:r>
      <w:proofErr w:type="spellStart"/>
      <w:r>
        <w:t>výpovědí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doporučeného</w:t>
      </w:r>
      <w:proofErr w:type="spellEnd"/>
      <w:r>
        <w:t xml:space="preserve"> </w:t>
      </w:r>
      <w:proofErr w:type="spellStart"/>
      <w:r>
        <w:t>dopisu</w:t>
      </w:r>
      <w:proofErr w:type="spellEnd"/>
      <w:r>
        <w:t xml:space="preserve"> s </w:t>
      </w:r>
      <w:proofErr w:type="spellStart"/>
      <w:r>
        <w:t>výpovědní</w:t>
      </w:r>
      <w:proofErr w:type="spellEnd"/>
      <w:r>
        <w:t xml:space="preserve"> </w:t>
      </w:r>
      <w:proofErr w:type="spellStart"/>
      <w:r>
        <w:t>lhůtou</w:t>
      </w:r>
      <w:proofErr w:type="spellEnd"/>
      <w:r>
        <w:t xml:space="preserve"> v </w:t>
      </w:r>
      <w:proofErr w:type="spellStart"/>
      <w:r>
        <w:t>délce</w:t>
      </w:r>
      <w:proofErr w:type="spellEnd"/>
      <w:r>
        <w:t xml:space="preserve"> 60 </w:t>
      </w:r>
      <w:proofErr w:type="spellStart"/>
      <w:r>
        <w:t>dnů</w:t>
      </w:r>
      <w:proofErr w:type="spellEnd"/>
      <w:r>
        <w:t xml:space="preserve">. </w:t>
      </w:r>
      <w:proofErr w:type="spellStart"/>
      <w:r>
        <w:t>Nebude</w:t>
      </w:r>
      <w:proofErr w:type="spellEnd"/>
      <w:r>
        <w:t xml:space="preserve">-li </w:t>
      </w:r>
      <w:proofErr w:type="spellStart"/>
      <w:proofErr w:type="gramStart"/>
      <w:r>
        <w:t>Smlouva</w:t>
      </w:r>
      <w:proofErr w:type="spellEnd"/>
      <w:r>
        <w:t xml:space="preserve">  </w:t>
      </w:r>
      <w:proofErr w:type="spellStart"/>
      <w:r>
        <w:t>takto</w:t>
      </w:r>
      <w:proofErr w:type="spellEnd"/>
      <w:proofErr w:type="gramEnd"/>
      <w:r>
        <w:t xml:space="preserve">  </w:t>
      </w:r>
      <w:proofErr w:type="spellStart"/>
      <w:r>
        <w:t>ukončena</w:t>
      </w:r>
      <w:proofErr w:type="spellEnd"/>
      <w:r>
        <w:t xml:space="preserve">,  </w:t>
      </w:r>
      <w:proofErr w:type="spellStart"/>
      <w:r>
        <w:t>nese</w:t>
      </w:r>
      <w:proofErr w:type="spellEnd"/>
      <w:r>
        <w:t xml:space="preserve"> </w:t>
      </w:r>
      <w:proofErr w:type="spellStart"/>
      <w:r>
        <w:t>původní</w:t>
      </w:r>
      <w:proofErr w:type="spellEnd"/>
      <w:r>
        <w:t xml:space="preserve"> </w:t>
      </w:r>
      <w:proofErr w:type="spellStart"/>
      <w:r>
        <w:t>majitel</w:t>
      </w:r>
      <w:proofErr w:type="spellEnd"/>
      <w:r>
        <w:t>/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nadále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za </w:t>
      </w:r>
      <w:proofErr w:type="spellStart"/>
      <w:r>
        <w:t>úhradu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rPr>
          <w:spacing w:val="-3"/>
        </w:rPr>
        <w:t>ceny</w:t>
      </w:r>
      <w:proofErr w:type="spellEnd"/>
      <w:r>
        <w:rPr>
          <w:spacing w:val="-3"/>
        </w:rPr>
        <w:t>.</w:t>
      </w:r>
    </w:p>
    <w:p w14:paraId="7962CA18" w14:textId="77777777" w:rsidR="00077D41" w:rsidRDefault="00077D41">
      <w:pPr>
        <w:pStyle w:val="Zkladntext"/>
        <w:spacing w:before="8"/>
      </w:pPr>
    </w:p>
    <w:p w14:paraId="5DEFEA96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473"/>
        </w:tabs>
        <w:ind w:left="472" w:hanging="255"/>
        <w:jc w:val="both"/>
        <w:rPr>
          <w:sz w:val="16"/>
        </w:rPr>
      </w:pPr>
      <w:proofErr w:type="spellStart"/>
      <w:r>
        <w:rPr>
          <w:sz w:val="16"/>
          <w:u w:val="single"/>
        </w:rPr>
        <w:t>Předčasné</w:t>
      </w:r>
      <w:proofErr w:type="spellEnd"/>
      <w:r>
        <w:rPr>
          <w:spacing w:val="-2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ukončení</w:t>
      </w:r>
      <w:proofErr w:type="spellEnd"/>
    </w:p>
    <w:p w14:paraId="58075DAC" w14:textId="77777777" w:rsidR="00077D41" w:rsidRDefault="00B63962">
      <w:pPr>
        <w:pStyle w:val="Zkladntext"/>
        <w:spacing w:before="7" w:line="249" w:lineRule="auto"/>
        <w:ind w:left="217"/>
        <w:jc w:val="both"/>
      </w:pPr>
      <w:r>
        <w:rPr>
          <w:spacing w:val="-5"/>
        </w:rP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dodržet</w:t>
      </w:r>
      <w:proofErr w:type="spellEnd"/>
      <w:r>
        <w:t xml:space="preserve"> </w:t>
      </w:r>
      <w:proofErr w:type="spellStart"/>
      <w:r>
        <w:t>dohodnutou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závažného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14"/>
        </w:rPr>
        <w:t xml:space="preserve"> </w:t>
      </w:r>
      <w:r>
        <w:t>(</w:t>
      </w:r>
      <w:proofErr w:type="spellStart"/>
      <w:r>
        <w:t>tj</w:t>
      </w:r>
      <w:proofErr w:type="spellEnd"/>
      <w:r>
        <w:t xml:space="preserve">. </w:t>
      </w:r>
      <w:proofErr w:type="spellStart"/>
      <w:r>
        <w:t>neplacení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za </w:t>
      </w:r>
      <w:proofErr w:type="spellStart"/>
      <w:r>
        <w:t>servis</w:t>
      </w:r>
      <w:proofErr w:type="spellEnd"/>
      <w:r>
        <w:t xml:space="preserve">, </w:t>
      </w:r>
      <w:proofErr w:type="spellStart"/>
      <w:r>
        <w:t>neprovádění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rPr>
          <w:spacing w:val="-23"/>
        </w:rPr>
        <w:t xml:space="preserve"> </w:t>
      </w:r>
      <w:proofErr w:type="spellStart"/>
      <w:r>
        <w:t>služby</w:t>
      </w:r>
      <w:proofErr w:type="spellEnd"/>
      <w:r>
        <w:t xml:space="preserve">),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kterákoliv</w:t>
      </w:r>
      <w:proofErr w:type="spellEnd"/>
      <w:r>
        <w:t xml:space="preserve"> ze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některá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rozhodne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ukončit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datem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řádného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,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odstoupením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závažného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dohodly</w:t>
      </w:r>
      <w:proofErr w:type="spellEnd"/>
      <w:r>
        <w:t xml:space="preserve"> se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22"/>
        </w:rPr>
        <w:t xml:space="preserve"> </w:t>
      </w:r>
      <w:r>
        <w:t xml:space="preserve">tom,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ukončující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zaplatí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rPr>
          <w:spacing w:val="34"/>
        </w:rPr>
        <w:t xml:space="preserve"> </w:t>
      </w:r>
      <w:proofErr w:type="spellStart"/>
      <w:r>
        <w:t>ve</w:t>
      </w:r>
      <w:proofErr w:type="spellEnd"/>
      <w:r>
        <w:rPr>
          <w:spacing w:val="9"/>
        </w:rPr>
        <w:t xml:space="preserve"> </w:t>
      </w:r>
      <w:proofErr w:type="spellStart"/>
      <w:r>
        <w:t>výši</w:t>
      </w:r>
      <w:proofErr w:type="spellEnd"/>
      <w:r>
        <w:t xml:space="preserve"> 50% </w:t>
      </w:r>
      <w:proofErr w:type="spellStart"/>
      <w:r>
        <w:t>částky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se </w:t>
      </w:r>
      <w:proofErr w:type="spellStart"/>
      <w:r>
        <w:t>měla</w:t>
      </w:r>
      <w:proofErr w:type="spellEnd"/>
      <w:r>
        <w:t xml:space="preserve"> </w:t>
      </w:r>
      <w:proofErr w:type="spellStart"/>
      <w:r>
        <w:t>fakturovat</w:t>
      </w:r>
      <w:proofErr w:type="spellEnd"/>
      <w:r>
        <w:t xml:space="preserve"> za </w:t>
      </w:r>
      <w:proofErr w:type="spellStart"/>
      <w:r>
        <w:t>údržbu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zbývá</w:t>
      </w:r>
      <w:proofErr w:type="spellEnd"/>
      <w:r>
        <w:t xml:space="preserve"> </w:t>
      </w:r>
      <w:proofErr w:type="spellStart"/>
      <w:r>
        <w:t>vyfakturovat</w:t>
      </w:r>
      <w:proofErr w:type="spellEnd"/>
      <w:r>
        <w:t xml:space="preserve"> do </w:t>
      </w:r>
      <w:proofErr w:type="spellStart"/>
      <w:r>
        <w:t>řádného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a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poslední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a </w:t>
      </w:r>
      <w:proofErr w:type="spellStart"/>
      <w:r>
        <w:t>slev</w:t>
      </w:r>
      <w:proofErr w:type="spellEnd"/>
      <w:r>
        <w:t xml:space="preserve">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2DA17FE1" w14:textId="77777777" w:rsidR="00077D41" w:rsidRDefault="00077D41">
      <w:pPr>
        <w:pStyle w:val="Zkladntext"/>
        <w:spacing w:before="8"/>
      </w:pPr>
    </w:p>
    <w:p w14:paraId="27B39FE6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484"/>
        </w:tabs>
        <w:ind w:left="483" w:hanging="266"/>
        <w:jc w:val="both"/>
        <w:rPr>
          <w:sz w:val="16"/>
        </w:rPr>
      </w:pPr>
      <w:proofErr w:type="spellStart"/>
      <w:r>
        <w:rPr>
          <w:sz w:val="16"/>
          <w:u w:val="single"/>
        </w:rPr>
        <w:t>Žádné</w:t>
      </w:r>
      <w:proofErr w:type="spellEnd"/>
      <w:r>
        <w:rPr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další</w:t>
      </w:r>
      <w:proofErr w:type="spellEnd"/>
      <w:r>
        <w:rPr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licence</w:t>
      </w:r>
      <w:proofErr w:type="spellEnd"/>
      <w:r>
        <w:rPr>
          <w:sz w:val="16"/>
          <w:u w:val="single"/>
        </w:rPr>
        <w:t xml:space="preserve"> a </w:t>
      </w:r>
      <w:proofErr w:type="spellStart"/>
      <w:r>
        <w:rPr>
          <w:sz w:val="16"/>
          <w:u w:val="single"/>
        </w:rPr>
        <w:t>zpětná</w:t>
      </w:r>
      <w:proofErr w:type="spellEnd"/>
      <w:r>
        <w:rPr>
          <w:spacing w:val="-6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vazba</w:t>
      </w:r>
      <w:proofErr w:type="spellEnd"/>
    </w:p>
    <w:p w14:paraId="310A0722" w14:textId="77777777" w:rsidR="00077D41" w:rsidRDefault="00B63962">
      <w:pPr>
        <w:pStyle w:val="Zkladntext"/>
        <w:spacing w:before="7" w:line="249" w:lineRule="auto"/>
        <w:ind w:left="217"/>
        <w:jc w:val="both"/>
      </w:pPr>
      <w:r>
        <w:t xml:space="preserve">S </w:t>
      </w:r>
      <w:proofErr w:type="spellStart"/>
      <w:r>
        <w:t>výjimkou</w:t>
      </w:r>
      <w:proofErr w:type="spellEnd"/>
      <w:r>
        <w:t xml:space="preserve"> </w:t>
      </w:r>
      <w:proofErr w:type="spellStart"/>
      <w:r>
        <w:t>důvodů</w:t>
      </w:r>
      <w:proofErr w:type="spellEnd"/>
      <w:r>
        <w:t xml:space="preserve">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nezajišťuje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ani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odhalení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ze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licenční</w:t>
      </w:r>
      <w:proofErr w:type="spellEnd"/>
      <w:r>
        <w:t xml:space="preserve"> ani </w:t>
      </w:r>
      <w:proofErr w:type="spellStart"/>
      <w:r>
        <w:t>vlastnická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spadající</w:t>
      </w:r>
      <w:proofErr w:type="spellEnd"/>
      <w:r>
        <w:t xml:space="preserve"> pod </w:t>
      </w:r>
      <w:proofErr w:type="spellStart"/>
      <w:r>
        <w:t>jakákoliv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duševního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>.</w:t>
      </w:r>
    </w:p>
    <w:p w14:paraId="68C06F40" w14:textId="77777777" w:rsidR="00077D41" w:rsidRDefault="00B63962">
      <w:pPr>
        <w:pStyle w:val="Zkladntext"/>
        <w:spacing w:line="249" w:lineRule="auto"/>
        <w:ind w:left="217"/>
        <w:jc w:val="both"/>
      </w:pPr>
      <w:proofErr w:type="spellStart"/>
      <w:r>
        <w:t>Veškeré</w:t>
      </w:r>
      <w:proofErr w:type="spellEnd"/>
      <w:r>
        <w:t xml:space="preserve"> </w:t>
      </w:r>
      <w:proofErr w:type="spellStart"/>
      <w:r>
        <w:t>návrhy</w:t>
      </w:r>
      <w:proofErr w:type="spellEnd"/>
      <w:r>
        <w:t xml:space="preserve">, </w:t>
      </w:r>
      <w:proofErr w:type="spellStart"/>
      <w:proofErr w:type="gramStart"/>
      <w:r>
        <w:t>komentáře</w:t>
      </w:r>
      <w:proofErr w:type="spellEnd"/>
      <w:r>
        <w:t xml:space="preserve">  </w:t>
      </w:r>
      <w:proofErr w:type="spellStart"/>
      <w:r>
        <w:t>či</w:t>
      </w:r>
      <w:proofErr w:type="spellEnd"/>
      <w:proofErr w:type="gramEnd"/>
      <w:r>
        <w:t xml:space="preserve">  </w:t>
      </w:r>
      <w:proofErr w:type="spellStart"/>
      <w:r>
        <w:t>jiná</w:t>
      </w:r>
      <w:proofErr w:type="spellEnd"/>
      <w:r>
        <w:t xml:space="preserve">  </w:t>
      </w:r>
      <w:proofErr w:type="spellStart"/>
      <w:r>
        <w:t>zpětná</w:t>
      </w:r>
      <w:proofErr w:type="spellEnd"/>
      <w:r>
        <w:t xml:space="preserve">   </w:t>
      </w:r>
      <w:proofErr w:type="spellStart"/>
      <w:r>
        <w:t>vazba</w:t>
      </w:r>
      <w:proofErr w:type="spellEnd"/>
      <w:r>
        <w:t xml:space="preserve">   </w:t>
      </w:r>
      <w:proofErr w:type="spellStart"/>
      <w:r>
        <w:t>vztahující</w:t>
      </w:r>
      <w:proofErr w:type="spellEnd"/>
      <w:r>
        <w:t xml:space="preserve"> se k </w:t>
      </w:r>
      <w:proofErr w:type="spellStart"/>
      <w:r>
        <w:t>produktům</w:t>
      </w:r>
      <w:proofErr w:type="spellEnd"/>
      <w:r>
        <w:t xml:space="preserve"> Schindler Ahead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jiným</w:t>
      </w:r>
      <w:proofErr w:type="spellEnd"/>
      <w:r>
        <w:rPr>
          <w:spacing w:val="42"/>
        </w:rPr>
        <w:t xml:space="preserve"> </w:t>
      </w:r>
      <w:proofErr w:type="spellStart"/>
      <w:r>
        <w:t>produktům</w:t>
      </w:r>
      <w:proofErr w:type="spellEnd"/>
      <w:r>
        <w:rPr>
          <w:spacing w:val="18"/>
        </w:rPr>
        <w:t xml:space="preserve"> </w:t>
      </w:r>
      <w:proofErr w:type="spellStart"/>
      <w:r>
        <w:t>či</w:t>
      </w:r>
      <w:proofErr w:type="spellEnd"/>
      <w:r>
        <w:rPr>
          <w:w w:val="99"/>
        </w:rPr>
        <w:t xml:space="preserve"> </w:t>
      </w:r>
      <w:proofErr w:type="spellStart"/>
      <w:r>
        <w:t>službám</w:t>
      </w:r>
      <w:proofErr w:type="spellEnd"/>
      <w:r>
        <w:rPr>
          <w:spacing w:val="-10"/>
        </w:rPr>
        <w:t xml:space="preserve"> </w:t>
      </w:r>
      <w:proofErr w:type="spellStart"/>
      <w:r>
        <w:t>společnosti</w:t>
      </w:r>
      <w:proofErr w:type="spellEnd"/>
      <w:r>
        <w:rPr>
          <w:spacing w:val="-10"/>
        </w:rPr>
        <w:t xml:space="preserve"> </w:t>
      </w:r>
      <w:r>
        <w:t>Schindler</w:t>
      </w:r>
      <w:r>
        <w:rPr>
          <w:spacing w:val="-10"/>
        </w:rPr>
        <w:t xml:space="preserve"> </w:t>
      </w:r>
      <w:r>
        <w:t>(„</w:t>
      </w:r>
      <w:proofErr w:type="spellStart"/>
      <w:r>
        <w:t>Zpětná</w:t>
      </w:r>
      <w:proofErr w:type="spellEnd"/>
      <w:r>
        <w:rPr>
          <w:spacing w:val="-10"/>
        </w:rPr>
        <w:t xml:space="preserve"> </w:t>
      </w:r>
      <w:proofErr w:type="spellStart"/>
      <w:r>
        <w:t>vazba</w:t>
      </w:r>
      <w:proofErr w:type="spellEnd"/>
      <w:r>
        <w:t>“)</w:t>
      </w:r>
      <w:r>
        <w:rPr>
          <w:spacing w:val="-10"/>
        </w:rPr>
        <w:t xml:space="preserve"> </w:t>
      </w:r>
      <w:proofErr w:type="spellStart"/>
      <w:r>
        <w:t>jsou</w:t>
      </w:r>
      <w:proofErr w:type="spellEnd"/>
      <w:r>
        <w:rPr>
          <w:spacing w:val="-10"/>
        </w:rPr>
        <w:t xml:space="preserve"> </w:t>
      </w:r>
      <w:proofErr w:type="spellStart"/>
      <w:r>
        <w:t>poskytovány</w:t>
      </w:r>
      <w:proofErr w:type="spellEnd"/>
      <w:r>
        <w:t xml:space="preserve"> </w:t>
      </w:r>
      <w:proofErr w:type="spellStart"/>
      <w:r>
        <w:t>dobrovolně</w:t>
      </w:r>
      <w:proofErr w:type="spellEnd"/>
      <w:r>
        <w:t xml:space="preserve"> a </w:t>
      </w:r>
      <w:proofErr w:type="spellStart"/>
      <w:r>
        <w:t>bezplatně</w:t>
      </w:r>
      <w:proofErr w:type="spellEnd"/>
      <w:r>
        <w:t xml:space="preserve">. </w:t>
      </w:r>
      <w:proofErr w:type="spellStart"/>
      <w:r>
        <w:t>Zpětná</w:t>
      </w:r>
      <w:proofErr w:type="spellEnd"/>
      <w:r>
        <w:t xml:space="preserve"> </w:t>
      </w:r>
      <w:proofErr w:type="spellStart"/>
      <w:r>
        <w:t>vazba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 </w:t>
      </w:r>
      <w:proofErr w:type="spellStart"/>
      <w:r>
        <w:t>nevytváří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zachování</w:t>
      </w:r>
      <w:proofErr w:type="spellEnd"/>
      <w:r>
        <w:t xml:space="preserve"> </w:t>
      </w:r>
      <w:proofErr w:type="spellStart"/>
      <w:r>
        <w:t>mlčenlivosti</w:t>
      </w:r>
      <w:proofErr w:type="spellEnd"/>
      <w:r>
        <w:t xml:space="preserve"> ani </w:t>
      </w:r>
      <w:proofErr w:type="spellStart"/>
      <w:r>
        <w:t>žádnou</w:t>
      </w:r>
      <w:proofErr w:type="spellEnd"/>
      <w:r>
        <w:t xml:space="preserve"> </w:t>
      </w:r>
      <w:proofErr w:type="spellStart"/>
      <w:r>
        <w:t>jinou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.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Zpětnou</w:t>
      </w:r>
      <w:proofErr w:type="spellEnd"/>
      <w:r>
        <w:t xml:space="preserve"> </w:t>
      </w:r>
      <w:proofErr w:type="spellStart"/>
      <w:r>
        <w:t>vazbu</w:t>
      </w:r>
      <w:proofErr w:type="spellEnd"/>
      <w:r>
        <w:t xml:space="preserve"> </w:t>
      </w:r>
      <w:proofErr w:type="spellStart"/>
      <w:r>
        <w:t>volně</w:t>
      </w:r>
      <w:proofErr w:type="spellEnd"/>
      <w:r>
        <w:t xml:space="preserve"> </w:t>
      </w:r>
      <w:proofErr w:type="spellStart"/>
      <w:r>
        <w:t>využívat</w:t>
      </w:r>
      <w:proofErr w:type="spellEnd"/>
      <w:r>
        <w:t xml:space="preserve"> a </w:t>
      </w:r>
      <w:proofErr w:type="spellStart"/>
      <w:r>
        <w:t>těžit</w:t>
      </w:r>
      <w:proofErr w:type="spellEnd"/>
      <w:r>
        <w:t xml:space="preserve"> z</w:t>
      </w:r>
      <w:r>
        <w:rPr>
          <w:spacing w:val="-13"/>
        </w:rPr>
        <w:t xml:space="preserve"> </w:t>
      </w:r>
      <w:proofErr w:type="spellStart"/>
      <w:r>
        <w:t>ní</w:t>
      </w:r>
      <w:proofErr w:type="spellEnd"/>
      <w:r>
        <w:t>.</w:t>
      </w:r>
    </w:p>
    <w:p w14:paraId="3978EA87" w14:textId="77777777" w:rsidR="00077D41" w:rsidRDefault="00077D41">
      <w:pPr>
        <w:pStyle w:val="Zkladntext"/>
        <w:spacing w:before="8"/>
      </w:pPr>
    </w:p>
    <w:p w14:paraId="6ECA15AE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484"/>
        </w:tabs>
        <w:ind w:left="483" w:hanging="266"/>
        <w:jc w:val="both"/>
        <w:rPr>
          <w:sz w:val="16"/>
        </w:rPr>
      </w:pPr>
      <w:proofErr w:type="spellStart"/>
      <w:r>
        <w:rPr>
          <w:sz w:val="16"/>
          <w:u w:val="single"/>
        </w:rPr>
        <w:t>Vývozní</w:t>
      </w:r>
      <w:proofErr w:type="spellEnd"/>
      <w:r>
        <w:rPr>
          <w:spacing w:val="-2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předpisy</w:t>
      </w:r>
      <w:proofErr w:type="spellEnd"/>
    </w:p>
    <w:p w14:paraId="59AEAFD7" w14:textId="77777777" w:rsidR="00077D41" w:rsidRDefault="00B63962">
      <w:pPr>
        <w:pStyle w:val="Zkladntext"/>
        <w:spacing w:before="7" w:line="249" w:lineRule="auto"/>
        <w:ind w:left="217"/>
        <w:jc w:val="both"/>
      </w:pPr>
      <w:proofErr w:type="spellStart"/>
      <w:r>
        <w:t>Každá</w:t>
      </w:r>
      <w:proofErr w:type="spellEnd"/>
      <w:r>
        <w:t xml:space="preserve"> ze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jednat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všemi</w:t>
      </w:r>
      <w:proofErr w:type="spellEnd"/>
      <w:r>
        <w:t xml:space="preserve">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národními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mezinárodními</w:t>
      </w:r>
      <w:proofErr w:type="spellEnd"/>
      <w:r>
        <w:t xml:space="preserve"> </w:t>
      </w:r>
      <w:proofErr w:type="spellStart"/>
      <w:r>
        <w:t>kontrolními</w:t>
      </w:r>
      <w:proofErr w:type="spellEnd"/>
      <w:r>
        <w:t xml:space="preserve"> </w:t>
      </w:r>
      <w:proofErr w:type="spellStart"/>
      <w:r>
        <w:t>zákony</w:t>
      </w:r>
      <w:proofErr w:type="spellEnd"/>
      <w:r>
        <w:t xml:space="preserve"> pro </w:t>
      </w:r>
      <w:proofErr w:type="spellStart"/>
      <w:r>
        <w:t>dovoz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t>vývoz</w:t>
      </w:r>
      <w:proofErr w:type="spellEnd"/>
      <w:r>
        <w:t xml:space="preserve"> a</w:t>
      </w:r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proofErr w:type="spellStart"/>
      <w:r>
        <w:t>souladu</w:t>
      </w:r>
      <w:proofErr w:type="spellEnd"/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proofErr w:type="spellStart"/>
      <w:r>
        <w:t>všemi</w:t>
      </w:r>
      <w:proofErr w:type="spellEnd"/>
      <w:r>
        <w:rPr>
          <w:spacing w:val="-14"/>
        </w:rPr>
        <w:t xml:space="preserve"> </w:t>
      </w:r>
      <w:proofErr w:type="spellStart"/>
      <w:r>
        <w:t>předpisy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které</w:t>
      </w:r>
      <w:proofErr w:type="spellEnd"/>
      <w:r>
        <w:rPr>
          <w:spacing w:val="-14"/>
        </w:rPr>
        <w:t xml:space="preserve"> </w:t>
      </w:r>
      <w:proofErr w:type="spellStart"/>
      <w:r>
        <w:t>zakazují</w:t>
      </w:r>
      <w:proofErr w:type="spellEnd"/>
      <w:r>
        <w:rPr>
          <w:spacing w:val="-14"/>
        </w:rPr>
        <w:t xml:space="preserve"> </w:t>
      </w:r>
      <w:proofErr w:type="spellStart"/>
      <w:r>
        <w:t>nebo</w:t>
      </w:r>
      <w:proofErr w:type="spellEnd"/>
      <w:r>
        <w:rPr>
          <w:spacing w:val="-14"/>
        </w:rPr>
        <w:t xml:space="preserve"> </w:t>
      </w:r>
      <w:proofErr w:type="spellStart"/>
      <w:r>
        <w:t>omezují</w:t>
      </w:r>
      <w:proofErr w:type="spellEnd"/>
      <w:r>
        <w:rPr>
          <w:spacing w:val="-14"/>
        </w:rPr>
        <w:t xml:space="preserve"> </w:t>
      </w:r>
      <w:proofErr w:type="spellStart"/>
      <w:r>
        <w:t>vývoz</w:t>
      </w:r>
      <w:proofErr w:type="spellEnd"/>
      <w:r>
        <w:t xml:space="preserve">, </w:t>
      </w:r>
      <w:proofErr w:type="spellStart"/>
      <w:r>
        <w:t>zpětný</w:t>
      </w:r>
      <w:proofErr w:type="spellEnd"/>
      <w:r>
        <w:t xml:space="preserve"> </w:t>
      </w:r>
      <w:proofErr w:type="spellStart"/>
      <w:r>
        <w:t>vývoz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převoz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 xml:space="preserve">,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připraveného</w:t>
      </w:r>
      <w:proofErr w:type="spellEnd"/>
      <w:r>
        <w:t xml:space="preserve"> k </w:t>
      </w:r>
      <w:proofErr w:type="spellStart"/>
      <w:r>
        <w:t>dodávce</w:t>
      </w:r>
      <w:proofErr w:type="spellEnd"/>
      <w:r>
        <w:t xml:space="preserve">, </w:t>
      </w:r>
      <w:proofErr w:type="spellStart"/>
      <w:r>
        <w:t>softwaru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technologií</w:t>
      </w:r>
      <w:proofErr w:type="spellEnd"/>
      <w:r>
        <w:rPr>
          <w:spacing w:val="-6"/>
        </w:rPr>
        <w:t xml:space="preserve"> </w:t>
      </w:r>
      <w:proofErr w:type="spellStart"/>
      <w:r>
        <w:t>nebo</w:t>
      </w:r>
      <w:proofErr w:type="spellEnd"/>
      <w:r>
        <w:rPr>
          <w:spacing w:val="-6"/>
        </w:rPr>
        <w:t xml:space="preserve"> </w:t>
      </w:r>
      <w:proofErr w:type="spellStart"/>
      <w:r>
        <w:t>souvisejících</w:t>
      </w:r>
      <w:proofErr w:type="spellEnd"/>
      <w:r>
        <w:rPr>
          <w:spacing w:val="-6"/>
        </w:rPr>
        <w:t xml:space="preserve"> </w:t>
      </w:r>
      <w:proofErr w:type="spellStart"/>
      <w:r>
        <w:t>informací</w:t>
      </w:r>
      <w:proofErr w:type="spellEnd"/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t>konkrétních</w:t>
      </w:r>
      <w:proofErr w:type="spellEnd"/>
      <w:r>
        <w:t xml:space="preserve"> </w:t>
      </w:r>
      <w:proofErr w:type="spellStart"/>
      <w:r>
        <w:t>jurisdikcí</w:t>
      </w:r>
      <w:proofErr w:type="spellEnd"/>
      <w:r>
        <w:t xml:space="preserve">, </w:t>
      </w:r>
      <w:proofErr w:type="spellStart"/>
      <w:r>
        <w:t>zemí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konkrétním</w:t>
      </w:r>
      <w:proofErr w:type="spellEnd"/>
      <w:r>
        <w:rPr>
          <w:spacing w:val="-6"/>
        </w:rPr>
        <w:t xml:space="preserve"> </w:t>
      </w:r>
      <w:proofErr w:type="spellStart"/>
      <w:r>
        <w:t>adresátům</w:t>
      </w:r>
      <w:proofErr w:type="spellEnd"/>
      <w:r>
        <w:t>.</w:t>
      </w:r>
    </w:p>
    <w:p w14:paraId="1D9CC039" w14:textId="77777777" w:rsidR="00077D41" w:rsidRDefault="00077D41">
      <w:pPr>
        <w:pStyle w:val="Zkladntext"/>
        <w:spacing w:before="8"/>
      </w:pPr>
    </w:p>
    <w:p w14:paraId="2186FA83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484"/>
        </w:tabs>
        <w:ind w:left="483" w:hanging="266"/>
        <w:jc w:val="both"/>
        <w:rPr>
          <w:sz w:val="16"/>
        </w:rPr>
      </w:pPr>
      <w:proofErr w:type="spellStart"/>
      <w:r>
        <w:rPr>
          <w:sz w:val="16"/>
          <w:u w:val="single"/>
        </w:rPr>
        <w:t>Místo</w:t>
      </w:r>
      <w:proofErr w:type="spellEnd"/>
      <w:r>
        <w:rPr>
          <w:spacing w:val="-2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jurisdikce</w:t>
      </w:r>
      <w:proofErr w:type="spellEnd"/>
    </w:p>
    <w:p w14:paraId="52454915" w14:textId="77777777" w:rsidR="00077D41" w:rsidRDefault="00B63962">
      <w:pPr>
        <w:pStyle w:val="Zkladntext"/>
        <w:spacing w:before="7"/>
        <w:ind w:left="217"/>
        <w:jc w:val="both"/>
      </w:pPr>
      <w:proofErr w:type="spellStart"/>
      <w:r>
        <w:t>Příslušnost</w:t>
      </w:r>
      <w:proofErr w:type="spellEnd"/>
      <w:r>
        <w:t xml:space="preserve"> a </w:t>
      </w:r>
      <w:proofErr w:type="spellStart"/>
      <w:r>
        <w:t>pravomoc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je </w:t>
      </w:r>
      <w:proofErr w:type="spellStart"/>
      <w:r>
        <w:t>dána</w:t>
      </w:r>
      <w:proofErr w:type="spellEnd"/>
      <w:r>
        <w:t xml:space="preserve"> </w:t>
      </w:r>
      <w:proofErr w:type="spellStart"/>
      <w:r>
        <w:t>místem</w:t>
      </w:r>
      <w:proofErr w:type="spellEnd"/>
      <w:r>
        <w:t xml:space="preserve"> </w:t>
      </w:r>
      <w:proofErr w:type="spellStart"/>
      <w:r>
        <w:t>sídla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>.</w:t>
      </w:r>
    </w:p>
    <w:p w14:paraId="47118E22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484"/>
        </w:tabs>
        <w:spacing w:before="95"/>
        <w:ind w:left="483" w:hanging="266"/>
        <w:jc w:val="both"/>
        <w:rPr>
          <w:sz w:val="16"/>
        </w:rPr>
      </w:pPr>
      <w:r>
        <w:rPr>
          <w:w w:val="99"/>
          <w:sz w:val="16"/>
          <w:u w:val="single"/>
        </w:rPr>
        <w:br w:type="column"/>
      </w:r>
      <w:proofErr w:type="spellStart"/>
      <w:r>
        <w:rPr>
          <w:sz w:val="16"/>
          <w:u w:val="single"/>
        </w:rPr>
        <w:t>Různé</w:t>
      </w:r>
      <w:proofErr w:type="spellEnd"/>
    </w:p>
    <w:p w14:paraId="07869096" w14:textId="77777777" w:rsidR="00077D41" w:rsidRDefault="00B63962">
      <w:pPr>
        <w:pStyle w:val="Zkladntext"/>
        <w:spacing w:before="8" w:line="249" w:lineRule="auto"/>
        <w:ind w:left="217" w:right="136"/>
        <w:jc w:val="both"/>
      </w:pPr>
      <w:proofErr w:type="spellStart"/>
      <w:r>
        <w:t>Uzavření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nahrazuje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plynoucí</w:t>
      </w:r>
      <w:proofErr w:type="spellEnd"/>
      <w:r>
        <w:t xml:space="preserve"> z </w:t>
      </w:r>
      <w:proofErr w:type="spellStart"/>
      <w:r>
        <w:t>dřívějších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uzavřených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Objednatelem</w:t>
      </w:r>
      <w:proofErr w:type="spellEnd"/>
      <w:r>
        <w:t xml:space="preserve"> a </w:t>
      </w:r>
      <w:proofErr w:type="spellStart"/>
      <w:r>
        <w:t>Zhotovitelem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toto </w:t>
      </w:r>
      <w:proofErr w:type="spellStart"/>
      <w:r>
        <w:t>téma</w:t>
      </w:r>
      <w:proofErr w:type="spellEnd"/>
      <w:r>
        <w:t xml:space="preserve">.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využít</w:t>
      </w:r>
      <w:proofErr w:type="spellEnd"/>
      <w:r>
        <w:t xml:space="preserve"> </w:t>
      </w:r>
      <w:proofErr w:type="spellStart"/>
      <w:r>
        <w:t>přidružené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,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a </w:t>
      </w:r>
      <w:proofErr w:type="spellStart"/>
      <w:r>
        <w:t>kohokoliv</w:t>
      </w:r>
      <w:proofErr w:type="spellEnd"/>
      <w:r>
        <w:t xml:space="preserve"> ze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vlastních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, </w:t>
      </w:r>
      <w:proofErr w:type="spellStart"/>
      <w:proofErr w:type="gramStart"/>
      <w:r>
        <w:t>nezávisle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lokalitě</w:t>
      </w:r>
      <w:proofErr w:type="spellEnd"/>
      <w:r>
        <w:t>.</w:t>
      </w:r>
    </w:p>
    <w:p w14:paraId="506582FD" w14:textId="77777777" w:rsidR="00077D41" w:rsidRDefault="00B63962">
      <w:pPr>
        <w:pStyle w:val="Zkladntext"/>
        <w:spacing w:line="249" w:lineRule="auto"/>
        <w:ind w:left="217" w:right="136"/>
        <w:jc w:val="both"/>
      </w:pPr>
      <w:proofErr w:type="spellStart"/>
      <w:r>
        <w:t>Všechny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zmíněné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povinné</w:t>
      </w:r>
      <w:proofErr w:type="spellEnd"/>
      <w:r>
        <w:t xml:space="preserve"> </w:t>
      </w:r>
      <w:proofErr w:type="spellStart"/>
      <w:r>
        <w:t>zpracovat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.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převést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</w:t>
      </w:r>
      <w:proofErr w:type="spellStart"/>
      <w:r>
        <w:t>jednotlivá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přidružené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>.</w:t>
      </w:r>
    </w:p>
    <w:p w14:paraId="615EFC19" w14:textId="77777777" w:rsidR="00077D41" w:rsidRDefault="00B63962">
      <w:pPr>
        <w:pStyle w:val="Zkladntext"/>
        <w:spacing w:line="249" w:lineRule="auto"/>
        <w:ind w:left="217" w:right="136"/>
        <w:jc w:val="both"/>
      </w:pPr>
      <w:proofErr w:type="spellStart"/>
      <w:r>
        <w:t>Jakékoliv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napojení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subjekty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by </w:t>
      </w:r>
      <w:proofErr w:type="spellStart"/>
      <w:r>
        <w:t>mohl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využít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 s </w:t>
      </w:r>
      <w:proofErr w:type="spellStart"/>
      <w:r>
        <w:t>nebo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,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využity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pro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interní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. </w:t>
      </w:r>
      <w:r>
        <w:rPr>
          <w:spacing w:val="-3"/>
        </w:rPr>
        <w:t xml:space="preserve">Tyto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napojení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subjekty</w:t>
      </w:r>
      <w:proofErr w:type="spellEnd"/>
      <w:r>
        <w:t xml:space="preserve"> </w:t>
      </w:r>
      <w:proofErr w:type="spellStart"/>
      <w:r>
        <w:t>nesmějí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využity</w:t>
      </w:r>
      <w:proofErr w:type="spellEnd"/>
      <w:r>
        <w:t xml:space="preserve"> </w:t>
      </w:r>
      <w:proofErr w:type="spellStart"/>
      <w:r>
        <w:t>Objednatelem</w:t>
      </w:r>
      <w:proofErr w:type="spellEnd"/>
      <w:r>
        <w:t xml:space="preserve"> </w:t>
      </w:r>
      <w:proofErr w:type="spellStart"/>
      <w:r>
        <w:t>odděleně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rPr>
          <w:spacing w:val="-23"/>
        </w:rPr>
        <w:t xml:space="preserve"> </w:t>
      </w:r>
      <w:proofErr w:type="spellStart"/>
      <w:r>
        <w:t>Zhotovitele</w:t>
      </w:r>
      <w:proofErr w:type="spellEnd"/>
      <w:r>
        <w:t xml:space="preserve"> ani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všeobecného</w:t>
      </w:r>
      <w:proofErr w:type="spellEnd"/>
      <w:r>
        <w:t xml:space="preserve"> </w:t>
      </w:r>
      <w:proofErr w:type="spellStart"/>
      <w:r>
        <w:t>napojení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subjekty</w:t>
      </w:r>
      <w:proofErr w:type="spellEnd"/>
      <w:r>
        <w:t xml:space="preserve"> ze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.</w:t>
      </w:r>
    </w:p>
    <w:p w14:paraId="13FA4345" w14:textId="77777777" w:rsidR="00077D41" w:rsidRDefault="00B63962">
      <w:pPr>
        <w:pStyle w:val="Zkladntext"/>
        <w:spacing w:line="249" w:lineRule="auto"/>
        <w:ind w:left="217" w:right="136"/>
        <w:jc w:val="both"/>
      </w:pPr>
      <w:proofErr w:type="spellStart"/>
      <w:r>
        <w:t>Pokud</w:t>
      </w:r>
      <w:proofErr w:type="spellEnd"/>
      <w:r>
        <w:t xml:space="preserve"> je </w:t>
      </w:r>
      <w:proofErr w:type="spellStart"/>
      <w:r>
        <w:t>jakékoliv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neplatné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nevymahatelné</w:t>
      </w:r>
      <w:proofErr w:type="spellEnd"/>
      <w:r>
        <w:t xml:space="preserve">,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zůstávají</w:t>
      </w:r>
      <w:proofErr w:type="spellEnd"/>
      <w:r>
        <w:t xml:space="preserve"> </w:t>
      </w:r>
      <w:proofErr w:type="spellStart"/>
      <w:r>
        <w:t>platná</w:t>
      </w:r>
      <w:proofErr w:type="spellEnd"/>
      <w:r>
        <w:t xml:space="preserve"> v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a v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síle</w:t>
      </w:r>
      <w:proofErr w:type="spellEnd"/>
      <w:r>
        <w:t xml:space="preserve">. Bude </w:t>
      </w:r>
      <w:proofErr w:type="spellStart"/>
      <w:r>
        <w:t>zváženo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neplatné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nevymahatelné</w:t>
      </w:r>
      <w:proofErr w:type="spellEnd"/>
      <w:r>
        <w:rPr>
          <w:spacing w:val="-13"/>
        </w:rPr>
        <w:t xml:space="preserve"> </w:t>
      </w:r>
      <w:proofErr w:type="spellStart"/>
      <w:r>
        <w:t>ustanovení</w:t>
      </w:r>
      <w:proofErr w:type="spellEnd"/>
      <w:r>
        <w:rPr>
          <w:spacing w:val="-13"/>
        </w:rPr>
        <w:t xml:space="preserve"> </w:t>
      </w:r>
      <w:proofErr w:type="spellStart"/>
      <w:r>
        <w:t>nepřeformulovat</w:t>
      </w:r>
      <w:proofErr w:type="spellEnd"/>
      <w:r>
        <w:rPr>
          <w:spacing w:val="-13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-13"/>
        </w:rPr>
        <w:t xml:space="preserve"> </w:t>
      </w:r>
      <w:r>
        <w:t>aby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co</w:t>
      </w:r>
      <w:r>
        <w:rPr>
          <w:spacing w:val="-13"/>
        </w:rPr>
        <w:t xml:space="preserve"> </w:t>
      </w:r>
      <w:proofErr w:type="spellStart"/>
      <w:r>
        <w:t>možná</w:t>
      </w:r>
      <w:proofErr w:type="spellEnd"/>
      <w:r>
        <w:t xml:space="preserve"> </w:t>
      </w:r>
      <w:proofErr w:type="spellStart"/>
      <w:r>
        <w:t>největší</w:t>
      </w:r>
      <w:proofErr w:type="spellEnd"/>
      <w:r>
        <w:t xml:space="preserve"> </w:t>
      </w:r>
      <w:proofErr w:type="spellStart"/>
      <w:r>
        <w:t>míry</w:t>
      </w:r>
      <w:proofErr w:type="spellEnd"/>
      <w:r>
        <w:t xml:space="preserve"> </w:t>
      </w:r>
      <w:proofErr w:type="spellStart"/>
      <w:r>
        <w:t>reflektovalo</w:t>
      </w:r>
      <w:proofErr w:type="spellEnd"/>
      <w:r>
        <w:t xml:space="preserve"> </w:t>
      </w:r>
      <w:proofErr w:type="spellStart"/>
      <w:r>
        <w:t>původní</w:t>
      </w:r>
      <w:proofErr w:type="spellEnd"/>
      <w:r>
        <w:t xml:space="preserve"> </w:t>
      </w:r>
      <w:proofErr w:type="spellStart"/>
      <w:r>
        <w:t>záměr</w:t>
      </w:r>
      <w:proofErr w:type="spellEnd"/>
      <w:r>
        <w:t xml:space="preserve"> </w:t>
      </w:r>
      <w:proofErr w:type="spellStart"/>
      <w:r>
        <w:t>obou</w:t>
      </w:r>
      <w:proofErr w:type="spellEnd"/>
      <w:r>
        <w:rPr>
          <w:spacing w:val="-8"/>
        </w:rPr>
        <w:t xml:space="preserve"> </w:t>
      </w:r>
      <w:proofErr w:type="spellStart"/>
      <w:r>
        <w:t>stran</w:t>
      </w:r>
      <w:proofErr w:type="spellEnd"/>
      <w:r>
        <w:t>.</w:t>
      </w:r>
    </w:p>
    <w:p w14:paraId="02F36F09" w14:textId="77777777" w:rsidR="00077D41" w:rsidRDefault="00077D41">
      <w:pPr>
        <w:pStyle w:val="Zkladntext"/>
        <w:spacing w:before="8"/>
      </w:pPr>
    </w:p>
    <w:p w14:paraId="4FF74BE3" w14:textId="77777777" w:rsidR="00077D41" w:rsidRDefault="00B63962">
      <w:pPr>
        <w:pStyle w:val="Nadpis4"/>
        <w:numPr>
          <w:ilvl w:val="0"/>
          <w:numId w:val="1"/>
        </w:numPr>
        <w:tabs>
          <w:tab w:val="left" w:pos="422"/>
        </w:tabs>
        <w:ind w:hanging="204"/>
        <w:jc w:val="both"/>
      </w:pPr>
      <w:proofErr w:type="spellStart"/>
      <w:r>
        <w:t>Údržba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rPr>
          <w:spacing w:val="-4"/>
        </w:rPr>
        <w:t xml:space="preserve"> </w:t>
      </w:r>
      <w:r>
        <w:t>Schindler</w:t>
      </w:r>
    </w:p>
    <w:p w14:paraId="5D273655" w14:textId="77777777" w:rsidR="00077D41" w:rsidRDefault="00077D41">
      <w:pPr>
        <w:pStyle w:val="Zkladntext"/>
        <w:spacing w:before="4"/>
        <w:rPr>
          <w:b/>
          <w:sz w:val="17"/>
        </w:rPr>
      </w:pPr>
    </w:p>
    <w:p w14:paraId="445C36D1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395"/>
        </w:tabs>
        <w:ind w:left="217" w:firstLine="0"/>
        <w:jc w:val="both"/>
        <w:rPr>
          <w:sz w:val="16"/>
        </w:rPr>
      </w:pPr>
      <w:proofErr w:type="spellStart"/>
      <w:r>
        <w:rPr>
          <w:sz w:val="16"/>
          <w:u w:val="single"/>
        </w:rPr>
        <w:t>Vykonávání</w:t>
      </w:r>
      <w:proofErr w:type="spellEnd"/>
      <w:r>
        <w:rPr>
          <w:spacing w:val="-8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služeb</w:t>
      </w:r>
      <w:proofErr w:type="spellEnd"/>
    </w:p>
    <w:p w14:paraId="20AFC4E6" w14:textId="77777777" w:rsidR="00077D41" w:rsidRDefault="00B63962">
      <w:pPr>
        <w:pStyle w:val="Zkladntext"/>
        <w:spacing w:before="7" w:line="249" w:lineRule="auto"/>
        <w:ind w:left="217" w:right="136"/>
        <w:jc w:val="both"/>
      </w:pPr>
      <w:proofErr w:type="spellStart"/>
      <w:r>
        <w:t>Při</w:t>
      </w:r>
      <w:proofErr w:type="spellEnd"/>
      <w:r>
        <w:t xml:space="preserve"> </w:t>
      </w:r>
      <w:proofErr w:type="spellStart"/>
      <w:r>
        <w:t>vykonávání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jedná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těch</w:t>
      </w:r>
      <w:proofErr w:type="spellEnd"/>
      <w:r>
        <w:t xml:space="preserve"> </w:t>
      </w:r>
      <w:proofErr w:type="spellStart"/>
      <w:r>
        <w:t>bezpečnostních</w:t>
      </w:r>
      <w:proofErr w:type="spellEnd"/>
      <w:r>
        <w:t xml:space="preserve"> a </w:t>
      </w:r>
      <w:proofErr w:type="spellStart"/>
      <w:r>
        <w:t>také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</w:t>
      </w:r>
      <w:r>
        <w:rPr>
          <w:spacing w:val="-17"/>
        </w:rPr>
        <w:t xml:space="preserve">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národních</w:t>
      </w:r>
      <w:proofErr w:type="spellEnd"/>
      <w:r>
        <w:t xml:space="preserve"> a </w:t>
      </w:r>
      <w:proofErr w:type="spellStart"/>
      <w:r>
        <w:t>mezinárodních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 </w:t>
      </w:r>
      <w:proofErr w:type="spellStart"/>
      <w:r>
        <w:t>vydávajících</w:t>
      </w:r>
      <w:proofErr w:type="spellEnd"/>
      <w:r>
        <w:t xml:space="preserve"> </w:t>
      </w:r>
      <w:proofErr w:type="spellStart"/>
      <w:r>
        <w:t>normy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zejména</w:t>
      </w:r>
      <w:proofErr w:type="spellEnd"/>
      <w:r>
        <w:rPr>
          <w:spacing w:val="-15"/>
        </w:rPr>
        <w:t xml:space="preserve"> </w:t>
      </w:r>
      <w:proofErr w:type="spellStart"/>
      <w:r>
        <w:t>pak</w:t>
      </w:r>
      <w:proofErr w:type="spellEnd"/>
      <w:r>
        <w:rPr>
          <w:spacing w:val="-15"/>
        </w:rPr>
        <w:t xml:space="preserve"> </w:t>
      </w:r>
      <w:r>
        <w:t>s</w:t>
      </w:r>
      <w:r>
        <w:rPr>
          <w:spacing w:val="-15"/>
        </w:rPr>
        <w:t xml:space="preserve"> </w:t>
      </w:r>
      <w:proofErr w:type="spellStart"/>
      <w:r>
        <w:t>normou</w:t>
      </w:r>
      <w:proofErr w:type="spellEnd"/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13015</w:t>
      </w:r>
      <w:r>
        <w:rPr>
          <w:spacing w:val="-15"/>
        </w:rPr>
        <w:t xml:space="preserve"> </w:t>
      </w:r>
      <w:proofErr w:type="spellStart"/>
      <w:r>
        <w:t>popisující</w:t>
      </w:r>
      <w:proofErr w:type="spellEnd"/>
      <w:r>
        <w:rPr>
          <w:spacing w:val="-15"/>
        </w:rPr>
        <w:t xml:space="preserve"> </w:t>
      </w:r>
      <w:proofErr w:type="spellStart"/>
      <w:r>
        <w:t>údržbu</w:t>
      </w:r>
      <w:proofErr w:type="spellEnd"/>
      <w:r>
        <w:rPr>
          <w:spacing w:val="-15"/>
        </w:rPr>
        <w:t xml:space="preserve"> </w:t>
      </w:r>
      <w:proofErr w:type="spellStart"/>
      <w:r>
        <w:t>výtahů</w:t>
      </w:r>
      <w:proofErr w:type="spellEnd"/>
      <w:r>
        <w:t xml:space="preserve">, </w:t>
      </w:r>
      <w:proofErr w:type="spellStart"/>
      <w:r>
        <w:t>eskalátorů</w:t>
      </w:r>
      <w:proofErr w:type="spellEnd"/>
      <w:r>
        <w:t xml:space="preserve"> a </w:t>
      </w:r>
      <w:proofErr w:type="spellStart"/>
      <w:r>
        <w:t>pohyblivých</w:t>
      </w:r>
      <w:proofErr w:type="spellEnd"/>
      <w:r>
        <w:rPr>
          <w:spacing w:val="-4"/>
        </w:rPr>
        <w:t xml:space="preserve"> </w:t>
      </w:r>
      <w:proofErr w:type="spellStart"/>
      <w:r>
        <w:t>chodníků</w:t>
      </w:r>
      <w:proofErr w:type="spellEnd"/>
      <w:r>
        <w:t>.</w:t>
      </w:r>
    </w:p>
    <w:p w14:paraId="12215E49" w14:textId="77777777" w:rsidR="00077D41" w:rsidRDefault="00B63962">
      <w:pPr>
        <w:pStyle w:val="Zkladntext"/>
        <w:spacing w:line="249" w:lineRule="auto"/>
        <w:ind w:left="217" w:right="136"/>
        <w:jc w:val="both"/>
      </w:pPr>
      <w:proofErr w:type="spellStart"/>
      <w:r>
        <w:t>Pokud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v </w:t>
      </w:r>
      <w:proofErr w:type="spellStart"/>
      <w:r>
        <w:t>Přílohách</w:t>
      </w:r>
      <w:proofErr w:type="spellEnd"/>
      <w:r>
        <w:t xml:space="preserve"> </w:t>
      </w:r>
      <w:proofErr w:type="spellStart"/>
      <w:r>
        <w:t>dohodnuto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, </w:t>
      </w:r>
      <w:proofErr w:type="spellStart"/>
      <w:r>
        <w:t>vykonává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služby</w:t>
      </w:r>
      <w:proofErr w:type="spellEnd"/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proofErr w:type="spellStart"/>
      <w:r>
        <w:t>pracovní</w:t>
      </w:r>
      <w:proofErr w:type="spellEnd"/>
      <w:r>
        <w:rPr>
          <w:spacing w:val="-13"/>
        </w:rPr>
        <w:t xml:space="preserve"> </w:t>
      </w:r>
      <w:proofErr w:type="spellStart"/>
      <w:r>
        <w:t>dny</w:t>
      </w:r>
      <w:proofErr w:type="spellEnd"/>
      <w:r>
        <w:rPr>
          <w:spacing w:val="-13"/>
        </w:rPr>
        <w:t xml:space="preserve"> </w:t>
      </w:r>
      <w:proofErr w:type="spellStart"/>
      <w:r>
        <w:t>mezi</w:t>
      </w:r>
      <w:proofErr w:type="spellEnd"/>
      <w:r>
        <w:rPr>
          <w:spacing w:val="-13"/>
        </w:rPr>
        <w:t xml:space="preserve"> </w:t>
      </w:r>
      <w:r>
        <w:t>7:00</w:t>
      </w:r>
      <w:r>
        <w:rPr>
          <w:spacing w:val="-13"/>
        </w:rPr>
        <w:t xml:space="preserve"> </w:t>
      </w:r>
      <w:proofErr w:type="spellStart"/>
      <w:r>
        <w:t>až</w:t>
      </w:r>
      <w:proofErr w:type="spellEnd"/>
      <w:r>
        <w:rPr>
          <w:spacing w:val="-13"/>
        </w:rPr>
        <w:t xml:space="preserve"> </w:t>
      </w:r>
      <w:r>
        <w:t>15:00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proofErr w:type="spellStart"/>
      <w:r>
        <w:t>služby</w:t>
      </w:r>
      <w:proofErr w:type="spellEnd"/>
      <w:r>
        <w:rPr>
          <w:spacing w:val="-13"/>
        </w:rPr>
        <w:t xml:space="preserve"> </w:t>
      </w:r>
      <w:proofErr w:type="spellStart"/>
      <w:r>
        <w:t>poskytované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toto </w:t>
      </w:r>
      <w:proofErr w:type="spellStart"/>
      <w:r>
        <w:t>časové</w:t>
      </w:r>
      <w:proofErr w:type="spellEnd"/>
      <w:r>
        <w:t xml:space="preserve"> </w:t>
      </w:r>
      <w:proofErr w:type="spellStart"/>
      <w:r>
        <w:t>rozmezí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fakturovat</w:t>
      </w:r>
      <w:proofErr w:type="spellEnd"/>
      <w:r>
        <w:t xml:space="preserve"> </w:t>
      </w:r>
      <w:proofErr w:type="spellStart"/>
      <w:r>
        <w:t>dodatečné</w:t>
      </w:r>
      <w:proofErr w:type="spellEnd"/>
      <w:r>
        <w:t xml:space="preserve"> </w:t>
      </w:r>
      <w:proofErr w:type="spellStart"/>
      <w:r>
        <w:t>poplatky</w:t>
      </w:r>
      <w:proofErr w:type="spellEnd"/>
      <w:r>
        <w:t>.</w:t>
      </w:r>
    </w:p>
    <w:p w14:paraId="252AC8E0" w14:textId="77777777" w:rsidR="00077D41" w:rsidRDefault="00077D41">
      <w:pPr>
        <w:pStyle w:val="Zkladntext"/>
        <w:spacing w:before="8"/>
      </w:pPr>
    </w:p>
    <w:p w14:paraId="7568EF3F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proofErr w:type="spellStart"/>
      <w:r>
        <w:rPr>
          <w:sz w:val="16"/>
          <w:u w:val="single"/>
        </w:rPr>
        <w:t>Výjimky</w:t>
      </w:r>
      <w:proofErr w:type="spellEnd"/>
    </w:p>
    <w:p w14:paraId="55AF34BA" w14:textId="77777777" w:rsidR="00077D41" w:rsidRDefault="00B63962">
      <w:pPr>
        <w:pStyle w:val="Zkladntext"/>
        <w:spacing w:before="7" w:line="249" w:lineRule="auto"/>
        <w:ind w:left="217" w:right="136"/>
        <w:jc w:val="both"/>
      </w:pPr>
      <w:r>
        <w:t>Z</w:t>
      </w:r>
      <w:r>
        <w:rPr>
          <w:spacing w:val="-6"/>
        </w:rPr>
        <w:t xml:space="preserve"> </w:t>
      </w:r>
      <w:proofErr w:type="spellStart"/>
      <w:r>
        <w:t>této</w:t>
      </w:r>
      <w:proofErr w:type="spellEnd"/>
      <w:r>
        <w:rPr>
          <w:spacing w:val="-6"/>
        </w:rPr>
        <w:t xml:space="preserve"> 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proofErr w:type="spellStart"/>
      <w:r>
        <w:t>vyňata</w:t>
      </w:r>
      <w:proofErr w:type="spellEnd"/>
      <w:r>
        <w:rPr>
          <w:spacing w:val="-6"/>
        </w:rPr>
        <w:t xml:space="preserve"> </w:t>
      </w:r>
      <w:proofErr w:type="spellStart"/>
      <w:r>
        <w:t>údržba</w:t>
      </w:r>
      <w:proofErr w:type="spellEnd"/>
      <w:r>
        <w:rPr>
          <w:spacing w:val="-6"/>
        </w:rPr>
        <w:t xml:space="preserve"> </w:t>
      </w:r>
      <w:proofErr w:type="spellStart"/>
      <w:r>
        <w:t>zařízení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jejíž</w:t>
      </w:r>
      <w:proofErr w:type="spellEnd"/>
      <w:r>
        <w:rPr>
          <w:spacing w:val="-6"/>
        </w:rPr>
        <w:t xml:space="preserve"> </w:t>
      </w:r>
      <w:proofErr w:type="spellStart"/>
      <w:r>
        <w:t>provedení</w:t>
      </w:r>
      <w:proofErr w:type="spellEnd"/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zásahu</w:t>
      </w:r>
      <w:proofErr w:type="spellEnd"/>
      <w:r>
        <w:t xml:space="preserve"> </w:t>
      </w:r>
      <w:proofErr w:type="spellStart"/>
      <w:r>
        <w:t>vyšší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, </w:t>
      </w:r>
      <w:proofErr w:type="spellStart"/>
      <w:r>
        <w:t>nesprávného</w:t>
      </w:r>
      <w:proofErr w:type="spellEnd"/>
      <w:r>
        <w:t xml:space="preserve"> </w:t>
      </w:r>
      <w:proofErr w:type="spellStart"/>
      <w:r>
        <w:t>používání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nevhodného</w:t>
      </w:r>
      <w:proofErr w:type="spellEnd"/>
      <w:r>
        <w:t xml:space="preserve"> </w:t>
      </w:r>
      <w:proofErr w:type="spellStart"/>
      <w:r>
        <w:t>zacházení</w:t>
      </w:r>
      <w:proofErr w:type="spellEnd"/>
      <w:r>
        <w:t xml:space="preserve"> s </w:t>
      </w:r>
      <w:proofErr w:type="spellStart"/>
      <w:r>
        <w:t>ním</w:t>
      </w:r>
      <w:proofErr w:type="spellEnd"/>
      <w:r>
        <w:t xml:space="preserve">, </w:t>
      </w:r>
      <w:proofErr w:type="spellStart"/>
      <w:r>
        <w:t>přetěžování</w:t>
      </w:r>
      <w:proofErr w:type="spellEnd"/>
      <w:r>
        <w:t xml:space="preserve">, </w:t>
      </w:r>
      <w:proofErr w:type="spellStart"/>
      <w:r>
        <w:t>vandalismu</w:t>
      </w:r>
      <w:proofErr w:type="spellEnd"/>
      <w:r>
        <w:t xml:space="preserve">, </w:t>
      </w:r>
      <w:proofErr w:type="spellStart"/>
      <w:r>
        <w:t>požáru</w:t>
      </w:r>
      <w:proofErr w:type="spellEnd"/>
      <w:r>
        <w:t xml:space="preserve">, </w:t>
      </w:r>
      <w:proofErr w:type="spellStart"/>
      <w:r>
        <w:t>působení</w:t>
      </w:r>
      <w:proofErr w:type="spellEnd"/>
      <w:r>
        <w:t xml:space="preserve"> </w:t>
      </w:r>
      <w:proofErr w:type="spellStart"/>
      <w:r>
        <w:rPr>
          <w:spacing w:val="-3"/>
        </w:rPr>
        <w:t>vody</w:t>
      </w:r>
      <w:proofErr w:type="spellEnd"/>
      <w:r>
        <w:rPr>
          <w:spacing w:val="-3"/>
        </w:rPr>
        <w:t xml:space="preserve">, </w:t>
      </w:r>
      <w:proofErr w:type="spellStart"/>
      <w:r>
        <w:t>vlhkosti</w:t>
      </w:r>
      <w:proofErr w:type="spellEnd"/>
      <w:r>
        <w:t xml:space="preserve"> </w:t>
      </w:r>
      <w:proofErr w:type="spellStart"/>
      <w:proofErr w:type="gramStart"/>
      <w:r>
        <w:t>nebo</w:t>
      </w:r>
      <w:proofErr w:type="spellEnd"/>
      <w:r>
        <w:t xml:space="preserve">  </w:t>
      </w:r>
      <w:proofErr w:type="spellStart"/>
      <w:r>
        <w:t>přepětí</w:t>
      </w:r>
      <w:proofErr w:type="spellEnd"/>
      <w:proofErr w:type="gramEnd"/>
      <w:r>
        <w:t xml:space="preserve">  v  </w:t>
      </w:r>
      <w:proofErr w:type="spellStart"/>
      <w:r>
        <w:t>napájecí</w:t>
      </w:r>
      <w:proofErr w:type="spellEnd"/>
      <w:r>
        <w:t xml:space="preserve">   </w:t>
      </w:r>
      <w:proofErr w:type="spellStart"/>
      <w:r>
        <w:t>síti</w:t>
      </w:r>
      <w:proofErr w:type="spellEnd"/>
      <w:r>
        <w:t xml:space="preserve">. Ze </w:t>
      </w:r>
      <w:proofErr w:type="spellStart"/>
      <w:r>
        <w:t>sjednaných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vyloučeny</w:t>
      </w:r>
      <w:proofErr w:type="spellEnd"/>
      <w:r>
        <w:t xml:space="preserve"> </w:t>
      </w:r>
      <w:proofErr w:type="spellStart"/>
      <w:r>
        <w:t>případy</w:t>
      </w:r>
      <w:proofErr w:type="spellEnd"/>
      <w:r>
        <w:t xml:space="preserve"> </w:t>
      </w:r>
      <w:proofErr w:type="spellStart"/>
      <w:r>
        <w:t>technického</w:t>
      </w:r>
      <w:proofErr w:type="spellEnd"/>
      <w:r>
        <w:t xml:space="preserve"> </w:t>
      </w:r>
      <w:proofErr w:type="spellStart"/>
      <w:r>
        <w:t>zdokonalení</w:t>
      </w:r>
      <w:proofErr w:type="spellEnd"/>
      <w:r>
        <w:t xml:space="preserve">, </w:t>
      </w:r>
      <w:proofErr w:type="spellStart"/>
      <w:r>
        <w:t>výměny</w:t>
      </w:r>
      <w:proofErr w:type="spellEnd"/>
      <w:r>
        <w:t xml:space="preserve"> </w:t>
      </w:r>
      <w:proofErr w:type="spellStart"/>
      <w:r>
        <w:t>žárovek</w:t>
      </w:r>
      <w:proofErr w:type="spellEnd"/>
      <w:r>
        <w:t xml:space="preserve"> v </w:t>
      </w:r>
      <w:proofErr w:type="spellStart"/>
      <w:r>
        <w:t>kabině</w:t>
      </w:r>
      <w:proofErr w:type="spellEnd"/>
      <w:r>
        <w:t xml:space="preserve">, </w:t>
      </w:r>
      <w:proofErr w:type="spellStart"/>
      <w:r>
        <w:t>šachtě</w:t>
      </w:r>
      <w:proofErr w:type="spellEnd"/>
      <w:r>
        <w:t xml:space="preserve"> a  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strojovně</w:t>
      </w:r>
      <w:proofErr w:type="spellEnd"/>
      <w:r>
        <w:t xml:space="preserve">, </w:t>
      </w:r>
      <w:proofErr w:type="spellStart"/>
      <w:r>
        <w:t>oprav</w:t>
      </w:r>
      <w:proofErr w:type="spellEnd"/>
      <w:r>
        <w:t xml:space="preserve"> </w:t>
      </w:r>
      <w:proofErr w:type="spellStart"/>
      <w:r>
        <w:t>oslabených</w:t>
      </w:r>
      <w:proofErr w:type="spellEnd"/>
      <w:r>
        <w:t xml:space="preserve"> </w:t>
      </w:r>
      <w:proofErr w:type="spellStart"/>
      <w:r>
        <w:t>míst</w:t>
      </w:r>
      <w:proofErr w:type="spellEnd"/>
      <w:r>
        <w:t xml:space="preserve">,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povrchů</w:t>
      </w:r>
      <w:proofErr w:type="spellEnd"/>
      <w:r>
        <w:t xml:space="preserve"> </w:t>
      </w:r>
      <w:proofErr w:type="spellStart"/>
      <w:r>
        <w:t>komponent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nátěry</w:t>
      </w:r>
      <w:proofErr w:type="spellEnd"/>
      <w:r>
        <w:t xml:space="preserve"> a </w:t>
      </w:r>
      <w:proofErr w:type="spellStart"/>
      <w:r>
        <w:t>výměny</w:t>
      </w:r>
      <w:proofErr w:type="spellEnd"/>
      <w:r>
        <w:t xml:space="preserve"> </w:t>
      </w:r>
      <w:proofErr w:type="spellStart"/>
      <w:r>
        <w:t>dekorativních</w:t>
      </w:r>
      <w:proofErr w:type="spellEnd"/>
      <w:r>
        <w:t xml:space="preserve"> </w:t>
      </w:r>
      <w:proofErr w:type="spellStart"/>
      <w:r>
        <w:t>prvků</w:t>
      </w:r>
      <w:proofErr w:type="spellEnd"/>
      <w:r>
        <w:t xml:space="preserve">, </w:t>
      </w:r>
      <w:proofErr w:type="spellStart"/>
      <w:r>
        <w:t>čištění</w:t>
      </w:r>
      <w:proofErr w:type="spellEnd"/>
      <w:r>
        <w:t xml:space="preserve"> </w:t>
      </w:r>
      <w:proofErr w:type="spellStart"/>
      <w:r>
        <w:t>budov</w:t>
      </w:r>
      <w:proofErr w:type="spellEnd"/>
      <w:r>
        <w:t xml:space="preserve">, </w:t>
      </w:r>
      <w:proofErr w:type="spellStart"/>
      <w:r>
        <w:t>kabiny</w:t>
      </w:r>
      <w:proofErr w:type="spellEnd"/>
      <w:r>
        <w:t xml:space="preserve"> a </w:t>
      </w:r>
      <w:proofErr w:type="spellStart"/>
      <w:r>
        <w:t>dveří</w:t>
      </w:r>
      <w:proofErr w:type="spellEnd"/>
      <w:r>
        <w:t xml:space="preserve">, </w:t>
      </w:r>
      <w:proofErr w:type="spellStart"/>
      <w:r>
        <w:t>kompletního</w:t>
      </w:r>
      <w:proofErr w:type="spellEnd"/>
      <w:r>
        <w:t xml:space="preserve"> </w:t>
      </w:r>
      <w:proofErr w:type="spellStart"/>
      <w:r>
        <w:t>čištění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schodnic</w:t>
      </w:r>
      <w:proofErr w:type="spellEnd"/>
      <w:r>
        <w:t xml:space="preserve"> a </w:t>
      </w:r>
      <w:proofErr w:type="spellStart"/>
      <w:r>
        <w:t>palet</w:t>
      </w:r>
      <w:proofErr w:type="spellEnd"/>
      <w:r>
        <w:t xml:space="preserve">, a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úprav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pokud</w:t>
      </w:r>
      <w:proofErr w:type="spellEnd"/>
      <w:r>
        <w:t xml:space="preserve"> by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vyžadovány</w:t>
      </w:r>
      <w:proofErr w:type="spellEnd"/>
      <w:r>
        <w:t xml:space="preserve"> </w:t>
      </w:r>
      <w:proofErr w:type="spellStart"/>
      <w:r>
        <w:t>novou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úpravou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doporučeny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nařízeny</w:t>
      </w:r>
      <w:proofErr w:type="spellEnd"/>
      <w:r>
        <w:t xml:space="preserve"> </w:t>
      </w:r>
      <w:proofErr w:type="spellStart"/>
      <w:r>
        <w:t>odpovědnými</w:t>
      </w:r>
      <w:proofErr w:type="spellEnd"/>
      <w:r>
        <w:t xml:space="preserve"> </w:t>
      </w:r>
      <w:proofErr w:type="spellStart"/>
      <w:r>
        <w:t>kontrolními</w:t>
      </w:r>
      <w:proofErr w:type="spellEnd"/>
      <w:r>
        <w:rPr>
          <w:spacing w:val="-15"/>
        </w:rPr>
        <w:t xml:space="preserve"> </w:t>
      </w:r>
      <w:proofErr w:type="spellStart"/>
      <w:r>
        <w:t>orgány</w:t>
      </w:r>
      <w:proofErr w:type="spellEnd"/>
      <w:r>
        <w:t>.</w:t>
      </w:r>
    </w:p>
    <w:p w14:paraId="3D86B2B0" w14:textId="77777777" w:rsidR="00077D41" w:rsidRDefault="00B63962">
      <w:pPr>
        <w:pStyle w:val="Zkladntext"/>
        <w:spacing w:line="249" w:lineRule="auto"/>
        <w:ind w:left="217" w:right="136"/>
        <w:jc w:val="both"/>
      </w:pPr>
      <w:proofErr w:type="spellStart"/>
      <w:r>
        <w:rPr>
          <w:spacing w:val="-5"/>
        </w:rPr>
        <w:t>Ve</w:t>
      </w:r>
      <w:proofErr w:type="spellEnd"/>
      <w:r>
        <w:rPr>
          <w:spacing w:val="-5"/>
        </w:rPr>
        <w:t xml:space="preserve"> </w:t>
      </w:r>
      <w:proofErr w:type="spellStart"/>
      <w:r>
        <w:t>struktuře</w:t>
      </w:r>
      <w:proofErr w:type="spellEnd"/>
      <w:r>
        <w:t xml:space="preserve"> </w:t>
      </w:r>
      <w:proofErr w:type="spellStart"/>
      <w:r>
        <w:t>sjednání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zahrnuty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údržbě</w:t>
      </w:r>
      <w:proofErr w:type="spellEnd"/>
      <w:r>
        <w:t xml:space="preserve"> </w:t>
      </w:r>
      <w:proofErr w:type="spellStart"/>
      <w:r>
        <w:t>kabelů</w:t>
      </w:r>
      <w:proofErr w:type="spellEnd"/>
      <w:r>
        <w:t xml:space="preserve"> </w:t>
      </w:r>
      <w:proofErr w:type="spellStart"/>
      <w:r>
        <w:t>elektrického</w:t>
      </w:r>
      <w:proofErr w:type="spellEnd"/>
      <w:r>
        <w:t xml:space="preserve"> </w:t>
      </w:r>
      <w:proofErr w:type="spellStart"/>
      <w:r>
        <w:t>napájení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telefonních</w:t>
      </w:r>
      <w:proofErr w:type="spellEnd"/>
      <w:r>
        <w:t xml:space="preserve">   a </w:t>
      </w:r>
      <w:proofErr w:type="spellStart"/>
      <w:r>
        <w:t>datových</w:t>
      </w:r>
      <w:proofErr w:type="spellEnd"/>
      <w:r>
        <w:t xml:space="preserve"> </w:t>
      </w:r>
      <w:proofErr w:type="spellStart"/>
      <w:r>
        <w:t>kabelů</w:t>
      </w:r>
      <w:proofErr w:type="spellEnd"/>
      <w:r>
        <w:t xml:space="preserve"> pro e-alarm a </w:t>
      </w:r>
      <w:proofErr w:type="spellStart"/>
      <w:r>
        <w:t>elektronické</w:t>
      </w:r>
      <w:proofErr w:type="spellEnd"/>
      <w:r>
        <w:t xml:space="preserve"> </w:t>
      </w:r>
      <w:proofErr w:type="spellStart"/>
      <w:proofErr w:type="gramStart"/>
      <w:r>
        <w:t>monitorování</w:t>
      </w:r>
      <w:proofErr w:type="spellEnd"/>
      <w:r>
        <w:t xml:space="preserve">,  </w:t>
      </w:r>
      <w:proofErr w:type="spellStart"/>
      <w:r>
        <w:t>které</w:t>
      </w:r>
      <w:proofErr w:type="spellEnd"/>
      <w:proofErr w:type="gramEnd"/>
      <w:r>
        <w:t xml:space="preserve"> </w:t>
      </w:r>
      <w:proofErr w:type="spellStart"/>
      <w:r>
        <w:t>neposkytuje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dojde</w:t>
      </w:r>
      <w:proofErr w:type="spellEnd"/>
      <w:r>
        <w:t xml:space="preserve"> k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telefonního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není</w:t>
      </w:r>
      <w:proofErr w:type="spellEnd"/>
      <w:r>
        <w:rPr>
          <w:spacing w:val="-6"/>
        </w:rPr>
        <w:t xml:space="preserve"> </w:t>
      </w:r>
      <w:proofErr w:type="spellStart"/>
      <w:r>
        <w:t>Zhotovitel</w:t>
      </w:r>
      <w:proofErr w:type="spellEnd"/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proofErr w:type="spellStart"/>
      <w:r>
        <w:t>dobu</w:t>
      </w:r>
      <w:proofErr w:type="spellEnd"/>
      <w:r>
        <w:rPr>
          <w:spacing w:val="-6"/>
        </w:rPr>
        <w:t xml:space="preserve"> </w:t>
      </w:r>
      <w:proofErr w:type="spellStart"/>
      <w:r>
        <w:t>trvání</w:t>
      </w:r>
      <w:proofErr w:type="spellEnd"/>
      <w:r>
        <w:rPr>
          <w:spacing w:val="-6"/>
        </w:rPr>
        <w:t xml:space="preserve"> </w:t>
      </w:r>
      <w:proofErr w:type="spellStart"/>
      <w:r>
        <w:t>poruchy</w:t>
      </w:r>
      <w:proofErr w:type="spellEnd"/>
      <w:r>
        <w:rPr>
          <w:spacing w:val="-6"/>
        </w:rPr>
        <w:t xml:space="preserve"> </w:t>
      </w:r>
      <w:proofErr w:type="spellStart"/>
      <w:r>
        <w:t>povinna</w:t>
      </w:r>
      <w:proofErr w:type="spellEnd"/>
      <w:r>
        <w:rPr>
          <w:spacing w:val="-6"/>
        </w:rP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jde</w:t>
      </w:r>
      <w:proofErr w:type="spellEnd"/>
      <w:r>
        <w:t xml:space="preserve"> o </w:t>
      </w:r>
      <w:proofErr w:type="spellStart"/>
      <w:r>
        <w:t>slevy</w:t>
      </w:r>
      <w:proofErr w:type="spellEnd"/>
      <w:r>
        <w:t xml:space="preserve"> </w:t>
      </w:r>
      <w:proofErr w:type="spellStart"/>
      <w:r>
        <w:t>poskytované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opravy</w:t>
      </w:r>
      <w:proofErr w:type="spellEnd"/>
      <w:r>
        <w:t xml:space="preserve">, </w:t>
      </w:r>
      <w:proofErr w:type="spellStart"/>
      <w:r>
        <w:t>tyto</w:t>
      </w:r>
      <w:proofErr w:type="spellEnd"/>
      <w:r>
        <w:t xml:space="preserve"> se </w:t>
      </w:r>
      <w:proofErr w:type="spellStart"/>
      <w:r>
        <w:t>nevztahují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náhradní</w:t>
      </w:r>
      <w:proofErr w:type="spellEnd"/>
      <w:r>
        <w:t xml:space="preserve"> </w:t>
      </w:r>
      <w:proofErr w:type="spellStart"/>
      <w:r>
        <w:rPr>
          <w:spacing w:val="-3"/>
        </w:rPr>
        <w:t>díly</w:t>
      </w:r>
      <w:proofErr w:type="spellEnd"/>
      <w:r>
        <w:rPr>
          <w:spacing w:val="-3"/>
        </w:rPr>
        <w:t xml:space="preserve">, </w:t>
      </w:r>
      <w:proofErr w:type="spellStart"/>
      <w:r>
        <w:t>jejichž</w:t>
      </w:r>
      <w:proofErr w:type="spellEnd"/>
      <w:r>
        <w:t xml:space="preserve"> je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jediným</w:t>
      </w:r>
      <w:proofErr w:type="spellEnd"/>
      <w:r>
        <w:t xml:space="preserve"> </w:t>
      </w:r>
      <w:proofErr w:type="spellStart"/>
      <w:r>
        <w:t>výrobcem</w:t>
      </w:r>
      <w:proofErr w:type="spellEnd"/>
      <w:r>
        <w:t>.</w:t>
      </w:r>
    </w:p>
    <w:p w14:paraId="7381F216" w14:textId="77777777" w:rsidR="00077D41" w:rsidRDefault="00077D41">
      <w:pPr>
        <w:pStyle w:val="Zkladntext"/>
        <w:spacing w:before="8"/>
      </w:pPr>
    </w:p>
    <w:p w14:paraId="5B312243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proofErr w:type="spellStart"/>
      <w:r>
        <w:rPr>
          <w:sz w:val="16"/>
          <w:u w:val="single"/>
        </w:rPr>
        <w:t>Práva</w:t>
      </w:r>
      <w:proofErr w:type="spellEnd"/>
      <w:r>
        <w:rPr>
          <w:sz w:val="16"/>
          <w:u w:val="single"/>
        </w:rPr>
        <w:t xml:space="preserve"> k </w:t>
      </w:r>
      <w:proofErr w:type="spellStart"/>
      <w:r>
        <w:rPr>
          <w:sz w:val="16"/>
          <w:u w:val="single"/>
        </w:rPr>
        <w:t>předmětům</w:t>
      </w:r>
      <w:proofErr w:type="spellEnd"/>
      <w:r>
        <w:rPr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duševního</w:t>
      </w:r>
      <w:proofErr w:type="spellEnd"/>
      <w:r>
        <w:rPr>
          <w:spacing w:val="-6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vlastnictví</w:t>
      </w:r>
      <w:proofErr w:type="spellEnd"/>
    </w:p>
    <w:p w14:paraId="06FC5051" w14:textId="77777777" w:rsidR="00077D41" w:rsidRDefault="00B63962">
      <w:pPr>
        <w:pStyle w:val="Zkladntext"/>
        <w:spacing w:before="7" w:line="249" w:lineRule="auto"/>
        <w:ind w:left="217" w:right="136"/>
        <w:jc w:val="both"/>
      </w:pPr>
      <w:proofErr w:type="spellStart"/>
      <w:r>
        <w:t>Všechna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duševního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, </w:t>
      </w:r>
      <w:proofErr w:type="spellStart"/>
      <w:r>
        <w:t>vztahující</w:t>
      </w:r>
      <w:proofErr w:type="spellEnd"/>
      <w:r>
        <w:t xml:space="preserve"> se </w:t>
      </w:r>
      <w:proofErr w:type="spellStart"/>
      <w:r>
        <w:t>ke</w:t>
      </w:r>
      <w:proofErr w:type="spellEnd"/>
      <w:r>
        <w:t xml:space="preserve"> </w:t>
      </w:r>
      <w:proofErr w:type="spellStart"/>
      <w:r>
        <w:t>struktuře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procházejících</w:t>
      </w:r>
      <w:proofErr w:type="spellEnd"/>
      <w:r>
        <w:t xml:space="preserve"> </w:t>
      </w:r>
      <w:proofErr w:type="spellStart"/>
      <w:r>
        <w:t>údržbou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těch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kontrolní</w:t>
      </w:r>
      <w:proofErr w:type="spellEnd"/>
      <w:r>
        <w:t xml:space="preserve"> </w:t>
      </w:r>
      <w:proofErr w:type="gramStart"/>
      <w:r>
        <w:t xml:space="preserve">software  </w:t>
      </w:r>
      <w:proofErr w:type="spellStart"/>
      <w:r>
        <w:t>zajišťující</w:t>
      </w:r>
      <w:proofErr w:type="spellEnd"/>
      <w:proofErr w:type="gramEnd"/>
      <w:r>
        <w:t xml:space="preserve">  </w:t>
      </w:r>
      <w:proofErr w:type="spellStart"/>
      <w:r>
        <w:t>běžný</w:t>
      </w:r>
      <w:proofErr w:type="spellEnd"/>
      <w:r>
        <w:t xml:space="preserve">  </w:t>
      </w:r>
      <w:proofErr w:type="spellStart"/>
      <w:r>
        <w:t>provoz</w:t>
      </w:r>
      <w:proofErr w:type="spellEnd"/>
      <w:r>
        <w:t xml:space="preserve">,  </w:t>
      </w:r>
      <w:proofErr w:type="spellStart"/>
      <w:r>
        <w:t>údržbu</w:t>
      </w:r>
      <w:proofErr w:type="spellEnd"/>
      <w:r>
        <w:t xml:space="preserve">  a  </w:t>
      </w:r>
      <w:proofErr w:type="spellStart"/>
      <w:r>
        <w:t>opravy</w:t>
      </w:r>
      <w:proofErr w:type="spellEnd"/>
      <w:r>
        <w:t xml:space="preserve">, </w:t>
      </w:r>
      <w:proofErr w:type="spellStart"/>
      <w:r>
        <w:t>zůstanou</w:t>
      </w:r>
      <w:proofErr w:type="spellEnd"/>
    </w:p>
    <w:p w14:paraId="18A1DD17" w14:textId="77777777" w:rsidR="00077D41" w:rsidRDefault="00077D41">
      <w:pPr>
        <w:spacing w:line="249" w:lineRule="auto"/>
        <w:jc w:val="both"/>
        <w:sectPr w:rsidR="00077D41">
          <w:type w:val="continuous"/>
          <w:pgSz w:w="11910" w:h="16840"/>
          <w:pgMar w:top="1980" w:right="460" w:bottom="1800" w:left="1300" w:header="708" w:footer="708" w:gutter="0"/>
          <w:cols w:num="2" w:space="708" w:equalWidth="0">
            <w:col w:w="4816" w:space="376"/>
            <w:col w:w="4958"/>
          </w:cols>
        </w:sectPr>
      </w:pPr>
    </w:p>
    <w:p w14:paraId="1C7E201E" w14:textId="77777777" w:rsidR="00077D41" w:rsidRDefault="00077D41">
      <w:pPr>
        <w:rPr>
          <w:sz w:val="19"/>
        </w:rPr>
        <w:sectPr w:rsidR="00077D41">
          <w:pgSz w:w="11910" w:h="16840"/>
          <w:pgMar w:top="1980" w:right="460" w:bottom="900" w:left="1300" w:header="568" w:footer="713" w:gutter="0"/>
          <w:cols w:space="708"/>
        </w:sectPr>
      </w:pPr>
    </w:p>
    <w:p w14:paraId="2DA2F0A6" w14:textId="77777777" w:rsidR="00077D41" w:rsidRDefault="00B63962">
      <w:pPr>
        <w:pStyle w:val="Zkladntext"/>
        <w:spacing w:before="95" w:line="249" w:lineRule="auto"/>
        <w:ind w:left="217"/>
        <w:jc w:val="both"/>
      </w:pPr>
      <w:proofErr w:type="spellStart"/>
      <w:r>
        <w:t>majetkem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.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může</w:t>
      </w:r>
      <w:proofErr w:type="spellEnd"/>
      <w:r>
        <w:rPr>
          <w:spacing w:val="11"/>
        </w:rPr>
        <w:t xml:space="preserve"> </w:t>
      </w:r>
      <w:proofErr w:type="spellStart"/>
      <w:r>
        <w:t>aktualizovat</w:t>
      </w:r>
      <w:proofErr w:type="spellEnd"/>
      <w:r>
        <w:rPr>
          <w:spacing w:val="25"/>
        </w:rPr>
        <w:t xml:space="preserve"> </w:t>
      </w:r>
      <w:proofErr w:type="spellStart"/>
      <w:r>
        <w:t>řídící</w:t>
      </w:r>
      <w:proofErr w:type="spellEnd"/>
      <w:r>
        <w:rPr>
          <w:w w:val="99"/>
        </w:rPr>
        <w:t xml:space="preserve"> </w:t>
      </w:r>
      <w:r>
        <w:t xml:space="preserve">software,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zahrnovat</w:t>
      </w:r>
      <w:proofErr w:type="spellEnd"/>
      <w:r>
        <w:t xml:space="preserve"> </w:t>
      </w:r>
      <w:proofErr w:type="spellStart"/>
      <w:r>
        <w:t>opravy</w:t>
      </w:r>
      <w:proofErr w:type="spellEnd"/>
      <w:r>
        <w:t xml:space="preserve"> </w:t>
      </w:r>
      <w:proofErr w:type="spellStart"/>
      <w:r>
        <w:t>chyb</w:t>
      </w:r>
      <w:proofErr w:type="spellEnd"/>
      <w:r>
        <w:t xml:space="preserve"> a </w:t>
      </w:r>
      <w:proofErr w:type="spellStart"/>
      <w:r>
        <w:t>drobná</w:t>
      </w:r>
      <w:proofErr w:type="spellEnd"/>
      <w:r>
        <w:t xml:space="preserve"> </w:t>
      </w:r>
      <w:proofErr w:type="spellStart"/>
      <w:r>
        <w:t>softwarová</w:t>
      </w:r>
      <w:proofErr w:type="spellEnd"/>
      <w:r>
        <w:t xml:space="preserve"> </w:t>
      </w:r>
      <w:proofErr w:type="spellStart"/>
      <w:r>
        <w:t>vylepšení</w:t>
      </w:r>
      <w:proofErr w:type="spellEnd"/>
      <w:r>
        <w:t>.</w:t>
      </w:r>
      <w:r>
        <w:rPr>
          <w:spacing w:val="-15"/>
        </w:rPr>
        <w:t xml:space="preserve"> </w:t>
      </w:r>
      <w:proofErr w:type="spellStart"/>
      <w:r>
        <w:t>Zhotovitel</w:t>
      </w:r>
      <w:proofErr w:type="spellEnd"/>
      <w:r>
        <w:rPr>
          <w:spacing w:val="-15"/>
        </w:rPr>
        <w:t xml:space="preserve"> </w:t>
      </w:r>
      <w:proofErr w:type="spellStart"/>
      <w:r>
        <w:t>může</w:t>
      </w:r>
      <w:proofErr w:type="spellEnd"/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proofErr w:type="spellStart"/>
      <w:r>
        <w:t>případě</w:t>
      </w:r>
      <w:proofErr w:type="spellEnd"/>
      <w:r>
        <w:rPr>
          <w:spacing w:val="-15"/>
        </w:rPr>
        <w:t xml:space="preserve"> </w:t>
      </w:r>
      <w:proofErr w:type="spellStart"/>
      <w:r>
        <w:t>potřeby</w:t>
      </w:r>
      <w:proofErr w:type="spellEnd"/>
      <w:r>
        <w:rPr>
          <w:spacing w:val="-15"/>
        </w:rPr>
        <w:t xml:space="preserve"> </w:t>
      </w:r>
      <w:proofErr w:type="spellStart"/>
      <w:r>
        <w:t>instalovat</w:t>
      </w:r>
      <w:proofErr w:type="spellEnd"/>
      <w:r>
        <w:rPr>
          <w:spacing w:val="-15"/>
        </w:rPr>
        <w:t xml:space="preserve"> </w:t>
      </w:r>
      <w:proofErr w:type="spellStart"/>
      <w:r>
        <w:t>dodatečná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software a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zlepšení</w:t>
      </w:r>
      <w:proofErr w:type="spellEnd"/>
      <w:r>
        <w:t xml:space="preserve"> </w:t>
      </w:r>
      <w:proofErr w:type="spellStart"/>
      <w:r>
        <w:t>funkčnosti</w:t>
      </w:r>
      <w:proofErr w:type="spellEnd"/>
      <w:r>
        <w:t xml:space="preserve"> </w:t>
      </w:r>
      <w:proofErr w:type="spellStart"/>
      <w:r>
        <w:t>instalovaného</w:t>
      </w:r>
      <w:proofErr w:type="spellEnd"/>
      <w:r>
        <w:t xml:space="preserve"> </w:t>
      </w:r>
      <w:proofErr w:type="spellStart"/>
      <w:r>
        <w:t>řídicího</w:t>
      </w:r>
      <w:proofErr w:type="spellEnd"/>
      <w:r>
        <w:t xml:space="preserve"> </w:t>
      </w:r>
      <w:proofErr w:type="spellStart"/>
      <w:r>
        <w:t>softwaru</w:t>
      </w:r>
      <w:proofErr w:type="spellEnd"/>
      <w:r>
        <w:t xml:space="preserve"> je </w:t>
      </w:r>
      <w:proofErr w:type="spellStart"/>
      <w:r>
        <w:t>propojit</w:t>
      </w:r>
      <w:proofErr w:type="spellEnd"/>
      <w:r>
        <w:t xml:space="preserve"> se </w:t>
      </w:r>
      <w:proofErr w:type="spellStart"/>
      <w:r>
        <w:t>servisními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rPr>
          <w:spacing w:val="-11"/>
        </w:rPr>
        <w:t xml:space="preserve"> </w:t>
      </w:r>
      <w:r>
        <w:t>Schindler.</w:t>
      </w:r>
    </w:p>
    <w:p w14:paraId="5EF6CA4C" w14:textId="77777777" w:rsidR="00077D41" w:rsidRDefault="00077D41">
      <w:pPr>
        <w:pStyle w:val="Zkladntext"/>
        <w:spacing w:before="9"/>
      </w:pPr>
    </w:p>
    <w:p w14:paraId="3CBBB614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395"/>
        </w:tabs>
        <w:spacing w:line="249" w:lineRule="auto"/>
        <w:ind w:left="217" w:firstLine="0"/>
        <w:rPr>
          <w:sz w:val="16"/>
        </w:rPr>
      </w:pPr>
      <w:proofErr w:type="spellStart"/>
      <w:r>
        <w:rPr>
          <w:sz w:val="16"/>
          <w:u w:val="single"/>
        </w:rPr>
        <w:t>Povinnosti</w:t>
      </w:r>
      <w:proofErr w:type="spellEnd"/>
      <w:r>
        <w:rPr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Objednatele</w:t>
      </w:r>
      <w:proofErr w:type="spellEnd"/>
      <w:r>
        <w:rPr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vztahující</w:t>
      </w:r>
      <w:proofErr w:type="spellEnd"/>
      <w:r>
        <w:rPr>
          <w:sz w:val="16"/>
          <w:u w:val="single"/>
        </w:rPr>
        <w:t xml:space="preserve"> se k </w:t>
      </w:r>
      <w:proofErr w:type="spellStart"/>
      <w:r>
        <w:rPr>
          <w:sz w:val="16"/>
          <w:u w:val="single"/>
        </w:rPr>
        <w:t>údržbě</w:t>
      </w:r>
      <w:proofErr w:type="spellEnd"/>
      <w:r>
        <w:rPr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zařízení</w:t>
      </w:r>
      <w:proofErr w:type="spellEnd"/>
      <w:r>
        <w:rPr>
          <w:sz w:val="16"/>
          <w:u w:val="single"/>
        </w:rPr>
        <w:t xml:space="preserve"> </w:t>
      </w:r>
      <w:proofErr w:type="spellStart"/>
      <w:r>
        <w:rPr>
          <w:sz w:val="16"/>
        </w:rPr>
        <w:t>Stavební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úpravy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které</w:t>
      </w:r>
      <w:proofErr w:type="spellEnd"/>
      <w:r>
        <w:rPr>
          <w:sz w:val="16"/>
        </w:rPr>
        <w:t xml:space="preserve"> by </w:t>
      </w:r>
      <w:proofErr w:type="spellStart"/>
      <w:r>
        <w:rPr>
          <w:sz w:val="16"/>
        </w:rPr>
        <w:t>mohly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ohrozit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činnost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zařízení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musí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být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Objednatelem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Zhotoviteli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oznámeny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v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dostatečném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předstihu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Objednatel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dále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povinen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hlásit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veškeré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závady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škody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úpravy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bezprostředně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poté</w:t>
      </w:r>
      <w:proofErr w:type="spellEnd"/>
      <w:r>
        <w:rPr>
          <w:sz w:val="16"/>
        </w:rPr>
        <w:t xml:space="preserve">, co se o </w:t>
      </w:r>
      <w:proofErr w:type="spellStart"/>
      <w:r>
        <w:rPr>
          <w:sz w:val="16"/>
        </w:rPr>
        <w:t>nich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dozví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Provozovatelem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zařízení</w:t>
      </w:r>
      <w:proofErr w:type="spellEnd"/>
      <w:r>
        <w:rPr>
          <w:sz w:val="16"/>
        </w:rPr>
        <w:t xml:space="preserve"> je</w:t>
      </w:r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nadále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Objednatel</w:t>
      </w:r>
      <w:proofErr w:type="spellEnd"/>
      <w:r>
        <w:rPr>
          <w:sz w:val="16"/>
        </w:rPr>
        <w:t>.</w:t>
      </w:r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Právní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závazky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vzniklé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Objednateli</w:t>
      </w:r>
      <w:proofErr w:type="spellEnd"/>
      <w:r>
        <w:rPr>
          <w:spacing w:val="-15"/>
          <w:sz w:val="16"/>
        </w:rPr>
        <w:t xml:space="preserve"> </w:t>
      </w:r>
      <w:r>
        <w:rPr>
          <w:sz w:val="16"/>
        </w:rPr>
        <w:t>z</w:t>
      </w:r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tohoto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postavení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nejsou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touto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Smlouvou</w:t>
      </w:r>
      <w:proofErr w:type="spellEnd"/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dotčeny</w:t>
      </w:r>
      <w:proofErr w:type="spellEnd"/>
      <w:r>
        <w:rPr>
          <w:sz w:val="16"/>
        </w:rPr>
        <w:t>.</w:t>
      </w:r>
    </w:p>
    <w:p w14:paraId="0844E966" w14:textId="77777777" w:rsidR="00077D41" w:rsidRDefault="00B63962">
      <w:pPr>
        <w:pStyle w:val="Zkladntext"/>
        <w:spacing w:before="1" w:line="249" w:lineRule="auto"/>
        <w:ind w:left="217"/>
        <w:jc w:val="both"/>
      </w:pPr>
      <w:proofErr w:type="spellStart"/>
      <w:r>
        <w:t>Objednatel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za </w:t>
      </w:r>
      <w:proofErr w:type="spellStart"/>
      <w:r>
        <w:t>jakékoliv</w:t>
      </w:r>
      <w:proofErr w:type="spellEnd"/>
      <w:r>
        <w:t xml:space="preserve"> </w:t>
      </w:r>
      <w:proofErr w:type="spellStart"/>
      <w:r>
        <w:t>externí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hlásič</w:t>
      </w:r>
      <w:proofErr w:type="spellEnd"/>
      <w:r>
        <w:t xml:space="preserve"> </w:t>
      </w:r>
      <w:proofErr w:type="spellStart"/>
      <w:r>
        <w:t>požáru</w:t>
      </w:r>
      <w:proofErr w:type="spellEnd"/>
      <w:r>
        <w:t xml:space="preserve">, </w:t>
      </w:r>
      <w:proofErr w:type="spellStart"/>
      <w:r>
        <w:t>ventilaci</w:t>
      </w:r>
      <w:proofErr w:type="spellEnd"/>
      <w:r>
        <w:t xml:space="preserve">, </w:t>
      </w:r>
      <w:proofErr w:type="spellStart"/>
      <w:r>
        <w:t>větrací</w:t>
      </w:r>
      <w:proofErr w:type="spellEnd"/>
      <w:r>
        <w:t xml:space="preserve"> </w:t>
      </w:r>
      <w:proofErr w:type="spellStart"/>
      <w:r>
        <w:t>otvory</w:t>
      </w:r>
      <w:proofErr w:type="spellEnd"/>
      <w:r>
        <w:t xml:space="preserve"> pro </w:t>
      </w:r>
      <w:proofErr w:type="spellStart"/>
      <w:r>
        <w:t>odvod</w:t>
      </w:r>
      <w:proofErr w:type="spellEnd"/>
      <w:r>
        <w:t xml:space="preserve"> </w:t>
      </w:r>
      <w:proofErr w:type="spellStart"/>
      <w:r>
        <w:t>kouře</w:t>
      </w:r>
      <w:proofErr w:type="spellEnd"/>
      <w:r>
        <w:t xml:space="preserve"> a </w:t>
      </w:r>
      <w:proofErr w:type="spellStart"/>
      <w:r>
        <w:t>tepla</w:t>
      </w:r>
      <w:proofErr w:type="spellEnd"/>
      <w:r>
        <w:t xml:space="preserve">, </w:t>
      </w:r>
      <w:proofErr w:type="spellStart"/>
      <w:r>
        <w:t>antény</w:t>
      </w:r>
      <w:proofErr w:type="spellEnd"/>
      <w:r>
        <w:rPr>
          <w:w w:val="99"/>
        </w:rPr>
        <w:t xml:space="preserve"> </w:t>
      </w:r>
      <w:r>
        <w:t xml:space="preserve">pro </w:t>
      </w:r>
      <w:proofErr w:type="spellStart"/>
      <w:r>
        <w:t>mobilní</w:t>
      </w:r>
      <w:proofErr w:type="spellEnd"/>
      <w:r>
        <w:t xml:space="preserve"> </w:t>
      </w:r>
      <w:proofErr w:type="spellStart"/>
      <w:r>
        <w:t>telefony</w:t>
      </w:r>
      <w:proofErr w:type="spellEnd"/>
      <w:r>
        <w:t xml:space="preserve">, </w:t>
      </w:r>
      <w:proofErr w:type="spellStart"/>
      <w:r>
        <w:t>elektrické</w:t>
      </w:r>
      <w:proofErr w:type="spellEnd"/>
      <w:r>
        <w:t xml:space="preserve"> </w:t>
      </w:r>
      <w:proofErr w:type="spellStart"/>
      <w:r>
        <w:t>dráty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strojovně</w:t>
      </w:r>
      <w:proofErr w:type="spellEnd"/>
      <w:r>
        <w:t>/</w:t>
      </w:r>
      <w:proofErr w:type="spellStart"/>
      <w:r>
        <w:t>šachtě</w:t>
      </w:r>
      <w:proofErr w:type="spellEnd"/>
      <w:r>
        <w:t xml:space="preserve"> </w:t>
      </w:r>
      <w:proofErr w:type="spellStart"/>
      <w:r>
        <w:t>výtahu</w:t>
      </w:r>
      <w:proofErr w:type="spellEnd"/>
      <w:r>
        <w:t>.</w:t>
      </w:r>
      <w:r>
        <w:rPr>
          <w:w w:val="99"/>
        </w:rPr>
        <w:t xml:space="preserve"> </w:t>
      </w:r>
      <w:proofErr w:type="spellStart"/>
      <w:r>
        <w:t>Údržba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opravy</w:t>
      </w:r>
      <w:proofErr w:type="spellEnd"/>
      <w:r>
        <w:t xml:space="preserve"> </w:t>
      </w:r>
      <w:proofErr w:type="spellStart"/>
      <w:r>
        <w:t>takovéhoto</w:t>
      </w:r>
      <w:proofErr w:type="spellEnd"/>
      <w:r>
        <w:t xml:space="preserve"> </w:t>
      </w:r>
      <w:proofErr w:type="spellStart"/>
      <w:r>
        <w:t>externího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prováděny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v </w:t>
      </w:r>
      <w:proofErr w:type="spellStart"/>
      <w:r>
        <w:t>přítomnosti</w:t>
      </w:r>
      <w:proofErr w:type="spellEnd"/>
      <w:r>
        <w:t xml:space="preserve"> </w:t>
      </w:r>
      <w:proofErr w:type="spellStart"/>
      <w:r>
        <w:t>specialisty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výtahy</w:t>
      </w:r>
      <w:proofErr w:type="spellEnd"/>
      <w:r>
        <w:t>.</w:t>
      </w:r>
    </w:p>
    <w:p w14:paraId="56BA9025" w14:textId="77777777" w:rsidR="00077D41" w:rsidRDefault="00077D41">
      <w:pPr>
        <w:pStyle w:val="Zkladntext"/>
        <w:spacing w:before="9"/>
      </w:pPr>
    </w:p>
    <w:p w14:paraId="4E38CE15" w14:textId="77777777" w:rsidR="00077D41" w:rsidRDefault="00B63962">
      <w:pPr>
        <w:pStyle w:val="Nadpis4"/>
        <w:numPr>
          <w:ilvl w:val="0"/>
          <w:numId w:val="1"/>
        </w:numPr>
        <w:tabs>
          <w:tab w:val="left" w:pos="422"/>
        </w:tabs>
        <w:ind w:hanging="204"/>
        <w:jc w:val="both"/>
      </w:pPr>
      <w:proofErr w:type="spellStart"/>
      <w:r>
        <w:t>Produkty</w:t>
      </w:r>
      <w:proofErr w:type="spellEnd"/>
      <w:r>
        <w:t xml:space="preserve"> Schindler</w:t>
      </w:r>
      <w:r>
        <w:rPr>
          <w:spacing w:val="-4"/>
        </w:rPr>
        <w:t xml:space="preserve"> </w:t>
      </w:r>
      <w:r>
        <w:t>Ahead</w:t>
      </w:r>
    </w:p>
    <w:p w14:paraId="7446D205" w14:textId="77777777" w:rsidR="00077D41" w:rsidRDefault="00077D41">
      <w:pPr>
        <w:pStyle w:val="Zkladntext"/>
        <w:spacing w:before="4"/>
        <w:rPr>
          <w:b/>
          <w:sz w:val="17"/>
        </w:rPr>
      </w:pPr>
    </w:p>
    <w:p w14:paraId="5BF3F437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proofErr w:type="spellStart"/>
      <w:r>
        <w:rPr>
          <w:sz w:val="16"/>
          <w:u w:val="single"/>
        </w:rPr>
        <w:t>Produktové</w:t>
      </w:r>
      <w:proofErr w:type="spellEnd"/>
      <w:r>
        <w:rPr>
          <w:spacing w:val="-2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komponenty</w:t>
      </w:r>
      <w:proofErr w:type="spellEnd"/>
    </w:p>
    <w:p w14:paraId="38ECB91F" w14:textId="77777777" w:rsidR="00077D41" w:rsidRDefault="00B63962">
      <w:pPr>
        <w:pStyle w:val="Nadpis4"/>
        <w:numPr>
          <w:ilvl w:val="2"/>
          <w:numId w:val="1"/>
        </w:numPr>
        <w:tabs>
          <w:tab w:val="left" w:pos="395"/>
        </w:tabs>
        <w:spacing w:before="7"/>
        <w:ind w:firstLine="0"/>
        <w:jc w:val="both"/>
      </w:pPr>
      <w:proofErr w:type="spellStart"/>
      <w:r>
        <w:t>Digitální</w:t>
      </w:r>
      <w:proofErr w:type="spellEnd"/>
      <w:r>
        <w:t xml:space="preserve"> a </w:t>
      </w:r>
      <w:proofErr w:type="spellStart"/>
      <w:r>
        <w:t>jiné</w:t>
      </w:r>
      <w:proofErr w:type="spellEnd"/>
      <w:r>
        <w:rPr>
          <w:spacing w:val="-5"/>
        </w:rPr>
        <w:t xml:space="preserve"> </w:t>
      </w:r>
      <w:proofErr w:type="spellStart"/>
      <w:r>
        <w:t>služby</w:t>
      </w:r>
      <w:proofErr w:type="spellEnd"/>
    </w:p>
    <w:p w14:paraId="6C86BD9D" w14:textId="77777777" w:rsidR="00077D41" w:rsidRDefault="00B63962">
      <w:pPr>
        <w:pStyle w:val="Zkladntext"/>
        <w:tabs>
          <w:tab w:val="left" w:pos="1229"/>
        </w:tabs>
        <w:spacing w:before="7" w:line="249" w:lineRule="auto"/>
        <w:ind w:left="217"/>
        <w:jc w:val="both"/>
      </w:pPr>
      <w:r>
        <w:t>„</w:t>
      </w:r>
      <w:proofErr w:type="spellStart"/>
      <w:r>
        <w:t>Digitální</w:t>
      </w:r>
      <w:proofErr w:type="spellEnd"/>
      <w:r>
        <w:t xml:space="preserve"> </w:t>
      </w:r>
      <w:proofErr w:type="spellStart"/>
      <w:proofErr w:type="gramStart"/>
      <w:r>
        <w:t>služby</w:t>
      </w:r>
      <w:proofErr w:type="spellEnd"/>
      <w:r>
        <w:t>“</w:t>
      </w:r>
      <w:proofErr w:type="gram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zde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nabídnuty</w:t>
      </w:r>
      <w:proofErr w:type="spellEnd"/>
      <w:r>
        <w:t xml:space="preserve">, </w:t>
      </w:r>
      <w:proofErr w:type="spellStart"/>
      <w:r>
        <w:t>jsou</w:t>
      </w:r>
      <w:proofErr w:type="spellEnd"/>
      <w:r>
        <w:rPr>
          <w:spacing w:val="-22"/>
        </w:rPr>
        <w:t xml:space="preserve"> </w:t>
      </w:r>
      <w:proofErr w:type="spellStart"/>
      <w:r>
        <w:t>digitálními</w:t>
      </w:r>
      <w:proofErr w:type="spellEnd"/>
      <w:r>
        <w:t xml:space="preserve"> </w:t>
      </w:r>
      <w:proofErr w:type="spellStart"/>
      <w:r>
        <w:t>službami</w:t>
      </w:r>
      <w:proofErr w:type="spellEnd"/>
      <w:r>
        <w:t xml:space="preserve"> (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bázi</w:t>
      </w:r>
      <w:proofErr w:type="spellEnd"/>
      <w:r>
        <w:t xml:space="preserve"> </w:t>
      </w:r>
      <w:proofErr w:type="spellStart"/>
      <w:r>
        <w:t>cloudu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jež</w:t>
      </w:r>
      <w:proofErr w:type="spellEnd"/>
      <w:r>
        <w:rPr>
          <w:spacing w:val="5"/>
        </w:rPr>
        <w:t xml:space="preserve"> </w:t>
      </w:r>
      <w:proofErr w:type="spellStart"/>
      <w:r>
        <w:t>jsou</w:t>
      </w:r>
      <w:proofErr w:type="spellEnd"/>
      <w:r>
        <w:rPr>
          <w:w w:val="99"/>
        </w:rPr>
        <w:t xml:space="preserve"> </w:t>
      </w:r>
      <w:proofErr w:type="spellStart"/>
      <w:r>
        <w:t>dostupné</w:t>
      </w:r>
      <w:proofErr w:type="spellEnd"/>
      <w:r>
        <w:t xml:space="preserve"> </w:t>
      </w:r>
      <w:proofErr w:type="spellStart"/>
      <w:r>
        <w:t>vzdáleně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sítě</w:t>
      </w:r>
      <w:proofErr w:type="spellEnd"/>
      <w:r>
        <w:t xml:space="preserve">), </w:t>
      </w:r>
      <w:proofErr w:type="spellStart"/>
      <w:r>
        <w:t>což</w:t>
      </w:r>
      <w:proofErr w:type="spellEnd"/>
      <w:r>
        <w:t xml:space="preserve"> je </w:t>
      </w:r>
      <w:proofErr w:type="spellStart"/>
      <w:r>
        <w:t>podrobněji</w:t>
      </w:r>
      <w:proofErr w:type="spellEnd"/>
      <w:r>
        <w:t xml:space="preserve"> </w:t>
      </w:r>
      <w:proofErr w:type="spellStart"/>
      <w:r>
        <w:t>popsáno</w:t>
      </w:r>
      <w:proofErr w:type="spellEnd"/>
      <w:r>
        <w:t xml:space="preserve">   v   </w:t>
      </w:r>
      <w:proofErr w:type="spellStart"/>
      <w:r>
        <w:t>Příloze</w:t>
      </w:r>
      <w:proofErr w:type="spellEnd"/>
      <w:r>
        <w:t xml:space="preserve">   1.   </w:t>
      </w:r>
      <w:proofErr w:type="spellStart"/>
      <w:r>
        <w:t>Pokud</w:t>
      </w:r>
      <w:proofErr w:type="spellEnd"/>
      <w:r>
        <w:t xml:space="preserve">   </w:t>
      </w:r>
      <w:proofErr w:type="spellStart"/>
      <w:r>
        <w:t>tvoří</w:t>
      </w:r>
      <w:proofErr w:type="spellEnd"/>
      <w:r>
        <w:t xml:space="preserve">   </w:t>
      </w:r>
      <w:proofErr w:type="spellStart"/>
      <w:r>
        <w:t>Digitální</w:t>
      </w:r>
      <w:proofErr w:type="spellEnd"/>
      <w:r>
        <w:t xml:space="preserve">   </w:t>
      </w:r>
      <w:proofErr w:type="spellStart"/>
      <w:r>
        <w:t>služby</w:t>
      </w:r>
      <w:proofErr w:type="spellEnd"/>
      <w:r>
        <w:t xml:space="preserve">   </w:t>
      </w:r>
      <w:proofErr w:type="spellStart"/>
      <w:r>
        <w:t>přístup</w:t>
      </w:r>
      <w:proofErr w:type="spellEnd"/>
      <w:r>
        <w:tab/>
        <w:t xml:space="preserve">k   </w:t>
      </w:r>
      <w:proofErr w:type="spellStart"/>
      <w:r>
        <w:t>platformám</w:t>
      </w:r>
      <w:proofErr w:type="spellEnd"/>
      <w:r>
        <w:t xml:space="preserve">   </w:t>
      </w:r>
      <w:proofErr w:type="spellStart"/>
      <w:r>
        <w:t>nebo</w:t>
      </w:r>
      <w:proofErr w:type="spellEnd"/>
      <w:r>
        <w:t xml:space="preserve">   </w:t>
      </w:r>
      <w:proofErr w:type="spellStart"/>
      <w:r>
        <w:t>portálům</w:t>
      </w:r>
      <w:proofErr w:type="spellEnd"/>
      <w:r>
        <w:t xml:space="preserve">   </w:t>
      </w:r>
      <w:proofErr w:type="spellStart"/>
      <w:proofErr w:type="gramStart"/>
      <w:r>
        <w:t>na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t>bázi</w:t>
      </w:r>
      <w:proofErr w:type="spellEnd"/>
      <w:proofErr w:type="gramEnd"/>
      <w:r>
        <w:t xml:space="preserve"> </w:t>
      </w:r>
      <w:r>
        <w:rPr>
          <w:spacing w:val="41"/>
        </w:rPr>
        <w:t xml:space="preserve"> </w:t>
      </w:r>
      <w:proofErr w:type="spellStart"/>
      <w:r>
        <w:t>cloudu</w:t>
      </w:r>
      <w:proofErr w:type="spellEnd"/>
      <w:r>
        <w:rPr>
          <w:w w:val="99"/>
        </w:rPr>
        <w:t xml:space="preserve"> </w:t>
      </w:r>
      <w:proofErr w:type="spellStart"/>
      <w:r>
        <w:t>poskytovaným</w:t>
      </w:r>
      <w:proofErr w:type="spellEnd"/>
      <w:r>
        <w:t xml:space="preserve"> </w:t>
      </w:r>
      <w:proofErr w:type="spellStart"/>
      <w:r>
        <w:t>Zhotovitelem</w:t>
      </w:r>
      <w:proofErr w:type="spellEnd"/>
      <w:r>
        <w:t xml:space="preserve">,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za </w:t>
      </w:r>
      <w:proofErr w:type="spellStart"/>
      <w:r>
        <w:t>používání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platforem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portálů</w:t>
      </w:r>
      <w:proofErr w:type="spellEnd"/>
      <w:r>
        <w:t xml:space="preserve"> </w:t>
      </w:r>
      <w:proofErr w:type="spellStart"/>
      <w:r>
        <w:t>jakoukoliv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,  </w:t>
      </w:r>
      <w:proofErr w:type="spellStart"/>
      <w:r>
        <w:t>která</w:t>
      </w:r>
      <w:proofErr w:type="spellEnd"/>
      <w:r>
        <w:t xml:space="preserve">  k  </w:t>
      </w:r>
      <w:proofErr w:type="spellStart"/>
      <w:r>
        <w:t>nim</w:t>
      </w:r>
      <w:proofErr w:type="spellEnd"/>
      <w:r>
        <w:t xml:space="preserve">  </w:t>
      </w:r>
      <w:proofErr w:type="spellStart"/>
      <w:r>
        <w:t>získá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přihlašovacím</w:t>
      </w:r>
      <w:proofErr w:type="spellEnd"/>
      <w:r>
        <w:t xml:space="preserve"> </w:t>
      </w:r>
      <w:proofErr w:type="spellStart"/>
      <w:r>
        <w:t>údajům</w:t>
      </w:r>
      <w:proofErr w:type="spellEnd"/>
      <w:r>
        <w:t xml:space="preserve"> </w:t>
      </w:r>
      <w:proofErr w:type="spellStart"/>
      <w:r>
        <w:t>zpřístupněným</w:t>
      </w:r>
      <w:proofErr w:type="spellEnd"/>
      <w:r>
        <w:t xml:space="preserve"> pro </w:t>
      </w:r>
      <w:proofErr w:type="spellStart"/>
      <w:r>
        <w:t>Objednatele</w:t>
      </w:r>
      <w:proofErr w:type="spellEnd"/>
      <w:r>
        <w:t xml:space="preserve">, a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řídit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využívat</w:t>
      </w:r>
      <w:proofErr w:type="spellEnd"/>
      <w:r>
        <w:t xml:space="preserve"> </w:t>
      </w:r>
      <w:proofErr w:type="spellStart"/>
      <w:r>
        <w:t>výhradně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jak je to </w:t>
      </w:r>
      <w:proofErr w:type="spellStart"/>
      <w:r>
        <w:t>popsáno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1, a </w:t>
      </w:r>
      <w:proofErr w:type="spellStart"/>
      <w:proofErr w:type="gramStart"/>
      <w:r>
        <w:t>pouze</w:t>
      </w:r>
      <w:proofErr w:type="spellEnd"/>
      <w:r>
        <w:t xml:space="preserve">  pro</w:t>
      </w:r>
      <w:proofErr w:type="gramEnd"/>
      <w:r>
        <w:t xml:space="preserve"> </w:t>
      </w:r>
      <w:proofErr w:type="spellStart"/>
      <w:r>
        <w:t>interní</w:t>
      </w:r>
      <w:proofErr w:type="spellEnd"/>
      <w:r>
        <w:t xml:space="preserve"> </w:t>
      </w:r>
      <w:proofErr w:type="spellStart"/>
      <w:r>
        <w:t>firemní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v zemi </w:t>
      </w:r>
      <w:proofErr w:type="spellStart"/>
      <w:r>
        <w:t>nabytí</w:t>
      </w:r>
      <w:proofErr w:type="spellEnd"/>
      <w:r>
        <w:t xml:space="preserve">.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rPr>
          <w:spacing w:val="-16"/>
        </w:rPr>
        <w:t xml:space="preserve"> </w:t>
      </w:r>
      <w:proofErr w:type="spellStart"/>
      <w:r>
        <w:t>aktualizovat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pozměňovat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aniž</w:t>
      </w:r>
      <w:proofErr w:type="spellEnd"/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proofErr w:type="spellStart"/>
      <w:r>
        <w:t>významným</w:t>
      </w:r>
      <w:proofErr w:type="spellEnd"/>
      <w:r>
        <w:rPr>
          <w:spacing w:val="-16"/>
        </w:rP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narušil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fungování</w:t>
      </w:r>
      <w:proofErr w:type="spellEnd"/>
      <w:r>
        <w:t xml:space="preserve">. </w:t>
      </w:r>
      <w:proofErr w:type="spellStart"/>
      <w:r>
        <w:t>Přístup</w:t>
      </w:r>
      <w:proofErr w:type="spellEnd"/>
      <w:r>
        <w:t xml:space="preserve"> k </w:t>
      </w:r>
      <w:proofErr w:type="spellStart"/>
      <w:r>
        <w:t>Digitálním</w:t>
      </w:r>
      <w:proofErr w:type="spellEnd"/>
      <w:r>
        <w:t xml:space="preserve"> </w:t>
      </w:r>
      <w:proofErr w:type="spellStart"/>
      <w:r>
        <w:t>službám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používání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dodatečnými</w:t>
      </w:r>
      <w:proofErr w:type="spellEnd"/>
      <w:r>
        <w:t xml:space="preserve"> </w:t>
      </w:r>
      <w:proofErr w:type="spellStart"/>
      <w:r>
        <w:t>požadavkům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s</w:t>
      </w:r>
      <w:r>
        <w:rPr>
          <w:spacing w:val="36"/>
        </w:rPr>
        <w:t xml:space="preserve"> </w:t>
      </w:r>
      <w:proofErr w:type="spellStart"/>
      <w:r>
        <w:t>těmito</w:t>
      </w:r>
      <w:proofErr w:type="spellEnd"/>
      <w:r>
        <w:rPr>
          <w:spacing w:val="25"/>
        </w:rPr>
        <w:t xml:space="preserve"> </w:t>
      </w:r>
      <w:proofErr w:type="spellStart"/>
      <w:r>
        <w:t>Digitálními</w:t>
      </w:r>
      <w:proofErr w:type="spellEnd"/>
      <w:r>
        <w:rPr>
          <w:w w:val="99"/>
        </w:rPr>
        <w:t xml:space="preserve"> </w:t>
      </w:r>
      <w:proofErr w:type="spellStart"/>
      <w:r>
        <w:t>službami</w:t>
      </w:r>
      <w:proofErr w:type="spellEnd"/>
      <w:r>
        <w:t>.</w:t>
      </w:r>
    </w:p>
    <w:p w14:paraId="08252AB2" w14:textId="77777777" w:rsidR="00077D41" w:rsidRDefault="00B63962">
      <w:pPr>
        <w:pStyle w:val="Zkladntext"/>
        <w:spacing w:line="249" w:lineRule="auto"/>
        <w:ind w:left="217"/>
        <w:jc w:val="both"/>
      </w:pPr>
      <w:proofErr w:type="spellStart"/>
      <w:r>
        <w:t>Níže</w:t>
      </w:r>
      <w:proofErr w:type="spellEnd"/>
      <w:r>
        <w:t xml:space="preserve"> je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konkretizováno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za </w:t>
      </w:r>
      <w:proofErr w:type="spellStart"/>
      <w:r>
        <w:t>dodatečný</w:t>
      </w:r>
      <w:proofErr w:type="spellEnd"/>
      <w:r>
        <w:t xml:space="preserve"> </w:t>
      </w:r>
      <w:proofErr w:type="spellStart"/>
      <w:r>
        <w:t>poplatek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</w:t>
      </w:r>
      <w:proofErr w:type="spellStart"/>
      <w:r>
        <w:t>zákaznické</w:t>
      </w:r>
      <w:proofErr w:type="spellEnd"/>
      <w:r>
        <w:t xml:space="preserve"> </w:t>
      </w:r>
      <w:proofErr w:type="spellStart"/>
      <w:r>
        <w:t>uzpůsobení</w:t>
      </w:r>
      <w:proofErr w:type="spellEnd"/>
      <w:r>
        <w:t xml:space="preserve"> a</w:t>
      </w:r>
      <w:r>
        <w:rPr>
          <w:spacing w:val="-20"/>
        </w:rP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dodatečné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(„</w:t>
      </w:r>
      <w:proofErr w:type="spellStart"/>
      <w:r>
        <w:t>Další</w:t>
      </w:r>
      <w:proofErr w:type="spellEnd"/>
      <w:r>
        <w:t xml:space="preserve"> </w:t>
      </w:r>
      <w:proofErr w:type="spellStart"/>
      <w:proofErr w:type="gramStart"/>
      <w:r>
        <w:t>služby</w:t>
      </w:r>
      <w:proofErr w:type="spellEnd"/>
      <w:r>
        <w:t>“ a</w:t>
      </w:r>
      <w:proofErr w:type="gramEnd"/>
      <w:r>
        <w:t xml:space="preserve"> </w:t>
      </w:r>
      <w:proofErr w:type="spellStart"/>
      <w:r>
        <w:t>společně</w:t>
      </w:r>
      <w:proofErr w:type="spellEnd"/>
      <w:r>
        <w:t xml:space="preserve"> s </w:t>
      </w:r>
      <w:proofErr w:type="spellStart"/>
      <w:r>
        <w:t>Digitálními</w:t>
      </w:r>
      <w:proofErr w:type="spellEnd"/>
      <w:r>
        <w:t xml:space="preserve"> </w:t>
      </w:r>
      <w:proofErr w:type="spellStart"/>
      <w:r>
        <w:t>službami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souhrnně</w:t>
      </w:r>
      <w:proofErr w:type="spellEnd"/>
      <w:r>
        <w:t xml:space="preserve"> „</w:t>
      </w:r>
      <w:proofErr w:type="spellStart"/>
      <w:r>
        <w:t>Služby</w:t>
      </w:r>
      <w:proofErr w:type="spellEnd"/>
      <w:r>
        <w:t xml:space="preserve">“) </w:t>
      </w:r>
      <w:proofErr w:type="spellStart"/>
      <w:r>
        <w:t>související</w:t>
      </w:r>
      <w:proofErr w:type="spellEnd"/>
      <w:r>
        <w:t xml:space="preserve"> s</w:t>
      </w:r>
      <w:r>
        <w:rPr>
          <w:spacing w:val="-17"/>
        </w:rPr>
        <w:t xml:space="preserve"> </w:t>
      </w:r>
      <w:proofErr w:type="spellStart"/>
      <w:r>
        <w:t>jinými</w:t>
      </w:r>
      <w:proofErr w:type="spellEnd"/>
      <w:r>
        <w:rPr>
          <w:spacing w:val="34"/>
        </w:rPr>
        <w:t xml:space="preserve"> </w:t>
      </w:r>
      <w:proofErr w:type="spellStart"/>
      <w:r>
        <w:t>produkty</w:t>
      </w:r>
      <w:proofErr w:type="spellEnd"/>
      <w:r>
        <w:rPr>
          <w:w w:val="99"/>
        </w:rPr>
        <w:t xml:space="preserve"> </w:t>
      </w:r>
      <w:r>
        <w:t>Schindler</w:t>
      </w:r>
      <w:r>
        <w:rPr>
          <w:spacing w:val="-2"/>
        </w:rPr>
        <w:t xml:space="preserve"> </w:t>
      </w:r>
      <w:r>
        <w:t>Ahead.</w:t>
      </w:r>
    </w:p>
    <w:p w14:paraId="14E3AF7B" w14:textId="77777777" w:rsidR="00077D41" w:rsidRDefault="00B63962">
      <w:pPr>
        <w:pStyle w:val="Zkladntext"/>
        <w:spacing w:line="249" w:lineRule="auto"/>
        <w:ind w:left="217"/>
        <w:jc w:val="both"/>
      </w:pPr>
      <w:proofErr w:type="spellStart"/>
      <w:r>
        <w:t>Ustanovení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zahrnovat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vývoj</w:t>
      </w:r>
      <w:proofErr w:type="spellEnd"/>
      <w:r>
        <w:t xml:space="preserve"> </w:t>
      </w:r>
      <w:proofErr w:type="spellStart"/>
      <w:r>
        <w:t>autorských</w:t>
      </w:r>
      <w:proofErr w:type="spellEnd"/>
      <w:r>
        <w:rPr>
          <w:spacing w:val="-9"/>
        </w:rPr>
        <w:t xml:space="preserve"> </w:t>
      </w:r>
      <w:proofErr w:type="spellStart"/>
      <w:r>
        <w:t>děl</w:t>
      </w:r>
      <w:proofErr w:type="spellEnd"/>
      <w:r>
        <w:rPr>
          <w:spacing w:val="-9"/>
        </w:rPr>
        <w:t xml:space="preserve"> </w:t>
      </w:r>
      <w:r>
        <w:t>(„</w:t>
      </w:r>
      <w:proofErr w:type="spellStart"/>
      <w:proofErr w:type="gramStart"/>
      <w:r>
        <w:t>Děl</w:t>
      </w:r>
      <w:proofErr w:type="spellEnd"/>
      <w:r>
        <w:t>“</w:t>
      </w:r>
      <w:proofErr w:type="gramEnd"/>
      <w:r>
        <w:t>).</w:t>
      </w:r>
      <w:r>
        <w:rPr>
          <w:spacing w:val="-9"/>
        </w:rPr>
        <w:t xml:space="preserve"> </w:t>
      </w:r>
      <w:proofErr w:type="spellStart"/>
      <w:r>
        <w:t>Zhotovitel</w:t>
      </w:r>
      <w:proofErr w:type="spellEnd"/>
      <w:r>
        <w:rPr>
          <w:spacing w:val="-9"/>
        </w:rPr>
        <w:t xml:space="preserve"> </w:t>
      </w:r>
      <w:proofErr w:type="spellStart"/>
      <w:r>
        <w:t>si</w:t>
      </w:r>
      <w:proofErr w:type="spellEnd"/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proofErr w:type="spellStart"/>
      <w:r>
        <w:t>těchto</w:t>
      </w:r>
      <w:proofErr w:type="spellEnd"/>
      <w:r>
        <w:rPr>
          <w:spacing w:val="-9"/>
        </w:rPr>
        <w:t xml:space="preserve"> </w:t>
      </w:r>
      <w:proofErr w:type="spellStart"/>
      <w:r>
        <w:t>Děl</w:t>
      </w:r>
      <w:proofErr w:type="spellEnd"/>
      <w:r>
        <w:rPr>
          <w:spacing w:val="-9"/>
        </w:rPr>
        <w:t xml:space="preserve"> </w:t>
      </w:r>
      <w:proofErr w:type="spellStart"/>
      <w:r>
        <w:t>ponechá</w:t>
      </w:r>
      <w:proofErr w:type="spellEnd"/>
      <w:r>
        <w:rPr>
          <w:spacing w:val="28"/>
        </w:rPr>
        <w:t xml:space="preserve"> </w:t>
      </w:r>
      <w:proofErr w:type="spellStart"/>
      <w:r>
        <w:t>veškerá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duševní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. Po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nevýhradní</w:t>
      </w:r>
      <w:proofErr w:type="spellEnd"/>
      <w:r>
        <w:t xml:space="preserve">, </w:t>
      </w:r>
      <w:proofErr w:type="spellStart"/>
      <w:r>
        <w:t>netrvalou</w:t>
      </w:r>
      <w:proofErr w:type="spellEnd"/>
      <w:r>
        <w:t xml:space="preserve">, </w:t>
      </w:r>
      <w:proofErr w:type="spellStart"/>
      <w:r>
        <w:t>nepřevoditelnou</w:t>
      </w:r>
      <w:proofErr w:type="spellEnd"/>
      <w:r>
        <w:t xml:space="preserve"> </w:t>
      </w:r>
      <w:proofErr w:type="spellStart"/>
      <w:r>
        <w:t>licenci</w:t>
      </w:r>
      <w:proofErr w:type="spellEnd"/>
      <w:r>
        <w:t xml:space="preserve"> bez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sublicencování</w:t>
      </w:r>
      <w:proofErr w:type="spellEnd"/>
      <w:r>
        <w:t xml:space="preserve"> k </w:t>
      </w:r>
      <w:proofErr w:type="spellStart"/>
      <w:r>
        <w:t>použití</w:t>
      </w:r>
      <w:proofErr w:type="spellEnd"/>
      <w:r>
        <w:rPr>
          <w:spacing w:val="-8"/>
        </w:rPr>
        <w:t xml:space="preserve"> </w:t>
      </w:r>
      <w:proofErr w:type="spellStart"/>
      <w:r>
        <w:t>Děl</w:t>
      </w:r>
      <w:proofErr w:type="spellEnd"/>
      <w:r>
        <w:rPr>
          <w:spacing w:val="-8"/>
        </w:rPr>
        <w:t xml:space="preserve"> </w:t>
      </w:r>
      <w:r>
        <w:t>pro</w:t>
      </w:r>
      <w:r>
        <w:rPr>
          <w:spacing w:val="-8"/>
        </w:rPr>
        <w:t xml:space="preserve"> </w:t>
      </w:r>
      <w:proofErr w:type="spellStart"/>
      <w:r>
        <w:t>interní</w:t>
      </w:r>
      <w:proofErr w:type="spellEnd"/>
      <w:r>
        <w:rPr>
          <w:spacing w:val="-8"/>
        </w:rPr>
        <w:t xml:space="preserve"> </w:t>
      </w:r>
      <w:proofErr w:type="spellStart"/>
      <w:r>
        <w:t>firemní</w:t>
      </w:r>
      <w:proofErr w:type="spellEnd"/>
      <w:r>
        <w:rPr>
          <w:spacing w:val="-8"/>
        </w:rPr>
        <w:t xml:space="preserve"> </w:t>
      </w:r>
      <w:proofErr w:type="spellStart"/>
      <w:r>
        <w:t>účely</w:t>
      </w:r>
      <w:proofErr w:type="spellEnd"/>
      <w:r>
        <w:rPr>
          <w:spacing w:val="-8"/>
        </w:rPr>
        <w:t xml:space="preserve"> </w:t>
      </w:r>
      <w:proofErr w:type="spellStart"/>
      <w:r>
        <w:t>ve</w:t>
      </w:r>
      <w:proofErr w:type="spellEnd"/>
      <w:r>
        <w:rPr>
          <w:spacing w:val="-8"/>
        </w:rPr>
        <w:t xml:space="preserve"> </w:t>
      </w:r>
      <w:proofErr w:type="spellStart"/>
      <w:r>
        <w:t>spojení</w:t>
      </w:r>
      <w:proofErr w:type="spellEnd"/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proofErr w:type="spellStart"/>
      <w:r>
        <w:t>využitím</w:t>
      </w:r>
      <w:proofErr w:type="spellEnd"/>
      <w:r>
        <w:rPr>
          <w:spacing w:val="-8"/>
        </w:rPr>
        <w:t xml:space="preserve"> </w:t>
      </w:r>
      <w:proofErr w:type="spellStart"/>
      <w:r>
        <w:t>produktů</w:t>
      </w:r>
      <w:proofErr w:type="spellEnd"/>
      <w:r>
        <w:t xml:space="preserve"> Schindler Ahead v zemi</w:t>
      </w:r>
      <w:r>
        <w:rPr>
          <w:spacing w:val="-6"/>
        </w:rPr>
        <w:t xml:space="preserve"> </w:t>
      </w:r>
      <w:proofErr w:type="spellStart"/>
      <w:r>
        <w:t>nabytí</w:t>
      </w:r>
      <w:proofErr w:type="spellEnd"/>
      <w:r>
        <w:t>.</w:t>
      </w:r>
    </w:p>
    <w:p w14:paraId="7DCFB9BA" w14:textId="77777777" w:rsidR="00077D41" w:rsidRDefault="00077D41">
      <w:pPr>
        <w:pStyle w:val="Zkladntext"/>
        <w:spacing w:before="8"/>
      </w:pPr>
    </w:p>
    <w:p w14:paraId="25150FAE" w14:textId="77777777" w:rsidR="00077D41" w:rsidRDefault="00B63962">
      <w:pPr>
        <w:pStyle w:val="Nadpis4"/>
        <w:numPr>
          <w:ilvl w:val="2"/>
          <w:numId w:val="1"/>
        </w:numPr>
        <w:tabs>
          <w:tab w:val="left" w:pos="404"/>
        </w:tabs>
        <w:ind w:left="403" w:hanging="186"/>
        <w:jc w:val="both"/>
      </w:pPr>
      <w:r>
        <w:t>Hardware</w:t>
      </w:r>
    </w:p>
    <w:p w14:paraId="34074A79" w14:textId="77777777" w:rsidR="00077D41" w:rsidRDefault="00B63962">
      <w:pPr>
        <w:pStyle w:val="Zkladntext"/>
        <w:spacing w:before="7" w:line="249" w:lineRule="auto"/>
        <w:ind w:left="217"/>
        <w:jc w:val="both"/>
      </w:pPr>
      <w:proofErr w:type="spellStart"/>
      <w:r>
        <w:t>Pokud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dohodnuto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, </w:t>
      </w:r>
      <w:proofErr w:type="spellStart"/>
      <w:r>
        <w:t>veškerá</w:t>
      </w:r>
      <w:proofErr w:type="spellEnd"/>
      <w:r>
        <w:t xml:space="preserve"> </w:t>
      </w:r>
      <w:proofErr w:type="spellStart"/>
      <w:r>
        <w:t>hardwarová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zpřístupněná</w:t>
      </w:r>
      <w:proofErr w:type="spellEnd"/>
      <w:r>
        <w:t xml:space="preserve"> </w:t>
      </w:r>
      <w:proofErr w:type="spellStart"/>
      <w:r>
        <w:t>Zhotovitelem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Přílohou</w:t>
      </w:r>
      <w:proofErr w:type="spellEnd"/>
      <w:r>
        <w:t xml:space="preserve"> 1 pro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 s </w:t>
      </w:r>
      <w:proofErr w:type="spellStart"/>
      <w:r>
        <w:t>využitím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 xml:space="preserve"> Schindler Ahead („</w:t>
      </w:r>
      <w:proofErr w:type="gramStart"/>
      <w:r>
        <w:t>Hardware“</w:t>
      </w:r>
      <w:proofErr w:type="gramEnd"/>
      <w:r>
        <w:t xml:space="preserve">)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zpřístupněna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, po </w:t>
      </w:r>
      <w:proofErr w:type="spellStart"/>
      <w:r>
        <w:t>níž</w:t>
      </w:r>
      <w:proofErr w:type="spellEnd"/>
      <w:r>
        <w:t xml:space="preserve"> </w:t>
      </w:r>
      <w:proofErr w:type="spellStart"/>
      <w:r>
        <w:t>jsou</w:t>
      </w:r>
      <w:proofErr w:type="spellEnd"/>
      <w:r>
        <w:rPr>
          <w:spacing w:val="-11"/>
        </w:rPr>
        <w:t xml:space="preserve"> </w:t>
      </w:r>
      <w:proofErr w:type="spellStart"/>
      <w:r>
        <w:t>produkty</w:t>
      </w:r>
      <w:proofErr w:type="spellEnd"/>
      <w:r>
        <w:rPr>
          <w:spacing w:val="-11"/>
        </w:rPr>
        <w:t xml:space="preserve"> </w:t>
      </w:r>
      <w:r>
        <w:t>Schindler</w:t>
      </w:r>
      <w:r>
        <w:rPr>
          <w:spacing w:val="-11"/>
        </w:rPr>
        <w:t xml:space="preserve"> </w:t>
      </w:r>
      <w:r>
        <w:t>Ahead</w:t>
      </w:r>
      <w:r>
        <w:rPr>
          <w:spacing w:val="-11"/>
        </w:rPr>
        <w:t xml:space="preserve"> </w:t>
      </w:r>
      <w:proofErr w:type="spellStart"/>
      <w:r>
        <w:t>poskytovány</w:t>
      </w:r>
      <w:proofErr w:type="spellEnd"/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proofErr w:type="spellStart"/>
      <w:r>
        <w:t>rámci</w:t>
      </w:r>
      <w:proofErr w:type="spellEnd"/>
      <w:r>
        <w:rPr>
          <w:spacing w:val="-11"/>
        </w:rPr>
        <w:t xml:space="preserve"> </w:t>
      </w:r>
      <w:proofErr w:type="spellStart"/>
      <w:r>
        <w:t>této</w:t>
      </w:r>
      <w:proofErr w:type="spellEnd"/>
      <w:r>
        <w:rPr>
          <w:spacing w:val="-11"/>
        </w:rP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Prodej</w:t>
      </w:r>
      <w:proofErr w:type="spellEnd"/>
      <w:r>
        <w:rPr>
          <w:spacing w:val="-5"/>
        </w:rPr>
        <w:t xml:space="preserve"> </w:t>
      </w:r>
      <w:proofErr w:type="spellStart"/>
      <w:r>
        <w:t>hardwaru</w:t>
      </w:r>
      <w:proofErr w:type="spellEnd"/>
      <w:r>
        <w:rPr>
          <w:spacing w:val="-5"/>
        </w:rPr>
        <w:t xml:space="preserve"> </w:t>
      </w:r>
      <w:proofErr w:type="spellStart"/>
      <w:r>
        <w:t>není</w:t>
      </w:r>
      <w:proofErr w:type="spellEnd"/>
      <w:r>
        <w:rPr>
          <w:spacing w:val="-5"/>
        </w:rPr>
        <w:t xml:space="preserve"> </w:t>
      </w:r>
      <w:proofErr w:type="spellStart"/>
      <w:r>
        <w:t>předmětem</w:t>
      </w:r>
      <w:proofErr w:type="spellEnd"/>
      <w:r>
        <w:rPr>
          <w:spacing w:val="-5"/>
        </w:rPr>
        <w:t xml:space="preserve"> </w:t>
      </w:r>
      <w:proofErr w:type="spellStart"/>
      <w:r>
        <w:t>této</w:t>
      </w:r>
      <w:proofErr w:type="spellEnd"/>
      <w:r>
        <w:rPr>
          <w:spacing w:val="-5"/>
        </w:rPr>
        <w:t xml:space="preserve"> </w:t>
      </w:r>
      <w:proofErr w:type="spellStart"/>
      <w:r>
        <w:t>Smlouvy</w:t>
      </w:r>
      <w:proofErr w:type="spellEnd"/>
      <w:r>
        <w:t>,</w:t>
      </w:r>
      <w:r>
        <w:rPr>
          <w:spacing w:val="-5"/>
        </w:rPr>
        <w:t xml:space="preserve"> </w:t>
      </w:r>
      <w:r>
        <w:t>ale</w:t>
      </w:r>
      <w:r>
        <w:rPr>
          <w:spacing w:val="-5"/>
        </w:rPr>
        <w:t xml:space="preserve"> </w:t>
      </w:r>
      <w:proofErr w:type="spellStart"/>
      <w:r>
        <w:t>Objednatel</w:t>
      </w:r>
      <w:proofErr w:type="spellEnd"/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t xml:space="preserve"> ho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zvláštních</w:t>
      </w:r>
      <w:proofErr w:type="spellEnd"/>
      <w:r>
        <w:t xml:space="preserve"> </w:t>
      </w:r>
      <w:proofErr w:type="spellStart"/>
      <w:proofErr w:type="gramStart"/>
      <w:r>
        <w:t>smluv</w:t>
      </w:r>
      <w:proofErr w:type="spellEnd"/>
      <w:r>
        <w:t xml:space="preserve">  </w:t>
      </w:r>
      <w:proofErr w:type="spellStart"/>
      <w:r>
        <w:t>může</w:t>
      </w:r>
      <w:proofErr w:type="spellEnd"/>
      <w:proofErr w:type="gramEnd"/>
      <w:r>
        <w:t xml:space="preserve"> </w:t>
      </w:r>
      <w:proofErr w:type="spellStart"/>
      <w:r>
        <w:t>od</w:t>
      </w:r>
      <w:proofErr w:type="spellEnd"/>
      <w:r>
        <w:t xml:space="preserve">  </w:t>
      </w:r>
      <w:proofErr w:type="spellStart"/>
      <w:r>
        <w:t>Zhotovitele</w:t>
      </w:r>
      <w:proofErr w:type="spellEnd"/>
      <w:r>
        <w:t xml:space="preserve">  za</w:t>
      </w:r>
      <w:r>
        <w:rPr>
          <w:spacing w:val="-14"/>
        </w:rPr>
        <w:t xml:space="preserve"> </w:t>
      </w:r>
      <w:proofErr w:type="spellStart"/>
      <w:r>
        <w:t>účelem</w:t>
      </w:r>
      <w:proofErr w:type="spellEnd"/>
    </w:p>
    <w:p w14:paraId="16C0C9A5" w14:textId="77777777" w:rsidR="00077D41" w:rsidRDefault="00B63962">
      <w:pPr>
        <w:pStyle w:val="Zkladntext"/>
        <w:spacing w:before="95" w:line="249" w:lineRule="auto"/>
        <w:ind w:left="217" w:right="136"/>
        <w:jc w:val="both"/>
      </w:pPr>
      <w:r>
        <w:br w:type="column"/>
      </w:r>
      <w:proofErr w:type="spellStart"/>
      <w:r>
        <w:t>spojení</w:t>
      </w:r>
      <w:proofErr w:type="spellEnd"/>
      <w:r>
        <w:t xml:space="preserve"> s </w:t>
      </w:r>
      <w:proofErr w:type="spellStart"/>
      <w:r>
        <w:t>produkty</w:t>
      </w:r>
      <w:proofErr w:type="spellEnd"/>
      <w:r>
        <w:t xml:space="preserve"> Schindler Ahead </w:t>
      </w:r>
      <w:proofErr w:type="spellStart"/>
      <w:r>
        <w:t>zakoupit</w:t>
      </w:r>
      <w:proofErr w:type="spellEnd"/>
      <w:r>
        <w:t xml:space="preserve">.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hardware</w:t>
      </w:r>
      <w:r>
        <w:rPr>
          <w:spacing w:val="-6"/>
        </w:rPr>
        <w:t xml:space="preserve"> </w:t>
      </w:r>
      <w:proofErr w:type="spellStart"/>
      <w:r>
        <w:t>kdykoliv</w:t>
      </w:r>
      <w:proofErr w:type="spellEnd"/>
      <w:r>
        <w:rPr>
          <w:spacing w:val="-6"/>
        </w:rPr>
        <w:t xml:space="preserve"> </w:t>
      </w:r>
      <w:proofErr w:type="spellStart"/>
      <w:r>
        <w:t>nahradit</w:t>
      </w:r>
      <w:proofErr w:type="spellEnd"/>
      <w:r>
        <w:rPr>
          <w:spacing w:val="-6"/>
        </w:rPr>
        <w:t xml:space="preserve"> </w:t>
      </w:r>
      <w:proofErr w:type="spellStart"/>
      <w:r>
        <w:t>nebo</w:t>
      </w:r>
      <w:proofErr w:type="spellEnd"/>
      <w:r>
        <w:rPr>
          <w:spacing w:val="-6"/>
        </w:rPr>
        <w:t xml:space="preserve"> </w:t>
      </w:r>
      <w:proofErr w:type="spellStart"/>
      <w:r>
        <w:t>pozměnit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Jakýkoliv</w:t>
      </w:r>
      <w:proofErr w:type="spellEnd"/>
      <w:r>
        <w:rPr>
          <w:spacing w:val="-6"/>
        </w:rPr>
        <w:t xml:space="preserve"> </w:t>
      </w:r>
      <w:proofErr w:type="spellStart"/>
      <w:r>
        <w:t>strojový</w:t>
      </w:r>
      <w:proofErr w:type="spellEnd"/>
      <w:r>
        <w:rPr>
          <w:spacing w:val="-6"/>
        </w:rPr>
        <w:t xml:space="preserve"> </w:t>
      </w:r>
      <w:proofErr w:type="spellStart"/>
      <w:r>
        <w:t>kód</w:t>
      </w:r>
      <w:proofErr w:type="spellEnd"/>
      <w:r>
        <w:t xml:space="preserve"> </w:t>
      </w:r>
      <w:proofErr w:type="spellStart"/>
      <w:r>
        <w:t>vložený</w:t>
      </w:r>
      <w:proofErr w:type="spellEnd"/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proofErr w:type="spellStart"/>
      <w:r>
        <w:t>hardwaru</w:t>
      </w:r>
      <w:proofErr w:type="spellEnd"/>
      <w:r>
        <w:rPr>
          <w:spacing w:val="-16"/>
        </w:rPr>
        <w:t xml:space="preserve"> </w:t>
      </w:r>
      <w:proofErr w:type="spellStart"/>
      <w:r>
        <w:t>ve</w:t>
      </w:r>
      <w:proofErr w:type="spellEnd"/>
      <w:r>
        <w:rPr>
          <w:spacing w:val="-16"/>
        </w:rPr>
        <w:t xml:space="preserve"> </w:t>
      </w:r>
      <w:proofErr w:type="spellStart"/>
      <w:r>
        <w:t>formě</w:t>
      </w:r>
      <w:proofErr w:type="spellEnd"/>
      <w:r>
        <w:rPr>
          <w:spacing w:val="-16"/>
        </w:rPr>
        <w:t xml:space="preserve"> </w:t>
      </w:r>
      <w:proofErr w:type="spellStart"/>
      <w:r>
        <w:t>mikrokódu</w:t>
      </w:r>
      <w:proofErr w:type="spellEnd"/>
      <w:r>
        <w:t>,</w:t>
      </w:r>
      <w:r>
        <w:rPr>
          <w:spacing w:val="-16"/>
        </w:rPr>
        <w:t xml:space="preserve"> </w:t>
      </w:r>
      <w:r>
        <w:t>BIOS</w:t>
      </w:r>
      <w:r>
        <w:rPr>
          <w:spacing w:val="-16"/>
        </w:rPr>
        <w:t xml:space="preserve"> </w:t>
      </w:r>
      <w:proofErr w:type="spellStart"/>
      <w:r>
        <w:t>kódu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kontrolního</w:t>
      </w:r>
      <w:proofErr w:type="spellEnd"/>
      <w:r>
        <w:t xml:space="preserve">, </w:t>
      </w:r>
      <w:proofErr w:type="spellStart"/>
      <w:proofErr w:type="gramStart"/>
      <w:r>
        <w:t>diagnostického</w:t>
      </w:r>
      <w:proofErr w:type="spellEnd"/>
      <w:r>
        <w:t xml:space="preserve">  </w:t>
      </w:r>
      <w:proofErr w:type="spellStart"/>
      <w:r>
        <w:t>či</w:t>
      </w:r>
      <w:proofErr w:type="spellEnd"/>
      <w:proofErr w:type="gramEnd"/>
      <w:r>
        <w:t xml:space="preserve">  </w:t>
      </w:r>
      <w:proofErr w:type="spellStart"/>
      <w:r>
        <w:t>jiného</w:t>
      </w:r>
      <w:proofErr w:type="spellEnd"/>
      <w:r>
        <w:t xml:space="preserve">  </w:t>
      </w:r>
      <w:proofErr w:type="spellStart"/>
      <w:r>
        <w:t>softwaru</w:t>
      </w:r>
      <w:proofErr w:type="spellEnd"/>
      <w:r>
        <w:t xml:space="preserve">,  </w:t>
      </w:r>
      <w:proofErr w:type="spellStart"/>
      <w:r>
        <w:t>který</w:t>
      </w:r>
      <w:proofErr w:type="spellEnd"/>
      <w:r>
        <w:t xml:space="preserve">  </w:t>
      </w:r>
      <w:proofErr w:type="spellStart"/>
      <w:r>
        <w:t>umožňuje</w:t>
      </w:r>
      <w:proofErr w:type="spellEnd"/>
      <w:r>
        <w:t xml:space="preserve">  </w:t>
      </w:r>
      <w:proofErr w:type="spellStart"/>
      <w:r>
        <w:t>mimo</w:t>
      </w:r>
      <w:proofErr w:type="spellEnd"/>
      <w:r>
        <w:t xml:space="preserve"> 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fungování</w:t>
      </w:r>
      <w:proofErr w:type="spellEnd"/>
      <w:r>
        <w:t xml:space="preserve">, </w:t>
      </w:r>
      <w:proofErr w:type="spellStart"/>
      <w:r>
        <w:t>údržbu</w:t>
      </w:r>
      <w:proofErr w:type="spellEnd"/>
      <w:r>
        <w:t xml:space="preserve"> a </w:t>
      </w:r>
      <w:proofErr w:type="spellStart"/>
      <w:r>
        <w:t>opravu</w:t>
      </w:r>
      <w:proofErr w:type="spellEnd"/>
      <w:r>
        <w:t xml:space="preserve"> </w:t>
      </w:r>
      <w:proofErr w:type="spellStart"/>
      <w:r>
        <w:t>Hardwaru</w:t>
      </w:r>
      <w:proofErr w:type="spellEnd"/>
      <w:r>
        <w:t xml:space="preserve">,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veškerými</w:t>
      </w:r>
      <w:proofErr w:type="spellEnd"/>
      <w:r>
        <w:t xml:space="preserve"> </w:t>
      </w:r>
      <w:proofErr w:type="spellStart"/>
      <w:r>
        <w:t>souvisejícími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a </w:t>
      </w:r>
      <w:proofErr w:type="spellStart"/>
      <w:r>
        <w:t>údaji</w:t>
      </w:r>
      <w:proofErr w:type="spellEnd"/>
      <w:r>
        <w:t xml:space="preserve"> („</w:t>
      </w:r>
      <w:proofErr w:type="spellStart"/>
      <w:r>
        <w:t>Vložený</w:t>
      </w:r>
      <w:proofErr w:type="spellEnd"/>
      <w:r>
        <w:t xml:space="preserve"> </w:t>
      </w:r>
      <w:proofErr w:type="spellStart"/>
      <w:r>
        <w:t>kód</w:t>
      </w:r>
      <w:proofErr w:type="spellEnd"/>
      <w:r>
        <w:t xml:space="preserve">“),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aktualizace</w:t>
      </w:r>
      <w:proofErr w:type="spellEnd"/>
      <w:r>
        <w:t xml:space="preserve"> a </w:t>
      </w:r>
      <w:proofErr w:type="spellStart"/>
      <w:r>
        <w:t>náhrady</w:t>
      </w:r>
      <w:proofErr w:type="spellEnd"/>
      <w:r>
        <w:t xml:space="preserve">, je </w:t>
      </w:r>
      <w:proofErr w:type="spellStart"/>
      <w:r>
        <w:t>licencován</w:t>
      </w:r>
      <w:proofErr w:type="spellEnd"/>
      <w:r>
        <w:t xml:space="preserve"> a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prodán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.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omezenou</w:t>
      </w:r>
      <w:proofErr w:type="spellEnd"/>
      <w:r>
        <w:t xml:space="preserve"> a </w:t>
      </w:r>
      <w:proofErr w:type="spellStart"/>
      <w:r>
        <w:t>nevýhradní</w:t>
      </w:r>
      <w:proofErr w:type="spellEnd"/>
      <w:r>
        <w:t xml:space="preserve"> </w:t>
      </w:r>
      <w:proofErr w:type="spellStart"/>
      <w:r>
        <w:t>licenci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Vloženého</w:t>
      </w:r>
      <w:proofErr w:type="spellEnd"/>
      <w:r>
        <w:t xml:space="preserve"> </w:t>
      </w:r>
      <w:proofErr w:type="spellStart"/>
      <w:r>
        <w:t>kódu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s </w:t>
      </w:r>
      <w:proofErr w:type="spellStart"/>
      <w:r>
        <w:t>odpovídajícím</w:t>
      </w:r>
      <w:proofErr w:type="spellEnd"/>
      <w:r>
        <w:t xml:space="preserve"> </w:t>
      </w:r>
      <w:proofErr w:type="spellStart"/>
      <w:r>
        <w:t>Hardwarem</w:t>
      </w:r>
      <w:proofErr w:type="spellEnd"/>
      <w:r>
        <w:t xml:space="preserve">. </w:t>
      </w:r>
      <w:proofErr w:type="spellStart"/>
      <w:r>
        <w:t>Zhotovitelm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Vložený</w:t>
      </w:r>
      <w:proofErr w:type="spellEnd"/>
      <w:r>
        <w:t xml:space="preserve"> </w:t>
      </w:r>
      <w:proofErr w:type="spellStart"/>
      <w:r>
        <w:t>kód</w:t>
      </w:r>
      <w:proofErr w:type="spellEnd"/>
      <w:r>
        <w:t xml:space="preserve"> </w:t>
      </w:r>
      <w:proofErr w:type="spellStart"/>
      <w:r>
        <w:t>aktualizovat</w:t>
      </w:r>
      <w:proofErr w:type="spellEnd"/>
      <w:r>
        <w:t xml:space="preserve">, </w:t>
      </w:r>
      <w:proofErr w:type="spellStart"/>
      <w:r>
        <w:t>nahradit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pozměnit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uvážení</w:t>
      </w:r>
      <w:proofErr w:type="spellEnd"/>
      <w:r>
        <w:t xml:space="preserve">.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zaniká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s </w:t>
      </w:r>
      <w:proofErr w:type="spellStart"/>
      <w:r>
        <w:t>koncem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 xml:space="preserve"> Schindler Ahead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licenci</w:t>
      </w:r>
      <w:proofErr w:type="spellEnd"/>
      <w:r>
        <w:t xml:space="preserve"> </w:t>
      </w:r>
      <w:proofErr w:type="spellStart"/>
      <w:r>
        <w:t>zrušit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licenčních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nezaplatí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rPr>
          <w:spacing w:val="-16"/>
        </w:rPr>
        <w:t xml:space="preserve"> </w:t>
      </w:r>
      <w:proofErr w:type="spellStart"/>
      <w:r>
        <w:t>poplatky</w:t>
      </w:r>
      <w:proofErr w:type="spellEnd"/>
      <w:r>
        <w:t>.</w:t>
      </w:r>
    </w:p>
    <w:p w14:paraId="7D046F91" w14:textId="77777777" w:rsidR="00077D41" w:rsidRDefault="00B63962">
      <w:pPr>
        <w:pStyle w:val="Zkladntext"/>
        <w:spacing w:before="1" w:line="249" w:lineRule="auto"/>
        <w:ind w:left="217" w:right="136"/>
        <w:jc w:val="both"/>
      </w:pPr>
      <w:proofErr w:type="spellStart"/>
      <w:r>
        <w:t>Zhotovitel</w:t>
      </w:r>
      <w:proofErr w:type="spellEnd"/>
      <w:r>
        <w:t xml:space="preserve"> (a)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doplňkové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, </w:t>
      </w:r>
      <w:proofErr w:type="spellStart"/>
      <w:r>
        <w:t>například</w:t>
      </w:r>
      <w:proofErr w:type="spellEnd"/>
      <w:r>
        <w:t xml:space="preserve"> SIM </w:t>
      </w:r>
      <w:proofErr w:type="spellStart"/>
      <w:r>
        <w:t>karty</w:t>
      </w:r>
      <w:proofErr w:type="spellEnd"/>
      <w:r>
        <w:t xml:space="preserve">,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dodatečná</w:t>
      </w:r>
      <w:proofErr w:type="spellEnd"/>
      <w:r>
        <w:t xml:space="preserve"> </w:t>
      </w:r>
      <w:proofErr w:type="spellStart"/>
      <w:r>
        <w:t>hardwarová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a/</w:t>
      </w:r>
      <w:proofErr w:type="spellStart"/>
      <w:r>
        <w:t>nebo</w:t>
      </w:r>
      <w:proofErr w:type="spellEnd"/>
      <w:r>
        <w:rPr>
          <w:spacing w:val="-28"/>
        </w:rPr>
        <w:t xml:space="preserve"> </w:t>
      </w:r>
      <w:proofErr w:type="spellStart"/>
      <w:r>
        <w:t>související</w:t>
      </w:r>
      <w:proofErr w:type="spellEnd"/>
      <w:r>
        <w:t xml:space="preserve"> software („</w:t>
      </w:r>
      <w:proofErr w:type="spellStart"/>
      <w:proofErr w:type="gramStart"/>
      <w:r>
        <w:t>Doplňky</w:t>
      </w:r>
      <w:proofErr w:type="spellEnd"/>
      <w:r>
        <w:t>“</w:t>
      </w:r>
      <w:proofErr w:type="gramEnd"/>
      <w:r>
        <w:t xml:space="preserve">) a (b)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dálku</w:t>
      </w:r>
      <w:proofErr w:type="spellEnd"/>
      <w:r>
        <w:t xml:space="preserve"> se  </w:t>
      </w:r>
      <w:proofErr w:type="spellStart"/>
      <w:r>
        <w:t>může</w:t>
      </w:r>
      <w:proofErr w:type="spellEnd"/>
      <w:r>
        <w:rPr>
          <w:spacing w:val="-10"/>
        </w:rPr>
        <w:t xml:space="preserve"> </w:t>
      </w:r>
      <w:proofErr w:type="spellStart"/>
      <w:r>
        <w:t>připojit</w:t>
      </w:r>
      <w:proofErr w:type="spellEnd"/>
      <w:r>
        <w:rPr>
          <w:spacing w:val="-10"/>
        </w:rPr>
        <w:t xml:space="preserve"> </w:t>
      </w:r>
      <w:r>
        <w:t>k</w:t>
      </w:r>
      <w:r>
        <w:rPr>
          <w:spacing w:val="-10"/>
        </w:rPr>
        <w:t xml:space="preserve"> </w:t>
      </w:r>
      <w:proofErr w:type="spellStart"/>
      <w:r>
        <w:t>Hardwaru</w:t>
      </w:r>
      <w:proofErr w:type="spellEnd"/>
      <w:r>
        <w:t>,</w:t>
      </w:r>
      <w:r>
        <w:rPr>
          <w:spacing w:val="-10"/>
        </w:rPr>
        <w:t xml:space="preserve"> </w:t>
      </w:r>
      <w:r>
        <w:t>aby</w:t>
      </w:r>
      <w:r>
        <w:rPr>
          <w:spacing w:val="-10"/>
        </w:rPr>
        <w:t xml:space="preserve"> </w:t>
      </w:r>
      <w:proofErr w:type="spellStart"/>
      <w:r>
        <w:t>poskytla</w:t>
      </w:r>
      <w:proofErr w:type="spellEnd"/>
      <w:r>
        <w:rPr>
          <w:spacing w:val="-10"/>
        </w:rPr>
        <w:t xml:space="preserve"> </w:t>
      </w:r>
      <w:proofErr w:type="spellStart"/>
      <w:r>
        <w:t>produkty</w:t>
      </w:r>
      <w:proofErr w:type="spellEnd"/>
      <w:r>
        <w:rPr>
          <w:spacing w:val="-10"/>
        </w:rPr>
        <w:t xml:space="preserve"> </w:t>
      </w:r>
      <w:r>
        <w:t>Schindler</w:t>
      </w:r>
      <w:r>
        <w:rPr>
          <w:spacing w:val="-10"/>
        </w:rPr>
        <w:t xml:space="preserve"> </w:t>
      </w:r>
      <w:r>
        <w:t xml:space="preserve">Ahead.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vložené</w:t>
      </w:r>
      <w:proofErr w:type="spellEnd"/>
      <w:r>
        <w:t xml:space="preserve"> </w:t>
      </w:r>
      <w:proofErr w:type="spellStart"/>
      <w:r>
        <w:t>kódy</w:t>
      </w:r>
      <w:proofErr w:type="spellEnd"/>
      <w:r>
        <w:t xml:space="preserve"> </w:t>
      </w:r>
      <w:proofErr w:type="spellStart"/>
      <w:r>
        <w:t>umožňující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Schindler Ahead </w:t>
      </w:r>
      <w:proofErr w:type="spellStart"/>
      <w:r>
        <w:t>souvisejícího</w:t>
      </w:r>
      <w:proofErr w:type="spellEnd"/>
      <w:r>
        <w:t xml:space="preserve"> s </w:t>
      </w:r>
      <w:proofErr w:type="spellStart"/>
      <w:r>
        <w:t>hardwarem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doplňuje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funkčnost</w:t>
      </w:r>
      <w:proofErr w:type="spellEnd"/>
      <w:r>
        <w:t xml:space="preserve"> </w:t>
      </w:r>
      <w:proofErr w:type="spellStart"/>
      <w:r>
        <w:t>Hardwaru</w:t>
      </w:r>
      <w:proofErr w:type="spellEnd"/>
      <w:r>
        <w:t xml:space="preserve">, je </w:t>
      </w:r>
      <w:proofErr w:type="spellStart"/>
      <w:r>
        <w:t>považován</w:t>
      </w:r>
      <w:proofErr w:type="spellEnd"/>
      <w:r>
        <w:t xml:space="preserve"> za </w:t>
      </w:r>
      <w:proofErr w:type="spellStart"/>
      <w:r>
        <w:t>Doplněk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Zhotoviteli</w:t>
      </w:r>
      <w:proofErr w:type="spellEnd"/>
      <w:r>
        <w:t xml:space="preserve"> k </w:t>
      </w:r>
      <w:proofErr w:type="spellStart"/>
      <w:r>
        <w:t>Hardwaru</w:t>
      </w:r>
      <w:proofErr w:type="spellEnd"/>
      <w:r>
        <w:t xml:space="preserve"> a </w:t>
      </w:r>
      <w:proofErr w:type="spellStart"/>
      <w:r>
        <w:t>Doplňkům</w:t>
      </w:r>
      <w:proofErr w:type="spellEnd"/>
      <w:r>
        <w:t xml:space="preserve"> </w:t>
      </w:r>
      <w:proofErr w:type="spellStart"/>
      <w:r>
        <w:t>umožnit</w:t>
      </w:r>
      <w:proofErr w:type="spellEnd"/>
      <w:r>
        <w:t xml:space="preserve"> </w:t>
      </w:r>
      <w:proofErr w:type="spellStart"/>
      <w:r>
        <w:t>okamžitý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a </w:t>
      </w:r>
      <w:proofErr w:type="spellStart"/>
      <w:r>
        <w:t>naopak</w:t>
      </w:r>
      <w:proofErr w:type="spellEnd"/>
      <w:r>
        <w:t xml:space="preserve"> </w:t>
      </w:r>
      <w:proofErr w:type="spellStart"/>
      <w:r>
        <w:t>zabránit</w:t>
      </w:r>
      <w:proofErr w:type="spellEnd"/>
      <w:r>
        <w:t xml:space="preserve"> v </w:t>
      </w:r>
      <w:proofErr w:type="spellStart"/>
      <w:r>
        <w:t>přístupu</w:t>
      </w:r>
      <w:proofErr w:type="spellEnd"/>
      <w:r>
        <w:t xml:space="preserve"> </w:t>
      </w:r>
      <w:proofErr w:type="gramStart"/>
      <w:r>
        <w:t xml:space="preserve">k  </w:t>
      </w:r>
      <w:proofErr w:type="spellStart"/>
      <w:r>
        <w:t>nim</w:t>
      </w:r>
      <w:proofErr w:type="spellEnd"/>
      <w:proofErr w:type="gramEnd"/>
      <w:r>
        <w:t xml:space="preserve"> </w:t>
      </w:r>
      <w:proofErr w:type="spellStart"/>
      <w:r>
        <w:t>neoprávněným</w:t>
      </w:r>
      <w:proofErr w:type="spellEnd"/>
      <w:r>
        <w:t xml:space="preserve"> </w:t>
      </w:r>
      <w:proofErr w:type="spellStart"/>
      <w:r>
        <w:t>osobám</w:t>
      </w:r>
      <w:proofErr w:type="spellEnd"/>
      <w:r>
        <w:t xml:space="preserve">.  </w:t>
      </w:r>
      <w:proofErr w:type="spellStart"/>
      <w:r>
        <w:t>Obojí</w:t>
      </w:r>
      <w:proofErr w:type="spellEnd"/>
      <w:r>
        <w:t xml:space="preserve">,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Doplňky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Hardware </w:t>
      </w:r>
      <w:proofErr w:type="spellStart"/>
      <w:r>
        <w:t>zůstávají</w:t>
      </w:r>
      <w:proofErr w:type="spellEnd"/>
      <w:r>
        <w:t xml:space="preserve"> </w:t>
      </w:r>
      <w:proofErr w:type="spellStart"/>
      <w:r>
        <w:t>majetkem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-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a </w:t>
      </w:r>
      <w:proofErr w:type="spellStart"/>
      <w:r>
        <w:t>Objednatel</w:t>
      </w:r>
      <w:proofErr w:type="spellEnd"/>
      <w:r>
        <w:t xml:space="preserve"> se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zříká</w:t>
      </w:r>
      <w:proofErr w:type="spellEnd"/>
      <w:r>
        <w:t xml:space="preserve"> </w:t>
      </w:r>
      <w:proofErr w:type="spellStart"/>
      <w:r>
        <w:t>veškerých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uchování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zadržení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, aby </w:t>
      </w:r>
      <w:proofErr w:type="spellStart"/>
      <w:r>
        <w:t>mohl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bez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deaktivovat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odstranit</w:t>
      </w:r>
      <w:proofErr w:type="spellEnd"/>
      <w:r>
        <w:t xml:space="preserve"> Hardware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Doplňky</w:t>
      </w:r>
      <w:proofErr w:type="spellEnd"/>
      <w:r>
        <w:t xml:space="preserve">, </w:t>
      </w:r>
      <w:proofErr w:type="spellStart"/>
      <w:r>
        <w:t>jakmile</w:t>
      </w:r>
      <w:proofErr w:type="spellEnd"/>
      <w:r>
        <w:t xml:space="preserve"> </w:t>
      </w:r>
      <w:proofErr w:type="spellStart"/>
      <w:r>
        <w:t>vyprší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Schindler Ahead.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tomuto</w:t>
      </w:r>
      <w:proofErr w:type="spellEnd"/>
      <w:r>
        <w:t xml:space="preserve"> </w:t>
      </w:r>
      <w:proofErr w:type="spellStart"/>
      <w:r>
        <w:t>závazku</w:t>
      </w:r>
      <w:proofErr w:type="spellEnd"/>
      <w:r>
        <w:t xml:space="preserve"> </w:t>
      </w:r>
      <w:proofErr w:type="spellStart"/>
      <w:r>
        <w:t>nedostojí</w:t>
      </w:r>
      <w:proofErr w:type="spellEnd"/>
      <w:r>
        <w:t xml:space="preserve">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naúčtovat</w:t>
      </w:r>
      <w:proofErr w:type="spellEnd"/>
      <w:r>
        <w:t xml:space="preserve"> </w:t>
      </w:r>
      <w:proofErr w:type="spellStart"/>
      <w:r>
        <w:t>prodejní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příslušného</w:t>
      </w:r>
      <w:proofErr w:type="spellEnd"/>
      <w:r>
        <w:t xml:space="preserve"> </w:t>
      </w:r>
      <w:proofErr w:type="spellStart"/>
      <w:r>
        <w:t>Hardwaru</w:t>
      </w:r>
      <w:proofErr w:type="spellEnd"/>
      <w:r>
        <w:t xml:space="preserve"> a</w:t>
      </w:r>
      <w:r>
        <w:rPr>
          <w:spacing w:val="-4"/>
        </w:rPr>
        <w:t xml:space="preserve"> </w:t>
      </w:r>
      <w:proofErr w:type="spellStart"/>
      <w:r>
        <w:t>Doplňků</w:t>
      </w:r>
      <w:proofErr w:type="spellEnd"/>
      <w:r>
        <w:t>.</w:t>
      </w:r>
    </w:p>
    <w:p w14:paraId="2E390975" w14:textId="77777777" w:rsidR="00077D41" w:rsidRDefault="00077D41">
      <w:pPr>
        <w:pStyle w:val="Zkladntext"/>
        <w:spacing w:before="8"/>
      </w:pPr>
    </w:p>
    <w:p w14:paraId="5D2CAA0A" w14:textId="77777777" w:rsidR="00077D41" w:rsidRDefault="00B63962">
      <w:pPr>
        <w:pStyle w:val="Nadpis4"/>
        <w:numPr>
          <w:ilvl w:val="2"/>
          <w:numId w:val="1"/>
        </w:numPr>
        <w:tabs>
          <w:tab w:val="left" w:pos="395"/>
        </w:tabs>
        <w:spacing w:before="1"/>
        <w:ind w:left="394" w:hanging="177"/>
        <w:jc w:val="both"/>
      </w:pPr>
      <w:proofErr w:type="spellStart"/>
      <w:r>
        <w:t>Aplikace</w:t>
      </w:r>
      <w:proofErr w:type="spellEnd"/>
    </w:p>
    <w:p w14:paraId="158427FD" w14:textId="77777777" w:rsidR="00077D41" w:rsidRDefault="00B63962">
      <w:pPr>
        <w:pStyle w:val="Zkladntext"/>
        <w:spacing w:before="8" w:line="249" w:lineRule="auto"/>
        <w:ind w:left="217" w:right="136"/>
        <w:jc w:val="both"/>
      </w:pPr>
      <w:proofErr w:type="spellStart"/>
      <w:r>
        <w:t>Produkty</w:t>
      </w:r>
      <w:proofErr w:type="spellEnd"/>
      <w:r>
        <w:t xml:space="preserve"> Schindler Ahead </w:t>
      </w:r>
      <w:proofErr w:type="spellStart"/>
      <w:r>
        <w:t>nabízené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zahrnovat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počítačové</w:t>
      </w:r>
      <w:proofErr w:type="spellEnd"/>
      <w:proofErr w:type="gramEnd"/>
      <w:r>
        <w:t xml:space="preserve">  </w:t>
      </w:r>
      <w:proofErr w:type="spellStart"/>
      <w:r>
        <w:t>programy</w:t>
      </w:r>
      <w:proofErr w:type="spellEnd"/>
      <w:r>
        <w:t xml:space="preserve">,  </w:t>
      </w:r>
      <w:proofErr w:type="spellStart"/>
      <w:r>
        <w:t>což</w:t>
      </w:r>
      <w:proofErr w:type="spellEnd"/>
      <w:r>
        <w:t xml:space="preserve">  je  </w:t>
      </w:r>
      <w:proofErr w:type="spellStart"/>
      <w:r>
        <w:t>blíže</w:t>
      </w:r>
      <w:proofErr w:type="spellEnd"/>
      <w:r>
        <w:t xml:space="preserve">  </w:t>
      </w:r>
      <w:proofErr w:type="spellStart"/>
      <w:r>
        <w:t>specifikováno</w:t>
      </w:r>
      <w:proofErr w:type="spellEnd"/>
      <w:r>
        <w:t xml:space="preserve">  v </w:t>
      </w:r>
      <w:proofErr w:type="spellStart"/>
      <w:r>
        <w:t>Příloze</w:t>
      </w:r>
      <w:proofErr w:type="spellEnd"/>
      <w:r>
        <w:t xml:space="preserve"> 1 a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dokumentem</w:t>
      </w:r>
      <w:proofErr w:type="spellEnd"/>
      <w:r>
        <w:t xml:space="preserve"> </w:t>
      </w:r>
      <w:proofErr w:type="spellStart"/>
      <w:r>
        <w:t>licencováno</w:t>
      </w:r>
      <w:proofErr w:type="spellEnd"/>
      <w:r>
        <w:t xml:space="preserve"> </w:t>
      </w:r>
      <w:proofErr w:type="spellStart"/>
      <w:r>
        <w:t>Zhotovitelem</w:t>
      </w:r>
      <w:proofErr w:type="spellEnd"/>
      <w:r>
        <w:rPr>
          <w:spacing w:val="-2"/>
        </w:rPr>
        <w:t xml:space="preserve"> </w:t>
      </w:r>
      <w:r>
        <w:t>(„</w:t>
      </w:r>
      <w:proofErr w:type="spellStart"/>
      <w:r>
        <w:t>Aplikace</w:t>
      </w:r>
      <w:proofErr w:type="spellEnd"/>
      <w:r>
        <w:t>“).</w:t>
      </w:r>
    </w:p>
    <w:p w14:paraId="09FECD09" w14:textId="77777777" w:rsidR="00077D41" w:rsidRDefault="00B63962">
      <w:pPr>
        <w:pStyle w:val="Zkladntext"/>
        <w:spacing w:line="249" w:lineRule="auto"/>
        <w:ind w:left="217" w:right="136"/>
        <w:jc w:val="both"/>
      </w:pPr>
      <w:r>
        <w:t xml:space="preserve">Za </w:t>
      </w:r>
      <w:proofErr w:type="spellStart"/>
      <w:r>
        <w:t>Aplikace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považovány</w:t>
      </w:r>
      <w:proofErr w:type="spellEnd"/>
      <w:r>
        <w:t xml:space="preserve"> </w:t>
      </w:r>
      <w:proofErr w:type="spellStart"/>
      <w:r>
        <w:t>Vložený</w:t>
      </w:r>
      <w:proofErr w:type="spellEnd"/>
      <w:r>
        <w:t xml:space="preserve"> </w:t>
      </w:r>
      <w:proofErr w:type="spellStart"/>
      <w:r>
        <w:t>kód</w:t>
      </w:r>
      <w:proofErr w:type="spellEnd"/>
      <w:r>
        <w:t xml:space="preserve"> ani </w:t>
      </w:r>
      <w:proofErr w:type="spellStart"/>
      <w:r>
        <w:t>Díla</w:t>
      </w:r>
      <w:proofErr w:type="spellEnd"/>
      <w:r>
        <w:t xml:space="preserve">. Po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příslušného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Schindler Ahead v </w:t>
      </w:r>
      <w:proofErr w:type="spellStart"/>
      <w:r>
        <w:t>souladu</w:t>
      </w:r>
      <w:proofErr w:type="spellEnd"/>
      <w:r>
        <w:t xml:space="preserve">     s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dokumentem</w:t>
      </w:r>
      <w:proofErr w:type="spellEnd"/>
      <w:r>
        <w:t xml:space="preserve"> </w:t>
      </w:r>
      <w:proofErr w:type="spellStart"/>
      <w:r>
        <w:t>uděluje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nevýhradní</w:t>
      </w:r>
      <w:proofErr w:type="spellEnd"/>
      <w:r>
        <w:t xml:space="preserve">   a </w:t>
      </w:r>
      <w:proofErr w:type="spellStart"/>
      <w:r>
        <w:t>nepřevoditelnou</w:t>
      </w:r>
      <w:proofErr w:type="spellEnd"/>
      <w:r>
        <w:t xml:space="preserve"> </w:t>
      </w:r>
      <w:proofErr w:type="spellStart"/>
      <w:r>
        <w:t>licenci</w:t>
      </w:r>
      <w:proofErr w:type="spellEnd"/>
      <w:r>
        <w:t xml:space="preserve"> k </w:t>
      </w:r>
      <w:proofErr w:type="spellStart"/>
      <w:r>
        <w:t>instalaci</w:t>
      </w:r>
      <w:proofErr w:type="spellEnd"/>
      <w:r>
        <w:t xml:space="preserve"> a </w:t>
      </w:r>
      <w:proofErr w:type="spellStart"/>
      <w:r>
        <w:t>používání</w:t>
      </w:r>
      <w:proofErr w:type="spellEnd"/>
      <w:r>
        <w:t xml:space="preserve"> </w:t>
      </w:r>
      <w:proofErr w:type="spellStart"/>
      <w:r>
        <w:t>Aplikací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rPr>
          <w:spacing w:val="-10"/>
        </w:rPr>
        <w:t xml:space="preserve"> </w:t>
      </w:r>
      <w:r>
        <w:t>s</w:t>
      </w:r>
      <w:r>
        <w:rPr>
          <w:spacing w:val="-10"/>
        </w:rPr>
        <w:t xml:space="preserve"> </w:t>
      </w:r>
      <w:proofErr w:type="spellStart"/>
      <w:r>
        <w:t>Přílohou</w:t>
      </w:r>
      <w:proofErr w:type="spellEnd"/>
      <w:r>
        <w:rPr>
          <w:spacing w:val="-10"/>
        </w:rPr>
        <w:t xml:space="preserve"> </w:t>
      </w:r>
      <w:r>
        <w:t>1.</w:t>
      </w:r>
      <w:r>
        <w:rPr>
          <w:spacing w:val="-10"/>
        </w:rPr>
        <w:t xml:space="preserve"> </w:t>
      </w:r>
      <w:proofErr w:type="spellStart"/>
      <w:r>
        <w:t>Objednatel</w:t>
      </w:r>
      <w:proofErr w:type="spellEnd"/>
      <w:r>
        <w:rPr>
          <w:spacing w:val="-10"/>
        </w:rPr>
        <w:t xml:space="preserve"> </w:t>
      </w:r>
      <w:proofErr w:type="spellStart"/>
      <w:r>
        <w:t>Aplikaci</w:t>
      </w:r>
      <w:proofErr w:type="spellEnd"/>
      <w:r>
        <w:rPr>
          <w:spacing w:val="-10"/>
        </w:rPr>
        <w:t xml:space="preserve"> </w:t>
      </w:r>
      <w:proofErr w:type="spellStart"/>
      <w:r>
        <w:t>nesmí</w:t>
      </w:r>
      <w:proofErr w:type="spellEnd"/>
      <w:r>
        <w:rPr>
          <w:spacing w:val="-10"/>
        </w:rPr>
        <w:t xml:space="preserve"> </w:t>
      </w:r>
      <w:proofErr w:type="spellStart"/>
      <w:r>
        <w:t>sublicencovat</w:t>
      </w:r>
      <w:proofErr w:type="spellEnd"/>
      <w:r>
        <w:rPr>
          <w:spacing w:val="-10"/>
        </w:rPr>
        <w:t xml:space="preserve"> </w:t>
      </w:r>
      <w:r>
        <w:t xml:space="preserve">ani </w:t>
      </w:r>
      <w:proofErr w:type="spellStart"/>
      <w:r>
        <w:t>pronajmout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ji </w:t>
      </w:r>
      <w:proofErr w:type="spellStart"/>
      <w:r>
        <w:t>využívat</w:t>
      </w:r>
      <w:proofErr w:type="spellEnd"/>
      <w:r>
        <w:t xml:space="preserve"> k </w:t>
      </w:r>
      <w:proofErr w:type="spellStart"/>
      <w:r>
        <w:t>jiným</w:t>
      </w:r>
      <w:proofErr w:type="spellEnd"/>
      <w:r>
        <w:t xml:space="preserve"> </w:t>
      </w:r>
      <w:proofErr w:type="spellStart"/>
      <w:r>
        <w:t>účelům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interní</w:t>
      </w:r>
      <w:proofErr w:type="spellEnd"/>
      <w:r>
        <w:t xml:space="preserve"> </w:t>
      </w:r>
      <w:proofErr w:type="spellStart"/>
      <w:r>
        <w:t>firemní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v zemi </w:t>
      </w:r>
      <w:proofErr w:type="spellStart"/>
      <w:r>
        <w:t>nabytí</w:t>
      </w:r>
      <w:proofErr w:type="spellEnd"/>
      <w:r>
        <w:t xml:space="preserve">. </w:t>
      </w:r>
      <w:proofErr w:type="spellStart"/>
      <w:r>
        <w:t>Přístup</w:t>
      </w:r>
      <w:proofErr w:type="spellEnd"/>
      <w:r>
        <w:t xml:space="preserve"> k </w:t>
      </w:r>
      <w:proofErr w:type="spellStart"/>
      <w:r>
        <w:t>Aplikacím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t xml:space="preserve"> se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řídit</w:t>
      </w:r>
      <w:proofErr w:type="spellEnd"/>
      <w:r>
        <w:t xml:space="preserve"> </w:t>
      </w:r>
      <w:proofErr w:type="spellStart"/>
      <w:r>
        <w:t>dodatečnými</w:t>
      </w:r>
      <w:proofErr w:type="spellEnd"/>
      <w:r>
        <w:t xml:space="preserve"> </w:t>
      </w:r>
      <w:proofErr w:type="spellStart"/>
      <w:r>
        <w:t>smlouvami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s</w:t>
      </w:r>
      <w:r>
        <w:rPr>
          <w:spacing w:val="-5"/>
        </w:rPr>
        <w:t xml:space="preserve"> </w:t>
      </w:r>
      <w:proofErr w:type="spellStart"/>
      <w:r>
        <w:t>Aplikacemi</w:t>
      </w:r>
      <w:proofErr w:type="spellEnd"/>
      <w:r>
        <w:t>.</w:t>
      </w:r>
    </w:p>
    <w:p w14:paraId="0F0C879F" w14:textId="77777777" w:rsidR="00077D41" w:rsidRDefault="00B63962">
      <w:pPr>
        <w:pStyle w:val="Zkladntext"/>
        <w:spacing w:line="249" w:lineRule="auto"/>
        <w:ind w:left="217" w:right="136"/>
        <w:jc w:val="both"/>
      </w:pPr>
      <w:proofErr w:type="spellStart"/>
      <w:r>
        <w:t>Objednatel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uživatelé</w:t>
      </w:r>
      <w:proofErr w:type="spellEnd"/>
      <w:r>
        <w:t xml:space="preserve">, </w:t>
      </w:r>
      <w:proofErr w:type="spellStart"/>
      <w:r>
        <w:t>jimž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udělí</w:t>
      </w:r>
      <w:proofErr w:type="spellEnd"/>
      <w:r>
        <w:t xml:space="preserve"> k </w:t>
      </w:r>
      <w:proofErr w:type="spellStart"/>
      <w:r>
        <w:t>Aplikaci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, </w:t>
      </w:r>
      <w:proofErr w:type="spellStart"/>
      <w:r>
        <w:t>splní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licenční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.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licenci</w:t>
      </w:r>
      <w:proofErr w:type="spellEnd"/>
      <w:r>
        <w:t xml:space="preserve"> k </w:t>
      </w:r>
      <w:proofErr w:type="spellStart"/>
      <w:proofErr w:type="gramStart"/>
      <w:r>
        <w:t>Aplikaci</w:t>
      </w:r>
      <w:proofErr w:type="spellEnd"/>
      <w:r>
        <w:t xml:space="preserve">  </w:t>
      </w:r>
      <w:proofErr w:type="spellStart"/>
      <w:r>
        <w:t>zrušit</w:t>
      </w:r>
      <w:proofErr w:type="spellEnd"/>
      <w:proofErr w:type="gramEnd"/>
      <w:r>
        <w:t xml:space="preserve">  v  </w:t>
      </w:r>
      <w:proofErr w:type="spellStart"/>
      <w:r>
        <w:t>případě</w:t>
      </w:r>
      <w:proofErr w:type="spellEnd"/>
      <w:r>
        <w:t xml:space="preserve"> 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licenčních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nezaplatí</w:t>
      </w:r>
      <w:proofErr w:type="spellEnd"/>
      <w:r>
        <w:rPr>
          <w:spacing w:val="-9"/>
        </w:rPr>
        <w:t xml:space="preserve"> </w:t>
      </w:r>
      <w:proofErr w:type="spellStart"/>
      <w:r>
        <w:t>příslušné</w:t>
      </w:r>
      <w:proofErr w:type="spellEnd"/>
      <w:r>
        <w:rPr>
          <w:spacing w:val="-9"/>
        </w:rPr>
        <w:t xml:space="preserve"> </w:t>
      </w:r>
      <w:proofErr w:type="spellStart"/>
      <w:r>
        <w:t>poplatky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Objednatel</w:t>
      </w:r>
      <w:proofErr w:type="spellEnd"/>
      <w:r>
        <w:rPr>
          <w:spacing w:val="-9"/>
        </w:rPr>
        <w:t xml:space="preserve"> </w:t>
      </w:r>
      <w:proofErr w:type="spellStart"/>
      <w:r>
        <w:t>má</w:t>
      </w:r>
      <w:proofErr w:type="spellEnd"/>
      <w:r>
        <w:rPr>
          <w:spacing w:val="-9"/>
        </w:rPr>
        <w:t xml:space="preserve"> </w:t>
      </w:r>
      <w:proofErr w:type="spellStart"/>
      <w:r>
        <w:t>povinnost</w:t>
      </w:r>
      <w:proofErr w:type="spellEnd"/>
      <w:r>
        <w:rPr>
          <w:spacing w:val="-9"/>
        </w:rPr>
        <w:t xml:space="preserve"> </w:t>
      </w:r>
      <w:proofErr w:type="spellStart"/>
      <w:r>
        <w:t>okamžitě</w:t>
      </w:r>
      <w:proofErr w:type="spellEnd"/>
      <w:r>
        <w:rPr>
          <w:spacing w:val="-9"/>
        </w:rPr>
        <w:t xml:space="preserve"> </w:t>
      </w:r>
      <w:r>
        <w:t xml:space="preserve">a </w:t>
      </w:r>
      <w:proofErr w:type="spellStart"/>
      <w:r>
        <w:t>nenávratně</w:t>
      </w:r>
      <w:proofErr w:type="spellEnd"/>
      <w:r>
        <w:t xml:space="preserve"> </w:t>
      </w:r>
      <w:proofErr w:type="spellStart"/>
      <w:r>
        <w:t>vymazat</w:t>
      </w:r>
      <w:proofErr w:type="spellEnd"/>
      <w:r>
        <w:t xml:space="preserve"> a </w:t>
      </w:r>
      <w:proofErr w:type="spellStart"/>
      <w:r>
        <w:t>zničit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kopie</w:t>
      </w:r>
      <w:proofErr w:type="spellEnd"/>
      <w:r>
        <w:rPr>
          <w:spacing w:val="-8"/>
        </w:rPr>
        <w:t xml:space="preserve"> </w:t>
      </w:r>
      <w:proofErr w:type="spellStart"/>
      <w:r>
        <w:t>Aplikace</w:t>
      </w:r>
      <w:proofErr w:type="spellEnd"/>
      <w:r>
        <w:t>.</w:t>
      </w:r>
    </w:p>
    <w:p w14:paraId="6EBB9ED3" w14:textId="77777777" w:rsidR="00077D41" w:rsidRDefault="00077D41">
      <w:pPr>
        <w:pStyle w:val="Zkladntext"/>
        <w:spacing w:before="8"/>
      </w:pPr>
    </w:p>
    <w:p w14:paraId="2EC8EA1B" w14:textId="77777777" w:rsidR="00077D41" w:rsidRDefault="00B63962">
      <w:pPr>
        <w:pStyle w:val="Odstavecseseznamem"/>
        <w:numPr>
          <w:ilvl w:val="2"/>
          <w:numId w:val="1"/>
        </w:numPr>
        <w:tabs>
          <w:tab w:val="left" w:pos="404"/>
        </w:tabs>
        <w:spacing w:line="249" w:lineRule="auto"/>
        <w:ind w:right="136" w:firstLine="0"/>
        <w:rPr>
          <w:sz w:val="16"/>
        </w:rPr>
      </w:pPr>
      <w:proofErr w:type="spellStart"/>
      <w:r>
        <w:rPr>
          <w:b/>
          <w:sz w:val="16"/>
        </w:rPr>
        <w:t>Všeobecné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charakteristiky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produktu</w:t>
      </w:r>
      <w:proofErr w:type="spellEnd"/>
      <w:r>
        <w:rPr>
          <w:b/>
          <w:sz w:val="16"/>
        </w:rPr>
        <w:t xml:space="preserve"> </w:t>
      </w:r>
      <w:proofErr w:type="gramStart"/>
      <w:r>
        <w:rPr>
          <w:b/>
          <w:sz w:val="16"/>
        </w:rPr>
        <w:t>a</w:t>
      </w:r>
      <w:proofErr w:type="gram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omezená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záruka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sz w:val="16"/>
        </w:rPr>
        <w:t>Všechny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funkce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produktů</w:t>
      </w:r>
      <w:proofErr w:type="spellEnd"/>
      <w:r>
        <w:rPr>
          <w:sz w:val="16"/>
        </w:rPr>
        <w:t xml:space="preserve"> Schindler Ahead </w:t>
      </w:r>
      <w:proofErr w:type="spellStart"/>
      <w:r>
        <w:rPr>
          <w:sz w:val="16"/>
        </w:rPr>
        <w:t>popsané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Smlouvě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jsou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charakteristikami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Služeb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nebo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Aplikací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nikoliv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Hardwaru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Zhotovitel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poskytne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Služby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odpovídající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příslušným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specifikacím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Příloze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1</w:t>
      </w:r>
      <w:r>
        <w:rPr>
          <w:spacing w:val="-5"/>
          <w:sz w:val="16"/>
        </w:rPr>
        <w:t xml:space="preserve"> </w:t>
      </w:r>
      <w:r>
        <w:rPr>
          <w:sz w:val="16"/>
        </w:rPr>
        <w:t>„s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vynaložením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veškerého</w:t>
      </w:r>
      <w:proofErr w:type="spellEnd"/>
      <w:r>
        <w:rPr>
          <w:spacing w:val="-5"/>
          <w:sz w:val="16"/>
        </w:rPr>
        <w:t xml:space="preserve"> </w:t>
      </w:r>
      <w:proofErr w:type="spellStart"/>
      <w:proofErr w:type="gramStart"/>
      <w:r>
        <w:rPr>
          <w:sz w:val="16"/>
        </w:rPr>
        <w:t>úsilí</w:t>
      </w:r>
      <w:proofErr w:type="spellEnd"/>
      <w:r>
        <w:rPr>
          <w:sz w:val="16"/>
        </w:rPr>
        <w:t>“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proofErr w:type="gram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využije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přitom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přiměřené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péče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obratnosti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Pokud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budou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Aplikace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využity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původně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zamýšleném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operačním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prostředí</w:t>
      </w:r>
      <w:proofErr w:type="spellEnd"/>
      <w:r>
        <w:rPr>
          <w:sz w:val="16"/>
        </w:rPr>
        <w:t xml:space="preserve">, </w:t>
      </w:r>
      <w:proofErr w:type="spellStart"/>
      <w:proofErr w:type="gramStart"/>
      <w:r>
        <w:rPr>
          <w:sz w:val="16"/>
        </w:rPr>
        <w:t>budou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odpovídat</w:t>
      </w:r>
      <w:proofErr w:type="spellEnd"/>
      <w:proofErr w:type="gramEnd"/>
      <w:r>
        <w:rPr>
          <w:sz w:val="16"/>
        </w:rPr>
        <w:t xml:space="preserve">  </w:t>
      </w:r>
      <w:proofErr w:type="spellStart"/>
      <w:r>
        <w:rPr>
          <w:sz w:val="16"/>
        </w:rPr>
        <w:t>svým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specifikacím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předestřeným</w:t>
      </w:r>
      <w:proofErr w:type="spellEnd"/>
      <w:r>
        <w:rPr>
          <w:sz w:val="16"/>
        </w:rPr>
        <w:t xml:space="preserve">  v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1.</w:t>
      </w:r>
    </w:p>
    <w:p w14:paraId="6CC9E58C" w14:textId="77777777" w:rsidR="00077D41" w:rsidRDefault="00077D41">
      <w:pPr>
        <w:spacing w:line="249" w:lineRule="auto"/>
        <w:rPr>
          <w:sz w:val="16"/>
        </w:rPr>
        <w:sectPr w:rsidR="00077D41">
          <w:type w:val="continuous"/>
          <w:pgSz w:w="11910" w:h="16840"/>
          <w:pgMar w:top="1980" w:right="460" w:bottom="1800" w:left="1300" w:header="708" w:footer="708" w:gutter="0"/>
          <w:cols w:num="2" w:space="708" w:equalWidth="0">
            <w:col w:w="4816" w:space="376"/>
            <w:col w:w="4958"/>
          </w:cols>
        </w:sectPr>
      </w:pPr>
    </w:p>
    <w:p w14:paraId="28137CAC" w14:textId="77777777" w:rsidR="00077D41" w:rsidRDefault="00077D41">
      <w:pPr>
        <w:pStyle w:val="Zkladntext"/>
        <w:spacing w:before="7"/>
        <w:rPr>
          <w:sz w:val="19"/>
        </w:rPr>
      </w:pPr>
    </w:p>
    <w:p w14:paraId="0EA2A0B6" w14:textId="77777777" w:rsidR="00077D41" w:rsidRDefault="00077D41">
      <w:pPr>
        <w:rPr>
          <w:sz w:val="19"/>
        </w:rPr>
        <w:sectPr w:rsidR="00077D41">
          <w:pgSz w:w="11910" w:h="16840"/>
          <w:pgMar w:top="1980" w:right="460" w:bottom="900" w:left="1300" w:header="568" w:footer="713" w:gutter="0"/>
          <w:cols w:space="708"/>
        </w:sectPr>
      </w:pPr>
    </w:p>
    <w:p w14:paraId="0FFC31DF" w14:textId="77777777" w:rsidR="00077D41" w:rsidRDefault="00B63962">
      <w:pPr>
        <w:pStyle w:val="Zkladntext"/>
        <w:spacing w:before="95" w:line="249" w:lineRule="auto"/>
        <w:ind w:left="217"/>
        <w:jc w:val="both"/>
      </w:pPr>
      <w:proofErr w:type="spellStart"/>
      <w:r>
        <w:t>Zhotovitel</w:t>
      </w:r>
      <w:proofErr w:type="spellEnd"/>
      <w:r>
        <w:rPr>
          <w:spacing w:val="-13"/>
        </w:rPr>
        <w:t xml:space="preserve"> </w:t>
      </w:r>
      <w:proofErr w:type="spellStart"/>
      <w:r>
        <w:t>vynaloží</w:t>
      </w:r>
      <w:proofErr w:type="spellEnd"/>
      <w:r>
        <w:rPr>
          <w:spacing w:val="-13"/>
        </w:rPr>
        <w:t xml:space="preserve"> </w:t>
      </w:r>
      <w:proofErr w:type="spellStart"/>
      <w:r>
        <w:t>obchodně</w:t>
      </w:r>
      <w:proofErr w:type="spellEnd"/>
      <w:r>
        <w:rPr>
          <w:spacing w:val="-13"/>
        </w:rPr>
        <w:t xml:space="preserve"> </w:t>
      </w:r>
      <w:proofErr w:type="spellStart"/>
      <w:r>
        <w:t>přiměřené</w:t>
      </w:r>
      <w:proofErr w:type="spellEnd"/>
      <w:r>
        <w:rPr>
          <w:spacing w:val="-13"/>
        </w:rPr>
        <w:t xml:space="preserve"> </w:t>
      </w:r>
      <w:proofErr w:type="spellStart"/>
      <w:r>
        <w:t>úsilí</w:t>
      </w:r>
      <w:proofErr w:type="spellEnd"/>
      <w:r>
        <w:rPr>
          <w:spacing w:val="-13"/>
        </w:rPr>
        <w:t xml:space="preserve"> </w:t>
      </w:r>
      <w:r>
        <w:t>k</w:t>
      </w:r>
      <w:r>
        <w:rPr>
          <w:spacing w:val="-13"/>
        </w:rPr>
        <w:t xml:space="preserve"> </w:t>
      </w:r>
      <w:proofErr w:type="spellStart"/>
      <w:r>
        <w:t>nápravě</w:t>
      </w:r>
      <w:proofErr w:type="spellEnd"/>
      <w:r>
        <w:rPr>
          <w:spacing w:val="-13"/>
        </w:rPr>
        <w:t xml:space="preserve"> </w:t>
      </w:r>
      <w:proofErr w:type="spellStart"/>
      <w:r>
        <w:t>veškerých</w:t>
      </w:r>
      <w:proofErr w:type="spellEnd"/>
      <w:r>
        <w:t xml:space="preserve"> </w:t>
      </w:r>
      <w:proofErr w:type="spellStart"/>
      <w:r>
        <w:t>odchylek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specifikací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 xml:space="preserve"> Schindler Ahead, </w:t>
      </w:r>
      <w:proofErr w:type="spellStart"/>
      <w:r>
        <w:t>předestřených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1. </w:t>
      </w:r>
      <w:proofErr w:type="spellStart"/>
      <w:r>
        <w:t>Produkty</w:t>
      </w:r>
      <w:proofErr w:type="spellEnd"/>
      <w:r>
        <w:t xml:space="preserve"> Schindler Ahead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koncipovány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nepřetržitý</w:t>
      </w:r>
      <w:proofErr w:type="spellEnd"/>
      <w:r>
        <w:t xml:space="preserve"> a </w:t>
      </w:r>
      <w:proofErr w:type="spellStart"/>
      <w:r>
        <w:t>bezchybný</w:t>
      </w:r>
      <w:proofErr w:type="spellEnd"/>
      <w:r>
        <w:t xml:space="preserve"> </w:t>
      </w:r>
      <w:proofErr w:type="spellStart"/>
      <w:r>
        <w:t>provoz</w:t>
      </w:r>
      <w:proofErr w:type="spellEnd"/>
      <w:r>
        <w:t xml:space="preserve"> </w:t>
      </w:r>
      <w:proofErr w:type="gramStart"/>
      <w:r>
        <w:t>ani  u</w:t>
      </w:r>
      <w:proofErr w:type="gramEnd"/>
      <w:r>
        <w:t xml:space="preserve">  </w:t>
      </w:r>
      <w:proofErr w:type="spellStart"/>
      <w:r>
        <w:t>nich</w:t>
      </w:r>
      <w:proofErr w:type="spellEnd"/>
      <w:r>
        <w:t xml:space="preserve">  </w:t>
      </w:r>
      <w:proofErr w:type="spellStart"/>
      <w:r>
        <w:t>nelze</w:t>
      </w:r>
      <w:proofErr w:type="spellEnd"/>
      <w:r>
        <w:t xml:space="preserve"> </w:t>
      </w:r>
      <w:proofErr w:type="spellStart"/>
      <w:r>
        <w:t>zcela</w:t>
      </w:r>
      <w:proofErr w:type="spellEnd"/>
      <w:r>
        <w:t xml:space="preserve"> </w:t>
      </w:r>
      <w:proofErr w:type="spellStart"/>
      <w:r>
        <w:t>vyloučit</w:t>
      </w:r>
      <w:proofErr w:type="spellEnd"/>
      <w:r>
        <w:t xml:space="preserve"> </w:t>
      </w:r>
      <w:proofErr w:type="spellStart"/>
      <w:r>
        <w:t>poruchy</w:t>
      </w:r>
      <w:proofErr w:type="spellEnd"/>
      <w:r>
        <w:t xml:space="preserve"> </w:t>
      </w:r>
      <w:proofErr w:type="spellStart"/>
      <w:r>
        <w:t>způsobené</w:t>
      </w:r>
      <w:proofErr w:type="spellEnd"/>
      <w:r>
        <w:t xml:space="preserve"> </w:t>
      </w:r>
      <w:proofErr w:type="spellStart"/>
      <w:r>
        <w:t>vnějšími</w:t>
      </w:r>
      <w:proofErr w:type="spellEnd"/>
      <w:r>
        <w:t xml:space="preserve"> </w:t>
      </w:r>
      <w:proofErr w:type="spellStart"/>
      <w:r>
        <w:t>vlivy</w:t>
      </w:r>
      <w:proofErr w:type="spellEnd"/>
      <w:r>
        <w:t xml:space="preserve">, </w:t>
      </w:r>
      <w:proofErr w:type="spellStart"/>
      <w:r>
        <w:t>vnějšími</w:t>
      </w:r>
      <w:proofErr w:type="spellEnd"/>
      <w:r>
        <w:t xml:space="preserve"> </w:t>
      </w:r>
      <w:proofErr w:type="spellStart"/>
      <w:r>
        <w:t>zásahy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neautorizovaným</w:t>
      </w:r>
      <w:proofErr w:type="spellEnd"/>
      <w:r>
        <w:t xml:space="preserve"> </w:t>
      </w:r>
      <w:proofErr w:type="spellStart"/>
      <w:r>
        <w:t>přístupem</w:t>
      </w:r>
      <w:proofErr w:type="spellEnd"/>
      <w:r>
        <w:t xml:space="preserve">.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nezaručuje</w:t>
      </w:r>
      <w:proofErr w:type="spellEnd"/>
      <w:r>
        <w:t xml:space="preserve"> </w:t>
      </w:r>
      <w:proofErr w:type="spellStart"/>
      <w:r>
        <w:t>způsobilost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 xml:space="preserve"> Schindler Ahead k </w:t>
      </w:r>
      <w:proofErr w:type="spellStart"/>
      <w:r>
        <w:t>žádnému</w:t>
      </w:r>
      <w:proofErr w:type="spellEnd"/>
      <w:r>
        <w:t xml:space="preserve"> </w:t>
      </w:r>
      <w:proofErr w:type="spellStart"/>
      <w:r>
        <w:t>konkrétnímu</w:t>
      </w:r>
      <w:proofErr w:type="spellEnd"/>
      <w:r>
        <w:t xml:space="preserve"> </w:t>
      </w:r>
      <w:proofErr w:type="spellStart"/>
      <w:r>
        <w:t>účelu</w:t>
      </w:r>
      <w:proofErr w:type="spellEnd"/>
      <w:r>
        <w:t xml:space="preserve">. Za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Schindler Ahead je </w:t>
      </w:r>
      <w:proofErr w:type="spellStart"/>
      <w:r>
        <w:t>odpovědný</w:t>
      </w:r>
      <w:proofErr w:type="spellEnd"/>
      <w:r>
        <w:t xml:space="preserve"> </w:t>
      </w:r>
      <w:proofErr w:type="spellStart"/>
      <w:r>
        <w:t>výhradně</w:t>
      </w:r>
      <w:proofErr w:type="spellEnd"/>
      <w:r>
        <w:rPr>
          <w:spacing w:val="-2"/>
        </w:rPr>
        <w:t xml:space="preserve"> </w:t>
      </w:r>
      <w:proofErr w:type="spellStart"/>
      <w:r>
        <w:t>Objednatel</w:t>
      </w:r>
      <w:proofErr w:type="spellEnd"/>
      <w:r>
        <w:t>.</w:t>
      </w:r>
    </w:p>
    <w:p w14:paraId="591203FD" w14:textId="77777777" w:rsidR="00077D41" w:rsidRDefault="00B63962">
      <w:pPr>
        <w:pStyle w:val="Zkladntext"/>
        <w:spacing w:before="1" w:line="249" w:lineRule="auto"/>
        <w:ind w:left="217"/>
        <w:jc w:val="both"/>
      </w:pPr>
      <w:proofErr w:type="spellStart"/>
      <w:r>
        <w:t>Záruky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představují</w:t>
      </w:r>
      <w:proofErr w:type="spellEnd"/>
      <w:r>
        <w:t xml:space="preserve"> </w:t>
      </w:r>
      <w:proofErr w:type="spellStart"/>
      <w:r>
        <w:t>exkluzivní</w:t>
      </w:r>
      <w:proofErr w:type="spellEnd"/>
      <w:r>
        <w:t xml:space="preserve">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vztahující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produkty</w:t>
      </w:r>
      <w:proofErr w:type="spellEnd"/>
      <w:r>
        <w:t xml:space="preserve">  Schindler</w:t>
      </w:r>
      <w:proofErr w:type="gramEnd"/>
      <w:r>
        <w:t xml:space="preserve">  Ahead  a  </w:t>
      </w:r>
      <w:proofErr w:type="spellStart"/>
      <w:r>
        <w:t>nahrazují</w:t>
      </w:r>
      <w:proofErr w:type="spellEnd"/>
      <w:r>
        <w:t xml:space="preserve">  </w:t>
      </w:r>
      <w:proofErr w:type="spellStart"/>
      <w:r>
        <w:t>všechny</w:t>
      </w:r>
      <w:proofErr w:type="spellEnd"/>
      <w:r>
        <w:t xml:space="preserve">  </w:t>
      </w:r>
      <w:proofErr w:type="spellStart"/>
      <w:r>
        <w:t>ostatní</w:t>
      </w:r>
      <w:proofErr w:type="spellEnd"/>
      <w:r>
        <w:t xml:space="preserve">   </w:t>
      </w:r>
      <w:proofErr w:type="spellStart"/>
      <w:r>
        <w:t>přímo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nepřímo</w:t>
      </w:r>
      <w:proofErr w:type="spellEnd"/>
      <w:r>
        <w:rPr>
          <w:spacing w:val="-5"/>
        </w:rPr>
        <w:t xml:space="preserve"> </w:t>
      </w:r>
      <w:proofErr w:type="spellStart"/>
      <w:r>
        <w:t>vyjádřené</w:t>
      </w:r>
      <w:proofErr w:type="spellEnd"/>
      <w:r>
        <w:rPr>
          <w:spacing w:val="-5"/>
        </w:rPr>
        <w:t xml:space="preserve"> </w:t>
      </w:r>
      <w:proofErr w:type="spellStart"/>
      <w:r>
        <w:t>záruky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Nárok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proofErr w:type="spellStart"/>
      <w:r>
        <w:t>záruku</w:t>
      </w:r>
      <w:proofErr w:type="spellEnd"/>
      <w:r>
        <w:rPr>
          <w:spacing w:val="-5"/>
        </w:rPr>
        <w:t xml:space="preserve"> </w:t>
      </w:r>
      <w:proofErr w:type="spellStart"/>
      <w:r>
        <w:t>není</w:t>
      </w:r>
      <w:proofErr w:type="spellEnd"/>
      <w:r>
        <w:rPr>
          <w:spacing w:val="-5"/>
        </w:rPr>
        <w:t xml:space="preserve"> </w:t>
      </w:r>
      <w:proofErr w:type="spellStart"/>
      <w:r>
        <w:t>možný</w:t>
      </w:r>
      <w:proofErr w:type="spellEnd"/>
      <w:r>
        <w:rPr>
          <w:spacing w:val="-5"/>
        </w:rPr>
        <w:t xml:space="preserve"> </w:t>
      </w:r>
      <w:r>
        <w:t xml:space="preserve">v </w:t>
      </w:r>
      <w:proofErr w:type="spellStart"/>
      <w:r>
        <w:t>případě</w:t>
      </w:r>
      <w:proofErr w:type="spellEnd"/>
      <w:r>
        <w:rPr>
          <w:spacing w:val="-10"/>
        </w:rPr>
        <w:t xml:space="preserve"> </w:t>
      </w:r>
      <w:proofErr w:type="spellStart"/>
      <w:r>
        <w:t>poruch</w:t>
      </w:r>
      <w:proofErr w:type="spellEnd"/>
      <w:r>
        <w:rPr>
          <w:spacing w:val="-10"/>
        </w:rPr>
        <w:t xml:space="preserve"> </w:t>
      </w:r>
      <w:proofErr w:type="spellStart"/>
      <w:r>
        <w:t>způsobených</w:t>
      </w:r>
      <w:proofErr w:type="spellEnd"/>
      <w:r>
        <w:rPr>
          <w:spacing w:val="-10"/>
        </w:rPr>
        <w:t xml:space="preserve"> </w:t>
      </w:r>
      <w:proofErr w:type="spellStart"/>
      <w:r>
        <w:t>konáním</w:t>
      </w:r>
      <w:proofErr w:type="spellEnd"/>
      <w:r>
        <w:rPr>
          <w:spacing w:val="-10"/>
        </w:rPr>
        <w:t xml:space="preserve"> </w:t>
      </w:r>
      <w:proofErr w:type="spellStart"/>
      <w:r>
        <w:t>či</w:t>
      </w:r>
      <w:proofErr w:type="spellEnd"/>
      <w:r>
        <w:rPr>
          <w:spacing w:val="-10"/>
        </w:rPr>
        <w:t xml:space="preserve"> </w:t>
      </w:r>
      <w:proofErr w:type="spellStart"/>
      <w:r>
        <w:t>opomenutím</w:t>
      </w:r>
      <w:proofErr w:type="spellEnd"/>
      <w:r>
        <w:rPr>
          <w:spacing w:val="-10"/>
        </w:rPr>
        <w:t xml:space="preserve"> </w:t>
      </w:r>
      <w:proofErr w:type="spellStart"/>
      <w:r>
        <w:t>samotného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třetích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, a to </w:t>
      </w:r>
      <w:proofErr w:type="spellStart"/>
      <w:r>
        <w:t>včetně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spellStart"/>
      <w:r>
        <w:t>neautorizovaných</w:t>
      </w:r>
      <w:proofErr w:type="spellEnd"/>
      <w:r>
        <w:t xml:space="preserve"> </w:t>
      </w:r>
      <w:proofErr w:type="spellStart"/>
      <w:r>
        <w:t>úprav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Schindler Ahead, (ii)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jiným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zamýšleným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, (iii) </w:t>
      </w:r>
      <w:proofErr w:type="spellStart"/>
      <w:r>
        <w:t>zásahů</w:t>
      </w:r>
      <w:proofErr w:type="spellEnd"/>
      <w:r>
        <w:t xml:space="preserve"> a </w:t>
      </w:r>
      <w:proofErr w:type="spellStart"/>
      <w:r>
        <w:t>narušení</w:t>
      </w:r>
      <w:proofErr w:type="spellEnd"/>
      <w:r>
        <w:t xml:space="preserve"> </w:t>
      </w:r>
      <w:proofErr w:type="spellStart"/>
      <w:r>
        <w:t>způsobených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stranou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nelze</w:t>
      </w:r>
      <w:proofErr w:type="spellEnd"/>
      <w:r>
        <w:t xml:space="preserve"> </w:t>
      </w:r>
      <w:proofErr w:type="spellStart"/>
      <w:r>
        <w:t>připsat</w:t>
      </w:r>
      <w:proofErr w:type="spellEnd"/>
      <w:r>
        <w:t xml:space="preserve"> </w:t>
      </w:r>
      <w:proofErr w:type="spellStart"/>
      <w:r>
        <w:t>Zhotoviteli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vandalismus</w:t>
      </w:r>
      <w:proofErr w:type="spellEnd"/>
      <w:r>
        <w:t xml:space="preserve">, </w:t>
      </w:r>
      <w:proofErr w:type="spellStart"/>
      <w:r>
        <w:t>záplava</w:t>
      </w:r>
      <w:proofErr w:type="spellEnd"/>
      <w:r>
        <w:t xml:space="preserve">, </w:t>
      </w:r>
      <w:proofErr w:type="spellStart"/>
      <w:r>
        <w:t>vlhkost</w:t>
      </w:r>
      <w:proofErr w:type="spellEnd"/>
      <w:r>
        <w:t xml:space="preserve">), (iv) </w:t>
      </w:r>
      <w:proofErr w:type="spellStart"/>
      <w:r>
        <w:t>neschopnosti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 xml:space="preserve"> </w:t>
      </w:r>
      <w:proofErr w:type="spellStart"/>
      <w:proofErr w:type="gramStart"/>
      <w:r>
        <w:t>spolupracovat</w:t>
      </w:r>
      <w:proofErr w:type="spellEnd"/>
      <w:r>
        <w:t xml:space="preserve">  </w:t>
      </w:r>
      <w:proofErr w:type="spellStart"/>
      <w:r>
        <w:t>či</w:t>
      </w:r>
      <w:proofErr w:type="spellEnd"/>
      <w:proofErr w:type="gramEnd"/>
      <w:r>
        <w:t xml:space="preserve"> se </w:t>
      </w:r>
      <w:proofErr w:type="spellStart"/>
      <w:r>
        <w:t>řídit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, (v) </w:t>
      </w:r>
      <w:proofErr w:type="spellStart"/>
      <w:r>
        <w:t>případů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implementoval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a (vi)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případů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Smlouvě</w:t>
      </w:r>
      <w:proofErr w:type="spellEnd"/>
      <w:r>
        <w:t>.</w:t>
      </w:r>
    </w:p>
    <w:p w14:paraId="232FE1CB" w14:textId="77777777" w:rsidR="00077D41" w:rsidRDefault="00077D41">
      <w:pPr>
        <w:pStyle w:val="Zkladntext"/>
        <w:spacing w:before="8"/>
      </w:pPr>
    </w:p>
    <w:p w14:paraId="7EF5FD43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395"/>
        </w:tabs>
        <w:spacing w:before="1"/>
        <w:ind w:hanging="177"/>
        <w:jc w:val="both"/>
        <w:rPr>
          <w:sz w:val="16"/>
        </w:rPr>
      </w:pPr>
      <w:proofErr w:type="spellStart"/>
      <w:r>
        <w:rPr>
          <w:sz w:val="16"/>
          <w:u w:val="single"/>
        </w:rPr>
        <w:t>Obsah</w:t>
      </w:r>
      <w:proofErr w:type="spellEnd"/>
    </w:p>
    <w:p w14:paraId="3E01EF59" w14:textId="77777777" w:rsidR="00077D41" w:rsidRDefault="00B63962">
      <w:pPr>
        <w:pStyle w:val="Zkladntext"/>
        <w:spacing w:before="8" w:line="249" w:lineRule="auto"/>
        <w:ind w:left="217"/>
        <w:jc w:val="both"/>
      </w:pPr>
      <w:proofErr w:type="spellStart"/>
      <w:r>
        <w:t>Objednatel</w:t>
      </w:r>
      <w:proofErr w:type="spellEnd"/>
      <w:r>
        <w:rPr>
          <w:spacing w:val="-15"/>
        </w:rPr>
        <w:t xml:space="preserve"> </w:t>
      </w:r>
      <w:proofErr w:type="spellStart"/>
      <w:r>
        <w:t>může</w:t>
      </w:r>
      <w:proofErr w:type="spellEnd"/>
      <w:r>
        <w:rPr>
          <w:spacing w:val="-15"/>
        </w:rPr>
        <w:t xml:space="preserve"> </w:t>
      </w:r>
      <w:proofErr w:type="spellStart"/>
      <w:r>
        <w:t>poskytnout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proofErr w:type="spellStart"/>
      <w:r>
        <w:t>produktů</w:t>
      </w:r>
      <w:proofErr w:type="spellEnd"/>
      <w:r>
        <w:rPr>
          <w:spacing w:val="-15"/>
        </w:rPr>
        <w:t xml:space="preserve"> </w:t>
      </w:r>
      <w:r>
        <w:t>Schindler</w:t>
      </w:r>
      <w:r>
        <w:rPr>
          <w:spacing w:val="-15"/>
        </w:rPr>
        <w:t xml:space="preserve"> </w:t>
      </w:r>
      <w:r>
        <w:t>Ahead</w:t>
      </w:r>
      <w:r>
        <w:rPr>
          <w:spacing w:val="-15"/>
        </w:rPr>
        <w:t xml:space="preserve"> </w:t>
      </w:r>
      <w:proofErr w:type="spellStart"/>
      <w:r>
        <w:t>zadat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(„</w:t>
      </w:r>
      <w:proofErr w:type="spellStart"/>
      <w:proofErr w:type="gramStart"/>
      <w:r>
        <w:t>Obsah</w:t>
      </w:r>
      <w:proofErr w:type="spellEnd"/>
      <w:r>
        <w:t>“</w:t>
      </w:r>
      <w:proofErr w:type="gramEnd"/>
      <w:r>
        <w:t xml:space="preserve">) a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 xml:space="preserve"> Schindler Ahead 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ukládat</w:t>
      </w:r>
      <w:proofErr w:type="spellEnd"/>
      <w:r>
        <w:t xml:space="preserve">, </w:t>
      </w:r>
      <w:proofErr w:type="spellStart"/>
      <w:r>
        <w:t>využívat</w:t>
      </w:r>
      <w:proofErr w:type="spellEnd"/>
      <w:r>
        <w:t xml:space="preserve"> a </w:t>
      </w:r>
      <w:proofErr w:type="spellStart"/>
      <w:r>
        <w:t>jinak</w:t>
      </w:r>
      <w:proofErr w:type="spellEnd"/>
      <w:r>
        <w:t xml:space="preserve"> </w:t>
      </w:r>
      <w:proofErr w:type="spellStart"/>
      <w:r>
        <w:t>zpracovávat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k   </w:t>
      </w:r>
      <w:proofErr w:type="spellStart"/>
      <w:r>
        <w:t>tomu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zamýšleným</w:t>
      </w:r>
      <w:proofErr w:type="spellEnd"/>
      <w:r>
        <w:t xml:space="preserve"> </w:t>
      </w:r>
      <w:proofErr w:type="spellStart"/>
      <w:r>
        <w:t>využitím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 xml:space="preserve"> Schindler Ahead </w:t>
      </w:r>
      <w:proofErr w:type="spellStart"/>
      <w:r>
        <w:t>specifikovaným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1 („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“) </w:t>
      </w:r>
      <w:proofErr w:type="spellStart"/>
      <w:r>
        <w:t>přimět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uděluje</w:t>
      </w:r>
      <w:proofErr w:type="spellEnd"/>
      <w:r>
        <w:t xml:space="preserve"> </w:t>
      </w:r>
      <w:proofErr w:type="spellStart"/>
      <w:r>
        <w:t>Zhotoviteli</w:t>
      </w:r>
      <w:proofErr w:type="spellEnd"/>
      <w:r>
        <w:t xml:space="preserve"> </w:t>
      </w:r>
      <w:proofErr w:type="spellStart"/>
      <w:r>
        <w:t>nevýhradní</w:t>
      </w:r>
      <w:proofErr w:type="spellEnd"/>
      <w:r>
        <w:t xml:space="preserve">, </w:t>
      </w:r>
      <w:proofErr w:type="spellStart"/>
      <w:r>
        <w:t>celosvětovou</w:t>
      </w:r>
      <w:proofErr w:type="spellEnd"/>
      <w:r>
        <w:t xml:space="preserve">, </w:t>
      </w:r>
      <w:proofErr w:type="spellStart"/>
      <w:r>
        <w:t>plně</w:t>
      </w:r>
      <w:proofErr w:type="spellEnd"/>
      <w:r>
        <w:t xml:space="preserve"> </w:t>
      </w:r>
      <w:proofErr w:type="spellStart"/>
      <w:r>
        <w:t>hrazenou</w:t>
      </w:r>
      <w:proofErr w:type="spellEnd"/>
      <w:r>
        <w:t xml:space="preserve"> </w:t>
      </w:r>
      <w:proofErr w:type="spellStart"/>
      <w:r>
        <w:t>licenci</w:t>
      </w:r>
      <w:proofErr w:type="spellEnd"/>
      <w:r>
        <w:t xml:space="preserve"> s </w:t>
      </w:r>
      <w:proofErr w:type="spellStart"/>
      <w:r>
        <w:t>možností</w:t>
      </w:r>
      <w:proofErr w:type="spellEnd"/>
      <w:r>
        <w:t xml:space="preserve"> </w:t>
      </w:r>
      <w:proofErr w:type="spellStart"/>
      <w:r>
        <w:t>sublicencování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nezbytným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produkty</w:t>
      </w:r>
      <w:proofErr w:type="spellEnd"/>
      <w:r>
        <w:t xml:space="preserve"> Schindler Ahead </w:t>
      </w:r>
      <w:proofErr w:type="spellStart"/>
      <w:r>
        <w:t>poskytnuty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dále</w:t>
      </w:r>
      <w:proofErr w:type="spellEnd"/>
      <w:r>
        <w:rPr>
          <w:spacing w:val="-15"/>
        </w:rPr>
        <w:t xml:space="preserve"> </w:t>
      </w:r>
      <w:proofErr w:type="spellStart"/>
      <w:r>
        <w:t>uděluje</w:t>
      </w:r>
      <w:proofErr w:type="spellEnd"/>
      <w:r>
        <w:t xml:space="preserve"> </w:t>
      </w:r>
      <w:proofErr w:type="spellStart"/>
      <w:r>
        <w:t>Zhotoviteli</w:t>
      </w:r>
      <w:proofErr w:type="spellEnd"/>
      <w:r>
        <w:t xml:space="preserve"> </w:t>
      </w:r>
      <w:proofErr w:type="spellStart"/>
      <w:r>
        <w:t>nevýhradní</w:t>
      </w:r>
      <w:proofErr w:type="spellEnd"/>
      <w:r>
        <w:t xml:space="preserve">, </w:t>
      </w:r>
      <w:proofErr w:type="spellStart"/>
      <w:r>
        <w:t>celosvětovou</w:t>
      </w:r>
      <w:proofErr w:type="spellEnd"/>
      <w:r>
        <w:t xml:space="preserve">, </w:t>
      </w:r>
      <w:proofErr w:type="spellStart"/>
      <w:r>
        <w:t>doživotní</w:t>
      </w:r>
      <w:proofErr w:type="spellEnd"/>
      <w:r>
        <w:t xml:space="preserve"> a</w:t>
      </w:r>
      <w:r>
        <w:rPr>
          <w:spacing w:val="28"/>
        </w:rPr>
        <w:t xml:space="preserve"> </w:t>
      </w:r>
      <w:proofErr w:type="spellStart"/>
      <w:r>
        <w:t>plně</w:t>
      </w:r>
      <w:proofErr w:type="spellEnd"/>
      <w:r>
        <w:rPr>
          <w:spacing w:val="14"/>
        </w:rPr>
        <w:t xml:space="preserve"> </w:t>
      </w:r>
      <w:proofErr w:type="spellStart"/>
      <w:r>
        <w:t>hrazenou</w:t>
      </w:r>
      <w:proofErr w:type="spellEnd"/>
      <w:r>
        <w:rPr>
          <w:w w:val="99"/>
        </w:rPr>
        <w:t xml:space="preserve"> </w:t>
      </w:r>
      <w:proofErr w:type="spellStart"/>
      <w:r>
        <w:t>licenci</w:t>
      </w:r>
      <w:proofErr w:type="spellEnd"/>
      <w:r>
        <w:t xml:space="preserve"> s </w:t>
      </w:r>
      <w:proofErr w:type="spellStart"/>
      <w:r>
        <w:t>možností</w:t>
      </w:r>
      <w:proofErr w:type="spellEnd"/>
      <w:r>
        <w:t xml:space="preserve"> </w:t>
      </w:r>
      <w:proofErr w:type="spellStart"/>
      <w:r>
        <w:t>sublicencování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analýzy</w:t>
      </w:r>
      <w:proofErr w:type="spellEnd"/>
      <w:r>
        <w:t xml:space="preserve"> a </w:t>
      </w:r>
      <w:proofErr w:type="spellStart"/>
      <w:r>
        <w:t>pochopení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dříve</w:t>
      </w:r>
      <w:proofErr w:type="spellEnd"/>
      <w:r>
        <w:rPr>
          <w:spacing w:val="-7"/>
        </w:rPr>
        <w:t xml:space="preserve"> </w:t>
      </w:r>
      <w:proofErr w:type="spellStart"/>
      <w:r>
        <w:t>anonymizován</w:t>
      </w:r>
      <w:proofErr w:type="spellEnd"/>
      <w:r>
        <w:t>.</w:t>
      </w:r>
    </w:p>
    <w:p w14:paraId="6B47F47C" w14:textId="77777777" w:rsidR="00077D41" w:rsidRDefault="00B63962">
      <w:pPr>
        <w:pStyle w:val="Zkladntext"/>
        <w:spacing w:line="249" w:lineRule="auto"/>
        <w:ind w:left="217"/>
        <w:jc w:val="both"/>
      </w:pPr>
      <w:proofErr w:type="spellStart"/>
      <w:r>
        <w:t>Zhotovitel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nakládat</w:t>
      </w:r>
      <w:proofErr w:type="spellEnd"/>
      <w:r>
        <w:t xml:space="preserve"> s </w:t>
      </w:r>
      <w:proofErr w:type="spellStart"/>
      <w:r>
        <w:t>osobními</w:t>
      </w:r>
      <w:proofErr w:type="spellEnd"/>
      <w:r>
        <w:t xml:space="preserve"> </w:t>
      </w:r>
      <w:proofErr w:type="spellStart"/>
      <w:r>
        <w:t>údaji</w:t>
      </w:r>
      <w:proofErr w:type="spellEnd"/>
      <w:r>
        <w:t xml:space="preserve"> (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jako</w:t>
      </w:r>
      <w:proofErr w:type="spellEnd"/>
      <w:r>
        <w:rPr>
          <w:spacing w:val="33"/>
        </w:rPr>
        <w:t xml:space="preserve"> </w:t>
      </w:r>
      <w:proofErr w:type="spellStart"/>
      <w:r>
        <w:t>takový</w:t>
      </w:r>
      <w:proofErr w:type="spellEnd"/>
      <w:r>
        <w:rPr>
          <w:spacing w:val="9"/>
        </w:rPr>
        <w:t xml:space="preserve"> </w:t>
      </w:r>
      <w:r>
        <w:t>je</w:t>
      </w:r>
      <w:r>
        <w:rPr>
          <w:w w:val="99"/>
        </w:rPr>
        <w:t xml:space="preserve"> </w:t>
      </w:r>
      <w:proofErr w:type="spellStart"/>
      <w:r>
        <w:t>definován</w:t>
      </w:r>
      <w:proofErr w:type="spellEnd"/>
      <w:r>
        <w:t xml:space="preserve"> </w:t>
      </w:r>
      <w:proofErr w:type="spellStart"/>
      <w:r>
        <w:t>Předpisem</w:t>
      </w:r>
      <w:proofErr w:type="spellEnd"/>
      <w:r>
        <w:t xml:space="preserve"> (EU) 2016/679 </w:t>
      </w:r>
      <w:proofErr w:type="spellStart"/>
      <w:r>
        <w:t>Evropského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a </w:t>
      </w:r>
      <w:proofErr w:type="spellStart"/>
      <w:r>
        <w:t>Komise</w:t>
      </w:r>
      <w:proofErr w:type="spellEnd"/>
      <w:r>
        <w:t xml:space="preserve"> z 27. </w:t>
      </w:r>
      <w:proofErr w:type="spellStart"/>
      <w:r>
        <w:t>dubna</w:t>
      </w:r>
      <w:proofErr w:type="spellEnd"/>
      <w:r>
        <w:t xml:space="preserve"> 2016) („</w:t>
      </w:r>
      <w:proofErr w:type="spellStart"/>
      <w:r>
        <w:t>Osobní</w:t>
      </w:r>
      <w:proofErr w:type="spellEnd"/>
      <w:r>
        <w:t xml:space="preserve"> </w:t>
      </w:r>
      <w:proofErr w:type="spellStart"/>
      <w:proofErr w:type="gramStart"/>
      <w:r>
        <w:t>údaje</w:t>
      </w:r>
      <w:proofErr w:type="spellEnd"/>
      <w:r>
        <w:t>“</w:t>
      </w:r>
      <w:proofErr w:type="gramEnd"/>
      <w:r>
        <w:t xml:space="preserve">),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zákony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určí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 </w:t>
      </w:r>
      <w:proofErr w:type="spellStart"/>
      <w:r>
        <w:t>zpracovatelem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namísto</w:t>
      </w:r>
      <w:proofErr w:type="spellEnd"/>
      <w:r>
        <w:rPr>
          <w:spacing w:val="-3"/>
        </w:rPr>
        <w:t xml:space="preserve"> </w:t>
      </w:r>
      <w:proofErr w:type="spellStart"/>
      <w:r>
        <w:t>Objednatele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zpracovatele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vyhoví</w:t>
      </w:r>
      <w:proofErr w:type="spellEnd"/>
      <w:r>
        <w:t xml:space="preserve"> </w:t>
      </w:r>
      <w:proofErr w:type="spellStart"/>
      <w:r>
        <w:t>platným</w:t>
      </w:r>
      <w:proofErr w:type="spellEnd"/>
      <w:r>
        <w:t xml:space="preserve"> </w:t>
      </w:r>
      <w:proofErr w:type="spellStart"/>
      <w:r>
        <w:t>zákonům</w:t>
      </w:r>
      <w:proofErr w:type="spellEnd"/>
      <w:r>
        <w:t xml:space="preserve">. </w:t>
      </w:r>
      <w:r>
        <w:rPr>
          <w:spacing w:val="-5"/>
        </w:rPr>
        <w:t xml:space="preserve">Toto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zahrnovat</w:t>
      </w:r>
      <w:proofErr w:type="spellEnd"/>
      <w:r>
        <w:t xml:space="preserve"> </w:t>
      </w:r>
      <w:proofErr w:type="spellStart"/>
      <w:r>
        <w:t>získání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potřebných</w:t>
      </w:r>
      <w:proofErr w:type="spellEnd"/>
      <w:r>
        <w:t xml:space="preserve"> </w:t>
      </w:r>
      <w:proofErr w:type="spellStart"/>
      <w:r>
        <w:t>souhlasů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Zpracováním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dotčených</w:t>
      </w:r>
      <w:proofErr w:type="spellEnd"/>
      <w:r>
        <w:t xml:space="preserve">.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gramStart"/>
      <w:r>
        <w:t xml:space="preserve">se  </w:t>
      </w:r>
      <w:proofErr w:type="spellStart"/>
      <w:r>
        <w:t>zavazují</w:t>
      </w:r>
      <w:proofErr w:type="spellEnd"/>
      <w:proofErr w:type="gramEnd"/>
      <w:r>
        <w:t xml:space="preserve">, 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přidružené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příslušní</w:t>
      </w:r>
      <w:proofErr w:type="spellEnd"/>
      <w:r>
        <w:t xml:space="preserve"> </w:t>
      </w:r>
      <w:proofErr w:type="spellStart"/>
      <w:r>
        <w:t>dodavatelé</w:t>
      </w:r>
      <w:proofErr w:type="spellEnd"/>
      <w:r>
        <w:t xml:space="preserve">    z </w:t>
      </w:r>
      <w:proofErr w:type="spellStart"/>
      <w:r>
        <w:t>řad</w:t>
      </w:r>
      <w:proofErr w:type="spellEnd"/>
      <w:r>
        <w:t xml:space="preserve"> </w:t>
      </w:r>
      <w:proofErr w:type="spellStart"/>
      <w:r>
        <w:t>třetích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sepíší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dodatečné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zákony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týkat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(</w:t>
      </w:r>
      <w:proofErr w:type="spellStart"/>
      <w:r>
        <w:t>například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),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tomuto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o </w:t>
      </w:r>
      <w:proofErr w:type="spellStart"/>
      <w:r>
        <w:t>soukromí</w:t>
      </w:r>
      <w:proofErr w:type="spellEnd"/>
      <w:r>
        <w:rPr>
          <w:spacing w:val="-8"/>
        </w:rPr>
        <w:t xml:space="preserve"> </w:t>
      </w:r>
      <w:proofErr w:type="spellStart"/>
      <w:r>
        <w:t>údajů</w:t>
      </w:r>
      <w:proofErr w:type="spellEnd"/>
      <w:r>
        <w:t>.</w:t>
      </w:r>
    </w:p>
    <w:p w14:paraId="427B1A01" w14:textId="77777777" w:rsidR="00077D41" w:rsidRDefault="00B63962">
      <w:pPr>
        <w:pStyle w:val="Zkladntext"/>
        <w:spacing w:line="249" w:lineRule="auto"/>
        <w:ind w:left="217"/>
        <w:jc w:val="both"/>
      </w:pPr>
      <w:proofErr w:type="spellStart"/>
      <w:r>
        <w:t>Objednatel</w:t>
      </w:r>
      <w:proofErr w:type="spellEnd"/>
      <w:r>
        <w:t xml:space="preserve"> je </w:t>
      </w:r>
      <w:proofErr w:type="spellStart"/>
      <w:r>
        <w:t>odpovědný</w:t>
      </w:r>
      <w:proofErr w:type="spellEnd"/>
      <w:r>
        <w:t xml:space="preserve"> za </w:t>
      </w:r>
      <w:proofErr w:type="spellStart"/>
      <w:r>
        <w:t>adekvátní</w:t>
      </w:r>
      <w:proofErr w:type="spellEnd"/>
      <w:r>
        <w:t xml:space="preserve"> </w:t>
      </w:r>
      <w:proofErr w:type="spellStart"/>
      <w:r>
        <w:t>zálohování</w:t>
      </w:r>
      <w:proofErr w:type="spellEnd"/>
      <w:r>
        <w:t xml:space="preserve"> </w:t>
      </w:r>
      <w:proofErr w:type="spellStart"/>
      <w:r>
        <w:t>svého</w:t>
      </w:r>
      <w:proofErr w:type="spellEnd"/>
      <w:r>
        <w:rPr>
          <w:spacing w:val="-23"/>
        </w:rPr>
        <w:t xml:space="preserve"> </w:t>
      </w:r>
      <w:proofErr w:type="spellStart"/>
      <w:r>
        <w:t>Obsahu</w:t>
      </w:r>
      <w:proofErr w:type="spellEnd"/>
      <w:r>
        <w:t xml:space="preserve"> a za </w:t>
      </w:r>
      <w:proofErr w:type="spellStart"/>
      <w:r>
        <w:t>Obsah</w:t>
      </w:r>
      <w:proofErr w:type="spellEnd"/>
      <w:r>
        <w:t xml:space="preserve"> (po </w:t>
      </w:r>
      <w:proofErr w:type="spellStart"/>
      <w:r>
        <w:t>stránce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gramStart"/>
      <w:r>
        <w:t xml:space="preserve">a  </w:t>
      </w:r>
      <w:proofErr w:type="spellStart"/>
      <w:r>
        <w:t>obsahu</w:t>
      </w:r>
      <w:proofErr w:type="spellEnd"/>
      <w:proofErr w:type="gramEnd"/>
      <w:r>
        <w:t xml:space="preserve">)  </w:t>
      </w:r>
      <w:proofErr w:type="spellStart"/>
      <w:r>
        <w:t>odpovídá</w:t>
      </w:r>
      <w:proofErr w:type="spellEnd"/>
      <w:r>
        <w:t xml:space="preserve">  </w:t>
      </w:r>
      <w:proofErr w:type="spellStart"/>
      <w:r>
        <w:t>jen</w:t>
      </w:r>
      <w:proofErr w:type="spellEnd"/>
      <w:r>
        <w:t xml:space="preserve">  on  </w:t>
      </w:r>
      <w:proofErr w:type="spellStart"/>
      <w:r>
        <w:t>sám</w:t>
      </w:r>
      <w:proofErr w:type="spellEnd"/>
      <w:r>
        <w:t xml:space="preserve">.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 a </w:t>
      </w:r>
      <w:proofErr w:type="spellStart"/>
      <w:r>
        <w:t>zaručuje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všechna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autorizace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a (ii) k </w:t>
      </w:r>
      <w:proofErr w:type="spellStart"/>
      <w:r>
        <w:t>udělení</w:t>
      </w:r>
      <w:proofErr w:type="spellEnd"/>
      <w:r>
        <w:t xml:space="preserve"> </w:t>
      </w:r>
      <w:proofErr w:type="spellStart"/>
      <w:r>
        <w:t>Zhotoviteli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licencí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s </w:t>
      </w:r>
      <w:proofErr w:type="spellStart"/>
      <w:r>
        <w:t>Obsahem</w:t>
      </w:r>
      <w:proofErr w:type="spellEnd"/>
      <w:r>
        <w:t xml:space="preserve">.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proofErr w:type="gramStart"/>
      <w:r>
        <w:t>prohlašuje</w:t>
      </w:r>
      <w:proofErr w:type="spellEnd"/>
      <w:r>
        <w:t xml:space="preserve">  a</w:t>
      </w:r>
      <w:proofErr w:type="gramEnd"/>
      <w:r>
        <w:t xml:space="preserve">  </w:t>
      </w:r>
      <w:proofErr w:type="spellStart"/>
      <w:r>
        <w:t>zaručuje</w:t>
      </w:r>
      <w:proofErr w:type="spellEnd"/>
      <w:r>
        <w:t xml:space="preserve">,  </w:t>
      </w:r>
      <w:proofErr w:type="spellStart"/>
      <w:r>
        <w:t>že</w:t>
      </w:r>
      <w:proofErr w:type="spellEnd"/>
      <w:r>
        <w:t xml:space="preserve">  </w:t>
      </w:r>
      <w:proofErr w:type="spellStart"/>
      <w:r>
        <w:t>přijal</w:t>
      </w:r>
      <w:proofErr w:type="spellEnd"/>
      <w:r>
        <w:t xml:space="preserve">  </w:t>
      </w:r>
      <w:proofErr w:type="spellStart"/>
      <w:r>
        <w:t>potřebná</w:t>
      </w:r>
      <w:proofErr w:type="spellEnd"/>
      <w:r>
        <w:t xml:space="preserve">  </w:t>
      </w:r>
      <w:proofErr w:type="spellStart"/>
      <w:r>
        <w:t>opatření</w:t>
      </w:r>
      <w:proofErr w:type="spellEnd"/>
      <w:r>
        <w:t xml:space="preserve"> </w:t>
      </w:r>
      <w:r>
        <w:rPr>
          <w:spacing w:val="35"/>
        </w:rPr>
        <w:t xml:space="preserve"> </w:t>
      </w:r>
      <w:r>
        <w:t>(</w:t>
      </w:r>
      <w:proofErr w:type="spellStart"/>
      <w:r>
        <w:t>například</w:t>
      </w:r>
      <w:proofErr w:type="spellEnd"/>
    </w:p>
    <w:p w14:paraId="07A17401" w14:textId="77777777" w:rsidR="00077D41" w:rsidRDefault="00B63962">
      <w:pPr>
        <w:pStyle w:val="Zkladntext"/>
        <w:spacing w:before="95" w:line="249" w:lineRule="auto"/>
        <w:ind w:left="217" w:right="136"/>
        <w:jc w:val="both"/>
      </w:pPr>
      <w:r>
        <w:br w:type="column"/>
      </w:r>
      <w:proofErr w:type="spellStart"/>
      <w:r>
        <w:t>používání</w:t>
      </w:r>
      <w:proofErr w:type="spellEnd"/>
      <w:r>
        <w:t xml:space="preserve"> </w:t>
      </w:r>
      <w:proofErr w:type="spellStart"/>
      <w:r>
        <w:t>moderního</w:t>
      </w:r>
      <w:proofErr w:type="spellEnd"/>
      <w:r>
        <w:t xml:space="preserve"> </w:t>
      </w:r>
      <w:proofErr w:type="spellStart"/>
      <w:r>
        <w:t>skenovacího</w:t>
      </w:r>
      <w:proofErr w:type="spellEnd"/>
      <w:r>
        <w:t xml:space="preserve"> </w:t>
      </w:r>
      <w:proofErr w:type="spellStart"/>
      <w:r>
        <w:t>softwaru</w:t>
      </w:r>
      <w:proofErr w:type="spellEnd"/>
      <w:r>
        <w:t xml:space="preserve">), aby </w:t>
      </w:r>
      <w:proofErr w:type="spellStart"/>
      <w:r>
        <w:t>zabránil</w:t>
      </w:r>
      <w:proofErr w:type="spellEnd"/>
      <w:r>
        <w:t xml:space="preserve"> </w:t>
      </w:r>
      <w:proofErr w:type="spellStart"/>
      <w:r>
        <w:t>infikování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 xml:space="preserve"> Schindler Ahead </w:t>
      </w:r>
      <w:proofErr w:type="spellStart"/>
      <w:r>
        <w:t>škodlivým</w:t>
      </w:r>
      <w:proofErr w:type="spellEnd"/>
      <w:r>
        <w:t xml:space="preserve"> </w:t>
      </w:r>
      <w:proofErr w:type="spellStart"/>
      <w:r>
        <w:t>softwarem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kódem</w:t>
      </w:r>
      <w:proofErr w:type="spellEnd"/>
      <w:r>
        <w:t xml:space="preserve"> („</w:t>
      </w:r>
      <w:proofErr w:type="spellStart"/>
      <w:r>
        <w:t>Bezpečnostní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chránící</w:t>
      </w:r>
      <w:proofErr w:type="spellEnd"/>
      <w:r>
        <w:t xml:space="preserve"> </w:t>
      </w:r>
      <w:proofErr w:type="spellStart"/>
      <w:proofErr w:type="gramStart"/>
      <w:r>
        <w:t>obsah</w:t>
      </w:r>
      <w:proofErr w:type="spellEnd"/>
      <w:r>
        <w:t>“</w:t>
      </w:r>
      <w:proofErr w:type="gramEnd"/>
      <w:r>
        <w:t xml:space="preserve">)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neslušné</w:t>
      </w:r>
      <w:proofErr w:type="spellEnd"/>
      <w:r>
        <w:t xml:space="preserve">, </w:t>
      </w:r>
      <w:proofErr w:type="spellStart"/>
      <w:r>
        <w:t>urážlivé</w:t>
      </w:r>
      <w:proofErr w:type="spellEnd"/>
      <w:r>
        <w:t xml:space="preserve"> ani </w:t>
      </w:r>
      <w:proofErr w:type="spellStart"/>
      <w:r>
        <w:t>podvodné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,  ani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podněcovat</w:t>
      </w:r>
      <w:proofErr w:type="spellEnd"/>
      <w:r>
        <w:t xml:space="preserve"> </w:t>
      </w:r>
      <w:proofErr w:type="spellStart"/>
      <w:r>
        <w:t>násilí</w:t>
      </w:r>
      <w:proofErr w:type="spellEnd"/>
      <w:r>
        <w:t xml:space="preserve">, </w:t>
      </w:r>
      <w:proofErr w:type="spellStart"/>
      <w:r>
        <w:t>diskriminaci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rasismus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</w:t>
      </w:r>
      <w:proofErr w:type="spellStart"/>
      <w:r>
        <w:t>získá</w:t>
      </w:r>
      <w:proofErr w:type="spellEnd"/>
      <w:r>
        <w:t xml:space="preserve"> </w:t>
      </w:r>
      <w:proofErr w:type="spellStart"/>
      <w:r>
        <w:t>jakékoliv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by </w:t>
      </w:r>
      <w:proofErr w:type="spellStart"/>
      <w:r>
        <w:t>mohly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</w:t>
      </w:r>
      <w:proofErr w:type="spellStart"/>
      <w:r>
        <w:t>prohlášení</w:t>
      </w:r>
      <w:proofErr w:type="spellEnd"/>
      <w:r>
        <w:t xml:space="preserve"> a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učinit</w:t>
      </w:r>
      <w:proofErr w:type="spellEnd"/>
      <w:r>
        <w:t xml:space="preserve"> </w:t>
      </w:r>
      <w:proofErr w:type="spellStart"/>
      <w:r>
        <w:t>neplatnými</w:t>
      </w:r>
      <w:proofErr w:type="spellEnd"/>
      <w:r>
        <w:t xml:space="preserve">, </w:t>
      </w:r>
      <w:proofErr w:type="spellStart"/>
      <w:r>
        <w:t>okamžitě</w:t>
      </w:r>
      <w:proofErr w:type="spellEnd"/>
      <w:r>
        <w:t xml:space="preserve"> o tom </w:t>
      </w:r>
      <w:proofErr w:type="spellStart"/>
      <w:r>
        <w:t>dá</w:t>
      </w:r>
      <w:proofErr w:type="spellEnd"/>
      <w:r>
        <w:t xml:space="preserve"> </w:t>
      </w:r>
      <w:proofErr w:type="spellStart"/>
      <w:r>
        <w:t>Zhotoviteli</w:t>
      </w:r>
      <w:proofErr w:type="spellEnd"/>
      <w:r>
        <w:t xml:space="preserve"> </w:t>
      </w:r>
      <w:proofErr w:type="spellStart"/>
      <w:r>
        <w:t>vědět</w:t>
      </w:r>
      <w:proofErr w:type="spellEnd"/>
      <w:r>
        <w:t xml:space="preserve"> </w:t>
      </w:r>
      <w:proofErr w:type="spellStart"/>
      <w:r>
        <w:t>písemnou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.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smazat</w:t>
      </w:r>
      <w:proofErr w:type="spellEnd"/>
      <w:r>
        <w:t xml:space="preserve">   z </w:t>
      </w:r>
      <w:proofErr w:type="spellStart"/>
      <w:r>
        <w:t>produktů</w:t>
      </w:r>
      <w:proofErr w:type="spellEnd"/>
      <w:r>
        <w:t xml:space="preserve"> Schindler Ahead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systémů</w:t>
      </w:r>
      <w:proofErr w:type="spellEnd"/>
      <w:r>
        <w:t xml:space="preserve"> Schindler,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požádat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 o </w:t>
      </w:r>
      <w:proofErr w:type="spellStart"/>
      <w:r>
        <w:t>okamžité</w:t>
      </w:r>
      <w:proofErr w:type="spellEnd"/>
      <w:r>
        <w:t xml:space="preserve"> </w:t>
      </w:r>
      <w:proofErr w:type="spellStart"/>
      <w:r>
        <w:t>vymazání</w:t>
      </w:r>
      <w:proofErr w:type="spellEnd"/>
      <w:r>
        <w:t xml:space="preserve">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nezákonný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nějak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touto</w:t>
      </w:r>
      <w:proofErr w:type="spellEnd"/>
      <w:r>
        <w:rPr>
          <w:spacing w:val="-2"/>
        </w:rPr>
        <w:t xml:space="preserve"> </w:t>
      </w:r>
      <w:proofErr w:type="spellStart"/>
      <w:r>
        <w:t>Smlouvou</w:t>
      </w:r>
      <w:proofErr w:type="spellEnd"/>
      <w:r>
        <w:t>.</w:t>
      </w:r>
    </w:p>
    <w:p w14:paraId="57EC0375" w14:textId="77777777" w:rsidR="00077D41" w:rsidRDefault="00077D41">
      <w:pPr>
        <w:pStyle w:val="Zkladntext"/>
        <w:spacing w:before="9"/>
      </w:pPr>
    </w:p>
    <w:p w14:paraId="144D8915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proofErr w:type="spellStart"/>
      <w:r>
        <w:rPr>
          <w:sz w:val="16"/>
          <w:u w:val="single"/>
        </w:rPr>
        <w:t>Odškodnění</w:t>
      </w:r>
      <w:proofErr w:type="spellEnd"/>
      <w:r>
        <w:rPr>
          <w:spacing w:val="-2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Objednatelem</w:t>
      </w:r>
      <w:proofErr w:type="spellEnd"/>
    </w:p>
    <w:p w14:paraId="7D909B7B" w14:textId="77777777" w:rsidR="00077D41" w:rsidRDefault="00B63962">
      <w:pPr>
        <w:pStyle w:val="Zkladntext"/>
        <w:spacing w:before="8" w:line="249" w:lineRule="auto"/>
        <w:ind w:left="217" w:right="136"/>
        <w:jc w:val="both"/>
      </w:pPr>
      <w:proofErr w:type="spellStart"/>
      <w:r>
        <w:t>Objednatel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odškodní</w:t>
      </w:r>
      <w:proofErr w:type="spellEnd"/>
      <w:r>
        <w:t xml:space="preserve"> </w:t>
      </w:r>
      <w:proofErr w:type="spellStart"/>
      <w:r>
        <w:t>Zhotoviteli</w:t>
      </w:r>
      <w:proofErr w:type="spellEnd"/>
      <w:r>
        <w:t xml:space="preserve">,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přidružené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, </w:t>
      </w:r>
      <w:proofErr w:type="spellStart"/>
      <w:r>
        <w:t>dodavatele</w:t>
      </w:r>
      <w:proofErr w:type="spellEnd"/>
      <w:r>
        <w:t xml:space="preserve"> z </w:t>
      </w:r>
      <w:proofErr w:type="spellStart"/>
      <w:r>
        <w:t>řad</w:t>
      </w:r>
      <w:proofErr w:type="spellEnd"/>
      <w:r>
        <w:t xml:space="preserve"> </w:t>
      </w:r>
      <w:proofErr w:type="spellStart"/>
      <w:r>
        <w:t>třetích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zaměstnance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úředníky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t>ředitele</w:t>
      </w:r>
      <w:proofErr w:type="spellEnd"/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proofErr w:type="spellStart"/>
      <w:r>
        <w:t>jakékoliv</w:t>
      </w:r>
      <w:proofErr w:type="spellEnd"/>
      <w:r>
        <w:rPr>
          <w:spacing w:val="-15"/>
        </w:rPr>
        <w:t xml:space="preserve"> </w:t>
      </w:r>
      <w:r>
        <w:t>(</w:t>
      </w:r>
      <w:proofErr w:type="spellStart"/>
      <w:r>
        <w:t>údajné</w:t>
      </w:r>
      <w:proofErr w:type="spellEnd"/>
      <w:r>
        <w:rPr>
          <w:spacing w:val="-15"/>
        </w:rPr>
        <w:t xml:space="preserve"> </w:t>
      </w:r>
      <w:proofErr w:type="spellStart"/>
      <w:r>
        <w:t>či</w:t>
      </w:r>
      <w:proofErr w:type="spellEnd"/>
      <w:r>
        <w:rPr>
          <w:spacing w:val="-15"/>
        </w:rPr>
        <w:t xml:space="preserve"> </w:t>
      </w:r>
      <w:proofErr w:type="spellStart"/>
      <w:r>
        <w:t>skutečné</w:t>
      </w:r>
      <w:proofErr w:type="spellEnd"/>
      <w:r>
        <w:t xml:space="preserve">) </w:t>
      </w:r>
      <w:proofErr w:type="spellStart"/>
      <w:r>
        <w:t>tvrzení</w:t>
      </w:r>
      <w:proofErr w:type="spellEnd"/>
      <w:r>
        <w:t xml:space="preserve"> o </w:t>
      </w:r>
      <w:proofErr w:type="spellStart"/>
      <w:r>
        <w:t>narušení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</w:t>
      </w:r>
      <w:proofErr w:type="spellStart"/>
      <w:r>
        <w:t>kterékoliv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údajů</w:t>
      </w:r>
      <w:proofErr w:type="spellEnd"/>
      <w:r>
        <w:t>,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předpokladu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že</w:t>
      </w:r>
      <w:proofErr w:type="spellEnd"/>
      <w:r>
        <w:rPr>
          <w:spacing w:val="-8"/>
        </w:rPr>
        <w:t xml:space="preserve"> </w:t>
      </w:r>
      <w:proofErr w:type="spellStart"/>
      <w:r>
        <w:t>Objednatel</w:t>
      </w:r>
      <w:proofErr w:type="spellEnd"/>
      <w:r>
        <w:rPr>
          <w:spacing w:val="-8"/>
        </w:rPr>
        <w:t xml:space="preserve"> </w:t>
      </w:r>
      <w:proofErr w:type="spellStart"/>
      <w:r>
        <w:t>porušil</w:t>
      </w:r>
      <w:proofErr w:type="spellEnd"/>
      <w:r>
        <w:rPr>
          <w:spacing w:val="-8"/>
        </w:rPr>
        <w:t xml:space="preserve"> </w:t>
      </w:r>
      <w:proofErr w:type="spellStart"/>
      <w:r>
        <w:t>jakoukoliv</w:t>
      </w:r>
      <w:proofErr w:type="spellEnd"/>
      <w:r>
        <w:rPr>
          <w:spacing w:val="-8"/>
        </w:rP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 </w:t>
      </w:r>
      <w:proofErr w:type="spellStart"/>
      <w:r>
        <w:t>prohlášením</w:t>
      </w:r>
      <w:proofErr w:type="spellEnd"/>
      <w:r>
        <w:t xml:space="preserve">, </w:t>
      </w:r>
      <w:proofErr w:type="spellStart"/>
      <w:r>
        <w:t>zárukou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informacemi</w:t>
      </w:r>
      <w:proofErr w:type="spellEnd"/>
      <w:r>
        <w:rPr>
          <w:spacing w:val="-14"/>
        </w:rPr>
        <w:t xml:space="preserve"> </w:t>
      </w:r>
      <w:proofErr w:type="spellStart"/>
      <w:r>
        <w:t>deklarovanými</w:t>
      </w:r>
      <w:proofErr w:type="spellEnd"/>
      <w:r>
        <w:t xml:space="preserve"> v </w:t>
      </w:r>
      <w:proofErr w:type="spellStart"/>
      <w:r>
        <w:t>posledním</w:t>
      </w:r>
      <w:proofErr w:type="spellEnd"/>
      <w:r>
        <w:t xml:space="preserve"> </w:t>
      </w:r>
      <w:proofErr w:type="spellStart"/>
      <w:r>
        <w:t>odstavci</w:t>
      </w:r>
      <w:proofErr w:type="spellEnd"/>
      <w:r>
        <w:t xml:space="preserve"> </w:t>
      </w:r>
      <w:proofErr w:type="spellStart"/>
      <w:r>
        <w:t>sekce</w:t>
      </w:r>
      <w:proofErr w:type="spellEnd"/>
      <w:r>
        <w:t xml:space="preserve"> C.2 </w:t>
      </w:r>
      <w:proofErr w:type="spellStart"/>
      <w:r>
        <w:t>výše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toto </w:t>
      </w:r>
      <w:proofErr w:type="spellStart"/>
      <w:r>
        <w:t>narušení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jednou</w:t>
      </w:r>
      <w:proofErr w:type="spellEnd"/>
      <w:r>
        <w:t xml:space="preserve"> z </w:t>
      </w:r>
      <w:proofErr w:type="spellStart"/>
      <w:r>
        <w:t>příčin</w:t>
      </w:r>
      <w:proofErr w:type="spellEnd"/>
      <w:r>
        <w:t xml:space="preserve"> </w:t>
      </w:r>
      <w:proofErr w:type="spellStart"/>
      <w:r>
        <w:t>daného</w:t>
      </w:r>
      <w:proofErr w:type="spellEnd"/>
      <w:r>
        <w:rPr>
          <w:spacing w:val="-5"/>
        </w:rPr>
        <w:t xml:space="preserve"> </w:t>
      </w:r>
      <w:proofErr w:type="spellStart"/>
      <w:r>
        <w:t>tvrzení</w:t>
      </w:r>
      <w:proofErr w:type="spellEnd"/>
      <w:r>
        <w:t>.</w:t>
      </w:r>
    </w:p>
    <w:p w14:paraId="2FA9A802" w14:textId="77777777" w:rsidR="00077D41" w:rsidRDefault="00B63962">
      <w:pPr>
        <w:pStyle w:val="Zkladntext"/>
        <w:spacing w:before="1" w:line="249" w:lineRule="auto"/>
        <w:ind w:left="217" w:right="136"/>
        <w:jc w:val="both"/>
      </w:pPr>
      <w:proofErr w:type="spellStart"/>
      <w:r>
        <w:t>Objednatel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 </w:t>
      </w:r>
      <w:proofErr w:type="spellStart"/>
      <w:r>
        <w:t>přiměřeně</w:t>
      </w:r>
      <w:proofErr w:type="spellEnd"/>
      <w:r>
        <w:t xml:space="preserve"> </w:t>
      </w:r>
      <w:proofErr w:type="spellStart"/>
      <w:r>
        <w:t>podpoří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obhajobě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takovýmto</w:t>
      </w:r>
      <w:proofErr w:type="spellEnd"/>
      <w:r>
        <w:t xml:space="preserve"> </w:t>
      </w:r>
      <w:proofErr w:type="spellStart"/>
      <w:r>
        <w:t>tvrzením</w:t>
      </w:r>
      <w:proofErr w:type="spellEnd"/>
      <w:r>
        <w:t xml:space="preserve"> </w:t>
      </w:r>
      <w:proofErr w:type="spellStart"/>
      <w:r>
        <w:t>třetích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okamžitého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nezbytných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a </w:t>
      </w:r>
      <w:proofErr w:type="spellStart"/>
      <w:r>
        <w:t>dokumentů</w:t>
      </w:r>
      <w:proofErr w:type="spellEnd"/>
      <w:r>
        <w:t xml:space="preserve">. </w:t>
      </w:r>
      <w:proofErr w:type="spellStart"/>
      <w:r>
        <w:t>Stejná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odškodnění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obhajoby</w:t>
      </w:r>
      <w:proofErr w:type="spellEnd"/>
      <w:r>
        <w:t xml:space="preserve"> se </w:t>
      </w:r>
      <w:proofErr w:type="spellStart"/>
      <w:r>
        <w:t>týká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jakýchkoliv</w:t>
      </w:r>
      <w:proofErr w:type="spellEnd"/>
      <w:r>
        <w:t xml:space="preserve"> </w:t>
      </w:r>
      <w:proofErr w:type="spellStart"/>
      <w:r>
        <w:t>tvrzení</w:t>
      </w:r>
      <w:proofErr w:type="spellEnd"/>
      <w:r>
        <w:t xml:space="preserve"> ze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orgánů</w:t>
      </w:r>
      <w:proofErr w:type="spellEnd"/>
      <w:r>
        <w:t>.</w:t>
      </w:r>
    </w:p>
    <w:p w14:paraId="1A9F24FA" w14:textId="77777777" w:rsidR="00077D41" w:rsidRDefault="00077D41">
      <w:pPr>
        <w:pStyle w:val="Zkladntext"/>
        <w:spacing w:before="9"/>
      </w:pPr>
    </w:p>
    <w:p w14:paraId="665A52E6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proofErr w:type="spellStart"/>
      <w:r>
        <w:rPr>
          <w:sz w:val="16"/>
          <w:u w:val="single"/>
        </w:rPr>
        <w:t>Právo</w:t>
      </w:r>
      <w:proofErr w:type="spellEnd"/>
      <w:r>
        <w:rPr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na</w:t>
      </w:r>
      <w:proofErr w:type="spellEnd"/>
      <w:r>
        <w:rPr>
          <w:spacing w:val="-3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odebrání</w:t>
      </w:r>
      <w:proofErr w:type="spellEnd"/>
    </w:p>
    <w:p w14:paraId="322B37B8" w14:textId="77777777" w:rsidR="00077D41" w:rsidRDefault="00B63962">
      <w:pPr>
        <w:pStyle w:val="Zkladntext"/>
        <w:spacing w:before="8" w:line="249" w:lineRule="auto"/>
        <w:ind w:left="217" w:right="136"/>
        <w:jc w:val="both"/>
      </w:pPr>
      <w:proofErr w:type="spellStart"/>
      <w:r>
        <w:t>Právo</w:t>
      </w:r>
      <w:proofErr w:type="spellEnd"/>
      <w:r>
        <w:t xml:space="preserve"> </w:t>
      </w:r>
      <w:proofErr w:type="spellStart"/>
      <w:r>
        <w:t>využívat</w:t>
      </w:r>
      <w:proofErr w:type="spellEnd"/>
      <w:r>
        <w:t xml:space="preserve"> </w:t>
      </w:r>
      <w:proofErr w:type="spellStart"/>
      <w:r>
        <w:t>produkt</w:t>
      </w:r>
      <w:proofErr w:type="spellEnd"/>
      <w:r>
        <w:t xml:space="preserve"> Schindler Ahead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proofErr w:type="gramStart"/>
      <w:r>
        <w:t>odebráno</w:t>
      </w:r>
      <w:proofErr w:type="spellEnd"/>
      <w:r>
        <w:t xml:space="preserve">,  </w:t>
      </w:r>
      <w:proofErr w:type="spellStart"/>
      <w:r>
        <w:t>zejména</w:t>
      </w:r>
      <w:proofErr w:type="spellEnd"/>
      <w:proofErr w:type="gramEnd"/>
      <w:r>
        <w:t xml:space="preserve">  </w:t>
      </w:r>
      <w:proofErr w:type="spellStart"/>
      <w:r>
        <w:t>pokud</w:t>
      </w:r>
      <w:proofErr w:type="spellEnd"/>
      <w:r>
        <w:t xml:space="preserve">  (</w:t>
      </w:r>
      <w:proofErr w:type="spellStart"/>
      <w:r>
        <w:t>i</w:t>
      </w:r>
      <w:proofErr w:type="spellEnd"/>
      <w:r>
        <w:t xml:space="preserve">)  </w:t>
      </w:r>
      <w:proofErr w:type="spellStart"/>
      <w:r>
        <w:t>Objednatel</w:t>
      </w:r>
      <w:proofErr w:type="spellEnd"/>
      <w:r>
        <w:t xml:space="preserve">  </w:t>
      </w:r>
      <w:proofErr w:type="spellStart"/>
      <w:r>
        <w:t>poruší</w:t>
      </w:r>
      <w:proofErr w:type="spellEnd"/>
      <w:r>
        <w:t xml:space="preserve">  </w:t>
      </w:r>
      <w:proofErr w:type="spellStart"/>
      <w:r>
        <w:t>svá</w:t>
      </w:r>
      <w:proofErr w:type="spellEnd"/>
      <w:r>
        <w:t xml:space="preserve">  </w:t>
      </w:r>
      <w:proofErr w:type="spellStart"/>
      <w:r>
        <w:t>tvrzení</w:t>
      </w:r>
      <w:proofErr w:type="spellEnd"/>
      <w:r>
        <w:t xml:space="preserve">  a  </w:t>
      </w:r>
      <w:proofErr w:type="spellStart"/>
      <w:r>
        <w:t>záruky</w:t>
      </w:r>
      <w:proofErr w:type="spellEnd"/>
      <w:r>
        <w:t xml:space="preserve">  </w:t>
      </w:r>
      <w:proofErr w:type="spellStart"/>
      <w:r>
        <w:t>nebo</w:t>
      </w:r>
      <w:proofErr w:type="spellEnd"/>
      <w:r>
        <w:t xml:space="preserve">  </w:t>
      </w:r>
      <w:proofErr w:type="spellStart"/>
      <w:r>
        <w:t>neumožní</w:t>
      </w:r>
      <w:proofErr w:type="spellEnd"/>
      <w:r>
        <w:t xml:space="preserve">  </w:t>
      </w:r>
      <w:proofErr w:type="spellStart"/>
      <w:r>
        <w:t>přístup</w:t>
      </w:r>
      <w:proofErr w:type="spellEnd"/>
      <w:r>
        <w:t xml:space="preserve">  k  </w:t>
      </w:r>
      <w:proofErr w:type="spellStart"/>
      <w:r>
        <w:t>jakémukoliv</w:t>
      </w:r>
      <w:proofErr w:type="spellEnd"/>
      <w:r>
        <w:t xml:space="preserve">  </w:t>
      </w:r>
      <w:proofErr w:type="spellStart"/>
      <w:r>
        <w:t>Hardwaru</w:t>
      </w:r>
      <w:proofErr w:type="spellEnd"/>
      <w:r>
        <w:t xml:space="preserve">    </w:t>
      </w:r>
      <w:proofErr w:type="spellStart"/>
      <w:r>
        <w:t>či</w:t>
      </w:r>
      <w:proofErr w:type="spellEnd"/>
      <w:r>
        <w:t xml:space="preserve"> </w:t>
      </w:r>
      <w:proofErr w:type="spellStart"/>
      <w:r>
        <w:t>Doplňkům</w:t>
      </w:r>
      <w:proofErr w:type="spellEnd"/>
      <w:r>
        <w:t xml:space="preserve">, (ii) </w:t>
      </w:r>
      <w:proofErr w:type="spellStart"/>
      <w:r>
        <w:t>nepříznivě</w:t>
      </w:r>
      <w:proofErr w:type="spellEnd"/>
      <w:r>
        <w:t xml:space="preserve"> </w:t>
      </w:r>
      <w:proofErr w:type="spellStart"/>
      <w:r>
        <w:t>ovlivní</w:t>
      </w:r>
      <w:proofErr w:type="spellEnd"/>
      <w:r>
        <w:t xml:space="preserve"> </w:t>
      </w:r>
      <w:proofErr w:type="spellStart"/>
      <w:r>
        <w:t>bezpečnost</w:t>
      </w:r>
      <w:proofErr w:type="spellEnd"/>
      <w:r>
        <w:t xml:space="preserve">, </w:t>
      </w:r>
      <w:proofErr w:type="spellStart"/>
      <w:r>
        <w:t>celistvost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</w:t>
      </w:r>
      <w:proofErr w:type="spellStart"/>
      <w:r>
        <w:t>systémů</w:t>
      </w:r>
      <w:proofErr w:type="spellEnd"/>
      <w:r>
        <w:t xml:space="preserve"> Schindler,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platné</w:t>
      </w:r>
      <w:proofErr w:type="spellEnd"/>
      <w:r>
        <w:t xml:space="preserve"> </w:t>
      </w:r>
      <w:proofErr w:type="spellStart"/>
      <w:r>
        <w:t>zákony</w:t>
      </w:r>
      <w:proofErr w:type="spellEnd"/>
      <w:r>
        <w:t xml:space="preserve">, </w:t>
      </w:r>
      <w:proofErr w:type="spellStart"/>
      <w:r>
        <w:t>soudní</w:t>
      </w:r>
      <w:proofErr w:type="spellEnd"/>
      <w:r>
        <w:t xml:space="preserve"> </w:t>
      </w:r>
      <w:proofErr w:type="spellStart"/>
      <w:r>
        <w:t>výnosy</w:t>
      </w:r>
      <w:proofErr w:type="spellEnd"/>
      <w:r>
        <w:t xml:space="preserve">, 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administrativy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 </w:t>
      </w:r>
      <w:proofErr w:type="spellStart"/>
      <w:r>
        <w:t>práva</w:t>
      </w:r>
      <w:proofErr w:type="spellEnd"/>
      <w:r>
        <w:t xml:space="preserve"> 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případně</w:t>
      </w:r>
      <w:proofErr w:type="spellEnd"/>
      <w:r>
        <w:rPr>
          <w:spacing w:val="-9"/>
        </w:rPr>
        <w:t xml:space="preserve"> </w:t>
      </w:r>
      <w:r>
        <w:t>(iii)</w:t>
      </w:r>
      <w:r>
        <w:rPr>
          <w:spacing w:val="-9"/>
        </w:rPr>
        <w:t xml:space="preserve"> </w:t>
      </w:r>
      <w:proofErr w:type="spellStart"/>
      <w:r>
        <w:t>Objednatel</w:t>
      </w:r>
      <w:proofErr w:type="spellEnd"/>
      <w:r>
        <w:rPr>
          <w:spacing w:val="-9"/>
        </w:rPr>
        <w:t xml:space="preserve"> </w:t>
      </w:r>
      <w:proofErr w:type="spellStart"/>
      <w:r>
        <w:t>nepřijme</w:t>
      </w:r>
      <w:proofErr w:type="spellEnd"/>
      <w:r>
        <w:rPr>
          <w:spacing w:val="-9"/>
        </w:rPr>
        <w:t xml:space="preserve"> </w:t>
      </w:r>
      <w:proofErr w:type="spellStart"/>
      <w:r>
        <w:t>adekvátní</w:t>
      </w:r>
      <w:proofErr w:type="spellEnd"/>
      <w:r>
        <w:rPr>
          <w:spacing w:val="-9"/>
        </w:rPr>
        <w:t xml:space="preserve"> </w:t>
      </w:r>
      <w:proofErr w:type="spellStart"/>
      <w:r>
        <w:t>Bezpečnostní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chránící</w:t>
      </w:r>
      <w:proofErr w:type="spellEnd"/>
      <w:r>
        <w:rPr>
          <w:spacing w:val="-3"/>
        </w:rPr>
        <w:t xml:space="preserve"> </w:t>
      </w:r>
      <w:proofErr w:type="spellStart"/>
      <w:r>
        <w:t>obsah</w:t>
      </w:r>
      <w:proofErr w:type="spellEnd"/>
      <w:r>
        <w:t>.</w:t>
      </w:r>
    </w:p>
    <w:p w14:paraId="3F05527A" w14:textId="77777777" w:rsidR="00077D41" w:rsidRDefault="00077D41">
      <w:pPr>
        <w:pStyle w:val="Zkladntext"/>
        <w:spacing w:before="8"/>
      </w:pPr>
    </w:p>
    <w:p w14:paraId="4A39FAD8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395"/>
        </w:tabs>
        <w:spacing w:before="1"/>
        <w:ind w:hanging="177"/>
        <w:jc w:val="both"/>
        <w:rPr>
          <w:sz w:val="16"/>
        </w:rPr>
      </w:pPr>
      <w:proofErr w:type="spellStart"/>
      <w:r>
        <w:rPr>
          <w:sz w:val="16"/>
          <w:u w:val="single"/>
        </w:rPr>
        <w:t>Všeobecné</w:t>
      </w:r>
      <w:proofErr w:type="spellEnd"/>
      <w:r>
        <w:rPr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ukončení</w:t>
      </w:r>
      <w:proofErr w:type="spellEnd"/>
      <w:r>
        <w:rPr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výroby</w:t>
      </w:r>
      <w:proofErr w:type="spellEnd"/>
      <w:r>
        <w:rPr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produktu</w:t>
      </w:r>
      <w:proofErr w:type="spellEnd"/>
      <w:r>
        <w:rPr>
          <w:sz w:val="16"/>
          <w:u w:val="single"/>
        </w:rPr>
        <w:t xml:space="preserve"> Schindler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Ahead</w:t>
      </w:r>
    </w:p>
    <w:p w14:paraId="2D591938" w14:textId="77777777" w:rsidR="00077D41" w:rsidRDefault="00B63962">
      <w:pPr>
        <w:pStyle w:val="Zkladntext"/>
        <w:spacing w:before="8" w:line="249" w:lineRule="auto"/>
        <w:ind w:left="217" w:right="136"/>
        <w:jc w:val="both"/>
      </w:pPr>
      <w:proofErr w:type="spellStart"/>
      <w:r>
        <w:t>Pokud</w:t>
      </w:r>
      <w:proofErr w:type="spellEnd"/>
      <w:r>
        <w:t xml:space="preserve"> se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rozhodne</w:t>
      </w:r>
      <w:proofErr w:type="spellEnd"/>
      <w:r>
        <w:t xml:space="preserve"> </w:t>
      </w:r>
      <w:proofErr w:type="spellStart"/>
      <w:r>
        <w:t>ukončit</w:t>
      </w:r>
      <w:proofErr w:type="spellEnd"/>
      <w:r>
        <w:t xml:space="preserve"> </w:t>
      </w:r>
      <w:proofErr w:type="spellStart"/>
      <w:r>
        <w:t>všeobecnou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Schindler Ahead,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poskytován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proofErr w:type="spellStart"/>
      <w:r>
        <w:t>rámci</w:t>
      </w:r>
      <w:proofErr w:type="spellEnd"/>
      <w:r>
        <w:rPr>
          <w:spacing w:val="-10"/>
        </w:rPr>
        <w:t xml:space="preserve"> </w:t>
      </w:r>
      <w:proofErr w:type="spellStart"/>
      <w:r>
        <w:t>Smlouvy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může</w:t>
      </w:r>
      <w:proofErr w:type="spellEnd"/>
      <w:r>
        <w:rPr>
          <w:spacing w:val="-10"/>
        </w:rPr>
        <w:t xml:space="preserve"> </w:t>
      </w:r>
      <w:proofErr w:type="spellStart"/>
      <w:r>
        <w:t>Zhotovitel</w:t>
      </w:r>
      <w:proofErr w:type="spellEnd"/>
      <w:r>
        <w:rPr>
          <w:spacing w:val="-10"/>
        </w:rPr>
        <w:t xml:space="preserve"> </w:t>
      </w:r>
      <w:proofErr w:type="spellStart"/>
      <w:r>
        <w:t>Smlouvu</w:t>
      </w:r>
      <w:proofErr w:type="spellEnd"/>
      <w:r>
        <w:rPr>
          <w:spacing w:val="-10"/>
        </w:rPr>
        <w:t xml:space="preserve"> </w:t>
      </w:r>
      <w:proofErr w:type="spellStart"/>
      <w:r>
        <w:t>týkající</w:t>
      </w:r>
      <w:proofErr w:type="spellEnd"/>
      <w:r>
        <w:rPr>
          <w:spacing w:val="-10"/>
        </w:rPr>
        <w:t xml:space="preserve"> </w:t>
      </w:r>
      <w:r>
        <w:t xml:space="preserve">se </w:t>
      </w:r>
      <w:proofErr w:type="spellStart"/>
      <w:r>
        <w:t>daného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Schindler Ahead </w:t>
      </w:r>
      <w:proofErr w:type="spellStart"/>
      <w:r>
        <w:t>vypovědět</w:t>
      </w:r>
      <w:proofErr w:type="spellEnd"/>
      <w:r>
        <w:t xml:space="preserve">, a to </w:t>
      </w:r>
      <w:proofErr w:type="spellStart"/>
      <w:r>
        <w:t>tři</w:t>
      </w:r>
      <w:proofErr w:type="spellEnd"/>
      <w:r>
        <w:t xml:space="preserve"> (3) </w:t>
      </w:r>
      <w:proofErr w:type="spellStart"/>
      <w:r>
        <w:t>měsíce</w:t>
      </w:r>
      <w:proofErr w:type="spellEnd"/>
      <w:r>
        <w:t xml:space="preserve"> </w:t>
      </w:r>
      <w:proofErr w:type="spellStart"/>
      <w:r>
        <w:t>dopředu</w:t>
      </w:r>
      <w:proofErr w:type="spellEnd"/>
      <w:r>
        <w:t xml:space="preserve">.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využije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obchodně</w:t>
      </w:r>
      <w:proofErr w:type="spellEnd"/>
      <w:r>
        <w:t xml:space="preserve"> </w:t>
      </w:r>
      <w:proofErr w:type="spellStart"/>
      <w:r>
        <w:t>přiměřené</w:t>
      </w:r>
      <w:proofErr w:type="spellEnd"/>
      <w:r>
        <w:t xml:space="preserve"> </w:t>
      </w:r>
      <w:proofErr w:type="spellStart"/>
      <w:r>
        <w:t>úsilí</w:t>
      </w:r>
      <w:proofErr w:type="spellEnd"/>
      <w:r>
        <w:t xml:space="preserve"> </w:t>
      </w:r>
      <w:proofErr w:type="spellStart"/>
      <w:r>
        <w:t>pomoci</w:t>
      </w:r>
      <w:proofErr w:type="spellEnd"/>
      <w:r>
        <w:t xml:space="preserve"> </w:t>
      </w:r>
      <w:proofErr w:type="spellStart"/>
      <w:r>
        <w:t>Objednateli</w:t>
      </w:r>
      <w:proofErr w:type="spellEnd"/>
      <w:r>
        <w:t xml:space="preserve"> </w:t>
      </w:r>
      <w:proofErr w:type="spellStart"/>
      <w:r>
        <w:t>přejít</w:t>
      </w:r>
      <w:proofErr w:type="spellEnd"/>
      <w:r>
        <w:t xml:space="preserve"> k </w:t>
      </w:r>
      <w:proofErr w:type="spellStart"/>
      <w:r>
        <w:t>používání</w:t>
      </w:r>
      <w:proofErr w:type="spellEnd"/>
      <w:r>
        <w:t xml:space="preserve">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služby</w:t>
      </w:r>
      <w:proofErr w:type="spellEnd"/>
      <w:r>
        <w:rPr>
          <w:spacing w:val="-2"/>
        </w:rPr>
        <w:t xml:space="preserve"> </w:t>
      </w:r>
      <w:proofErr w:type="spellStart"/>
      <w:r>
        <w:t>Zhotovitele</w:t>
      </w:r>
      <w:proofErr w:type="spellEnd"/>
      <w:r>
        <w:t>.</w:t>
      </w:r>
    </w:p>
    <w:p w14:paraId="4E2950A2" w14:textId="77777777" w:rsidR="00077D41" w:rsidRDefault="00077D41">
      <w:pPr>
        <w:pStyle w:val="Zkladntext"/>
        <w:spacing w:before="8"/>
      </w:pPr>
    </w:p>
    <w:p w14:paraId="22074825" w14:textId="77777777" w:rsidR="00077D41" w:rsidRDefault="00B63962">
      <w:pPr>
        <w:pStyle w:val="Odstavecseseznamem"/>
        <w:numPr>
          <w:ilvl w:val="1"/>
          <w:numId w:val="1"/>
        </w:numPr>
        <w:tabs>
          <w:tab w:val="left" w:pos="395"/>
        </w:tabs>
        <w:ind w:hanging="177"/>
        <w:jc w:val="both"/>
        <w:rPr>
          <w:sz w:val="16"/>
        </w:rPr>
      </w:pPr>
      <w:proofErr w:type="spellStart"/>
      <w:r>
        <w:rPr>
          <w:sz w:val="16"/>
          <w:u w:val="single"/>
        </w:rPr>
        <w:t>Zákaz</w:t>
      </w:r>
      <w:proofErr w:type="spellEnd"/>
      <w:r>
        <w:rPr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reverzní</w:t>
      </w:r>
      <w:proofErr w:type="spellEnd"/>
      <w:r>
        <w:rPr>
          <w:spacing w:val="-3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kompletace</w:t>
      </w:r>
      <w:proofErr w:type="spellEnd"/>
    </w:p>
    <w:p w14:paraId="0C677F7F" w14:textId="77777777" w:rsidR="00077D41" w:rsidRDefault="00B63962">
      <w:pPr>
        <w:pStyle w:val="Zkladntext"/>
        <w:spacing w:before="7" w:line="249" w:lineRule="auto"/>
        <w:ind w:left="217" w:right="136"/>
        <w:jc w:val="both"/>
      </w:pPr>
      <w:proofErr w:type="spellStart"/>
      <w:r>
        <w:t>Objednatel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provádět</w:t>
      </w:r>
      <w:proofErr w:type="spellEnd"/>
      <w:r>
        <w:t xml:space="preserve"> </w:t>
      </w:r>
      <w:proofErr w:type="spellStart"/>
      <w:r>
        <w:t>reverzní</w:t>
      </w:r>
      <w:proofErr w:type="spellEnd"/>
      <w:r>
        <w:t xml:space="preserve"> </w:t>
      </w:r>
      <w:proofErr w:type="spellStart"/>
      <w:r>
        <w:t>kompletaci</w:t>
      </w:r>
      <w:proofErr w:type="spellEnd"/>
      <w:r>
        <w:t xml:space="preserve">, </w:t>
      </w:r>
      <w:proofErr w:type="spellStart"/>
      <w:r>
        <w:t>kompilaci</w:t>
      </w:r>
      <w:proofErr w:type="spellEnd"/>
      <w:r>
        <w:t xml:space="preserve">, </w:t>
      </w:r>
      <w:proofErr w:type="spellStart"/>
      <w:r>
        <w:t>zpětnou</w:t>
      </w:r>
      <w:proofErr w:type="spellEnd"/>
      <w:r>
        <w:t xml:space="preserve"> </w:t>
      </w:r>
      <w:proofErr w:type="spellStart"/>
      <w:r>
        <w:t>transformaci</w:t>
      </w:r>
      <w:proofErr w:type="spellEnd"/>
      <w:r>
        <w:t xml:space="preserve">, </w:t>
      </w:r>
      <w:proofErr w:type="spellStart"/>
      <w:r>
        <w:t>reverzní</w:t>
      </w:r>
      <w:proofErr w:type="spellEnd"/>
      <w:r>
        <w:t xml:space="preserve"> </w:t>
      </w:r>
      <w:proofErr w:type="spellStart"/>
      <w:r>
        <w:t>inženýrství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modifikace</w:t>
      </w:r>
      <w:proofErr w:type="spellEnd"/>
      <w:r>
        <w:t xml:space="preserve"> </w:t>
      </w:r>
      <w:proofErr w:type="spellStart"/>
      <w:r>
        <w:t>Hardwaru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Vloženého</w:t>
      </w:r>
      <w:proofErr w:type="spellEnd"/>
      <w:r>
        <w:rPr>
          <w:spacing w:val="-15"/>
        </w:rPr>
        <w:t xml:space="preserve"> </w:t>
      </w:r>
      <w:proofErr w:type="spellStart"/>
      <w:r>
        <w:t>kódu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Aplikací</w:t>
      </w:r>
      <w:proofErr w:type="spellEnd"/>
      <w:r>
        <w:rPr>
          <w:spacing w:val="-15"/>
        </w:rPr>
        <w:t xml:space="preserve"> </w:t>
      </w:r>
      <w:proofErr w:type="spellStart"/>
      <w:r>
        <w:t>nebo</w:t>
      </w:r>
      <w:proofErr w:type="spellEnd"/>
      <w:r>
        <w:rPr>
          <w:spacing w:val="-15"/>
        </w:rPr>
        <w:t xml:space="preserve"> </w:t>
      </w:r>
      <w:proofErr w:type="spellStart"/>
      <w:r>
        <w:t>jejich</w:t>
      </w:r>
      <w:proofErr w:type="spellEnd"/>
      <w:r>
        <w:rPr>
          <w:spacing w:val="-15"/>
        </w:rPr>
        <w:t xml:space="preserve"> </w:t>
      </w:r>
      <w:proofErr w:type="spellStart"/>
      <w:r>
        <w:t>jednotlivých</w:t>
      </w:r>
      <w:proofErr w:type="spellEnd"/>
      <w:r>
        <w:rPr>
          <w:spacing w:val="-15"/>
        </w:rPr>
        <w:t xml:space="preserve"> </w:t>
      </w:r>
      <w:proofErr w:type="spellStart"/>
      <w:r>
        <w:t>částí</w:t>
      </w:r>
      <w:proofErr w:type="spellEnd"/>
      <w:r>
        <w:t xml:space="preserve">, ani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odstraňovat</w:t>
      </w:r>
      <w:proofErr w:type="spellEnd"/>
      <w:r>
        <w:t xml:space="preserve"> </w:t>
      </w:r>
      <w:proofErr w:type="spellStart"/>
      <w:r>
        <w:t>značky</w:t>
      </w:r>
      <w:proofErr w:type="spellEnd"/>
      <w:r>
        <w:t xml:space="preserve"> </w:t>
      </w:r>
      <w:proofErr w:type="spellStart"/>
      <w:r>
        <w:t>symbolizující</w:t>
      </w:r>
      <w:proofErr w:type="spellEnd"/>
      <w:r>
        <w:t xml:space="preserve"> copyright </w:t>
      </w:r>
      <w:proofErr w:type="spellStart"/>
      <w:r>
        <w:t>či</w:t>
      </w:r>
      <w:proofErr w:type="spellEnd"/>
      <w:r>
        <w:t xml:space="preserve"> </w:t>
      </w:r>
      <w:proofErr w:type="spellStart"/>
      <w:r>
        <w:t>značky</w:t>
      </w:r>
      <w:proofErr w:type="spellEnd"/>
      <w:r>
        <w:t xml:space="preserve"> </w:t>
      </w:r>
      <w:proofErr w:type="spellStart"/>
      <w:r>
        <w:t>vložené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příslušná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</w:t>
      </w:r>
      <w:proofErr w:type="spellStart"/>
      <w:r>
        <w:t>Zhotovitelem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jejími</w:t>
      </w:r>
      <w:proofErr w:type="spellEnd"/>
      <w:r>
        <w:t xml:space="preserve"> </w:t>
      </w:r>
      <w:proofErr w:type="spellStart"/>
      <w:r>
        <w:t>dodavateli</w:t>
      </w:r>
      <w:proofErr w:type="spellEnd"/>
      <w:r>
        <w:t xml:space="preserve"> z</w:t>
      </w:r>
      <w:r>
        <w:rPr>
          <w:spacing w:val="-20"/>
        </w:rPr>
        <w:t xml:space="preserve"> </w:t>
      </w:r>
      <w:proofErr w:type="spellStart"/>
      <w:r>
        <w:t>řad</w:t>
      </w:r>
      <w:proofErr w:type="spellEnd"/>
      <w:r>
        <w:t xml:space="preserve"> </w:t>
      </w:r>
      <w:proofErr w:type="spellStart"/>
      <w:r>
        <w:t>třetích</w:t>
      </w:r>
      <w:proofErr w:type="spellEnd"/>
      <w:r>
        <w:rPr>
          <w:spacing w:val="-2"/>
        </w:rPr>
        <w:t xml:space="preserve"> </w:t>
      </w:r>
      <w:proofErr w:type="spellStart"/>
      <w:r>
        <w:t>stran</w:t>
      </w:r>
      <w:proofErr w:type="spellEnd"/>
      <w:r>
        <w:t>.</w:t>
      </w:r>
    </w:p>
    <w:p w14:paraId="7992EC9F" w14:textId="77777777" w:rsidR="00077D41" w:rsidRDefault="00077D41">
      <w:pPr>
        <w:spacing w:line="249" w:lineRule="auto"/>
        <w:jc w:val="both"/>
        <w:sectPr w:rsidR="00077D41">
          <w:type w:val="continuous"/>
          <w:pgSz w:w="11910" w:h="16840"/>
          <w:pgMar w:top="1980" w:right="460" w:bottom="1800" w:left="1300" w:header="708" w:footer="708" w:gutter="0"/>
          <w:cols w:num="2" w:space="708" w:equalWidth="0">
            <w:col w:w="4816" w:space="376"/>
            <w:col w:w="4958"/>
          </w:cols>
        </w:sectPr>
      </w:pPr>
    </w:p>
    <w:p w14:paraId="341EB275" w14:textId="327B2381" w:rsidR="00077D41" w:rsidRPr="00B63962" w:rsidRDefault="00B63962" w:rsidP="00B63962">
      <w:pPr>
        <w:pStyle w:val="Zkladntext"/>
        <w:jc w:val="center"/>
        <w:rPr>
          <w:b/>
          <w:bCs/>
          <w:sz w:val="36"/>
          <w:szCs w:val="36"/>
        </w:rPr>
      </w:pPr>
      <w:r w:rsidRPr="00B63962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503288384" behindDoc="1" locked="0" layoutInCell="1" allowOverlap="1" wp14:anchorId="19493A0E" wp14:editId="33CBF4CD">
                <wp:simplePos x="0" y="0"/>
                <wp:positionH relativeFrom="page">
                  <wp:posOffset>7186295</wp:posOffset>
                </wp:positionH>
                <wp:positionV relativeFrom="page">
                  <wp:posOffset>5400040</wp:posOffset>
                </wp:positionV>
                <wp:extent cx="25400" cy="184150"/>
                <wp:effectExtent l="4445" t="8890" r="8255" b="6985"/>
                <wp:wrapNone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184150"/>
                        </a:xfrm>
                        <a:custGeom>
                          <a:avLst/>
                          <a:gdLst>
                            <a:gd name="T0" fmla="+- 0 11317 11317"/>
                            <a:gd name="T1" fmla="*/ T0 w 40"/>
                            <a:gd name="T2" fmla="+- 0 8784 8504"/>
                            <a:gd name="T3" fmla="*/ 8784 h 290"/>
                            <a:gd name="T4" fmla="+- 0 11317 11317"/>
                            <a:gd name="T5" fmla="*/ T4 w 40"/>
                            <a:gd name="T6" fmla="+- 0 8544 8504"/>
                            <a:gd name="T7" fmla="*/ 8544 h 290"/>
                            <a:gd name="T8" fmla="+- 0 11357 11317"/>
                            <a:gd name="T9" fmla="*/ T8 w 40"/>
                            <a:gd name="T10" fmla="+- 0 8504 8504"/>
                            <a:gd name="T11" fmla="*/ 8504 h 290"/>
                            <a:gd name="T12" fmla="+- 0 11357 11317"/>
                            <a:gd name="T13" fmla="*/ T12 w 40"/>
                            <a:gd name="T14" fmla="+- 0 8794 8504"/>
                            <a:gd name="T15" fmla="*/ 8794 h 290"/>
                            <a:gd name="T16" fmla="+- 0 11337 11317"/>
                            <a:gd name="T17" fmla="*/ T16 w 40"/>
                            <a:gd name="T18" fmla="+- 0 8794 8504"/>
                            <a:gd name="T19" fmla="*/ 8794 h 290"/>
                            <a:gd name="T20" fmla="+- 0 11317 11317"/>
                            <a:gd name="T21" fmla="*/ T20 w 40"/>
                            <a:gd name="T22" fmla="+- 0 8784 8504"/>
                            <a:gd name="T23" fmla="*/ 8784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0" h="290">
                              <a:moveTo>
                                <a:pt x="0" y="280"/>
                              </a:moveTo>
                              <a:lnTo>
                                <a:pt x="0" y="40"/>
                              </a:lnTo>
                              <a:lnTo>
                                <a:pt x="40" y="0"/>
                              </a:lnTo>
                              <a:lnTo>
                                <a:pt x="40" y="290"/>
                              </a:lnTo>
                              <a:lnTo>
                                <a:pt x="20" y="290"/>
                              </a:lnTo>
                              <a:lnTo>
                                <a:pt x="0" y="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92CF3" id="Freeform 4" o:spid="_x0000_s1026" style="position:absolute;margin-left:565.85pt;margin-top:425.2pt;width:2pt;height:14.5pt;z-index:-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" path="m,280l,40,40,r,290l20,290,,280xe" fillcolor="black" stroked="f">
                <v:path arrowok="t" o:connecttype="custom" o:connectlocs="0,5577840;0,5425440;25400,5400040;25400,5584190;12700,5584190;0,5577840" o:connectangles="0,0,0,0,0,0"/>
                <w10:wrap anchorx="page" anchory="page"/>
              </v:shape>
            </w:pict>
          </mc:Fallback>
        </mc:AlternateContent>
      </w:r>
      <w:r w:rsidRPr="00B63962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503288408" behindDoc="1" locked="0" layoutInCell="1" allowOverlap="1" wp14:anchorId="2944F7F7" wp14:editId="1EB88A62">
                <wp:simplePos x="0" y="0"/>
                <wp:positionH relativeFrom="page">
                  <wp:posOffset>7186295</wp:posOffset>
                </wp:positionH>
                <wp:positionV relativeFrom="page">
                  <wp:posOffset>6972300</wp:posOffset>
                </wp:positionV>
                <wp:extent cx="25400" cy="184150"/>
                <wp:effectExtent l="4445" t="0" r="8255" b="6350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184150"/>
                        </a:xfrm>
                        <a:custGeom>
                          <a:avLst/>
                          <a:gdLst>
                            <a:gd name="T0" fmla="+- 0 11317 11317"/>
                            <a:gd name="T1" fmla="*/ T0 w 40"/>
                            <a:gd name="T2" fmla="+- 0 11260 10980"/>
                            <a:gd name="T3" fmla="*/ 11260 h 290"/>
                            <a:gd name="T4" fmla="+- 0 11317 11317"/>
                            <a:gd name="T5" fmla="*/ T4 w 40"/>
                            <a:gd name="T6" fmla="+- 0 11020 10980"/>
                            <a:gd name="T7" fmla="*/ 11020 h 290"/>
                            <a:gd name="T8" fmla="+- 0 11357 11317"/>
                            <a:gd name="T9" fmla="*/ T8 w 40"/>
                            <a:gd name="T10" fmla="+- 0 10980 10980"/>
                            <a:gd name="T11" fmla="*/ 10980 h 290"/>
                            <a:gd name="T12" fmla="+- 0 11357 11317"/>
                            <a:gd name="T13" fmla="*/ T12 w 40"/>
                            <a:gd name="T14" fmla="+- 0 11270 10980"/>
                            <a:gd name="T15" fmla="*/ 11270 h 290"/>
                            <a:gd name="T16" fmla="+- 0 11337 11317"/>
                            <a:gd name="T17" fmla="*/ T16 w 40"/>
                            <a:gd name="T18" fmla="+- 0 11270 10980"/>
                            <a:gd name="T19" fmla="*/ 11270 h 290"/>
                            <a:gd name="T20" fmla="+- 0 11317 11317"/>
                            <a:gd name="T21" fmla="*/ T20 w 40"/>
                            <a:gd name="T22" fmla="+- 0 11260 10980"/>
                            <a:gd name="T23" fmla="*/ 11260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0" h="290">
                              <a:moveTo>
                                <a:pt x="0" y="280"/>
                              </a:moveTo>
                              <a:lnTo>
                                <a:pt x="0" y="40"/>
                              </a:lnTo>
                              <a:lnTo>
                                <a:pt x="40" y="0"/>
                              </a:lnTo>
                              <a:lnTo>
                                <a:pt x="40" y="290"/>
                              </a:lnTo>
                              <a:lnTo>
                                <a:pt x="20" y="290"/>
                              </a:lnTo>
                              <a:lnTo>
                                <a:pt x="0" y="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C3779" id="Freeform 3" o:spid="_x0000_s1026" style="position:absolute;margin-left:565.85pt;margin-top:549pt;width:2pt;height:14.5pt;z-index:-28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" path="m,280l,40,40,r,290l20,290,,280xe" fillcolor="black" stroked="f">
                <v:path arrowok="t" o:connecttype="custom" o:connectlocs="0,7150100;0,6997700;25400,6972300;25400,7156450;12700,7156450;0,7150100" o:connectangles="0,0,0,0,0,0"/>
                <w10:wrap anchorx="page" anchory="page"/>
              </v:shape>
            </w:pict>
          </mc:Fallback>
        </mc:AlternateContent>
      </w:r>
      <w:r w:rsidRPr="00B63962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503288432" behindDoc="1" locked="0" layoutInCell="1" allowOverlap="1" wp14:anchorId="55E98024" wp14:editId="26DE995F">
                <wp:simplePos x="0" y="0"/>
                <wp:positionH relativeFrom="page">
                  <wp:posOffset>7186295</wp:posOffset>
                </wp:positionH>
                <wp:positionV relativeFrom="page">
                  <wp:posOffset>8110220</wp:posOffset>
                </wp:positionV>
                <wp:extent cx="25400" cy="184150"/>
                <wp:effectExtent l="4445" t="4445" r="8255" b="1905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184150"/>
                        </a:xfrm>
                        <a:custGeom>
                          <a:avLst/>
                          <a:gdLst>
                            <a:gd name="T0" fmla="+- 0 11317 11317"/>
                            <a:gd name="T1" fmla="*/ T0 w 40"/>
                            <a:gd name="T2" fmla="+- 0 13052 12772"/>
                            <a:gd name="T3" fmla="*/ 13052 h 290"/>
                            <a:gd name="T4" fmla="+- 0 11317 11317"/>
                            <a:gd name="T5" fmla="*/ T4 w 40"/>
                            <a:gd name="T6" fmla="+- 0 12812 12772"/>
                            <a:gd name="T7" fmla="*/ 12812 h 290"/>
                            <a:gd name="T8" fmla="+- 0 11357 11317"/>
                            <a:gd name="T9" fmla="*/ T8 w 40"/>
                            <a:gd name="T10" fmla="+- 0 12772 12772"/>
                            <a:gd name="T11" fmla="*/ 12772 h 290"/>
                            <a:gd name="T12" fmla="+- 0 11357 11317"/>
                            <a:gd name="T13" fmla="*/ T12 w 40"/>
                            <a:gd name="T14" fmla="+- 0 13062 12772"/>
                            <a:gd name="T15" fmla="*/ 13062 h 290"/>
                            <a:gd name="T16" fmla="+- 0 11337 11317"/>
                            <a:gd name="T17" fmla="*/ T16 w 40"/>
                            <a:gd name="T18" fmla="+- 0 13062 12772"/>
                            <a:gd name="T19" fmla="*/ 13062 h 290"/>
                            <a:gd name="T20" fmla="+- 0 11317 11317"/>
                            <a:gd name="T21" fmla="*/ T20 w 40"/>
                            <a:gd name="T22" fmla="+- 0 13052 12772"/>
                            <a:gd name="T23" fmla="*/ 13052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0" h="290">
                              <a:moveTo>
                                <a:pt x="0" y="280"/>
                              </a:moveTo>
                              <a:lnTo>
                                <a:pt x="0" y="40"/>
                              </a:lnTo>
                              <a:lnTo>
                                <a:pt x="40" y="0"/>
                              </a:lnTo>
                              <a:lnTo>
                                <a:pt x="40" y="290"/>
                              </a:lnTo>
                              <a:lnTo>
                                <a:pt x="20" y="290"/>
                              </a:lnTo>
                              <a:lnTo>
                                <a:pt x="0" y="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61CBA" id="Freeform 2" o:spid="_x0000_s1026" style="position:absolute;margin-left:565.85pt;margin-top:638.6pt;width:2pt;height:14.5pt;z-index:-2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" path="m,280l,40,40,r,290l20,290,,280xe" fillcolor="black" stroked="f">
                <v:path arrowok="t" o:connecttype="custom" o:connectlocs="0,8288020;0,8135620;25400,8110220;25400,8294370;12700,8294370;0,8288020" o:connectangles="0,0,0,0,0,0"/>
                <w10:wrap anchorx="page" anchory="page"/>
              </v:shape>
            </w:pict>
          </mc:Fallback>
        </mc:AlternateContent>
      </w:r>
      <w:r w:rsidRPr="00B63962">
        <w:rPr>
          <w:b/>
          <w:bCs/>
          <w:color w:val="DB0000"/>
          <w:sz w:val="36"/>
          <w:szCs w:val="36"/>
        </w:rPr>
        <w:t>Schindler Excellence®</w:t>
      </w:r>
    </w:p>
    <w:p w14:paraId="18B0F3C5" w14:textId="77777777" w:rsidR="00077D41" w:rsidRDefault="00B63962">
      <w:pPr>
        <w:spacing w:before="242"/>
        <w:ind w:left="1247" w:right="1254"/>
        <w:jc w:val="center"/>
        <w:rPr>
          <w:b/>
          <w:sz w:val="30"/>
        </w:rPr>
      </w:pPr>
      <w:proofErr w:type="spellStart"/>
      <w:r>
        <w:rPr>
          <w:b/>
          <w:color w:val="666666"/>
          <w:sz w:val="30"/>
        </w:rPr>
        <w:t>Formulář</w:t>
      </w:r>
      <w:proofErr w:type="spellEnd"/>
      <w:r>
        <w:rPr>
          <w:b/>
          <w:color w:val="666666"/>
          <w:sz w:val="30"/>
        </w:rPr>
        <w:t xml:space="preserve"> </w:t>
      </w:r>
      <w:proofErr w:type="spellStart"/>
      <w:r>
        <w:rPr>
          <w:b/>
          <w:color w:val="666666"/>
          <w:sz w:val="30"/>
        </w:rPr>
        <w:t>kontaktů</w:t>
      </w:r>
      <w:proofErr w:type="spellEnd"/>
      <w:r>
        <w:rPr>
          <w:b/>
          <w:color w:val="666666"/>
          <w:sz w:val="30"/>
        </w:rPr>
        <w:t xml:space="preserve"> </w:t>
      </w:r>
      <w:proofErr w:type="spellStart"/>
      <w:r>
        <w:rPr>
          <w:b/>
          <w:color w:val="666666"/>
          <w:sz w:val="30"/>
        </w:rPr>
        <w:t>osob</w:t>
      </w:r>
      <w:proofErr w:type="spellEnd"/>
      <w:r>
        <w:rPr>
          <w:b/>
          <w:color w:val="666666"/>
          <w:sz w:val="30"/>
        </w:rPr>
        <w:t xml:space="preserve"> </w:t>
      </w:r>
      <w:proofErr w:type="spellStart"/>
      <w:r>
        <w:rPr>
          <w:b/>
          <w:color w:val="666666"/>
          <w:sz w:val="30"/>
        </w:rPr>
        <w:t>jednajících</w:t>
      </w:r>
      <w:proofErr w:type="spellEnd"/>
      <w:r>
        <w:rPr>
          <w:b/>
          <w:color w:val="666666"/>
          <w:sz w:val="30"/>
        </w:rPr>
        <w:t xml:space="preserve"> za </w:t>
      </w:r>
      <w:proofErr w:type="spellStart"/>
      <w:r>
        <w:rPr>
          <w:b/>
          <w:color w:val="666666"/>
          <w:sz w:val="30"/>
        </w:rPr>
        <w:t>smluvní</w:t>
      </w:r>
      <w:proofErr w:type="spellEnd"/>
      <w:r>
        <w:rPr>
          <w:b/>
          <w:color w:val="666666"/>
          <w:sz w:val="30"/>
        </w:rPr>
        <w:t xml:space="preserve"> </w:t>
      </w:r>
      <w:proofErr w:type="spellStart"/>
      <w:r>
        <w:rPr>
          <w:b/>
          <w:color w:val="666666"/>
          <w:sz w:val="30"/>
        </w:rPr>
        <w:t>strany</w:t>
      </w:r>
      <w:proofErr w:type="spellEnd"/>
    </w:p>
    <w:p w14:paraId="5784880F" w14:textId="77777777" w:rsidR="00077D41" w:rsidRDefault="00077D41">
      <w:pPr>
        <w:pStyle w:val="Zkladntext"/>
        <w:spacing w:before="4"/>
        <w:rPr>
          <w:b/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1984"/>
        <w:gridCol w:w="1984"/>
        <w:gridCol w:w="3472"/>
      </w:tblGrid>
      <w:tr w:rsidR="00077D41" w14:paraId="1B358997" w14:textId="77777777">
        <w:trPr>
          <w:trHeight w:hRule="exact" w:val="714"/>
        </w:trPr>
        <w:tc>
          <w:tcPr>
            <w:tcW w:w="24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126489D5" w14:textId="77777777" w:rsidR="00077D41" w:rsidRDefault="00077D41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360876D0" w14:textId="77777777" w:rsidR="00077D41" w:rsidRDefault="00B63962">
            <w:pPr>
              <w:pStyle w:val="TableParagraph"/>
              <w:ind w:left="463" w:right="480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Objednatel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744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7DC2D982" w14:textId="77777777" w:rsidR="00077D41" w:rsidRDefault="00B63962">
            <w:pPr>
              <w:pStyle w:val="TableParagraph"/>
              <w:spacing w:line="203" w:lineRule="exact"/>
              <w:ind w:left="0"/>
              <w:rPr>
                <w:sz w:val="19"/>
              </w:rPr>
            </w:pPr>
            <w:proofErr w:type="spellStart"/>
            <w:r>
              <w:rPr>
                <w:sz w:val="19"/>
              </w:rPr>
              <w:t>Rozvojový</w:t>
            </w:r>
            <w:proofErr w:type="spellEnd"/>
            <w:r>
              <w:rPr>
                <w:sz w:val="19"/>
              </w:rPr>
              <w:t xml:space="preserve"> fond Pardubice </w:t>
            </w:r>
            <w:proofErr w:type="spellStart"/>
            <w:r>
              <w:rPr>
                <w:sz w:val="19"/>
              </w:rPr>
              <w:t>a.s.</w:t>
            </w:r>
            <w:proofErr w:type="spellEnd"/>
          </w:p>
          <w:p w14:paraId="371F4929" w14:textId="223923EE" w:rsidR="00077D41" w:rsidRDefault="00B63962">
            <w:pPr>
              <w:pStyle w:val="TableParagraph"/>
              <w:spacing w:before="9"/>
              <w:ind w:left="0"/>
              <w:rPr>
                <w:sz w:val="19"/>
              </w:rPr>
            </w:pPr>
            <w:proofErr w:type="spellStart"/>
            <w:r>
              <w:rPr>
                <w:sz w:val="19"/>
              </w:rPr>
              <w:t>třída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Míru</w:t>
            </w:r>
            <w:proofErr w:type="spellEnd"/>
            <w:r>
              <w:rPr>
                <w:sz w:val="19"/>
              </w:rPr>
              <w:t xml:space="preserve"> 90</w:t>
            </w:r>
          </w:p>
          <w:p w14:paraId="46468A54" w14:textId="77777777" w:rsidR="00077D41" w:rsidRDefault="00B63962">
            <w:pPr>
              <w:pStyle w:val="TableParagraph"/>
              <w:spacing w:before="9"/>
              <w:ind w:left="0"/>
              <w:rPr>
                <w:sz w:val="19"/>
              </w:rPr>
            </w:pPr>
            <w:r>
              <w:rPr>
                <w:sz w:val="19"/>
              </w:rPr>
              <w:t>530 02 Pardubice</w:t>
            </w:r>
          </w:p>
        </w:tc>
      </w:tr>
      <w:tr w:rsidR="00077D41" w14:paraId="638CB332" w14:textId="77777777">
        <w:trPr>
          <w:trHeight w:hRule="exact" w:val="221"/>
        </w:trPr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BFBFBF"/>
          </w:tcPr>
          <w:p w14:paraId="6FEC2DDC" w14:textId="77777777" w:rsidR="00077D41" w:rsidRDefault="00077D41"/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14:paraId="52A8401D" w14:textId="77777777" w:rsidR="00077D41" w:rsidRDefault="00B63962">
            <w:pPr>
              <w:pStyle w:val="TableParagraph"/>
              <w:spacing w:line="208" w:lineRule="exact"/>
              <w:ind w:right="19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Jméno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14:paraId="1BB087A8" w14:textId="77777777" w:rsidR="00077D41" w:rsidRDefault="00B63962">
            <w:pPr>
              <w:pStyle w:val="TableParagraph"/>
              <w:spacing w:line="203" w:lineRule="exact"/>
              <w:ind w:right="19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Příjmení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BFBFBF"/>
          </w:tcPr>
          <w:p w14:paraId="5E50F9D1" w14:textId="77777777" w:rsidR="00077D41" w:rsidRDefault="00B63962">
            <w:pPr>
              <w:pStyle w:val="TableParagraph"/>
              <w:spacing w:line="208" w:lineRule="exact"/>
              <w:ind w:left="1449" w:right="146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Titul</w:t>
            </w:r>
            <w:proofErr w:type="spellEnd"/>
          </w:p>
        </w:tc>
      </w:tr>
      <w:tr w:rsidR="00077D41" w14:paraId="68190571" w14:textId="77777777">
        <w:trPr>
          <w:trHeight w:hRule="exact" w:val="39"/>
        </w:trPr>
        <w:tc>
          <w:tcPr>
            <w:tcW w:w="246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BFBFBF"/>
          </w:tcPr>
          <w:p w14:paraId="27C37110" w14:textId="77777777" w:rsidR="00077D41" w:rsidRDefault="00B63962">
            <w:pPr>
              <w:pStyle w:val="TableParagraph"/>
              <w:spacing w:before="1"/>
              <w:ind w:left="46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Kontaktní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osoba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D53BDF" w14:textId="77777777" w:rsidR="00077D41" w:rsidRDefault="00B63962">
            <w:pPr>
              <w:pStyle w:val="TableParagraph"/>
              <w:spacing w:line="203" w:lineRule="exact"/>
              <w:ind w:right="193"/>
              <w:jc w:val="center"/>
              <w:rPr>
                <w:sz w:val="19"/>
              </w:rPr>
            </w:pPr>
            <w:r>
              <w:rPr>
                <w:sz w:val="19"/>
              </w:rPr>
              <w:t>Zuzana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669150" w14:textId="77777777" w:rsidR="00077D41" w:rsidRDefault="00B63962">
            <w:pPr>
              <w:pStyle w:val="TableParagraph"/>
              <w:spacing w:line="203" w:lineRule="exact"/>
              <w:ind w:left="538"/>
              <w:rPr>
                <w:sz w:val="19"/>
              </w:rPr>
            </w:pPr>
            <w:r>
              <w:rPr>
                <w:sz w:val="19"/>
              </w:rPr>
              <w:t>Koukalová</w:t>
            </w:r>
          </w:p>
        </w:tc>
        <w:tc>
          <w:tcPr>
            <w:tcW w:w="347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3E15F7D" w14:textId="77777777" w:rsidR="00077D41" w:rsidRDefault="00077D41"/>
        </w:tc>
      </w:tr>
      <w:tr w:rsidR="00077D41" w14:paraId="5C851518" w14:textId="77777777">
        <w:trPr>
          <w:trHeight w:hRule="exact" w:val="189"/>
        </w:trPr>
        <w:tc>
          <w:tcPr>
            <w:tcW w:w="2460" w:type="dxa"/>
            <w:vMerge/>
            <w:tcBorders>
              <w:bottom w:val="nil"/>
              <w:right w:val="single" w:sz="8" w:space="0" w:color="000000"/>
            </w:tcBorders>
            <w:shd w:val="clear" w:color="auto" w:fill="BFBFBF"/>
          </w:tcPr>
          <w:p w14:paraId="22F2B863" w14:textId="77777777" w:rsidR="00077D41" w:rsidRDefault="00077D41"/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4987CDD" w14:textId="77777777" w:rsidR="00077D41" w:rsidRDefault="00077D41"/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8FB0E63" w14:textId="77777777" w:rsidR="00077D41" w:rsidRDefault="00077D41"/>
        </w:tc>
        <w:tc>
          <w:tcPr>
            <w:tcW w:w="3472" w:type="dxa"/>
            <w:vMerge/>
            <w:tcBorders>
              <w:left w:val="single" w:sz="8" w:space="0" w:color="000000"/>
            </w:tcBorders>
          </w:tcPr>
          <w:p w14:paraId="5263DF94" w14:textId="77777777" w:rsidR="00077D41" w:rsidRDefault="00077D41"/>
        </w:tc>
      </w:tr>
      <w:tr w:rsidR="00077D41" w14:paraId="4EE07B2A" w14:textId="77777777">
        <w:trPr>
          <w:trHeight w:hRule="exact" w:val="228"/>
        </w:trPr>
        <w:tc>
          <w:tcPr>
            <w:tcW w:w="2460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 w14:paraId="78871BDF" w14:textId="77777777" w:rsidR="00077D41" w:rsidRDefault="00B63962">
            <w:pPr>
              <w:pStyle w:val="TableParagraph"/>
              <w:spacing w:before="1"/>
              <w:ind w:left="463" w:right="480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Objednatele</w:t>
            </w:r>
            <w:proofErr w:type="spellEnd"/>
            <w:r>
              <w:rPr>
                <w:b/>
                <w:sz w:val="19"/>
              </w:rPr>
              <w:t xml:space="preserve"> pro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2453843" w14:textId="77777777" w:rsidR="00077D41" w:rsidRDefault="00077D41"/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48C6516" w14:textId="77777777" w:rsidR="00077D41" w:rsidRDefault="00077D41"/>
        </w:tc>
        <w:tc>
          <w:tcPr>
            <w:tcW w:w="3472" w:type="dxa"/>
            <w:vMerge/>
            <w:tcBorders>
              <w:left w:val="single" w:sz="8" w:space="0" w:color="000000"/>
            </w:tcBorders>
          </w:tcPr>
          <w:p w14:paraId="790EFBD8" w14:textId="77777777" w:rsidR="00077D41" w:rsidRDefault="00077D41"/>
        </w:tc>
      </w:tr>
      <w:tr w:rsidR="00077D41" w14:paraId="6786DF59" w14:textId="77777777">
        <w:trPr>
          <w:trHeight w:hRule="exact" w:val="59"/>
        </w:trPr>
        <w:tc>
          <w:tcPr>
            <w:tcW w:w="246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BFBFBF"/>
          </w:tcPr>
          <w:p w14:paraId="14E1D11A" w14:textId="77777777" w:rsidR="00077D41" w:rsidRDefault="00B63962">
            <w:pPr>
              <w:pStyle w:val="TableParagraph"/>
              <w:spacing w:before="1"/>
              <w:ind w:left="403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podpis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smlouvy</w:t>
            </w:r>
            <w:proofErr w:type="spellEnd"/>
            <w:r>
              <w:rPr>
                <w:b/>
                <w:sz w:val="19"/>
              </w:rPr>
              <w:t xml:space="preserve"> a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F99EE" w14:textId="77777777" w:rsidR="00077D41" w:rsidRDefault="00077D41"/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0FDE0" w14:textId="77777777" w:rsidR="00077D41" w:rsidRDefault="00077D41"/>
        </w:tc>
        <w:tc>
          <w:tcPr>
            <w:tcW w:w="347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4F85FFB" w14:textId="77777777" w:rsidR="00077D41" w:rsidRDefault="00077D41"/>
        </w:tc>
      </w:tr>
      <w:tr w:rsidR="00077D41" w14:paraId="1CCCC9DE" w14:textId="77777777">
        <w:trPr>
          <w:trHeight w:hRule="exact" w:val="169"/>
        </w:trPr>
        <w:tc>
          <w:tcPr>
            <w:tcW w:w="2460" w:type="dxa"/>
            <w:vMerge/>
            <w:tcBorders>
              <w:bottom w:val="nil"/>
              <w:right w:val="single" w:sz="8" w:space="0" w:color="000000"/>
            </w:tcBorders>
            <w:shd w:val="clear" w:color="auto" w:fill="BFBFBF"/>
          </w:tcPr>
          <w:p w14:paraId="3C3337E4" w14:textId="77777777" w:rsidR="00077D41" w:rsidRDefault="00077D41"/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14:paraId="13F40883" w14:textId="77777777" w:rsidR="00077D41" w:rsidRDefault="00B63962">
            <w:pPr>
              <w:pStyle w:val="TableParagraph"/>
              <w:spacing w:line="203" w:lineRule="exact"/>
              <w:ind w:left="64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Funkce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14:paraId="13F74589" w14:textId="77777777" w:rsidR="00077D41" w:rsidRDefault="00B63962">
            <w:pPr>
              <w:pStyle w:val="TableParagraph"/>
              <w:spacing w:line="203" w:lineRule="exact"/>
              <w:ind w:left="65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Telefon</w:t>
            </w:r>
            <w:proofErr w:type="spellEnd"/>
          </w:p>
        </w:tc>
        <w:tc>
          <w:tcPr>
            <w:tcW w:w="347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BFBFBF"/>
          </w:tcPr>
          <w:p w14:paraId="1033583D" w14:textId="77777777" w:rsidR="00077D41" w:rsidRDefault="00B63962">
            <w:pPr>
              <w:pStyle w:val="TableParagraph"/>
              <w:spacing w:line="203" w:lineRule="exact"/>
              <w:ind w:left="1449" w:right="14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Email</w:t>
            </w:r>
          </w:p>
        </w:tc>
      </w:tr>
      <w:tr w:rsidR="00077D41" w14:paraId="2C7BC31D" w14:textId="77777777">
        <w:trPr>
          <w:trHeight w:hRule="exact" w:val="79"/>
        </w:trPr>
        <w:tc>
          <w:tcPr>
            <w:tcW w:w="246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BFBFBF"/>
          </w:tcPr>
          <w:p w14:paraId="77691BD7" w14:textId="77777777" w:rsidR="00077D41" w:rsidRDefault="00B63962">
            <w:pPr>
              <w:pStyle w:val="TableParagraph"/>
              <w:spacing w:before="1"/>
              <w:ind w:left="36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smluvní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záležitosti</w:t>
            </w:r>
            <w:proofErr w:type="spellEnd"/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65E1147" w14:textId="77777777" w:rsidR="00077D41" w:rsidRDefault="00077D41"/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1C9822C" w14:textId="77777777" w:rsidR="00077D41" w:rsidRDefault="00077D41"/>
        </w:tc>
        <w:tc>
          <w:tcPr>
            <w:tcW w:w="347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14:paraId="1A93A05D" w14:textId="77777777" w:rsidR="00077D41" w:rsidRDefault="00077D41"/>
        </w:tc>
      </w:tr>
      <w:tr w:rsidR="00077D41" w14:paraId="1912684C" w14:textId="77777777">
        <w:trPr>
          <w:trHeight w:hRule="exact" w:val="486"/>
        </w:trPr>
        <w:tc>
          <w:tcPr>
            <w:tcW w:w="2460" w:type="dxa"/>
            <w:vMerge/>
            <w:tcBorders>
              <w:right w:val="single" w:sz="8" w:space="0" w:color="000000"/>
            </w:tcBorders>
            <w:shd w:val="clear" w:color="auto" w:fill="BFBFBF"/>
          </w:tcPr>
          <w:p w14:paraId="22F8F346" w14:textId="77777777" w:rsidR="00077D41" w:rsidRDefault="00077D4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997FB3" w14:textId="77777777" w:rsidR="00077D41" w:rsidRDefault="00077D4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C4C380" w14:textId="77777777" w:rsidR="00077D41" w:rsidRPr="00FD2906" w:rsidRDefault="00B63962">
            <w:pPr>
              <w:pStyle w:val="TableParagraph"/>
              <w:spacing w:line="203" w:lineRule="exact"/>
              <w:ind w:right="193"/>
              <w:jc w:val="center"/>
              <w:rPr>
                <w:sz w:val="19"/>
                <w:highlight w:val="black"/>
              </w:rPr>
            </w:pPr>
            <w:r w:rsidRPr="00FD2906">
              <w:rPr>
                <w:sz w:val="19"/>
                <w:highlight w:val="black"/>
              </w:rPr>
              <w:t>+420 724 206 628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</w:tcBorders>
          </w:tcPr>
          <w:p w14:paraId="018CFEAA" w14:textId="77777777" w:rsidR="00077D41" w:rsidRPr="00FD2906" w:rsidRDefault="00000000">
            <w:pPr>
              <w:pStyle w:val="TableParagraph"/>
              <w:spacing w:line="203" w:lineRule="exact"/>
              <w:ind w:left="0"/>
              <w:rPr>
                <w:sz w:val="19"/>
                <w:highlight w:val="black"/>
              </w:rPr>
            </w:pPr>
            <w:hyperlink r:id="rId19">
              <w:r w:rsidR="00B63962" w:rsidRPr="00FD2906">
                <w:rPr>
                  <w:sz w:val="19"/>
                  <w:highlight w:val="black"/>
                </w:rPr>
                <w:t>koukalova@rfpardubice.cz</w:t>
              </w:r>
            </w:hyperlink>
          </w:p>
        </w:tc>
      </w:tr>
    </w:tbl>
    <w:p w14:paraId="7237E959" w14:textId="77777777" w:rsidR="00077D41" w:rsidRDefault="00077D41">
      <w:pPr>
        <w:pStyle w:val="Zkladntext"/>
        <w:spacing w:before="6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1961"/>
        <w:gridCol w:w="2007"/>
        <w:gridCol w:w="3472"/>
      </w:tblGrid>
      <w:tr w:rsidR="00077D41" w14:paraId="56FB0E00" w14:textId="77777777">
        <w:trPr>
          <w:trHeight w:hRule="exact" w:val="486"/>
        </w:trPr>
        <w:tc>
          <w:tcPr>
            <w:tcW w:w="2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5FFFA72" w14:textId="77777777" w:rsidR="00077D41" w:rsidRDefault="00077D41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2837DA6E" w14:textId="77777777" w:rsidR="00077D41" w:rsidRDefault="00B63962">
            <w:pPr>
              <w:pStyle w:val="TableParagraph"/>
              <w:ind w:left="49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Adresa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zařízení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744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01C380D6" w14:textId="77777777" w:rsidR="00077D41" w:rsidRDefault="00B63962">
            <w:pPr>
              <w:pStyle w:val="TableParagraph"/>
              <w:spacing w:line="203" w:lineRule="exact"/>
              <w:ind w:left="0"/>
              <w:rPr>
                <w:sz w:val="19"/>
              </w:rPr>
            </w:pPr>
            <w:proofErr w:type="spellStart"/>
            <w:r>
              <w:rPr>
                <w:sz w:val="19"/>
              </w:rPr>
              <w:t>třída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Míru</w:t>
            </w:r>
            <w:proofErr w:type="spellEnd"/>
            <w:r>
              <w:rPr>
                <w:sz w:val="19"/>
              </w:rPr>
              <w:t xml:space="preserve"> 60</w:t>
            </w:r>
          </w:p>
          <w:p w14:paraId="4432412C" w14:textId="77777777" w:rsidR="00077D41" w:rsidRDefault="00B63962">
            <w:pPr>
              <w:pStyle w:val="TableParagraph"/>
              <w:spacing w:before="9"/>
              <w:ind w:left="0"/>
              <w:rPr>
                <w:sz w:val="19"/>
              </w:rPr>
            </w:pPr>
            <w:r>
              <w:rPr>
                <w:sz w:val="19"/>
              </w:rPr>
              <w:t>530 02 Pardubice</w:t>
            </w:r>
          </w:p>
        </w:tc>
      </w:tr>
      <w:tr w:rsidR="00077D41" w14:paraId="14BEAA8E" w14:textId="77777777">
        <w:trPr>
          <w:trHeight w:hRule="exact" w:val="260"/>
        </w:trPr>
        <w:tc>
          <w:tcPr>
            <w:tcW w:w="248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BFBFBF"/>
          </w:tcPr>
          <w:p w14:paraId="7854FEBF" w14:textId="77777777" w:rsidR="00077D41" w:rsidRDefault="00077D41">
            <w:pPr>
              <w:pStyle w:val="TableParagraph"/>
              <w:ind w:left="0"/>
              <w:rPr>
                <w:b/>
                <w:sz w:val="20"/>
              </w:rPr>
            </w:pPr>
          </w:p>
          <w:p w14:paraId="6FBDE30A" w14:textId="77777777" w:rsidR="00077D41" w:rsidRDefault="00077D41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62BBE7FF" w14:textId="77777777" w:rsidR="00077D41" w:rsidRDefault="00B63962">
            <w:pPr>
              <w:pStyle w:val="TableParagraph"/>
              <w:spacing w:line="249" w:lineRule="auto"/>
              <w:ind w:left="422" w:right="400" w:hanging="1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Kontakt</w:t>
            </w:r>
            <w:proofErr w:type="spellEnd"/>
            <w:r>
              <w:rPr>
                <w:b/>
                <w:sz w:val="19"/>
              </w:rPr>
              <w:t xml:space="preserve"> v </w:t>
            </w:r>
            <w:proofErr w:type="spellStart"/>
            <w:r>
              <w:rPr>
                <w:b/>
                <w:sz w:val="19"/>
              </w:rPr>
              <w:t>budově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instalace</w:t>
            </w:r>
            <w:proofErr w:type="spellEnd"/>
            <w:r>
              <w:rPr>
                <w:b/>
                <w:sz w:val="19"/>
              </w:rPr>
              <w:t xml:space="preserve"> (</w:t>
            </w:r>
            <w:proofErr w:type="spellStart"/>
            <w:r>
              <w:rPr>
                <w:b/>
                <w:sz w:val="19"/>
              </w:rPr>
              <w:t>technik</w:t>
            </w:r>
            <w:proofErr w:type="spellEnd"/>
            <w:r>
              <w:rPr>
                <w:b/>
                <w:sz w:val="19"/>
              </w:rPr>
              <w:t>,</w:t>
            </w:r>
            <w:r>
              <w:rPr>
                <w:b/>
                <w:w w:val="99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recepční</w:t>
            </w:r>
            <w:proofErr w:type="spellEnd"/>
            <w:r>
              <w:rPr>
                <w:b/>
                <w:sz w:val="19"/>
              </w:rPr>
              <w:t xml:space="preserve">, </w:t>
            </w:r>
            <w:proofErr w:type="spellStart"/>
            <w:r>
              <w:rPr>
                <w:b/>
                <w:sz w:val="19"/>
              </w:rPr>
              <w:t>atd</w:t>
            </w:r>
            <w:proofErr w:type="spellEnd"/>
            <w:r>
              <w:rPr>
                <w:b/>
                <w:sz w:val="19"/>
              </w:rPr>
              <w:t>.)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DC01B18" w14:textId="77777777" w:rsidR="00077D41" w:rsidRDefault="00B63962">
            <w:pPr>
              <w:pStyle w:val="TableParagraph"/>
              <w:spacing w:line="203" w:lineRule="exact"/>
              <w:ind w:left="618" w:right="618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Jméno</w:t>
            </w:r>
            <w:proofErr w:type="spellEnd"/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</w:tcPr>
          <w:p w14:paraId="2DDC526B" w14:textId="77777777" w:rsidR="00077D41" w:rsidRDefault="00B63962">
            <w:pPr>
              <w:pStyle w:val="TableParagraph"/>
              <w:spacing w:line="203" w:lineRule="exact"/>
              <w:ind w:left="600" w:right="60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Příjmení</w:t>
            </w:r>
            <w:proofErr w:type="spellEnd"/>
          </w:p>
        </w:tc>
        <w:tc>
          <w:tcPr>
            <w:tcW w:w="34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/>
          </w:tcPr>
          <w:p w14:paraId="78529F85" w14:textId="77777777" w:rsidR="00077D41" w:rsidRDefault="00B63962">
            <w:pPr>
              <w:pStyle w:val="TableParagraph"/>
              <w:spacing w:line="203" w:lineRule="exact"/>
              <w:ind w:left="1454" w:right="146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Titul</w:t>
            </w:r>
            <w:proofErr w:type="spellEnd"/>
          </w:p>
        </w:tc>
      </w:tr>
      <w:tr w:rsidR="00077D41" w14:paraId="26522D81" w14:textId="77777777">
        <w:trPr>
          <w:trHeight w:hRule="exact" w:val="500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FBFBF"/>
          </w:tcPr>
          <w:p w14:paraId="71A1B92A" w14:textId="77777777" w:rsidR="00077D41" w:rsidRDefault="00077D41"/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496735" w14:textId="77777777" w:rsidR="00077D41" w:rsidRDefault="00077D41"/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094C45" w14:textId="77777777" w:rsidR="00077D41" w:rsidRDefault="00077D41"/>
        </w:tc>
        <w:tc>
          <w:tcPr>
            <w:tcW w:w="34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2BFE21C" w14:textId="77777777" w:rsidR="00077D41" w:rsidRDefault="00077D41"/>
        </w:tc>
      </w:tr>
      <w:tr w:rsidR="00077D41" w14:paraId="0C4F7C6E" w14:textId="77777777">
        <w:trPr>
          <w:trHeight w:hRule="exact" w:val="248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FBFBF"/>
          </w:tcPr>
          <w:p w14:paraId="39A885D4" w14:textId="77777777" w:rsidR="00077D41" w:rsidRDefault="00077D41"/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122F94C" w14:textId="77777777" w:rsidR="00077D41" w:rsidRDefault="00B63962">
            <w:pPr>
              <w:pStyle w:val="TableParagraph"/>
              <w:spacing w:line="208" w:lineRule="exact"/>
              <w:ind w:left="618" w:right="618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Funkce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</w:tcPr>
          <w:p w14:paraId="05C2A5F0" w14:textId="77777777" w:rsidR="00077D41" w:rsidRDefault="00B63962">
            <w:pPr>
              <w:pStyle w:val="TableParagraph"/>
              <w:spacing w:line="208" w:lineRule="exact"/>
              <w:ind w:left="600" w:right="60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Telefon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/>
          </w:tcPr>
          <w:p w14:paraId="1764AD0D" w14:textId="77777777" w:rsidR="00077D41" w:rsidRDefault="00B63962">
            <w:pPr>
              <w:pStyle w:val="TableParagraph"/>
              <w:spacing w:line="208" w:lineRule="exact"/>
              <w:ind w:left="1454" w:right="14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Email</w:t>
            </w:r>
          </w:p>
        </w:tc>
      </w:tr>
      <w:tr w:rsidR="00077D41" w14:paraId="15407FD5" w14:textId="77777777">
        <w:trPr>
          <w:trHeight w:hRule="exact" w:val="486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FBFBF"/>
          </w:tcPr>
          <w:p w14:paraId="60653DFC" w14:textId="77777777" w:rsidR="00077D41" w:rsidRDefault="00077D41"/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07C4F7" w14:textId="77777777" w:rsidR="00077D41" w:rsidRDefault="00077D41"/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01BF817" w14:textId="77777777" w:rsidR="00077D41" w:rsidRDefault="00077D41"/>
        </w:tc>
        <w:tc>
          <w:tcPr>
            <w:tcW w:w="3472" w:type="dxa"/>
            <w:tcBorders>
              <w:top w:val="single" w:sz="8" w:space="0" w:color="000000"/>
              <w:left w:val="single" w:sz="4" w:space="0" w:color="000000"/>
            </w:tcBorders>
          </w:tcPr>
          <w:p w14:paraId="7C098BAE" w14:textId="77777777" w:rsidR="00077D41" w:rsidRDefault="00077D41"/>
        </w:tc>
      </w:tr>
    </w:tbl>
    <w:p w14:paraId="6674DE53" w14:textId="77777777" w:rsidR="00077D41" w:rsidRDefault="00077D41">
      <w:pPr>
        <w:pStyle w:val="Zkladntext"/>
        <w:spacing w:before="6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1984"/>
        <w:gridCol w:w="1984"/>
        <w:gridCol w:w="3472"/>
      </w:tblGrid>
      <w:tr w:rsidR="00077D41" w14:paraId="2361C20B" w14:textId="77777777">
        <w:trPr>
          <w:trHeight w:hRule="exact" w:val="270"/>
        </w:trPr>
        <w:tc>
          <w:tcPr>
            <w:tcW w:w="2480" w:type="dxa"/>
            <w:vMerge w:val="restart"/>
            <w:tcBorders>
              <w:left w:val="nil"/>
              <w:right w:val="single" w:sz="8" w:space="0" w:color="000000"/>
            </w:tcBorders>
            <w:shd w:val="clear" w:color="auto" w:fill="BFBFBF"/>
          </w:tcPr>
          <w:p w14:paraId="2C820F17" w14:textId="77777777" w:rsidR="00077D41" w:rsidRDefault="00077D41">
            <w:pPr>
              <w:pStyle w:val="TableParagraph"/>
              <w:ind w:left="0"/>
              <w:rPr>
                <w:b/>
                <w:sz w:val="20"/>
              </w:rPr>
            </w:pPr>
          </w:p>
          <w:p w14:paraId="14899F47" w14:textId="77777777" w:rsidR="00077D41" w:rsidRDefault="00077D41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7EB029ED" w14:textId="77777777" w:rsidR="00077D41" w:rsidRDefault="00B63962">
            <w:pPr>
              <w:pStyle w:val="TableParagraph"/>
              <w:spacing w:line="249" w:lineRule="auto"/>
              <w:ind w:left="295" w:right="273" w:hanging="1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Technická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správa</w:t>
            </w:r>
            <w:proofErr w:type="spellEnd"/>
            <w:r>
              <w:rPr>
                <w:b/>
                <w:sz w:val="19"/>
              </w:rPr>
              <w:t xml:space="preserve"> (</w:t>
            </w:r>
            <w:proofErr w:type="spellStart"/>
            <w:r>
              <w:rPr>
                <w:b/>
                <w:sz w:val="19"/>
              </w:rPr>
              <w:t>objednávky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oprav</w:t>
            </w:r>
            <w:proofErr w:type="spellEnd"/>
            <w:r>
              <w:rPr>
                <w:b/>
                <w:sz w:val="19"/>
              </w:rPr>
              <w:t xml:space="preserve"> / </w:t>
            </w:r>
            <w:proofErr w:type="spellStart"/>
            <w:r>
              <w:rPr>
                <w:b/>
                <w:sz w:val="19"/>
              </w:rPr>
              <w:t>technické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záležitosti</w:t>
            </w:r>
            <w:proofErr w:type="spellEnd"/>
            <w:r>
              <w:rPr>
                <w:b/>
                <w:sz w:val="19"/>
              </w:rPr>
              <w:t>)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7455FB6" w14:textId="77777777" w:rsidR="00077D41" w:rsidRDefault="00B63962">
            <w:pPr>
              <w:pStyle w:val="TableParagraph"/>
              <w:spacing w:line="203" w:lineRule="exact"/>
              <w:ind w:left="67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Jméno</w:t>
            </w:r>
            <w:proofErr w:type="spellEnd"/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B759146" w14:textId="77777777" w:rsidR="00077D41" w:rsidRDefault="00B63962">
            <w:pPr>
              <w:pStyle w:val="TableParagraph"/>
              <w:spacing w:line="203" w:lineRule="exact"/>
              <w:ind w:left="607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Příjmení</w:t>
            </w:r>
            <w:proofErr w:type="spellEnd"/>
          </w:p>
        </w:tc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14:paraId="78530132" w14:textId="77777777" w:rsidR="00077D41" w:rsidRDefault="00B63962">
            <w:pPr>
              <w:pStyle w:val="TableParagraph"/>
              <w:spacing w:line="203" w:lineRule="exact"/>
              <w:ind w:left="1449" w:right="146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Titul</w:t>
            </w:r>
            <w:proofErr w:type="spellEnd"/>
          </w:p>
        </w:tc>
      </w:tr>
      <w:tr w:rsidR="00077D41" w14:paraId="110B9E44" w14:textId="77777777">
        <w:trPr>
          <w:trHeight w:hRule="exact" w:val="500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FBFBF"/>
          </w:tcPr>
          <w:p w14:paraId="785DE29B" w14:textId="77777777" w:rsidR="00077D41" w:rsidRDefault="00077D4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CB4081" w14:textId="77777777" w:rsidR="00077D41" w:rsidRDefault="00B63962">
            <w:pPr>
              <w:pStyle w:val="TableParagraph"/>
              <w:spacing w:line="203" w:lineRule="exact"/>
              <w:ind w:right="193"/>
              <w:jc w:val="center"/>
              <w:rPr>
                <w:sz w:val="19"/>
              </w:rPr>
            </w:pPr>
            <w:r>
              <w:rPr>
                <w:sz w:val="19"/>
              </w:rPr>
              <w:t>Martin</w:t>
            </w:r>
          </w:p>
          <w:p w14:paraId="447679CB" w14:textId="77777777" w:rsidR="00077D41" w:rsidRDefault="00B63962">
            <w:pPr>
              <w:pStyle w:val="TableParagraph"/>
              <w:spacing w:before="9"/>
              <w:ind w:right="193"/>
              <w:jc w:val="center"/>
              <w:rPr>
                <w:sz w:val="19"/>
              </w:rPr>
            </w:pPr>
            <w:r>
              <w:rPr>
                <w:sz w:val="19"/>
              </w:rPr>
              <w:t>Miloš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2B2DED" w14:textId="77777777" w:rsidR="00077D41" w:rsidRDefault="00B63962">
            <w:pPr>
              <w:pStyle w:val="TableParagraph"/>
              <w:spacing w:line="203" w:lineRule="exact"/>
              <w:ind w:left="617" w:firstLine="95"/>
              <w:rPr>
                <w:sz w:val="19"/>
              </w:rPr>
            </w:pPr>
            <w:r>
              <w:rPr>
                <w:sz w:val="19"/>
              </w:rPr>
              <w:t>Roček</w:t>
            </w:r>
          </w:p>
          <w:p w14:paraId="638D9405" w14:textId="77777777" w:rsidR="00077D41" w:rsidRDefault="00B63962">
            <w:pPr>
              <w:pStyle w:val="TableParagraph"/>
              <w:spacing w:before="9"/>
              <w:ind w:left="617"/>
              <w:rPr>
                <w:sz w:val="19"/>
              </w:rPr>
            </w:pPr>
            <w:r>
              <w:rPr>
                <w:sz w:val="19"/>
              </w:rPr>
              <w:t>Kopecký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9746320" w14:textId="77777777" w:rsidR="00077D41" w:rsidRDefault="00077D41"/>
        </w:tc>
      </w:tr>
      <w:tr w:rsidR="00077D41" w14:paraId="057B78EE" w14:textId="77777777">
        <w:trPr>
          <w:trHeight w:hRule="exact" w:val="248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FBFBF"/>
          </w:tcPr>
          <w:p w14:paraId="05C34FCD" w14:textId="77777777" w:rsidR="00077D41" w:rsidRDefault="00077D41"/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0D92EAF" w14:textId="77777777" w:rsidR="00077D41" w:rsidRDefault="00B63962">
            <w:pPr>
              <w:pStyle w:val="TableParagraph"/>
              <w:spacing w:line="208" w:lineRule="exact"/>
              <w:ind w:left="64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Funkce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6E0C6CB" w14:textId="77777777" w:rsidR="00077D41" w:rsidRDefault="00B63962">
            <w:pPr>
              <w:pStyle w:val="TableParagraph"/>
              <w:spacing w:line="208" w:lineRule="exact"/>
              <w:ind w:left="65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Telefon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14:paraId="48371DB5" w14:textId="77777777" w:rsidR="00077D41" w:rsidRDefault="00B63962">
            <w:pPr>
              <w:pStyle w:val="TableParagraph"/>
              <w:spacing w:line="208" w:lineRule="exact"/>
              <w:ind w:left="1449" w:right="14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Email</w:t>
            </w:r>
          </w:p>
        </w:tc>
      </w:tr>
      <w:tr w:rsidR="00077D41" w14:paraId="0D573DD4" w14:textId="77777777">
        <w:trPr>
          <w:trHeight w:hRule="exact" w:val="1170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FBFBF"/>
          </w:tcPr>
          <w:p w14:paraId="6CDB0392" w14:textId="77777777" w:rsidR="00077D41" w:rsidRDefault="00077D4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24F253" w14:textId="77777777" w:rsidR="00077D41" w:rsidRDefault="00077D4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711E6A" w14:textId="77777777" w:rsidR="00077D41" w:rsidRPr="00FD2906" w:rsidRDefault="00B63962">
            <w:pPr>
              <w:pStyle w:val="TableParagraph"/>
              <w:spacing w:line="203" w:lineRule="exact"/>
              <w:ind w:left="213"/>
              <w:rPr>
                <w:sz w:val="19"/>
                <w:highlight w:val="black"/>
              </w:rPr>
            </w:pPr>
            <w:r w:rsidRPr="00FD2906">
              <w:rPr>
                <w:sz w:val="19"/>
                <w:highlight w:val="black"/>
              </w:rPr>
              <w:t>+420 724 035 079</w:t>
            </w:r>
          </w:p>
          <w:p w14:paraId="53A88E31" w14:textId="77777777" w:rsidR="00077D41" w:rsidRPr="00FD2906" w:rsidRDefault="00077D41">
            <w:pPr>
              <w:pStyle w:val="TableParagraph"/>
              <w:spacing w:before="7"/>
              <w:ind w:left="0"/>
              <w:rPr>
                <w:b/>
                <w:sz w:val="20"/>
                <w:highlight w:val="black"/>
              </w:rPr>
            </w:pPr>
          </w:p>
          <w:p w14:paraId="0463C4CC" w14:textId="77777777" w:rsidR="00077D41" w:rsidRPr="00FD2906" w:rsidRDefault="00B63962">
            <w:pPr>
              <w:pStyle w:val="TableParagraph"/>
              <w:ind w:left="213"/>
              <w:rPr>
                <w:sz w:val="19"/>
                <w:highlight w:val="black"/>
              </w:rPr>
            </w:pPr>
            <w:r w:rsidRPr="00FD2906">
              <w:rPr>
                <w:sz w:val="19"/>
                <w:highlight w:val="black"/>
              </w:rPr>
              <w:t>+420 724 978 441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</w:tcBorders>
          </w:tcPr>
          <w:p w14:paraId="0281752B" w14:textId="77777777" w:rsidR="00077D41" w:rsidRPr="00FD2906" w:rsidRDefault="00000000">
            <w:pPr>
              <w:pStyle w:val="TableParagraph"/>
              <w:spacing w:line="203" w:lineRule="exact"/>
              <w:ind w:left="795"/>
              <w:rPr>
                <w:sz w:val="19"/>
                <w:highlight w:val="black"/>
              </w:rPr>
            </w:pPr>
            <w:hyperlink r:id="rId20">
              <w:r w:rsidR="00B63962" w:rsidRPr="00FD2906">
                <w:rPr>
                  <w:sz w:val="19"/>
                  <w:highlight w:val="black"/>
                </w:rPr>
                <w:t>rocek@rfpardubice.cz</w:t>
              </w:r>
            </w:hyperlink>
          </w:p>
          <w:p w14:paraId="3B78A8CB" w14:textId="77777777" w:rsidR="00077D41" w:rsidRPr="00FD2906" w:rsidRDefault="00077D41">
            <w:pPr>
              <w:pStyle w:val="TableParagraph"/>
              <w:ind w:left="0"/>
              <w:rPr>
                <w:b/>
                <w:sz w:val="20"/>
                <w:highlight w:val="black"/>
              </w:rPr>
            </w:pPr>
          </w:p>
          <w:p w14:paraId="1EF05A1A" w14:textId="77777777" w:rsidR="00077D41" w:rsidRPr="00FD2906" w:rsidRDefault="00077D41">
            <w:pPr>
              <w:pStyle w:val="TableParagraph"/>
              <w:ind w:left="0"/>
              <w:rPr>
                <w:b/>
                <w:sz w:val="20"/>
                <w:highlight w:val="black"/>
              </w:rPr>
            </w:pPr>
          </w:p>
          <w:p w14:paraId="05BD6693" w14:textId="77777777" w:rsidR="00077D41" w:rsidRPr="00FD2906" w:rsidRDefault="00077D41">
            <w:pPr>
              <w:pStyle w:val="TableParagraph"/>
              <w:spacing w:before="3"/>
              <w:ind w:left="0"/>
              <w:rPr>
                <w:b/>
                <w:sz w:val="20"/>
                <w:highlight w:val="black"/>
              </w:rPr>
            </w:pPr>
          </w:p>
          <w:p w14:paraId="4E14C1AF" w14:textId="77777777" w:rsidR="00077D41" w:rsidRPr="00FD2906" w:rsidRDefault="00000000">
            <w:pPr>
              <w:pStyle w:val="TableParagraph"/>
              <w:ind w:left="0"/>
              <w:rPr>
                <w:sz w:val="19"/>
                <w:highlight w:val="black"/>
              </w:rPr>
            </w:pPr>
            <w:hyperlink r:id="rId21">
              <w:r w:rsidR="00B63962" w:rsidRPr="00FD2906">
                <w:rPr>
                  <w:sz w:val="19"/>
                  <w:highlight w:val="black"/>
                </w:rPr>
                <w:t>kopecky@rfpardubice.cz</w:t>
              </w:r>
            </w:hyperlink>
          </w:p>
        </w:tc>
      </w:tr>
    </w:tbl>
    <w:p w14:paraId="66EBAD07" w14:textId="77777777" w:rsidR="00077D41" w:rsidRDefault="00077D41">
      <w:pPr>
        <w:pStyle w:val="Zkladntext"/>
        <w:spacing w:before="6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1984"/>
        <w:gridCol w:w="1984"/>
        <w:gridCol w:w="3472"/>
      </w:tblGrid>
      <w:tr w:rsidR="00077D41" w14:paraId="79B60032" w14:textId="77777777">
        <w:trPr>
          <w:trHeight w:hRule="exact" w:val="270"/>
        </w:trPr>
        <w:tc>
          <w:tcPr>
            <w:tcW w:w="2480" w:type="dxa"/>
            <w:vMerge w:val="restart"/>
            <w:tcBorders>
              <w:left w:val="nil"/>
              <w:right w:val="single" w:sz="8" w:space="0" w:color="000000"/>
            </w:tcBorders>
            <w:shd w:val="clear" w:color="auto" w:fill="BFBFBF"/>
          </w:tcPr>
          <w:p w14:paraId="7A59DC87" w14:textId="77777777" w:rsidR="00077D41" w:rsidRDefault="00077D41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646E11F7" w14:textId="77777777" w:rsidR="00077D41" w:rsidRDefault="00B63962">
            <w:pPr>
              <w:pStyle w:val="TableParagraph"/>
              <w:spacing w:line="249" w:lineRule="auto"/>
              <w:ind w:left="126" w:right="104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Kontaktní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osoba</w:t>
            </w:r>
            <w:proofErr w:type="spellEnd"/>
            <w:r>
              <w:rPr>
                <w:b/>
                <w:sz w:val="19"/>
              </w:rPr>
              <w:t xml:space="preserve"> za Schindler CZ, </w:t>
            </w:r>
            <w:proofErr w:type="spellStart"/>
            <w:r>
              <w:rPr>
                <w:b/>
                <w:sz w:val="19"/>
              </w:rPr>
              <w:t>a.s.</w:t>
            </w:r>
            <w:proofErr w:type="spellEnd"/>
          </w:p>
          <w:p w14:paraId="6DB4125C" w14:textId="77777777" w:rsidR="00077D41" w:rsidRDefault="00B63962">
            <w:pPr>
              <w:pStyle w:val="TableParagraph"/>
              <w:spacing w:before="1"/>
              <w:ind w:left="126" w:right="1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pro </w:t>
            </w:r>
            <w:proofErr w:type="spellStart"/>
            <w:r>
              <w:rPr>
                <w:b/>
                <w:sz w:val="19"/>
              </w:rPr>
              <w:t>obchodní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záležitosti</w:t>
            </w:r>
            <w:proofErr w:type="spellEnd"/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0314743" w14:textId="77777777" w:rsidR="00077D41" w:rsidRDefault="00B63962">
            <w:pPr>
              <w:pStyle w:val="TableParagraph"/>
              <w:spacing w:line="203" w:lineRule="exact"/>
              <w:ind w:right="19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Jméno</w:t>
            </w:r>
            <w:proofErr w:type="spellEnd"/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D87A848" w14:textId="77777777" w:rsidR="00077D41" w:rsidRDefault="00B63962">
            <w:pPr>
              <w:pStyle w:val="TableParagraph"/>
              <w:spacing w:line="203" w:lineRule="exact"/>
              <w:ind w:right="19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Příjmení</w:t>
            </w:r>
            <w:proofErr w:type="spellEnd"/>
          </w:p>
        </w:tc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14:paraId="084FD549" w14:textId="77777777" w:rsidR="00077D41" w:rsidRDefault="00B63962">
            <w:pPr>
              <w:pStyle w:val="TableParagraph"/>
              <w:spacing w:line="203" w:lineRule="exact"/>
              <w:ind w:left="1449" w:right="146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Titul</w:t>
            </w:r>
            <w:proofErr w:type="spellEnd"/>
          </w:p>
        </w:tc>
      </w:tr>
      <w:tr w:rsidR="00077D41" w14:paraId="47E97F37" w14:textId="77777777">
        <w:trPr>
          <w:trHeight w:hRule="exact" w:val="500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FBFBF"/>
          </w:tcPr>
          <w:p w14:paraId="56328496" w14:textId="77777777" w:rsidR="00077D41" w:rsidRDefault="00077D4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5433C" w14:textId="77777777" w:rsidR="00077D41" w:rsidRDefault="00B63962">
            <w:pPr>
              <w:pStyle w:val="TableParagraph"/>
              <w:spacing w:line="203" w:lineRule="exact"/>
              <w:ind w:right="193"/>
              <w:jc w:val="center"/>
              <w:rPr>
                <w:sz w:val="19"/>
              </w:rPr>
            </w:pPr>
            <w:r>
              <w:rPr>
                <w:sz w:val="19"/>
              </w:rPr>
              <w:t>Petr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3F59" w14:textId="77777777" w:rsidR="00077D41" w:rsidRDefault="00B63962">
            <w:pPr>
              <w:pStyle w:val="TableParagraph"/>
              <w:spacing w:line="203" w:lineRule="exact"/>
              <w:ind w:right="193"/>
              <w:jc w:val="center"/>
              <w:rPr>
                <w:sz w:val="19"/>
              </w:rPr>
            </w:pPr>
            <w:r>
              <w:rPr>
                <w:sz w:val="19"/>
              </w:rPr>
              <w:t>Bartos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7F832" w14:textId="77777777" w:rsidR="00077D41" w:rsidRDefault="00077D41"/>
        </w:tc>
      </w:tr>
      <w:tr w:rsidR="00077D41" w14:paraId="36C01EAD" w14:textId="77777777">
        <w:trPr>
          <w:trHeight w:hRule="exact" w:val="248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FBFBF"/>
          </w:tcPr>
          <w:p w14:paraId="63C22DEE" w14:textId="77777777" w:rsidR="00077D41" w:rsidRDefault="00077D4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2B68F235" w14:textId="77777777" w:rsidR="00077D41" w:rsidRDefault="00B63962">
            <w:pPr>
              <w:pStyle w:val="TableParagraph"/>
              <w:spacing w:line="203" w:lineRule="exact"/>
              <w:ind w:right="19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Funkce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7420A08F" w14:textId="77777777" w:rsidR="00077D41" w:rsidRDefault="00B63962">
            <w:pPr>
              <w:pStyle w:val="TableParagraph"/>
              <w:spacing w:line="203" w:lineRule="exact"/>
              <w:ind w:right="19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Telefon</w:t>
            </w:r>
            <w:proofErr w:type="spellEnd"/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2BC8ED4" w14:textId="77777777" w:rsidR="00077D41" w:rsidRDefault="00B63962">
            <w:pPr>
              <w:pStyle w:val="TableParagraph"/>
              <w:spacing w:line="203" w:lineRule="exact"/>
              <w:ind w:left="1449" w:right="14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Email</w:t>
            </w:r>
          </w:p>
        </w:tc>
      </w:tr>
      <w:tr w:rsidR="00077D41" w14:paraId="05BA5B73" w14:textId="77777777">
        <w:trPr>
          <w:trHeight w:hRule="exact" w:val="486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FBFBF"/>
          </w:tcPr>
          <w:p w14:paraId="0365AD84" w14:textId="77777777" w:rsidR="00077D41" w:rsidRDefault="00077D41"/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6EBE4C2F" w14:textId="77777777" w:rsidR="00077D41" w:rsidRDefault="00B63962">
            <w:pPr>
              <w:pStyle w:val="TableParagraph"/>
              <w:spacing w:line="249" w:lineRule="auto"/>
              <w:ind w:left="322" w:right="301" w:firstLine="306"/>
              <w:rPr>
                <w:sz w:val="19"/>
              </w:rPr>
            </w:pPr>
            <w:proofErr w:type="spellStart"/>
            <w:r>
              <w:rPr>
                <w:sz w:val="19"/>
              </w:rPr>
              <w:t>Oblastní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vedoucí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servisu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157D9FDD" w14:textId="77777777" w:rsidR="00077D41" w:rsidRPr="00FD2906" w:rsidRDefault="00B63962">
            <w:pPr>
              <w:pStyle w:val="TableParagraph"/>
              <w:spacing w:line="208" w:lineRule="exact"/>
              <w:ind w:right="193"/>
              <w:jc w:val="center"/>
              <w:rPr>
                <w:sz w:val="19"/>
                <w:highlight w:val="black"/>
              </w:rPr>
            </w:pPr>
            <w:r w:rsidRPr="00FD2906">
              <w:rPr>
                <w:sz w:val="19"/>
                <w:highlight w:val="black"/>
              </w:rPr>
              <w:t>+420703 468 916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8" w:space="0" w:color="000000"/>
            </w:tcBorders>
          </w:tcPr>
          <w:p w14:paraId="0F6A8D45" w14:textId="77777777" w:rsidR="00077D41" w:rsidRPr="00FD2906" w:rsidRDefault="00000000">
            <w:pPr>
              <w:pStyle w:val="TableParagraph"/>
              <w:spacing w:line="208" w:lineRule="exact"/>
              <w:ind w:left="564" w:right="564"/>
              <w:jc w:val="center"/>
              <w:rPr>
                <w:sz w:val="19"/>
                <w:highlight w:val="black"/>
              </w:rPr>
            </w:pPr>
            <w:hyperlink r:id="rId22">
              <w:r w:rsidR="00B63962" w:rsidRPr="00FD2906">
                <w:rPr>
                  <w:sz w:val="19"/>
                  <w:highlight w:val="black"/>
                </w:rPr>
                <w:t>petr.bartos@schindler.com</w:t>
              </w:r>
            </w:hyperlink>
          </w:p>
        </w:tc>
      </w:tr>
    </w:tbl>
    <w:p w14:paraId="5952F3E9" w14:textId="77777777" w:rsidR="00077D41" w:rsidRDefault="00077D41">
      <w:pPr>
        <w:pStyle w:val="Zkladntext"/>
        <w:spacing w:before="6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1984"/>
        <w:gridCol w:w="1984"/>
        <w:gridCol w:w="3472"/>
      </w:tblGrid>
      <w:tr w:rsidR="00077D41" w14:paraId="5D41E059" w14:textId="77777777">
        <w:trPr>
          <w:trHeight w:hRule="exact" w:val="270"/>
        </w:trPr>
        <w:tc>
          <w:tcPr>
            <w:tcW w:w="2480" w:type="dxa"/>
            <w:vMerge w:val="restart"/>
            <w:tcBorders>
              <w:left w:val="nil"/>
              <w:right w:val="single" w:sz="8" w:space="0" w:color="000000"/>
            </w:tcBorders>
            <w:shd w:val="clear" w:color="auto" w:fill="BFBFBF"/>
          </w:tcPr>
          <w:p w14:paraId="5E642721" w14:textId="77777777" w:rsidR="00077D41" w:rsidRDefault="00077D41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433E15FF" w14:textId="77777777" w:rsidR="00077D41" w:rsidRDefault="00B63962">
            <w:pPr>
              <w:pStyle w:val="TableParagraph"/>
              <w:spacing w:line="249" w:lineRule="auto"/>
              <w:ind w:left="126" w:right="104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Kontaktní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osoba</w:t>
            </w:r>
            <w:proofErr w:type="spellEnd"/>
            <w:r>
              <w:rPr>
                <w:b/>
                <w:sz w:val="19"/>
              </w:rPr>
              <w:t xml:space="preserve"> za Schindler CZ, </w:t>
            </w:r>
            <w:proofErr w:type="spellStart"/>
            <w:r>
              <w:rPr>
                <w:b/>
                <w:sz w:val="19"/>
              </w:rPr>
              <w:t>a.s.</w:t>
            </w:r>
            <w:proofErr w:type="spellEnd"/>
          </w:p>
          <w:p w14:paraId="3FDEBEE3" w14:textId="77777777" w:rsidR="00077D41" w:rsidRDefault="00B63962">
            <w:pPr>
              <w:pStyle w:val="TableParagraph"/>
              <w:spacing w:before="1"/>
              <w:ind w:left="126" w:right="1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pro </w:t>
            </w:r>
            <w:proofErr w:type="spellStart"/>
            <w:r>
              <w:rPr>
                <w:b/>
                <w:sz w:val="19"/>
              </w:rPr>
              <w:t>technické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záležitosti</w:t>
            </w:r>
            <w:proofErr w:type="spellEnd"/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5F4DEFD7" w14:textId="77777777" w:rsidR="00077D41" w:rsidRDefault="00B63962">
            <w:pPr>
              <w:pStyle w:val="TableParagraph"/>
              <w:spacing w:line="203" w:lineRule="exact"/>
              <w:ind w:right="19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Jméno</w:t>
            </w:r>
            <w:proofErr w:type="spellEnd"/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4BF70217" w14:textId="77777777" w:rsidR="00077D41" w:rsidRDefault="00B63962">
            <w:pPr>
              <w:pStyle w:val="TableParagraph"/>
              <w:spacing w:line="203" w:lineRule="exact"/>
              <w:ind w:right="19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Příjmení</w:t>
            </w:r>
            <w:proofErr w:type="spellEnd"/>
          </w:p>
        </w:tc>
        <w:tc>
          <w:tcPr>
            <w:tcW w:w="3472" w:type="dxa"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5E181747" w14:textId="77777777" w:rsidR="00077D41" w:rsidRDefault="00B63962">
            <w:pPr>
              <w:pStyle w:val="TableParagraph"/>
              <w:spacing w:line="203" w:lineRule="exact"/>
              <w:ind w:left="1449" w:right="146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Titul</w:t>
            </w:r>
            <w:proofErr w:type="spellEnd"/>
          </w:p>
        </w:tc>
      </w:tr>
      <w:tr w:rsidR="00077D41" w14:paraId="0FA96659" w14:textId="77777777">
        <w:trPr>
          <w:trHeight w:hRule="exact" w:val="500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FBFBF"/>
          </w:tcPr>
          <w:p w14:paraId="4348A334" w14:textId="77777777" w:rsidR="00077D41" w:rsidRDefault="00077D41"/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A9D8CE" w14:textId="77777777" w:rsidR="00077D41" w:rsidRDefault="00B63962">
            <w:pPr>
              <w:pStyle w:val="TableParagraph"/>
              <w:spacing w:line="208" w:lineRule="exact"/>
              <w:ind w:right="193"/>
              <w:jc w:val="center"/>
              <w:rPr>
                <w:sz w:val="19"/>
              </w:rPr>
            </w:pPr>
            <w:r>
              <w:rPr>
                <w:sz w:val="19"/>
              </w:rPr>
              <w:t>Jiri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EF4BA7" w14:textId="77777777" w:rsidR="00077D41" w:rsidRDefault="00B63962">
            <w:pPr>
              <w:pStyle w:val="TableParagraph"/>
              <w:spacing w:line="208" w:lineRule="exact"/>
              <w:ind w:right="193"/>
              <w:jc w:val="center"/>
              <w:rPr>
                <w:sz w:val="19"/>
              </w:rPr>
            </w:pPr>
            <w:r>
              <w:rPr>
                <w:sz w:val="19"/>
              </w:rPr>
              <w:t>Benda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135FFF7" w14:textId="77777777" w:rsidR="00077D41" w:rsidRDefault="00077D41"/>
        </w:tc>
      </w:tr>
      <w:tr w:rsidR="00077D41" w14:paraId="30CB70E0" w14:textId="77777777">
        <w:trPr>
          <w:trHeight w:hRule="exact" w:val="248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FBFBF"/>
          </w:tcPr>
          <w:p w14:paraId="70C81FF9" w14:textId="77777777" w:rsidR="00077D41" w:rsidRDefault="00077D41"/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487F8F47" w14:textId="77777777" w:rsidR="00077D41" w:rsidRDefault="00B63962">
            <w:pPr>
              <w:pStyle w:val="TableParagraph"/>
              <w:spacing w:line="208" w:lineRule="exact"/>
              <w:ind w:right="19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Funkce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14:paraId="60A863BE" w14:textId="77777777" w:rsidR="00077D41" w:rsidRDefault="00B63962">
            <w:pPr>
              <w:pStyle w:val="TableParagraph"/>
              <w:spacing w:line="208" w:lineRule="exact"/>
              <w:ind w:right="19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Telefon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37075EC5" w14:textId="77777777" w:rsidR="00077D41" w:rsidRDefault="00B63962">
            <w:pPr>
              <w:pStyle w:val="TableParagraph"/>
              <w:spacing w:line="208" w:lineRule="exact"/>
              <w:ind w:left="1449" w:right="14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Email</w:t>
            </w:r>
          </w:p>
        </w:tc>
      </w:tr>
      <w:tr w:rsidR="00077D41" w14:paraId="1700F9AA" w14:textId="77777777">
        <w:trPr>
          <w:trHeight w:hRule="exact" w:val="486"/>
        </w:trPr>
        <w:tc>
          <w:tcPr>
            <w:tcW w:w="2480" w:type="dxa"/>
            <w:vMerge/>
            <w:tcBorders>
              <w:left w:val="nil"/>
              <w:right w:val="single" w:sz="8" w:space="0" w:color="000000"/>
            </w:tcBorders>
            <w:shd w:val="clear" w:color="auto" w:fill="BFBFBF"/>
          </w:tcPr>
          <w:p w14:paraId="07B61BE4" w14:textId="77777777" w:rsidR="00077D41" w:rsidRDefault="00077D41"/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7058BD7C" w14:textId="77777777" w:rsidR="00077D41" w:rsidRDefault="00B63962">
            <w:pPr>
              <w:pStyle w:val="TableParagraph"/>
              <w:spacing w:line="249" w:lineRule="auto"/>
              <w:ind w:left="322" w:right="301" w:firstLine="306"/>
              <w:rPr>
                <w:sz w:val="19"/>
              </w:rPr>
            </w:pPr>
            <w:proofErr w:type="spellStart"/>
            <w:r>
              <w:rPr>
                <w:sz w:val="19"/>
              </w:rPr>
              <w:t>Oblastní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vedoucí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servisu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176A3F14" w14:textId="77777777" w:rsidR="00077D41" w:rsidRPr="00FD2906" w:rsidRDefault="00B63962">
            <w:pPr>
              <w:pStyle w:val="TableParagraph"/>
              <w:spacing w:line="208" w:lineRule="exact"/>
              <w:ind w:right="193"/>
              <w:jc w:val="center"/>
              <w:rPr>
                <w:sz w:val="19"/>
                <w:highlight w:val="black"/>
              </w:rPr>
            </w:pPr>
            <w:r w:rsidRPr="00FD2906">
              <w:rPr>
                <w:sz w:val="19"/>
                <w:highlight w:val="black"/>
              </w:rPr>
              <w:t>+420736 523 072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8" w:space="0" w:color="000000"/>
            </w:tcBorders>
          </w:tcPr>
          <w:p w14:paraId="62028DA6" w14:textId="77777777" w:rsidR="00077D41" w:rsidRPr="00FD2906" w:rsidRDefault="00000000">
            <w:pPr>
              <w:pStyle w:val="TableParagraph"/>
              <w:spacing w:line="208" w:lineRule="exact"/>
              <w:ind w:left="564" w:right="564"/>
              <w:jc w:val="center"/>
              <w:rPr>
                <w:sz w:val="19"/>
                <w:highlight w:val="black"/>
              </w:rPr>
            </w:pPr>
            <w:hyperlink r:id="rId23">
              <w:r w:rsidR="00B63962" w:rsidRPr="00FD2906">
                <w:rPr>
                  <w:sz w:val="19"/>
                  <w:highlight w:val="black"/>
                </w:rPr>
                <w:t>jiri.benda@schindler.com</w:t>
              </w:r>
            </w:hyperlink>
          </w:p>
        </w:tc>
      </w:tr>
    </w:tbl>
    <w:p w14:paraId="1B76B8DD" w14:textId="77777777" w:rsidR="00921C1C" w:rsidRDefault="00921C1C"/>
    <w:sectPr w:rsidR="00921C1C">
      <w:pgSz w:w="11910" w:h="16840"/>
      <w:pgMar w:top="1980" w:right="420" w:bottom="900" w:left="1280" w:header="56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4AC2" w14:textId="77777777" w:rsidR="00073CD7" w:rsidRDefault="00073CD7">
      <w:r>
        <w:separator/>
      </w:r>
    </w:p>
  </w:endnote>
  <w:endnote w:type="continuationSeparator" w:id="0">
    <w:p w14:paraId="1865B237" w14:textId="77777777" w:rsidR="00073CD7" w:rsidRDefault="0007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DAB4" w14:textId="77777777" w:rsidR="00B63962" w:rsidRDefault="00B639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7957" w14:textId="1B72D0E2" w:rsidR="00077D41" w:rsidRDefault="00B6396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856" behindDoc="1" locked="0" layoutInCell="1" allowOverlap="1" wp14:anchorId="2AEED386" wp14:editId="3A3EEF65">
              <wp:simplePos x="0" y="0"/>
              <wp:positionH relativeFrom="page">
                <wp:posOffset>887095</wp:posOffset>
              </wp:positionH>
              <wp:positionV relativeFrom="page">
                <wp:posOffset>10099675</wp:posOffset>
              </wp:positionV>
              <wp:extent cx="1115695" cy="139065"/>
              <wp:effectExtent l="1270" t="3175" r="0" b="63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F6674" w14:textId="77777777" w:rsidR="00077D41" w:rsidRDefault="00B63962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Schindler Excellence®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ED3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85pt;margin-top:795.25pt;width:87.85pt;height:10.95pt;z-index:-2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" filled="f" stroked="f">
              <v:textbox inset="0,0,0,0">
                <w:txbxContent>
                  <w:p w14:paraId="603F6674" w14:textId="77777777" w:rsidR="00077D41" w:rsidRDefault="00B63962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Schindler Excellence®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880" behindDoc="1" locked="0" layoutInCell="1" allowOverlap="1" wp14:anchorId="27358449" wp14:editId="01D6B888">
              <wp:simplePos x="0" y="0"/>
              <wp:positionH relativeFrom="page">
                <wp:posOffset>2874645</wp:posOffset>
              </wp:positionH>
              <wp:positionV relativeFrom="page">
                <wp:posOffset>10099675</wp:posOffset>
              </wp:positionV>
              <wp:extent cx="1188085" cy="260985"/>
              <wp:effectExtent l="0" t="3175" r="4445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E45C2" w14:textId="77777777" w:rsidR="00077D41" w:rsidRDefault="00B63962">
                          <w:pPr>
                            <w:pStyle w:val="Zkladntext"/>
                            <w:spacing w:before="14"/>
                            <w:ind w:left="20"/>
                          </w:pPr>
                          <w:proofErr w:type="spellStart"/>
                          <w:r>
                            <w:t>Dodatek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Smlouvě</w:t>
                          </w:r>
                          <w:proofErr w:type="spellEnd"/>
                          <w:r>
                            <w:t xml:space="preserve">  HS</w:t>
                          </w:r>
                          <w:proofErr w:type="gramEnd"/>
                        </w:p>
                        <w:p w14:paraId="0907081C" w14:textId="77777777" w:rsidR="00077D41" w:rsidRDefault="00B63962">
                          <w:pPr>
                            <w:pStyle w:val="Zkladntext"/>
                            <w:spacing w:before="7"/>
                            <w:ind w:left="1210"/>
                          </w:pPr>
                          <w:r>
                            <w:t>200175E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58449" id="Text Box 3" o:spid="_x0000_s1027" type="#_x0000_t202" style="position:absolute;margin-left:226.35pt;margin-top:795.25pt;width:93.55pt;height:20.55pt;z-index:-2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" filled="f" stroked="f">
              <v:textbox inset="0,0,0,0">
                <w:txbxContent>
                  <w:p w14:paraId="6D3E45C2" w14:textId="77777777" w:rsidR="00077D41" w:rsidRDefault="00B63962">
                    <w:pPr>
                      <w:pStyle w:val="Zkladntext"/>
                      <w:spacing w:before="14"/>
                      <w:ind w:left="20"/>
                    </w:pPr>
                    <w:r>
                      <w:t>Dodatek ke Smlouvě  HS</w:t>
                    </w:r>
                  </w:p>
                  <w:p w14:paraId="0907081C" w14:textId="77777777" w:rsidR="00077D41" w:rsidRDefault="00B63962">
                    <w:pPr>
                      <w:pStyle w:val="Zkladntext"/>
                      <w:spacing w:before="7"/>
                      <w:ind w:left="1210"/>
                    </w:pPr>
                    <w:r>
                      <w:t>200175E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904" behindDoc="1" locked="0" layoutInCell="1" allowOverlap="1" wp14:anchorId="4B20BEBC" wp14:editId="6791C108">
              <wp:simplePos x="0" y="0"/>
              <wp:positionH relativeFrom="page">
                <wp:posOffset>4629785</wp:posOffset>
              </wp:positionH>
              <wp:positionV relativeFrom="page">
                <wp:posOffset>10099675</wp:posOffset>
              </wp:positionV>
              <wp:extent cx="1448435" cy="139065"/>
              <wp:effectExtent l="635" t="3175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3AE99" w14:textId="77777777" w:rsidR="00077D41" w:rsidRDefault="00B63962">
                          <w:pPr>
                            <w:pStyle w:val="Zkladntext"/>
                            <w:spacing w:before="14"/>
                            <w:ind w:left="20"/>
                          </w:pPr>
                          <w:proofErr w:type="spellStart"/>
                          <w:r>
                            <w:t>Číslo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t>objednávky</w:t>
                          </w:r>
                          <w:proofErr w:type="spellEnd"/>
                          <w:r>
                            <w:t xml:space="preserve">  0136048052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0BEBC" id="Text Box 2" o:spid="_x0000_s1028" type="#_x0000_t202" style="position:absolute;margin-left:364.55pt;margin-top:795.25pt;width:114.05pt;height:10.95pt;z-index:-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" filled="f" stroked="f">
              <v:textbox inset="0,0,0,0">
                <w:txbxContent>
                  <w:p w14:paraId="3163AE99" w14:textId="77777777" w:rsidR="00077D41" w:rsidRDefault="00B63962">
                    <w:pPr>
                      <w:pStyle w:val="Zkladntext"/>
                      <w:spacing w:before="14"/>
                      <w:ind w:left="20"/>
                    </w:pPr>
                    <w:r>
                      <w:t>Číslo objednávky  0136048052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928" behindDoc="1" locked="0" layoutInCell="1" allowOverlap="1" wp14:anchorId="42420073" wp14:editId="6308A1A8">
              <wp:simplePos x="0" y="0"/>
              <wp:positionH relativeFrom="page">
                <wp:posOffset>6525895</wp:posOffset>
              </wp:positionH>
              <wp:positionV relativeFrom="page">
                <wp:posOffset>10099675</wp:posOffset>
              </wp:positionV>
              <wp:extent cx="685800" cy="139065"/>
              <wp:effectExtent l="1270" t="317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FE9E7" w14:textId="77777777" w:rsidR="00077D41" w:rsidRDefault="00B63962">
                          <w:pPr>
                            <w:pStyle w:val="Zkladntext"/>
                            <w:spacing w:before="14"/>
                            <w:ind w:left="20"/>
                          </w:pPr>
                          <w:proofErr w:type="spellStart"/>
                          <w:r>
                            <w:t>Strana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z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20073" id="Text Box 1" o:spid="_x0000_s1029" type="#_x0000_t202" style="position:absolute;margin-left:513.85pt;margin-top:795.25pt;width:54pt;height:10.95pt;z-index:-28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" filled="f" stroked="f">
              <v:textbox inset="0,0,0,0">
                <w:txbxContent>
                  <w:p w14:paraId="775FE9E7" w14:textId="77777777" w:rsidR="00077D41" w:rsidRDefault="00B63962">
                    <w:pPr>
                      <w:pStyle w:val="Zkladntext"/>
                      <w:spacing w:before="14"/>
                      <w:ind w:left="20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z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699B" w14:textId="77777777" w:rsidR="00B63962" w:rsidRDefault="00B639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2723" w14:textId="77777777" w:rsidR="00073CD7" w:rsidRDefault="00073CD7">
      <w:r>
        <w:separator/>
      </w:r>
    </w:p>
  </w:footnote>
  <w:footnote w:type="continuationSeparator" w:id="0">
    <w:p w14:paraId="78726912" w14:textId="77777777" w:rsidR="00073CD7" w:rsidRDefault="0007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3093" w14:textId="77777777" w:rsidR="00B63962" w:rsidRDefault="00B639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3FB2" w14:textId="77777777" w:rsidR="00B63962" w:rsidRDefault="00B639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E200" w14:textId="77777777" w:rsidR="00B63962" w:rsidRDefault="00B639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D1D"/>
    <w:multiLevelType w:val="multilevel"/>
    <w:tmpl w:val="314A69CC"/>
    <w:lvl w:ilvl="0">
      <w:start w:val="2"/>
      <w:numFmt w:val="decimal"/>
      <w:lvlText w:val="%1"/>
      <w:lvlJc w:val="left"/>
      <w:pPr>
        <w:ind w:left="613" w:hanging="4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496"/>
        <w:jc w:val="left"/>
      </w:pPr>
      <w:rPr>
        <w:rFonts w:ascii="Arial" w:eastAsia="Arial" w:hAnsi="Arial" w:cs="Arial" w:hint="default"/>
        <w:w w:val="99"/>
        <w:sz w:val="19"/>
        <w:szCs w:val="19"/>
      </w:rPr>
    </w:lvl>
    <w:lvl w:ilvl="2">
      <w:numFmt w:val="bullet"/>
      <w:lvlText w:val="•"/>
      <w:lvlJc w:val="left"/>
      <w:pPr>
        <w:ind w:left="1838" w:hanging="496"/>
      </w:pPr>
      <w:rPr>
        <w:rFonts w:hint="default"/>
      </w:rPr>
    </w:lvl>
    <w:lvl w:ilvl="3">
      <w:numFmt w:val="bullet"/>
      <w:lvlText w:val="•"/>
      <w:lvlJc w:val="left"/>
      <w:pPr>
        <w:ind w:left="2876" w:hanging="496"/>
      </w:pPr>
      <w:rPr>
        <w:rFonts w:hint="default"/>
      </w:rPr>
    </w:lvl>
    <w:lvl w:ilvl="4">
      <w:numFmt w:val="bullet"/>
      <w:lvlText w:val="•"/>
      <w:lvlJc w:val="left"/>
      <w:pPr>
        <w:ind w:left="3915" w:hanging="496"/>
      </w:pPr>
      <w:rPr>
        <w:rFonts w:hint="default"/>
      </w:rPr>
    </w:lvl>
    <w:lvl w:ilvl="5">
      <w:numFmt w:val="bullet"/>
      <w:lvlText w:val="•"/>
      <w:lvlJc w:val="left"/>
      <w:pPr>
        <w:ind w:left="4953" w:hanging="496"/>
      </w:pPr>
      <w:rPr>
        <w:rFonts w:hint="default"/>
      </w:rPr>
    </w:lvl>
    <w:lvl w:ilvl="6">
      <w:numFmt w:val="bullet"/>
      <w:lvlText w:val="•"/>
      <w:lvlJc w:val="left"/>
      <w:pPr>
        <w:ind w:left="5991" w:hanging="496"/>
      </w:pPr>
      <w:rPr>
        <w:rFonts w:hint="default"/>
      </w:rPr>
    </w:lvl>
    <w:lvl w:ilvl="7">
      <w:numFmt w:val="bullet"/>
      <w:lvlText w:val="•"/>
      <w:lvlJc w:val="left"/>
      <w:pPr>
        <w:ind w:left="7030" w:hanging="496"/>
      </w:pPr>
      <w:rPr>
        <w:rFonts w:hint="default"/>
      </w:rPr>
    </w:lvl>
    <w:lvl w:ilvl="8">
      <w:numFmt w:val="bullet"/>
      <w:lvlText w:val="•"/>
      <w:lvlJc w:val="left"/>
      <w:pPr>
        <w:ind w:left="8068" w:hanging="496"/>
      </w:pPr>
      <w:rPr>
        <w:rFonts w:hint="default"/>
      </w:rPr>
    </w:lvl>
  </w:abstractNum>
  <w:abstractNum w:abstractNumId="1" w15:restartNumberingAfterBreak="0">
    <w:nsid w:val="09DC72DC"/>
    <w:multiLevelType w:val="hybridMultilevel"/>
    <w:tmpl w:val="6EAC1AC4"/>
    <w:lvl w:ilvl="0" w:tplc="318A0710">
      <w:numFmt w:val="bullet"/>
      <w:lvlText w:val="-"/>
      <w:lvlJc w:val="left"/>
      <w:pPr>
        <w:ind w:left="1225" w:hanging="116"/>
      </w:pPr>
      <w:rPr>
        <w:rFonts w:ascii="Arial" w:eastAsia="Arial" w:hAnsi="Arial" w:cs="Arial" w:hint="default"/>
        <w:w w:val="99"/>
        <w:sz w:val="19"/>
        <w:szCs w:val="19"/>
      </w:rPr>
    </w:lvl>
    <w:lvl w:ilvl="1" w:tplc="66506002">
      <w:numFmt w:val="bullet"/>
      <w:lvlText w:val="•"/>
      <w:lvlJc w:val="left"/>
      <w:pPr>
        <w:ind w:left="2112" w:hanging="116"/>
      </w:pPr>
      <w:rPr>
        <w:rFonts w:hint="default"/>
      </w:rPr>
    </w:lvl>
    <w:lvl w:ilvl="2" w:tplc="B6987B22">
      <w:numFmt w:val="bullet"/>
      <w:lvlText w:val="•"/>
      <w:lvlJc w:val="left"/>
      <w:pPr>
        <w:ind w:left="3005" w:hanging="116"/>
      </w:pPr>
      <w:rPr>
        <w:rFonts w:hint="default"/>
      </w:rPr>
    </w:lvl>
    <w:lvl w:ilvl="3" w:tplc="33FA4962">
      <w:numFmt w:val="bullet"/>
      <w:lvlText w:val="•"/>
      <w:lvlJc w:val="left"/>
      <w:pPr>
        <w:ind w:left="3897" w:hanging="116"/>
      </w:pPr>
      <w:rPr>
        <w:rFonts w:hint="default"/>
      </w:rPr>
    </w:lvl>
    <w:lvl w:ilvl="4" w:tplc="93A6ADEE">
      <w:numFmt w:val="bullet"/>
      <w:lvlText w:val="•"/>
      <w:lvlJc w:val="left"/>
      <w:pPr>
        <w:ind w:left="4790" w:hanging="116"/>
      </w:pPr>
      <w:rPr>
        <w:rFonts w:hint="default"/>
      </w:rPr>
    </w:lvl>
    <w:lvl w:ilvl="5" w:tplc="292AAEE2">
      <w:numFmt w:val="bullet"/>
      <w:lvlText w:val="•"/>
      <w:lvlJc w:val="left"/>
      <w:pPr>
        <w:ind w:left="5682" w:hanging="116"/>
      </w:pPr>
      <w:rPr>
        <w:rFonts w:hint="default"/>
      </w:rPr>
    </w:lvl>
    <w:lvl w:ilvl="6" w:tplc="84C26CFE">
      <w:numFmt w:val="bullet"/>
      <w:lvlText w:val="•"/>
      <w:lvlJc w:val="left"/>
      <w:pPr>
        <w:ind w:left="6575" w:hanging="116"/>
      </w:pPr>
      <w:rPr>
        <w:rFonts w:hint="default"/>
      </w:rPr>
    </w:lvl>
    <w:lvl w:ilvl="7" w:tplc="ADA06136">
      <w:numFmt w:val="bullet"/>
      <w:lvlText w:val="•"/>
      <w:lvlJc w:val="left"/>
      <w:pPr>
        <w:ind w:left="7467" w:hanging="116"/>
      </w:pPr>
      <w:rPr>
        <w:rFonts w:hint="default"/>
      </w:rPr>
    </w:lvl>
    <w:lvl w:ilvl="8" w:tplc="BC76AA86">
      <w:numFmt w:val="bullet"/>
      <w:lvlText w:val="•"/>
      <w:lvlJc w:val="left"/>
      <w:pPr>
        <w:ind w:left="8360" w:hanging="116"/>
      </w:pPr>
      <w:rPr>
        <w:rFonts w:hint="default"/>
      </w:rPr>
    </w:lvl>
  </w:abstractNum>
  <w:abstractNum w:abstractNumId="2" w15:restartNumberingAfterBreak="0">
    <w:nsid w:val="0A5459DC"/>
    <w:multiLevelType w:val="hybridMultilevel"/>
    <w:tmpl w:val="183E57EC"/>
    <w:lvl w:ilvl="0" w:tplc="88D4AFEA">
      <w:start w:val="1"/>
      <w:numFmt w:val="upperLetter"/>
      <w:lvlText w:val="%1."/>
      <w:lvlJc w:val="left"/>
      <w:pPr>
        <w:ind w:left="421" w:hanging="205"/>
        <w:jc w:val="left"/>
      </w:pPr>
      <w:rPr>
        <w:rFonts w:ascii="Arial" w:eastAsia="Arial" w:hAnsi="Arial" w:cs="Arial" w:hint="default"/>
        <w:b/>
        <w:bCs/>
        <w:w w:val="99"/>
        <w:sz w:val="16"/>
        <w:szCs w:val="16"/>
      </w:rPr>
    </w:lvl>
    <w:lvl w:ilvl="1" w:tplc="4EBAB4F8">
      <w:start w:val="1"/>
      <w:numFmt w:val="decimal"/>
      <w:lvlText w:val="%2."/>
      <w:lvlJc w:val="left"/>
      <w:pPr>
        <w:ind w:left="394" w:hanging="178"/>
        <w:jc w:val="left"/>
      </w:pPr>
      <w:rPr>
        <w:rFonts w:hint="default"/>
        <w:w w:val="99"/>
        <w:u w:val="single" w:color="000000"/>
      </w:rPr>
    </w:lvl>
    <w:lvl w:ilvl="2" w:tplc="1CF2D260">
      <w:start w:val="1"/>
      <w:numFmt w:val="lowerLetter"/>
      <w:lvlText w:val="%3."/>
      <w:lvlJc w:val="left"/>
      <w:pPr>
        <w:ind w:left="217" w:hanging="178"/>
        <w:jc w:val="left"/>
      </w:pPr>
      <w:rPr>
        <w:rFonts w:ascii="Arial" w:eastAsia="Arial" w:hAnsi="Arial" w:cs="Arial" w:hint="default"/>
        <w:b/>
        <w:bCs/>
        <w:w w:val="99"/>
        <w:sz w:val="16"/>
        <w:szCs w:val="16"/>
      </w:rPr>
    </w:lvl>
    <w:lvl w:ilvl="3" w:tplc="3DBEF47A">
      <w:numFmt w:val="bullet"/>
      <w:lvlText w:val="•"/>
      <w:lvlJc w:val="left"/>
      <w:pPr>
        <w:ind w:left="320" w:hanging="178"/>
      </w:pPr>
      <w:rPr>
        <w:rFonts w:hint="default"/>
      </w:rPr>
    </w:lvl>
    <w:lvl w:ilvl="4" w:tplc="6E181358">
      <w:numFmt w:val="bullet"/>
      <w:lvlText w:val="•"/>
      <w:lvlJc w:val="left"/>
      <w:pPr>
        <w:ind w:left="220" w:hanging="178"/>
      </w:pPr>
      <w:rPr>
        <w:rFonts w:hint="default"/>
      </w:rPr>
    </w:lvl>
    <w:lvl w:ilvl="5" w:tplc="5EC64078">
      <w:numFmt w:val="bullet"/>
      <w:lvlText w:val="•"/>
      <w:lvlJc w:val="left"/>
      <w:pPr>
        <w:ind w:left="121" w:hanging="178"/>
      </w:pPr>
      <w:rPr>
        <w:rFonts w:hint="default"/>
      </w:rPr>
    </w:lvl>
    <w:lvl w:ilvl="6" w:tplc="8D88021A">
      <w:numFmt w:val="bullet"/>
      <w:lvlText w:val="•"/>
      <w:lvlJc w:val="left"/>
      <w:pPr>
        <w:ind w:left="21" w:hanging="178"/>
      </w:pPr>
      <w:rPr>
        <w:rFonts w:hint="default"/>
      </w:rPr>
    </w:lvl>
    <w:lvl w:ilvl="7" w:tplc="077A4C44">
      <w:numFmt w:val="bullet"/>
      <w:lvlText w:val="•"/>
      <w:lvlJc w:val="left"/>
      <w:pPr>
        <w:ind w:left="-79" w:hanging="178"/>
      </w:pPr>
      <w:rPr>
        <w:rFonts w:hint="default"/>
      </w:rPr>
    </w:lvl>
    <w:lvl w:ilvl="8" w:tplc="47B20D0E">
      <w:numFmt w:val="bullet"/>
      <w:lvlText w:val="•"/>
      <w:lvlJc w:val="left"/>
      <w:pPr>
        <w:ind w:left="-178" w:hanging="178"/>
      </w:pPr>
      <w:rPr>
        <w:rFonts w:hint="default"/>
      </w:rPr>
    </w:lvl>
  </w:abstractNum>
  <w:abstractNum w:abstractNumId="3" w15:restartNumberingAfterBreak="0">
    <w:nsid w:val="32EB2D98"/>
    <w:multiLevelType w:val="multilevel"/>
    <w:tmpl w:val="926E318A"/>
    <w:lvl w:ilvl="0">
      <w:start w:val="3"/>
      <w:numFmt w:val="decimal"/>
      <w:lvlText w:val="%1"/>
      <w:lvlJc w:val="left"/>
      <w:pPr>
        <w:ind w:left="613" w:hanging="4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496"/>
        <w:jc w:val="left"/>
      </w:pPr>
      <w:rPr>
        <w:rFonts w:ascii="Arial" w:eastAsia="Arial" w:hAnsi="Arial" w:cs="Arial" w:hint="default"/>
        <w:w w:val="99"/>
        <w:sz w:val="19"/>
        <w:szCs w:val="19"/>
      </w:rPr>
    </w:lvl>
    <w:lvl w:ilvl="2">
      <w:numFmt w:val="bullet"/>
      <w:lvlText w:val="•"/>
      <w:lvlJc w:val="left"/>
      <w:pPr>
        <w:ind w:left="2525" w:hanging="496"/>
      </w:pPr>
      <w:rPr>
        <w:rFonts w:hint="default"/>
      </w:rPr>
    </w:lvl>
    <w:lvl w:ilvl="3">
      <w:numFmt w:val="bullet"/>
      <w:lvlText w:val="•"/>
      <w:lvlJc w:val="left"/>
      <w:pPr>
        <w:ind w:left="3477" w:hanging="496"/>
      </w:pPr>
      <w:rPr>
        <w:rFonts w:hint="default"/>
      </w:rPr>
    </w:lvl>
    <w:lvl w:ilvl="4">
      <w:numFmt w:val="bullet"/>
      <w:lvlText w:val="•"/>
      <w:lvlJc w:val="left"/>
      <w:pPr>
        <w:ind w:left="4430" w:hanging="496"/>
      </w:pPr>
      <w:rPr>
        <w:rFonts w:hint="default"/>
      </w:rPr>
    </w:lvl>
    <w:lvl w:ilvl="5">
      <w:numFmt w:val="bullet"/>
      <w:lvlText w:val="•"/>
      <w:lvlJc w:val="left"/>
      <w:pPr>
        <w:ind w:left="5382" w:hanging="496"/>
      </w:pPr>
      <w:rPr>
        <w:rFonts w:hint="default"/>
      </w:rPr>
    </w:lvl>
    <w:lvl w:ilvl="6">
      <w:numFmt w:val="bullet"/>
      <w:lvlText w:val="•"/>
      <w:lvlJc w:val="left"/>
      <w:pPr>
        <w:ind w:left="6335" w:hanging="496"/>
      </w:pPr>
      <w:rPr>
        <w:rFonts w:hint="default"/>
      </w:rPr>
    </w:lvl>
    <w:lvl w:ilvl="7">
      <w:numFmt w:val="bullet"/>
      <w:lvlText w:val="•"/>
      <w:lvlJc w:val="left"/>
      <w:pPr>
        <w:ind w:left="7287" w:hanging="496"/>
      </w:pPr>
      <w:rPr>
        <w:rFonts w:hint="default"/>
      </w:rPr>
    </w:lvl>
    <w:lvl w:ilvl="8">
      <w:numFmt w:val="bullet"/>
      <w:lvlText w:val="•"/>
      <w:lvlJc w:val="left"/>
      <w:pPr>
        <w:ind w:left="8240" w:hanging="496"/>
      </w:pPr>
      <w:rPr>
        <w:rFonts w:hint="default"/>
      </w:rPr>
    </w:lvl>
  </w:abstractNum>
  <w:abstractNum w:abstractNumId="4" w15:restartNumberingAfterBreak="0">
    <w:nsid w:val="39D67665"/>
    <w:multiLevelType w:val="hybridMultilevel"/>
    <w:tmpl w:val="8090894A"/>
    <w:lvl w:ilvl="0" w:tplc="410618BE">
      <w:numFmt w:val="bullet"/>
      <w:lvlText w:val="-"/>
      <w:lvlJc w:val="left"/>
      <w:pPr>
        <w:ind w:left="1225" w:hanging="116"/>
      </w:pPr>
      <w:rPr>
        <w:rFonts w:ascii="Arial" w:eastAsia="Arial" w:hAnsi="Arial" w:cs="Arial" w:hint="default"/>
        <w:w w:val="99"/>
        <w:sz w:val="19"/>
        <w:szCs w:val="19"/>
      </w:rPr>
    </w:lvl>
    <w:lvl w:ilvl="1" w:tplc="83B428EE">
      <w:numFmt w:val="bullet"/>
      <w:lvlText w:val="•"/>
      <w:lvlJc w:val="left"/>
      <w:pPr>
        <w:ind w:left="2112" w:hanging="116"/>
      </w:pPr>
      <w:rPr>
        <w:rFonts w:hint="default"/>
      </w:rPr>
    </w:lvl>
    <w:lvl w:ilvl="2" w:tplc="9540402C">
      <w:numFmt w:val="bullet"/>
      <w:lvlText w:val="•"/>
      <w:lvlJc w:val="left"/>
      <w:pPr>
        <w:ind w:left="3005" w:hanging="116"/>
      </w:pPr>
      <w:rPr>
        <w:rFonts w:hint="default"/>
      </w:rPr>
    </w:lvl>
    <w:lvl w:ilvl="3" w:tplc="4418C01C">
      <w:numFmt w:val="bullet"/>
      <w:lvlText w:val="•"/>
      <w:lvlJc w:val="left"/>
      <w:pPr>
        <w:ind w:left="3897" w:hanging="116"/>
      </w:pPr>
      <w:rPr>
        <w:rFonts w:hint="default"/>
      </w:rPr>
    </w:lvl>
    <w:lvl w:ilvl="4" w:tplc="65E80E96">
      <w:numFmt w:val="bullet"/>
      <w:lvlText w:val="•"/>
      <w:lvlJc w:val="left"/>
      <w:pPr>
        <w:ind w:left="4790" w:hanging="116"/>
      </w:pPr>
      <w:rPr>
        <w:rFonts w:hint="default"/>
      </w:rPr>
    </w:lvl>
    <w:lvl w:ilvl="5" w:tplc="D0803D98">
      <w:numFmt w:val="bullet"/>
      <w:lvlText w:val="•"/>
      <w:lvlJc w:val="left"/>
      <w:pPr>
        <w:ind w:left="5682" w:hanging="116"/>
      </w:pPr>
      <w:rPr>
        <w:rFonts w:hint="default"/>
      </w:rPr>
    </w:lvl>
    <w:lvl w:ilvl="6" w:tplc="3C16A63A">
      <w:numFmt w:val="bullet"/>
      <w:lvlText w:val="•"/>
      <w:lvlJc w:val="left"/>
      <w:pPr>
        <w:ind w:left="6575" w:hanging="116"/>
      </w:pPr>
      <w:rPr>
        <w:rFonts w:hint="default"/>
      </w:rPr>
    </w:lvl>
    <w:lvl w:ilvl="7" w:tplc="B26209E8">
      <w:numFmt w:val="bullet"/>
      <w:lvlText w:val="•"/>
      <w:lvlJc w:val="left"/>
      <w:pPr>
        <w:ind w:left="7467" w:hanging="116"/>
      </w:pPr>
      <w:rPr>
        <w:rFonts w:hint="default"/>
      </w:rPr>
    </w:lvl>
    <w:lvl w:ilvl="8" w:tplc="75FE09C8">
      <w:numFmt w:val="bullet"/>
      <w:lvlText w:val="•"/>
      <w:lvlJc w:val="left"/>
      <w:pPr>
        <w:ind w:left="8360" w:hanging="116"/>
      </w:pPr>
      <w:rPr>
        <w:rFonts w:hint="default"/>
      </w:rPr>
    </w:lvl>
  </w:abstractNum>
  <w:abstractNum w:abstractNumId="5" w15:restartNumberingAfterBreak="0">
    <w:nsid w:val="43DF79D5"/>
    <w:multiLevelType w:val="hybridMultilevel"/>
    <w:tmpl w:val="655E30C2"/>
    <w:lvl w:ilvl="0" w:tplc="D56AEAEA">
      <w:start w:val="16"/>
      <w:numFmt w:val="lowerLetter"/>
      <w:lvlText w:val="%1."/>
      <w:lvlJc w:val="left"/>
      <w:pPr>
        <w:ind w:left="328" w:hanging="211"/>
        <w:jc w:val="left"/>
      </w:pPr>
      <w:rPr>
        <w:rFonts w:ascii="Arial" w:eastAsia="Arial" w:hAnsi="Arial" w:cs="Arial" w:hint="default"/>
        <w:w w:val="99"/>
        <w:sz w:val="19"/>
        <w:szCs w:val="19"/>
      </w:rPr>
    </w:lvl>
    <w:lvl w:ilvl="1" w:tplc="98E8A234">
      <w:numFmt w:val="bullet"/>
      <w:lvlText w:val="·"/>
      <w:lvlJc w:val="left"/>
      <w:pPr>
        <w:ind w:left="478" w:hanging="181"/>
      </w:pPr>
      <w:rPr>
        <w:rFonts w:ascii="Arial" w:eastAsia="Arial" w:hAnsi="Arial" w:cs="Arial" w:hint="default"/>
        <w:b/>
        <w:bCs/>
        <w:color w:val="666666"/>
        <w:w w:val="99"/>
        <w:sz w:val="30"/>
        <w:szCs w:val="30"/>
      </w:rPr>
    </w:lvl>
    <w:lvl w:ilvl="2" w:tplc="33B065A8">
      <w:numFmt w:val="bullet"/>
      <w:lvlText w:val="•"/>
      <w:lvlJc w:val="left"/>
      <w:pPr>
        <w:ind w:left="842" w:hanging="181"/>
      </w:pPr>
      <w:rPr>
        <w:rFonts w:hint="default"/>
      </w:rPr>
    </w:lvl>
    <w:lvl w:ilvl="3" w:tplc="5798F5D0">
      <w:numFmt w:val="bullet"/>
      <w:lvlText w:val="•"/>
      <w:lvlJc w:val="left"/>
      <w:pPr>
        <w:ind w:left="1204" w:hanging="181"/>
      </w:pPr>
      <w:rPr>
        <w:rFonts w:hint="default"/>
      </w:rPr>
    </w:lvl>
    <w:lvl w:ilvl="4" w:tplc="CF382858">
      <w:numFmt w:val="bullet"/>
      <w:lvlText w:val="•"/>
      <w:lvlJc w:val="left"/>
      <w:pPr>
        <w:ind w:left="1566" w:hanging="181"/>
      </w:pPr>
      <w:rPr>
        <w:rFonts w:hint="default"/>
      </w:rPr>
    </w:lvl>
    <w:lvl w:ilvl="5" w:tplc="1390C97E">
      <w:numFmt w:val="bullet"/>
      <w:lvlText w:val="•"/>
      <w:lvlJc w:val="left"/>
      <w:pPr>
        <w:ind w:left="1928" w:hanging="181"/>
      </w:pPr>
      <w:rPr>
        <w:rFonts w:hint="default"/>
      </w:rPr>
    </w:lvl>
    <w:lvl w:ilvl="6" w:tplc="74AED668">
      <w:numFmt w:val="bullet"/>
      <w:lvlText w:val="•"/>
      <w:lvlJc w:val="left"/>
      <w:pPr>
        <w:ind w:left="2290" w:hanging="181"/>
      </w:pPr>
      <w:rPr>
        <w:rFonts w:hint="default"/>
      </w:rPr>
    </w:lvl>
    <w:lvl w:ilvl="7" w:tplc="09684324">
      <w:numFmt w:val="bullet"/>
      <w:lvlText w:val="•"/>
      <w:lvlJc w:val="left"/>
      <w:pPr>
        <w:ind w:left="2652" w:hanging="181"/>
      </w:pPr>
      <w:rPr>
        <w:rFonts w:hint="default"/>
      </w:rPr>
    </w:lvl>
    <w:lvl w:ilvl="8" w:tplc="26D4F730">
      <w:numFmt w:val="bullet"/>
      <w:lvlText w:val="•"/>
      <w:lvlJc w:val="left"/>
      <w:pPr>
        <w:ind w:left="3014" w:hanging="181"/>
      </w:pPr>
      <w:rPr>
        <w:rFonts w:hint="default"/>
      </w:rPr>
    </w:lvl>
  </w:abstractNum>
  <w:abstractNum w:abstractNumId="6" w15:restartNumberingAfterBreak="0">
    <w:nsid w:val="4E776BBB"/>
    <w:multiLevelType w:val="multilevel"/>
    <w:tmpl w:val="8AA2088C"/>
    <w:lvl w:ilvl="0">
      <w:start w:val="1"/>
      <w:numFmt w:val="decimal"/>
      <w:lvlText w:val="%1."/>
      <w:lvlJc w:val="left"/>
      <w:pPr>
        <w:ind w:left="613" w:hanging="496"/>
        <w:jc w:val="left"/>
      </w:pPr>
      <w:rPr>
        <w:rFonts w:ascii="Arial" w:eastAsia="Arial" w:hAnsi="Arial" w:cs="Arial" w:hint="default"/>
        <w:b/>
        <w:bCs/>
        <w:color w:val="666666"/>
        <w:w w:val="99"/>
        <w:sz w:val="30"/>
        <w:szCs w:val="30"/>
      </w:rPr>
    </w:lvl>
    <w:lvl w:ilvl="1">
      <w:start w:val="1"/>
      <w:numFmt w:val="decimal"/>
      <w:lvlText w:val="%1.%2"/>
      <w:lvlJc w:val="left"/>
      <w:pPr>
        <w:ind w:left="613" w:hanging="496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</w:rPr>
    </w:lvl>
    <w:lvl w:ilvl="2">
      <w:numFmt w:val="bullet"/>
      <w:lvlText w:val="-"/>
      <w:lvlJc w:val="left"/>
      <w:pPr>
        <w:ind w:left="1109" w:hanging="116"/>
      </w:pPr>
      <w:rPr>
        <w:rFonts w:ascii="Arial" w:eastAsia="Arial" w:hAnsi="Arial" w:cs="Arial" w:hint="default"/>
        <w:w w:val="99"/>
        <w:sz w:val="19"/>
        <w:szCs w:val="19"/>
      </w:rPr>
    </w:lvl>
    <w:lvl w:ilvl="3">
      <w:numFmt w:val="bullet"/>
      <w:lvlText w:val="•"/>
      <w:lvlJc w:val="left"/>
      <w:pPr>
        <w:ind w:left="3110" w:hanging="116"/>
      </w:pPr>
      <w:rPr>
        <w:rFonts w:hint="default"/>
      </w:rPr>
    </w:lvl>
    <w:lvl w:ilvl="4">
      <w:numFmt w:val="bullet"/>
      <w:lvlText w:val="•"/>
      <w:lvlJc w:val="left"/>
      <w:pPr>
        <w:ind w:left="4115" w:hanging="116"/>
      </w:pPr>
      <w:rPr>
        <w:rFonts w:hint="default"/>
      </w:rPr>
    </w:lvl>
    <w:lvl w:ilvl="5">
      <w:numFmt w:val="bullet"/>
      <w:lvlText w:val="•"/>
      <w:lvlJc w:val="left"/>
      <w:pPr>
        <w:ind w:left="5120" w:hanging="116"/>
      </w:pPr>
      <w:rPr>
        <w:rFonts w:hint="default"/>
      </w:rPr>
    </w:lvl>
    <w:lvl w:ilvl="6">
      <w:numFmt w:val="bullet"/>
      <w:lvlText w:val="•"/>
      <w:lvlJc w:val="left"/>
      <w:pPr>
        <w:ind w:left="6125" w:hanging="116"/>
      </w:pPr>
      <w:rPr>
        <w:rFonts w:hint="default"/>
      </w:rPr>
    </w:lvl>
    <w:lvl w:ilvl="7">
      <w:numFmt w:val="bullet"/>
      <w:lvlText w:val="•"/>
      <w:lvlJc w:val="left"/>
      <w:pPr>
        <w:ind w:left="7130" w:hanging="116"/>
      </w:pPr>
      <w:rPr>
        <w:rFonts w:hint="default"/>
      </w:rPr>
    </w:lvl>
    <w:lvl w:ilvl="8">
      <w:numFmt w:val="bullet"/>
      <w:lvlText w:val="•"/>
      <w:lvlJc w:val="left"/>
      <w:pPr>
        <w:ind w:left="8135" w:hanging="116"/>
      </w:pPr>
      <w:rPr>
        <w:rFonts w:hint="default"/>
      </w:rPr>
    </w:lvl>
  </w:abstractNum>
  <w:abstractNum w:abstractNumId="7" w15:restartNumberingAfterBreak="0">
    <w:nsid w:val="7CF75207"/>
    <w:multiLevelType w:val="multilevel"/>
    <w:tmpl w:val="59F47164"/>
    <w:lvl w:ilvl="0">
      <w:start w:val="4"/>
      <w:numFmt w:val="decimal"/>
      <w:lvlText w:val="%1"/>
      <w:lvlJc w:val="left"/>
      <w:pPr>
        <w:ind w:left="613" w:hanging="4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496"/>
        <w:jc w:val="left"/>
      </w:pPr>
      <w:rPr>
        <w:rFonts w:ascii="Arial" w:eastAsia="Arial" w:hAnsi="Arial" w:cs="Arial" w:hint="default"/>
        <w:w w:val="99"/>
        <w:sz w:val="19"/>
        <w:szCs w:val="19"/>
      </w:rPr>
    </w:lvl>
    <w:lvl w:ilvl="2">
      <w:numFmt w:val="bullet"/>
      <w:lvlText w:val="•"/>
      <w:lvlJc w:val="left"/>
      <w:pPr>
        <w:ind w:left="2525" w:hanging="496"/>
      </w:pPr>
      <w:rPr>
        <w:rFonts w:hint="default"/>
      </w:rPr>
    </w:lvl>
    <w:lvl w:ilvl="3">
      <w:numFmt w:val="bullet"/>
      <w:lvlText w:val="•"/>
      <w:lvlJc w:val="left"/>
      <w:pPr>
        <w:ind w:left="3477" w:hanging="496"/>
      </w:pPr>
      <w:rPr>
        <w:rFonts w:hint="default"/>
      </w:rPr>
    </w:lvl>
    <w:lvl w:ilvl="4">
      <w:numFmt w:val="bullet"/>
      <w:lvlText w:val="•"/>
      <w:lvlJc w:val="left"/>
      <w:pPr>
        <w:ind w:left="4430" w:hanging="496"/>
      </w:pPr>
      <w:rPr>
        <w:rFonts w:hint="default"/>
      </w:rPr>
    </w:lvl>
    <w:lvl w:ilvl="5">
      <w:numFmt w:val="bullet"/>
      <w:lvlText w:val="•"/>
      <w:lvlJc w:val="left"/>
      <w:pPr>
        <w:ind w:left="5382" w:hanging="496"/>
      </w:pPr>
      <w:rPr>
        <w:rFonts w:hint="default"/>
      </w:rPr>
    </w:lvl>
    <w:lvl w:ilvl="6">
      <w:numFmt w:val="bullet"/>
      <w:lvlText w:val="•"/>
      <w:lvlJc w:val="left"/>
      <w:pPr>
        <w:ind w:left="6335" w:hanging="496"/>
      </w:pPr>
      <w:rPr>
        <w:rFonts w:hint="default"/>
      </w:rPr>
    </w:lvl>
    <w:lvl w:ilvl="7">
      <w:numFmt w:val="bullet"/>
      <w:lvlText w:val="•"/>
      <w:lvlJc w:val="left"/>
      <w:pPr>
        <w:ind w:left="7287" w:hanging="496"/>
      </w:pPr>
      <w:rPr>
        <w:rFonts w:hint="default"/>
      </w:rPr>
    </w:lvl>
    <w:lvl w:ilvl="8">
      <w:numFmt w:val="bullet"/>
      <w:lvlText w:val="•"/>
      <w:lvlJc w:val="left"/>
      <w:pPr>
        <w:ind w:left="8240" w:hanging="496"/>
      </w:pPr>
      <w:rPr>
        <w:rFonts w:hint="default"/>
      </w:rPr>
    </w:lvl>
  </w:abstractNum>
  <w:num w:numId="1" w16cid:durableId="1913466368">
    <w:abstractNumId w:val="2"/>
  </w:num>
  <w:num w:numId="2" w16cid:durableId="1520312923">
    <w:abstractNumId w:val="1"/>
  </w:num>
  <w:num w:numId="3" w16cid:durableId="1698315863">
    <w:abstractNumId w:val="4"/>
  </w:num>
  <w:num w:numId="4" w16cid:durableId="1722438651">
    <w:abstractNumId w:val="6"/>
  </w:num>
  <w:num w:numId="5" w16cid:durableId="360130772">
    <w:abstractNumId w:val="7"/>
  </w:num>
  <w:num w:numId="6" w16cid:durableId="1656101629">
    <w:abstractNumId w:val="3"/>
  </w:num>
  <w:num w:numId="7" w16cid:durableId="1400471446">
    <w:abstractNumId w:val="0"/>
  </w:num>
  <w:num w:numId="8" w16cid:durableId="706417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41"/>
    <w:rsid w:val="00073CD7"/>
    <w:rsid w:val="00077D41"/>
    <w:rsid w:val="00921C1C"/>
    <w:rsid w:val="00B63962"/>
    <w:rsid w:val="00FB74E7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94BE1"/>
  <w15:docId w15:val="{8C2D069E-CFA7-40FA-9F57-7BF9E53D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613"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uiPriority w:val="9"/>
    <w:unhideWhenUsed/>
    <w:qFormat/>
    <w:pPr>
      <w:spacing w:before="14"/>
      <w:ind w:left="478" w:hanging="181"/>
      <w:outlineLvl w:val="1"/>
    </w:pPr>
    <w:rPr>
      <w:sz w:val="30"/>
      <w:szCs w:val="30"/>
    </w:rPr>
  </w:style>
  <w:style w:type="paragraph" w:styleId="Nadpis3">
    <w:name w:val="heading 3"/>
    <w:basedOn w:val="Normln"/>
    <w:uiPriority w:val="9"/>
    <w:unhideWhenUsed/>
    <w:qFormat/>
    <w:pPr>
      <w:ind w:left="117"/>
      <w:outlineLvl w:val="2"/>
    </w:pPr>
    <w:rPr>
      <w:b/>
      <w:bCs/>
      <w:sz w:val="19"/>
      <w:szCs w:val="19"/>
    </w:rPr>
  </w:style>
  <w:style w:type="paragraph" w:styleId="Nadpis4">
    <w:name w:val="heading 4"/>
    <w:basedOn w:val="Normln"/>
    <w:uiPriority w:val="9"/>
    <w:unhideWhenUsed/>
    <w:qFormat/>
    <w:pPr>
      <w:ind w:left="421" w:hanging="204"/>
      <w:jc w:val="both"/>
      <w:outlineLvl w:val="3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ind w:left="394" w:hanging="177"/>
    </w:pPr>
  </w:style>
  <w:style w:type="paragraph" w:customStyle="1" w:styleId="TableParagraph">
    <w:name w:val="Table Paragraph"/>
    <w:basedOn w:val="Normln"/>
    <w:uiPriority w:val="1"/>
    <w:qFormat/>
    <w:pPr>
      <w:ind w:left="193"/>
    </w:pPr>
  </w:style>
  <w:style w:type="paragraph" w:styleId="Zhlav">
    <w:name w:val="header"/>
    <w:basedOn w:val="Normln"/>
    <w:link w:val="ZhlavChar"/>
    <w:uiPriority w:val="99"/>
    <w:unhideWhenUsed/>
    <w:rsid w:val="00B639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3962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639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396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czso.cz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pecky@rfpardubice.cz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mailto:petr.bartos@schindler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hindler-cz.cz/" TargetMode="External"/><Relationship Id="rId20" Type="http://schemas.openxmlformats.org/officeDocument/2006/relationships/hyperlink" Target="mailto:rocek@rfpardubice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nfo.cz@schindler.com" TargetMode="External"/><Relationship Id="rId23" Type="http://schemas.openxmlformats.org/officeDocument/2006/relationships/hyperlink" Target="mailto:jiri.benda@schindler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koukalova@rfpardubice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rocek@rfpardubice.cz" TargetMode="External"/><Relationship Id="rId22" Type="http://schemas.openxmlformats.org/officeDocument/2006/relationships/hyperlink" Target="mailto:petr.bartos@schind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5133</Words>
  <Characters>30286</Characters>
  <Application>Microsoft Office Word</Application>
  <DocSecurity>0</DocSecurity>
  <Lines>252</Lines>
  <Paragraphs>70</Paragraphs>
  <ScaleCrop>false</ScaleCrop>
  <Company/>
  <LinksUpToDate>false</LinksUpToDate>
  <CharactersWithSpaces>35349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Koci</dc:creator>
  <cp:lastModifiedBy>Zuzana Koukalová</cp:lastModifiedBy>
  <cp:revision>4</cp:revision>
  <dcterms:created xsi:type="dcterms:W3CDTF">2022-08-31T08:39:00Z</dcterms:created>
  <dcterms:modified xsi:type="dcterms:W3CDTF">2022-08-31T11:01:00Z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thunderhead.com</vt:lpwstr>
  </property>
  <property fmtid="{D5CDD505-2E9C-101B-9397-08002B2CF9AE}" pid="4" name="LastSaved">
    <vt:filetime>2022-08-24T00:00:00Z</vt:filetime>
  </property>
  <property fmtid="{D5CDD505-2E9C-101B-9397-08002B2CF9AE}" pid="5" name="MSIP_Label_1dc4716b-92d5-4aa9-93a8-2ed8b74a3ef4_Enabled">
    <vt:lpwstr>true</vt:lpwstr>
  </property>
  <property fmtid="{D5CDD505-2E9C-101B-9397-08002B2CF9AE}" pid="6" name="MSIP_Label_1dc4716b-92d5-4aa9-93a8-2ed8b74a3ef4_SetDate">
    <vt:lpwstr>2022-08-31T08:36:14Z</vt:lpwstr>
  </property>
  <property fmtid="{D5CDD505-2E9C-101B-9397-08002B2CF9AE}" pid="7" name="MSIP_Label_1dc4716b-92d5-4aa9-93a8-2ed8b74a3ef4_Method">
    <vt:lpwstr>Standard</vt:lpwstr>
  </property>
  <property fmtid="{D5CDD505-2E9C-101B-9397-08002B2CF9AE}" pid="8" name="MSIP_Label_1dc4716b-92d5-4aa9-93a8-2ed8b74a3ef4_Name">
    <vt:lpwstr>1dc4716b-92d5-4aa9-93a8-2ed8b74a3ef4</vt:lpwstr>
  </property>
  <property fmtid="{D5CDD505-2E9C-101B-9397-08002B2CF9AE}" pid="9" name="MSIP_Label_1dc4716b-92d5-4aa9-93a8-2ed8b74a3ef4_SiteId">
    <vt:lpwstr>aa06dce7-99d7-403b-8a08-0c5f50471e64</vt:lpwstr>
  </property>
  <property fmtid="{D5CDD505-2E9C-101B-9397-08002B2CF9AE}" pid="10" name="MSIP_Label_1dc4716b-92d5-4aa9-93a8-2ed8b74a3ef4_ActionId">
    <vt:lpwstr>b7083d76-71d9-4b77-9343-0654c18febc0</vt:lpwstr>
  </property>
  <property fmtid="{D5CDD505-2E9C-101B-9397-08002B2CF9AE}" pid="11" name="MSIP_Label_1dc4716b-92d5-4aa9-93a8-2ed8b74a3ef4_ContentBits">
    <vt:lpwstr>0</vt:lpwstr>
  </property>
</Properties>
</file>