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D2" w:rsidRDefault="009408D2" w:rsidP="004B7F45">
      <w:pPr>
        <w:tabs>
          <w:tab w:val="left" w:pos="6521"/>
        </w:tabs>
        <w:rPr>
          <w:rFonts w:ascii="Arial" w:hAnsi="Arial" w:cs="Arial"/>
          <w:color w:val="auto"/>
          <w:sz w:val="18"/>
          <w:szCs w:val="18"/>
        </w:rPr>
      </w:pPr>
    </w:p>
    <w:p w:rsidR="009408D2" w:rsidRDefault="009408D2" w:rsidP="004B7F45">
      <w:pPr>
        <w:tabs>
          <w:tab w:val="left" w:pos="6521"/>
        </w:tabs>
        <w:rPr>
          <w:rFonts w:ascii="Arial" w:hAnsi="Arial" w:cs="Arial"/>
          <w:color w:val="auto"/>
          <w:sz w:val="18"/>
          <w:szCs w:val="18"/>
        </w:rPr>
      </w:pPr>
    </w:p>
    <w:p w:rsidR="009408D2" w:rsidRDefault="009408D2" w:rsidP="004B7F45">
      <w:pPr>
        <w:tabs>
          <w:tab w:val="left" w:pos="6521"/>
        </w:tabs>
        <w:rPr>
          <w:rFonts w:ascii="Arial" w:hAnsi="Arial" w:cs="Arial"/>
          <w:color w:val="auto"/>
          <w:sz w:val="18"/>
          <w:szCs w:val="18"/>
        </w:rPr>
      </w:pPr>
    </w:p>
    <w:p w:rsidR="00D506D7" w:rsidRDefault="00BE3019" w:rsidP="004B7F45">
      <w:pPr>
        <w:tabs>
          <w:tab w:val="left" w:pos="6521"/>
        </w:tabs>
        <w:rPr>
          <w:rFonts w:ascii="Arial" w:hAnsi="Arial" w:cs="Arial"/>
          <w:color w:val="auto"/>
          <w:sz w:val="18"/>
          <w:szCs w:val="18"/>
        </w:rPr>
      </w:pPr>
      <w:r w:rsidRPr="00AA0E54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344EB4" w:rsidRPr="00AA0E54">
        <w:rPr>
          <w:rFonts w:ascii="Arial" w:hAnsi="Arial" w:cs="Arial"/>
          <w:color w:val="auto"/>
          <w:sz w:val="18"/>
          <w:szCs w:val="18"/>
        </w:rPr>
        <w:t xml:space="preserve">                           </w:t>
      </w:r>
    </w:p>
    <w:p w:rsidR="00CF28D8" w:rsidRPr="00AA0E54" w:rsidRDefault="00ED1134" w:rsidP="004B7F45">
      <w:pPr>
        <w:tabs>
          <w:tab w:val="left" w:pos="6521"/>
        </w:tabs>
        <w:rPr>
          <w:rFonts w:ascii="Arial" w:hAnsi="Arial" w:cs="Arial"/>
          <w:color w:val="auto"/>
          <w:sz w:val="18"/>
          <w:szCs w:val="18"/>
        </w:rPr>
      </w:pPr>
      <w:r w:rsidRPr="00190A31">
        <w:rPr>
          <w:rFonts w:ascii="Arial" w:hAnsi="Arial" w:cs="Arial"/>
          <w:b/>
          <w:color w:val="auto"/>
          <w:sz w:val="18"/>
          <w:szCs w:val="18"/>
        </w:rPr>
        <w:t>SMLOUVA č.:</w:t>
      </w:r>
      <w:r w:rsidRPr="00190A31">
        <w:rPr>
          <w:rFonts w:ascii="Arial" w:hAnsi="Arial" w:cs="Arial"/>
          <w:color w:val="auto"/>
          <w:sz w:val="18"/>
          <w:szCs w:val="18"/>
        </w:rPr>
        <w:t xml:space="preserve"> </w:t>
      </w:r>
      <w:r w:rsidR="009E751F">
        <w:rPr>
          <w:rFonts w:ascii="Arial" w:hAnsi="Arial" w:cs="Arial"/>
          <w:color w:val="auto"/>
          <w:sz w:val="18"/>
          <w:szCs w:val="18"/>
        </w:rPr>
        <w:t>22/SML</w:t>
      </w:r>
      <w:r w:rsidR="00275792">
        <w:rPr>
          <w:rFonts w:ascii="Arial" w:hAnsi="Arial" w:cs="Arial"/>
          <w:color w:val="auto"/>
          <w:sz w:val="18"/>
          <w:szCs w:val="18"/>
        </w:rPr>
        <w:t>2893</w:t>
      </w:r>
      <w:r w:rsidR="009E751F">
        <w:rPr>
          <w:rFonts w:ascii="Arial" w:hAnsi="Arial" w:cs="Arial"/>
          <w:color w:val="auto"/>
          <w:sz w:val="18"/>
          <w:szCs w:val="18"/>
        </w:rPr>
        <w:t>/KS/PIT</w:t>
      </w:r>
    </w:p>
    <w:p w:rsidR="00984D42" w:rsidRPr="00AA0E54" w:rsidRDefault="00984D42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Pr="00AA0E54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AA0E54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AA0E54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Pr="00AA0E54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Pr="00AA0E54" w:rsidRDefault="004A7D90" w:rsidP="004A7D90">
      <w:pPr>
        <w:framePr w:wrap="none" w:vAnchor="page" w:hAnchor="page" w:x="346" w:y="676"/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428"/>
        <w:gridCol w:w="4536"/>
      </w:tblGrid>
      <w:tr w:rsidR="00A45821" w:rsidRPr="00D37805" w:rsidTr="001C28B7">
        <w:trPr>
          <w:trHeight w:val="445"/>
        </w:trPr>
        <w:tc>
          <w:tcPr>
            <w:tcW w:w="250" w:type="dxa"/>
          </w:tcPr>
          <w:p w:rsidR="00A45821" w:rsidRPr="00AA0E54" w:rsidRDefault="00A45821" w:rsidP="00747698">
            <w:pPr>
              <w:pStyle w:val="Style9"/>
              <w:shd w:val="clear" w:color="auto" w:fill="auto"/>
              <w:spacing w:after="0"/>
            </w:pPr>
          </w:p>
        </w:tc>
        <w:tc>
          <w:tcPr>
            <w:tcW w:w="4428" w:type="dxa"/>
          </w:tcPr>
          <w:p w:rsidR="00A45821" w:rsidRPr="00D37805" w:rsidRDefault="0039025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7805">
              <w:rPr>
                <w:rStyle w:val="CharStyle10"/>
                <w:b/>
              </w:rPr>
              <w:t>Odběratel</w:t>
            </w:r>
          </w:p>
        </w:tc>
        <w:tc>
          <w:tcPr>
            <w:tcW w:w="4536" w:type="dxa"/>
          </w:tcPr>
          <w:p w:rsidR="00A45821" w:rsidRPr="00D37805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 w:rsidRPr="00D37805"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RPr="00D37805" w:rsidTr="001C28B7">
        <w:trPr>
          <w:trHeight w:val="422"/>
        </w:trPr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</w:tcPr>
          <w:p w:rsidR="00A45821" w:rsidRPr="00D37805" w:rsidRDefault="00A45821" w:rsidP="00430637">
            <w:pPr>
              <w:pStyle w:val="Style9"/>
              <w:shd w:val="clear" w:color="auto" w:fill="auto"/>
              <w:spacing w:after="0"/>
            </w:pPr>
            <w:r w:rsidRPr="00D37805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4536" w:type="dxa"/>
          </w:tcPr>
          <w:p w:rsidR="00A45821" w:rsidRPr="0096728E" w:rsidRDefault="00A45821" w:rsidP="00C26DAD">
            <w:pPr>
              <w:pStyle w:val="Style5"/>
              <w:shd w:val="clear" w:color="auto" w:fill="auto"/>
              <w:spacing w:after="0" w:line="235" w:lineRule="exact"/>
              <w:ind w:left="601" w:hanging="601"/>
            </w:pPr>
            <w:r w:rsidRPr="0096728E"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486E60" w:rsidRPr="00852A6D">
              <w:rPr>
                <w:rStyle w:val="CharStyle6"/>
                <w:b/>
                <w:color w:val="000000"/>
              </w:rPr>
              <w:t>1BigEurope, a.s.</w:t>
            </w:r>
          </w:p>
        </w:tc>
      </w:tr>
      <w:tr w:rsidR="00A45821" w:rsidRPr="00D37805" w:rsidTr="001C28B7">
        <w:trPr>
          <w:trHeight w:val="554"/>
        </w:trPr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</w:tcPr>
          <w:p w:rsidR="00A45821" w:rsidRPr="0096728E" w:rsidRDefault="00A45821" w:rsidP="001C28B7">
            <w:pPr>
              <w:ind w:right="601"/>
              <w:rPr>
                <w:rFonts w:ascii="Arial" w:hAnsi="Arial" w:cs="Arial"/>
                <w:sz w:val="18"/>
                <w:szCs w:val="18"/>
              </w:rPr>
            </w:pPr>
            <w:r w:rsidRPr="00D37805">
              <w:rPr>
                <w:rStyle w:val="CharStyle10"/>
              </w:rPr>
              <w:t>Sídlo: Velká Hradební 3118/48</w:t>
            </w:r>
            <w:r w:rsidR="0096728E">
              <w:rPr>
                <w:rStyle w:val="CharStyle10"/>
              </w:rPr>
              <w:t>, 400 02 Ústí nad Labem, Č</w:t>
            </w:r>
            <w:r w:rsidR="0096728E" w:rsidRPr="00D37805">
              <w:rPr>
                <w:rStyle w:val="CharStyle10"/>
              </w:rPr>
              <w:t>eská republika</w:t>
            </w:r>
          </w:p>
        </w:tc>
        <w:tc>
          <w:tcPr>
            <w:tcW w:w="4536" w:type="dxa"/>
          </w:tcPr>
          <w:p w:rsidR="00A45821" w:rsidRPr="0096728E" w:rsidRDefault="0096728E" w:rsidP="00486E60">
            <w:pPr>
              <w:pStyle w:val="Style9"/>
              <w:shd w:val="clear" w:color="auto" w:fill="auto"/>
              <w:spacing w:after="0" w:line="235" w:lineRule="exact"/>
            </w:pPr>
            <w:r w:rsidRPr="0096728E">
              <w:rPr>
                <w:rStyle w:val="CharStyle10"/>
                <w:color w:val="000000"/>
              </w:rPr>
              <w:t>Sídlo, z</w:t>
            </w:r>
            <w:r w:rsidR="00A45821" w:rsidRPr="0096728E">
              <w:rPr>
                <w:rStyle w:val="CharStyle10"/>
                <w:color w:val="000000"/>
              </w:rPr>
              <w:t xml:space="preserve">emě: </w:t>
            </w:r>
            <w:r w:rsidR="00486E60" w:rsidRPr="00852A6D">
              <w:rPr>
                <w:rStyle w:val="CharStyle10"/>
                <w:color w:val="000000"/>
              </w:rPr>
              <w:t>Hilbertova 69</w:t>
            </w:r>
            <w:r w:rsidR="00486E60">
              <w:rPr>
                <w:rStyle w:val="CharStyle10"/>
                <w:color w:val="000000"/>
              </w:rPr>
              <w:t xml:space="preserve">, </w:t>
            </w:r>
            <w:r w:rsidR="00486E60" w:rsidRPr="00852A6D">
              <w:rPr>
                <w:rStyle w:val="CharStyle10"/>
                <w:color w:val="000000"/>
              </w:rPr>
              <w:t>440 01 Louny</w:t>
            </w:r>
            <w:r w:rsidR="00FF1458" w:rsidRPr="00FF1458">
              <w:rPr>
                <w:rStyle w:val="CharStyle10"/>
                <w:color w:val="000000"/>
              </w:rPr>
              <w:t xml:space="preserve">, </w:t>
            </w:r>
            <w:r w:rsidR="00486E60" w:rsidRPr="00852A6D">
              <w:rPr>
                <w:rStyle w:val="CharStyle10"/>
                <w:color w:val="000000"/>
              </w:rPr>
              <w:t>Česká republika</w:t>
            </w:r>
          </w:p>
        </w:tc>
      </w:tr>
      <w:tr w:rsidR="00A45821" w:rsidRPr="00D37805" w:rsidTr="001C28B7">
        <w:trPr>
          <w:trHeight w:val="419"/>
        </w:trPr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</w:tcPr>
          <w:p w:rsidR="00A45821" w:rsidRPr="00D37805" w:rsidRDefault="0096728E" w:rsidP="00F40B6C">
            <w:pPr>
              <w:pStyle w:val="Style9"/>
              <w:shd w:val="clear" w:color="auto" w:fill="auto"/>
              <w:spacing w:after="0"/>
            </w:pPr>
            <w:r w:rsidRPr="0096728E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4536" w:type="dxa"/>
          </w:tcPr>
          <w:p w:rsidR="00A45821" w:rsidRPr="0096728E" w:rsidRDefault="00A45821" w:rsidP="00532AFE">
            <w:pPr>
              <w:pStyle w:val="Style9"/>
              <w:shd w:val="clear" w:color="auto" w:fill="auto"/>
              <w:spacing w:after="0" w:line="235" w:lineRule="exact"/>
              <w:rPr>
                <w:color w:val="000000"/>
              </w:rPr>
            </w:pPr>
            <w:r w:rsidRPr="0096728E">
              <w:rPr>
                <w:rStyle w:val="CharStyle10"/>
                <w:color w:val="000000"/>
              </w:rPr>
              <w:t xml:space="preserve">IČ: </w:t>
            </w:r>
            <w:r w:rsidR="00486E60" w:rsidRPr="00852A6D">
              <w:rPr>
                <w:rStyle w:val="CharStyle10"/>
                <w:color w:val="000000"/>
              </w:rPr>
              <w:t>27262782</w:t>
            </w:r>
          </w:p>
        </w:tc>
      </w:tr>
      <w:tr w:rsidR="00A45821" w:rsidRPr="00D37805" w:rsidTr="001C28B7">
        <w:trPr>
          <w:trHeight w:val="413"/>
        </w:trPr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</w:tcPr>
          <w:p w:rsidR="00A45821" w:rsidRPr="00D37805" w:rsidRDefault="0096728E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96728E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D61002" w:rsidRPr="00D61002">
              <w:rPr>
                <w:rStyle w:val="CharStyle12"/>
                <w:color w:val="000000"/>
                <w:sz w:val="18"/>
                <w:szCs w:val="18"/>
              </w:rPr>
              <w:t>20183-883028399/0800</w:t>
            </w:r>
          </w:p>
        </w:tc>
        <w:tc>
          <w:tcPr>
            <w:tcW w:w="4536" w:type="dxa"/>
          </w:tcPr>
          <w:p w:rsidR="00A45821" w:rsidRPr="005A6F49" w:rsidRDefault="00A34556" w:rsidP="00486E60">
            <w:pPr>
              <w:pStyle w:val="Style9"/>
              <w:shd w:val="clear" w:color="auto" w:fill="auto"/>
              <w:spacing w:after="0" w:line="235" w:lineRule="exact"/>
              <w:rPr>
                <w:highlight w:val="yellow"/>
              </w:rPr>
            </w:pPr>
            <w:r w:rsidRPr="0096728E">
              <w:rPr>
                <w:rStyle w:val="CharStyle10"/>
                <w:color w:val="000000"/>
              </w:rPr>
              <w:t>Bankovní spojení:</w:t>
            </w:r>
            <w:r w:rsidR="00486E60">
              <w:rPr>
                <w:rStyle w:val="CharStyle10"/>
                <w:color w:val="000000"/>
              </w:rPr>
              <w:t xml:space="preserve"> </w:t>
            </w:r>
            <w:r w:rsidR="00486E60" w:rsidRPr="007E2815">
              <w:rPr>
                <w:rStyle w:val="CharStyle10"/>
                <w:color w:val="000000"/>
              </w:rPr>
              <w:t>194693879/0300</w:t>
            </w:r>
            <w:r w:rsidR="00486E60">
              <w:rPr>
                <w:rStyle w:val="CharStyle10"/>
                <w:color w:val="000000"/>
              </w:rPr>
              <w:t>, ČSOB, a.s.,</w:t>
            </w:r>
          </w:p>
        </w:tc>
      </w:tr>
      <w:tr w:rsidR="00A45821" w:rsidRPr="00D37805" w:rsidTr="001C28B7">
        <w:trPr>
          <w:trHeight w:val="406"/>
        </w:trPr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auto"/>
          </w:tcPr>
          <w:p w:rsidR="00A45821" w:rsidRPr="0096728E" w:rsidRDefault="0096728E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D37805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4536" w:type="dxa"/>
            <w:shd w:val="clear" w:color="auto" w:fill="auto"/>
          </w:tcPr>
          <w:p w:rsidR="00A45821" w:rsidRDefault="0096728E" w:rsidP="00747698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P</w:t>
            </w:r>
            <w:r w:rsidR="00486E60">
              <w:rPr>
                <w:rStyle w:val="CharStyle10"/>
                <w:color w:val="000000"/>
              </w:rPr>
              <w:t>látce DPH</w:t>
            </w:r>
          </w:p>
          <w:p w:rsidR="00486E60" w:rsidRPr="0096728E" w:rsidRDefault="00486E60" w:rsidP="00747698">
            <w:pPr>
              <w:pStyle w:val="Style9"/>
              <w:shd w:val="clear" w:color="auto" w:fill="auto"/>
              <w:spacing w:after="0" w:line="235" w:lineRule="exact"/>
            </w:pPr>
            <w:r w:rsidRPr="007E2815">
              <w:t>Zapsán v obchodním rejstříku u Krajského soudu v Ústí nad Labem, oddíl B, vložka 1593</w:t>
            </w:r>
          </w:p>
        </w:tc>
      </w:tr>
      <w:tr w:rsidR="00A45821" w:rsidRPr="00D37805" w:rsidTr="001C28B7"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auto"/>
          </w:tcPr>
          <w:p w:rsidR="0096728E" w:rsidRPr="0096728E" w:rsidRDefault="0096728E" w:rsidP="001C28B7">
            <w:pPr>
              <w:ind w:right="459"/>
              <w:rPr>
                <w:rStyle w:val="CharStyle12"/>
                <w:sz w:val="18"/>
                <w:szCs w:val="18"/>
              </w:rPr>
            </w:pPr>
            <w:r w:rsidRPr="0096728E">
              <w:rPr>
                <w:rStyle w:val="CharStyle12"/>
                <w:sz w:val="18"/>
                <w:szCs w:val="18"/>
              </w:rPr>
              <w:t>Zastoupený: Ing. Iva Tomešová</w:t>
            </w:r>
            <w:r>
              <w:rPr>
                <w:rStyle w:val="CharStyle12"/>
                <w:sz w:val="18"/>
                <w:szCs w:val="18"/>
              </w:rPr>
              <w:t>,</w:t>
            </w:r>
          </w:p>
          <w:p w:rsidR="0096728E" w:rsidRPr="0096728E" w:rsidRDefault="00365314" w:rsidP="001C28B7">
            <w:pPr>
              <w:ind w:right="459"/>
              <w:rPr>
                <w:rStyle w:val="CharStyle12"/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 xml:space="preserve">Vedoucí </w:t>
            </w:r>
            <w:r w:rsidR="0096728E" w:rsidRPr="0096728E">
              <w:rPr>
                <w:rStyle w:val="CharStyle12"/>
                <w:sz w:val="18"/>
                <w:szCs w:val="18"/>
              </w:rPr>
              <w:t>odboru podpory podnikání, inovací a transformace,</w:t>
            </w:r>
          </w:p>
          <w:p w:rsidR="00A45821" w:rsidRPr="0096728E" w:rsidRDefault="0096728E" w:rsidP="001C28B7">
            <w:pPr>
              <w:pStyle w:val="Style11"/>
              <w:shd w:val="clear" w:color="auto" w:fill="auto"/>
              <w:spacing w:before="0"/>
              <w:ind w:right="459"/>
              <w:rPr>
                <w:sz w:val="18"/>
                <w:szCs w:val="18"/>
              </w:rPr>
            </w:pPr>
            <w:r w:rsidRPr="0096728E">
              <w:rPr>
                <w:rStyle w:val="CharStyle12"/>
                <w:sz w:val="18"/>
                <w:szCs w:val="18"/>
              </w:rPr>
              <w:t>Krajský úřad Ústeckého kraje</w:t>
            </w:r>
          </w:p>
        </w:tc>
        <w:tc>
          <w:tcPr>
            <w:tcW w:w="4536" w:type="dxa"/>
            <w:shd w:val="clear" w:color="auto" w:fill="auto"/>
          </w:tcPr>
          <w:p w:rsidR="00486E60" w:rsidRDefault="00486E60" w:rsidP="00FF1458">
            <w:pPr>
              <w:pStyle w:val="Style9"/>
              <w:shd w:val="clear" w:color="auto" w:fill="auto"/>
              <w:spacing w:after="0" w:line="235" w:lineRule="exact"/>
            </w:pPr>
          </w:p>
          <w:p w:rsidR="00A45821" w:rsidRDefault="00A45821" w:rsidP="00FF1458">
            <w:pPr>
              <w:pStyle w:val="Style9"/>
              <w:shd w:val="clear" w:color="auto" w:fill="auto"/>
              <w:spacing w:after="0" w:line="235" w:lineRule="exact"/>
              <w:rPr>
                <w:rStyle w:val="CharStyle6"/>
                <w:b w:val="0"/>
                <w:bCs w:val="0"/>
                <w:color w:val="000000"/>
              </w:rPr>
            </w:pPr>
            <w:r w:rsidRPr="0096728E">
              <w:t>Z</w:t>
            </w:r>
            <w:r w:rsidR="002D4B5F" w:rsidRPr="0096728E">
              <w:t>astoupený</w:t>
            </w:r>
            <w:r w:rsidRPr="0096728E">
              <w:t xml:space="preserve">: </w:t>
            </w:r>
            <w:r w:rsidR="00486E60">
              <w:t>Ing. Petr Čech, předseda představenstva</w:t>
            </w:r>
          </w:p>
          <w:p w:rsidR="00B0527C" w:rsidRPr="0096728E" w:rsidRDefault="00B0527C" w:rsidP="00486E6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B0527C">
              <w:rPr>
                <w:rStyle w:val="CharStyle6"/>
                <w:b w:val="0"/>
                <w:bCs w:val="0"/>
                <w:color w:val="000000"/>
              </w:rPr>
              <w:t>Kontaktní osoba:</w:t>
            </w:r>
            <w:r>
              <w:rPr>
                <w:rStyle w:val="CharStyle6"/>
              </w:rPr>
              <w:t xml:space="preserve"> </w:t>
            </w:r>
            <w:r w:rsidR="00486E60">
              <w:t>Ing. Petr Čech, předseda představenstva</w:t>
            </w:r>
          </w:p>
        </w:tc>
      </w:tr>
      <w:tr w:rsidR="00A45821" w:rsidRPr="00D37805" w:rsidTr="006C36D9">
        <w:tc>
          <w:tcPr>
            <w:tcW w:w="250" w:type="dxa"/>
          </w:tcPr>
          <w:p w:rsidR="00A45821" w:rsidRPr="00D37805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auto"/>
          </w:tcPr>
          <w:p w:rsidR="00A45821" w:rsidRPr="00FF1458" w:rsidRDefault="00A45821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A45821" w:rsidRPr="00FF1458" w:rsidRDefault="00232D5C" w:rsidP="0055066E">
            <w:pPr>
              <w:pStyle w:val="Style9"/>
              <w:shd w:val="clear" w:color="auto" w:fill="auto"/>
              <w:spacing w:after="0" w:line="235" w:lineRule="exact"/>
            </w:pPr>
            <w:r w:rsidRPr="00FF1458">
              <w:t>T</w:t>
            </w:r>
            <w:r w:rsidR="00A45821" w:rsidRPr="00FF1458">
              <w:t xml:space="preserve">el.: </w:t>
            </w:r>
            <w:r w:rsidR="00EF742B">
              <w:t>+420 </w:t>
            </w:r>
            <w:r w:rsidR="00E92E6C">
              <w:rPr>
                <w:color w:val="000000"/>
              </w:rPr>
              <w:t>415 658 580</w:t>
            </w:r>
          </w:p>
        </w:tc>
      </w:tr>
      <w:tr w:rsidR="00A45821" w:rsidRPr="00D37805" w:rsidTr="001C28B7">
        <w:tc>
          <w:tcPr>
            <w:tcW w:w="250" w:type="dxa"/>
          </w:tcPr>
          <w:p w:rsidR="00A45821" w:rsidRPr="0096728E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8" w:type="dxa"/>
          </w:tcPr>
          <w:p w:rsidR="00A45821" w:rsidRPr="0096728E" w:rsidRDefault="00A45821" w:rsidP="0072770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</w:tcPr>
          <w:p w:rsidR="00A45821" w:rsidRPr="005A6F49" w:rsidRDefault="00232D5C" w:rsidP="00EF742B">
            <w:pPr>
              <w:pStyle w:val="Style9"/>
              <w:shd w:val="clear" w:color="auto" w:fill="auto"/>
              <w:spacing w:after="0" w:line="235" w:lineRule="exact"/>
              <w:rPr>
                <w:highlight w:val="yellow"/>
              </w:rPr>
            </w:pPr>
            <w:r w:rsidRPr="0096728E">
              <w:t>E-</w:t>
            </w:r>
            <w:r w:rsidR="00A45821" w:rsidRPr="0096728E">
              <w:t>mail:</w:t>
            </w:r>
            <w:r w:rsidR="00A61682" w:rsidRPr="0096728E">
              <w:t xml:space="preserve"> </w:t>
            </w:r>
            <w:hyperlink r:id="rId8" w:history="1">
              <w:r w:rsidR="00486E60" w:rsidRPr="005C0F5E">
                <w:rPr>
                  <w:rStyle w:val="Hypertextovodkaz"/>
                </w:rPr>
                <w:t>petr.cech@1bigeurope.com</w:t>
              </w:r>
            </w:hyperlink>
            <w:r w:rsidR="00486E60">
              <w:t xml:space="preserve">, 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1C28B7" w:rsidRPr="00AA0E54" w:rsidRDefault="001C28B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5245" w:type="dxa"/>
        <w:tblCellSpacing w:w="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34651" w:rsidRPr="00AA0E54" w:rsidTr="001C28B7">
        <w:trPr>
          <w:tblCellSpacing w:w="11" w:type="dxa"/>
        </w:trPr>
        <w:tc>
          <w:tcPr>
            <w:tcW w:w="5201" w:type="dxa"/>
          </w:tcPr>
          <w:p w:rsidR="00E34651" w:rsidRPr="005A6F49" w:rsidRDefault="00E34651" w:rsidP="00275792">
            <w:pPr>
              <w:pStyle w:val="Style9"/>
              <w:shd w:val="clear" w:color="auto" w:fill="auto"/>
              <w:tabs>
                <w:tab w:val="left" w:pos="3827"/>
              </w:tabs>
              <w:spacing w:after="0"/>
              <w:ind w:right="437"/>
              <w:rPr>
                <w:highlight w:val="yellow"/>
              </w:rPr>
            </w:pPr>
            <w:r w:rsidRPr="001C28B7">
              <w:rPr>
                <w:rStyle w:val="CharStyle10"/>
                <w:color w:val="000000"/>
              </w:rPr>
              <w:t xml:space="preserve">Termín </w:t>
            </w:r>
            <w:r w:rsidR="00B62F66" w:rsidRPr="001C28B7">
              <w:rPr>
                <w:rStyle w:val="CharStyle10"/>
                <w:color w:val="000000"/>
              </w:rPr>
              <w:t>plně</w:t>
            </w:r>
            <w:r w:rsidR="00365314">
              <w:rPr>
                <w:rStyle w:val="CharStyle10"/>
                <w:color w:val="000000"/>
              </w:rPr>
              <w:t>ní</w:t>
            </w:r>
            <w:r w:rsidR="00464FD3">
              <w:rPr>
                <w:rStyle w:val="CharStyle10"/>
                <w:color w:val="000000"/>
              </w:rPr>
              <w:t xml:space="preserve">: </w:t>
            </w:r>
            <w:r w:rsidR="00486E60">
              <w:rPr>
                <w:rStyle w:val="CharStyle10"/>
                <w:color w:val="000000"/>
              </w:rPr>
              <w:t>1</w:t>
            </w:r>
            <w:r w:rsidR="00275792">
              <w:rPr>
                <w:rStyle w:val="CharStyle10"/>
                <w:color w:val="000000"/>
              </w:rPr>
              <w:t>2</w:t>
            </w:r>
            <w:r w:rsidR="00486E60">
              <w:rPr>
                <w:rStyle w:val="CharStyle10"/>
                <w:color w:val="000000"/>
              </w:rPr>
              <w:t xml:space="preserve">. </w:t>
            </w:r>
            <w:r w:rsidR="00275792">
              <w:rPr>
                <w:rStyle w:val="CharStyle10"/>
                <w:color w:val="000000"/>
              </w:rPr>
              <w:t>9</w:t>
            </w:r>
            <w:r w:rsidR="00486E60">
              <w:rPr>
                <w:rStyle w:val="CharStyle10"/>
                <w:color w:val="000000"/>
              </w:rPr>
              <w:t xml:space="preserve">. – </w:t>
            </w:r>
            <w:r w:rsidR="00275792">
              <w:rPr>
                <w:rStyle w:val="CharStyle10"/>
                <w:color w:val="000000"/>
              </w:rPr>
              <w:t>14</w:t>
            </w:r>
            <w:r w:rsidR="00486E60">
              <w:rPr>
                <w:rStyle w:val="CharStyle10"/>
                <w:color w:val="000000"/>
              </w:rPr>
              <w:t xml:space="preserve">. </w:t>
            </w:r>
            <w:r w:rsidR="00275792">
              <w:rPr>
                <w:rStyle w:val="CharStyle10"/>
                <w:color w:val="000000"/>
              </w:rPr>
              <w:t>9</w:t>
            </w:r>
            <w:r w:rsidR="00486E60">
              <w:rPr>
                <w:rStyle w:val="CharStyle10"/>
                <w:color w:val="000000"/>
              </w:rPr>
              <w:t>. 2022</w:t>
            </w:r>
            <w:r w:rsidR="00B82B3C" w:rsidRPr="001C28B7">
              <w:rPr>
                <w:rStyle w:val="CharStyle10"/>
                <w:color w:val="000000"/>
              </w:rPr>
              <w:t xml:space="preserve"> </w:t>
            </w:r>
          </w:p>
        </w:tc>
      </w:tr>
      <w:tr w:rsidR="00E34651" w:rsidRPr="00AA0E54" w:rsidTr="001C28B7">
        <w:trPr>
          <w:tblCellSpacing w:w="11" w:type="dxa"/>
        </w:trPr>
        <w:tc>
          <w:tcPr>
            <w:tcW w:w="5201" w:type="dxa"/>
          </w:tcPr>
          <w:p w:rsidR="00E34651" w:rsidRPr="005A6F49" w:rsidRDefault="00E34651" w:rsidP="00BE72F5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C28B7">
              <w:rPr>
                <w:rStyle w:val="CharStyle10"/>
              </w:rPr>
              <w:t xml:space="preserve">Způsob platby: </w:t>
            </w:r>
            <w:r w:rsidR="00BE72F5" w:rsidRPr="001C28B7">
              <w:rPr>
                <w:rStyle w:val="CharStyle10"/>
              </w:rPr>
              <w:t>převodem</w:t>
            </w:r>
          </w:p>
        </w:tc>
      </w:tr>
      <w:tr w:rsidR="00E34651" w:rsidRPr="00AA0E54" w:rsidTr="001C28B7">
        <w:trPr>
          <w:tblCellSpacing w:w="11" w:type="dxa"/>
        </w:trPr>
        <w:tc>
          <w:tcPr>
            <w:tcW w:w="5201" w:type="dxa"/>
          </w:tcPr>
          <w:p w:rsidR="00E34651" w:rsidRPr="005A6F49" w:rsidRDefault="00232D5C" w:rsidP="00113C4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highlight w:val="yellow"/>
              </w:rPr>
            </w:pPr>
            <w:r w:rsidRPr="001C28B7">
              <w:rPr>
                <w:rStyle w:val="CharStyle10"/>
                <w:color w:val="000000"/>
              </w:rPr>
              <w:t>Lhůta splatnosti</w:t>
            </w:r>
            <w:r w:rsidR="00E34651" w:rsidRPr="001C28B7">
              <w:rPr>
                <w:rStyle w:val="CharStyle10"/>
                <w:color w:val="000000"/>
              </w:rPr>
              <w:t xml:space="preserve">: </w:t>
            </w:r>
            <w:r w:rsidR="00275792">
              <w:rPr>
                <w:rStyle w:val="CharStyle10"/>
                <w:color w:val="000000"/>
              </w:rPr>
              <w:t>21</w:t>
            </w:r>
            <w:r w:rsidR="008E79E0" w:rsidRPr="00113C4E">
              <w:rPr>
                <w:rStyle w:val="CharStyle10"/>
                <w:color w:val="000000"/>
              </w:rPr>
              <w:t xml:space="preserve"> dnů</w:t>
            </w:r>
          </w:p>
        </w:tc>
      </w:tr>
      <w:tr w:rsidR="00E34651" w:rsidRPr="00AA0E54" w:rsidTr="001C28B7">
        <w:trPr>
          <w:tblCellSpacing w:w="11" w:type="dxa"/>
        </w:trPr>
        <w:tc>
          <w:tcPr>
            <w:tcW w:w="5201" w:type="dxa"/>
          </w:tcPr>
          <w:p w:rsidR="00E34651" w:rsidRPr="005A6F49" w:rsidRDefault="00232D5C" w:rsidP="00486E6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highlight w:val="yellow"/>
              </w:rPr>
            </w:pPr>
            <w:r w:rsidRPr="001C28B7">
              <w:rPr>
                <w:rStyle w:val="CharStyle10"/>
                <w:color w:val="000000"/>
              </w:rPr>
              <w:t>Místo plnění</w:t>
            </w:r>
            <w:r w:rsidR="00E34651" w:rsidRPr="001C28B7">
              <w:rPr>
                <w:rStyle w:val="CharStyle10"/>
                <w:color w:val="000000"/>
              </w:rPr>
              <w:t xml:space="preserve">: </w:t>
            </w:r>
            <w:r w:rsidR="00486E60">
              <w:rPr>
                <w:rStyle w:val="CharStyle10"/>
                <w:color w:val="000000"/>
              </w:rPr>
              <w:t>Ústecký kraj</w:t>
            </w:r>
          </w:p>
        </w:tc>
      </w:tr>
      <w:tr w:rsidR="00E34651" w:rsidRPr="00AA0E54" w:rsidTr="001C28B7">
        <w:trPr>
          <w:tblCellSpacing w:w="11" w:type="dxa"/>
        </w:trPr>
        <w:tc>
          <w:tcPr>
            <w:tcW w:w="5201" w:type="dxa"/>
          </w:tcPr>
          <w:p w:rsidR="00532AFE" w:rsidRPr="001C28B7" w:rsidRDefault="00E34651" w:rsidP="00532AF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1C28B7">
              <w:rPr>
                <w:rStyle w:val="CharStyle10"/>
                <w:color w:val="000000"/>
              </w:rPr>
              <w:t xml:space="preserve">Číslo </w:t>
            </w:r>
            <w:r w:rsidR="001C28B7">
              <w:rPr>
                <w:rStyle w:val="CharStyle10"/>
                <w:color w:val="000000"/>
              </w:rPr>
              <w:t>veřejné</w:t>
            </w:r>
            <w:r w:rsidR="00BE3019" w:rsidRPr="001C28B7">
              <w:rPr>
                <w:rStyle w:val="CharStyle10"/>
                <w:color w:val="000000"/>
              </w:rPr>
              <w:t xml:space="preserve"> zakázky</w:t>
            </w:r>
            <w:r w:rsidRPr="001C28B7">
              <w:rPr>
                <w:rStyle w:val="CharStyle10"/>
                <w:color w:val="000000"/>
              </w:rPr>
              <w:t xml:space="preserve">: </w:t>
            </w:r>
            <w:r w:rsidR="00275792" w:rsidRPr="00427E86">
              <w:t>KUUK</w:t>
            </w:r>
            <w:r w:rsidR="00275792">
              <w:t>/</w:t>
            </w:r>
            <w:r w:rsidR="00275792" w:rsidRPr="00427E86">
              <w:t>125207</w:t>
            </w:r>
            <w:r w:rsidR="00275792">
              <w:t>/</w:t>
            </w:r>
            <w:r w:rsidR="00275792" w:rsidRPr="00427E86">
              <w:t>2022</w:t>
            </w:r>
            <w:r w:rsidR="00275792">
              <w:t>/</w:t>
            </w:r>
            <w:r w:rsidR="00275792" w:rsidRPr="00427E86">
              <w:t>INV</w:t>
            </w:r>
            <w:r w:rsidR="00275792">
              <w:t>/</w:t>
            </w:r>
            <w:r w:rsidR="00275792" w:rsidRPr="00427E86">
              <w:t>VZ-PIT</w:t>
            </w:r>
            <w:r w:rsidR="00275792">
              <w:t>/</w:t>
            </w:r>
            <w:r w:rsidR="00275792" w:rsidRPr="00427E86">
              <w:t>0133</w:t>
            </w:r>
          </w:p>
        </w:tc>
      </w:tr>
    </w:tbl>
    <w:p w:rsidR="001C28B7" w:rsidRDefault="001C28B7">
      <w:pPr>
        <w:rPr>
          <w:rFonts w:ascii="Arial" w:hAnsi="Arial" w:cs="Arial"/>
          <w:color w:val="auto"/>
          <w:sz w:val="18"/>
          <w:szCs w:val="18"/>
        </w:rPr>
      </w:pPr>
    </w:p>
    <w:p w:rsidR="001C28B7" w:rsidRPr="00AA0E54" w:rsidRDefault="001C28B7">
      <w:pPr>
        <w:rPr>
          <w:rFonts w:ascii="Arial" w:hAnsi="Arial" w:cs="Arial"/>
          <w:color w:val="auto"/>
          <w:sz w:val="18"/>
          <w:szCs w:val="18"/>
        </w:rPr>
      </w:pPr>
    </w:p>
    <w:p w:rsidR="00CF28D8" w:rsidRPr="00AA0E54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18"/>
          <w:szCs w:val="18"/>
        </w:rPr>
      </w:pPr>
      <w:r w:rsidRPr="00AA0E54">
        <w:rPr>
          <w:rFonts w:ascii="Arial" w:hAnsi="Arial" w:cs="Arial"/>
          <w:b/>
          <w:color w:val="auto"/>
          <w:sz w:val="18"/>
          <w:szCs w:val="18"/>
        </w:rPr>
        <w:t>Předmět smlouvy a jeho cena</w:t>
      </w:r>
    </w:p>
    <w:p w:rsidR="00430637" w:rsidRPr="00AA0E54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7371"/>
      </w:tblGrid>
      <w:tr w:rsidR="00E31607" w:rsidRPr="00AA0E54" w:rsidTr="009408D2">
        <w:trPr>
          <w:trHeight w:val="88"/>
          <w:tblCellSpacing w:w="11" w:type="dxa"/>
        </w:trPr>
        <w:tc>
          <w:tcPr>
            <w:tcW w:w="919" w:type="pct"/>
          </w:tcPr>
          <w:p w:rsidR="00E31607" w:rsidRPr="00AA0E54" w:rsidRDefault="00E31607" w:rsidP="00A4597E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E54">
              <w:rPr>
                <w:rFonts w:ascii="Arial" w:hAnsi="Arial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4049" w:type="pct"/>
            <w:vAlign w:val="bottom"/>
          </w:tcPr>
          <w:p w:rsidR="00486E60" w:rsidRDefault="00486E60" w:rsidP="00486E60">
            <w:pPr>
              <w:widowControl/>
              <w:suppressAutoHyphens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>Předmětem smlouvy je</w:t>
            </w:r>
            <w:r w:rsidR="00C4206C">
              <w:rPr>
                <w:rFonts w:ascii="Arial" w:hAnsi="Arial" w:cs="Arial"/>
                <w:color w:val="auto"/>
                <w:sz w:val="18"/>
                <w:szCs w:val="22"/>
              </w:rPr>
              <w:t xml:space="preserve"> zajištění letenek pro 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3</w:t>
            </w:r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 xml:space="preserve"> osob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y</w:t>
            </w:r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 xml:space="preserve"> na zahraniční akci: </w:t>
            </w:r>
            <w:proofErr w:type="spellStart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>Internationalisation</w:t>
            </w:r>
            <w:proofErr w:type="spellEnd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proofErr w:type="spellStart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>Policy</w:t>
            </w:r>
            <w:proofErr w:type="spellEnd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proofErr w:type="spellStart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>Improvement</w:t>
            </w:r>
            <w:proofErr w:type="spellEnd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 xml:space="preserve"> Workshop</w:t>
            </w:r>
            <w:r w:rsidR="00325AC2">
              <w:rPr>
                <w:rFonts w:ascii="Arial" w:hAnsi="Arial" w:cs="Arial"/>
                <w:color w:val="auto"/>
                <w:sz w:val="18"/>
                <w:szCs w:val="22"/>
              </w:rPr>
              <w:t xml:space="preserve"> v 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Lille</w:t>
            </w:r>
            <w:r w:rsidR="00325AC2">
              <w:rPr>
                <w:rFonts w:ascii="Arial" w:hAnsi="Arial" w:cs="Arial"/>
                <w:color w:val="auto"/>
                <w:sz w:val="18"/>
                <w:szCs w:val="22"/>
              </w:rPr>
              <w:t xml:space="preserve">, 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Francie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 1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2. 9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. - 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14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. 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9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>. 2022</w:t>
            </w:r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 xml:space="preserve"> v rámci projektu </w:t>
            </w:r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 xml:space="preserve">SME </w:t>
            </w:r>
            <w:proofErr w:type="spellStart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>Internationalisation</w:t>
            </w:r>
            <w:proofErr w:type="spellEnd"/>
            <w:r w:rsidR="00D61002" w:rsidRPr="00D61002">
              <w:rPr>
                <w:rFonts w:ascii="Arial" w:hAnsi="Arial" w:cs="Arial"/>
                <w:color w:val="auto"/>
                <w:sz w:val="18"/>
                <w:szCs w:val="22"/>
              </w:rPr>
              <w:t xml:space="preserve"> Exchange (SIE)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, </w:t>
            </w:r>
            <w:r w:rsidR="00AC41ED">
              <w:rPr>
                <w:rFonts w:ascii="Arial" w:hAnsi="Arial" w:cs="Arial"/>
                <w:color w:val="auto"/>
                <w:sz w:val="18"/>
                <w:szCs w:val="22"/>
              </w:rPr>
              <w:t xml:space="preserve">č. 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>PGI0</w:t>
            </w:r>
            <w:r w:rsidR="00D61002">
              <w:rPr>
                <w:rFonts w:ascii="Arial" w:hAnsi="Arial" w:cs="Arial"/>
                <w:color w:val="auto"/>
                <w:sz w:val="18"/>
                <w:szCs w:val="22"/>
              </w:rPr>
              <w:t>0017</w:t>
            </w: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, </w:t>
            </w:r>
            <w:proofErr w:type="spellStart"/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>Interreg</w:t>
            </w:r>
            <w:proofErr w:type="spellEnd"/>
            <w:r w:rsidRPr="00852A6D">
              <w:rPr>
                <w:rFonts w:ascii="Arial" w:hAnsi="Arial" w:cs="Arial"/>
                <w:color w:val="auto"/>
                <w:sz w:val="18"/>
                <w:szCs w:val="22"/>
              </w:rPr>
              <w:t xml:space="preserve"> EUROPE.</w:t>
            </w:r>
          </w:p>
          <w:p w:rsidR="009E751F" w:rsidRDefault="009E751F" w:rsidP="00486E60">
            <w:pPr>
              <w:widowControl/>
              <w:suppressAutoHyphens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Jedná se o koupi:</w:t>
            </w:r>
          </w:p>
          <w:p w:rsidR="009E751F" w:rsidRPr="009E751F" w:rsidRDefault="000D6740" w:rsidP="009E751F">
            <w:pPr>
              <w:pStyle w:val="Odstavecseseznamem"/>
              <w:widowControl/>
              <w:numPr>
                <w:ilvl w:val="0"/>
                <w:numId w:val="45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C41ED" w:rsidRPr="009E751F">
              <w:rPr>
                <w:rFonts w:ascii="Arial" w:hAnsi="Arial" w:cs="Arial"/>
                <w:sz w:val="18"/>
                <w:szCs w:val="18"/>
              </w:rPr>
              <w:t xml:space="preserve"> ks letenek, které zahrnují i zpáteční letenku, všechny poplatky, </w:t>
            </w:r>
            <w:r>
              <w:rPr>
                <w:rFonts w:ascii="Arial" w:hAnsi="Arial" w:cs="Arial"/>
                <w:sz w:val="18"/>
                <w:szCs w:val="18"/>
              </w:rPr>
              <w:t>příruční</w:t>
            </w:r>
            <w:r w:rsidR="007A0395">
              <w:rPr>
                <w:rFonts w:ascii="Arial" w:hAnsi="Arial" w:cs="Arial"/>
                <w:sz w:val="18"/>
                <w:szCs w:val="18"/>
              </w:rPr>
              <w:t xml:space="preserve"> zavazadlo </w:t>
            </w:r>
            <w:r w:rsidR="009E751F">
              <w:rPr>
                <w:rFonts w:ascii="Arial" w:hAnsi="Arial" w:cs="Arial"/>
                <w:sz w:val="18"/>
                <w:szCs w:val="18"/>
              </w:rPr>
              <w:t xml:space="preserve">a storno </w:t>
            </w:r>
            <w:r w:rsidR="004B0688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CO-VID</w:t>
            </w:r>
            <w:r w:rsidR="004B0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51F">
              <w:rPr>
                <w:rFonts w:ascii="Arial" w:hAnsi="Arial" w:cs="Arial"/>
                <w:sz w:val="18"/>
                <w:szCs w:val="18"/>
              </w:rPr>
              <w:t>pojištění</w:t>
            </w:r>
            <w:r w:rsidR="000A274F">
              <w:rPr>
                <w:rFonts w:ascii="Arial" w:hAnsi="Arial" w:cs="Arial"/>
                <w:sz w:val="18"/>
                <w:szCs w:val="18"/>
              </w:rPr>
              <w:t xml:space="preserve"> z Prahy do Bruselu a zpět </w:t>
            </w:r>
          </w:p>
          <w:p w:rsidR="009E751F" w:rsidRPr="009E751F" w:rsidRDefault="000D6740" w:rsidP="009E751F">
            <w:pPr>
              <w:pStyle w:val="Odstavecseseznamem"/>
              <w:widowControl/>
              <w:numPr>
                <w:ilvl w:val="0"/>
                <w:numId w:val="45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C41ED" w:rsidRPr="009E751F">
              <w:rPr>
                <w:rFonts w:ascii="Arial" w:hAnsi="Arial" w:cs="Arial"/>
                <w:sz w:val="18"/>
                <w:szCs w:val="18"/>
              </w:rPr>
              <w:t xml:space="preserve"> pokoj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AC41ED" w:rsidRPr="009E751F">
              <w:rPr>
                <w:rFonts w:ascii="Arial" w:hAnsi="Arial" w:cs="Arial"/>
                <w:sz w:val="18"/>
                <w:szCs w:val="18"/>
              </w:rPr>
              <w:t xml:space="preserve"> vč. snídaně a </w:t>
            </w:r>
            <w:r>
              <w:rPr>
                <w:rFonts w:ascii="Arial" w:hAnsi="Arial" w:cs="Arial"/>
                <w:sz w:val="18"/>
                <w:szCs w:val="18"/>
              </w:rPr>
              <w:t>DPH</w:t>
            </w:r>
            <w:r w:rsidR="009E751F" w:rsidRPr="009E751F">
              <w:rPr>
                <w:rFonts w:ascii="Arial" w:hAnsi="Arial" w:cs="Arial"/>
                <w:sz w:val="18"/>
                <w:szCs w:val="18"/>
              </w:rPr>
              <w:t xml:space="preserve"> v hotelu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46 Bis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Pierre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Mauroy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Lille, Francie</w:t>
            </w:r>
            <w:r w:rsidR="009E75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597E" w:rsidRPr="009E751F" w:rsidRDefault="000D6740" w:rsidP="000D6740">
            <w:pPr>
              <w:pStyle w:val="Odstavecseseznamem"/>
              <w:widowControl/>
              <w:numPr>
                <w:ilvl w:val="0"/>
                <w:numId w:val="45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E75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ks jízdenek na rychlovlak </w:t>
            </w:r>
            <w:r w:rsidR="009E751F" w:rsidRPr="009E751F">
              <w:rPr>
                <w:rFonts w:ascii="Arial" w:hAnsi="Arial" w:cs="Arial"/>
                <w:sz w:val="18"/>
                <w:szCs w:val="18"/>
              </w:rPr>
              <w:t xml:space="preserve">z letiště </w:t>
            </w:r>
            <w:r>
              <w:rPr>
                <w:rFonts w:ascii="Arial" w:hAnsi="Arial" w:cs="Arial"/>
                <w:sz w:val="18"/>
                <w:szCs w:val="18"/>
              </w:rPr>
              <w:t xml:space="preserve">Brusel </w:t>
            </w:r>
            <w:r w:rsidR="009E751F" w:rsidRPr="009E751F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Lille</w:t>
            </w:r>
            <w:r w:rsidR="009E751F">
              <w:rPr>
                <w:rFonts w:ascii="Arial" w:hAnsi="Arial" w:cs="Arial"/>
                <w:sz w:val="18"/>
                <w:szCs w:val="18"/>
              </w:rPr>
              <w:t xml:space="preserve"> a zpět</w:t>
            </w:r>
          </w:p>
        </w:tc>
      </w:tr>
    </w:tbl>
    <w:p w:rsidR="00004BC0" w:rsidRPr="00AA0E54" w:rsidRDefault="00004BC0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050"/>
      </w:tblGrid>
      <w:tr w:rsidR="00D87BFA" w:rsidRPr="00B90D1E" w:rsidTr="007A0395">
        <w:trPr>
          <w:tblCellSpacing w:w="11" w:type="dxa"/>
        </w:trPr>
        <w:tc>
          <w:tcPr>
            <w:tcW w:w="2519" w:type="dxa"/>
            <w:shd w:val="clear" w:color="auto" w:fill="auto"/>
          </w:tcPr>
          <w:p w:rsidR="00D87BFA" w:rsidRPr="00FF1458" w:rsidRDefault="00BE4267" w:rsidP="0067766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cena (obsahuje </w:t>
            </w:r>
            <w:r w:rsidR="00AC41ED" w:rsidRPr="00EA7730">
              <w:rPr>
                <w:rStyle w:val="CharStyle6"/>
              </w:rPr>
              <w:t>DPH podle § 89 zák. o DPH 35/2004 Sb., fakturováno ve zvl. režimu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87BFA" w:rsidRPr="00FF1458" w:rsidRDefault="007A0395" w:rsidP="000D6740">
            <w:pPr>
              <w:ind w:right="7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0395">
              <w:rPr>
                <w:rFonts w:ascii="Arial" w:hAnsi="Arial" w:cs="Arial"/>
                <w:sz w:val="18"/>
                <w:szCs w:val="18"/>
              </w:rPr>
              <w:t>65.</w:t>
            </w:r>
            <w:r w:rsidR="000D6740">
              <w:rPr>
                <w:rFonts w:ascii="Arial" w:hAnsi="Arial" w:cs="Arial"/>
                <w:sz w:val="18"/>
                <w:szCs w:val="18"/>
              </w:rPr>
              <w:t>07</w:t>
            </w:r>
            <w:r w:rsidRPr="007A0395">
              <w:rPr>
                <w:rFonts w:ascii="Arial" w:hAnsi="Arial" w:cs="Arial"/>
                <w:sz w:val="18"/>
                <w:szCs w:val="18"/>
              </w:rPr>
              <w:t>0,- Kč</w:t>
            </w:r>
          </w:p>
        </w:tc>
      </w:tr>
    </w:tbl>
    <w:p w:rsidR="00CF28D8" w:rsidRPr="00365314" w:rsidRDefault="00E6519A">
      <w:pPr>
        <w:rPr>
          <w:rFonts w:ascii="Arial" w:hAnsi="Arial" w:cs="Arial"/>
          <w:color w:val="auto"/>
          <w:sz w:val="18"/>
          <w:szCs w:val="18"/>
        </w:rPr>
      </w:pPr>
      <w:r w:rsidRPr="00365314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05DF0" w:rsidRDefault="00805DF0" w:rsidP="00805DF0">
      <w:pPr>
        <w:pStyle w:val="Odstavecseseznamem"/>
        <w:spacing w:after="120"/>
        <w:ind w:left="284"/>
        <w:rPr>
          <w:rFonts w:ascii="Arial" w:hAnsi="Arial" w:cs="Arial"/>
          <w:color w:val="auto"/>
          <w:sz w:val="18"/>
          <w:szCs w:val="18"/>
        </w:rPr>
      </w:pPr>
    </w:p>
    <w:p w:rsidR="004A02B5" w:rsidRPr="00365314" w:rsidRDefault="000E0769" w:rsidP="00BE4267">
      <w:pPr>
        <w:pStyle w:val="Odstavecseseznamem"/>
        <w:numPr>
          <w:ilvl w:val="0"/>
          <w:numId w:val="25"/>
        </w:numPr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365314">
        <w:rPr>
          <w:rFonts w:ascii="Arial" w:hAnsi="Arial" w:cs="Arial"/>
          <w:color w:val="auto"/>
          <w:sz w:val="18"/>
          <w:szCs w:val="18"/>
        </w:rPr>
        <w:t xml:space="preserve">Odběratel se zavazuje předmět smlouvy převzít a zaplatit dohodnutou cenu na základě vystaveného daňového </w:t>
      </w:r>
      <w:r w:rsidRPr="00365314">
        <w:rPr>
          <w:rFonts w:ascii="Arial" w:hAnsi="Arial" w:cs="Arial"/>
          <w:color w:val="auto"/>
          <w:sz w:val="18"/>
          <w:szCs w:val="18"/>
        </w:rPr>
        <w:lastRenderedPageBreak/>
        <w:t xml:space="preserve">dokladu – faktury </w:t>
      </w:r>
      <w:r w:rsidR="0071366A" w:rsidRPr="00365314">
        <w:rPr>
          <w:rFonts w:ascii="Arial" w:hAnsi="Arial" w:cs="Arial"/>
          <w:sz w:val="18"/>
          <w:szCs w:val="18"/>
        </w:rPr>
        <w:t>(dále i jako „faktura“)</w:t>
      </w:r>
      <w:r w:rsidRPr="00365314">
        <w:rPr>
          <w:rFonts w:ascii="Arial" w:hAnsi="Arial" w:cs="Arial"/>
          <w:sz w:val="18"/>
          <w:szCs w:val="18"/>
        </w:rPr>
        <w:t xml:space="preserve"> </w:t>
      </w:r>
      <w:r w:rsidR="00365314" w:rsidRPr="00365314">
        <w:rPr>
          <w:rFonts w:ascii="Arial" w:hAnsi="Arial" w:cs="Arial"/>
          <w:sz w:val="18"/>
          <w:szCs w:val="18"/>
        </w:rPr>
        <w:t>na základě předávacího protokolu odsouhlasené</w:t>
      </w:r>
      <w:r w:rsidR="00365314">
        <w:rPr>
          <w:rFonts w:ascii="Arial" w:hAnsi="Arial" w:cs="Arial"/>
          <w:sz w:val="18"/>
          <w:szCs w:val="18"/>
        </w:rPr>
        <w:t>ho</w:t>
      </w:r>
      <w:r w:rsidR="00365314" w:rsidRPr="00365314">
        <w:rPr>
          <w:rFonts w:ascii="Arial" w:hAnsi="Arial" w:cs="Arial"/>
          <w:sz w:val="18"/>
          <w:szCs w:val="18"/>
        </w:rPr>
        <w:t xml:space="preserve"> odběratel</w:t>
      </w:r>
      <w:r w:rsidR="00365314">
        <w:rPr>
          <w:rFonts w:ascii="Arial" w:hAnsi="Arial" w:cs="Arial"/>
          <w:sz w:val="18"/>
          <w:szCs w:val="18"/>
        </w:rPr>
        <w:t>e</w:t>
      </w:r>
      <w:r w:rsidR="00365314" w:rsidRPr="00365314">
        <w:rPr>
          <w:rFonts w:ascii="Arial" w:hAnsi="Arial" w:cs="Arial"/>
          <w:sz w:val="18"/>
          <w:szCs w:val="18"/>
        </w:rPr>
        <w:t>m.</w:t>
      </w:r>
    </w:p>
    <w:p w:rsidR="00CF28D8" w:rsidRPr="00CE3BF2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365314">
        <w:t xml:space="preserve">Faktura vystavená dodavatelem musí obsahovat kromě čísla smlouvy a lhůty splatnosti, také náležitosti </w:t>
      </w:r>
      <w:r w:rsidR="00355221" w:rsidRPr="00365314">
        <w:t>daňového dokladu stanovené příslušnými právními předpisy, zejména zákonem č. 235/2004 Sb. o dani z přidané hodnoty, ve znění pozdějších předpisů</w:t>
      </w:r>
      <w:r w:rsidR="00355221" w:rsidRPr="00CE3BF2">
        <w:t>, a údaje dle § 435 občanského zákoníku</w:t>
      </w:r>
      <w:r w:rsidRPr="00CE3BF2">
        <w:t xml:space="preserve"> a bude odběrateli doručena v listinné podobě. Součástí faktury bude předávací protokol dokláda</w:t>
      </w:r>
      <w:r w:rsidR="00232D5C" w:rsidRPr="00CE3BF2">
        <w:t>jící realizaci předmětu smlouvy.</w:t>
      </w:r>
      <w:r w:rsidRPr="00CE3BF2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CE3BF2">
        <w:t>rozsahu a předmětu plnění</w:t>
      </w:r>
      <w:r w:rsidRPr="00CE3BF2">
        <w:t xml:space="preserve"> na faktuře se musí shodov</w:t>
      </w:r>
      <w:r w:rsidR="00AA0E54" w:rsidRPr="00CE3BF2">
        <w:t>at se specifikací předmětu této </w:t>
      </w:r>
      <w:r w:rsidRPr="00CE3BF2">
        <w:t>smlouvy.</w:t>
      </w:r>
    </w:p>
    <w:p w:rsidR="00C91AA7" w:rsidRPr="00112583" w:rsidRDefault="00C91AA7" w:rsidP="009459DF">
      <w:pPr>
        <w:pStyle w:val="Style9"/>
        <w:numPr>
          <w:ilvl w:val="0"/>
          <w:numId w:val="19"/>
        </w:numPr>
        <w:spacing w:before="120" w:after="120" w:line="240" w:lineRule="auto"/>
        <w:ind w:left="284" w:hanging="284"/>
        <w:jc w:val="both"/>
      </w:pPr>
      <w:r w:rsidRPr="00112583">
        <w:t>Pokud v této smlouvě není stanoveno jinak, řídí se právní vztahy z ní vyplývající příslušnými ustanoveními občanského zákoníku.</w:t>
      </w:r>
    </w:p>
    <w:p w:rsidR="00C91AA7" w:rsidRPr="00112583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112583">
        <w:t>Tuto smlouvu lze měnit či doplňovat pouze po dohodě smluvních stran formou písemných a číslovaných dodatků.</w:t>
      </w:r>
    </w:p>
    <w:p w:rsidR="00E225EC" w:rsidRPr="00112583" w:rsidRDefault="003B77F3" w:rsidP="00D231C3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112583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112583">
        <w:rPr>
          <w:rFonts w:ascii="Arial" w:hAnsi="Arial" w:cs="Arial"/>
          <w:color w:val="auto"/>
          <w:sz w:val="18"/>
          <w:szCs w:val="18"/>
        </w:rPr>
        <w:t>, o zvláštních podmínkách účinnosti některých smluv, uveřejňování těchto smluv a o registru sml</w:t>
      </w:r>
      <w:r w:rsidR="00AA0E54" w:rsidRPr="00112583">
        <w:rPr>
          <w:rFonts w:ascii="Arial" w:hAnsi="Arial" w:cs="Arial"/>
          <w:color w:val="auto"/>
          <w:sz w:val="18"/>
          <w:szCs w:val="18"/>
        </w:rPr>
        <w:t>uv (zákon o registru smluv), ve </w:t>
      </w:r>
      <w:r w:rsidR="00834761" w:rsidRPr="00112583">
        <w:rPr>
          <w:rFonts w:ascii="Arial" w:hAnsi="Arial" w:cs="Arial"/>
          <w:color w:val="auto"/>
          <w:sz w:val="18"/>
          <w:szCs w:val="18"/>
        </w:rPr>
        <w:t xml:space="preserve">znění pozdějších předpisů. </w:t>
      </w:r>
      <w:r w:rsidRPr="00112583">
        <w:rPr>
          <w:rFonts w:ascii="Arial" w:hAnsi="Arial" w:cs="Arial"/>
          <w:color w:val="auto"/>
          <w:sz w:val="18"/>
          <w:szCs w:val="18"/>
        </w:rPr>
        <w:t>Uveřejnění v registru smluv provede odběratel. Informace o uveřejnění smlouvy bude zaslána</w:t>
      </w:r>
      <w:r w:rsidR="00677667" w:rsidRPr="00112583">
        <w:rPr>
          <w:rFonts w:ascii="Arial" w:hAnsi="Arial" w:cs="Arial"/>
          <w:color w:val="auto"/>
          <w:sz w:val="18"/>
          <w:szCs w:val="18"/>
        </w:rPr>
        <w:t xml:space="preserve"> dodavateli </w:t>
      </w:r>
      <w:r w:rsidR="009459DF" w:rsidRPr="00112583">
        <w:rPr>
          <w:rFonts w:ascii="Arial" w:hAnsi="Arial" w:cs="Arial"/>
          <w:color w:val="auto"/>
          <w:sz w:val="18"/>
          <w:szCs w:val="18"/>
        </w:rPr>
        <w:t>do emailové</w:t>
      </w:r>
      <w:r w:rsidR="00112583" w:rsidRPr="00112583">
        <w:rPr>
          <w:rFonts w:ascii="Arial" w:hAnsi="Arial" w:cs="Arial"/>
          <w:color w:val="auto"/>
          <w:sz w:val="18"/>
          <w:szCs w:val="18"/>
        </w:rPr>
        <w:t xml:space="preserve"> schránky </w:t>
      </w:r>
      <w:r w:rsidR="00D231C3" w:rsidRPr="00D231C3">
        <w:rPr>
          <w:rFonts w:ascii="Arial" w:hAnsi="Arial" w:cs="Arial"/>
          <w:color w:val="auto"/>
          <w:sz w:val="18"/>
          <w:szCs w:val="18"/>
        </w:rPr>
        <w:t>petr.cech@1bigeurope.com</w:t>
      </w:r>
      <w:r w:rsidR="00D231C3">
        <w:rPr>
          <w:rFonts w:ascii="Arial" w:hAnsi="Arial" w:cs="Arial"/>
          <w:color w:val="auto"/>
          <w:sz w:val="18"/>
          <w:szCs w:val="18"/>
        </w:rPr>
        <w:t>.</w:t>
      </w:r>
    </w:p>
    <w:p w:rsidR="00E225EC" w:rsidRPr="00112583" w:rsidRDefault="00E225EC" w:rsidP="001B1DA3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12583">
        <w:rPr>
          <w:rFonts w:ascii="Arial" w:hAnsi="Arial" w:cs="Arial"/>
          <w:color w:val="auto"/>
          <w:sz w:val="18"/>
          <w:szCs w:val="18"/>
        </w:rPr>
        <w:t xml:space="preserve">Dodavatel prohlašuje, že souhlasí s uveřejněním svých osobních údajů obsažených v této smlouvě, které by </w:t>
      </w:r>
      <w:r w:rsidR="00E92E6C">
        <w:rPr>
          <w:rFonts w:ascii="Arial" w:hAnsi="Arial" w:cs="Arial"/>
          <w:color w:val="auto"/>
          <w:sz w:val="18"/>
          <w:szCs w:val="18"/>
        </w:rPr>
        <w:t xml:space="preserve">  </w:t>
      </w:r>
      <w:r w:rsidRPr="00112583">
        <w:rPr>
          <w:rFonts w:ascii="Arial" w:hAnsi="Arial" w:cs="Arial"/>
          <w:color w:val="auto"/>
          <w:sz w:val="18"/>
          <w:szCs w:val="18"/>
        </w:rPr>
        <w:t>jinak podléhaly znečitelnění, v registru smluv, popř. disponuje souhlasem třetích osob uvedených na své straně s uveřejněním jejich osobních údajů v registru sml</w:t>
      </w:r>
      <w:r w:rsidR="00727707" w:rsidRPr="00112583">
        <w:rPr>
          <w:rFonts w:ascii="Arial" w:hAnsi="Arial" w:cs="Arial"/>
          <w:color w:val="auto"/>
          <w:sz w:val="18"/>
          <w:szCs w:val="18"/>
        </w:rPr>
        <w:t>uv, které by jinak podléhaly zne</w:t>
      </w:r>
      <w:r w:rsidRPr="00112583">
        <w:rPr>
          <w:rFonts w:ascii="Arial" w:hAnsi="Arial" w:cs="Arial"/>
          <w:color w:val="auto"/>
          <w:sz w:val="18"/>
          <w:szCs w:val="18"/>
        </w:rPr>
        <w:t>čitelnění.</w:t>
      </w:r>
    </w:p>
    <w:p w:rsidR="00C91AA7" w:rsidRPr="00112583" w:rsidRDefault="00C91AA7" w:rsidP="001B1DA3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112583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112583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112583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112583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5C0429" w:rsidRPr="00112583" w:rsidRDefault="00C91AA7" w:rsidP="00275792">
      <w:pPr>
        <w:pStyle w:val="Odstavecseseznamem"/>
        <w:widowControl/>
        <w:numPr>
          <w:ilvl w:val="0"/>
          <w:numId w:val="19"/>
        </w:numPr>
        <w:spacing w:after="240"/>
        <w:rPr>
          <w:rFonts w:ascii="Arial" w:hAnsi="Arial" w:cs="Arial"/>
          <w:color w:val="auto"/>
          <w:sz w:val="18"/>
          <w:szCs w:val="18"/>
        </w:rPr>
      </w:pPr>
      <w:r w:rsidRPr="00112583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BE72F5" w:rsidRPr="00112583">
        <w:rPr>
          <w:rFonts w:ascii="Arial" w:hAnsi="Arial" w:cs="Arial"/>
          <w:color w:val="auto"/>
          <w:sz w:val="18"/>
          <w:szCs w:val="18"/>
        </w:rPr>
        <w:t xml:space="preserve"> dle u</w:t>
      </w:r>
      <w:r w:rsidR="00E4134D" w:rsidRPr="00112583">
        <w:rPr>
          <w:rFonts w:ascii="Arial" w:hAnsi="Arial" w:cs="Arial"/>
          <w:color w:val="auto"/>
          <w:sz w:val="18"/>
          <w:szCs w:val="18"/>
        </w:rPr>
        <w:t xml:space="preserve">snesení Rady Ústeckého kraje č. </w:t>
      </w:r>
      <w:r w:rsidR="00275792" w:rsidRPr="00275792">
        <w:rPr>
          <w:rFonts w:ascii="Arial" w:hAnsi="Arial" w:cs="Arial"/>
          <w:color w:val="auto"/>
          <w:sz w:val="18"/>
          <w:szCs w:val="18"/>
        </w:rPr>
        <w:t>158/42R/2022, ze dne 6. 4. 2022</w:t>
      </w:r>
      <w:r w:rsidR="00E4134D" w:rsidRPr="00112583">
        <w:rPr>
          <w:rFonts w:ascii="Arial" w:hAnsi="Arial" w:cs="Arial"/>
          <w:color w:val="auto"/>
          <w:sz w:val="18"/>
          <w:szCs w:val="18"/>
        </w:rPr>
        <w:t>.</w:t>
      </w:r>
    </w:p>
    <w:p w:rsidR="005C0429" w:rsidRPr="00112583" w:rsidRDefault="005C0429" w:rsidP="00F90F4C">
      <w:pPr>
        <w:pStyle w:val="Odstavecseseznamem"/>
        <w:widowControl/>
        <w:numPr>
          <w:ilvl w:val="0"/>
          <w:numId w:val="23"/>
        </w:numPr>
        <w:rPr>
          <w:rFonts w:ascii="Arial" w:hAnsi="Arial" w:cs="Arial"/>
          <w:b/>
          <w:color w:val="auto"/>
          <w:sz w:val="18"/>
          <w:szCs w:val="18"/>
        </w:rPr>
      </w:pPr>
      <w:r w:rsidRPr="00112583">
        <w:rPr>
          <w:rFonts w:ascii="Arial" w:hAnsi="Arial" w:cs="Arial"/>
          <w:b/>
          <w:color w:val="auto"/>
          <w:sz w:val="18"/>
          <w:szCs w:val="18"/>
        </w:rPr>
        <w:t>Ostatní ujednání</w:t>
      </w:r>
    </w:p>
    <w:p w:rsidR="00E225EC" w:rsidRPr="00D231C3" w:rsidRDefault="00E225EC" w:rsidP="00D231C3">
      <w:pPr>
        <w:pStyle w:val="Odstavecseseznamem"/>
        <w:numPr>
          <w:ilvl w:val="0"/>
          <w:numId w:val="21"/>
        </w:numPr>
        <w:spacing w:before="120" w:after="120"/>
        <w:ind w:left="425"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F05D74">
        <w:rPr>
          <w:rFonts w:ascii="Arial" w:hAnsi="Arial" w:cs="Arial"/>
          <w:color w:val="auto"/>
          <w:sz w:val="18"/>
          <w:szCs w:val="18"/>
        </w:rPr>
        <w:t>Faktura bude obsahovat sdělení:</w:t>
      </w:r>
      <w:r w:rsidR="009459DF" w:rsidRPr="00F05D74">
        <w:rPr>
          <w:rFonts w:ascii="Arial" w:hAnsi="Arial" w:cs="Arial"/>
          <w:color w:val="auto"/>
          <w:sz w:val="18"/>
          <w:szCs w:val="18"/>
        </w:rPr>
        <w:t xml:space="preserve"> </w:t>
      </w:r>
      <w:r w:rsidRPr="00F05D74">
        <w:rPr>
          <w:rFonts w:ascii="Arial" w:hAnsi="Arial" w:cs="Arial"/>
          <w:color w:val="000000" w:themeColor="text1"/>
          <w:sz w:val="18"/>
          <w:szCs w:val="18"/>
        </w:rPr>
        <w:t>„</w:t>
      </w:r>
      <w:r w:rsidR="00D231C3">
        <w:rPr>
          <w:rFonts w:ascii="Arial" w:hAnsi="Arial" w:cs="Arial"/>
          <w:color w:val="auto"/>
          <w:sz w:val="18"/>
          <w:szCs w:val="18"/>
        </w:rPr>
        <w:t xml:space="preserve">Financováno z projektu </w:t>
      </w:r>
      <w:r w:rsidR="00275792">
        <w:rPr>
          <w:rFonts w:ascii="Arial" w:hAnsi="Arial" w:cs="Arial"/>
          <w:color w:val="auto"/>
          <w:sz w:val="18"/>
          <w:szCs w:val="18"/>
        </w:rPr>
        <w:t>SIE</w:t>
      </w:r>
      <w:r w:rsidR="00D231C3">
        <w:rPr>
          <w:rFonts w:ascii="Arial" w:hAnsi="Arial" w:cs="Arial"/>
          <w:color w:val="auto"/>
          <w:sz w:val="18"/>
          <w:szCs w:val="18"/>
        </w:rPr>
        <w:t>, PGI0</w:t>
      </w:r>
      <w:r w:rsidR="00275792">
        <w:rPr>
          <w:rFonts w:ascii="Arial" w:hAnsi="Arial" w:cs="Arial"/>
          <w:color w:val="auto"/>
          <w:sz w:val="18"/>
          <w:szCs w:val="18"/>
        </w:rPr>
        <w:t>0017</w:t>
      </w:r>
      <w:r w:rsidR="00D231C3">
        <w:rPr>
          <w:rFonts w:ascii="Arial" w:hAnsi="Arial" w:cs="Arial"/>
          <w:color w:val="auto"/>
          <w:sz w:val="18"/>
          <w:szCs w:val="18"/>
        </w:rPr>
        <w:t>, INTERREG EUROPE“</w:t>
      </w:r>
      <w:r w:rsidR="006D7F6C" w:rsidRPr="00D231C3">
        <w:rPr>
          <w:rFonts w:ascii="Arial" w:hAnsi="Arial" w:cs="Arial"/>
          <w:color w:val="auto"/>
          <w:sz w:val="18"/>
          <w:szCs w:val="18"/>
        </w:rPr>
        <w:t>.</w:t>
      </w:r>
    </w:p>
    <w:p w:rsidR="00454112" w:rsidRPr="00112583" w:rsidRDefault="00454112" w:rsidP="00F05D74">
      <w:pPr>
        <w:pStyle w:val="Odstavecseseznamem"/>
        <w:numPr>
          <w:ilvl w:val="0"/>
          <w:numId w:val="21"/>
        </w:numPr>
        <w:spacing w:before="120" w:after="120"/>
        <w:ind w:left="425" w:hanging="363"/>
        <w:jc w:val="both"/>
        <w:rPr>
          <w:rFonts w:ascii="Arial" w:hAnsi="Arial" w:cs="Arial"/>
          <w:color w:val="auto"/>
          <w:sz w:val="18"/>
          <w:szCs w:val="18"/>
        </w:rPr>
      </w:pPr>
      <w:r w:rsidRPr="00112583">
        <w:rPr>
          <w:rFonts w:ascii="Arial" w:hAnsi="Arial" w:cs="Arial"/>
          <w:color w:val="auto"/>
          <w:sz w:val="18"/>
          <w:szCs w:val="18"/>
        </w:rPr>
        <w:t xml:space="preserve">Osoba pověřená k dalšímu jednání za zadavatele: </w:t>
      </w:r>
      <w:r w:rsidR="00275792">
        <w:rPr>
          <w:rFonts w:ascii="Arial" w:hAnsi="Arial" w:cs="Arial"/>
          <w:color w:val="auto"/>
          <w:sz w:val="18"/>
          <w:szCs w:val="18"/>
        </w:rPr>
        <w:t>Ing</w:t>
      </w:r>
      <w:r w:rsidR="00D231C3" w:rsidRPr="00D231C3">
        <w:rPr>
          <w:rFonts w:ascii="Arial" w:hAnsi="Arial" w:cs="Arial"/>
          <w:color w:val="auto"/>
          <w:sz w:val="18"/>
          <w:szCs w:val="18"/>
        </w:rPr>
        <w:t xml:space="preserve">. </w:t>
      </w:r>
      <w:r w:rsidR="00275792">
        <w:rPr>
          <w:rFonts w:ascii="Arial" w:hAnsi="Arial" w:cs="Arial"/>
          <w:color w:val="auto"/>
          <w:sz w:val="18"/>
          <w:szCs w:val="18"/>
        </w:rPr>
        <w:t>Ladislav Knespl</w:t>
      </w:r>
      <w:r w:rsidRPr="00112583">
        <w:rPr>
          <w:rFonts w:ascii="Arial" w:hAnsi="Arial" w:cs="Arial"/>
          <w:color w:val="auto"/>
          <w:sz w:val="18"/>
          <w:szCs w:val="18"/>
        </w:rPr>
        <w:t>, samostatný referent odboru</w:t>
      </w:r>
      <w:r w:rsidR="00F05D74" w:rsidRPr="00F05D74">
        <w:rPr>
          <w:rStyle w:val="CharStyle3"/>
          <w:sz w:val="18"/>
          <w:szCs w:val="18"/>
        </w:rPr>
        <w:t xml:space="preserve"> </w:t>
      </w:r>
      <w:r w:rsidR="00F05D74" w:rsidRPr="0096728E">
        <w:rPr>
          <w:rStyle w:val="CharStyle12"/>
          <w:sz w:val="18"/>
          <w:szCs w:val="18"/>
        </w:rPr>
        <w:t>podpory podnikání, inovací a transformace</w:t>
      </w:r>
      <w:r w:rsidR="00F05D74">
        <w:rPr>
          <w:rFonts w:ascii="Arial" w:hAnsi="Arial" w:cs="Arial"/>
          <w:color w:val="auto"/>
          <w:sz w:val="18"/>
          <w:szCs w:val="18"/>
        </w:rPr>
        <w:t xml:space="preserve">, </w:t>
      </w:r>
      <w:r w:rsidRPr="00112583">
        <w:rPr>
          <w:rFonts w:ascii="Arial" w:hAnsi="Arial" w:cs="Arial"/>
          <w:color w:val="auto"/>
          <w:sz w:val="18"/>
          <w:szCs w:val="18"/>
        </w:rPr>
        <w:t>e-mail</w:t>
      </w:r>
      <w:r w:rsidR="00275792">
        <w:rPr>
          <w:rFonts w:ascii="Arial" w:hAnsi="Arial" w:cs="Arial"/>
          <w:color w:val="auto"/>
          <w:sz w:val="18"/>
          <w:szCs w:val="18"/>
        </w:rPr>
        <w:t xml:space="preserve"> knespl.l@kr-ustecky.cz</w:t>
      </w:r>
      <w:r w:rsidR="00D231C3">
        <w:rPr>
          <w:rFonts w:ascii="Arial" w:hAnsi="Arial" w:cs="Arial"/>
          <w:color w:val="auto"/>
          <w:sz w:val="18"/>
          <w:szCs w:val="18"/>
        </w:rPr>
        <w:t>, tel. +420</w:t>
      </w:r>
      <w:r w:rsidR="00275792">
        <w:rPr>
          <w:rFonts w:ascii="Arial" w:hAnsi="Arial" w:cs="Arial"/>
          <w:color w:val="auto"/>
          <w:sz w:val="18"/>
          <w:szCs w:val="18"/>
        </w:rPr>
        <w:t> 475 657 940</w:t>
      </w:r>
      <w:r w:rsidRPr="00112583">
        <w:rPr>
          <w:rFonts w:ascii="Arial" w:hAnsi="Arial" w:cs="Arial"/>
          <w:color w:val="auto"/>
          <w:sz w:val="18"/>
          <w:szCs w:val="18"/>
        </w:rPr>
        <w:t>.</w:t>
      </w:r>
    </w:p>
    <w:p w:rsidR="007272F3" w:rsidRPr="00112583" w:rsidRDefault="00907CCD" w:rsidP="00F05D74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112583">
        <w:rPr>
          <w:rFonts w:ascii="Arial" w:hAnsi="Arial" w:cs="Arial"/>
          <w:color w:val="auto"/>
          <w:sz w:val="18"/>
          <w:szCs w:val="18"/>
        </w:rPr>
        <w:t>Tato smlouva je vyhotovena ve 2</w:t>
      </w:r>
      <w:r w:rsidR="007272F3" w:rsidRPr="00112583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F05D74">
        <w:rPr>
          <w:rFonts w:ascii="Arial" w:hAnsi="Arial" w:cs="Arial"/>
          <w:color w:val="auto"/>
          <w:sz w:val="18"/>
          <w:szCs w:val="18"/>
        </w:rPr>
        <w:t>paré</w:t>
      </w:r>
      <w:proofErr w:type="spellEnd"/>
      <w:r w:rsidR="00F05D74">
        <w:rPr>
          <w:rFonts w:ascii="Arial" w:hAnsi="Arial" w:cs="Arial"/>
          <w:color w:val="auto"/>
          <w:sz w:val="18"/>
          <w:szCs w:val="18"/>
        </w:rPr>
        <w:t xml:space="preserve"> </w:t>
      </w:r>
      <w:r w:rsidR="007272F3" w:rsidRPr="00112583">
        <w:rPr>
          <w:rFonts w:ascii="Arial" w:hAnsi="Arial" w:cs="Arial"/>
          <w:color w:val="auto"/>
          <w:sz w:val="18"/>
          <w:szCs w:val="18"/>
        </w:rPr>
        <w:t>s</w:t>
      </w:r>
      <w:r w:rsidR="00D61076" w:rsidRPr="00112583">
        <w:rPr>
          <w:rFonts w:ascii="Arial" w:hAnsi="Arial" w:cs="Arial"/>
          <w:color w:val="auto"/>
          <w:sz w:val="18"/>
          <w:szCs w:val="18"/>
        </w:rPr>
        <w:t> </w:t>
      </w:r>
      <w:r w:rsidR="007272F3" w:rsidRPr="00112583">
        <w:rPr>
          <w:rFonts w:ascii="Arial" w:hAnsi="Arial" w:cs="Arial"/>
          <w:color w:val="auto"/>
          <w:sz w:val="18"/>
          <w:szCs w:val="18"/>
        </w:rPr>
        <w:t>platností</w:t>
      </w:r>
      <w:r w:rsidR="00D61076" w:rsidRPr="00112583">
        <w:rPr>
          <w:rFonts w:ascii="Arial" w:hAnsi="Arial" w:cs="Arial"/>
          <w:color w:val="auto"/>
          <w:sz w:val="18"/>
          <w:szCs w:val="18"/>
        </w:rPr>
        <w:t xml:space="preserve"> originálu</w:t>
      </w:r>
      <w:r w:rsidR="007272F3" w:rsidRPr="00112583">
        <w:rPr>
          <w:rFonts w:ascii="Arial" w:hAnsi="Arial" w:cs="Arial"/>
          <w:color w:val="auto"/>
          <w:sz w:val="18"/>
          <w:szCs w:val="18"/>
        </w:rPr>
        <w:t xml:space="preserve">, přičemž </w:t>
      </w:r>
      <w:r w:rsidRPr="00112583">
        <w:rPr>
          <w:rFonts w:ascii="Arial" w:hAnsi="Arial" w:cs="Arial"/>
          <w:color w:val="auto"/>
          <w:sz w:val="18"/>
          <w:szCs w:val="18"/>
        </w:rPr>
        <w:t xml:space="preserve">1 vyhotovení obdrží </w:t>
      </w:r>
      <w:r w:rsidR="00F05D74">
        <w:rPr>
          <w:rFonts w:ascii="Arial" w:hAnsi="Arial" w:cs="Arial"/>
          <w:color w:val="auto"/>
          <w:sz w:val="18"/>
          <w:szCs w:val="18"/>
        </w:rPr>
        <w:t>odběratel</w:t>
      </w:r>
      <w:r w:rsidR="009723F2">
        <w:rPr>
          <w:rFonts w:ascii="Arial" w:hAnsi="Arial" w:cs="Arial"/>
          <w:color w:val="auto"/>
          <w:sz w:val="18"/>
          <w:szCs w:val="18"/>
        </w:rPr>
        <w:t xml:space="preserve"> a </w:t>
      </w:r>
      <w:r w:rsidRPr="00112583">
        <w:rPr>
          <w:rFonts w:ascii="Arial" w:hAnsi="Arial" w:cs="Arial"/>
          <w:color w:val="auto"/>
          <w:sz w:val="18"/>
          <w:szCs w:val="18"/>
        </w:rPr>
        <w:t>1</w:t>
      </w:r>
      <w:r w:rsidR="009723F2">
        <w:rPr>
          <w:rFonts w:ascii="Arial" w:hAnsi="Arial" w:cs="Arial"/>
          <w:color w:val="auto"/>
          <w:sz w:val="18"/>
          <w:szCs w:val="18"/>
        </w:rPr>
        <w:t> </w:t>
      </w:r>
      <w:r w:rsidR="007272F3" w:rsidRPr="00112583">
        <w:rPr>
          <w:rFonts w:ascii="Arial" w:hAnsi="Arial" w:cs="Arial"/>
          <w:color w:val="auto"/>
          <w:sz w:val="18"/>
          <w:szCs w:val="18"/>
        </w:rPr>
        <w:t xml:space="preserve">vyhotovení obdrží </w:t>
      </w:r>
      <w:r w:rsidR="00F05D74">
        <w:rPr>
          <w:rFonts w:ascii="Arial" w:hAnsi="Arial" w:cs="Arial"/>
          <w:color w:val="auto"/>
          <w:sz w:val="18"/>
          <w:szCs w:val="18"/>
        </w:rPr>
        <w:t>dodavatel</w:t>
      </w:r>
      <w:r w:rsidR="007272F3" w:rsidRPr="00112583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75534A" w:rsidRPr="002F0DCD" w:rsidRDefault="0075534A" w:rsidP="005C0429">
      <w:pPr>
        <w:rPr>
          <w:rFonts w:ascii="Arial" w:hAnsi="Arial" w:cs="Arial"/>
          <w:color w:val="auto"/>
          <w:sz w:val="18"/>
          <w:szCs w:val="18"/>
          <w:highlight w:val="yellow"/>
        </w:rPr>
      </w:pPr>
    </w:p>
    <w:p w:rsidR="00727707" w:rsidRPr="002F0DCD" w:rsidRDefault="00727707" w:rsidP="005C0429">
      <w:pPr>
        <w:rPr>
          <w:rFonts w:ascii="Arial" w:hAnsi="Arial" w:cs="Arial"/>
          <w:color w:val="auto"/>
          <w:sz w:val="18"/>
          <w:szCs w:val="18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2402"/>
        <w:gridCol w:w="3474"/>
      </w:tblGrid>
      <w:tr w:rsidR="005C0429" w:rsidRPr="002F0DCD" w:rsidTr="004F74FC">
        <w:tc>
          <w:tcPr>
            <w:tcW w:w="3539" w:type="dxa"/>
          </w:tcPr>
          <w:p w:rsidR="005C0429" w:rsidRPr="002F0DCD" w:rsidRDefault="005C0429" w:rsidP="00566C50">
            <w:pPr>
              <w:spacing w:before="120" w:after="120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0127D">
              <w:rPr>
                <w:rFonts w:ascii="Arial" w:hAnsi="Arial" w:cs="Arial"/>
                <w:color w:val="auto"/>
                <w:sz w:val="18"/>
                <w:szCs w:val="18"/>
              </w:rPr>
              <w:t>V</w:t>
            </w:r>
            <w:r w:rsidR="00344EB4" w:rsidRPr="00F0127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566C50">
              <w:rPr>
                <w:rFonts w:ascii="Arial" w:hAnsi="Arial" w:cs="Arial"/>
                <w:color w:val="auto"/>
                <w:sz w:val="18"/>
                <w:szCs w:val="18"/>
              </w:rPr>
              <w:t>………………</w:t>
            </w:r>
            <w:r w:rsidR="00344EB4" w:rsidRPr="00F0127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0127D">
              <w:rPr>
                <w:rFonts w:ascii="Arial" w:hAnsi="Arial" w:cs="Arial"/>
                <w:color w:val="auto"/>
                <w:sz w:val="18"/>
                <w:szCs w:val="18"/>
              </w:rPr>
              <w:t>dne</w:t>
            </w:r>
            <w:r w:rsidR="007272F3" w:rsidRPr="00F0127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82" w:type="dxa"/>
          </w:tcPr>
          <w:p w:rsidR="005C0429" w:rsidRPr="002F0DCD" w:rsidRDefault="005C0429" w:rsidP="00984D42">
            <w:pPr>
              <w:spacing w:before="120" w:after="120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38" w:type="dxa"/>
          </w:tcPr>
          <w:p w:rsidR="005C0429" w:rsidRPr="002F0DCD" w:rsidRDefault="005C0429" w:rsidP="00566C50">
            <w:pPr>
              <w:spacing w:before="120" w:after="120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6D7F6C">
              <w:rPr>
                <w:rFonts w:ascii="Arial" w:hAnsi="Arial" w:cs="Arial"/>
                <w:color w:val="auto"/>
                <w:sz w:val="18"/>
                <w:szCs w:val="18"/>
              </w:rPr>
              <w:t xml:space="preserve">V </w:t>
            </w:r>
            <w:r w:rsidR="00566C50">
              <w:rPr>
                <w:rFonts w:ascii="Arial" w:hAnsi="Arial" w:cs="Arial"/>
                <w:color w:val="auto"/>
                <w:sz w:val="18"/>
                <w:szCs w:val="18"/>
              </w:rPr>
              <w:t>………………</w:t>
            </w:r>
            <w:r w:rsidRPr="006D7F6C">
              <w:rPr>
                <w:rFonts w:ascii="Arial" w:hAnsi="Arial" w:cs="Arial"/>
                <w:color w:val="auto"/>
                <w:sz w:val="18"/>
                <w:szCs w:val="18"/>
              </w:rPr>
              <w:t xml:space="preserve"> dne </w:t>
            </w:r>
          </w:p>
        </w:tc>
      </w:tr>
      <w:tr w:rsidR="005C0429" w:rsidRPr="002F0DCD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5C0429" w:rsidRPr="002F0DCD" w:rsidRDefault="005C0429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BB6C36" w:rsidRPr="002F0DCD" w:rsidRDefault="00BB6C36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5534A" w:rsidRPr="002F0DCD" w:rsidRDefault="0075534A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982" w:type="dxa"/>
          </w:tcPr>
          <w:p w:rsidR="005C0429" w:rsidRPr="002F0DCD" w:rsidRDefault="005C0429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5C0429" w:rsidRPr="002F0DCD" w:rsidRDefault="005C0429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5C0429" w:rsidRPr="00AA0E54" w:rsidTr="006D7F6C">
        <w:trPr>
          <w:trHeight w:val="604"/>
        </w:trPr>
        <w:tc>
          <w:tcPr>
            <w:tcW w:w="3539" w:type="dxa"/>
            <w:tcBorders>
              <w:top w:val="dotted" w:sz="12" w:space="0" w:color="auto"/>
            </w:tcBorders>
            <w:shd w:val="clear" w:color="auto" w:fill="auto"/>
          </w:tcPr>
          <w:p w:rsidR="00B0527C" w:rsidRDefault="005C0429" w:rsidP="00B0527C">
            <w:pPr>
              <w:ind w:right="459"/>
              <w:rPr>
                <w:rStyle w:val="CharStyle12"/>
                <w:sz w:val="18"/>
                <w:szCs w:val="18"/>
              </w:rPr>
            </w:pPr>
            <w:r w:rsidRPr="00B0527C">
              <w:rPr>
                <w:rStyle w:val="CharStyle12"/>
                <w:sz w:val="18"/>
                <w:szCs w:val="18"/>
              </w:rPr>
              <w:t>Dodavatel</w:t>
            </w:r>
          </w:p>
          <w:p w:rsidR="00B0527C" w:rsidRPr="00B0527C" w:rsidRDefault="00B0527C" w:rsidP="00B0527C">
            <w:pPr>
              <w:ind w:right="459"/>
              <w:rPr>
                <w:rStyle w:val="CharStyle12"/>
                <w:sz w:val="18"/>
                <w:szCs w:val="18"/>
              </w:rPr>
            </w:pPr>
          </w:p>
          <w:p w:rsidR="00B0527C" w:rsidRPr="002F0DCD" w:rsidRDefault="00AC41ED" w:rsidP="00B0527C">
            <w:pPr>
              <w:ind w:right="459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Style w:val="CharStyle12"/>
                <w:sz w:val="18"/>
                <w:szCs w:val="18"/>
              </w:rPr>
              <w:t xml:space="preserve">Ing. Petr Čech, předseda </w:t>
            </w:r>
            <w:r w:rsidRPr="00AC41ED">
              <w:rPr>
                <w:rStyle w:val="CharStyle12"/>
                <w:sz w:val="18"/>
                <w:szCs w:val="18"/>
              </w:rPr>
              <w:t>představenstva</w:t>
            </w:r>
          </w:p>
        </w:tc>
        <w:tc>
          <w:tcPr>
            <w:tcW w:w="2982" w:type="dxa"/>
          </w:tcPr>
          <w:p w:rsidR="005C0429" w:rsidRPr="002F0DCD" w:rsidRDefault="005C0429" w:rsidP="004F74FC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5C0429" w:rsidRPr="002F0DCD" w:rsidRDefault="005C0429" w:rsidP="00984D42">
            <w:pPr>
              <w:spacing w:before="120"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DCD">
              <w:rPr>
                <w:rFonts w:ascii="Arial" w:hAnsi="Arial" w:cs="Arial"/>
                <w:color w:val="auto"/>
                <w:sz w:val="18"/>
                <w:szCs w:val="18"/>
              </w:rPr>
              <w:t>Odběratel</w:t>
            </w:r>
          </w:p>
          <w:p w:rsidR="002F0DCD" w:rsidRPr="0096728E" w:rsidRDefault="002F0DCD" w:rsidP="002F0DCD">
            <w:pPr>
              <w:ind w:right="459"/>
              <w:rPr>
                <w:rStyle w:val="CharStyle12"/>
                <w:sz w:val="18"/>
                <w:szCs w:val="18"/>
              </w:rPr>
            </w:pPr>
            <w:r w:rsidRPr="0096728E">
              <w:rPr>
                <w:rStyle w:val="CharStyle12"/>
                <w:sz w:val="18"/>
                <w:szCs w:val="18"/>
              </w:rPr>
              <w:t>Ing. Iva Tomešová</w:t>
            </w:r>
            <w:r>
              <w:rPr>
                <w:rStyle w:val="CharStyle12"/>
                <w:sz w:val="18"/>
                <w:szCs w:val="18"/>
              </w:rPr>
              <w:t>,</w:t>
            </w:r>
          </w:p>
          <w:p w:rsidR="002F0DCD" w:rsidRPr="0096728E" w:rsidRDefault="00F05D74" w:rsidP="002F0DCD">
            <w:pPr>
              <w:ind w:right="459"/>
              <w:rPr>
                <w:rStyle w:val="CharStyle12"/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vedoucí</w:t>
            </w:r>
            <w:r w:rsidR="002F0DCD" w:rsidRPr="0096728E">
              <w:rPr>
                <w:rStyle w:val="CharStyle12"/>
                <w:sz w:val="18"/>
                <w:szCs w:val="18"/>
              </w:rPr>
              <w:t xml:space="preserve"> odboru podpory podnikání, inovací a transformace</w:t>
            </w:r>
          </w:p>
          <w:p w:rsidR="00BB6C36" w:rsidRPr="00AA0E54" w:rsidRDefault="00BB6C36" w:rsidP="00984D42">
            <w:pPr>
              <w:spacing w:before="120" w:after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E065E0" w:rsidRPr="00AA0E54" w:rsidRDefault="00E065E0" w:rsidP="005C0429">
      <w:pPr>
        <w:rPr>
          <w:rFonts w:ascii="Arial" w:hAnsi="Arial" w:cs="Arial"/>
          <w:color w:val="auto"/>
          <w:sz w:val="18"/>
          <w:szCs w:val="18"/>
        </w:rPr>
      </w:pPr>
    </w:p>
    <w:sectPr w:rsidR="00E065E0" w:rsidRPr="00AA0E54" w:rsidSect="00D65C0A">
      <w:headerReference w:type="default" r:id="rId9"/>
      <w:type w:val="continuous"/>
      <w:pgSz w:w="11906" w:h="16838"/>
      <w:pgMar w:top="851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8B" w:rsidRDefault="00873B8B" w:rsidP="004D162A">
      <w:r>
        <w:separator/>
      </w:r>
    </w:p>
  </w:endnote>
  <w:endnote w:type="continuationSeparator" w:id="0">
    <w:p w:rsidR="00873B8B" w:rsidRDefault="00873B8B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8B" w:rsidRDefault="00873B8B" w:rsidP="004D162A">
      <w:r>
        <w:separator/>
      </w:r>
    </w:p>
  </w:footnote>
  <w:footnote w:type="continuationSeparator" w:id="0">
    <w:p w:rsidR="00873B8B" w:rsidRDefault="00873B8B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Default="00275792" w:rsidP="00A905B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4326938</wp:posOffset>
          </wp:positionH>
          <wp:positionV relativeFrom="paragraph">
            <wp:posOffset>-248057</wp:posOffset>
          </wp:positionV>
          <wp:extent cx="1962150" cy="1401875"/>
          <wp:effectExtent l="0" t="0" r="0" b="8255"/>
          <wp:wrapNone/>
          <wp:docPr id="4" name="Picture 10">
            <a:extLst xmlns:a="http://schemas.openxmlformats.org/drawingml/2006/main">
              <a:ext uri="{FF2B5EF4-FFF2-40B4-BE49-F238E27FC236}">
                <a16:creationId xmlns:lc="http://schemas.openxmlformats.org/drawingml/2006/lockedCanvas" xmlns="" xmlns:p="http://schemas.openxmlformats.org/presentationml/2006/main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02CE1F-D2D8-4BB2-B827-0EC257F49E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>
                    <a:extLst>
                      <a:ext uri="{FF2B5EF4-FFF2-40B4-BE49-F238E27FC236}">
                        <a16:creationId xmlns:lc="http://schemas.openxmlformats.org/drawingml/2006/lockedCanvas" xmlns="" xmlns:p="http://schemas.openxmlformats.org/presentationml/2006/main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A02CE1F-D2D8-4BB2-B827-0EC257F49E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0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4F00" w:rsidRDefault="00DC4F00" w:rsidP="00A905BF">
    <w:pPr>
      <w:pStyle w:val="Zhlav"/>
    </w:pPr>
  </w:p>
  <w:p w:rsidR="00DC4F00" w:rsidRDefault="00DC4F00" w:rsidP="00A905BF">
    <w:pPr>
      <w:pStyle w:val="Zhlav"/>
    </w:pPr>
    <w:r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186608D9" wp14:editId="1D6E3EBB">
          <wp:simplePos x="0" y="0"/>
          <wp:positionH relativeFrom="margin">
            <wp:posOffset>-376555</wp:posOffset>
          </wp:positionH>
          <wp:positionV relativeFrom="paragraph">
            <wp:posOffset>232410</wp:posOffset>
          </wp:positionV>
          <wp:extent cx="1477645" cy="438150"/>
          <wp:effectExtent l="0" t="0" r="0" b="0"/>
          <wp:wrapTight wrapText="bothSides">
            <wp:wrapPolygon edited="0">
              <wp:start x="5012" y="0"/>
              <wp:lineTo x="2506" y="4696"/>
              <wp:lineTo x="1949" y="7513"/>
              <wp:lineTo x="2228" y="16904"/>
              <wp:lineTo x="3342" y="19722"/>
              <wp:lineTo x="6405" y="19722"/>
              <wp:lineTo x="20885" y="17843"/>
              <wp:lineTo x="20885" y="4696"/>
              <wp:lineTo x="6683" y="0"/>
              <wp:lineTo x="501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F00" w:rsidRDefault="00DC4F00" w:rsidP="00A905BF">
    <w:pPr>
      <w:pStyle w:val="Zhlav"/>
    </w:pPr>
  </w:p>
  <w:p w:rsidR="00DC4F00" w:rsidRDefault="00DC4F00" w:rsidP="00A905BF">
    <w:pPr>
      <w:pStyle w:val="Zhlav"/>
    </w:pPr>
  </w:p>
  <w:p w:rsidR="00DC4F00" w:rsidRDefault="00DC4F00" w:rsidP="00A905BF">
    <w:pPr>
      <w:pStyle w:val="Zhlav"/>
    </w:pPr>
  </w:p>
  <w:p w:rsidR="00DC4F00" w:rsidRPr="00A905BF" w:rsidRDefault="00DC4F00" w:rsidP="00A905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2148C"/>
    <w:multiLevelType w:val="hybridMultilevel"/>
    <w:tmpl w:val="DB8A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40F4"/>
    <w:multiLevelType w:val="hybridMultilevel"/>
    <w:tmpl w:val="29FAA88C"/>
    <w:lvl w:ilvl="0" w:tplc="BBD08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1DE6"/>
    <w:multiLevelType w:val="hybridMultilevel"/>
    <w:tmpl w:val="6958D454"/>
    <w:lvl w:ilvl="0" w:tplc="540266A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E5C69EA"/>
    <w:multiLevelType w:val="hybridMultilevel"/>
    <w:tmpl w:val="03D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2" w15:restartNumberingAfterBreak="0">
    <w:nsid w:val="28144A71"/>
    <w:multiLevelType w:val="hybridMultilevel"/>
    <w:tmpl w:val="2CBE0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336D"/>
    <w:multiLevelType w:val="hybridMultilevel"/>
    <w:tmpl w:val="4C109908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BF17DA"/>
    <w:multiLevelType w:val="hybridMultilevel"/>
    <w:tmpl w:val="894A72D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C0027"/>
    <w:multiLevelType w:val="hybridMultilevel"/>
    <w:tmpl w:val="74B81440"/>
    <w:lvl w:ilvl="0" w:tplc="A5D803AE">
      <w:start w:val="1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038E0"/>
    <w:multiLevelType w:val="hybridMultilevel"/>
    <w:tmpl w:val="F7204C24"/>
    <w:lvl w:ilvl="0" w:tplc="D95C2B9C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96D2254"/>
    <w:multiLevelType w:val="hybridMultilevel"/>
    <w:tmpl w:val="12ACD7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C6C86"/>
    <w:multiLevelType w:val="hybridMultilevel"/>
    <w:tmpl w:val="D30ACA16"/>
    <w:lvl w:ilvl="0" w:tplc="DAF225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43B68"/>
    <w:multiLevelType w:val="hybridMultilevel"/>
    <w:tmpl w:val="64602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A7181"/>
    <w:multiLevelType w:val="hybridMultilevel"/>
    <w:tmpl w:val="62CA588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90F"/>
    <w:multiLevelType w:val="hybridMultilevel"/>
    <w:tmpl w:val="C5420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F1896"/>
    <w:multiLevelType w:val="hybridMultilevel"/>
    <w:tmpl w:val="BCFCC1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96266"/>
    <w:multiLevelType w:val="hybridMultilevel"/>
    <w:tmpl w:val="76BC8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C3D6A"/>
    <w:multiLevelType w:val="hybridMultilevel"/>
    <w:tmpl w:val="1EDAFD44"/>
    <w:lvl w:ilvl="0" w:tplc="CEF04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9648F1"/>
    <w:multiLevelType w:val="hybridMultilevel"/>
    <w:tmpl w:val="26E44EE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39"/>
  </w:num>
  <w:num w:numId="4">
    <w:abstractNumId w:val="11"/>
  </w:num>
  <w:num w:numId="5">
    <w:abstractNumId w:val="9"/>
  </w:num>
  <w:num w:numId="6">
    <w:abstractNumId w:val="37"/>
  </w:num>
  <w:num w:numId="7">
    <w:abstractNumId w:val="36"/>
  </w:num>
  <w:num w:numId="8">
    <w:abstractNumId w:val="0"/>
  </w:num>
  <w:num w:numId="9">
    <w:abstractNumId w:val="10"/>
  </w:num>
  <w:num w:numId="10">
    <w:abstractNumId w:val="23"/>
  </w:num>
  <w:num w:numId="11">
    <w:abstractNumId w:val="25"/>
  </w:num>
  <w:num w:numId="12">
    <w:abstractNumId w:val="24"/>
  </w:num>
  <w:num w:numId="13">
    <w:abstractNumId w:val="29"/>
  </w:num>
  <w:num w:numId="14">
    <w:abstractNumId w:val="1"/>
  </w:num>
  <w:num w:numId="15">
    <w:abstractNumId w:val="34"/>
  </w:num>
  <w:num w:numId="16">
    <w:abstractNumId w:val="2"/>
  </w:num>
  <w:num w:numId="17">
    <w:abstractNumId w:val="33"/>
  </w:num>
  <w:num w:numId="18">
    <w:abstractNumId w:val="40"/>
  </w:num>
  <w:num w:numId="19">
    <w:abstractNumId w:val="27"/>
  </w:num>
  <w:num w:numId="20">
    <w:abstractNumId w:val="17"/>
  </w:num>
  <w:num w:numId="21">
    <w:abstractNumId w:val="14"/>
  </w:num>
  <w:num w:numId="22">
    <w:abstractNumId w:val="38"/>
  </w:num>
  <w:num w:numId="23">
    <w:abstractNumId w:val="7"/>
  </w:num>
  <w:num w:numId="24">
    <w:abstractNumId w:val="20"/>
  </w:num>
  <w:num w:numId="25">
    <w:abstractNumId w:val="19"/>
  </w:num>
  <w:num w:numId="26">
    <w:abstractNumId w:val="13"/>
  </w:num>
  <w:num w:numId="27">
    <w:abstractNumId w:val="8"/>
  </w:num>
  <w:num w:numId="28">
    <w:abstractNumId w:val="26"/>
  </w:num>
  <w:num w:numId="29">
    <w:abstractNumId w:val="4"/>
  </w:num>
  <w:num w:numId="30">
    <w:abstractNumId w:val="18"/>
  </w:num>
  <w:num w:numId="31">
    <w:abstractNumId w:val="8"/>
  </w:num>
  <w:num w:numId="32">
    <w:abstractNumId w:val="26"/>
  </w:num>
  <w:num w:numId="33">
    <w:abstractNumId w:val="4"/>
  </w:num>
  <w:num w:numId="34">
    <w:abstractNumId w:val="18"/>
  </w:num>
  <w:num w:numId="35">
    <w:abstractNumId w:val="16"/>
  </w:num>
  <w:num w:numId="36">
    <w:abstractNumId w:val="21"/>
  </w:num>
  <w:num w:numId="37">
    <w:abstractNumId w:val="15"/>
  </w:num>
  <w:num w:numId="38">
    <w:abstractNumId w:val="22"/>
  </w:num>
  <w:num w:numId="39">
    <w:abstractNumId w:val="12"/>
  </w:num>
  <w:num w:numId="40">
    <w:abstractNumId w:val="28"/>
  </w:num>
  <w:num w:numId="41">
    <w:abstractNumId w:val="30"/>
  </w:num>
  <w:num w:numId="42">
    <w:abstractNumId w:val="6"/>
  </w:num>
  <w:num w:numId="43">
    <w:abstractNumId w:val="31"/>
  </w:num>
  <w:num w:numId="44">
    <w:abstractNumId w:val="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04BC0"/>
    <w:rsid w:val="00027323"/>
    <w:rsid w:val="00063328"/>
    <w:rsid w:val="00065218"/>
    <w:rsid w:val="00096120"/>
    <w:rsid w:val="000A11B3"/>
    <w:rsid w:val="000A274F"/>
    <w:rsid w:val="000C08BF"/>
    <w:rsid w:val="000C40D7"/>
    <w:rsid w:val="000D1582"/>
    <w:rsid w:val="000D5E94"/>
    <w:rsid w:val="000D6740"/>
    <w:rsid w:val="000E0769"/>
    <w:rsid w:val="000E48C1"/>
    <w:rsid w:val="000F2E7A"/>
    <w:rsid w:val="000F4FA1"/>
    <w:rsid w:val="000F5E8E"/>
    <w:rsid w:val="00112583"/>
    <w:rsid w:val="00113C4E"/>
    <w:rsid w:val="0011640F"/>
    <w:rsid w:val="001535E9"/>
    <w:rsid w:val="001607EA"/>
    <w:rsid w:val="00166491"/>
    <w:rsid w:val="00181279"/>
    <w:rsid w:val="00182E52"/>
    <w:rsid w:val="00190A31"/>
    <w:rsid w:val="001B1DA3"/>
    <w:rsid w:val="001C28B7"/>
    <w:rsid w:val="001E0343"/>
    <w:rsid w:val="001E57AD"/>
    <w:rsid w:val="001F3AAF"/>
    <w:rsid w:val="00213BC3"/>
    <w:rsid w:val="0022635F"/>
    <w:rsid w:val="00232D5C"/>
    <w:rsid w:val="00241D64"/>
    <w:rsid w:val="0024288B"/>
    <w:rsid w:val="00245881"/>
    <w:rsid w:val="0026154F"/>
    <w:rsid w:val="00275792"/>
    <w:rsid w:val="002A4067"/>
    <w:rsid w:val="002A50D7"/>
    <w:rsid w:val="002D4B5F"/>
    <w:rsid w:val="002F0DCD"/>
    <w:rsid w:val="002F0EC5"/>
    <w:rsid w:val="002F15FF"/>
    <w:rsid w:val="00306D2B"/>
    <w:rsid w:val="00314025"/>
    <w:rsid w:val="00325AC2"/>
    <w:rsid w:val="00335256"/>
    <w:rsid w:val="0034413C"/>
    <w:rsid w:val="00344EB4"/>
    <w:rsid w:val="00351200"/>
    <w:rsid w:val="00355221"/>
    <w:rsid w:val="003612E7"/>
    <w:rsid w:val="0036367A"/>
    <w:rsid w:val="00365314"/>
    <w:rsid w:val="00374C6D"/>
    <w:rsid w:val="00377373"/>
    <w:rsid w:val="00390251"/>
    <w:rsid w:val="003A3E79"/>
    <w:rsid w:val="003B77F3"/>
    <w:rsid w:val="003E2CF6"/>
    <w:rsid w:val="003F35F7"/>
    <w:rsid w:val="00402041"/>
    <w:rsid w:val="00403C51"/>
    <w:rsid w:val="004056F2"/>
    <w:rsid w:val="00430637"/>
    <w:rsid w:val="00441386"/>
    <w:rsid w:val="00447BD2"/>
    <w:rsid w:val="00454112"/>
    <w:rsid w:val="004603DE"/>
    <w:rsid w:val="00464FD3"/>
    <w:rsid w:val="00475871"/>
    <w:rsid w:val="00486E60"/>
    <w:rsid w:val="004A02B5"/>
    <w:rsid w:val="004A1BFA"/>
    <w:rsid w:val="004A7D90"/>
    <w:rsid w:val="004B0688"/>
    <w:rsid w:val="004B0E40"/>
    <w:rsid w:val="004B7F45"/>
    <w:rsid w:val="004C30E9"/>
    <w:rsid w:val="004C3243"/>
    <w:rsid w:val="004D162A"/>
    <w:rsid w:val="004E5185"/>
    <w:rsid w:val="004F0335"/>
    <w:rsid w:val="005071E5"/>
    <w:rsid w:val="00532AFE"/>
    <w:rsid w:val="0055066E"/>
    <w:rsid w:val="005563A9"/>
    <w:rsid w:val="00565CE0"/>
    <w:rsid w:val="00566C50"/>
    <w:rsid w:val="00567D5B"/>
    <w:rsid w:val="00590BCE"/>
    <w:rsid w:val="00591A78"/>
    <w:rsid w:val="00592C5C"/>
    <w:rsid w:val="00595C58"/>
    <w:rsid w:val="005A6F49"/>
    <w:rsid w:val="005A70EC"/>
    <w:rsid w:val="005B0F3B"/>
    <w:rsid w:val="005C0429"/>
    <w:rsid w:val="005C58B8"/>
    <w:rsid w:val="005C5951"/>
    <w:rsid w:val="005E39B8"/>
    <w:rsid w:val="005E4F36"/>
    <w:rsid w:val="005F71D7"/>
    <w:rsid w:val="006021AA"/>
    <w:rsid w:val="00606E9A"/>
    <w:rsid w:val="00615FC4"/>
    <w:rsid w:val="00637B95"/>
    <w:rsid w:val="006430AE"/>
    <w:rsid w:val="00651ED4"/>
    <w:rsid w:val="00652493"/>
    <w:rsid w:val="00677667"/>
    <w:rsid w:val="00682700"/>
    <w:rsid w:val="00697DD2"/>
    <w:rsid w:val="006B0DA8"/>
    <w:rsid w:val="006C36D9"/>
    <w:rsid w:val="006D17BD"/>
    <w:rsid w:val="006D64C0"/>
    <w:rsid w:val="006D7F6C"/>
    <w:rsid w:val="006E4417"/>
    <w:rsid w:val="007045CB"/>
    <w:rsid w:val="007066DA"/>
    <w:rsid w:val="0071366A"/>
    <w:rsid w:val="007256FC"/>
    <w:rsid w:val="007272F3"/>
    <w:rsid w:val="00727707"/>
    <w:rsid w:val="00747698"/>
    <w:rsid w:val="00752C5B"/>
    <w:rsid w:val="0075534A"/>
    <w:rsid w:val="0079547F"/>
    <w:rsid w:val="007A0395"/>
    <w:rsid w:val="007A439B"/>
    <w:rsid w:val="007B4D46"/>
    <w:rsid w:val="007C64A8"/>
    <w:rsid w:val="007D599A"/>
    <w:rsid w:val="00805DF0"/>
    <w:rsid w:val="008122BB"/>
    <w:rsid w:val="00816AB1"/>
    <w:rsid w:val="008228BE"/>
    <w:rsid w:val="00834761"/>
    <w:rsid w:val="00857B4F"/>
    <w:rsid w:val="00873B8B"/>
    <w:rsid w:val="00875889"/>
    <w:rsid w:val="008A3D09"/>
    <w:rsid w:val="008D4F32"/>
    <w:rsid w:val="008E0E56"/>
    <w:rsid w:val="008E79E0"/>
    <w:rsid w:val="00903F6C"/>
    <w:rsid w:val="00904290"/>
    <w:rsid w:val="00907CCD"/>
    <w:rsid w:val="00923023"/>
    <w:rsid w:val="009408D2"/>
    <w:rsid w:val="00944417"/>
    <w:rsid w:val="009459DF"/>
    <w:rsid w:val="0095626C"/>
    <w:rsid w:val="00963A48"/>
    <w:rsid w:val="00965256"/>
    <w:rsid w:val="0096728E"/>
    <w:rsid w:val="009723F2"/>
    <w:rsid w:val="00975DD9"/>
    <w:rsid w:val="009822D2"/>
    <w:rsid w:val="0098446F"/>
    <w:rsid w:val="00984D42"/>
    <w:rsid w:val="009B197F"/>
    <w:rsid w:val="009C1DA2"/>
    <w:rsid w:val="009C2D5A"/>
    <w:rsid w:val="009D610C"/>
    <w:rsid w:val="009E751F"/>
    <w:rsid w:val="009F5C0B"/>
    <w:rsid w:val="00A047B5"/>
    <w:rsid w:val="00A3008F"/>
    <w:rsid w:val="00A34556"/>
    <w:rsid w:val="00A37EA5"/>
    <w:rsid w:val="00A45821"/>
    <w:rsid w:val="00A4597E"/>
    <w:rsid w:val="00A47868"/>
    <w:rsid w:val="00A60A7E"/>
    <w:rsid w:val="00A60D14"/>
    <w:rsid w:val="00A61682"/>
    <w:rsid w:val="00A71F92"/>
    <w:rsid w:val="00A74BDD"/>
    <w:rsid w:val="00A87B78"/>
    <w:rsid w:val="00A905BF"/>
    <w:rsid w:val="00A947C7"/>
    <w:rsid w:val="00A956F5"/>
    <w:rsid w:val="00A97B79"/>
    <w:rsid w:val="00AA0E54"/>
    <w:rsid w:val="00AC41ED"/>
    <w:rsid w:val="00AC4598"/>
    <w:rsid w:val="00AE23F0"/>
    <w:rsid w:val="00AF2961"/>
    <w:rsid w:val="00B048DF"/>
    <w:rsid w:val="00B0527C"/>
    <w:rsid w:val="00B073BB"/>
    <w:rsid w:val="00B27473"/>
    <w:rsid w:val="00B30AF1"/>
    <w:rsid w:val="00B37937"/>
    <w:rsid w:val="00B45809"/>
    <w:rsid w:val="00B6128D"/>
    <w:rsid w:val="00B62F66"/>
    <w:rsid w:val="00B63840"/>
    <w:rsid w:val="00B8138E"/>
    <w:rsid w:val="00B82B3C"/>
    <w:rsid w:val="00B90D1E"/>
    <w:rsid w:val="00BB6C36"/>
    <w:rsid w:val="00BC3642"/>
    <w:rsid w:val="00BE2DD1"/>
    <w:rsid w:val="00BE3019"/>
    <w:rsid w:val="00BE4267"/>
    <w:rsid w:val="00BE72F5"/>
    <w:rsid w:val="00BF65C0"/>
    <w:rsid w:val="00C12D36"/>
    <w:rsid w:val="00C26DAD"/>
    <w:rsid w:val="00C31620"/>
    <w:rsid w:val="00C4117B"/>
    <w:rsid w:val="00C4206C"/>
    <w:rsid w:val="00C442B9"/>
    <w:rsid w:val="00C54791"/>
    <w:rsid w:val="00C81193"/>
    <w:rsid w:val="00C81EBC"/>
    <w:rsid w:val="00C91AA7"/>
    <w:rsid w:val="00CA5732"/>
    <w:rsid w:val="00CB7674"/>
    <w:rsid w:val="00CD2D87"/>
    <w:rsid w:val="00CD602C"/>
    <w:rsid w:val="00CE335B"/>
    <w:rsid w:val="00CE3BF2"/>
    <w:rsid w:val="00CE7AE7"/>
    <w:rsid w:val="00CF28D8"/>
    <w:rsid w:val="00CF41B0"/>
    <w:rsid w:val="00D17A8B"/>
    <w:rsid w:val="00D231C3"/>
    <w:rsid w:val="00D30EB0"/>
    <w:rsid w:val="00D37805"/>
    <w:rsid w:val="00D506D7"/>
    <w:rsid w:val="00D50E04"/>
    <w:rsid w:val="00D51E0F"/>
    <w:rsid w:val="00D61002"/>
    <w:rsid w:val="00D61076"/>
    <w:rsid w:val="00D65C0A"/>
    <w:rsid w:val="00D71F43"/>
    <w:rsid w:val="00D7372E"/>
    <w:rsid w:val="00D87BFA"/>
    <w:rsid w:val="00D90CCB"/>
    <w:rsid w:val="00D93AC9"/>
    <w:rsid w:val="00DA1DFC"/>
    <w:rsid w:val="00DA2824"/>
    <w:rsid w:val="00DC4F00"/>
    <w:rsid w:val="00DF2027"/>
    <w:rsid w:val="00DF3049"/>
    <w:rsid w:val="00E0460D"/>
    <w:rsid w:val="00E065E0"/>
    <w:rsid w:val="00E225EC"/>
    <w:rsid w:val="00E31607"/>
    <w:rsid w:val="00E34651"/>
    <w:rsid w:val="00E4134D"/>
    <w:rsid w:val="00E5750B"/>
    <w:rsid w:val="00E6519A"/>
    <w:rsid w:val="00E92E6C"/>
    <w:rsid w:val="00EC11FF"/>
    <w:rsid w:val="00ED1134"/>
    <w:rsid w:val="00ED1F19"/>
    <w:rsid w:val="00EE10AC"/>
    <w:rsid w:val="00EE376E"/>
    <w:rsid w:val="00EF742B"/>
    <w:rsid w:val="00F0127D"/>
    <w:rsid w:val="00F04493"/>
    <w:rsid w:val="00F05D74"/>
    <w:rsid w:val="00F14A8F"/>
    <w:rsid w:val="00F37E79"/>
    <w:rsid w:val="00F40B6C"/>
    <w:rsid w:val="00F60060"/>
    <w:rsid w:val="00F80248"/>
    <w:rsid w:val="00F876A9"/>
    <w:rsid w:val="00F90F4C"/>
    <w:rsid w:val="00FB20A7"/>
    <w:rsid w:val="00FB2819"/>
    <w:rsid w:val="00FB38A7"/>
    <w:rsid w:val="00FC1189"/>
    <w:rsid w:val="00FC78C0"/>
    <w:rsid w:val="00FD6BE4"/>
    <w:rsid w:val="00FE3710"/>
    <w:rsid w:val="00FF1458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8D0DF8F2-E23F-4FC9-8CA7-29021A4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DCD"/>
    <w:pPr>
      <w:widowControl w:val="0"/>
    </w:pPr>
    <w:rPr>
      <w:color w:val="000000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16AB1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7CCD"/>
    <w:rPr>
      <w:color w:val="0000FF" w:themeColor="hyperlink"/>
      <w:u w:val="single"/>
    </w:rPr>
  </w:style>
  <w:style w:type="paragraph" w:customStyle="1" w:styleId="Default">
    <w:name w:val="Default"/>
    <w:rsid w:val="00532A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6AB1"/>
    <w:rPr>
      <w:b/>
      <w:bCs/>
      <w:sz w:val="36"/>
      <w:szCs w:val="36"/>
    </w:rPr>
  </w:style>
  <w:style w:type="character" w:customStyle="1" w:styleId="aktual">
    <w:name w:val="aktual"/>
    <w:basedOn w:val="Standardnpsmoodstavce"/>
    <w:rsid w:val="009459DF"/>
  </w:style>
  <w:style w:type="paragraph" w:customStyle="1" w:styleId="-wm-msonormal">
    <w:name w:val="-wm-msonormal"/>
    <w:basedOn w:val="Normln"/>
    <w:rsid w:val="009459DF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paragraph" w:customStyle="1" w:styleId="-wm-msolistparagraph">
    <w:name w:val="-wm-msolistparagraph"/>
    <w:basedOn w:val="Normln"/>
    <w:rsid w:val="009459DF"/>
    <w:pPr>
      <w:widowControl/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cech@1bigeur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2E0C-B427-4145-AC4D-E51F84E8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624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Knespl Ladislav</cp:lastModifiedBy>
  <cp:revision>16</cp:revision>
  <cp:lastPrinted>2021-12-20T11:12:00Z</cp:lastPrinted>
  <dcterms:created xsi:type="dcterms:W3CDTF">2022-03-29T11:01:00Z</dcterms:created>
  <dcterms:modified xsi:type="dcterms:W3CDTF">2022-08-29T11:23:00Z</dcterms:modified>
</cp:coreProperties>
</file>