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0A" w:rsidRPr="0091016B" w:rsidRDefault="0072100A" w:rsidP="005245A7">
      <w:pPr>
        <w:keepNext/>
        <w:spacing w:after="600"/>
        <w:jc w:val="center"/>
        <w:rPr>
          <w:rFonts w:ascii="Times New Roman" w:hAnsi="Times New Roman"/>
          <w:b/>
          <w:sz w:val="32"/>
          <w:szCs w:val="32"/>
        </w:rPr>
      </w:pPr>
      <w:r w:rsidRPr="0091016B">
        <w:rPr>
          <w:rFonts w:ascii="Times New Roman" w:hAnsi="Times New Roman"/>
          <w:b/>
          <w:sz w:val="32"/>
          <w:szCs w:val="32"/>
        </w:rPr>
        <w:t>Dohoda o vypořádání bezdůvodného obohacení</w:t>
      </w:r>
    </w:p>
    <w:p w:rsidR="0072100A" w:rsidRPr="0091016B" w:rsidRDefault="0072100A" w:rsidP="0072100A">
      <w:pPr>
        <w:keepNext/>
        <w:spacing w:before="600" w:after="60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Smluvní strany:</w:t>
      </w:r>
    </w:p>
    <w:p w:rsidR="0072100A" w:rsidRPr="0091016B" w:rsidRDefault="00A43A28" w:rsidP="0072100A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016B">
        <w:rPr>
          <w:rFonts w:ascii="Times New Roman" w:hAnsi="Times New Roman"/>
          <w:b/>
          <w:sz w:val="24"/>
          <w:szCs w:val="24"/>
        </w:rPr>
        <w:t xml:space="preserve">Česká republika - </w:t>
      </w:r>
      <w:r w:rsidR="0072100A" w:rsidRPr="0091016B">
        <w:rPr>
          <w:rFonts w:ascii="Times New Roman" w:hAnsi="Times New Roman"/>
          <w:b/>
          <w:sz w:val="24"/>
          <w:szCs w:val="24"/>
        </w:rPr>
        <w:t>Okresní soud v Českých Budějovicích</w:t>
      </w:r>
    </w:p>
    <w:p w:rsidR="0072100A" w:rsidRPr="0091016B" w:rsidRDefault="00A43A28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se s</w:t>
      </w:r>
      <w:r w:rsidR="0072100A" w:rsidRPr="0091016B">
        <w:rPr>
          <w:rFonts w:ascii="Times New Roman" w:hAnsi="Times New Roman"/>
          <w:sz w:val="24"/>
          <w:szCs w:val="24"/>
        </w:rPr>
        <w:t>ídl</w:t>
      </w:r>
      <w:r w:rsidRPr="0091016B">
        <w:rPr>
          <w:rFonts w:ascii="Times New Roman" w:hAnsi="Times New Roman"/>
          <w:sz w:val="24"/>
          <w:szCs w:val="24"/>
        </w:rPr>
        <w:t>em</w:t>
      </w:r>
      <w:r w:rsidR="0072100A" w:rsidRPr="0091016B">
        <w:rPr>
          <w:rFonts w:ascii="Times New Roman" w:hAnsi="Times New Roman"/>
          <w:sz w:val="24"/>
          <w:szCs w:val="24"/>
        </w:rPr>
        <w:t>: Lidická tř. 98/20, 370 01 České Budějovice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IČO: 00024627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DIČ: není plátce DPH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zastoupen</w:t>
      </w:r>
      <w:r w:rsidR="004A79FD" w:rsidRPr="0091016B">
        <w:rPr>
          <w:rFonts w:ascii="Times New Roman" w:hAnsi="Times New Roman"/>
          <w:sz w:val="24"/>
          <w:szCs w:val="24"/>
        </w:rPr>
        <w:t>á</w:t>
      </w:r>
      <w:r w:rsidRPr="0091016B">
        <w:rPr>
          <w:rFonts w:ascii="Times New Roman" w:hAnsi="Times New Roman"/>
          <w:sz w:val="24"/>
          <w:szCs w:val="24"/>
        </w:rPr>
        <w:t xml:space="preserve">: </w:t>
      </w:r>
      <w:r w:rsidR="00A445E2" w:rsidRPr="0091016B">
        <w:rPr>
          <w:rFonts w:ascii="Times New Roman" w:hAnsi="Times New Roman"/>
          <w:sz w:val="24"/>
          <w:szCs w:val="24"/>
        </w:rPr>
        <w:t>JUDr. Pavl</w:t>
      </w:r>
      <w:r w:rsidR="00A43A28" w:rsidRPr="0091016B">
        <w:rPr>
          <w:rFonts w:ascii="Times New Roman" w:hAnsi="Times New Roman"/>
          <w:sz w:val="24"/>
          <w:szCs w:val="24"/>
        </w:rPr>
        <w:t>em</w:t>
      </w:r>
      <w:r w:rsidR="00A445E2" w:rsidRPr="00910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5E2" w:rsidRPr="0091016B">
        <w:rPr>
          <w:rFonts w:ascii="Times New Roman" w:hAnsi="Times New Roman"/>
          <w:sz w:val="24"/>
          <w:szCs w:val="24"/>
        </w:rPr>
        <w:t>Pavlátk</w:t>
      </w:r>
      <w:r w:rsidR="00A43A28" w:rsidRPr="0091016B">
        <w:rPr>
          <w:rFonts w:ascii="Times New Roman" w:hAnsi="Times New Roman"/>
          <w:sz w:val="24"/>
          <w:szCs w:val="24"/>
        </w:rPr>
        <w:t>ou</w:t>
      </w:r>
      <w:proofErr w:type="spellEnd"/>
      <w:r w:rsidR="00A445E2" w:rsidRPr="0091016B">
        <w:rPr>
          <w:rFonts w:ascii="Times New Roman" w:hAnsi="Times New Roman"/>
          <w:sz w:val="24"/>
          <w:szCs w:val="24"/>
        </w:rPr>
        <w:t>, předsed</w:t>
      </w:r>
      <w:r w:rsidR="00A43A28" w:rsidRPr="0091016B">
        <w:rPr>
          <w:rFonts w:ascii="Times New Roman" w:hAnsi="Times New Roman"/>
          <w:sz w:val="24"/>
          <w:szCs w:val="24"/>
        </w:rPr>
        <w:t xml:space="preserve">ou </w:t>
      </w:r>
      <w:r w:rsidR="00A445E2" w:rsidRPr="0091016B">
        <w:rPr>
          <w:rFonts w:ascii="Times New Roman" w:hAnsi="Times New Roman"/>
          <w:sz w:val="24"/>
          <w:szCs w:val="24"/>
        </w:rPr>
        <w:t>okresního soudu</w:t>
      </w:r>
    </w:p>
    <w:p w:rsidR="0072100A" w:rsidRPr="0091016B" w:rsidRDefault="0072100A" w:rsidP="00B66DBA">
      <w:pPr>
        <w:pStyle w:val="Odstavecseseznamem"/>
        <w:tabs>
          <w:tab w:val="left" w:pos="3495"/>
        </w:tabs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1016B">
        <w:rPr>
          <w:rFonts w:ascii="Times New Roman" w:hAnsi="Times New Roman"/>
          <w:sz w:val="24"/>
          <w:szCs w:val="24"/>
        </w:rPr>
        <w:t>dále jen</w:t>
      </w:r>
      <w:r w:rsidR="00A43A28" w:rsidRPr="0091016B">
        <w:rPr>
          <w:rFonts w:ascii="Times New Roman" w:hAnsi="Times New Roman"/>
          <w:sz w:val="24"/>
          <w:szCs w:val="24"/>
        </w:rPr>
        <w:t xml:space="preserve"> jako</w:t>
      </w:r>
      <w:r w:rsidRPr="0091016B">
        <w:rPr>
          <w:rFonts w:ascii="Times New Roman" w:hAnsi="Times New Roman"/>
          <w:sz w:val="24"/>
          <w:szCs w:val="24"/>
        </w:rPr>
        <w:t xml:space="preserve"> </w:t>
      </w:r>
      <w:r w:rsidRPr="0091016B">
        <w:rPr>
          <w:rFonts w:ascii="Times New Roman" w:hAnsi="Times New Roman"/>
          <w:b/>
          <w:i/>
          <w:sz w:val="24"/>
          <w:szCs w:val="24"/>
        </w:rPr>
        <w:t>„Odběratel“</w:t>
      </w:r>
      <w:r w:rsidR="00B66DBA">
        <w:rPr>
          <w:rFonts w:ascii="Times New Roman" w:hAnsi="Times New Roman"/>
          <w:b/>
          <w:i/>
          <w:sz w:val="24"/>
          <w:szCs w:val="24"/>
        </w:rPr>
        <w:tab/>
      </w:r>
    </w:p>
    <w:bookmarkEnd w:id="0"/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a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016B">
        <w:rPr>
          <w:rFonts w:ascii="Times New Roman" w:hAnsi="Times New Roman"/>
          <w:b/>
          <w:sz w:val="24"/>
          <w:szCs w:val="24"/>
        </w:rPr>
        <w:t>AKR1 s.r.o.</w:t>
      </w:r>
    </w:p>
    <w:p w:rsidR="0072100A" w:rsidRPr="0091016B" w:rsidRDefault="00A43A28" w:rsidP="0072100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se s</w:t>
      </w:r>
      <w:r w:rsidR="0072100A" w:rsidRPr="0091016B">
        <w:rPr>
          <w:rFonts w:ascii="Times New Roman" w:hAnsi="Times New Roman"/>
          <w:sz w:val="24"/>
          <w:szCs w:val="24"/>
        </w:rPr>
        <w:t>ídl</w:t>
      </w:r>
      <w:r w:rsidRPr="0091016B">
        <w:rPr>
          <w:rFonts w:ascii="Times New Roman" w:hAnsi="Times New Roman"/>
          <w:sz w:val="24"/>
          <w:szCs w:val="24"/>
        </w:rPr>
        <w:t>em</w:t>
      </w:r>
      <w:r w:rsidR="0072100A" w:rsidRPr="0091016B">
        <w:rPr>
          <w:rFonts w:ascii="Times New Roman" w:hAnsi="Times New Roman"/>
          <w:sz w:val="24"/>
          <w:szCs w:val="24"/>
        </w:rPr>
        <w:t>: Svatoslavova 589/9, 140 00 Praha 4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korespondenční adres</w:t>
      </w:r>
      <w:r w:rsidR="00A43A28" w:rsidRPr="0091016B">
        <w:rPr>
          <w:rFonts w:ascii="Times New Roman" w:hAnsi="Times New Roman"/>
          <w:sz w:val="24"/>
          <w:szCs w:val="24"/>
        </w:rPr>
        <w:t>ou</w:t>
      </w:r>
      <w:r w:rsidRPr="0091016B">
        <w:rPr>
          <w:rFonts w:ascii="Times New Roman" w:hAnsi="Times New Roman"/>
          <w:sz w:val="24"/>
          <w:szCs w:val="24"/>
        </w:rPr>
        <w:t>: Jana Růžičky 1165, 148 00 Praha 4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IČO: 28196449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DIČ: CZ28196449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zapsan</w:t>
      </w:r>
      <w:r w:rsidR="00A43A28" w:rsidRPr="0091016B">
        <w:rPr>
          <w:rFonts w:ascii="Times New Roman" w:hAnsi="Times New Roman"/>
          <w:sz w:val="24"/>
          <w:szCs w:val="24"/>
        </w:rPr>
        <w:t>á</w:t>
      </w:r>
      <w:r w:rsidRPr="0091016B">
        <w:rPr>
          <w:rFonts w:ascii="Times New Roman" w:hAnsi="Times New Roman"/>
          <w:sz w:val="24"/>
          <w:szCs w:val="24"/>
        </w:rPr>
        <w:t xml:space="preserve"> v obchodním rejstříku vedeném Městským soudem v Praze, oddíl C, vložka 132127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zastoupená:</w:t>
      </w:r>
      <w:r w:rsidR="0091016B">
        <w:rPr>
          <w:rFonts w:ascii="Times New Roman" w:hAnsi="Times New Roman"/>
          <w:sz w:val="24"/>
          <w:szCs w:val="24"/>
        </w:rPr>
        <w:t xml:space="preserve"> Lenkou Antonín Hořejšovou, jednatelkou společnosti</w:t>
      </w:r>
    </w:p>
    <w:p w:rsidR="0072100A" w:rsidRPr="0091016B" w:rsidRDefault="0072100A" w:rsidP="0072100A">
      <w:pPr>
        <w:pStyle w:val="Odstavecseseznamem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dále jen</w:t>
      </w:r>
      <w:r w:rsidR="00A43A28" w:rsidRPr="0091016B">
        <w:rPr>
          <w:rFonts w:ascii="Times New Roman" w:hAnsi="Times New Roman"/>
          <w:sz w:val="24"/>
          <w:szCs w:val="24"/>
        </w:rPr>
        <w:t xml:space="preserve"> jako</w:t>
      </w:r>
      <w:r w:rsidRPr="0091016B">
        <w:rPr>
          <w:rFonts w:ascii="Times New Roman" w:hAnsi="Times New Roman"/>
          <w:sz w:val="24"/>
          <w:szCs w:val="24"/>
        </w:rPr>
        <w:t xml:space="preserve"> </w:t>
      </w:r>
      <w:r w:rsidRPr="0091016B">
        <w:rPr>
          <w:rFonts w:ascii="Times New Roman" w:hAnsi="Times New Roman"/>
          <w:b/>
          <w:i/>
          <w:sz w:val="24"/>
          <w:szCs w:val="24"/>
        </w:rPr>
        <w:t>„Dodavatel“</w:t>
      </w:r>
    </w:p>
    <w:p w:rsidR="0072100A" w:rsidRPr="0091016B" w:rsidRDefault="005267ED" w:rsidP="0072100A">
      <w:pPr>
        <w:pStyle w:val="Odstavecseseznamem"/>
        <w:autoSpaceDE w:val="0"/>
        <w:autoSpaceDN w:val="0"/>
        <w:adjustRightInd w:val="0"/>
        <w:spacing w:after="48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nebo</w:t>
      </w:r>
      <w:r w:rsidR="0072100A" w:rsidRPr="0091016B">
        <w:rPr>
          <w:rFonts w:ascii="Times New Roman" w:hAnsi="Times New Roman"/>
          <w:sz w:val="24"/>
          <w:szCs w:val="24"/>
        </w:rPr>
        <w:t xml:space="preserve"> též společně jako </w:t>
      </w:r>
      <w:r w:rsidR="0072100A" w:rsidRPr="0091016B">
        <w:rPr>
          <w:rFonts w:ascii="Times New Roman" w:hAnsi="Times New Roman"/>
          <w:b/>
          <w:i/>
          <w:sz w:val="24"/>
          <w:szCs w:val="24"/>
        </w:rPr>
        <w:t>„</w:t>
      </w:r>
      <w:r w:rsidR="0051204C" w:rsidRPr="0091016B">
        <w:rPr>
          <w:rFonts w:ascii="Times New Roman" w:hAnsi="Times New Roman"/>
          <w:b/>
          <w:i/>
          <w:sz w:val="24"/>
          <w:szCs w:val="24"/>
        </w:rPr>
        <w:t>účastníci dohody</w:t>
      </w:r>
      <w:r w:rsidR="0072100A" w:rsidRPr="0091016B">
        <w:rPr>
          <w:rFonts w:ascii="Times New Roman" w:hAnsi="Times New Roman"/>
          <w:b/>
          <w:i/>
          <w:sz w:val="24"/>
          <w:szCs w:val="24"/>
        </w:rPr>
        <w:t>“</w:t>
      </w:r>
      <w:r w:rsidR="0072100A" w:rsidRPr="0091016B">
        <w:rPr>
          <w:rFonts w:ascii="Times New Roman" w:hAnsi="Times New Roman"/>
          <w:sz w:val="24"/>
          <w:szCs w:val="24"/>
        </w:rPr>
        <w:t xml:space="preserve"> </w:t>
      </w:r>
    </w:p>
    <w:p w:rsidR="00FF5223" w:rsidRPr="0091016B" w:rsidRDefault="00FF5223" w:rsidP="00640E58">
      <w:pPr>
        <w:autoSpaceDE w:val="0"/>
        <w:autoSpaceDN w:val="0"/>
        <w:adjustRightInd w:val="0"/>
        <w:spacing w:after="480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uzavřel</w:t>
      </w:r>
      <w:r w:rsidR="004A79FD" w:rsidRPr="0091016B">
        <w:rPr>
          <w:rFonts w:ascii="Times New Roman" w:hAnsi="Times New Roman"/>
          <w:sz w:val="24"/>
          <w:szCs w:val="24"/>
        </w:rPr>
        <w:t>i</w:t>
      </w:r>
      <w:r w:rsidRPr="0091016B">
        <w:rPr>
          <w:rFonts w:ascii="Times New Roman" w:hAnsi="Times New Roman"/>
          <w:sz w:val="24"/>
          <w:szCs w:val="24"/>
        </w:rPr>
        <w:t xml:space="preserve"> dle ustanovení § 2991 a násl. zákona č. 89/2012 Sb., občansk</w:t>
      </w:r>
      <w:r w:rsidR="004A79FD" w:rsidRPr="0091016B">
        <w:rPr>
          <w:rFonts w:ascii="Times New Roman" w:hAnsi="Times New Roman"/>
          <w:sz w:val="24"/>
          <w:szCs w:val="24"/>
        </w:rPr>
        <w:t>ého</w:t>
      </w:r>
      <w:r w:rsidRPr="0091016B">
        <w:rPr>
          <w:rFonts w:ascii="Times New Roman" w:hAnsi="Times New Roman"/>
          <w:sz w:val="24"/>
          <w:szCs w:val="24"/>
        </w:rPr>
        <w:t xml:space="preserve"> zákoník</w:t>
      </w:r>
      <w:r w:rsidR="004A79FD" w:rsidRPr="0091016B">
        <w:rPr>
          <w:rFonts w:ascii="Times New Roman" w:hAnsi="Times New Roman"/>
          <w:sz w:val="24"/>
          <w:szCs w:val="24"/>
        </w:rPr>
        <w:t>u</w:t>
      </w:r>
      <w:r w:rsidRPr="0091016B">
        <w:rPr>
          <w:rFonts w:ascii="Times New Roman" w:hAnsi="Times New Roman"/>
          <w:sz w:val="24"/>
          <w:szCs w:val="24"/>
        </w:rPr>
        <w:t xml:space="preserve"> (dále jen „Občanský zákoník“) níže uvedeného dne, měsíce a roku tuto dohodu o vypořádání bezdůvodného obohacení (dále jen „Dohoda“):</w:t>
      </w:r>
    </w:p>
    <w:p w:rsidR="00A445E2" w:rsidRPr="0091016B" w:rsidRDefault="00A445E2" w:rsidP="00D440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 xml:space="preserve">Veškerá </w:t>
      </w:r>
      <w:r w:rsidR="00D4409F" w:rsidRPr="0091016B">
        <w:rPr>
          <w:rFonts w:ascii="Times New Roman" w:hAnsi="Times New Roman"/>
          <w:sz w:val="24"/>
          <w:szCs w:val="24"/>
        </w:rPr>
        <w:t>vzájemně</w:t>
      </w:r>
      <w:r w:rsidRPr="0091016B">
        <w:rPr>
          <w:rFonts w:ascii="Times New Roman" w:hAnsi="Times New Roman"/>
          <w:sz w:val="24"/>
          <w:szCs w:val="24"/>
        </w:rPr>
        <w:t xml:space="preserve"> poskytnutá plnění </w:t>
      </w:r>
      <w:r w:rsidR="002E3C79" w:rsidRPr="0091016B">
        <w:rPr>
          <w:rFonts w:ascii="Times New Roman" w:hAnsi="Times New Roman"/>
          <w:sz w:val="24"/>
          <w:szCs w:val="24"/>
        </w:rPr>
        <w:t>vzniklá na základě</w:t>
      </w:r>
      <w:r w:rsidRPr="0091016B">
        <w:rPr>
          <w:rFonts w:ascii="Times New Roman" w:hAnsi="Times New Roman"/>
          <w:sz w:val="24"/>
          <w:szCs w:val="24"/>
        </w:rPr>
        <w:t xml:space="preserve"> </w:t>
      </w:r>
      <w:r w:rsidR="006811C6" w:rsidRPr="0091016B">
        <w:rPr>
          <w:rFonts w:ascii="Times New Roman" w:hAnsi="Times New Roman"/>
          <w:sz w:val="24"/>
          <w:szCs w:val="24"/>
        </w:rPr>
        <w:t xml:space="preserve">objednávky </w:t>
      </w:r>
      <w:r w:rsidR="002E3C79" w:rsidRPr="0091016B">
        <w:rPr>
          <w:rFonts w:ascii="Times New Roman" w:hAnsi="Times New Roman"/>
          <w:sz w:val="24"/>
          <w:szCs w:val="24"/>
        </w:rPr>
        <w:t>Odběratele č. </w:t>
      </w:r>
      <w:r w:rsidR="006811C6" w:rsidRPr="0091016B">
        <w:rPr>
          <w:rFonts w:ascii="Times New Roman" w:hAnsi="Times New Roman"/>
          <w:sz w:val="24"/>
          <w:szCs w:val="24"/>
        </w:rPr>
        <w:t>2022/OBJ/62</w:t>
      </w:r>
      <w:r w:rsidR="002E3C79" w:rsidRPr="0091016B">
        <w:rPr>
          <w:rFonts w:ascii="Times New Roman" w:hAnsi="Times New Roman"/>
          <w:sz w:val="24"/>
          <w:szCs w:val="24"/>
        </w:rPr>
        <w:t>,</w:t>
      </w:r>
      <w:r w:rsidR="0051204C" w:rsidRPr="0091016B">
        <w:rPr>
          <w:rFonts w:ascii="Times New Roman" w:hAnsi="Times New Roman"/>
          <w:sz w:val="24"/>
          <w:szCs w:val="24"/>
        </w:rPr>
        <w:t xml:space="preserve"> ze </w:t>
      </w:r>
      <w:r w:rsidR="0051204C" w:rsidRPr="0091016B">
        <w:rPr>
          <w:rFonts w:ascii="Times New Roman" w:hAnsi="Times New Roman"/>
          <w:bCs/>
          <w:iCs/>
          <w:sz w:val="24"/>
          <w:szCs w:val="24"/>
        </w:rPr>
        <w:t>dne 24. 5. 2022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, která obsahovala požadavek Objednatele na dodání </w:t>
      </w:r>
      <w:r w:rsidR="002E3C79" w:rsidRPr="0091016B">
        <w:rPr>
          <w:rFonts w:ascii="Times New Roman" w:hAnsi="Times New Roman"/>
          <w:sz w:val="24"/>
          <w:szCs w:val="24"/>
        </w:rPr>
        <w:t xml:space="preserve">3ks </w:t>
      </w:r>
      <w:proofErr w:type="spellStart"/>
      <w:r w:rsidR="002E3C79" w:rsidRPr="0091016B">
        <w:rPr>
          <w:rFonts w:ascii="Times New Roman" w:hAnsi="Times New Roman"/>
          <w:bCs/>
          <w:iCs/>
          <w:sz w:val="24"/>
          <w:szCs w:val="24"/>
        </w:rPr>
        <w:t>multifunkcí</w:t>
      </w:r>
      <w:proofErr w:type="spellEnd"/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 SHARP MX-M3571 v konfiguraci dle rámcové dohody (</w:t>
      </w:r>
      <w:proofErr w:type="gramStart"/>
      <w:r w:rsidR="002E3C79" w:rsidRPr="0091016B">
        <w:rPr>
          <w:rFonts w:ascii="Times New Roman" w:hAnsi="Times New Roman"/>
          <w:bCs/>
          <w:iCs/>
          <w:sz w:val="24"/>
          <w:szCs w:val="24"/>
        </w:rPr>
        <w:t>č</w:t>
      </w:r>
      <w:r w:rsidR="002E3C79" w:rsidRPr="0091016B">
        <w:rPr>
          <w:rFonts w:ascii="Times New Roman" w:hAnsi="Times New Roman"/>
          <w:sz w:val="24"/>
          <w:szCs w:val="24"/>
        </w:rPr>
        <w:t>.j.</w:t>
      </w:r>
      <w:proofErr w:type="gramEnd"/>
      <w:r w:rsidR="002E3C79" w:rsidRPr="0091016B">
        <w:rPr>
          <w:rFonts w:ascii="Times New Roman" w:hAnsi="Times New Roman"/>
          <w:sz w:val="24"/>
          <w:szCs w:val="24"/>
        </w:rPr>
        <w:t>: 19/2020-OI-SML,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 č</w:t>
      </w:r>
      <w:r w:rsidR="002E3C79" w:rsidRPr="0091016B">
        <w:rPr>
          <w:rFonts w:ascii="Times New Roman" w:hAnsi="Times New Roman"/>
          <w:sz w:val="24"/>
          <w:szCs w:val="24"/>
        </w:rPr>
        <w:t>íslo CES: 58/2020-MSP-CES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E3C79" w:rsidRPr="0091016B">
        <w:rPr>
          <w:rFonts w:ascii="Times New Roman" w:hAnsi="Times New Roman"/>
          <w:bCs/>
          <w:i/>
          <w:iCs/>
          <w:sz w:val="24"/>
          <w:szCs w:val="24"/>
        </w:rPr>
        <w:t>„Dodávky velkých černobílých stojanových multifunkčních tiskáren formátu A3 pro střední pracovní skupiny“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>)</w:t>
      </w:r>
      <w:r w:rsidR="00185829" w:rsidRPr="0091016B">
        <w:rPr>
          <w:rFonts w:ascii="Times New Roman" w:hAnsi="Times New Roman"/>
          <w:bCs/>
          <w:iCs/>
          <w:sz w:val="24"/>
          <w:szCs w:val="24"/>
        </w:rPr>
        <w:t>,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 včetně dopravy a instalace</w:t>
      </w:r>
      <w:r w:rsidR="00185829" w:rsidRPr="0091016B">
        <w:rPr>
          <w:rFonts w:ascii="Times New Roman" w:hAnsi="Times New Roman"/>
          <w:bCs/>
          <w:iCs/>
          <w:sz w:val="24"/>
          <w:szCs w:val="24"/>
        </w:rPr>
        <w:t>,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 za celkovou cenu </w:t>
      </w:r>
      <w:r w:rsidR="002E3C79" w:rsidRPr="0091016B">
        <w:rPr>
          <w:rFonts w:ascii="Times New Roman" w:hAnsi="Times New Roman"/>
          <w:sz w:val="24"/>
          <w:szCs w:val="24"/>
        </w:rPr>
        <w:t xml:space="preserve">197 250 Kč </w:t>
      </w:r>
      <w:r w:rsidR="00185829" w:rsidRPr="0091016B">
        <w:rPr>
          <w:rFonts w:ascii="Times New Roman" w:hAnsi="Times New Roman"/>
          <w:sz w:val="24"/>
          <w:szCs w:val="24"/>
        </w:rPr>
        <w:t>a byla D</w:t>
      </w:r>
      <w:r w:rsidR="00D4409F" w:rsidRPr="0091016B">
        <w:rPr>
          <w:rFonts w:ascii="Times New Roman" w:hAnsi="Times New Roman"/>
          <w:sz w:val="24"/>
          <w:szCs w:val="24"/>
        </w:rPr>
        <w:t>odavatel</w:t>
      </w:r>
      <w:r w:rsidR="002E3C79" w:rsidRPr="0091016B">
        <w:rPr>
          <w:rFonts w:ascii="Times New Roman" w:hAnsi="Times New Roman"/>
          <w:sz w:val="24"/>
          <w:szCs w:val="24"/>
        </w:rPr>
        <w:t>em</w:t>
      </w:r>
      <w:r w:rsidR="006811C6" w:rsidRPr="0091016B">
        <w:rPr>
          <w:rFonts w:ascii="Times New Roman" w:hAnsi="Times New Roman"/>
          <w:sz w:val="24"/>
          <w:szCs w:val="24"/>
        </w:rPr>
        <w:t xml:space="preserve"> </w:t>
      </w:r>
      <w:r w:rsidR="002E3C79" w:rsidRPr="0091016B">
        <w:rPr>
          <w:rFonts w:ascii="Times New Roman" w:hAnsi="Times New Roman"/>
          <w:sz w:val="24"/>
          <w:szCs w:val="24"/>
        </w:rPr>
        <w:t xml:space="preserve">akceptována </w:t>
      </w:r>
      <w:r w:rsidR="006811C6" w:rsidRPr="0091016B">
        <w:rPr>
          <w:rFonts w:ascii="Times New Roman" w:hAnsi="Times New Roman"/>
          <w:bCs/>
          <w:iCs/>
          <w:sz w:val="24"/>
          <w:szCs w:val="24"/>
        </w:rPr>
        <w:t>dne 30. 5. 2022</w:t>
      </w:r>
      <w:r w:rsidR="002E3C79" w:rsidRPr="0091016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D4409F" w:rsidRPr="0091016B">
        <w:rPr>
          <w:rFonts w:ascii="Times New Roman" w:hAnsi="Times New Roman"/>
          <w:sz w:val="24"/>
          <w:szCs w:val="24"/>
        </w:rPr>
        <w:t xml:space="preserve">se tímto účastníky dohody </w:t>
      </w:r>
      <w:r w:rsidRPr="0091016B">
        <w:rPr>
          <w:rFonts w:ascii="Times New Roman" w:hAnsi="Times New Roman"/>
          <w:sz w:val="24"/>
          <w:szCs w:val="24"/>
        </w:rPr>
        <w:t>považují za bezdůvodné obohacení.</w:t>
      </w:r>
    </w:p>
    <w:p w:rsidR="00A445E2" w:rsidRPr="0091016B" w:rsidRDefault="00A445E2" w:rsidP="0051204C">
      <w:pPr>
        <w:pStyle w:val="Odstavecseseznamem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A445E2" w:rsidP="00512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lastRenderedPageBreak/>
        <w:t xml:space="preserve">Účastníci dohody </w:t>
      </w:r>
      <w:r w:rsidR="00640E58" w:rsidRPr="0091016B">
        <w:rPr>
          <w:rFonts w:ascii="Times New Roman" w:hAnsi="Times New Roman"/>
          <w:sz w:val="24"/>
          <w:szCs w:val="24"/>
        </w:rPr>
        <w:t>si tímto smluvním závazkem sjednávají</w:t>
      </w:r>
      <w:r w:rsidRPr="0091016B">
        <w:rPr>
          <w:rFonts w:ascii="Times New Roman" w:hAnsi="Times New Roman"/>
          <w:sz w:val="24"/>
          <w:szCs w:val="24"/>
        </w:rPr>
        <w:t xml:space="preserve"> narovnání bezdůvodného obohacení </w:t>
      </w:r>
      <w:r w:rsidR="00C93AFF" w:rsidRPr="0091016B">
        <w:rPr>
          <w:rFonts w:ascii="Times New Roman" w:hAnsi="Times New Roman"/>
          <w:sz w:val="24"/>
          <w:szCs w:val="24"/>
        </w:rPr>
        <w:t xml:space="preserve">popsaného v odstavci I. této dohody </w:t>
      </w:r>
      <w:r w:rsidRPr="0091016B">
        <w:rPr>
          <w:rFonts w:ascii="Times New Roman" w:hAnsi="Times New Roman"/>
          <w:sz w:val="24"/>
          <w:szCs w:val="24"/>
        </w:rPr>
        <w:t xml:space="preserve">tak, že </w:t>
      </w:r>
      <w:r w:rsidR="00640E58" w:rsidRPr="0091016B">
        <w:rPr>
          <w:rFonts w:ascii="Times New Roman" w:hAnsi="Times New Roman"/>
          <w:sz w:val="24"/>
          <w:szCs w:val="24"/>
        </w:rPr>
        <w:t>O</w:t>
      </w:r>
      <w:r w:rsidR="006811C6" w:rsidRPr="0091016B">
        <w:rPr>
          <w:rFonts w:ascii="Times New Roman" w:hAnsi="Times New Roman"/>
          <w:sz w:val="24"/>
          <w:szCs w:val="24"/>
        </w:rPr>
        <w:t>dběratel</w:t>
      </w:r>
      <w:r w:rsidRPr="0091016B">
        <w:rPr>
          <w:rFonts w:ascii="Times New Roman" w:hAnsi="Times New Roman"/>
          <w:sz w:val="24"/>
          <w:szCs w:val="24"/>
        </w:rPr>
        <w:t xml:space="preserve"> </w:t>
      </w:r>
      <w:r w:rsidR="00C93AFF" w:rsidRPr="0091016B">
        <w:rPr>
          <w:rFonts w:ascii="Times New Roman" w:hAnsi="Times New Roman"/>
          <w:sz w:val="24"/>
          <w:szCs w:val="24"/>
        </w:rPr>
        <w:t>si ponechá</w:t>
      </w:r>
      <w:r w:rsidR="006811C6" w:rsidRPr="0091016B">
        <w:rPr>
          <w:rFonts w:ascii="Times New Roman" w:hAnsi="Times New Roman"/>
          <w:sz w:val="24"/>
          <w:szCs w:val="24"/>
        </w:rPr>
        <w:t xml:space="preserve"> objednané plnění</w:t>
      </w:r>
      <w:r w:rsidR="00C93AFF" w:rsidRPr="0091016B">
        <w:rPr>
          <w:rFonts w:ascii="Times New Roman" w:hAnsi="Times New Roman"/>
          <w:sz w:val="24"/>
          <w:szCs w:val="24"/>
        </w:rPr>
        <w:t xml:space="preserve">, které </w:t>
      </w:r>
      <w:r w:rsidR="004945F1" w:rsidRPr="0091016B">
        <w:rPr>
          <w:rFonts w:ascii="Times New Roman" w:hAnsi="Times New Roman"/>
          <w:sz w:val="24"/>
          <w:szCs w:val="24"/>
        </w:rPr>
        <w:t xml:space="preserve">od Dodavatele </w:t>
      </w:r>
      <w:r w:rsidR="00C93AFF" w:rsidRPr="0091016B">
        <w:rPr>
          <w:rFonts w:ascii="Times New Roman" w:hAnsi="Times New Roman"/>
          <w:sz w:val="24"/>
          <w:szCs w:val="24"/>
        </w:rPr>
        <w:t xml:space="preserve">obdržel dne </w:t>
      </w:r>
      <w:r w:rsidR="004945F1" w:rsidRPr="0091016B">
        <w:rPr>
          <w:rFonts w:ascii="Times New Roman" w:hAnsi="Times New Roman"/>
          <w:sz w:val="24"/>
          <w:szCs w:val="24"/>
        </w:rPr>
        <w:t>7.</w:t>
      </w:r>
      <w:r w:rsidR="009B7AB1" w:rsidRPr="0091016B">
        <w:rPr>
          <w:rFonts w:ascii="Times New Roman" w:hAnsi="Times New Roman"/>
          <w:sz w:val="24"/>
          <w:szCs w:val="24"/>
        </w:rPr>
        <w:t xml:space="preserve"> </w:t>
      </w:r>
      <w:r w:rsidR="004945F1" w:rsidRPr="0091016B">
        <w:rPr>
          <w:rFonts w:ascii="Times New Roman" w:hAnsi="Times New Roman"/>
          <w:sz w:val="24"/>
          <w:szCs w:val="24"/>
        </w:rPr>
        <w:t>6.</w:t>
      </w:r>
      <w:r w:rsidR="009B7AB1" w:rsidRPr="0091016B">
        <w:rPr>
          <w:rFonts w:ascii="Times New Roman" w:hAnsi="Times New Roman"/>
          <w:sz w:val="24"/>
          <w:szCs w:val="24"/>
        </w:rPr>
        <w:t xml:space="preserve"> </w:t>
      </w:r>
      <w:r w:rsidR="004945F1" w:rsidRPr="0091016B">
        <w:rPr>
          <w:rFonts w:ascii="Times New Roman" w:hAnsi="Times New Roman"/>
          <w:sz w:val="24"/>
          <w:szCs w:val="24"/>
        </w:rPr>
        <w:t>2022</w:t>
      </w:r>
      <w:r w:rsidRPr="0091016B">
        <w:rPr>
          <w:rFonts w:ascii="Times New Roman" w:hAnsi="Times New Roman"/>
          <w:sz w:val="24"/>
          <w:szCs w:val="24"/>
        </w:rPr>
        <w:t xml:space="preserve"> a </w:t>
      </w:r>
      <w:r w:rsidR="00640E58" w:rsidRPr="0091016B">
        <w:rPr>
          <w:rFonts w:ascii="Times New Roman" w:hAnsi="Times New Roman"/>
          <w:sz w:val="24"/>
          <w:szCs w:val="24"/>
        </w:rPr>
        <w:t>D</w:t>
      </w:r>
      <w:r w:rsidR="006811C6" w:rsidRPr="0091016B">
        <w:rPr>
          <w:rFonts w:ascii="Times New Roman" w:hAnsi="Times New Roman"/>
          <w:sz w:val="24"/>
          <w:szCs w:val="24"/>
        </w:rPr>
        <w:t>odavatel si ponechá částku 197 250</w:t>
      </w:r>
      <w:r w:rsidRPr="0091016B">
        <w:rPr>
          <w:rFonts w:ascii="Times New Roman" w:hAnsi="Times New Roman"/>
          <w:sz w:val="24"/>
          <w:szCs w:val="24"/>
        </w:rPr>
        <w:t xml:space="preserve"> Kč, čímž bude vzájemná pohledávka z výše uvedené </w:t>
      </w:r>
      <w:r w:rsidR="004945F1" w:rsidRPr="0091016B">
        <w:rPr>
          <w:rFonts w:ascii="Times New Roman" w:hAnsi="Times New Roman"/>
          <w:sz w:val="24"/>
          <w:szCs w:val="24"/>
        </w:rPr>
        <w:t>objednávky</w:t>
      </w:r>
      <w:r w:rsidRPr="0091016B">
        <w:rPr>
          <w:rFonts w:ascii="Times New Roman" w:hAnsi="Times New Roman"/>
          <w:sz w:val="24"/>
          <w:szCs w:val="24"/>
        </w:rPr>
        <w:t xml:space="preserve"> započtena beze zbytku.</w:t>
      </w:r>
    </w:p>
    <w:p w:rsidR="00A445E2" w:rsidRPr="0091016B" w:rsidRDefault="00A445E2" w:rsidP="0051204C">
      <w:pPr>
        <w:pStyle w:val="Odstavecseseznamem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51204C" w:rsidP="00512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Každý z </w:t>
      </w:r>
      <w:r w:rsidR="00162AF8" w:rsidRPr="0091016B">
        <w:rPr>
          <w:rFonts w:ascii="Times New Roman" w:hAnsi="Times New Roman"/>
          <w:sz w:val="24"/>
          <w:szCs w:val="24"/>
        </w:rPr>
        <w:t>ú</w:t>
      </w:r>
      <w:r w:rsidRPr="0091016B">
        <w:rPr>
          <w:rFonts w:ascii="Times New Roman" w:hAnsi="Times New Roman"/>
          <w:sz w:val="24"/>
          <w:szCs w:val="24"/>
        </w:rPr>
        <w:t xml:space="preserve">častníků dohody </w:t>
      </w:r>
      <w:r w:rsidR="00A445E2" w:rsidRPr="0091016B">
        <w:rPr>
          <w:rFonts w:ascii="Times New Roman" w:hAnsi="Times New Roman"/>
          <w:sz w:val="24"/>
          <w:szCs w:val="24"/>
        </w:rPr>
        <w:t xml:space="preserve">prohlašuje, </w:t>
      </w:r>
      <w:r w:rsidRPr="0091016B">
        <w:rPr>
          <w:rFonts w:ascii="Times New Roman" w:hAnsi="Times New Roman"/>
          <w:sz w:val="24"/>
          <w:szCs w:val="24"/>
        </w:rPr>
        <w:t>že se neobohatil</w:t>
      </w:r>
      <w:r w:rsidR="00A445E2" w:rsidRPr="0091016B">
        <w:rPr>
          <w:rFonts w:ascii="Times New Roman" w:hAnsi="Times New Roman"/>
          <w:sz w:val="24"/>
          <w:szCs w:val="24"/>
        </w:rPr>
        <w:t xml:space="preserve"> na úkor druh</w:t>
      </w:r>
      <w:r w:rsidRPr="0091016B">
        <w:rPr>
          <w:rFonts w:ascii="Times New Roman" w:hAnsi="Times New Roman"/>
          <w:sz w:val="24"/>
          <w:szCs w:val="24"/>
        </w:rPr>
        <w:t xml:space="preserve">ého </w:t>
      </w:r>
      <w:r w:rsidR="00162AF8" w:rsidRPr="0091016B">
        <w:rPr>
          <w:rFonts w:ascii="Times New Roman" w:hAnsi="Times New Roman"/>
          <w:sz w:val="24"/>
          <w:szCs w:val="24"/>
        </w:rPr>
        <w:t>ú</w:t>
      </w:r>
      <w:r w:rsidRPr="0091016B">
        <w:rPr>
          <w:rFonts w:ascii="Times New Roman" w:hAnsi="Times New Roman"/>
          <w:sz w:val="24"/>
          <w:szCs w:val="24"/>
        </w:rPr>
        <w:t>častníka dohody a jednal</w:t>
      </w:r>
      <w:r w:rsidR="00A445E2" w:rsidRPr="0091016B">
        <w:rPr>
          <w:rFonts w:ascii="Times New Roman" w:hAnsi="Times New Roman"/>
          <w:sz w:val="24"/>
          <w:szCs w:val="24"/>
        </w:rPr>
        <w:t xml:space="preserve"> v dobré víře.</w:t>
      </w:r>
    </w:p>
    <w:p w:rsidR="00A445E2" w:rsidRPr="0091016B" w:rsidRDefault="00A445E2" w:rsidP="0051204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51204C" w:rsidP="00512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Dohoda</w:t>
      </w:r>
      <w:r w:rsidR="00A445E2" w:rsidRPr="0091016B">
        <w:rPr>
          <w:rFonts w:ascii="Times New Roman" w:hAnsi="Times New Roman"/>
          <w:sz w:val="24"/>
          <w:szCs w:val="24"/>
        </w:rPr>
        <w:t xml:space="preserve"> se řídí a je vykládána podle práva České republiky. Právní vztahy touto smlouvou neupravené se řídí </w:t>
      </w:r>
      <w:r w:rsidR="00162AF8" w:rsidRPr="0091016B">
        <w:rPr>
          <w:rFonts w:ascii="Times New Roman" w:hAnsi="Times New Roman"/>
          <w:sz w:val="24"/>
          <w:szCs w:val="24"/>
        </w:rPr>
        <w:t>O</w:t>
      </w:r>
      <w:r w:rsidR="00A445E2" w:rsidRPr="0091016B">
        <w:rPr>
          <w:rFonts w:ascii="Times New Roman" w:hAnsi="Times New Roman"/>
          <w:sz w:val="24"/>
          <w:szCs w:val="24"/>
        </w:rPr>
        <w:t>bčanský</w:t>
      </w:r>
      <w:r w:rsidR="00162AF8" w:rsidRPr="0091016B">
        <w:rPr>
          <w:rFonts w:ascii="Times New Roman" w:hAnsi="Times New Roman"/>
          <w:sz w:val="24"/>
          <w:szCs w:val="24"/>
        </w:rPr>
        <w:t>m</w:t>
      </w:r>
      <w:r w:rsidR="00A445E2" w:rsidRPr="0091016B">
        <w:rPr>
          <w:rFonts w:ascii="Times New Roman" w:hAnsi="Times New Roman"/>
          <w:sz w:val="24"/>
          <w:szCs w:val="24"/>
        </w:rPr>
        <w:t xml:space="preserve"> zákoník</w:t>
      </w:r>
      <w:r w:rsidR="00162AF8" w:rsidRPr="0091016B">
        <w:rPr>
          <w:rFonts w:ascii="Times New Roman" w:hAnsi="Times New Roman"/>
          <w:sz w:val="24"/>
          <w:szCs w:val="24"/>
        </w:rPr>
        <w:t>em</w:t>
      </w:r>
      <w:r w:rsidR="00A445E2" w:rsidRPr="0091016B">
        <w:rPr>
          <w:rFonts w:ascii="Times New Roman" w:hAnsi="Times New Roman"/>
          <w:sz w:val="24"/>
          <w:szCs w:val="24"/>
        </w:rPr>
        <w:t>.</w:t>
      </w:r>
    </w:p>
    <w:p w:rsidR="00A445E2" w:rsidRPr="0091016B" w:rsidRDefault="00A445E2" w:rsidP="0051204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51204C" w:rsidP="00512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Dohod</w:t>
      </w:r>
      <w:r w:rsidR="00162AF8" w:rsidRPr="0091016B">
        <w:rPr>
          <w:rFonts w:ascii="Times New Roman" w:hAnsi="Times New Roman"/>
          <w:sz w:val="24"/>
          <w:szCs w:val="24"/>
        </w:rPr>
        <w:t>u</w:t>
      </w:r>
      <w:r w:rsidR="00A445E2" w:rsidRPr="0091016B">
        <w:rPr>
          <w:rFonts w:ascii="Times New Roman" w:hAnsi="Times New Roman"/>
          <w:sz w:val="24"/>
          <w:szCs w:val="24"/>
        </w:rPr>
        <w:t xml:space="preserve"> lze měnit nebo doplňovat pouze písemnými, </w:t>
      </w:r>
      <w:r w:rsidR="00162AF8" w:rsidRPr="0091016B">
        <w:rPr>
          <w:rFonts w:ascii="Times New Roman" w:hAnsi="Times New Roman"/>
          <w:sz w:val="24"/>
          <w:szCs w:val="24"/>
        </w:rPr>
        <w:t xml:space="preserve">číslovanými, </w:t>
      </w:r>
      <w:r w:rsidR="00A445E2" w:rsidRPr="0091016B">
        <w:rPr>
          <w:rFonts w:ascii="Times New Roman" w:hAnsi="Times New Roman"/>
          <w:sz w:val="24"/>
          <w:szCs w:val="24"/>
        </w:rPr>
        <w:t>oboustranně podepsanými dodatky.</w:t>
      </w:r>
    </w:p>
    <w:p w:rsidR="00A445E2" w:rsidRPr="0091016B" w:rsidRDefault="00A445E2" w:rsidP="0051204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51204C" w:rsidP="005120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Dohoda</w:t>
      </w:r>
      <w:r w:rsidR="00A445E2" w:rsidRPr="0091016B">
        <w:rPr>
          <w:rFonts w:ascii="Times New Roman" w:hAnsi="Times New Roman"/>
          <w:sz w:val="24"/>
          <w:szCs w:val="24"/>
        </w:rPr>
        <w:t xml:space="preserve"> se vyhotovuje ve dvou stejnopisech, jedno vyhotovení obdrží </w:t>
      </w:r>
      <w:r w:rsidR="00162AF8" w:rsidRPr="0091016B">
        <w:rPr>
          <w:rFonts w:ascii="Times New Roman" w:hAnsi="Times New Roman"/>
          <w:sz w:val="24"/>
          <w:szCs w:val="24"/>
        </w:rPr>
        <w:t>O</w:t>
      </w:r>
      <w:r w:rsidR="00A445E2" w:rsidRPr="0091016B">
        <w:rPr>
          <w:rFonts w:ascii="Times New Roman" w:hAnsi="Times New Roman"/>
          <w:sz w:val="24"/>
          <w:szCs w:val="24"/>
        </w:rPr>
        <w:t xml:space="preserve">dběratel a jedno </w:t>
      </w:r>
      <w:r w:rsidR="00162AF8" w:rsidRPr="0091016B">
        <w:rPr>
          <w:rFonts w:ascii="Times New Roman" w:hAnsi="Times New Roman"/>
          <w:sz w:val="24"/>
          <w:szCs w:val="24"/>
        </w:rPr>
        <w:t>D</w:t>
      </w:r>
      <w:r w:rsidR="00A445E2" w:rsidRPr="0091016B">
        <w:rPr>
          <w:rFonts w:ascii="Times New Roman" w:hAnsi="Times New Roman"/>
          <w:sz w:val="24"/>
          <w:szCs w:val="24"/>
        </w:rPr>
        <w:t>odavatel.</w:t>
      </w:r>
    </w:p>
    <w:p w:rsidR="00A445E2" w:rsidRPr="0091016B" w:rsidRDefault="00A445E2" w:rsidP="00A445E2">
      <w:pPr>
        <w:pStyle w:val="Odstavecseseznamem"/>
        <w:rPr>
          <w:rFonts w:ascii="Times New Roman" w:hAnsi="Times New Roman"/>
          <w:sz w:val="24"/>
          <w:szCs w:val="24"/>
        </w:rPr>
      </w:pPr>
    </w:p>
    <w:p w:rsidR="00A445E2" w:rsidRPr="0091016B" w:rsidRDefault="00A445E2" w:rsidP="00A445E2">
      <w:pPr>
        <w:pStyle w:val="Odstavecseseznamem"/>
        <w:autoSpaceDE w:val="0"/>
        <w:autoSpaceDN w:val="0"/>
        <w:adjustRightInd w:val="0"/>
        <w:spacing w:after="480"/>
        <w:ind w:left="426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162AF8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V Českých Budějovicích</w:t>
      </w:r>
      <w:r w:rsidRPr="0091016B">
        <w:rPr>
          <w:rFonts w:ascii="Times New Roman" w:hAnsi="Times New Roman"/>
          <w:sz w:val="24"/>
          <w:szCs w:val="24"/>
        </w:rPr>
        <w:tab/>
      </w:r>
      <w:r w:rsidRPr="0091016B">
        <w:rPr>
          <w:rFonts w:ascii="Times New Roman" w:hAnsi="Times New Roman"/>
          <w:sz w:val="24"/>
          <w:szCs w:val="24"/>
        </w:rPr>
        <w:tab/>
      </w:r>
      <w:r w:rsidRPr="0091016B">
        <w:rPr>
          <w:rFonts w:ascii="Times New Roman" w:hAnsi="Times New Roman"/>
          <w:sz w:val="24"/>
          <w:szCs w:val="24"/>
        </w:rPr>
        <w:tab/>
      </w:r>
      <w:r w:rsidRPr="0091016B">
        <w:rPr>
          <w:rFonts w:ascii="Times New Roman" w:hAnsi="Times New Roman"/>
          <w:sz w:val="24"/>
          <w:szCs w:val="24"/>
        </w:rPr>
        <w:tab/>
      </w:r>
      <w:r w:rsidRPr="0091016B">
        <w:rPr>
          <w:rFonts w:ascii="Times New Roman" w:hAnsi="Times New Roman"/>
          <w:sz w:val="24"/>
          <w:szCs w:val="24"/>
        </w:rPr>
        <w:tab/>
      </w:r>
      <w:r w:rsidR="00A445E2" w:rsidRPr="0091016B">
        <w:rPr>
          <w:rFonts w:ascii="Times New Roman" w:hAnsi="Times New Roman"/>
          <w:sz w:val="24"/>
          <w:szCs w:val="24"/>
        </w:rPr>
        <w:t xml:space="preserve">V Praze </w:t>
      </w:r>
    </w:p>
    <w:p w:rsidR="00074E38" w:rsidRPr="0091016B" w:rsidRDefault="00074E38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162AF8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dne</w:t>
      </w:r>
      <w:r w:rsidR="0091016B">
        <w:rPr>
          <w:rFonts w:ascii="Times New Roman" w:hAnsi="Times New Roman"/>
          <w:sz w:val="24"/>
          <w:szCs w:val="24"/>
        </w:rPr>
        <w:t xml:space="preserve"> 24. 8. 2022</w:t>
      </w:r>
      <w:r w:rsidRPr="0091016B">
        <w:rPr>
          <w:rFonts w:ascii="Times New Roman" w:hAnsi="Times New Roman"/>
          <w:sz w:val="24"/>
          <w:szCs w:val="24"/>
        </w:rPr>
        <w:tab/>
      </w:r>
      <w:r w:rsidR="00F0244A">
        <w:rPr>
          <w:rFonts w:ascii="Times New Roman" w:hAnsi="Times New Roman"/>
          <w:sz w:val="24"/>
          <w:szCs w:val="24"/>
        </w:rPr>
        <w:tab/>
      </w:r>
      <w:r w:rsidR="00F0244A">
        <w:rPr>
          <w:rFonts w:ascii="Times New Roman" w:hAnsi="Times New Roman"/>
          <w:sz w:val="24"/>
          <w:szCs w:val="24"/>
        </w:rPr>
        <w:tab/>
      </w:r>
      <w:r w:rsidR="00F0244A">
        <w:rPr>
          <w:rFonts w:ascii="Times New Roman" w:hAnsi="Times New Roman"/>
          <w:sz w:val="24"/>
          <w:szCs w:val="24"/>
        </w:rPr>
        <w:tab/>
      </w:r>
      <w:r w:rsidR="00F0244A">
        <w:rPr>
          <w:rFonts w:ascii="Times New Roman" w:hAnsi="Times New Roman"/>
          <w:sz w:val="24"/>
          <w:szCs w:val="24"/>
        </w:rPr>
        <w:tab/>
      </w:r>
      <w:r w:rsidR="00F0244A">
        <w:rPr>
          <w:rFonts w:ascii="Times New Roman" w:hAnsi="Times New Roman"/>
          <w:sz w:val="24"/>
          <w:szCs w:val="24"/>
        </w:rPr>
        <w:tab/>
      </w:r>
      <w:r w:rsidR="00A445E2" w:rsidRPr="0091016B">
        <w:rPr>
          <w:rFonts w:ascii="Times New Roman" w:hAnsi="Times New Roman"/>
          <w:sz w:val="24"/>
          <w:szCs w:val="24"/>
        </w:rPr>
        <w:t>dne</w:t>
      </w:r>
      <w:r w:rsidR="00E2742D" w:rsidRPr="0091016B">
        <w:rPr>
          <w:rFonts w:ascii="Times New Roman" w:hAnsi="Times New Roman"/>
          <w:sz w:val="24"/>
          <w:szCs w:val="24"/>
        </w:rPr>
        <w:t xml:space="preserve"> 2</w:t>
      </w:r>
      <w:r w:rsidR="0091016B">
        <w:rPr>
          <w:rFonts w:ascii="Times New Roman" w:hAnsi="Times New Roman"/>
          <w:sz w:val="24"/>
          <w:szCs w:val="24"/>
        </w:rPr>
        <w:t>2</w:t>
      </w:r>
      <w:r w:rsidR="00E2742D" w:rsidRPr="0091016B">
        <w:rPr>
          <w:rFonts w:ascii="Times New Roman" w:hAnsi="Times New Roman"/>
          <w:sz w:val="24"/>
          <w:szCs w:val="24"/>
        </w:rPr>
        <w:t>. 8. 2022</w:t>
      </w:r>
      <w:r w:rsidR="00A445E2" w:rsidRPr="0091016B">
        <w:rPr>
          <w:rFonts w:ascii="Times New Roman" w:hAnsi="Times New Roman"/>
          <w:sz w:val="24"/>
          <w:szCs w:val="24"/>
        </w:rPr>
        <w:t xml:space="preserve"> </w:t>
      </w:r>
    </w:p>
    <w:p w:rsidR="00074E38" w:rsidRPr="0091016B" w:rsidRDefault="00074E38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73A" w:rsidRPr="0091016B" w:rsidRDefault="001E373A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73A" w:rsidRPr="0091016B" w:rsidRDefault="001E373A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5E2" w:rsidRPr="0091016B" w:rsidRDefault="00A445E2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JUDr. Pavel Pavlá</w:t>
      </w:r>
      <w:r w:rsidR="001E373A" w:rsidRPr="0091016B">
        <w:rPr>
          <w:rFonts w:ascii="Times New Roman" w:hAnsi="Times New Roman"/>
          <w:sz w:val="24"/>
          <w:szCs w:val="24"/>
        </w:rPr>
        <w:t>tka</w:t>
      </w:r>
      <w:r w:rsidR="001E373A" w:rsidRPr="0091016B">
        <w:rPr>
          <w:rFonts w:ascii="Times New Roman" w:hAnsi="Times New Roman"/>
          <w:sz w:val="24"/>
          <w:szCs w:val="24"/>
        </w:rPr>
        <w:tab/>
      </w:r>
      <w:r w:rsidR="001E373A" w:rsidRPr="0091016B">
        <w:rPr>
          <w:rFonts w:ascii="Times New Roman" w:hAnsi="Times New Roman"/>
          <w:sz w:val="24"/>
          <w:szCs w:val="24"/>
        </w:rPr>
        <w:tab/>
      </w:r>
      <w:r w:rsidR="001E373A" w:rsidRPr="0091016B">
        <w:rPr>
          <w:rFonts w:ascii="Times New Roman" w:hAnsi="Times New Roman"/>
          <w:sz w:val="24"/>
          <w:szCs w:val="24"/>
        </w:rPr>
        <w:tab/>
      </w:r>
      <w:r w:rsidR="001E373A" w:rsidRPr="0091016B">
        <w:rPr>
          <w:rFonts w:ascii="Times New Roman" w:hAnsi="Times New Roman"/>
          <w:sz w:val="24"/>
          <w:szCs w:val="24"/>
        </w:rPr>
        <w:tab/>
      </w:r>
      <w:r w:rsidR="00162AF8" w:rsidRPr="0091016B">
        <w:rPr>
          <w:rFonts w:ascii="Times New Roman" w:hAnsi="Times New Roman"/>
          <w:sz w:val="24"/>
          <w:szCs w:val="24"/>
        </w:rPr>
        <w:tab/>
      </w:r>
      <w:r w:rsidR="00162AF8" w:rsidRPr="0091016B">
        <w:rPr>
          <w:rFonts w:ascii="Times New Roman" w:hAnsi="Times New Roman"/>
          <w:sz w:val="24"/>
          <w:szCs w:val="24"/>
        </w:rPr>
        <w:tab/>
      </w:r>
      <w:r w:rsidR="0091016B">
        <w:rPr>
          <w:rFonts w:ascii="Times New Roman" w:hAnsi="Times New Roman"/>
          <w:sz w:val="24"/>
          <w:szCs w:val="24"/>
        </w:rPr>
        <w:t>Lenka Antonín Hořejšová</w:t>
      </w:r>
    </w:p>
    <w:p w:rsidR="001E373A" w:rsidRPr="0091016B" w:rsidRDefault="001E373A" w:rsidP="00A4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16B">
        <w:rPr>
          <w:rFonts w:ascii="Times New Roman" w:hAnsi="Times New Roman"/>
          <w:sz w:val="24"/>
          <w:szCs w:val="24"/>
        </w:rPr>
        <w:t>předseda okresního soudu</w:t>
      </w:r>
      <w:r w:rsidR="0091016B">
        <w:rPr>
          <w:rFonts w:ascii="Times New Roman" w:hAnsi="Times New Roman"/>
          <w:sz w:val="24"/>
          <w:szCs w:val="24"/>
        </w:rPr>
        <w:tab/>
      </w:r>
      <w:r w:rsidR="0091016B">
        <w:rPr>
          <w:rFonts w:ascii="Times New Roman" w:hAnsi="Times New Roman"/>
          <w:sz w:val="24"/>
          <w:szCs w:val="24"/>
        </w:rPr>
        <w:tab/>
      </w:r>
      <w:r w:rsidR="0091016B">
        <w:rPr>
          <w:rFonts w:ascii="Times New Roman" w:hAnsi="Times New Roman"/>
          <w:sz w:val="24"/>
          <w:szCs w:val="24"/>
        </w:rPr>
        <w:tab/>
      </w:r>
      <w:r w:rsidR="0091016B">
        <w:rPr>
          <w:rFonts w:ascii="Times New Roman" w:hAnsi="Times New Roman"/>
          <w:sz w:val="24"/>
          <w:szCs w:val="24"/>
        </w:rPr>
        <w:tab/>
      </w:r>
      <w:r w:rsidR="0091016B">
        <w:rPr>
          <w:rFonts w:ascii="Times New Roman" w:hAnsi="Times New Roman"/>
          <w:sz w:val="24"/>
          <w:szCs w:val="24"/>
        </w:rPr>
        <w:tab/>
        <w:t>jednatelka společnosti</w:t>
      </w:r>
    </w:p>
    <w:sectPr w:rsidR="001E373A" w:rsidRPr="009101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3B" w:rsidRDefault="00712D3B" w:rsidP="00B66DBA">
      <w:pPr>
        <w:spacing w:after="0" w:line="240" w:lineRule="auto"/>
      </w:pPr>
      <w:r>
        <w:separator/>
      </w:r>
    </w:p>
  </w:endnote>
  <w:endnote w:type="continuationSeparator" w:id="0">
    <w:p w:rsidR="00712D3B" w:rsidRDefault="00712D3B" w:rsidP="00B6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3B" w:rsidRDefault="00712D3B" w:rsidP="00B66DBA">
      <w:pPr>
        <w:spacing w:after="0" w:line="240" w:lineRule="auto"/>
      </w:pPr>
      <w:r>
        <w:separator/>
      </w:r>
    </w:p>
  </w:footnote>
  <w:footnote w:type="continuationSeparator" w:id="0">
    <w:p w:rsidR="00712D3B" w:rsidRDefault="00712D3B" w:rsidP="00B6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BA" w:rsidRPr="00B66DBA" w:rsidRDefault="00B66DBA" w:rsidP="00B66DBA">
    <w:pPr>
      <w:pStyle w:val="Zhlav"/>
      <w:jc w:val="right"/>
      <w:rPr>
        <w:rFonts w:ascii="Times New Roman" w:hAnsi="Times New Roman"/>
        <w:sz w:val="24"/>
        <w:szCs w:val="24"/>
      </w:rPr>
    </w:pPr>
    <w:r w:rsidRPr="00B66DBA">
      <w:rPr>
        <w:rFonts w:ascii="Times New Roman" w:hAnsi="Times New Roman"/>
        <w:sz w:val="24"/>
        <w:szCs w:val="24"/>
      </w:rPr>
      <w:t>60Spr 507/2022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DF9"/>
    <w:multiLevelType w:val="hybridMultilevel"/>
    <w:tmpl w:val="B4E0A672"/>
    <w:lvl w:ilvl="0" w:tplc="34866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6E7"/>
    <w:multiLevelType w:val="hybridMultilevel"/>
    <w:tmpl w:val="909EA920"/>
    <w:lvl w:ilvl="0" w:tplc="9732FF6C">
      <w:start w:val="1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43"/>
    <w:rsid w:val="00061A9D"/>
    <w:rsid w:val="00074E38"/>
    <w:rsid w:val="00162AF8"/>
    <w:rsid w:val="00185829"/>
    <w:rsid w:val="001D3B62"/>
    <w:rsid w:val="001E373A"/>
    <w:rsid w:val="00282D7F"/>
    <w:rsid w:val="002E3C79"/>
    <w:rsid w:val="004945F1"/>
    <w:rsid w:val="004A79FD"/>
    <w:rsid w:val="0051204C"/>
    <w:rsid w:val="005245A7"/>
    <w:rsid w:val="005267ED"/>
    <w:rsid w:val="00640E58"/>
    <w:rsid w:val="006811C6"/>
    <w:rsid w:val="00712D3B"/>
    <w:rsid w:val="0072100A"/>
    <w:rsid w:val="0091016B"/>
    <w:rsid w:val="009B7AB1"/>
    <w:rsid w:val="00A43A28"/>
    <w:rsid w:val="00A445E2"/>
    <w:rsid w:val="00B66DBA"/>
    <w:rsid w:val="00C93AFF"/>
    <w:rsid w:val="00C95032"/>
    <w:rsid w:val="00D4409F"/>
    <w:rsid w:val="00E2742D"/>
    <w:rsid w:val="00E55443"/>
    <w:rsid w:val="00F0244A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7D659-339A-4B84-A3AD-92DBE55D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00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0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DB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DBA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Hrychová Veronika Mgr.</dc:creator>
  <cp:keywords/>
  <dc:description/>
  <cp:lastModifiedBy>Fyrbach Kupcová Kamila Mgr.</cp:lastModifiedBy>
  <cp:revision>27</cp:revision>
  <dcterms:created xsi:type="dcterms:W3CDTF">2022-08-23T08:31:00Z</dcterms:created>
  <dcterms:modified xsi:type="dcterms:W3CDTF">2022-08-30T07:09:00Z</dcterms:modified>
</cp:coreProperties>
</file>