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DB851" w14:textId="77777777" w:rsidR="00927304" w:rsidRPr="000160F9" w:rsidRDefault="00927304" w:rsidP="004D2E3A">
      <w:pPr>
        <w:pStyle w:val="Nadpis1"/>
        <w:rPr>
          <w:rFonts w:ascii="Calibri" w:hAnsi="Calibri" w:cs="Arial"/>
        </w:rPr>
      </w:pPr>
      <w:r w:rsidRPr="000160F9">
        <w:rPr>
          <w:rFonts w:ascii="Calibri" w:hAnsi="Calibri" w:cs="Arial"/>
        </w:rPr>
        <w:t xml:space="preserve">SMLOUVA O DÍLO   </w:t>
      </w:r>
    </w:p>
    <w:p w14:paraId="7664C2D4" w14:textId="77777777" w:rsidR="00927304" w:rsidRPr="00C36D62" w:rsidRDefault="00927304" w:rsidP="004D2E3A">
      <w:pPr>
        <w:pStyle w:val="Zkladntext2"/>
        <w:tabs>
          <w:tab w:val="left" w:pos="3686"/>
        </w:tabs>
        <w:jc w:val="center"/>
        <w:rPr>
          <w:rFonts w:ascii="Calibri" w:hAnsi="Calibri" w:cs="Arial"/>
          <w:sz w:val="20"/>
        </w:rPr>
      </w:pPr>
      <w:r w:rsidRPr="00C36D62">
        <w:rPr>
          <w:rFonts w:ascii="Calibri" w:hAnsi="Calibri" w:cs="Arial"/>
          <w:sz w:val="20"/>
        </w:rPr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C36D62">
          <w:rPr>
            <w:rFonts w:ascii="Calibri" w:hAnsi="Calibri" w:cs="Arial"/>
            <w:sz w:val="20"/>
          </w:rPr>
          <w:t>2586 a</w:t>
        </w:r>
      </w:smartTag>
      <w:r w:rsidRPr="00C36D62">
        <w:rPr>
          <w:rFonts w:ascii="Calibri" w:hAnsi="Calibri" w:cs="Arial"/>
          <w:sz w:val="20"/>
        </w:rPr>
        <w:t xml:space="preserve"> následujících zákona č. 89/2012 Sb., občanský zákoník </w:t>
      </w:r>
      <w:proofErr w:type="gramStart"/>
      <w:r w:rsidRPr="00C36D62">
        <w:rPr>
          <w:rFonts w:ascii="Calibri" w:hAnsi="Calibri" w:cs="Arial"/>
          <w:sz w:val="20"/>
        </w:rPr>
        <w:t>mezi</w:t>
      </w:r>
      <w:proofErr w:type="gramEnd"/>
      <w:r w:rsidRPr="00C36D62">
        <w:rPr>
          <w:rFonts w:ascii="Calibri" w:hAnsi="Calibri" w:cs="Arial"/>
          <w:sz w:val="20"/>
        </w:rPr>
        <w:t>:</w:t>
      </w:r>
    </w:p>
    <w:p w14:paraId="12934331" w14:textId="77777777" w:rsidR="00927304" w:rsidRPr="000160F9" w:rsidRDefault="00927304" w:rsidP="004D2E3A">
      <w:pPr>
        <w:tabs>
          <w:tab w:val="left" w:pos="3261"/>
        </w:tabs>
        <w:rPr>
          <w:rFonts w:ascii="Calibri" w:hAnsi="Calibri" w:cs="Arial"/>
          <w:b/>
          <w:snapToGrid w:val="0"/>
        </w:rPr>
      </w:pPr>
    </w:p>
    <w:p w14:paraId="3685722A" w14:textId="77777777" w:rsidR="00927304" w:rsidRDefault="00927304" w:rsidP="004D2E3A">
      <w:pPr>
        <w:pStyle w:val="Nadpis5"/>
        <w:rPr>
          <w:rFonts w:ascii="Calibri" w:hAnsi="Calibri" w:cs="Arial"/>
        </w:rPr>
      </w:pPr>
    </w:p>
    <w:p w14:paraId="3879740C" w14:textId="77777777" w:rsidR="00927304" w:rsidRPr="000160F9" w:rsidRDefault="00927304" w:rsidP="004D2E3A">
      <w:pPr>
        <w:pStyle w:val="Nadpis5"/>
        <w:rPr>
          <w:rFonts w:ascii="Calibri" w:hAnsi="Calibri" w:cs="Arial"/>
        </w:rPr>
      </w:pPr>
      <w:r w:rsidRPr="000160F9">
        <w:rPr>
          <w:rFonts w:ascii="Calibri" w:hAnsi="Calibri" w:cs="Arial"/>
        </w:rPr>
        <w:t>I. Smluvní strany</w:t>
      </w:r>
    </w:p>
    <w:p w14:paraId="2665D271" w14:textId="77777777" w:rsidR="00927304" w:rsidRPr="000160F9" w:rsidRDefault="00927304" w:rsidP="004D2E3A">
      <w:pPr>
        <w:pStyle w:val="Zhlav"/>
        <w:tabs>
          <w:tab w:val="clear" w:pos="4536"/>
          <w:tab w:val="clear" w:pos="9072"/>
          <w:tab w:val="left" w:pos="1843"/>
        </w:tabs>
        <w:spacing w:line="240" w:lineRule="atLeast"/>
        <w:rPr>
          <w:rFonts w:ascii="Calibri" w:hAnsi="Calibri" w:cs="Arial"/>
        </w:rPr>
      </w:pPr>
    </w:p>
    <w:p w14:paraId="2B4709FA" w14:textId="209E6A93" w:rsidR="00927304" w:rsidRPr="000160F9" w:rsidRDefault="00927304" w:rsidP="004D2E3A">
      <w:pPr>
        <w:tabs>
          <w:tab w:val="left" w:pos="0"/>
        </w:tabs>
        <w:spacing w:after="40"/>
        <w:jc w:val="both"/>
        <w:rPr>
          <w:rFonts w:ascii="Calibri" w:hAnsi="Calibri" w:cs="Arial"/>
        </w:rPr>
      </w:pPr>
      <w:r w:rsidRPr="000160F9">
        <w:rPr>
          <w:rFonts w:ascii="Calibri" w:hAnsi="Calibri" w:cs="Arial"/>
          <w:b/>
        </w:rPr>
        <w:t>Objednatel:</w:t>
      </w:r>
      <w:r w:rsidRPr="000160F9">
        <w:rPr>
          <w:rFonts w:ascii="Calibri" w:hAnsi="Calibri" w:cs="Arial"/>
        </w:rPr>
        <w:tab/>
      </w:r>
      <w:r w:rsidRPr="000160F9">
        <w:rPr>
          <w:rFonts w:ascii="Calibri" w:hAnsi="Calibri" w:cs="Arial"/>
        </w:rPr>
        <w:tab/>
      </w:r>
      <w:r w:rsidRPr="000160F9">
        <w:rPr>
          <w:rFonts w:ascii="Calibri" w:hAnsi="Calibri" w:cs="Arial"/>
        </w:rPr>
        <w:tab/>
      </w:r>
      <w:r w:rsidR="009C38BA">
        <w:rPr>
          <w:rFonts w:ascii="Calibri" w:hAnsi="Calibri" w:cs="Arial"/>
          <w:b/>
          <w:bCs/>
        </w:rPr>
        <w:t>Nemocnice Boskovice</w:t>
      </w:r>
    </w:p>
    <w:p w14:paraId="5F5675E3" w14:textId="22A03A40" w:rsidR="00927304" w:rsidRPr="000160F9" w:rsidRDefault="00927304" w:rsidP="004D2E3A">
      <w:pPr>
        <w:tabs>
          <w:tab w:val="left" w:pos="0"/>
        </w:tabs>
        <w:jc w:val="both"/>
        <w:rPr>
          <w:rFonts w:ascii="Calibri" w:hAnsi="Calibri" w:cs="Arial"/>
        </w:rPr>
      </w:pPr>
      <w:r w:rsidRPr="000160F9">
        <w:rPr>
          <w:rFonts w:ascii="Calibri" w:hAnsi="Calibri" w:cs="Arial"/>
        </w:rPr>
        <w:t>se sídlem:</w:t>
      </w:r>
      <w:r w:rsidRPr="000160F9">
        <w:rPr>
          <w:rFonts w:ascii="Calibri" w:hAnsi="Calibri" w:cs="Arial"/>
        </w:rPr>
        <w:tab/>
      </w:r>
      <w:r w:rsidRPr="000160F9">
        <w:rPr>
          <w:rFonts w:ascii="Calibri" w:hAnsi="Calibri" w:cs="Arial"/>
        </w:rPr>
        <w:tab/>
      </w:r>
      <w:r w:rsidRPr="000160F9">
        <w:rPr>
          <w:rFonts w:ascii="Calibri" w:hAnsi="Calibri" w:cs="Arial"/>
        </w:rPr>
        <w:tab/>
      </w:r>
      <w:r w:rsidR="009C38BA">
        <w:rPr>
          <w:rFonts w:ascii="Calibri" w:hAnsi="Calibri" w:cs="Arial"/>
        </w:rPr>
        <w:t>Otakara Kubína 179</w:t>
      </w:r>
      <w:r w:rsidR="00B259C3">
        <w:rPr>
          <w:rFonts w:ascii="Calibri" w:hAnsi="Calibri" w:cs="Arial"/>
        </w:rPr>
        <w:t>, 680 01 Boskovice</w:t>
      </w:r>
    </w:p>
    <w:p w14:paraId="12F57CE7" w14:textId="569C4FAB" w:rsidR="00927304" w:rsidRPr="000160F9" w:rsidRDefault="00927304" w:rsidP="004D2E3A">
      <w:pPr>
        <w:tabs>
          <w:tab w:val="left" w:pos="0"/>
        </w:tabs>
        <w:jc w:val="both"/>
        <w:rPr>
          <w:rFonts w:ascii="Calibri" w:hAnsi="Calibri" w:cs="Arial"/>
        </w:rPr>
      </w:pPr>
      <w:r w:rsidRPr="000160F9">
        <w:rPr>
          <w:rFonts w:ascii="Calibri" w:hAnsi="Calibri" w:cs="Arial"/>
        </w:rPr>
        <w:t>zastoupený:</w:t>
      </w:r>
      <w:r w:rsidRPr="000160F9">
        <w:rPr>
          <w:rFonts w:ascii="Calibri" w:hAnsi="Calibri" w:cs="Arial"/>
        </w:rPr>
        <w:tab/>
      </w:r>
      <w:r w:rsidRPr="000160F9">
        <w:rPr>
          <w:rFonts w:ascii="Calibri" w:hAnsi="Calibri" w:cs="Arial"/>
        </w:rPr>
        <w:tab/>
      </w:r>
      <w:r w:rsidRPr="000160F9">
        <w:rPr>
          <w:rFonts w:ascii="Calibri" w:hAnsi="Calibri" w:cs="Arial"/>
        </w:rPr>
        <w:tab/>
      </w:r>
      <w:r w:rsidR="009C38BA">
        <w:rPr>
          <w:rFonts w:ascii="Calibri" w:hAnsi="Calibri" w:cs="Arial"/>
        </w:rPr>
        <w:t>jednatelem</w:t>
      </w:r>
      <w:r w:rsidRPr="000160F9">
        <w:rPr>
          <w:rFonts w:ascii="Calibri" w:hAnsi="Calibri" w:cs="Arial"/>
        </w:rPr>
        <w:t xml:space="preserve"> </w:t>
      </w:r>
      <w:r w:rsidR="009C38BA">
        <w:rPr>
          <w:rFonts w:ascii="Calibri" w:hAnsi="Calibri" w:cs="Arial"/>
        </w:rPr>
        <w:t>RNDr</w:t>
      </w:r>
      <w:r w:rsidR="00BD39D9">
        <w:rPr>
          <w:rFonts w:ascii="Calibri" w:hAnsi="Calibri" w:cs="Arial"/>
        </w:rPr>
        <w:t xml:space="preserve">. </w:t>
      </w:r>
      <w:r w:rsidR="009C38BA">
        <w:rPr>
          <w:rFonts w:ascii="Calibri" w:hAnsi="Calibri" w:cs="Arial"/>
        </w:rPr>
        <w:t>Danem Štěpánským</w:t>
      </w:r>
    </w:p>
    <w:p w14:paraId="6EC571EC" w14:textId="1D6DC3A6" w:rsidR="00B259C3" w:rsidRDefault="00927304" w:rsidP="004D2E3A">
      <w:pPr>
        <w:tabs>
          <w:tab w:val="left" w:pos="0"/>
        </w:tabs>
        <w:jc w:val="both"/>
        <w:rPr>
          <w:rFonts w:ascii="Calibri" w:hAnsi="Calibri" w:cs="Arial"/>
        </w:rPr>
      </w:pPr>
      <w:r w:rsidRPr="000160F9">
        <w:rPr>
          <w:rFonts w:ascii="Calibri" w:hAnsi="Calibri" w:cs="Arial"/>
        </w:rPr>
        <w:t>IČ:</w:t>
      </w:r>
      <w:r w:rsidRPr="000160F9">
        <w:rPr>
          <w:rFonts w:ascii="Calibri" w:hAnsi="Calibri" w:cs="Arial"/>
        </w:rPr>
        <w:tab/>
      </w:r>
      <w:r w:rsidRPr="000160F9">
        <w:rPr>
          <w:rFonts w:ascii="Calibri" w:hAnsi="Calibri" w:cs="Arial"/>
        </w:rPr>
        <w:tab/>
      </w:r>
      <w:r w:rsidRPr="000160F9">
        <w:rPr>
          <w:rFonts w:ascii="Calibri" w:hAnsi="Calibri" w:cs="Arial"/>
        </w:rPr>
        <w:tab/>
      </w:r>
      <w:r w:rsidRPr="000160F9">
        <w:rPr>
          <w:rFonts w:ascii="Calibri" w:hAnsi="Calibri" w:cs="Arial"/>
        </w:rPr>
        <w:tab/>
      </w:r>
      <w:r w:rsidR="009C38BA">
        <w:rPr>
          <w:rFonts w:ascii="Calibri" w:hAnsi="Calibri" w:cs="Arial"/>
        </w:rPr>
        <w:t>26925974</w:t>
      </w:r>
    </w:p>
    <w:p w14:paraId="27B059EE" w14:textId="61EA7AD3" w:rsidR="00927304" w:rsidRPr="000160F9" w:rsidRDefault="00927304" w:rsidP="004D2E3A">
      <w:pPr>
        <w:tabs>
          <w:tab w:val="left" w:pos="0"/>
        </w:tabs>
        <w:jc w:val="both"/>
        <w:rPr>
          <w:rFonts w:ascii="Calibri" w:hAnsi="Calibri" w:cs="Arial"/>
        </w:rPr>
      </w:pPr>
      <w:r w:rsidRPr="000160F9">
        <w:rPr>
          <w:rFonts w:ascii="Calibri" w:hAnsi="Calibri" w:cs="Arial"/>
        </w:rPr>
        <w:t>DIČ:</w:t>
      </w:r>
      <w:r w:rsidRPr="000160F9">
        <w:rPr>
          <w:rFonts w:ascii="Calibri" w:hAnsi="Calibri" w:cs="Arial"/>
        </w:rPr>
        <w:tab/>
      </w:r>
      <w:r w:rsidRPr="000160F9">
        <w:rPr>
          <w:rFonts w:ascii="Calibri" w:hAnsi="Calibri" w:cs="Arial"/>
        </w:rPr>
        <w:tab/>
      </w:r>
      <w:r w:rsidRPr="000160F9">
        <w:rPr>
          <w:rFonts w:ascii="Calibri" w:hAnsi="Calibri" w:cs="Arial"/>
        </w:rPr>
        <w:tab/>
      </w:r>
      <w:r w:rsidRPr="000160F9">
        <w:rPr>
          <w:rFonts w:ascii="Calibri" w:hAnsi="Calibri" w:cs="Arial"/>
        </w:rPr>
        <w:tab/>
        <w:t>CZ</w:t>
      </w:r>
      <w:r w:rsidR="009C38BA">
        <w:rPr>
          <w:rFonts w:ascii="Calibri" w:hAnsi="Calibri" w:cs="Arial"/>
        </w:rPr>
        <w:t>26925974</w:t>
      </w:r>
    </w:p>
    <w:p w14:paraId="674FB442" w14:textId="77777777" w:rsidR="00927304" w:rsidRPr="000160F9" w:rsidRDefault="00927304" w:rsidP="004D2E3A">
      <w:pPr>
        <w:tabs>
          <w:tab w:val="left" w:pos="2340"/>
        </w:tabs>
        <w:jc w:val="both"/>
        <w:rPr>
          <w:rFonts w:ascii="Calibri" w:hAnsi="Calibri" w:cs="Arial"/>
        </w:rPr>
      </w:pPr>
      <w:r w:rsidRPr="000160F9">
        <w:rPr>
          <w:rFonts w:ascii="Calibri" w:hAnsi="Calibri" w:cs="Arial"/>
        </w:rPr>
        <w:t xml:space="preserve">osoba oprávněná k jednání </w:t>
      </w:r>
    </w:p>
    <w:p w14:paraId="77C333F2" w14:textId="0CD488E6" w:rsidR="00927304" w:rsidRPr="000160F9" w:rsidRDefault="00B259C3" w:rsidP="00B259C3">
      <w:pPr>
        <w:tabs>
          <w:tab w:val="left" w:pos="0"/>
        </w:tabs>
        <w:ind w:left="2835" w:hanging="2835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ve věcech technických: </w:t>
      </w:r>
      <w:r>
        <w:rPr>
          <w:rFonts w:ascii="Calibri" w:hAnsi="Calibri" w:cs="Arial"/>
        </w:rPr>
        <w:tab/>
      </w:r>
      <w:proofErr w:type="spellStart"/>
      <w:r w:rsidR="00BC2337">
        <w:rPr>
          <w:rFonts w:ascii="Calibri" w:hAnsi="Calibri" w:cs="Arial"/>
        </w:rPr>
        <w:t>xxxxxxxxxxxxxxx</w:t>
      </w:r>
      <w:proofErr w:type="spellEnd"/>
    </w:p>
    <w:p w14:paraId="7C808082" w14:textId="6F8BA38F" w:rsidR="00927304" w:rsidRPr="000160F9" w:rsidRDefault="00927304" w:rsidP="004D2E3A">
      <w:pPr>
        <w:tabs>
          <w:tab w:val="left" w:pos="0"/>
        </w:tabs>
        <w:jc w:val="both"/>
        <w:rPr>
          <w:rFonts w:ascii="Calibri" w:hAnsi="Calibri" w:cs="Arial"/>
        </w:rPr>
      </w:pPr>
      <w:r w:rsidRPr="000160F9">
        <w:rPr>
          <w:rFonts w:ascii="Calibri" w:hAnsi="Calibri" w:cs="Arial"/>
        </w:rPr>
        <w:tab/>
      </w:r>
      <w:r w:rsidR="009C38BA">
        <w:rPr>
          <w:rFonts w:ascii="Calibri" w:hAnsi="Calibri" w:cs="Arial"/>
        </w:rPr>
        <w:t>Tel</w:t>
      </w:r>
      <w:r w:rsidRPr="000160F9">
        <w:rPr>
          <w:rFonts w:ascii="Calibri" w:hAnsi="Calibri" w:cs="Arial"/>
        </w:rPr>
        <w:t>:</w:t>
      </w:r>
      <w:r w:rsidRPr="000160F9">
        <w:rPr>
          <w:rFonts w:ascii="Calibri" w:hAnsi="Calibri" w:cs="Arial"/>
        </w:rPr>
        <w:tab/>
      </w:r>
      <w:r w:rsidRPr="000160F9">
        <w:rPr>
          <w:rFonts w:ascii="Calibri" w:hAnsi="Calibri" w:cs="Arial"/>
        </w:rPr>
        <w:tab/>
      </w:r>
      <w:r w:rsidRPr="000160F9">
        <w:rPr>
          <w:rFonts w:ascii="Calibri" w:hAnsi="Calibri" w:cs="Arial"/>
        </w:rPr>
        <w:tab/>
      </w:r>
      <w:proofErr w:type="spellStart"/>
      <w:r w:rsidR="00BC2337">
        <w:rPr>
          <w:rFonts w:ascii="Calibri" w:hAnsi="Calibri" w:cs="Arial"/>
        </w:rPr>
        <w:t>xxxxxxxxxxxxxxx</w:t>
      </w:r>
      <w:proofErr w:type="spellEnd"/>
    </w:p>
    <w:p w14:paraId="68CEFDC0" w14:textId="015C9181" w:rsidR="00927304" w:rsidRPr="000160F9" w:rsidRDefault="00927304" w:rsidP="004D2E3A">
      <w:pPr>
        <w:tabs>
          <w:tab w:val="left" w:pos="0"/>
        </w:tabs>
        <w:jc w:val="both"/>
        <w:rPr>
          <w:rFonts w:ascii="Calibri" w:hAnsi="Calibri" w:cs="Arial"/>
        </w:rPr>
      </w:pPr>
      <w:r w:rsidRPr="000160F9">
        <w:rPr>
          <w:rFonts w:ascii="Calibri" w:hAnsi="Calibri" w:cs="Arial"/>
        </w:rPr>
        <w:tab/>
        <w:t>e-mail:</w:t>
      </w:r>
      <w:r w:rsidRPr="000160F9">
        <w:rPr>
          <w:rFonts w:ascii="Calibri" w:hAnsi="Calibri" w:cs="Arial"/>
        </w:rPr>
        <w:tab/>
      </w:r>
      <w:r w:rsidRPr="000160F9">
        <w:rPr>
          <w:rFonts w:ascii="Calibri" w:hAnsi="Calibri" w:cs="Arial"/>
        </w:rPr>
        <w:tab/>
      </w:r>
      <w:r w:rsidRPr="00DE2FB3">
        <w:rPr>
          <w:rFonts w:ascii="Calibri" w:hAnsi="Calibri" w:cs="Arial"/>
        </w:rPr>
        <w:tab/>
      </w:r>
      <w:proofErr w:type="spellStart"/>
      <w:r w:rsidR="00BC2337" w:rsidRPr="00BC2337">
        <w:rPr>
          <w:rFonts w:ascii="Calibri" w:hAnsi="Calibri" w:cs="Arial"/>
        </w:rPr>
        <w:t>xxxxxxxxxxxxxxx</w:t>
      </w:r>
      <w:proofErr w:type="spellEnd"/>
    </w:p>
    <w:p w14:paraId="67E998C5" w14:textId="77777777" w:rsidR="00927304" w:rsidRPr="000160F9" w:rsidRDefault="00927304" w:rsidP="004D2E3A">
      <w:pPr>
        <w:pStyle w:val="Zhlav"/>
        <w:tabs>
          <w:tab w:val="clear" w:pos="4536"/>
          <w:tab w:val="clear" w:pos="9072"/>
          <w:tab w:val="left" w:pos="1843"/>
        </w:tabs>
        <w:spacing w:line="240" w:lineRule="atLeast"/>
        <w:rPr>
          <w:rFonts w:ascii="Calibri" w:hAnsi="Calibri" w:cs="Arial"/>
        </w:rPr>
      </w:pPr>
      <w:r w:rsidRPr="000160F9">
        <w:rPr>
          <w:rFonts w:ascii="Calibri" w:hAnsi="Calibri" w:cs="Arial"/>
        </w:rPr>
        <w:t>dále jen „objednatel“</w:t>
      </w:r>
    </w:p>
    <w:p w14:paraId="0796BE99" w14:textId="77777777" w:rsidR="00927304" w:rsidRPr="000160F9" w:rsidRDefault="00927304" w:rsidP="004D2E3A">
      <w:pPr>
        <w:rPr>
          <w:rFonts w:ascii="Calibri" w:hAnsi="Calibri" w:cs="Arial"/>
        </w:rPr>
      </w:pPr>
    </w:p>
    <w:p w14:paraId="3D1A9ED1" w14:textId="3B4AEE15" w:rsidR="00927304" w:rsidRDefault="00927304" w:rsidP="004D2E3A">
      <w:pPr>
        <w:tabs>
          <w:tab w:val="left" w:pos="2410"/>
        </w:tabs>
        <w:spacing w:line="240" w:lineRule="atLeast"/>
        <w:rPr>
          <w:rFonts w:ascii="Calibri" w:hAnsi="Calibri" w:cs="Arial"/>
          <w:b/>
        </w:rPr>
      </w:pPr>
      <w:r w:rsidRPr="000160F9">
        <w:rPr>
          <w:rFonts w:ascii="Calibri" w:hAnsi="Calibri" w:cs="Arial"/>
          <w:b/>
        </w:rPr>
        <w:t>Zhotovitel:</w:t>
      </w:r>
      <w:r w:rsidR="00CC51F2">
        <w:rPr>
          <w:rFonts w:ascii="Calibri" w:hAnsi="Calibri" w:cs="Arial"/>
          <w:b/>
        </w:rPr>
        <w:tab/>
      </w:r>
      <w:r w:rsidR="00CC51F2">
        <w:rPr>
          <w:rFonts w:ascii="Calibri" w:hAnsi="Calibri" w:cs="Arial"/>
          <w:b/>
        </w:rPr>
        <w:tab/>
      </w:r>
      <w:r w:rsidR="00660D88">
        <w:rPr>
          <w:rFonts w:ascii="Calibri" w:hAnsi="Calibri" w:cs="Arial"/>
          <w:b/>
        </w:rPr>
        <w:t>JNDS projekt s.r.o.</w:t>
      </w:r>
    </w:p>
    <w:p w14:paraId="414B8A59" w14:textId="452849F8" w:rsidR="00927304" w:rsidRPr="00DE2FB3" w:rsidRDefault="00927304" w:rsidP="00B259C3">
      <w:pPr>
        <w:spacing w:line="240" w:lineRule="atLeast"/>
        <w:ind w:left="2835" w:hanging="2835"/>
        <w:rPr>
          <w:rFonts w:ascii="Calibri" w:hAnsi="Calibri" w:cs="Arial"/>
        </w:rPr>
      </w:pPr>
      <w:r w:rsidRPr="00DE2FB3">
        <w:rPr>
          <w:rFonts w:ascii="Calibri" w:hAnsi="Calibri" w:cs="Arial"/>
        </w:rPr>
        <w:t>se sídlem:</w:t>
      </w:r>
      <w:r w:rsidRPr="00DE2FB3">
        <w:rPr>
          <w:rFonts w:ascii="Calibri" w:hAnsi="Calibri" w:cs="Arial"/>
        </w:rPr>
        <w:tab/>
      </w:r>
      <w:r w:rsidR="00660D88" w:rsidRPr="00DE2FB3">
        <w:rPr>
          <w:rFonts w:ascii="Calibri" w:hAnsi="Calibri" w:cs="Arial"/>
        </w:rPr>
        <w:t>Mlýnská 905/6, 678 01 Blansko</w:t>
      </w:r>
    </w:p>
    <w:p w14:paraId="0A074AAF" w14:textId="7990C528" w:rsidR="00927304" w:rsidRPr="00DE2FB3" w:rsidRDefault="00927304" w:rsidP="004D2E3A">
      <w:pPr>
        <w:spacing w:line="240" w:lineRule="atLeast"/>
        <w:rPr>
          <w:rFonts w:ascii="Calibri" w:hAnsi="Calibri" w:cs="Arial"/>
        </w:rPr>
      </w:pPr>
      <w:r w:rsidRPr="00DE2FB3">
        <w:rPr>
          <w:rFonts w:ascii="Calibri" w:hAnsi="Calibri" w:cs="Arial"/>
        </w:rPr>
        <w:t>IČ:</w:t>
      </w:r>
      <w:r w:rsidRPr="00DE2FB3">
        <w:rPr>
          <w:rFonts w:ascii="Calibri" w:hAnsi="Calibri" w:cs="Arial"/>
        </w:rPr>
        <w:tab/>
      </w:r>
      <w:r w:rsidRPr="00DE2FB3">
        <w:rPr>
          <w:rFonts w:ascii="Calibri" w:hAnsi="Calibri" w:cs="Arial"/>
        </w:rPr>
        <w:tab/>
      </w:r>
      <w:r w:rsidRPr="00DE2FB3">
        <w:rPr>
          <w:rFonts w:ascii="Calibri" w:hAnsi="Calibri" w:cs="Arial"/>
        </w:rPr>
        <w:tab/>
      </w:r>
      <w:r w:rsidRPr="00DE2FB3">
        <w:rPr>
          <w:rFonts w:ascii="Calibri" w:hAnsi="Calibri" w:cs="Arial"/>
        </w:rPr>
        <w:tab/>
      </w:r>
      <w:r w:rsidR="00660D88" w:rsidRPr="00DE2FB3">
        <w:rPr>
          <w:rFonts w:ascii="Calibri" w:hAnsi="Calibri" w:cs="Arial"/>
        </w:rPr>
        <w:t>05734894</w:t>
      </w:r>
    </w:p>
    <w:p w14:paraId="54C8C096" w14:textId="214BE477" w:rsidR="00927304" w:rsidRPr="00DE2FB3" w:rsidRDefault="00CC51F2" w:rsidP="004D2E3A">
      <w:pPr>
        <w:rPr>
          <w:rFonts w:ascii="Calibri" w:hAnsi="Calibri" w:cs="Arial"/>
        </w:rPr>
      </w:pPr>
      <w:r w:rsidRPr="00DE2FB3">
        <w:rPr>
          <w:rFonts w:ascii="Calibri" w:hAnsi="Calibri" w:cs="Arial"/>
        </w:rPr>
        <w:t xml:space="preserve">bank. </w:t>
      </w:r>
      <w:proofErr w:type="gramStart"/>
      <w:r w:rsidRPr="00DE2FB3">
        <w:rPr>
          <w:rFonts w:ascii="Calibri" w:hAnsi="Calibri" w:cs="Arial"/>
        </w:rPr>
        <w:t>spojení</w:t>
      </w:r>
      <w:proofErr w:type="gramEnd"/>
      <w:r w:rsidRPr="00DE2FB3">
        <w:rPr>
          <w:rFonts w:ascii="Calibri" w:hAnsi="Calibri" w:cs="Arial"/>
        </w:rPr>
        <w:t>:</w:t>
      </w:r>
      <w:r w:rsidR="00317E49" w:rsidRPr="00DE2FB3">
        <w:rPr>
          <w:rFonts w:ascii="Calibri" w:hAnsi="Calibri" w:cs="Arial"/>
        </w:rPr>
        <w:tab/>
      </w:r>
      <w:r w:rsidR="00317E49" w:rsidRPr="00DE2FB3">
        <w:rPr>
          <w:rFonts w:ascii="Calibri" w:hAnsi="Calibri" w:cs="Arial"/>
        </w:rPr>
        <w:tab/>
      </w:r>
      <w:r w:rsidR="00317E49" w:rsidRPr="00DE2FB3">
        <w:rPr>
          <w:rFonts w:ascii="Calibri" w:hAnsi="Calibri" w:cs="Arial"/>
        </w:rPr>
        <w:tab/>
      </w:r>
      <w:proofErr w:type="spellStart"/>
      <w:r w:rsidR="00BC2337">
        <w:rPr>
          <w:rFonts w:ascii="Calibri" w:hAnsi="Calibri" w:cs="Arial"/>
        </w:rPr>
        <w:t>xxxxxxxxxxxxxxx</w:t>
      </w:r>
      <w:proofErr w:type="spellEnd"/>
    </w:p>
    <w:p w14:paraId="3491305B" w14:textId="468FCF75" w:rsidR="00927304" w:rsidRPr="00DE2FB3" w:rsidRDefault="00CC51F2" w:rsidP="004D2E3A">
      <w:pPr>
        <w:rPr>
          <w:rFonts w:ascii="Calibri" w:hAnsi="Calibri" w:cs="Arial"/>
        </w:rPr>
      </w:pPr>
      <w:r w:rsidRPr="00DE2FB3">
        <w:rPr>
          <w:rFonts w:ascii="Calibri" w:hAnsi="Calibri" w:cs="Arial"/>
        </w:rPr>
        <w:t>číslo účtu:</w:t>
      </w:r>
      <w:r w:rsidRPr="00DE2FB3">
        <w:rPr>
          <w:rFonts w:ascii="Calibri" w:hAnsi="Calibri" w:cs="Arial"/>
        </w:rPr>
        <w:tab/>
      </w:r>
      <w:r w:rsidRPr="00DE2FB3">
        <w:rPr>
          <w:rFonts w:ascii="Calibri" w:hAnsi="Calibri" w:cs="Arial"/>
        </w:rPr>
        <w:tab/>
      </w:r>
      <w:r w:rsidR="00317E49" w:rsidRPr="00DE2FB3">
        <w:rPr>
          <w:rFonts w:ascii="Calibri" w:hAnsi="Calibri" w:cs="Arial"/>
        </w:rPr>
        <w:tab/>
      </w:r>
      <w:proofErr w:type="spellStart"/>
      <w:r w:rsidR="00BC2337">
        <w:rPr>
          <w:rFonts w:ascii="Calibri" w:hAnsi="Calibri" w:cs="Arial"/>
        </w:rPr>
        <w:t>xxxxxxxxxxxxxxx</w:t>
      </w:r>
      <w:proofErr w:type="spellEnd"/>
    </w:p>
    <w:p w14:paraId="40F8E22F" w14:textId="5244FEB2" w:rsidR="00927304" w:rsidRPr="00DE2FB3" w:rsidRDefault="00927304" w:rsidP="004D2E3A">
      <w:pPr>
        <w:rPr>
          <w:rFonts w:ascii="Calibri" w:hAnsi="Calibri" w:cs="Arial"/>
        </w:rPr>
      </w:pPr>
      <w:r w:rsidRPr="00DE2FB3">
        <w:rPr>
          <w:rFonts w:ascii="Calibri" w:hAnsi="Calibri" w:cs="Arial"/>
        </w:rPr>
        <w:t xml:space="preserve">osoba oprávněná k jednání </w:t>
      </w:r>
      <w:r w:rsidR="00B259C3" w:rsidRPr="00DE2FB3">
        <w:rPr>
          <w:rFonts w:ascii="Calibri" w:hAnsi="Calibri" w:cs="Arial"/>
        </w:rPr>
        <w:tab/>
      </w:r>
      <w:r w:rsidR="00DE2FB3" w:rsidRPr="00DE2FB3">
        <w:rPr>
          <w:rFonts w:ascii="Calibri" w:hAnsi="Calibri" w:cs="Arial"/>
        </w:rPr>
        <w:t xml:space="preserve"> </w:t>
      </w:r>
    </w:p>
    <w:p w14:paraId="2709F7B9" w14:textId="7DAB08C6" w:rsidR="00927304" w:rsidRPr="00DE2FB3" w:rsidRDefault="00927304" w:rsidP="004D2E3A">
      <w:pPr>
        <w:rPr>
          <w:rFonts w:ascii="Calibri" w:hAnsi="Calibri" w:cs="Arial"/>
        </w:rPr>
      </w:pPr>
      <w:r w:rsidRPr="00DE2FB3">
        <w:rPr>
          <w:rFonts w:ascii="Calibri" w:hAnsi="Calibri" w:cs="Arial"/>
        </w:rPr>
        <w:t xml:space="preserve">ve věcech smluvních:              </w:t>
      </w:r>
      <w:r w:rsidRPr="00DE2FB3">
        <w:rPr>
          <w:rFonts w:ascii="Calibri" w:hAnsi="Calibri" w:cs="Arial"/>
        </w:rPr>
        <w:tab/>
      </w:r>
      <w:proofErr w:type="spellStart"/>
      <w:r w:rsidR="00BC2337">
        <w:rPr>
          <w:rFonts w:ascii="Calibri" w:hAnsi="Calibri" w:cs="Arial"/>
        </w:rPr>
        <w:t>xxxxxxxxxxxxxxx</w:t>
      </w:r>
      <w:proofErr w:type="spellEnd"/>
    </w:p>
    <w:p w14:paraId="44713518" w14:textId="05CA68DC" w:rsidR="00927304" w:rsidRPr="00DE2FB3" w:rsidRDefault="00927304" w:rsidP="004D2E3A">
      <w:pPr>
        <w:rPr>
          <w:rFonts w:ascii="Calibri" w:hAnsi="Calibri" w:cs="Arial"/>
        </w:rPr>
      </w:pPr>
      <w:r w:rsidRPr="00DE2FB3">
        <w:rPr>
          <w:rFonts w:ascii="Calibri" w:hAnsi="Calibri" w:cs="Arial"/>
        </w:rPr>
        <w:t xml:space="preserve">osoba oprávněná k jednání </w:t>
      </w:r>
      <w:r w:rsidR="00B259C3" w:rsidRPr="00DE2FB3">
        <w:rPr>
          <w:rFonts w:ascii="Calibri" w:hAnsi="Calibri" w:cs="Arial"/>
        </w:rPr>
        <w:tab/>
      </w:r>
      <w:r w:rsidR="00DE2FB3" w:rsidRPr="00DE2FB3">
        <w:rPr>
          <w:rFonts w:ascii="Calibri" w:hAnsi="Calibri" w:cs="Arial"/>
        </w:rPr>
        <w:t xml:space="preserve"> </w:t>
      </w:r>
    </w:p>
    <w:p w14:paraId="460EBF19" w14:textId="34718EF3" w:rsidR="00927304" w:rsidRPr="00DE2FB3" w:rsidRDefault="00927304" w:rsidP="004D2E3A">
      <w:pPr>
        <w:rPr>
          <w:rFonts w:ascii="Calibri" w:hAnsi="Calibri" w:cs="Arial"/>
        </w:rPr>
      </w:pPr>
      <w:r w:rsidRPr="00DE2FB3">
        <w:rPr>
          <w:rFonts w:ascii="Calibri" w:hAnsi="Calibri" w:cs="Arial"/>
        </w:rPr>
        <w:t xml:space="preserve">ve věcech technických:              </w:t>
      </w:r>
      <w:r w:rsidRPr="00DE2FB3">
        <w:rPr>
          <w:rFonts w:ascii="Calibri" w:hAnsi="Calibri" w:cs="Arial"/>
        </w:rPr>
        <w:tab/>
      </w:r>
      <w:proofErr w:type="spellStart"/>
      <w:r w:rsidR="00BC2337">
        <w:rPr>
          <w:rFonts w:ascii="Calibri" w:hAnsi="Calibri" w:cs="Arial"/>
        </w:rPr>
        <w:t>xxxxxxxxxxxxxxx</w:t>
      </w:r>
      <w:proofErr w:type="spellEnd"/>
    </w:p>
    <w:p w14:paraId="3EC5F2B5" w14:textId="3DEB86A7" w:rsidR="00927304" w:rsidRPr="00DE2FB3" w:rsidRDefault="00CC51F2" w:rsidP="004D2E3A">
      <w:pPr>
        <w:pStyle w:val="Zhlav"/>
        <w:tabs>
          <w:tab w:val="clear" w:pos="4536"/>
          <w:tab w:val="clear" w:pos="9072"/>
        </w:tabs>
        <w:rPr>
          <w:rFonts w:ascii="Calibri" w:hAnsi="Calibri" w:cs="Arial"/>
        </w:rPr>
      </w:pPr>
      <w:r w:rsidRPr="00DE2FB3">
        <w:rPr>
          <w:rFonts w:ascii="Calibri" w:hAnsi="Calibri" w:cs="Arial"/>
        </w:rPr>
        <w:t>tel. číslo:</w:t>
      </w:r>
      <w:r w:rsidRPr="00DE2FB3">
        <w:rPr>
          <w:rFonts w:ascii="Calibri" w:hAnsi="Calibri" w:cs="Arial"/>
        </w:rPr>
        <w:tab/>
      </w:r>
      <w:r w:rsidRPr="00DE2FB3">
        <w:rPr>
          <w:rFonts w:ascii="Calibri" w:hAnsi="Calibri" w:cs="Arial"/>
        </w:rPr>
        <w:tab/>
      </w:r>
      <w:r w:rsidRPr="00DE2FB3">
        <w:rPr>
          <w:rFonts w:ascii="Calibri" w:hAnsi="Calibri" w:cs="Arial"/>
        </w:rPr>
        <w:tab/>
      </w:r>
      <w:proofErr w:type="spellStart"/>
      <w:r w:rsidR="00BC2337">
        <w:rPr>
          <w:rFonts w:ascii="Calibri" w:hAnsi="Calibri" w:cs="Arial"/>
        </w:rPr>
        <w:t>xxxxxxxxxxxxxxx</w:t>
      </w:r>
      <w:proofErr w:type="spellEnd"/>
    </w:p>
    <w:p w14:paraId="4AFCCE50" w14:textId="10C0859E" w:rsidR="00927304" w:rsidRPr="00DE2FB3" w:rsidRDefault="00927304" w:rsidP="004D2E3A">
      <w:pPr>
        <w:pStyle w:val="Zhlav"/>
        <w:tabs>
          <w:tab w:val="clear" w:pos="4536"/>
          <w:tab w:val="clear" w:pos="9072"/>
        </w:tabs>
        <w:rPr>
          <w:rFonts w:ascii="Calibri" w:hAnsi="Calibri" w:cs="Arial"/>
        </w:rPr>
      </w:pPr>
      <w:r w:rsidRPr="00DE2FB3">
        <w:rPr>
          <w:rFonts w:ascii="Calibri" w:hAnsi="Calibri" w:cs="Arial"/>
        </w:rPr>
        <w:t>email:</w:t>
      </w:r>
      <w:r w:rsidRPr="00DE2FB3">
        <w:rPr>
          <w:rFonts w:ascii="Calibri" w:hAnsi="Calibri" w:cs="Arial"/>
        </w:rPr>
        <w:tab/>
      </w:r>
      <w:r w:rsidRPr="00DE2FB3">
        <w:rPr>
          <w:rFonts w:ascii="Calibri" w:hAnsi="Calibri" w:cs="Arial"/>
        </w:rPr>
        <w:tab/>
      </w:r>
      <w:r w:rsidRPr="00DE2FB3">
        <w:rPr>
          <w:rFonts w:ascii="Calibri" w:hAnsi="Calibri" w:cs="Arial"/>
        </w:rPr>
        <w:tab/>
      </w:r>
      <w:r w:rsidRPr="00DE2FB3">
        <w:rPr>
          <w:rFonts w:ascii="Calibri" w:hAnsi="Calibri" w:cs="Arial"/>
        </w:rPr>
        <w:tab/>
      </w:r>
      <w:r w:rsidR="00BC2337">
        <w:rPr>
          <w:rFonts w:ascii="Calibri" w:hAnsi="Calibri" w:cs="Arial"/>
        </w:rPr>
        <w:t>xxxxxxxxxxxxxxx</w:t>
      </w:r>
      <w:bookmarkStart w:id="0" w:name="_GoBack"/>
      <w:bookmarkEnd w:id="0"/>
    </w:p>
    <w:p w14:paraId="5F83B49E" w14:textId="77777777" w:rsidR="00927304" w:rsidRPr="009C3C09" w:rsidRDefault="00927304" w:rsidP="004D2E3A">
      <w:pPr>
        <w:rPr>
          <w:rFonts w:ascii="Calibri" w:hAnsi="Calibri" w:cs="Arial"/>
          <w:highlight w:val="yellow"/>
        </w:rPr>
      </w:pPr>
    </w:p>
    <w:p w14:paraId="5AB4FE45" w14:textId="77777777" w:rsidR="00927304" w:rsidRPr="009C3C09" w:rsidRDefault="00927304" w:rsidP="004D2E3A">
      <w:pPr>
        <w:pStyle w:val="Zhlav"/>
        <w:tabs>
          <w:tab w:val="clear" w:pos="4536"/>
          <w:tab w:val="clear" w:pos="9072"/>
          <w:tab w:val="left" w:pos="1843"/>
        </w:tabs>
        <w:spacing w:line="240" w:lineRule="atLeast"/>
        <w:rPr>
          <w:rFonts w:ascii="Calibri" w:hAnsi="Calibri" w:cs="Arial"/>
          <w:highlight w:val="yellow"/>
        </w:rPr>
      </w:pPr>
    </w:p>
    <w:p w14:paraId="6C8B73FB" w14:textId="77777777" w:rsidR="00927304" w:rsidRPr="00B259C3" w:rsidRDefault="00927304" w:rsidP="004D2E3A">
      <w:pPr>
        <w:pStyle w:val="Zhlav"/>
        <w:tabs>
          <w:tab w:val="clear" w:pos="4536"/>
          <w:tab w:val="clear" w:pos="9072"/>
          <w:tab w:val="left" w:pos="1843"/>
        </w:tabs>
        <w:spacing w:line="240" w:lineRule="atLeast"/>
        <w:rPr>
          <w:rFonts w:ascii="Calibri" w:hAnsi="Calibri" w:cs="Arial"/>
        </w:rPr>
      </w:pPr>
      <w:r w:rsidRPr="00B259C3">
        <w:rPr>
          <w:rFonts w:ascii="Calibri" w:hAnsi="Calibri" w:cs="Arial"/>
        </w:rPr>
        <w:t>dále jen „zhotovitel“</w:t>
      </w:r>
    </w:p>
    <w:p w14:paraId="3CED58FF" w14:textId="77777777" w:rsidR="00927304" w:rsidRPr="000160F9" w:rsidRDefault="00927304" w:rsidP="004D2E3A">
      <w:pPr>
        <w:spacing w:line="360" w:lineRule="atLeast"/>
        <w:rPr>
          <w:rFonts w:ascii="Calibri" w:hAnsi="Calibri" w:cs="Arial"/>
        </w:rPr>
      </w:pPr>
      <w:r w:rsidRPr="00B259C3">
        <w:rPr>
          <w:rFonts w:ascii="Calibri" w:hAnsi="Calibri" w:cs="Arial"/>
        </w:rPr>
        <w:t>dále též obecně „smluvní strany“</w:t>
      </w:r>
    </w:p>
    <w:p w14:paraId="787C0F5E" w14:textId="77777777" w:rsidR="00927304" w:rsidRDefault="00927304" w:rsidP="009816B6">
      <w:pPr>
        <w:pStyle w:val="Nadpis7"/>
        <w:jc w:val="left"/>
        <w:rPr>
          <w:rFonts w:ascii="Calibri" w:hAnsi="Calibri"/>
          <w:sz w:val="24"/>
        </w:rPr>
      </w:pPr>
    </w:p>
    <w:p w14:paraId="4A667618" w14:textId="77777777" w:rsidR="00927304" w:rsidRPr="000160F9" w:rsidRDefault="00927304" w:rsidP="004D2E3A">
      <w:pPr>
        <w:pStyle w:val="Nadpis7"/>
        <w:rPr>
          <w:rFonts w:ascii="Calibri" w:hAnsi="Calibri"/>
        </w:rPr>
      </w:pPr>
      <w:r w:rsidRPr="000160F9">
        <w:rPr>
          <w:rFonts w:ascii="Calibri" w:hAnsi="Calibri"/>
          <w:sz w:val="24"/>
        </w:rPr>
        <w:t>II. Předmět smlouvy</w:t>
      </w:r>
    </w:p>
    <w:p w14:paraId="57CD54C1" w14:textId="77777777" w:rsidR="00927304" w:rsidRPr="000160F9" w:rsidRDefault="00927304" w:rsidP="00DF571B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Arial"/>
        </w:rPr>
      </w:pPr>
    </w:p>
    <w:p w14:paraId="6589183D" w14:textId="1B7C825E" w:rsidR="005E2942" w:rsidRPr="00C866C0" w:rsidRDefault="00927304" w:rsidP="00DF571B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C866C0">
        <w:rPr>
          <w:rFonts w:asciiTheme="minorHAnsi" w:hAnsiTheme="minorHAnsi" w:cstheme="minorHAnsi"/>
        </w:rPr>
        <w:t xml:space="preserve">Zhotovitel se zavazuje vypracovat pro objednatele na vlastní náklady a nebezpečí dílo spočívající ve vypracování </w:t>
      </w:r>
      <w:r w:rsidR="00FD77F0" w:rsidRPr="00C866C0">
        <w:rPr>
          <w:rFonts w:asciiTheme="minorHAnsi" w:hAnsiTheme="minorHAnsi" w:cstheme="minorHAnsi"/>
        </w:rPr>
        <w:t>P</w:t>
      </w:r>
      <w:r w:rsidR="00BD39D9" w:rsidRPr="00C866C0">
        <w:rPr>
          <w:rFonts w:asciiTheme="minorHAnsi" w:hAnsiTheme="minorHAnsi" w:cstheme="minorHAnsi"/>
        </w:rPr>
        <w:t>rojektové</w:t>
      </w:r>
      <w:r w:rsidR="00FD77F0" w:rsidRPr="00C866C0">
        <w:rPr>
          <w:rFonts w:asciiTheme="minorHAnsi" w:hAnsiTheme="minorHAnsi" w:cstheme="minorHAnsi"/>
        </w:rPr>
        <w:t xml:space="preserve"> dokumentace –</w:t>
      </w:r>
      <w:r w:rsidR="00307075" w:rsidRPr="00C866C0">
        <w:rPr>
          <w:rFonts w:asciiTheme="minorHAnsi" w:hAnsiTheme="minorHAnsi" w:cstheme="minorHAnsi"/>
        </w:rPr>
        <w:t xml:space="preserve"> </w:t>
      </w:r>
      <w:r w:rsidR="00307075" w:rsidRPr="00C866C0">
        <w:rPr>
          <w:rFonts w:asciiTheme="minorHAnsi" w:eastAsia="Calibri" w:hAnsiTheme="minorHAnsi" w:cstheme="minorHAnsi"/>
        </w:rPr>
        <w:t xml:space="preserve">na projekt „Nemocnice Boskovice – venkovní trasa k novému urgentnímu příjmu“ </w:t>
      </w:r>
      <w:r w:rsidR="00C866C0">
        <w:rPr>
          <w:rFonts w:asciiTheme="minorHAnsi" w:eastAsia="Calibri" w:hAnsiTheme="minorHAnsi" w:cstheme="minorHAnsi"/>
        </w:rPr>
        <w:br/>
      </w:r>
      <w:r w:rsidR="00307075" w:rsidRPr="00C866C0">
        <w:rPr>
          <w:rFonts w:asciiTheme="minorHAnsi" w:eastAsia="Calibri" w:hAnsiTheme="minorHAnsi" w:cstheme="minorHAnsi"/>
        </w:rPr>
        <w:t>v Nemocnici Boskovice s.r.o. na vypracování projektové dokumentace (DUR, DSP, PDPS), která bude sloužit k návrhu nové venkovní trasy k</w:t>
      </w:r>
      <w:r w:rsidR="007B0254" w:rsidRPr="00C866C0">
        <w:rPr>
          <w:rFonts w:asciiTheme="minorHAnsi" w:eastAsia="Calibri" w:hAnsiTheme="minorHAnsi" w:cstheme="minorHAnsi"/>
        </w:rPr>
        <w:t> </w:t>
      </w:r>
      <w:r w:rsidR="00307075" w:rsidRPr="00C866C0">
        <w:rPr>
          <w:rFonts w:asciiTheme="minorHAnsi" w:eastAsia="Calibri" w:hAnsiTheme="minorHAnsi" w:cstheme="minorHAnsi"/>
        </w:rPr>
        <w:t>novému</w:t>
      </w:r>
      <w:r w:rsidR="007B0254" w:rsidRPr="00C866C0">
        <w:rPr>
          <w:rFonts w:asciiTheme="minorHAnsi" w:eastAsia="Calibri" w:hAnsiTheme="minorHAnsi" w:cstheme="minorHAnsi"/>
        </w:rPr>
        <w:t xml:space="preserve"> </w:t>
      </w:r>
      <w:r w:rsidR="00307075" w:rsidRPr="00C866C0">
        <w:rPr>
          <w:rFonts w:asciiTheme="minorHAnsi" w:eastAsia="Calibri" w:hAnsiTheme="minorHAnsi" w:cstheme="minorHAnsi"/>
        </w:rPr>
        <w:t>urgentnímu příjmu. V rámci dokumentace bude řešena novostavba parkovacích ploch pro návštěvní</w:t>
      </w:r>
      <w:r w:rsidR="00DF571B" w:rsidRPr="00C866C0">
        <w:rPr>
          <w:rFonts w:asciiTheme="minorHAnsi" w:eastAsia="Calibri" w:hAnsiTheme="minorHAnsi" w:cstheme="minorHAnsi"/>
        </w:rPr>
        <w:t>ky</w:t>
      </w:r>
      <w:r w:rsidR="00307075" w:rsidRPr="00C866C0">
        <w:rPr>
          <w:rFonts w:asciiTheme="minorHAnsi" w:eastAsia="Calibri" w:hAnsiTheme="minorHAnsi" w:cstheme="minorHAnsi"/>
        </w:rPr>
        <w:t xml:space="preserve"> a plocha pro sanitky. Stávající komunikace bude nutné upravit tak, aby umožňovaly bezpečný přístup k hlavnímu vstupu. V konkrétních místech bude z důvodu nevhodné konfigurace terénu nutné navrhnout opěrné stěny</w:t>
      </w:r>
      <w:r w:rsidR="009F0D90" w:rsidRPr="00C866C0">
        <w:rPr>
          <w:rFonts w:asciiTheme="minorHAnsi" w:eastAsia="Calibri" w:hAnsiTheme="minorHAnsi" w:cstheme="minorHAnsi"/>
        </w:rPr>
        <w:t xml:space="preserve"> a z důvodu nutnosti rozšíření stávající komunikace.</w:t>
      </w:r>
    </w:p>
    <w:p w14:paraId="100DEDAA" w14:textId="77777777" w:rsidR="005E2942" w:rsidRDefault="005E2942" w:rsidP="005E2942">
      <w:pPr>
        <w:autoSpaceDE w:val="0"/>
        <w:autoSpaceDN w:val="0"/>
        <w:adjustRightInd w:val="0"/>
        <w:rPr>
          <w:rFonts w:asciiTheme="minorHAnsi" w:eastAsia="Calibri" w:hAnsiTheme="minorHAnsi" w:cstheme="minorHAnsi"/>
        </w:rPr>
      </w:pPr>
    </w:p>
    <w:p w14:paraId="3E8F476E" w14:textId="5773C9B4" w:rsidR="005E2942" w:rsidRPr="005E2942" w:rsidRDefault="005E2942" w:rsidP="005E2942">
      <w:pPr>
        <w:autoSpaceDE w:val="0"/>
        <w:autoSpaceDN w:val="0"/>
        <w:adjustRightInd w:val="0"/>
        <w:rPr>
          <w:rFonts w:asciiTheme="minorHAnsi" w:eastAsia="Calibri" w:hAnsiTheme="minorHAnsi" w:cstheme="minorHAnsi"/>
        </w:rPr>
      </w:pPr>
      <w:r w:rsidRPr="005E2942">
        <w:rPr>
          <w:rFonts w:asciiTheme="minorHAnsi" w:eastAsia="Calibri" w:hAnsiTheme="minorHAnsi" w:cstheme="minorHAnsi"/>
        </w:rPr>
        <w:t>Projektové práce budou z důvodu rozdíleného využití rozděleny na následující stavební objekty:</w:t>
      </w:r>
    </w:p>
    <w:p w14:paraId="19B4162A" w14:textId="77777777" w:rsidR="005E2942" w:rsidRPr="005E2942" w:rsidRDefault="005E2942" w:rsidP="005E2942">
      <w:pPr>
        <w:autoSpaceDE w:val="0"/>
        <w:autoSpaceDN w:val="0"/>
        <w:adjustRightInd w:val="0"/>
        <w:rPr>
          <w:rFonts w:asciiTheme="minorHAnsi" w:eastAsia="Calibri" w:hAnsiTheme="minorHAnsi" w:cstheme="minorHAnsi"/>
        </w:rPr>
      </w:pPr>
      <w:r w:rsidRPr="005E2942">
        <w:rPr>
          <w:rFonts w:asciiTheme="minorHAnsi" w:eastAsia="Calibri" w:hAnsiTheme="minorHAnsi" w:cstheme="minorHAnsi"/>
        </w:rPr>
        <w:t>1. SO 101 Oprava stávající účelové komunikace</w:t>
      </w:r>
    </w:p>
    <w:p w14:paraId="2CC2FC83" w14:textId="6764593A" w:rsidR="005E2942" w:rsidRPr="005E2942" w:rsidRDefault="005E2942" w:rsidP="005E2942">
      <w:pPr>
        <w:autoSpaceDE w:val="0"/>
        <w:autoSpaceDN w:val="0"/>
        <w:adjustRightInd w:val="0"/>
        <w:rPr>
          <w:rFonts w:asciiTheme="minorHAnsi" w:eastAsia="Calibri" w:hAnsiTheme="minorHAnsi" w:cstheme="minorHAnsi"/>
        </w:rPr>
      </w:pPr>
      <w:r w:rsidRPr="005E2942">
        <w:rPr>
          <w:rFonts w:asciiTheme="minorHAnsi" w:eastAsia="Calibri" w:hAnsiTheme="minorHAnsi" w:cstheme="minorHAnsi"/>
        </w:rPr>
        <w:t>2. SO 102 Novostavba parkovacích ploch</w:t>
      </w:r>
      <w:r w:rsidR="00DF571B">
        <w:rPr>
          <w:rFonts w:asciiTheme="minorHAnsi" w:eastAsia="Calibri" w:hAnsiTheme="minorHAnsi" w:cstheme="minorHAnsi"/>
        </w:rPr>
        <w:t xml:space="preserve"> pro návštěvní</w:t>
      </w:r>
    </w:p>
    <w:p w14:paraId="4F5DEA5B" w14:textId="77777777" w:rsidR="005E2942" w:rsidRPr="005E2942" w:rsidRDefault="005E2942" w:rsidP="005E2942">
      <w:pPr>
        <w:autoSpaceDE w:val="0"/>
        <w:autoSpaceDN w:val="0"/>
        <w:adjustRightInd w:val="0"/>
        <w:rPr>
          <w:rFonts w:asciiTheme="minorHAnsi" w:eastAsia="Calibri" w:hAnsiTheme="minorHAnsi" w:cstheme="minorHAnsi"/>
        </w:rPr>
      </w:pPr>
      <w:r w:rsidRPr="005E2942">
        <w:rPr>
          <w:rFonts w:asciiTheme="minorHAnsi" w:eastAsia="Calibri" w:hAnsiTheme="minorHAnsi" w:cstheme="minorHAnsi"/>
        </w:rPr>
        <w:t>3. SO 103 Úprava plochy pro sanitní vozy</w:t>
      </w:r>
    </w:p>
    <w:p w14:paraId="60F48ACF" w14:textId="77777777" w:rsidR="005E2942" w:rsidRPr="005E2942" w:rsidRDefault="005E2942" w:rsidP="005E2942">
      <w:pPr>
        <w:autoSpaceDE w:val="0"/>
        <w:autoSpaceDN w:val="0"/>
        <w:adjustRightInd w:val="0"/>
        <w:rPr>
          <w:rFonts w:asciiTheme="minorHAnsi" w:eastAsia="Calibri" w:hAnsiTheme="minorHAnsi" w:cstheme="minorHAnsi"/>
        </w:rPr>
      </w:pPr>
      <w:r w:rsidRPr="005E2942">
        <w:rPr>
          <w:rFonts w:asciiTheme="minorHAnsi" w:eastAsia="Calibri" w:hAnsiTheme="minorHAnsi" w:cstheme="minorHAnsi"/>
        </w:rPr>
        <w:t>4. SO 201 Novostavba opěrné stěny</w:t>
      </w:r>
    </w:p>
    <w:p w14:paraId="7B394860" w14:textId="01633C1F" w:rsidR="00927304" w:rsidRDefault="005E2942" w:rsidP="005E294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5E2942">
        <w:rPr>
          <w:rFonts w:asciiTheme="minorHAnsi" w:eastAsia="Calibri" w:hAnsiTheme="minorHAnsi" w:cstheme="minorHAnsi"/>
        </w:rPr>
        <w:t xml:space="preserve">5. SO 104 Novostavba chodníku </w:t>
      </w:r>
      <w:r w:rsidR="00307075" w:rsidRPr="005E2942">
        <w:rPr>
          <w:rFonts w:asciiTheme="minorHAnsi" w:eastAsia="Calibri" w:hAnsiTheme="minorHAnsi" w:cstheme="minorHAnsi"/>
        </w:rPr>
        <w:t>rozšíření stávající komunikace.</w:t>
      </w:r>
    </w:p>
    <w:p w14:paraId="57062EED" w14:textId="77777777" w:rsidR="005E2942" w:rsidRPr="005E2942" w:rsidRDefault="005E2942" w:rsidP="005E294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</w:p>
    <w:p w14:paraId="5F9A8A07" w14:textId="77777777" w:rsidR="00927304" w:rsidRPr="00C866C0" w:rsidRDefault="00927304" w:rsidP="009B3090">
      <w:pPr>
        <w:numPr>
          <w:ilvl w:val="0"/>
          <w:numId w:val="6"/>
        </w:numPr>
        <w:tabs>
          <w:tab w:val="clear" w:pos="720"/>
          <w:tab w:val="num" w:pos="426"/>
        </w:tabs>
        <w:spacing w:before="40"/>
        <w:ind w:left="426" w:hanging="426"/>
        <w:jc w:val="both"/>
        <w:rPr>
          <w:rFonts w:ascii="Calibri" w:hAnsi="Calibri" w:cs="Arial"/>
        </w:rPr>
      </w:pPr>
      <w:r w:rsidRPr="00C866C0">
        <w:rPr>
          <w:rFonts w:ascii="Calibri" w:hAnsi="Calibri" w:cs="Arial"/>
        </w:rPr>
        <w:t>Dílo bude rozděleno na následující dílčí části:</w:t>
      </w:r>
    </w:p>
    <w:p w14:paraId="10FFF760" w14:textId="1350CEBC" w:rsidR="004A63C1" w:rsidRPr="00C866C0" w:rsidRDefault="004A63C1" w:rsidP="004A63C1">
      <w:pPr>
        <w:spacing w:before="40"/>
        <w:ind w:left="426"/>
        <w:jc w:val="both"/>
        <w:rPr>
          <w:rFonts w:ascii="Calibri" w:hAnsi="Calibri" w:cs="Arial"/>
        </w:rPr>
      </w:pPr>
      <w:r w:rsidRPr="00C866C0">
        <w:rPr>
          <w:rFonts w:ascii="Calibri" w:hAnsi="Calibri" w:cs="Arial"/>
        </w:rPr>
        <w:t xml:space="preserve">Koncept PD k odsouhlasení </w:t>
      </w:r>
    </w:p>
    <w:p w14:paraId="46C1EAFA" w14:textId="1E17B7DF" w:rsidR="004A63C1" w:rsidRPr="00C866C0" w:rsidRDefault="004A63C1" w:rsidP="004A63C1">
      <w:pPr>
        <w:spacing w:before="40"/>
        <w:ind w:left="426"/>
        <w:jc w:val="both"/>
        <w:rPr>
          <w:rFonts w:ascii="Calibri" w:hAnsi="Calibri" w:cs="Arial"/>
        </w:rPr>
      </w:pPr>
      <w:r w:rsidRPr="00C866C0">
        <w:rPr>
          <w:rFonts w:ascii="Calibri" w:hAnsi="Calibri" w:cs="Arial"/>
        </w:rPr>
        <w:t xml:space="preserve">Zahájení inženýrské činnosti </w:t>
      </w:r>
    </w:p>
    <w:p w14:paraId="18604F24" w14:textId="0EF5BAFC" w:rsidR="004A63C1" w:rsidRPr="00C866C0" w:rsidRDefault="004A63C1" w:rsidP="004A63C1">
      <w:pPr>
        <w:spacing w:before="40"/>
        <w:ind w:left="426"/>
        <w:jc w:val="both"/>
        <w:rPr>
          <w:rFonts w:ascii="Calibri" w:hAnsi="Calibri" w:cs="Arial"/>
        </w:rPr>
      </w:pPr>
      <w:r w:rsidRPr="00C866C0">
        <w:rPr>
          <w:rFonts w:ascii="Calibri" w:hAnsi="Calibri" w:cs="Arial"/>
        </w:rPr>
        <w:t xml:space="preserve">Podání žádosti o společné povolení </w:t>
      </w:r>
    </w:p>
    <w:p w14:paraId="3BFA0B14" w14:textId="4819677C" w:rsidR="004A63C1" w:rsidRDefault="004A63C1" w:rsidP="004A63C1">
      <w:pPr>
        <w:spacing w:before="40"/>
        <w:ind w:left="426"/>
        <w:jc w:val="both"/>
        <w:rPr>
          <w:rFonts w:ascii="Calibri" w:hAnsi="Calibri" w:cs="Arial"/>
        </w:rPr>
      </w:pPr>
      <w:r w:rsidRPr="00C866C0">
        <w:rPr>
          <w:rFonts w:ascii="Calibri" w:hAnsi="Calibri" w:cs="Arial"/>
        </w:rPr>
        <w:t>Předání PD v podrobnosti PDPS</w:t>
      </w:r>
      <w:r w:rsidRPr="00AD67AA">
        <w:rPr>
          <w:rFonts w:ascii="Calibri" w:hAnsi="Calibri" w:cs="Arial"/>
        </w:rPr>
        <w:t xml:space="preserve"> </w:t>
      </w:r>
    </w:p>
    <w:p w14:paraId="0F38FC67" w14:textId="08A41AED" w:rsidR="002944B0" w:rsidRPr="002944B0" w:rsidRDefault="00BD39D9" w:rsidP="002944B0">
      <w:pPr>
        <w:pStyle w:val="Odstavecseseznamem"/>
        <w:numPr>
          <w:ilvl w:val="0"/>
          <w:numId w:val="13"/>
        </w:numPr>
        <w:tabs>
          <w:tab w:val="left" w:pos="567"/>
        </w:tabs>
        <w:spacing w:before="40" w:after="120"/>
        <w:jc w:val="both"/>
        <w:rPr>
          <w:rFonts w:ascii="Calibri" w:hAnsi="Calibri" w:cs="Arial"/>
          <w:b/>
        </w:rPr>
      </w:pPr>
      <w:r w:rsidRPr="002944B0">
        <w:rPr>
          <w:rFonts w:ascii="Calibri" w:hAnsi="Calibri" w:cs="Arial"/>
          <w:b/>
        </w:rPr>
        <w:lastRenderedPageBreak/>
        <w:t xml:space="preserve">Koncept dokumentace pro </w:t>
      </w:r>
      <w:r w:rsidR="00307075">
        <w:rPr>
          <w:rFonts w:ascii="Calibri" w:hAnsi="Calibri" w:cs="Arial"/>
          <w:b/>
        </w:rPr>
        <w:t>společné povolení</w:t>
      </w:r>
      <w:r w:rsidRPr="002944B0">
        <w:rPr>
          <w:rFonts w:ascii="Calibri" w:hAnsi="Calibri" w:cs="Arial"/>
          <w:b/>
        </w:rPr>
        <w:t xml:space="preserve"> –</w:t>
      </w:r>
      <w:r w:rsidRPr="002944B0">
        <w:rPr>
          <w:rFonts w:ascii="Calibri" w:hAnsi="Calibri" w:cs="Arial"/>
        </w:rPr>
        <w:t xml:space="preserve"> </w:t>
      </w:r>
      <w:r w:rsidR="002944B0" w:rsidRPr="002944B0">
        <w:rPr>
          <w:rFonts w:ascii="Calibri" w:hAnsi="Calibri" w:cs="Arial"/>
        </w:rPr>
        <w:t xml:space="preserve">Koncept, který bude spočívat v rozpracování dokumentace pro </w:t>
      </w:r>
      <w:r w:rsidR="00307075">
        <w:rPr>
          <w:rFonts w:ascii="Calibri" w:hAnsi="Calibri" w:cs="Arial"/>
        </w:rPr>
        <w:t>společné povolení</w:t>
      </w:r>
      <w:r w:rsidR="002944B0" w:rsidRPr="002944B0">
        <w:rPr>
          <w:rFonts w:ascii="Calibri" w:hAnsi="Calibri" w:cs="Arial"/>
        </w:rPr>
        <w:t xml:space="preserve"> a který bude sloužit pro jednání pracovního výboru, k připomínkování ze strany </w:t>
      </w:r>
      <w:r w:rsidR="00307075">
        <w:rPr>
          <w:rFonts w:ascii="Calibri" w:hAnsi="Calibri" w:cs="Arial"/>
        </w:rPr>
        <w:t>nemocnice</w:t>
      </w:r>
      <w:r w:rsidR="002944B0" w:rsidRPr="002944B0">
        <w:rPr>
          <w:rFonts w:ascii="Calibri" w:hAnsi="Calibri" w:cs="Arial"/>
        </w:rPr>
        <w:t>, města a správců IS.</w:t>
      </w:r>
    </w:p>
    <w:p w14:paraId="46AE11D3" w14:textId="0E9D57DE" w:rsidR="00767ACF" w:rsidRPr="002944B0" w:rsidRDefault="00767ACF" w:rsidP="002944B0">
      <w:pPr>
        <w:pStyle w:val="Odstavecseseznamem"/>
        <w:numPr>
          <w:ilvl w:val="0"/>
          <w:numId w:val="13"/>
        </w:numPr>
        <w:tabs>
          <w:tab w:val="left" w:pos="567"/>
        </w:tabs>
        <w:spacing w:before="40" w:after="120"/>
        <w:jc w:val="both"/>
        <w:rPr>
          <w:rFonts w:ascii="Calibri" w:hAnsi="Calibri" w:cs="Arial"/>
          <w:b/>
        </w:rPr>
      </w:pPr>
      <w:r w:rsidRPr="002944B0">
        <w:rPr>
          <w:rFonts w:ascii="Calibri" w:hAnsi="Calibri" w:cs="Arial"/>
          <w:b/>
        </w:rPr>
        <w:t>Projektové dokumentace v rozsahu pro územní řízení (DUR</w:t>
      </w:r>
      <w:r w:rsidR="00307075">
        <w:rPr>
          <w:rFonts w:ascii="Calibri" w:hAnsi="Calibri" w:cs="Arial"/>
          <w:b/>
        </w:rPr>
        <w:t>+DSP</w:t>
      </w:r>
      <w:r w:rsidRPr="002944B0">
        <w:rPr>
          <w:rFonts w:ascii="Calibri" w:hAnsi="Calibri" w:cs="Arial"/>
          <w:b/>
        </w:rPr>
        <w:t>):</w:t>
      </w:r>
    </w:p>
    <w:p w14:paraId="1EEE98FB" w14:textId="6F68CAA2" w:rsidR="00767ACF" w:rsidRPr="009F483B" w:rsidRDefault="009F483B" w:rsidP="00767ACF">
      <w:pPr>
        <w:spacing w:before="40" w:after="120"/>
        <w:ind w:left="567"/>
        <w:contextualSpacing/>
        <w:jc w:val="both"/>
        <w:rPr>
          <w:rFonts w:ascii="Calibri" w:hAnsi="Calibri" w:cs="Arial"/>
          <w:b/>
        </w:rPr>
      </w:pPr>
      <w:r w:rsidRPr="009F483B">
        <w:rPr>
          <w:rFonts w:ascii="Calibri" w:hAnsi="Calibri" w:cs="Arial"/>
        </w:rPr>
        <w:t xml:space="preserve">Projektová dokumentace bude obsahovat veškeré náležitosti dle vyhlášky č. 499/2006 Sb., o dokumentaci </w:t>
      </w:r>
      <w:r w:rsidRPr="00BD39D9">
        <w:rPr>
          <w:rFonts w:ascii="Calibri" w:hAnsi="Calibri" w:cs="Arial"/>
        </w:rPr>
        <w:t>staveb</w:t>
      </w:r>
      <w:r w:rsidR="00BD39D9" w:rsidRPr="00BD39D9">
        <w:rPr>
          <w:rFonts w:ascii="Calibri" w:hAnsi="Calibri" w:cs="Arial"/>
        </w:rPr>
        <w:t>, včetně vyjádření a stanovisek dotčených orgánů a správců inženýrských sítí (včetně přípojek) a vlastníků technické infrastruktury</w:t>
      </w:r>
    </w:p>
    <w:p w14:paraId="426F9A0B" w14:textId="5364BB72" w:rsidR="00927304" w:rsidRPr="009F483B" w:rsidRDefault="00927304" w:rsidP="00767ACF">
      <w:pPr>
        <w:pStyle w:val="Odstavecseseznamem"/>
        <w:numPr>
          <w:ilvl w:val="0"/>
          <w:numId w:val="13"/>
        </w:numPr>
        <w:tabs>
          <w:tab w:val="left" w:pos="567"/>
        </w:tabs>
        <w:spacing w:before="40" w:after="120"/>
        <w:jc w:val="both"/>
        <w:rPr>
          <w:rFonts w:ascii="Calibri" w:hAnsi="Calibri" w:cs="Arial"/>
          <w:b/>
        </w:rPr>
      </w:pPr>
      <w:r w:rsidRPr="009F483B">
        <w:rPr>
          <w:rFonts w:ascii="Calibri" w:hAnsi="Calibri" w:cs="Arial"/>
          <w:b/>
        </w:rPr>
        <w:t xml:space="preserve">Projektová dokumentace v rozsahu </w:t>
      </w:r>
      <w:r w:rsidR="00850857">
        <w:rPr>
          <w:rFonts w:ascii="Calibri" w:hAnsi="Calibri" w:cs="Arial"/>
          <w:b/>
        </w:rPr>
        <w:t>v prováděcích podrobnostech</w:t>
      </w:r>
      <w:r w:rsidRPr="009F483B">
        <w:rPr>
          <w:rFonts w:ascii="Calibri" w:hAnsi="Calibri" w:cs="Arial"/>
          <w:b/>
        </w:rPr>
        <w:t xml:space="preserve"> (</w:t>
      </w:r>
      <w:r w:rsidR="00226294">
        <w:rPr>
          <w:rFonts w:ascii="Calibri" w:hAnsi="Calibri" w:cs="Arial"/>
          <w:b/>
        </w:rPr>
        <w:t>PDPS</w:t>
      </w:r>
      <w:r w:rsidRPr="009F483B">
        <w:rPr>
          <w:rFonts w:ascii="Calibri" w:hAnsi="Calibri" w:cs="Arial"/>
          <w:b/>
        </w:rPr>
        <w:t>):</w:t>
      </w:r>
    </w:p>
    <w:p w14:paraId="4E756F10" w14:textId="103CCC4A" w:rsidR="00927304" w:rsidRDefault="009F483B" w:rsidP="00767ACF">
      <w:pPr>
        <w:spacing w:before="40" w:after="120"/>
        <w:ind w:left="567"/>
        <w:contextualSpacing/>
        <w:jc w:val="both"/>
        <w:rPr>
          <w:rStyle w:val="upd"/>
          <w:rFonts w:ascii="Calibri" w:hAnsi="Calibri"/>
        </w:rPr>
      </w:pPr>
      <w:r w:rsidRPr="009F483B">
        <w:rPr>
          <w:rFonts w:ascii="Calibri" w:hAnsi="Calibri" w:cs="Arial"/>
        </w:rPr>
        <w:t>Projektová dokumentace bude obsahovat veškeré náležitosti dle vyhlášky č. 499/2006 Sb., o dokumentaci staveb</w:t>
      </w:r>
      <w:r w:rsidRPr="00BD39D9">
        <w:rPr>
          <w:rFonts w:ascii="Calibri" w:hAnsi="Calibri" w:cs="Arial"/>
        </w:rPr>
        <w:t xml:space="preserve">, </w:t>
      </w:r>
      <w:r w:rsidR="00BD39D9" w:rsidRPr="00BD39D9">
        <w:rPr>
          <w:rFonts w:ascii="Calibri" w:hAnsi="Calibri" w:cs="Arial"/>
        </w:rPr>
        <w:t>včetně vyjádření a stanovisek dotčených orgánů a správců inženýrských sítí (včetně přípojek) a vlastníků technické infrastruktury včetně VV a rozpočtu</w:t>
      </w:r>
      <w:r w:rsidR="00CC51F2" w:rsidRPr="00BD39D9">
        <w:rPr>
          <w:rStyle w:val="upd"/>
          <w:rFonts w:ascii="Calibri" w:hAnsi="Calibri"/>
        </w:rPr>
        <w:t>.</w:t>
      </w:r>
    </w:p>
    <w:p w14:paraId="0775DF18" w14:textId="77777777" w:rsidR="00850857" w:rsidRPr="009F483B" w:rsidRDefault="00850857" w:rsidP="00767ACF">
      <w:pPr>
        <w:spacing w:before="40" w:after="120"/>
        <w:ind w:left="567"/>
        <w:contextualSpacing/>
        <w:jc w:val="both"/>
        <w:rPr>
          <w:rFonts w:ascii="Calibri" w:hAnsi="Calibri" w:cs="Arial"/>
        </w:rPr>
      </w:pPr>
    </w:p>
    <w:p w14:paraId="4217B3AF" w14:textId="0C940340" w:rsidR="00850857" w:rsidRDefault="00850857" w:rsidP="00DE45C9">
      <w:pPr>
        <w:pStyle w:val="Odstavecseseznamem"/>
        <w:numPr>
          <w:ilvl w:val="0"/>
          <w:numId w:val="6"/>
        </w:numPr>
        <w:tabs>
          <w:tab w:val="clear" w:pos="720"/>
          <w:tab w:val="num" w:pos="426"/>
        </w:tabs>
        <w:spacing w:before="60"/>
        <w:ind w:left="425" w:hanging="425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Inženýrská činnost:</w:t>
      </w:r>
    </w:p>
    <w:p w14:paraId="3C01A17A" w14:textId="3915F2A4" w:rsidR="00850857" w:rsidRDefault="00850857" w:rsidP="00850857">
      <w:pPr>
        <w:spacing w:before="40"/>
        <w:ind w:left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- Zajištění vyjádření a stanovisek dotčených orgánů státní správy a správců inženýrských sítí</w:t>
      </w:r>
      <w:r w:rsidR="00794EAE">
        <w:rPr>
          <w:rFonts w:ascii="Calibri" w:hAnsi="Calibri" w:cs="Arial"/>
        </w:rPr>
        <w:t xml:space="preserve"> a vlastníků technické infrastruktury</w:t>
      </w:r>
      <w:r>
        <w:rPr>
          <w:rFonts w:ascii="Calibri" w:hAnsi="Calibri" w:cs="Arial"/>
        </w:rPr>
        <w:t xml:space="preserve"> pro všechny stupně projektové dokumentace, včetně zapracování jejich podmínek do projektové dokumentace.</w:t>
      </w:r>
    </w:p>
    <w:p w14:paraId="254D73DC" w14:textId="04E01352" w:rsidR="00850857" w:rsidRDefault="00850857" w:rsidP="00850857">
      <w:pPr>
        <w:pStyle w:val="Odstavecseseznamem"/>
        <w:spacing w:before="60"/>
        <w:ind w:left="425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- Vypracování dokladové části dle vyhlášky č. 503/2006 Sb., o podrobnější úpravě územního rozhodování, územního opatření a stavebního řádu, ve znění pozdějších předpisů a to v rozsahu: dle přílohy č. 1 a 9 k vyhlášce 503/2006 Sb., část</w:t>
      </w:r>
    </w:p>
    <w:p w14:paraId="2351E4CB" w14:textId="77777777" w:rsidR="00850857" w:rsidRDefault="00850857" w:rsidP="00850857">
      <w:pPr>
        <w:pStyle w:val="Odstavecseseznamem"/>
        <w:spacing w:before="60"/>
        <w:ind w:left="425"/>
        <w:jc w:val="both"/>
        <w:rPr>
          <w:rFonts w:ascii="Calibri" w:hAnsi="Calibri" w:cs="Arial"/>
        </w:rPr>
      </w:pPr>
    </w:p>
    <w:p w14:paraId="23F74BEF" w14:textId="2BE9C42D" w:rsidR="00DE45C9" w:rsidRPr="00B559D7" w:rsidRDefault="00767ACF" w:rsidP="00DE45C9">
      <w:pPr>
        <w:pStyle w:val="Odstavecseseznamem"/>
        <w:numPr>
          <w:ilvl w:val="0"/>
          <w:numId w:val="6"/>
        </w:numPr>
        <w:tabs>
          <w:tab w:val="clear" w:pos="720"/>
          <w:tab w:val="num" w:pos="426"/>
        </w:tabs>
        <w:spacing w:before="60"/>
        <w:ind w:left="425" w:hanging="425"/>
        <w:jc w:val="both"/>
        <w:rPr>
          <w:rFonts w:ascii="Calibri" w:hAnsi="Calibri" w:cs="Arial"/>
        </w:rPr>
      </w:pPr>
      <w:r w:rsidRPr="00B559D7">
        <w:rPr>
          <w:rFonts w:ascii="Calibri" w:hAnsi="Calibri" w:cs="Arial"/>
        </w:rPr>
        <w:t>Struktura a počet vyhotovení jednotlivých částí díla:</w:t>
      </w:r>
    </w:p>
    <w:p w14:paraId="7526A3A4" w14:textId="042932CE" w:rsidR="000375B3" w:rsidRPr="00BD39D9" w:rsidRDefault="009F483B" w:rsidP="00BD39D9">
      <w:pPr>
        <w:pStyle w:val="Odstavecseseznamem"/>
        <w:spacing w:before="60"/>
        <w:ind w:left="708" w:hanging="424"/>
        <w:jc w:val="both"/>
        <w:rPr>
          <w:rFonts w:ascii="Calibri" w:hAnsi="Calibri" w:cs="Arial"/>
        </w:rPr>
      </w:pPr>
      <w:r w:rsidRPr="00B559D7">
        <w:rPr>
          <w:rFonts w:ascii="Calibri" w:hAnsi="Calibri" w:cs="Arial"/>
        </w:rPr>
        <w:t>4</w:t>
      </w:r>
      <w:r w:rsidR="00767ACF" w:rsidRPr="00B559D7">
        <w:rPr>
          <w:rFonts w:ascii="Calibri" w:hAnsi="Calibri" w:cs="Arial"/>
        </w:rPr>
        <w:t xml:space="preserve">.1. </w:t>
      </w:r>
      <w:r w:rsidR="00927304" w:rsidRPr="00B559D7">
        <w:rPr>
          <w:rFonts w:ascii="Calibri" w:hAnsi="Calibri" w:cs="Arial"/>
        </w:rPr>
        <w:t xml:space="preserve">Část díla dle článku II., odstavce </w:t>
      </w:r>
      <w:r w:rsidR="00CC51F2" w:rsidRPr="00B559D7">
        <w:rPr>
          <w:rFonts w:ascii="Calibri" w:hAnsi="Calibri" w:cs="Arial"/>
        </w:rPr>
        <w:t>2.,</w:t>
      </w:r>
      <w:r w:rsidR="000C692F" w:rsidRPr="00B559D7">
        <w:rPr>
          <w:rFonts w:ascii="Calibri" w:hAnsi="Calibri" w:cs="Arial"/>
        </w:rPr>
        <w:t xml:space="preserve"> </w:t>
      </w:r>
      <w:r w:rsidR="00E9156D" w:rsidRPr="00B559D7">
        <w:rPr>
          <w:rFonts w:ascii="Calibri" w:hAnsi="Calibri" w:cs="Arial"/>
        </w:rPr>
        <w:t>písmene</w:t>
      </w:r>
      <w:r w:rsidR="00CC51F2" w:rsidRPr="00B559D7">
        <w:rPr>
          <w:rFonts w:ascii="Calibri" w:hAnsi="Calibri" w:cs="Arial"/>
        </w:rPr>
        <w:t xml:space="preserve"> a)</w:t>
      </w:r>
      <w:r w:rsidR="00BD39D9">
        <w:rPr>
          <w:rFonts w:ascii="Calibri" w:hAnsi="Calibri" w:cs="Arial"/>
        </w:rPr>
        <w:t>,</w:t>
      </w:r>
      <w:r w:rsidR="00767ACF" w:rsidRPr="00B559D7">
        <w:rPr>
          <w:rFonts w:ascii="Calibri" w:hAnsi="Calibri" w:cs="Arial"/>
        </w:rPr>
        <w:t xml:space="preserve"> b)</w:t>
      </w:r>
      <w:r w:rsidR="00CC51F2" w:rsidRPr="00B559D7">
        <w:rPr>
          <w:rFonts w:ascii="Calibri" w:hAnsi="Calibri" w:cs="Arial"/>
        </w:rPr>
        <w:t xml:space="preserve"> </w:t>
      </w:r>
      <w:r w:rsidR="00BD39D9">
        <w:rPr>
          <w:rFonts w:ascii="Calibri" w:hAnsi="Calibri" w:cs="Arial"/>
        </w:rPr>
        <w:t>a c)</w:t>
      </w:r>
      <w:r w:rsidR="00927304" w:rsidRPr="00B559D7">
        <w:rPr>
          <w:rFonts w:ascii="Calibri" w:hAnsi="Calibri" w:cs="Arial"/>
        </w:rPr>
        <w:t xml:space="preserve"> této smlouvy</w:t>
      </w:r>
      <w:r w:rsidR="00D447A7" w:rsidRPr="00B559D7">
        <w:rPr>
          <w:rFonts w:ascii="Calibri" w:hAnsi="Calibri" w:cs="Arial"/>
        </w:rPr>
        <w:t xml:space="preserve"> bude zhotovitelem předána</w:t>
      </w:r>
      <w:r w:rsidR="00927304" w:rsidRPr="00B559D7">
        <w:rPr>
          <w:rFonts w:ascii="Calibri" w:hAnsi="Calibri" w:cs="Arial"/>
        </w:rPr>
        <w:t xml:space="preserve"> </w:t>
      </w:r>
      <w:r w:rsidR="00CC51F2" w:rsidRPr="00B559D7">
        <w:rPr>
          <w:rFonts w:ascii="Calibri" w:hAnsi="Calibri" w:cs="Arial"/>
        </w:rPr>
        <w:t>5</w:t>
      </w:r>
      <w:r w:rsidR="00927304" w:rsidRPr="00B559D7">
        <w:rPr>
          <w:rFonts w:ascii="Calibri" w:hAnsi="Calibri" w:cs="Arial"/>
        </w:rPr>
        <w:t xml:space="preserve"> x v tištěné podobě a </w:t>
      </w:r>
      <w:r w:rsidR="00850857">
        <w:rPr>
          <w:rFonts w:ascii="Calibri" w:hAnsi="Calibri" w:cs="Arial"/>
        </w:rPr>
        <w:t>1</w:t>
      </w:r>
      <w:r w:rsidR="00927304" w:rsidRPr="00B559D7">
        <w:rPr>
          <w:rFonts w:ascii="Calibri" w:hAnsi="Calibri" w:cs="Arial"/>
        </w:rPr>
        <w:t>x v</w:t>
      </w:r>
      <w:r w:rsidR="00767ACF" w:rsidRPr="00B559D7">
        <w:rPr>
          <w:rFonts w:ascii="Calibri" w:hAnsi="Calibri" w:cs="Arial"/>
        </w:rPr>
        <w:t> elektronické podobě na CD/DVD</w:t>
      </w:r>
      <w:r w:rsidR="00927304" w:rsidRPr="00B559D7">
        <w:rPr>
          <w:rFonts w:ascii="Calibri" w:hAnsi="Calibri" w:cs="Arial"/>
        </w:rPr>
        <w:t xml:space="preserve">, se zajištěním ochrany proti virům. Dokladová část bude </w:t>
      </w:r>
      <w:r w:rsidR="005A5180" w:rsidRPr="00B559D7">
        <w:rPr>
          <w:rFonts w:ascii="Calibri" w:hAnsi="Calibri" w:cs="Arial"/>
        </w:rPr>
        <w:t>v každém vyhotovení dokumentace</w:t>
      </w:r>
      <w:r w:rsidR="00927304" w:rsidRPr="00B559D7">
        <w:rPr>
          <w:rFonts w:ascii="Calibri" w:hAnsi="Calibri" w:cs="Arial"/>
        </w:rPr>
        <w:t xml:space="preserve">. </w:t>
      </w:r>
      <w:r w:rsidR="00BD39D9">
        <w:rPr>
          <w:rFonts w:ascii="Calibri" w:hAnsi="Calibri" w:cs="Arial"/>
          <w:snapToGrid w:val="0"/>
        </w:rPr>
        <w:t>V</w:t>
      </w:r>
      <w:r w:rsidR="00927304" w:rsidRPr="00BD39D9">
        <w:rPr>
          <w:rFonts w:ascii="Calibri" w:hAnsi="Calibri" w:cs="Arial"/>
          <w:snapToGrid w:val="0"/>
        </w:rPr>
        <w:t>ýkaz výměr</w:t>
      </w:r>
      <w:r w:rsidR="00927304" w:rsidRPr="00BD39D9">
        <w:rPr>
          <w:rFonts w:ascii="Calibri" w:hAnsi="Calibri" w:cs="Arial"/>
        </w:rPr>
        <w:t xml:space="preserve"> budou zhotovitelem </w:t>
      </w:r>
      <w:r w:rsidR="005A5180" w:rsidRPr="00BD39D9">
        <w:rPr>
          <w:rFonts w:ascii="Calibri" w:hAnsi="Calibri" w:cs="Arial"/>
        </w:rPr>
        <w:t>předány 3 x v tištěné podobě a 1</w:t>
      </w:r>
      <w:r w:rsidR="00927304" w:rsidRPr="00BD39D9">
        <w:rPr>
          <w:rFonts w:ascii="Calibri" w:hAnsi="Calibri" w:cs="Arial"/>
        </w:rPr>
        <w:t>x v digitalizované formě, se zajištěním ochrany proti virům</w:t>
      </w:r>
      <w:r w:rsidR="00BD39D9">
        <w:rPr>
          <w:rFonts w:ascii="Calibri" w:hAnsi="Calibri" w:cs="Arial"/>
        </w:rPr>
        <w:t>, ve formátu XLS.</w:t>
      </w:r>
      <w:r w:rsidR="00927304" w:rsidRPr="00BD39D9">
        <w:rPr>
          <w:rFonts w:ascii="Calibri" w:hAnsi="Calibri" w:cs="Arial"/>
        </w:rPr>
        <w:t xml:space="preserve"> </w:t>
      </w:r>
    </w:p>
    <w:p w14:paraId="5E209E4C" w14:textId="70969313" w:rsidR="00850857" w:rsidRDefault="00850857" w:rsidP="000C692F">
      <w:pPr>
        <w:numPr>
          <w:ilvl w:val="0"/>
          <w:numId w:val="6"/>
        </w:numPr>
        <w:tabs>
          <w:tab w:val="clear" w:pos="720"/>
          <w:tab w:val="num" w:pos="426"/>
        </w:tabs>
        <w:spacing w:before="40"/>
        <w:ind w:left="426" w:hanging="426"/>
        <w:jc w:val="both"/>
        <w:rPr>
          <w:rFonts w:ascii="Calibri" w:hAnsi="Calibri" w:cs="Arial"/>
        </w:rPr>
      </w:pPr>
      <w:r>
        <w:rPr>
          <w:rStyle w:val="upd"/>
        </w:rPr>
        <w:t>P</w:t>
      </w:r>
      <w:r>
        <w:rPr>
          <w:rStyle w:val="upd"/>
          <w:rFonts w:ascii="Calibri" w:hAnsi="Calibri"/>
        </w:rPr>
        <w:t xml:space="preserve">oložkový rozpočet stavby bude zpracován podle jednotného ceníku stavebních prací v cenové úrovni ne starší než k r. 2017 ve formě oceněného soupisu prací potvrzeného autorizovaným projektantem a dále také v  rozpočtovém formátu *.XC4 – jedná se o  otevřený elektronický formát ve struktuře XML, který splňuje veškeré požadavky Vyhlášky </w:t>
      </w:r>
      <w:r>
        <w:rPr>
          <w:rFonts w:ascii="Calibri" w:hAnsi="Calibri" w:cs="Arial"/>
          <w:snapToGrid w:val="0"/>
        </w:rPr>
        <w:t xml:space="preserve">č. 169/2016 Sb., </w:t>
      </w:r>
      <w:r>
        <w:rPr>
          <w:rFonts w:ascii="Calibri" w:hAnsi="Calibri"/>
          <w:bCs/>
        </w:rPr>
        <w:t xml:space="preserve">o stanovení rozsahu dokumentace veřejné zakázky na stavební práce </w:t>
      </w:r>
      <w:r w:rsidR="00C866C0">
        <w:rPr>
          <w:rFonts w:ascii="Calibri" w:hAnsi="Calibri"/>
          <w:bCs/>
        </w:rPr>
        <w:br/>
      </w:r>
      <w:r>
        <w:rPr>
          <w:rFonts w:ascii="Calibri" w:hAnsi="Calibri"/>
          <w:bCs/>
        </w:rPr>
        <w:t>a soupisu stavebních prací, dodávek a služeb s výkazem výměr</w:t>
      </w:r>
      <w:r>
        <w:rPr>
          <w:rStyle w:val="upd"/>
          <w:rFonts w:ascii="Calibri" w:hAnsi="Calibri"/>
        </w:rPr>
        <w:t xml:space="preserve"> a je volně dostupný.  V rozpočtu musí být uveden název použitého jednotného ceníku (cenové soustavy). V položkovém rozpočtu nesmí být uvedeny soubory </w:t>
      </w:r>
      <w:r w:rsidR="00C866C0">
        <w:rPr>
          <w:rStyle w:val="upd"/>
          <w:rFonts w:ascii="Calibri" w:hAnsi="Calibri"/>
        </w:rPr>
        <w:br/>
      </w:r>
      <w:r>
        <w:rPr>
          <w:rStyle w:val="upd"/>
          <w:rFonts w:ascii="Calibri" w:hAnsi="Calibri"/>
        </w:rPr>
        <w:t>a komplety. Pokud projektant uvede vlastní položky, které nejsou definovány v použité cenové soustavě, uvede jejich přesnou specifikaci a způsob jejich ocenění. Součástí položkového rozpočtu stavby budou také jednotkové ceny stavebních prací, které jsou uvedeny v cenové soustavě. Pokud je jednotková cena uvedená projektantem vyšší než jednotková cena uvedená v cenové soustavě, je nutné rozdíl vysvětlit.</w:t>
      </w:r>
    </w:p>
    <w:p w14:paraId="2234323D" w14:textId="0A89A8E2" w:rsidR="00927304" w:rsidRPr="000160F9" w:rsidRDefault="00927304" w:rsidP="000C692F">
      <w:pPr>
        <w:numPr>
          <w:ilvl w:val="0"/>
          <w:numId w:val="6"/>
        </w:numPr>
        <w:tabs>
          <w:tab w:val="clear" w:pos="720"/>
          <w:tab w:val="num" w:pos="426"/>
        </w:tabs>
        <w:spacing w:before="40"/>
        <w:ind w:left="426" w:hanging="426"/>
        <w:jc w:val="both"/>
        <w:rPr>
          <w:rFonts w:ascii="Calibri" w:hAnsi="Calibri" w:cs="Arial"/>
        </w:rPr>
      </w:pPr>
      <w:r w:rsidRPr="000160F9">
        <w:rPr>
          <w:rFonts w:ascii="Calibri" w:hAnsi="Calibri" w:cs="Arial"/>
        </w:rPr>
        <w:t xml:space="preserve">Zhotovitel prohlašuje, že je autorizovanou osobou ve smyslu zákona č. 360/1992 Sb., o výkonu povolání autorizovaných architektů a o výkonu povolání autorizovaných inženýrů a techniků činných ve výstavbě, ve znění pozdějších předpisů. </w:t>
      </w:r>
    </w:p>
    <w:p w14:paraId="47780A54" w14:textId="77777777" w:rsidR="00927304" w:rsidRPr="000160F9" w:rsidRDefault="00927304" w:rsidP="000C692F">
      <w:pPr>
        <w:numPr>
          <w:ilvl w:val="0"/>
          <w:numId w:val="6"/>
        </w:numPr>
        <w:tabs>
          <w:tab w:val="clear" w:pos="720"/>
          <w:tab w:val="num" w:pos="426"/>
        </w:tabs>
        <w:spacing w:before="40"/>
        <w:ind w:left="425" w:hanging="425"/>
        <w:jc w:val="both"/>
        <w:rPr>
          <w:rFonts w:ascii="Calibri" w:hAnsi="Calibri" w:cs="Arial"/>
          <w:szCs w:val="22"/>
        </w:rPr>
      </w:pPr>
      <w:r w:rsidRPr="000160F9">
        <w:rPr>
          <w:rFonts w:ascii="Calibri" w:hAnsi="Calibri" w:cs="Arial"/>
          <w:szCs w:val="22"/>
        </w:rPr>
        <w:t xml:space="preserve">Při zpracovávání díla je zhotovitel povinen dodržovat obecně závazné právní předpisy, technické normy, ujednání této smlouvy a bude se řídit předanými výchozími podklady objednatele, jeho pokyny a vyjádřeními dotčených orgánů a vlastníků dopravní a technické infrastruktury. </w:t>
      </w:r>
    </w:p>
    <w:p w14:paraId="63310CE2" w14:textId="77777777" w:rsidR="00DF2D39" w:rsidRDefault="00927304" w:rsidP="00DF2D39">
      <w:pPr>
        <w:numPr>
          <w:ilvl w:val="0"/>
          <w:numId w:val="6"/>
        </w:numPr>
        <w:tabs>
          <w:tab w:val="clear" w:pos="720"/>
          <w:tab w:val="num" w:pos="426"/>
        </w:tabs>
        <w:spacing w:before="40"/>
        <w:ind w:left="425" w:hanging="425"/>
        <w:jc w:val="both"/>
        <w:rPr>
          <w:rFonts w:ascii="Calibri" w:hAnsi="Calibri" w:cs="Arial"/>
          <w:szCs w:val="22"/>
        </w:rPr>
      </w:pPr>
      <w:r w:rsidRPr="000160F9">
        <w:rPr>
          <w:rFonts w:ascii="Calibri" w:hAnsi="Calibri" w:cs="Arial"/>
          <w:szCs w:val="22"/>
        </w:rPr>
        <w:t>Pokud vzejdou připomínky ze stavebního řízení, je zhotovitel povinen tyto zapracovat do projektové dokumentace a p</w:t>
      </w:r>
      <w:r w:rsidRPr="000160F9">
        <w:rPr>
          <w:rFonts w:ascii="Calibri" w:hAnsi="Calibri" w:cs="Arial"/>
        </w:rPr>
        <w:t>oložkového rozpočtu včetně položkového výkazu výměr.</w:t>
      </w:r>
    </w:p>
    <w:p w14:paraId="78B9F34D" w14:textId="6A8112E8" w:rsidR="00927304" w:rsidRPr="00B92A1B" w:rsidRDefault="00927304" w:rsidP="00B92A1B">
      <w:pPr>
        <w:numPr>
          <w:ilvl w:val="0"/>
          <w:numId w:val="6"/>
        </w:numPr>
        <w:tabs>
          <w:tab w:val="clear" w:pos="720"/>
          <w:tab w:val="num" w:pos="426"/>
        </w:tabs>
        <w:spacing w:before="40"/>
        <w:ind w:left="425" w:hanging="425"/>
        <w:jc w:val="both"/>
        <w:rPr>
          <w:rFonts w:ascii="Calibri" w:hAnsi="Calibri"/>
        </w:rPr>
      </w:pPr>
      <w:r w:rsidRPr="00B92A1B">
        <w:rPr>
          <w:rFonts w:ascii="Calibri" w:hAnsi="Calibri"/>
        </w:rPr>
        <w:t xml:space="preserve">Objednatel je oprávněn dílo použít pro všechny činnosti spojené s přípravou a následnou </w:t>
      </w:r>
      <w:r w:rsidR="00BD39D9">
        <w:rPr>
          <w:rFonts w:ascii="Calibri" w:hAnsi="Calibri"/>
        </w:rPr>
        <w:t xml:space="preserve">úpravou křižovatek, pozemků, pozemních komunikacích a všech věcí dotčených v projektové dokumentaci. </w:t>
      </w:r>
    </w:p>
    <w:p w14:paraId="76C97E20" w14:textId="77777777" w:rsidR="00927304" w:rsidRPr="009F483B" w:rsidRDefault="00927304" w:rsidP="009B3090">
      <w:pPr>
        <w:numPr>
          <w:ilvl w:val="0"/>
          <w:numId w:val="6"/>
        </w:numPr>
        <w:tabs>
          <w:tab w:val="clear" w:pos="720"/>
          <w:tab w:val="num" w:pos="426"/>
        </w:tabs>
        <w:spacing w:before="40"/>
        <w:ind w:left="426" w:hanging="426"/>
        <w:jc w:val="both"/>
        <w:rPr>
          <w:rFonts w:ascii="Calibri" w:hAnsi="Calibri" w:cs="Arial"/>
        </w:rPr>
      </w:pPr>
      <w:r w:rsidRPr="009F483B">
        <w:rPr>
          <w:rFonts w:ascii="Calibri" w:hAnsi="Calibri" w:cs="Arial"/>
        </w:rPr>
        <w:t>Zhotovitel není oprávněn poskytnout dílo třetí osobě, bez předchozího písemného souhlasu objednatele.</w:t>
      </w:r>
    </w:p>
    <w:p w14:paraId="2AF892F4" w14:textId="5B952727" w:rsidR="00927304" w:rsidRPr="00DD4691" w:rsidRDefault="00927304" w:rsidP="009B3090">
      <w:pPr>
        <w:numPr>
          <w:ilvl w:val="0"/>
          <w:numId w:val="6"/>
        </w:numPr>
        <w:tabs>
          <w:tab w:val="clear" w:pos="720"/>
          <w:tab w:val="num" w:pos="426"/>
        </w:tabs>
        <w:spacing w:before="40"/>
        <w:ind w:left="426" w:hanging="426"/>
        <w:jc w:val="both"/>
        <w:rPr>
          <w:rFonts w:ascii="Calibri" w:hAnsi="Calibri" w:cs="Arial"/>
        </w:rPr>
      </w:pPr>
      <w:r w:rsidRPr="00DD4691">
        <w:rPr>
          <w:rFonts w:ascii="Calibri" w:hAnsi="Calibri" w:cs="Arial"/>
        </w:rPr>
        <w:t xml:space="preserve">Objednatel se zavazuje za podmínek uvedených v této smlouvě řádně a včas provedené jednotlivé dílčí části projektové dokumentace bez vad převzít a zaplatit za jednotlivé dílčí části zhotoviteli dohodnutou cenu podle </w:t>
      </w:r>
      <w:r w:rsidR="00C866C0">
        <w:rPr>
          <w:rFonts w:ascii="Calibri" w:hAnsi="Calibri" w:cs="Arial"/>
        </w:rPr>
        <w:br/>
      </w:r>
      <w:r w:rsidRPr="00DD4691">
        <w:rPr>
          <w:rFonts w:ascii="Calibri" w:hAnsi="Calibri" w:cs="Arial"/>
        </w:rPr>
        <w:t>čl. III. této smlouvy.</w:t>
      </w:r>
    </w:p>
    <w:p w14:paraId="0EB73B91" w14:textId="77777777" w:rsidR="00927304" w:rsidRDefault="00927304" w:rsidP="009B3090">
      <w:pPr>
        <w:pStyle w:val="Nadpis7"/>
        <w:spacing w:before="40"/>
        <w:jc w:val="both"/>
        <w:rPr>
          <w:rFonts w:ascii="Calibri" w:hAnsi="Calibri"/>
          <w:sz w:val="24"/>
        </w:rPr>
      </w:pPr>
    </w:p>
    <w:p w14:paraId="11A3D7F1" w14:textId="77777777" w:rsidR="00AD67AA" w:rsidRDefault="00AD67AA" w:rsidP="00AD67AA"/>
    <w:p w14:paraId="559FEE80" w14:textId="77777777" w:rsidR="00AD67AA" w:rsidRDefault="00AD67AA" w:rsidP="00AD67AA"/>
    <w:p w14:paraId="738D75F2" w14:textId="77777777" w:rsidR="00AD67AA" w:rsidRPr="00AD67AA" w:rsidRDefault="00AD67AA" w:rsidP="00AD67AA"/>
    <w:p w14:paraId="2674E7CB" w14:textId="77777777" w:rsidR="00927304" w:rsidRPr="000160F9" w:rsidRDefault="00927304" w:rsidP="008B44F5">
      <w:pPr>
        <w:pStyle w:val="Nadpis7"/>
        <w:keepLines/>
        <w:spacing w:before="40"/>
        <w:ind w:left="3540" w:firstLine="708"/>
        <w:jc w:val="both"/>
        <w:rPr>
          <w:rFonts w:ascii="Calibri" w:hAnsi="Calibri"/>
          <w:sz w:val="24"/>
        </w:rPr>
      </w:pPr>
      <w:r w:rsidRPr="000160F9">
        <w:rPr>
          <w:rFonts w:ascii="Calibri" w:hAnsi="Calibri"/>
          <w:sz w:val="24"/>
        </w:rPr>
        <w:lastRenderedPageBreak/>
        <w:t>III. Cena díla</w:t>
      </w:r>
    </w:p>
    <w:p w14:paraId="6DED2079" w14:textId="77777777" w:rsidR="00927304" w:rsidRPr="00DD4691" w:rsidRDefault="00927304" w:rsidP="008B44F5">
      <w:pPr>
        <w:keepNext/>
        <w:keepLines/>
        <w:numPr>
          <w:ilvl w:val="0"/>
          <w:numId w:val="1"/>
        </w:numPr>
        <w:tabs>
          <w:tab w:val="clear" w:pos="720"/>
          <w:tab w:val="num" w:pos="426"/>
        </w:tabs>
        <w:spacing w:before="40"/>
        <w:ind w:left="426" w:hanging="426"/>
        <w:jc w:val="both"/>
        <w:rPr>
          <w:rFonts w:ascii="Calibri" w:hAnsi="Calibri" w:cs="Arial"/>
        </w:rPr>
      </w:pPr>
      <w:r w:rsidRPr="00DD4691">
        <w:rPr>
          <w:rFonts w:ascii="Calibri" w:hAnsi="Calibri" w:cs="Arial"/>
        </w:rPr>
        <w:t>Smluvní strany se dohodly na ceně jednotlivých dílčích částí díla dle článku II. této smlouvy takto:</w:t>
      </w:r>
    </w:p>
    <w:p w14:paraId="0675F2DB" w14:textId="57B698B8" w:rsidR="00927304" w:rsidRPr="00DD4691" w:rsidRDefault="00927304" w:rsidP="009B3090">
      <w:pPr>
        <w:spacing w:before="40"/>
        <w:jc w:val="both"/>
        <w:rPr>
          <w:rFonts w:ascii="Calibri" w:hAnsi="Calibri" w:cs="Arial"/>
          <w:b/>
          <w:snapToGrid w:val="0"/>
        </w:rPr>
      </w:pPr>
    </w:p>
    <w:tbl>
      <w:tblPr>
        <w:tblW w:w="8646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5"/>
        <w:gridCol w:w="1701"/>
      </w:tblGrid>
      <w:tr w:rsidR="00F63342" w:rsidRPr="00DD4691" w14:paraId="4614F4F9" w14:textId="77777777" w:rsidTr="00F63342">
        <w:tc>
          <w:tcPr>
            <w:tcW w:w="6945" w:type="dxa"/>
            <w:tcBorders>
              <w:top w:val="single" w:sz="12" w:space="0" w:color="auto"/>
              <w:bottom w:val="single" w:sz="12" w:space="0" w:color="auto"/>
            </w:tcBorders>
          </w:tcPr>
          <w:p w14:paraId="75F2819D" w14:textId="425FAFFE" w:rsidR="00F63342" w:rsidRPr="00DD4691" w:rsidRDefault="00226294" w:rsidP="00F63342">
            <w:pPr>
              <w:tabs>
                <w:tab w:val="left" w:pos="2410"/>
              </w:tabs>
              <w:spacing w:before="40"/>
              <w:jc w:val="both"/>
              <w:rPr>
                <w:rFonts w:ascii="Calibri" w:hAnsi="Calibri" w:cs="Arial"/>
                <w:szCs w:val="24"/>
              </w:rPr>
            </w:pPr>
            <w:r>
              <w:rPr>
                <w:rFonts w:ascii="CIDFont+F4" w:eastAsia="Calibri" w:hAnsi="CIDFont+F4" w:cs="CIDFont+F4"/>
                <w:sz w:val="22"/>
                <w:szCs w:val="22"/>
              </w:rPr>
              <w:t>Projektová dokumentace pro společné povolení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73635DDE" w14:textId="6BD6C5AB" w:rsidR="00F63342" w:rsidRPr="00F63342" w:rsidRDefault="005E2942" w:rsidP="00F63342">
            <w:pPr>
              <w:tabs>
                <w:tab w:val="left" w:pos="2410"/>
              </w:tabs>
              <w:spacing w:before="40"/>
              <w:jc w:val="both"/>
              <w:rPr>
                <w:rFonts w:ascii="Calibri" w:hAnsi="Calibri" w:cs="Arial"/>
                <w:szCs w:val="24"/>
                <w:highlight w:val="lightGray"/>
              </w:rPr>
            </w:pPr>
            <w:r>
              <w:rPr>
                <w:rFonts w:ascii="Calibri" w:hAnsi="Calibri" w:cs="Arial"/>
                <w:szCs w:val="24"/>
                <w:highlight w:val="lightGray"/>
              </w:rPr>
              <w:t>1</w:t>
            </w:r>
            <w:r w:rsidR="00651436">
              <w:rPr>
                <w:rFonts w:ascii="Calibri" w:hAnsi="Calibri" w:cs="Arial"/>
                <w:szCs w:val="24"/>
                <w:highlight w:val="lightGray"/>
              </w:rPr>
              <w:t>75</w:t>
            </w:r>
            <w:r w:rsidR="0019151A">
              <w:rPr>
                <w:rFonts w:ascii="Calibri" w:hAnsi="Calibri" w:cs="Arial"/>
                <w:szCs w:val="24"/>
                <w:highlight w:val="lightGray"/>
              </w:rPr>
              <w:t>.</w:t>
            </w:r>
            <w:r w:rsidR="00651436">
              <w:rPr>
                <w:rFonts w:ascii="Calibri" w:hAnsi="Calibri" w:cs="Arial"/>
                <w:szCs w:val="24"/>
                <w:highlight w:val="lightGray"/>
              </w:rPr>
              <w:t>00</w:t>
            </w:r>
            <w:r w:rsidR="0019151A">
              <w:rPr>
                <w:rFonts w:ascii="Calibri" w:hAnsi="Calibri" w:cs="Arial"/>
                <w:szCs w:val="24"/>
                <w:highlight w:val="lightGray"/>
              </w:rPr>
              <w:t xml:space="preserve">0,- </w:t>
            </w:r>
            <w:proofErr w:type="spellStart"/>
            <w:r w:rsidR="0019151A">
              <w:rPr>
                <w:rFonts w:ascii="Calibri" w:hAnsi="Calibri" w:cs="Arial"/>
                <w:szCs w:val="24"/>
                <w:highlight w:val="lightGray"/>
              </w:rPr>
              <w:t>kč</w:t>
            </w:r>
            <w:proofErr w:type="spellEnd"/>
          </w:p>
        </w:tc>
      </w:tr>
      <w:tr w:rsidR="00F63342" w:rsidRPr="00DD4691" w14:paraId="7165376D" w14:textId="77777777" w:rsidTr="00F63342">
        <w:tc>
          <w:tcPr>
            <w:tcW w:w="6945" w:type="dxa"/>
            <w:tcBorders>
              <w:top w:val="single" w:sz="12" w:space="0" w:color="auto"/>
              <w:bottom w:val="single" w:sz="12" w:space="0" w:color="auto"/>
            </w:tcBorders>
          </w:tcPr>
          <w:p w14:paraId="2D06E0E1" w14:textId="336F7E45" w:rsidR="00F63342" w:rsidRPr="00DD4691" w:rsidRDefault="005E2942" w:rsidP="00F63342">
            <w:pPr>
              <w:tabs>
                <w:tab w:val="left" w:pos="2410"/>
              </w:tabs>
              <w:spacing w:before="40"/>
              <w:jc w:val="both"/>
              <w:rPr>
                <w:rFonts w:ascii="Calibri" w:hAnsi="Calibri" w:cs="Arial"/>
                <w:szCs w:val="24"/>
              </w:rPr>
            </w:pPr>
            <w:r>
              <w:rPr>
                <w:rFonts w:ascii="CIDFont+F4" w:eastAsia="Calibri" w:hAnsi="CIDFont+F4" w:cs="CIDFont+F4"/>
                <w:sz w:val="22"/>
                <w:szCs w:val="22"/>
              </w:rPr>
              <w:t>Projektová dokumentace PDPS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7BEDEB34" w14:textId="3512308E" w:rsidR="00F63342" w:rsidRPr="00F63342" w:rsidRDefault="005E2942" w:rsidP="00F63342">
            <w:pPr>
              <w:tabs>
                <w:tab w:val="left" w:pos="2410"/>
              </w:tabs>
              <w:spacing w:before="40"/>
              <w:jc w:val="both"/>
              <w:rPr>
                <w:rFonts w:ascii="Calibri" w:hAnsi="Calibri" w:cs="Arial"/>
                <w:szCs w:val="24"/>
                <w:highlight w:val="lightGray"/>
              </w:rPr>
            </w:pPr>
            <w:r>
              <w:rPr>
                <w:rFonts w:ascii="Calibri" w:hAnsi="Calibri" w:cs="Arial"/>
                <w:szCs w:val="24"/>
                <w:highlight w:val="lightGray"/>
              </w:rPr>
              <w:t>6</w:t>
            </w:r>
            <w:r w:rsidR="00226294">
              <w:rPr>
                <w:rFonts w:ascii="Calibri" w:hAnsi="Calibri" w:cs="Arial"/>
                <w:szCs w:val="24"/>
                <w:highlight w:val="lightGray"/>
              </w:rPr>
              <w:t>0</w:t>
            </w:r>
            <w:r w:rsidR="0019151A">
              <w:rPr>
                <w:rFonts w:ascii="Calibri" w:hAnsi="Calibri" w:cs="Arial"/>
                <w:szCs w:val="24"/>
                <w:highlight w:val="lightGray"/>
              </w:rPr>
              <w:t>.</w:t>
            </w:r>
            <w:r w:rsidR="00226294">
              <w:rPr>
                <w:rFonts w:ascii="Calibri" w:hAnsi="Calibri" w:cs="Arial"/>
                <w:szCs w:val="24"/>
                <w:highlight w:val="lightGray"/>
              </w:rPr>
              <w:t>00</w:t>
            </w:r>
            <w:r w:rsidR="00651436">
              <w:rPr>
                <w:rFonts w:ascii="Calibri" w:hAnsi="Calibri" w:cs="Arial"/>
                <w:szCs w:val="24"/>
                <w:highlight w:val="lightGray"/>
              </w:rPr>
              <w:t>0</w:t>
            </w:r>
            <w:r w:rsidR="0019151A">
              <w:rPr>
                <w:rFonts w:ascii="Calibri" w:hAnsi="Calibri" w:cs="Arial"/>
                <w:szCs w:val="24"/>
                <w:highlight w:val="lightGray"/>
              </w:rPr>
              <w:t xml:space="preserve">,- </w:t>
            </w:r>
            <w:proofErr w:type="spellStart"/>
            <w:r w:rsidR="0019151A">
              <w:rPr>
                <w:rFonts w:ascii="Calibri" w:hAnsi="Calibri" w:cs="Arial"/>
                <w:szCs w:val="24"/>
                <w:highlight w:val="lightGray"/>
              </w:rPr>
              <w:t>kč</w:t>
            </w:r>
            <w:proofErr w:type="spellEnd"/>
          </w:p>
        </w:tc>
      </w:tr>
      <w:tr w:rsidR="00F63342" w:rsidRPr="00DD4691" w14:paraId="212ADBED" w14:textId="77777777" w:rsidTr="00F63342">
        <w:tc>
          <w:tcPr>
            <w:tcW w:w="6945" w:type="dxa"/>
            <w:tcBorders>
              <w:top w:val="single" w:sz="12" w:space="0" w:color="auto"/>
              <w:bottom w:val="single" w:sz="12" w:space="0" w:color="auto"/>
            </w:tcBorders>
          </w:tcPr>
          <w:p w14:paraId="530C5572" w14:textId="618346AC" w:rsidR="00F63342" w:rsidRPr="00DD4691" w:rsidRDefault="005E2942" w:rsidP="00F63342">
            <w:pPr>
              <w:tabs>
                <w:tab w:val="left" w:pos="2410"/>
              </w:tabs>
              <w:spacing w:before="40"/>
              <w:jc w:val="both"/>
              <w:rPr>
                <w:rFonts w:ascii="Calibri" w:hAnsi="Calibri" w:cs="Arial"/>
                <w:szCs w:val="24"/>
              </w:rPr>
            </w:pPr>
            <w:r>
              <w:rPr>
                <w:rFonts w:ascii="CIDFont+F4" w:eastAsia="Calibri" w:hAnsi="CIDFont+F4" w:cs="CIDFont+F4"/>
                <w:sz w:val="22"/>
                <w:szCs w:val="22"/>
              </w:rPr>
              <w:t>Inženýrská činnost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1B36D234" w14:textId="186C5567" w:rsidR="00F63342" w:rsidRPr="00F63342" w:rsidRDefault="005E2942" w:rsidP="00F63342">
            <w:pPr>
              <w:tabs>
                <w:tab w:val="left" w:pos="2410"/>
              </w:tabs>
              <w:spacing w:before="40"/>
              <w:jc w:val="both"/>
              <w:rPr>
                <w:rFonts w:ascii="Calibri" w:hAnsi="Calibri" w:cs="Arial"/>
                <w:szCs w:val="24"/>
                <w:highlight w:val="lightGray"/>
              </w:rPr>
            </w:pPr>
            <w:r>
              <w:rPr>
                <w:rFonts w:ascii="Calibri" w:hAnsi="Calibri" w:cs="Arial"/>
                <w:szCs w:val="24"/>
                <w:highlight w:val="lightGray"/>
              </w:rPr>
              <w:t>1</w:t>
            </w:r>
            <w:r w:rsidR="00226294">
              <w:rPr>
                <w:rFonts w:ascii="Calibri" w:hAnsi="Calibri" w:cs="Arial"/>
                <w:szCs w:val="24"/>
                <w:highlight w:val="lightGray"/>
              </w:rPr>
              <w:t>0</w:t>
            </w:r>
            <w:r w:rsidR="0019151A">
              <w:rPr>
                <w:rFonts w:ascii="Calibri" w:hAnsi="Calibri" w:cs="Arial"/>
                <w:szCs w:val="24"/>
                <w:highlight w:val="lightGray"/>
              </w:rPr>
              <w:t>.</w:t>
            </w:r>
            <w:r w:rsidR="00226294">
              <w:rPr>
                <w:rFonts w:ascii="Calibri" w:hAnsi="Calibri" w:cs="Arial"/>
                <w:szCs w:val="24"/>
                <w:highlight w:val="lightGray"/>
              </w:rPr>
              <w:t>00</w:t>
            </w:r>
            <w:r w:rsidR="00651436">
              <w:rPr>
                <w:rFonts w:ascii="Calibri" w:hAnsi="Calibri" w:cs="Arial"/>
                <w:szCs w:val="24"/>
                <w:highlight w:val="lightGray"/>
              </w:rPr>
              <w:t>0</w:t>
            </w:r>
            <w:r w:rsidR="0019151A">
              <w:rPr>
                <w:rFonts w:ascii="Calibri" w:hAnsi="Calibri" w:cs="Arial"/>
                <w:szCs w:val="24"/>
                <w:highlight w:val="lightGray"/>
              </w:rPr>
              <w:t xml:space="preserve">,- </w:t>
            </w:r>
            <w:proofErr w:type="spellStart"/>
            <w:r w:rsidR="0019151A">
              <w:rPr>
                <w:rFonts w:ascii="Calibri" w:hAnsi="Calibri" w:cs="Arial"/>
                <w:szCs w:val="24"/>
                <w:highlight w:val="lightGray"/>
              </w:rPr>
              <w:t>kč</w:t>
            </w:r>
            <w:proofErr w:type="spellEnd"/>
          </w:p>
        </w:tc>
      </w:tr>
    </w:tbl>
    <w:p w14:paraId="62323ADC" w14:textId="77777777" w:rsidR="005E2942" w:rsidRDefault="005E2942" w:rsidP="009B3090">
      <w:pPr>
        <w:tabs>
          <w:tab w:val="left" w:pos="0"/>
        </w:tabs>
        <w:spacing w:before="40"/>
        <w:ind w:left="1440" w:hanging="1440"/>
        <w:jc w:val="both"/>
        <w:rPr>
          <w:rFonts w:ascii="Calibri" w:hAnsi="Calibri" w:cs="Arial"/>
          <w:snapToGrid w:val="0"/>
        </w:rPr>
      </w:pPr>
    </w:p>
    <w:p w14:paraId="0443CE12" w14:textId="234326BF" w:rsidR="00927304" w:rsidRPr="00DD4691" w:rsidRDefault="00927304" w:rsidP="009B3090">
      <w:pPr>
        <w:tabs>
          <w:tab w:val="left" w:pos="0"/>
        </w:tabs>
        <w:spacing w:before="40"/>
        <w:ind w:left="1440" w:hanging="1440"/>
        <w:jc w:val="both"/>
        <w:rPr>
          <w:rFonts w:ascii="Calibri" w:hAnsi="Calibri" w:cs="Arial"/>
          <w:snapToGrid w:val="0"/>
        </w:rPr>
      </w:pPr>
      <w:r w:rsidRPr="00DD4691">
        <w:rPr>
          <w:rFonts w:ascii="Calibri" w:hAnsi="Calibri" w:cs="Arial"/>
          <w:snapToGrid w:val="0"/>
        </w:rPr>
        <w:tab/>
      </w:r>
      <w:r w:rsidRPr="00DD4691">
        <w:rPr>
          <w:rFonts w:ascii="Calibri" w:hAnsi="Calibri" w:cs="Arial"/>
          <w:snapToGrid w:val="0"/>
        </w:rPr>
        <w:tab/>
      </w:r>
      <w:r w:rsidRPr="00DD4691">
        <w:rPr>
          <w:rFonts w:ascii="Calibri" w:hAnsi="Calibri" w:cs="Arial"/>
          <w:snapToGrid w:val="0"/>
        </w:rPr>
        <w:tab/>
      </w:r>
    </w:p>
    <w:p w14:paraId="32555B00" w14:textId="77777777" w:rsidR="00927304" w:rsidRPr="00DD4691" w:rsidRDefault="00927304" w:rsidP="009B3090">
      <w:pPr>
        <w:numPr>
          <w:ilvl w:val="0"/>
          <w:numId w:val="1"/>
        </w:numPr>
        <w:tabs>
          <w:tab w:val="clear" w:pos="720"/>
          <w:tab w:val="num" w:pos="426"/>
        </w:tabs>
        <w:spacing w:before="40"/>
        <w:ind w:left="426" w:hanging="426"/>
        <w:jc w:val="both"/>
        <w:rPr>
          <w:rFonts w:ascii="Calibri" w:hAnsi="Calibri" w:cs="Arial"/>
        </w:rPr>
      </w:pPr>
      <w:r w:rsidRPr="00DD4691">
        <w:rPr>
          <w:rFonts w:ascii="Calibri" w:hAnsi="Calibri" w:cs="Arial"/>
        </w:rPr>
        <w:t>Cena celkem za provedení celého díla:</w:t>
      </w:r>
    </w:p>
    <w:tbl>
      <w:tblPr>
        <w:tblW w:w="8646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5"/>
        <w:gridCol w:w="1701"/>
      </w:tblGrid>
      <w:tr w:rsidR="00F63342" w:rsidRPr="00DD4691" w14:paraId="571F8057" w14:textId="77777777" w:rsidTr="00F63342">
        <w:tc>
          <w:tcPr>
            <w:tcW w:w="6945" w:type="dxa"/>
            <w:tcBorders>
              <w:top w:val="single" w:sz="12" w:space="0" w:color="auto"/>
              <w:bottom w:val="single" w:sz="12" w:space="0" w:color="auto"/>
            </w:tcBorders>
          </w:tcPr>
          <w:p w14:paraId="0F90CC4B" w14:textId="77777777" w:rsidR="00F63342" w:rsidRPr="00DD4691" w:rsidRDefault="00F63342" w:rsidP="00F63342">
            <w:pPr>
              <w:tabs>
                <w:tab w:val="left" w:pos="2410"/>
              </w:tabs>
              <w:spacing w:before="40"/>
              <w:jc w:val="both"/>
              <w:rPr>
                <w:rFonts w:ascii="Calibri" w:hAnsi="Calibri" w:cs="Arial"/>
                <w:szCs w:val="24"/>
              </w:rPr>
            </w:pPr>
            <w:r w:rsidRPr="00DD4691">
              <w:rPr>
                <w:rFonts w:ascii="Calibri" w:hAnsi="Calibri" w:cs="Arial"/>
                <w:szCs w:val="24"/>
              </w:rPr>
              <w:t>Cena celkem v</w:t>
            </w:r>
            <w:r>
              <w:rPr>
                <w:rFonts w:ascii="Calibri" w:hAnsi="Calibri" w:cs="Arial"/>
                <w:szCs w:val="24"/>
              </w:rPr>
              <w:t> </w:t>
            </w:r>
            <w:r w:rsidRPr="00DD4691">
              <w:rPr>
                <w:rFonts w:ascii="Calibri" w:hAnsi="Calibri" w:cs="Arial"/>
                <w:szCs w:val="24"/>
              </w:rPr>
              <w:t>Kč</w:t>
            </w:r>
            <w:r>
              <w:rPr>
                <w:rFonts w:ascii="Calibri" w:hAnsi="Calibri" w:cs="Arial"/>
                <w:szCs w:val="24"/>
              </w:rPr>
              <w:t xml:space="preserve"> bez DPH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40FA230D" w14:textId="571CF70D" w:rsidR="00F63342" w:rsidRPr="00F63342" w:rsidRDefault="005E2942" w:rsidP="00F63342">
            <w:pPr>
              <w:tabs>
                <w:tab w:val="left" w:pos="2410"/>
              </w:tabs>
              <w:spacing w:before="40"/>
              <w:jc w:val="both"/>
              <w:rPr>
                <w:rFonts w:ascii="Calibri" w:hAnsi="Calibri" w:cs="Arial"/>
                <w:szCs w:val="24"/>
                <w:highlight w:val="lightGray"/>
              </w:rPr>
            </w:pPr>
            <w:r>
              <w:rPr>
                <w:rFonts w:ascii="Calibri" w:hAnsi="Calibri" w:cs="Arial"/>
                <w:szCs w:val="24"/>
                <w:highlight w:val="lightGray"/>
              </w:rPr>
              <w:t>24</w:t>
            </w:r>
            <w:r w:rsidR="00651436">
              <w:rPr>
                <w:rFonts w:ascii="Calibri" w:hAnsi="Calibri" w:cs="Arial"/>
                <w:szCs w:val="24"/>
                <w:highlight w:val="lightGray"/>
              </w:rPr>
              <w:t>5</w:t>
            </w:r>
            <w:r w:rsidR="0019151A">
              <w:rPr>
                <w:rFonts w:ascii="Calibri" w:hAnsi="Calibri" w:cs="Arial"/>
                <w:szCs w:val="24"/>
                <w:highlight w:val="lightGray"/>
              </w:rPr>
              <w:t>.</w:t>
            </w:r>
            <w:r w:rsidR="00651436">
              <w:rPr>
                <w:rFonts w:ascii="Calibri" w:hAnsi="Calibri" w:cs="Arial"/>
                <w:szCs w:val="24"/>
                <w:highlight w:val="lightGray"/>
              </w:rPr>
              <w:t>00</w:t>
            </w:r>
            <w:r w:rsidR="0019151A">
              <w:rPr>
                <w:rFonts w:ascii="Calibri" w:hAnsi="Calibri" w:cs="Arial"/>
                <w:szCs w:val="24"/>
                <w:highlight w:val="lightGray"/>
              </w:rPr>
              <w:t>0,-</w:t>
            </w:r>
          </w:p>
        </w:tc>
      </w:tr>
      <w:tr w:rsidR="00F63342" w:rsidRPr="00DD4691" w14:paraId="4A71D4D8" w14:textId="77777777" w:rsidTr="00F63342">
        <w:tc>
          <w:tcPr>
            <w:tcW w:w="6945" w:type="dxa"/>
            <w:tcBorders>
              <w:top w:val="single" w:sz="12" w:space="0" w:color="auto"/>
              <w:bottom w:val="single" w:sz="12" w:space="0" w:color="auto"/>
            </w:tcBorders>
          </w:tcPr>
          <w:p w14:paraId="6E8B628B" w14:textId="77777777" w:rsidR="00F63342" w:rsidRPr="00DD4691" w:rsidRDefault="00F63342" w:rsidP="00F63342">
            <w:pPr>
              <w:tabs>
                <w:tab w:val="left" w:pos="2410"/>
              </w:tabs>
              <w:spacing w:before="40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DPH 21%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74505FA3" w14:textId="7701BAE5" w:rsidR="00F63342" w:rsidRPr="00F63342" w:rsidRDefault="005E2942" w:rsidP="00F63342">
            <w:pPr>
              <w:tabs>
                <w:tab w:val="left" w:pos="2410"/>
              </w:tabs>
              <w:spacing w:before="40"/>
              <w:jc w:val="both"/>
              <w:rPr>
                <w:rFonts w:ascii="Calibri" w:hAnsi="Calibri" w:cs="Arial"/>
                <w:szCs w:val="24"/>
                <w:highlight w:val="lightGray"/>
              </w:rPr>
            </w:pPr>
            <w:r>
              <w:rPr>
                <w:rFonts w:ascii="Calibri" w:hAnsi="Calibri" w:cs="Arial"/>
                <w:szCs w:val="24"/>
                <w:highlight w:val="lightGray"/>
              </w:rPr>
              <w:t>51</w:t>
            </w:r>
            <w:r w:rsidR="0019151A">
              <w:rPr>
                <w:rFonts w:ascii="Calibri" w:hAnsi="Calibri" w:cs="Arial"/>
                <w:szCs w:val="24"/>
                <w:highlight w:val="lightGray"/>
              </w:rPr>
              <w:t>.</w:t>
            </w:r>
            <w:r>
              <w:rPr>
                <w:rFonts w:ascii="Calibri" w:hAnsi="Calibri" w:cs="Arial"/>
                <w:szCs w:val="24"/>
                <w:highlight w:val="lightGray"/>
              </w:rPr>
              <w:t>4</w:t>
            </w:r>
            <w:r w:rsidR="00651436">
              <w:rPr>
                <w:rFonts w:ascii="Calibri" w:hAnsi="Calibri" w:cs="Arial"/>
                <w:szCs w:val="24"/>
                <w:highlight w:val="lightGray"/>
              </w:rPr>
              <w:t>5</w:t>
            </w:r>
            <w:r w:rsidR="0019151A">
              <w:rPr>
                <w:rFonts w:ascii="Calibri" w:hAnsi="Calibri" w:cs="Arial"/>
                <w:szCs w:val="24"/>
                <w:highlight w:val="lightGray"/>
              </w:rPr>
              <w:t>0,-</w:t>
            </w:r>
          </w:p>
        </w:tc>
      </w:tr>
      <w:tr w:rsidR="00F63342" w:rsidRPr="00DD4691" w14:paraId="2AFEA4F7" w14:textId="77777777" w:rsidTr="00F63342">
        <w:tc>
          <w:tcPr>
            <w:tcW w:w="6945" w:type="dxa"/>
            <w:tcBorders>
              <w:top w:val="single" w:sz="12" w:space="0" w:color="auto"/>
              <w:bottom w:val="single" w:sz="12" w:space="0" w:color="auto"/>
            </w:tcBorders>
          </w:tcPr>
          <w:p w14:paraId="0BFF3A37" w14:textId="77777777" w:rsidR="00F63342" w:rsidRPr="00DD4691" w:rsidRDefault="00F63342" w:rsidP="00F63342">
            <w:pPr>
              <w:tabs>
                <w:tab w:val="left" w:pos="2410"/>
              </w:tabs>
              <w:spacing w:before="40"/>
              <w:rPr>
                <w:rFonts w:ascii="Calibri" w:hAnsi="Calibri" w:cs="Arial"/>
                <w:szCs w:val="24"/>
              </w:rPr>
            </w:pPr>
            <w:r w:rsidRPr="00DD4691">
              <w:rPr>
                <w:rFonts w:ascii="Calibri" w:hAnsi="Calibri" w:cs="Arial"/>
                <w:szCs w:val="24"/>
              </w:rPr>
              <w:t>Cena celkem v</w:t>
            </w:r>
            <w:r>
              <w:rPr>
                <w:rFonts w:ascii="Calibri" w:hAnsi="Calibri" w:cs="Arial"/>
                <w:szCs w:val="24"/>
              </w:rPr>
              <w:t> </w:t>
            </w:r>
            <w:r w:rsidRPr="00DD4691">
              <w:rPr>
                <w:rFonts w:ascii="Calibri" w:hAnsi="Calibri" w:cs="Arial"/>
                <w:szCs w:val="24"/>
              </w:rPr>
              <w:t>Kč</w:t>
            </w:r>
            <w:r>
              <w:rPr>
                <w:rFonts w:ascii="Calibri" w:hAnsi="Calibri" w:cs="Arial"/>
                <w:szCs w:val="24"/>
              </w:rPr>
              <w:t xml:space="preserve"> včetně DPH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5968F7FE" w14:textId="0E7BBF2E" w:rsidR="00F63342" w:rsidRPr="00F63342" w:rsidRDefault="005E2942" w:rsidP="00F63342">
            <w:pPr>
              <w:tabs>
                <w:tab w:val="left" w:pos="2410"/>
              </w:tabs>
              <w:spacing w:before="40"/>
              <w:jc w:val="both"/>
              <w:rPr>
                <w:rFonts w:ascii="Calibri" w:hAnsi="Calibri" w:cs="Arial"/>
                <w:szCs w:val="24"/>
                <w:highlight w:val="lightGray"/>
              </w:rPr>
            </w:pPr>
            <w:r>
              <w:rPr>
                <w:rFonts w:ascii="Calibri" w:hAnsi="Calibri" w:cs="Arial"/>
                <w:szCs w:val="24"/>
                <w:highlight w:val="lightGray"/>
              </w:rPr>
              <w:t>296</w:t>
            </w:r>
            <w:r w:rsidR="0019151A">
              <w:rPr>
                <w:rFonts w:ascii="Calibri" w:hAnsi="Calibri" w:cs="Arial"/>
                <w:szCs w:val="24"/>
                <w:highlight w:val="lightGray"/>
              </w:rPr>
              <w:t>.</w:t>
            </w:r>
            <w:r>
              <w:rPr>
                <w:rFonts w:ascii="Calibri" w:hAnsi="Calibri" w:cs="Arial"/>
                <w:szCs w:val="24"/>
                <w:highlight w:val="lightGray"/>
              </w:rPr>
              <w:t>4</w:t>
            </w:r>
            <w:r w:rsidR="00651436">
              <w:rPr>
                <w:rFonts w:ascii="Calibri" w:hAnsi="Calibri" w:cs="Arial"/>
                <w:szCs w:val="24"/>
                <w:highlight w:val="lightGray"/>
              </w:rPr>
              <w:t>5</w:t>
            </w:r>
            <w:r w:rsidR="0019151A">
              <w:rPr>
                <w:rFonts w:ascii="Calibri" w:hAnsi="Calibri" w:cs="Arial"/>
                <w:szCs w:val="24"/>
                <w:highlight w:val="lightGray"/>
              </w:rPr>
              <w:t>0,-</w:t>
            </w:r>
          </w:p>
        </w:tc>
      </w:tr>
    </w:tbl>
    <w:p w14:paraId="060B5B78" w14:textId="77777777" w:rsidR="00927304" w:rsidRPr="000160F9" w:rsidRDefault="00927304" w:rsidP="009B3090">
      <w:pPr>
        <w:tabs>
          <w:tab w:val="left" w:pos="0"/>
        </w:tabs>
        <w:spacing w:before="40"/>
        <w:rPr>
          <w:rFonts w:ascii="Calibri" w:hAnsi="Calibri" w:cs="Arial"/>
          <w:b/>
          <w:snapToGrid w:val="0"/>
        </w:rPr>
      </w:pPr>
    </w:p>
    <w:p w14:paraId="7CC0C5DC" w14:textId="77777777" w:rsidR="000F493C" w:rsidRDefault="000F493C" w:rsidP="009B3090">
      <w:pPr>
        <w:numPr>
          <w:ilvl w:val="0"/>
          <w:numId w:val="1"/>
        </w:numPr>
        <w:tabs>
          <w:tab w:val="clear" w:pos="720"/>
          <w:tab w:val="num" w:pos="426"/>
        </w:tabs>
        <w:spacing w:before="40"/>
        <w:ind w:left="425" w:hanging="425"/>
        <w:jc w:val="both"/>
        <w:rPr>
          <w:rFonts w:asciiTheme="minorHAnsi" w:hAnsiTheme="minorHAnsi" w:cs="Arial"/>
        </w:rPr>
      </w:pPr>
      <w:r w:rsidRPr="000F493C">
        <w:rPr>
          <w:rFonts w:asciiTheme="minorHAnsi" w:hAnsiTheme="minorHAnsi" w:cs="Arial"/>
        </w:rPr>
        <w:t>Daň z přidané hodnoty bude účtována ve výši platné v době vzniku zdanitelného plnění. Datem uskutečnění zdanitelného plnění je den předání díla objednateli.</w:t>
      </w:r>
    </w:p>
    <w:p w14:paraId="0A737CC4" w14:textId="77777777" w:rsidR="00DE45C9" w:rsidRPr="000F493C" w:rsidRDefault="00DE45C9" w:rsidP="00DE45C9">
      <w:pPr>
        <w:spacing w:before="40"/>
        <w:ind w:left="425"/>
        <w:jc w:val="both"/>
        <w:rPr>
          <w:rFonts w:asciiTheme="minorHAnsi" w:hAnsiTheme="minorHAnsi" w:cs="Arial"/>
        </w:rPr>
      </w:pPr>
    </w:p>
    <w:p w14:paraId="0B8617CA" w14:textId="77777777" w:rsidR="00927304" w:rsidRPr="000160F9" w:rsidRDefault="00927304" w:rsidP="009B3090">
      <w:pPr>
        <w:numPr>
          <w:ilvl w:val="0"/>
          <w:numId w:val="1"/>
        </w:numPr>
        <w:tabs>
          <w:tab w:val="clear" w:pos="720"/>
          <w:tab w:val="num" w:pos="426"/>
        </w:tabs>
        <w:spacing w:before="40"/>
        <w:ind w:left="425" w:hanging="425"/>
        <w:jc w:val="both"/>
        <w:rPr>
          <w:rFonts w:ascii="Calibri" w:hAnsi="Calibri" w:cs="Arial"/>
        </w:rPr>
      </w:pPr>
      <w:r w:rsidRPr="000160F9">
        <w:rPr>
          <w:rFonts w:ascii="Calibri" w:hAnsi="Calibri" w:cs="Arial"/>
        </w:rPr>
        <w:t>Cena zahrnuje veškeré náklady zhotovitele při plnění předmětu díla specifikovaném v článku II. Sjednaná cena je cenou nejvýše přípustnou.</w:t>
      </w:r>
    </w:p>
    <w:p w14:paraId="324B56C8" w14:textId="77777777" w:rsidR="00927304" w:rsidRDefault="00927304" w:rsidP="009B3090">
      <w:pPr>
        <w:spacing w:before="40"/>
      </w:pPr>
    </w:p>
    <w:p w14:paraId="0F4D0B8E" w14:textId="77777777" w:rsidR="00927304" w:rsidRPr="00BB50E8" w:rsidRDefault="00927304" w:rsidP="009B3090">
      <w:pPr>
        <w:spacing w:before="40"/>
      </w:pPr>
    </w:p>
    <w:p w14:paraId="19C0F259" w14:textId="77777777" w:rsidR="00927304" w:rsidRPr="000160F9" w:rsidRDefault="00927304" w:rsidP="009B3090">
      <w:pPr>
        <w:pStyle w:val="Nadpis1"/>
        <w:spacing w:before="40"/>
        <w:rPr>
          <w:rFonts w:ascii="Calibri" w:hAnsi="Calibri" w:cs="Arial"/>
          <w:sz w:val="24"/>
        </w:rPr>
      </w:pPr>
      <w:r w:rsidRPr="000160F9">
        <w:rPr>
          <w:rFonts w:ascii="Calibri" w:hAnsi="Calibri" w:cs="Arial"/>
          <w:sz w:val="24"/>
        </w:rPr>
        <w:t>IV. Platební podmínky</w:t>
      </w:r>
    </w:p>
    <w:p w14:paraId="1A1DF6CF" w14:textId="77777777" w:rsidR="00927304" w:rsidRPr="000160F9" w:rsidRDefault="00927304" w:rsidP="009B3090">
      <w:pPr>
        <w:spacing w:before="40"/>
        <w:rPr>
          <w:rFonts w:ascii="Calibri" w:hAnsi="Calibri"/>
        </w:rPr>
      </w:pPr>
    </w:p>
    <w:p w14:paraId="0A9218B4" w14:textId="67E67255" w:rsidR="00927304" w:rsidRPr="002E2FCC" w:rsidRDefault="00927304" w:rsidP="009B3090">
      <w:pPr>
        <w:numPr>
          <w:ilvl w:val="0"/>
          <w:numId w:val="2"/>
        </w:numPr>
        <w:tabs>
          <w:tab w:val="clear" w:pos="720"/>
          <w:tab w:val="num" w:pos="426"/>
        </w:tabs>
        <w:spacing w:before="40"/>
        <w:ind w:left="426" w:hanging="426"/>
        <w:jc w:val="both"/>
        <w:rPr>
          <w:rFonts w:ascii="Calibri" w:hAnsi="Calibri" w:cs="Arial"/>
        </w:rPr>
      </w:pPr>
      <w:r w:rsidRPr="00CF2F53">
        <w:rPr>
          <w:rFonts w:ascii="Calibri" w:hAnsi="Calibri" w:cs="Arial"/>
        </w:rPr>
        <w:t xml:space="preserve">Cena díla bude hrazena postupně po předání a převzetí každé dílčí části díla, na základě daňových dokladů - </w:t>
      </w:r>
      <w:r w:rsidRPr="00BB50E8">
        <w:rPr>
          <w:rFonts w:ascii="Calibri" w:hAnsi="Calibri" w:cs="Arial"/>
        </w:rPr>
        <w:t>faktur vystavených zhotovitelem</w:t>
      </w:r>
      <w:r w:rsidR="00C06D6E" w:rsidRPr="002E2FCC">
        <w:rPr>
          <w:rFonts w:ascii="Calibri" w:hAnsi="Calibri" w:cs="Arial"/>
        </w:rPr>
        <w:t>.</w:t>
      </w:r>
    </w:p>
    <w:p w14:paraId="1FCF23FA" w14:textId="30FAAD63" w:rsidR="00927304" w:rsidRPr="00C866C0" w:rsidRDefault="00927304" w:rsidP="009B3090">
      <w:pPr>
        <w:numPr>
          <w:ilvl w:val="0"/>
          <w:numId w:val="2"/>
        </w:numPr>
        <w:tabs>
          <w:tab w:val="clear" w:pos="720"/>
          <w:tab w:val="num" w:pos="426"/>
        </w:tabs>
        <w:spacing w:before="40"/>
        <w:ind w:left="425" w:hanging="425"/>
        <w:jc w:val="both"/>
        <w:rPr>
          <w:rFonts w:ascii="Calibri" w:hAnsi="Calibri" w:cs="Arial"/>
        </w:rPr>
      </w:pPr>
      <w:r w:rsidRPr="00CF2F53">
        <w:rPr>
          <w:rFonts w:ascii="Calibri" w:hAnsi="Calibri" w:cs="Arial"/>
        </w:rPr>
        <w:t xml:space="preserve">Faktury budou objednateli předány osobně v jeho sídle uvedeném v článku I. této smlouvy nebo zaslány poštou </w:t>
      </w:r>
      <w:r w:rsidRPr="00C866C0">
        <w:rPr>
          <w:rFonts w:ascii="Calibri" w:hAnsi="Calibri" w:cs="Arial"/>
        </w:rPr>
        <w:t xml:space="preserve">na adresu uvedenou shora. Faktury jsou splatné do </w:t>
      </w:r>
      <w:r w:rsidR="00052C41" w:rsidRPr="00C866C0">
        <w:rPr>
          <w:rFonts w:ascii="Calibri" w:hAnsi="Calibri" w:cs="Arial"/>
        </w:rPr>
        <w:t>60</w:t>
      </w:r>
      <w:r w:rsidRPr="00C866C0">
        <w:rPr>
          <w:rFonts w:ascii="Calibri" w:hAnsi="Calibri" w:cs="Arial"/>
        </w:rPr>
        <w:t xml:space="preserve"> dnů ode dne následujícího po dni doručení objednateli.</w:t>
      </w:r>
    </w:p>
    <w:p w14:paraId="68A3ED82" w14:textId="77777777" w:rsidR="00927304" w:rsidRPr="00C866C0" w:rsidRDefault="00927304" w:rsidP="009B3090">
      <w:pPr>
        <w:numPr>
          <w:ilvl w:val="0"/>
          <w:numId w:val="2"/>
        </w:numPr>
        <w:tabs>
          <w:tab w:val="clear" w:pos="720"/>
          <w:tab w:val="num" w:pos="426"/>
        </w:tabs>
        <w:spacing w:before="40"/>
        <w:ind w:left="425" w:hanging="425"/>
        <w:jc w:val="both"/>
        <w:rPr>
          <w:rFonts w:ascii="Calibri" w:hAnsi="Calibri" w:cs="Arial"/>
          <w:szCs w:val="22"/>
        </w:rPr>
      </w:pPr>
      <w:r w:rsidRPr="00C866C0">
        <w:rPr>
          <w:rFonts w:ascii="Calibri" w:hAnsi="Calibri" w:cs="Arial"/>
        </w:rPr>
        <w:t>Faktura musí mít veškeré náležitosti účetního</w:t>
      </w:r>
      <w:r w:rsidRPr="00C866C0">
        <w:rPr>
          <w:rFonts w:ascii="Calibri" w:hAnsi="Calibri" w:cs="Arial"/>
          <w:color w:val="00B0F0"/>
        </w:rPr>
        <w:t xml:space="preserve"> </w:t>
      </w:r>
      <w:r w:rsidRPr="00C866C0">
        <w:rPr>
          <w:rFonts w:ascii="Calibri" w:hAnsi="Calibri" w:cs="Arial"/>
        </w:rPr>
        <w:t>dokladu dle platných právních předpisů</w:t>
      </w:r>
      <w:r w:rsidRPr="00C866C0">
        <w:rPr>
          <w:rFonts w:ascii="Calibri" w:hAnsi="Calibri" w:cs="Arial"/>
          <w:szCs w:val="22"/>
        </w:rPr>
        <w:t>, zejména označení zhotovitele a objednatele, sídlo, IČ, číslo faktury, datum vystavení faktury, den splatnosti, označení peněžního ústavu a číslo účtu, na který se má platit, účel platby – rozpis provedených prací a výkonů, fakturovaná částka, razítko a podpis oprávněné osoby.</w:t>
      </w:r>
    </w:p>
    <w:p w14:paraId="73DB7D33" w14:textId="33632675" w:rsidR="00927304" w:rsidRPr="00C866C0" w:rsidRDefault="00927304" w:rsidP="009B3090">
      <w:pPr>
        <w:pStyle w:val="Zkladntext"/>
        <w:numPr>
          <w:ilvl w:val="0"/>
          <w:numId w:val="2"/>
        </w:numPr>
        <w:tabs>
          <w:tab w:val="clear" w:pos="720"/>
          <w:tab w:val="num" w:pos="426"/>
        </w:tabs>
        <w:spacing w:before="40"/>
        <w:ind w:left="426" w:hanging="426"/>
        <w:jc w:val="both"/>
        <w:rPr>
          <w:rFonts w:ascii="Calibri" w:hAnsi="Calibri" w:cs="Arial"/>
          <w:sz w:val="20"/>
        </w:rPr>
      </w:pPr>
      <w:r w:rsidRPr="00C866C0">
        <w:rPr>
          <w:rFonts w:ascii="Calibri" w:hAnsi="Calibri" w:cs="Arial"/>
          <w:sz w:val="20"/>
        </w:rPr>
        <w:t>Objednatel je oprávněn doručené faktury ve lhůtě splatnosti zhotoviteli vrátit, jestliže vyúčtovaná cena není v souladu s cenou za provedení předmětu díla sjednanou v této smlouvě nebo faktury neobsahují náležitosti dle předchozího odstavce tohoto článku, nebo mají jiné vady obsahu. Vráti-</w:t>
      </w:r>
      <w:proofErr w:type="spellStart"/>
      <w:r w:rsidRPr="00C866C0">
        <w:rPr>
          <w:rFonts w:ascii="Calibri" w:hAnsi="Calibri" w:cs="Arial"/>
          <w:sz w:val="20"/>
        </w:rPr>
        <w:t>li</w:t>
      </w:r>
      <w:proofErr w:type="spellEnd"/>
      <w:r w:rsidRPr="00C866C0">
        <w:rPr>
          <w:rFonts w:ascii="Calibri" w:hAnsi="Calibri" w:cs="Arial"/>
          <w:sz w:val="20"/>
        </w:rPr>
        <w:t xml:space="preserve"> objednatel vadnou fakturu zhotoviteli, přestává běžet původní lhůta splatnosti. Nová lhůta splatnosti v délce </w:t>
      </w:r>
      <w:r w:rsidR="00052C41" w:rsidRPr="00C866C0">
        <w:rPr>
          <w:rFonts w:ascii="Calibri" w:hAnsi="Calibri" w:cs="Arial"/>
          <w:sz w:val="20"/>
        </w:rPr>
        <w:t>60</w:t>
      </w:r>
      <w:r w:rsidRPr="00C866C0">
        <w:rPr>
          <w:rFonts w:ascii="Calibri" w:hAnsi="Calibri" w:cs="Arial"/>
          <w:sz w:val="20"/>
        </w:rPr>
        <w:t xml:space="preserve"> dnů začne běžet od doručení nové nebo opravené faktury. Do doby doručení nové nebo opravené faktury není objednatel v prodlení s placením ceny za dílo.</w:t>
      </w:r>
    </w:p>
    <w:p w14:paraId="465EF9B9" w14:textId="77777777" w:rsidR="00927304" w:rsidRPr="00C866C0" w:rsidRDefault="00927304" w:rsidP="009B3090">
      <w:pPr>
        <w:pStyle w:val="Zkladntext"/>
        <w:numPr>
          <w:ilvl w:val="0"/>
          <w:numId w:val="2"/>
        </w:numPr>
        <w:tabs>
          <w:tab w:val="clear" w:pos="720"/>
          <w:tab w:val="num" w:pos="426"/>
        </w:tabs>
        <w:spacing w:before="40"/>
        <w:ind w:left="426" w:hanging="426"/>
        <w:jc w:val="both"/>
        <w:rPr>
          <w:rFonts w:ascii="Calibri" w:hAnsi="Calibri" w:cs="Arial"/>
          <w:sz w:val="20"/>
        </w:rPr>
      </w:pPr>
      <w:r w:rsidRPr="00C866C0">
        <w:rPr>
          <w:rFonts w:ascii="Calibri" w:hAnsi="Calibri" w:cs="Arial"/>
          <w:sz w:val="20"/>
        </w:rPr>
        <w:t>Termín úhrady je splněn odepsáním částky z účtu objednatele ve prospěch účtu zhotovitele.</w:t>
      </w:r>
    </w:p>
    <w:p w14:paraId="449F1323" w14:textId="77777777" w:rsidR="00927304" w:rsidRPr="00C866C0" w:rsidRDefault="00927304" w:rsidP="009B3090">
      <w:pPr>
        <w:pStyle w:val="Nadpis7"/>
        <w:spacing w:before="40"/>
        <w:jc w:val="left"/>
        <w:rPr>
          <w:rFonts w:ascii="Calibri" w:hAnsi="Calibri"/>
          <w:sz w:val="24"/>
        </w:rPr>
      </w:pPr>
    </w:p>
    <w:p w14:paraId="25ADF2E5" w14:textId="77777777" w:rsidR="00927304" w:rsidRPr="00C866C0" w:rsidRDefault="00927304" w:rsidP="009B3090">
      <w:pPr>
        <w:pStyle w:val="Nadpis7"/>
        <w:spacing w:before="40"/>
        <w:rPr>
          <w:rFonts w:ascii="Calibri" w:hAnsi="Calibri"/>
        </w:rPr>
      </w:pPr>
      <w:r w:rsidRPr="00C866C0">
        <w:rPr>
          <w:rFonts w:ascii="Calibri" w:hAnsi="Calibri"/>
          <w:sz w:val="24"/>
        </w:rPr>
        <w:t>V. Doba a místo plnění</w:t>
      </w:r>
    </w:p>
    <w:p w14:paraId="1D4BF21E" w14:textId="77777777" w:rsidR="00927304" w:rsidRPr="00C866C0" w:rsidRDefault="00927304" w:rsidP="009B3090">
      <w:pPr>
        <w:pStyle w:val="Zhlav"/>
        <w:tabs>
          <w:tab w:val="clear" w:pos="4536"/>
          <w:tab w:val="clear" w:pos="9072"/>
        </w:tabs>
        <w:spacing w:before="40"/>
        <w:rPr>
          <w:rFonts w:ascii="Calibri" w:hAnsi="Calibri" w:cs="Arial"/>
        </w:rPr>
      </w:pPr>
    </w:p>
    <w:p w14:paraId="059421D9" w14:textId="77777777" w:rsidR="00927304" w:rsidRPr="00C866C0" w:rsidRDefault="00927304" w:rsidP="009B3090">
      <w:pPr>
        <w:numPr>
          <w:ilvl w:val="0"/>
          <w:numId w:val="3"/>
        </w:numPr>
        <w:tabs>
          <w:tab w:val="left" w:pos="426"/>
        </w:tabs>
        <w:spacing w:before="40"/>
        <w:ind w:left="714" w:hanging="714"/>
        <w:jc w:val="both"/>
        <w:rPr>
          <w:rFonts w:ascii="Calibri" w:hAnsi="Calibri" w:cs="Arial"/>
        </w:rPr>
      </w:pPr>
      <w:r w:rsidRPr="00C866C0">
        <w:rPr>
          <w:rFonts w:ascii="Calibri" w:hAnsi="Calibri" w:cs="Arial"/>
        </w:rPr>
        <w:t>Zhotovitel se zavazuje provést a objednateli předat dílčí části díla v následujících termínech:</w:t>
      </w:r>
    </w:p>
    <w:p w14:paraId="1489E278" w14:textId="77777777" w:rsidR="00052C41" w:rsidRPr="00C866C0" w:rsidRDefault="00052C41" w:rsidP="00052C41">
      <w:pPr>
        <w:tabs>
          <w:tab w:val="left" w:pos="426"/>
        </w:tabs>
        <w:spacing w:before="40"/>
        <w:jc w:val="both"/>
        <w:rPr>
          <w:rFonts w:ascii="Calibri" w:hAnsi="Calibri" w:cs="Arial"/>
        </w:rPr>
      </w:pPr>
      <w:r w:rsidRPr="00C866C0">
        <w:rPr>
          <w:rFonts w:ascii="Calibri" w:hAnsi="Calibri" w:cs="Arial"/>
        </w:rPr>
        <w:t>Koncept PD k odsouhlasení do 12 týdnů od podpisu smlouvy o dílo</w:t>
      </w:r>
    </w:p>
    <w:p w14:paraId="08C1E3D3" w14:textId="77777777" w:rsidR="00052C41" w:rsidRPr="00C866C0" w:rsidRDefault="00052C41" w:rsidP="00052C41">
      <w:pPr>
        <w:tabs>
          <w:tab w:val="left" w:pos="426"/>
        </w:tabs>
        <w:spacing w:before="40"/>
        <w:jc w:val="both"/>
        <w:rPr>
          <w:rFonts w:ascii="Calibri" w:hAnsi="Calibri" w:cs="Arial"/>
        </w:rPr>
      </w:pPr>
      <w:r w:rsidRPr="00C866C0">
        <w:rPr>
          <w:rFonts w:ascii="Calibri" w:hAnsi="Calibri" w:cs="Arial"/>
        </w:rPr>
        <w:t>Zahájení inženýrské činnosti do 30 dnů od odsouhlasení konceptu PD</w:t>
      </w:r>
    </w:p>
    <w:p w14:paraId="114DBB0B" w14:textId="77777777" w:rsidR="00052C41" w:rsidRPr="00C866C0" w:rsidRDefault="00052C41" w:rsidP="00052C41">
      <w:pPr>
        <w:tabs>
          <w:tab w:val="left" w:pos="426"/>
        </w:tabs>
        <w:spacing w:before="40"/>
        <w:jc w:val="both"/>
        <w:rPr>
          <w:rFonts w:ascii="Calibri" w:hAnsi="Calibri" w:cs="Arial"/>
        </w:rPr>
      </w:pPr>
      <w:r w:rsidRPr="00C866C0">
        <w:rPr>
          <w:rFonts w:ascii="Calibri" w:hAnsi="Calibri" w:cs="Arial"/>
        </w:rPr>
        <w:t>Podání žádosti o společné povolení do 12 týdnů od zahájení inženýrské činnosti</w:t>
      </w:r>
    </w:p>
    <w:p w14:paraId="68C5EBB8" w14:textId="6E0D60F9" w:rsidR="00052C41" w:rsidRPr="00C866C0" w:rsidRDefault="00052C41" w:rsidP="00052C41">
      <w:pPr>
        <w:tabs>
          <w:tab w:val="left" w:pos="426"/>
        </w:tabs>
        <w:spacing w:before="40"/>
        <w:jc w:val="both"/>
        <w:rPr>
          <w:rFonts w:ascii="Calibri" w:hAnsi="Calibri" w:cs="Arial"/>
        </w:rPr>
      </w:pPr>
      <w:r w:rsidRPr="00C866C0">
        <w:rPr>
          <w:rFonts w:ascii="Calibri" w:hAnsi="Calibri" w:cs="Arial"/>
        </w:rPr>
        <w:t>Předání PD v podrobnosti PDPS do 6 kalendářních měsíců od podpisu smlouvy o dílo</w:t>
      </w:r>
    </w:p>
    <w:p w14:paraId="67A217CE" w14:textId="77777777" w:rsidR="007B0254" w:rsidRPr="00C866C0" w:rsidRDefault="007B0254" w:rsidP="009B3090">
      <w:pPr>
        <w:tabs>
          <w:tab w:val="left" w:pos="0"/>
        </w:tabs>
        <w:spacing w:before="40"/>
        <w:ind w:left="709" w:hanging="714"/>
        <w:rPr>
          <w:rFonts w:ascii="Calibri" w:hAnsi="Calibri" w:cs="Arial"/>
          <w:snapToGrid w:val="0"/>
        </w:rPr>
      </w:pPr>
    </w:p>
    <w:p w14:paraId="63F66FA8" w14:textId="77777777" w:rsidR="00927304" w:rsidRPr="00C866C0" w:rsidRDefault="00927304" w:rsidP="009B3090">
      <w:pPr>
        <w:numPr>
          <w:ilvl w:val="0"/>
          <w:numId w:val="3"/>
        </w:numPr>
        <w:tabs>
          <w:tab w:val="clear" w:pos="720"/>
        </w:tabs>
        <w:spacing w:before="40"/>
        <w:ind w:left="426" w:hanging="426"/>
        <w:jc w:val="both"/>
        <w:rPr>
          <w:rFonts w:ascii="Calibri" w:hAnsi="Calibri" w:cs="Arial"/>
        </w:rPr>
      </w:pPr>
      <w:r w:rsidRPr="00C866C0">
        <w:rPr>
          <w:rFonts w:ascii="Calibri" w:hAnsi="Calibri" w:cs="Arial"/>
        </w:rPr>
        <w:t xml:space="preserve">Místem předání a převzetí dílčích částí díla je sídlo objednatele dle článku I. této smlouvy. </w:t>
      </w:r>
    </w:p>
    <w:p w14:paraId="00267D8A" w14:textId="77777777" w:rsidR="00927304" w:rsidRPr="00C866C0" w:rsidRDefault="00927304" w:rsidP="009B3090">
      <w:pPr>
        <w:numPr>
          <w:ilvl w:val="0"/>
          <w:numId w:val="3"/>
        </w:numPr>
        <w:tabs>
          <w:tab w:val="clear" w:pos="720"/>
        </w:tabs>
        <w:spacing w:before="40"/>
        <w:ind w:left="426" w:hanging="426"/>
        <w:jc w:val="both"/>
        <w:rPr>
          <w:rFonts w:ascii="Calibri" w:hAnsi="Calibri" w:cs="Arial"/>
        </w:rPr>
      </w:pPr>
      <w:r w:rsidRPr="00C866C0">
        <w:rPr>
          <w:rFonts w:ascii="Calibri" w:hAnsi="Calibri" w:cs="Arial"/>
        </w:rPr>
        <w:t>Zhotovitel se zavazuje vyzvat objednatele písemně listovní zásilkou nebo emailem nejméně pět pracovních dnů předem k předání a převzetí dílčích částí díla.</w:t>
      </w:r>
    </w:p>
    <w:p w14:paraId="5FAAD41F" w14:textId="5562C91F" w:rsidR="00927304" w:rsidRPr="00C866C0" w:rsidRDefault="00927304" w:rsidP="009B3090">
      <w:pPr>
        <w:numPr>
          <w:ilvl w:val="0"/>
          <w:numId w:val="3"/>
        </w:numPr>
        <w:tabs>
          <w:tab w:val="clear" w:pos="720"/>
        </w:tabs>
        <w:spacing w:before="40"/>
        <w:ind w:left="426" w:hanging="426"/>
        <w:jc w:val="both"/>
        <w:rPr>
          <w:rFonts w:ascii="Calibri" w:hAnsi="Calibri" w:cs="Arial"/>
        </w:rPr>
      </w:pPr>
      <w:r w:rsidRPr="00C866C0">
        <w:rPr>
          <w:rFonts w:ascii="Calibri" w:hAnsi="Calibri" w:cs="Arial"/>
        </w:rPr>
        <w:t>O předání a převzetí dílčích částí díla bude sepsán písemný protokol, v jehož závěru objednatel prohlásí, zda dílčí část díla přijímá nebo nepřijímá, a pokud ne, z jakých důvodů.</w:t>
      </w:r>
    </w:p>
    <w:p w14:paraId="49CA8287" w14:textId="050F8A74" w:rsidR="00850857" w:rsidRPr="00C866C0" w:rsidRDefault="00850857" w:rsidP="009B3090">
      <w:pPr>
        <w:numPr>
          <w:ilvl w:val="0"/>
          <w:numId w:val="3"/>
        </w:numPr>
        <w:tabs>
          <w:tab w:val="clear" w:pos="720"/>
        </w:tabs>
        <w:spacing w:before="40"/>
        <w:ind w:left="426" w:hanging="426"/>
        <w:jc w:val="both"/>
        <w:rPr>
          <w:rFonts w:ascii="Calibri" w:hAnsi="Calibri" w:cs="Arial"/>
        </w:rPr>
      </w:pPr>
      <w:r w:rsidRPr="00C866C0">
        <w:rPr>
          <w:rFonts w:ascii="Calibri" w:hAnsi="Calibri" w:cs="Arial"/>
        </w:rPr>
        <w:lastRenderedPageBreak/>
        <w:t>Termíny plnění jsou podmíněny získáním potřebných vyjádření dotčených orgánů v zákonných lhůtách, dojde–</w:t>
      </w:r>
      <w:proofErr w:type="spellStart"/>
      <w:r w:rsidRPr="00C866C0">
        <w:rPr>
          <w:rFonts w:ascii="Calibri" w:hAnsi="Calibri" w:cs="Arial"/>
        </w:rPr>
        <w:t>li</w:t>
      </w:r>
      <w:proofErr w:type="spellEnd"/>
      <w:r w:rsidRPr="00C866C0">
        <w:rPr>
          <w:rFonts w:ascii="Calibri" w:hAnsi="Calibri" w:cs="Arial"/>
        </w:rPr>
        <w:t xml:space="preserve"> k prodlení s jejich získáním nedodržením těchto lhůt, obě smluvní strany se dohodnou na řešení vzniklé situace prodloužením termínu plnění.</w:t>
      </w:r>
    </w:p>
    <w:p w14:paraId="3798A3EC" w14:textId="77777777" w:rsidR="00927304" w:rsidRPr="00C866C0" w:rsidRDefault="00927304" w:rsidP="009B3090">
      <w:pPr>
        <w:tabs>
          <w:tab w:val="left" w:pos="360"/>
        </w:tabs>
        <w:spacing w:before="40"/>
        <w:ind w:left="357"/>
        <w:rPr>
          <w:rFonts w:ascii="Calibri" w:hAnsi="Calibri" w:cs="Arial"/>
        </w:rPr>
      </w:pPr>
    </w:p>
    <w:p w14:paraId="75D563DB" w14:textId="77777777" w:rsidR="00927304" w:rsidRPr="00C866C0" w:rsidRDefault="00927304" w:rsidP="009B3090">
      <w:pPr>
        <w:tabs>
          <w:tab w:val="left" w:pos="360"/>
        </w:tabs>
        <w:spacing w:before="40"/>
        <w:ind w:left="357"/>
        <w:rPr>
          <w:rFonts w:ascii="Calibri" w:hAnsi="Calibri" w:cs="Arial"/>
        </w:rPr>
      </w:pPr>
    </w:p>
    <w:p w14:paraId="1664C192" w14:textId="77777777" w:rsidR="00927304" w:rsidRPr="00C866C0" w:rsidRDefault="00927304" w:rsidP="009B3090">
      <w:pPr>
        <w:pStyle w:val="Nadpis7"/>
        <w:spacing w:before="40"/>
        <w:rPr>
          <w:rFonts w:ascii="Calibri" w:hAnsi="Calibri"/>
          <w:sz w:val="24"/>
        </w:rPr>
      </w:pPr>
      <w:r w:rsidRPr="00C866C0">
        <w:rPr>
          <w:rFonts w:ascii="Calibri" w:hAnsi="Calibri"/>
          <w:sz w:val="24"/>
        </w:rPr>
        <w:t>VI. Nebezpečí škody a vlastnické právo</w:t>
      </w:r>
    </w:p>
    <w:p w14:paraId="3262BF01" w14:textId="77777777" w:rsidR="00927304" w:rsidRPr="00C866C0" w:rsidRDefault="00927304" w:rsidP="009B3090">
      <w:pPr>
        <w:spacing w:before="40"/>
        <w:jc w:val="center"/>
        <w:rPr>
          <w:rFonts w:ascii="Calibri" w:hAnsi="Calibri" w:cs="Arial"/>
          <w:b/>
        </w:rPr>
      </w:pPr>
    </w:p>
    <w:p w14:paraId="11464F59" w14:textId="77777777" w:rsidR="00927304" w:rsidRPr="00C866C0" w:rsidRDefault="00927304" w:rsidP="009B3090">
      <w:pPr>
        <w:numPr>
          <w:ilvl w:val="0"/>
          <w:numId w:val="7"/>
        </w:numPr>
        <w:tabs>
          <w:tab w:val="clear" w:pos="720"/>
          <w:tab w:val="num" w:pos="360"/>
        </w:tabs>
        <w:spacing w:before="40"/>
        <w:ind w:left="357" w:hanging="357"/>
        <w:jc w:val="both"/>
        <w:rPr>
          <w:rFonts w:ascii="Calibri" w:hAnsi="Calibri" w:cs="Arial"/>
          <w:szCs w:val="22"/>
        </w:rPr>
      </w:pPr>
      <w:r w:rsidRPr="00C866C0">
        <w:rPr>
          <w:rFonts w:ascii="Calibri" w:hAnsi="Calibri" w:cs="Arial"/>
          <w:szCs w:val="22"/>
        </w:rPr>
        <w:t>Zhotovitel nese nebezpečí škody na zhotovovaném předmětu díla.</w:t>
      </w:r>
    </w:p>
    <w:p w14:paraId="515ED5D5" w14:textId="77777777" w:rsidR="00927304" w:rsidRPr="00C866C0" w:rsidRDefault="00927304" w:rsidP="00701556">
      <w:pPr>
        <w:numPr>
          <w:ilvl w:val="0"/>
          <w:numId w:val="7"/>
        </w:numPr>
        <w:tabs>
          <w:tab w:val="clear" w:pos="720"/>
          <w:tab w:val="num" w:pos="360"/>
        </w:tabs>
        <w:spacing w:before="40" w:after="120"/>
        <w:ind w:left="357" w:hanging="357"/>
        <w:jc w:val="both"/>
        <w:rPr>
          <w:rFonts w:ascii="Calibri" w:hAnsi="Calibri" w:cs="Arial"/>
          <w:szCs w:val="22"/>
        </w:rPr>
      </w:pPr>
      <w:r w:rsidRPr="00C866C0">
        <w:rPr>
          <w:rFonts w:ascii="Calibri" w:hAnsi="Calibri" w:cs="Arial"/>
        </w:rPr>
        <w:t xml:space="preserve">Nebezpečí škody na zhotovovaném předmětu díla, jeho dílčích částí a vlastnické právo k němu přejde na objednatele okamžikem jeho převzetí v sídle objednatele a to na každou dílčí část samostatně. </w:t>
      </w:r>
    </w:p>
    <w:p w14:paraId="3E3E37AD" w14:textId="77777777" w:rsidR="00927304" w:rsidRPr="00C866C0" w:rsidRDefault="00927304" w:rsidP="009B3090">
      <w:pPr>
        <w:spacing w:before="40"/>
      </w:pPr>
    </w:p>
    <w:p w14:paraId="73EAC5E1" w14:textId="77777777" w:rsidR="00927304" w:rsidRPr="00C866C0" w:rsidRDefault="00927304" w:rsidP="009B3090">
      <w:pPr>
        <w:pStyle w:val="Nadpis7"/>
        <w:spacing w:before="40"/>
        <w:rPr>
          <w:rFonts w:ascii="Calibri" w:hAnsi="Calibri"/>
          <w:sz w:val="24"/>
        </w:rPr>
      </w:pPr>
      <w:r w:rsidRPr="00C866C0">
        <w:rPr>
          <w:rFonts w:ascii="Calibri" w:hAnsi="Calibri"/>
          <w:sz w:val="24"/>
        </w:rPr>
        <w:t>VII. Záruka a odpovědnost za vady díla</w:t>
      </w:r>
    </w:p>
    <w:p w14:paraId="10B6475F" w14:textId="77777777" w:rsidR="00927304" w:rsidRPr="00C866C0" w:rsidRDefault="00927304" w:rsidP="009B3090">
      <w:pPr>
        <w:spacing w:before="40"/>
        <w:ind w:left="426" w:hanging="426"/>
        <w:jc w:val="center"/>
        <w:rPr>
          <w:rFonts w:ascii="Calibri" w:hAnsi="Calibri" w:cs="Arial"/>
          <w:b/>
        </w:rPr>
      </w:pPr>
    </w:p>
    <w:p w14:paraId="3BDCBA17" w14:textId="454088DD" w:rsidR="00927304" w:rsidRPr="00C866C0" w:rsidRDefault="00927304" w:rsidP="00850857">
      <w:pPr>
        <w:numPr>
          <w:ilvl w:val="0"/>
          <w:numId w:val="4"/>
        </w:numPr>
        <w:tabs>
          <w:tab w:val="clear" w:pos="720"/>
        </w:tabs>
        <w:spacing w:before="40"/>
        <w:ind w:left="426" w:hanging="426"/>
        <w:jc w:val="both"/>
        <w:rPr>
          <w:rFonts w:ascii="Calibri" w:hAnsi="Calibri" w:cs="Arial"/>
          <w:szCs w:val="22"/>
        </w:rPr>
      </w:pPr>
      <w:r w:rsidRPr="00C866C0">
        <w:rPr>
          <w:rFonts w:ascii="Calibri" w:hAnsi="Calibri" w:cs="Arial"/>
        </w:rPr>
        <w:t>Zhotovitel odpovídá za to, že dílo bude zhotoveno podle této smlouvy tak, že jej objednatel bude moci použít jako přílohu žádosti</w:t>
      </w:r>
      <w:r w:rsidR="00E9156D" w:rsidRPr="00C866C0">
        <w:rPr>
          <w:rFonts w:ascii="Calibri" w:hAnsi="Calibri" w:cs="Arial"/>
        </w:rPr>
        <w:t xml:space="preserve"> o</w:t>
      </w:r>
      <w:r w:rsidRPr="00C866C0">
        <w:rPr>
          <w:rFonts w:ascii="Calibri" w:hAnsi="Calibri" w:cs="Arial"/>
        </w:rPr>
        <w:t xml:space="preserve"> stavební povolení, dokumentaci pro </w:t>
      </w:r>
      <w:r w:rsidR="002D041F" w:rsidRPr="00C866C0">
        <w:rPr>
          <w:rFonts w:ascii="Calibri" w:hAnsi="Calibri" w:cs="Arial"/>
        </w:rPr>
        <w:t>výběr zhotovitele dle zákona 134/201</w:t>
      </w:r>
      <w:r w:rsidRPr="00C866C0">
        <w:rPr>
          <w:rFonts w:ascii="Calibri" w:hAnsi="Calibri" w:cs="Arial"/>
        </w:rPr>
        <w:t>6 Sb.</w:t>
      </w:r>
      <w:r w:rsidRPr="00C866C0">
        <w:rPr>
          <w:rFonts w:ascii="Calibri" w:hAnsi="Calibri" w:cs="Arial"/>
          <w:szCs w:val="22"/>
        </w:rPr>
        <w:t xml:space="preserve"> o </w:t>
      </w:r>
      <w:r w:rsidR="002D041F" w:rsidRPr="00C866C0">
        <w:rPr>
          <w:rFonts w:ascii="Calibri" w:hAnsi="Calibri" w:cs="Arial"/>
          <w:szCs w:val="22"/>
        </w:rPr>
        <w:t>zadávání veřejných zakázek</w:t>
      </w:r>
      <w:r w:rsidRPr="00C866C0">
        <w:rPr>
          <w:rFonts w:ascii="Calibri" w:hAnsi="Calibri" w:cs="Arial"/>
          <w:szCs w:val="22"/>
        </w:rPr>
        <w:t xml:space="preserve"> a vyhlášky </w:t>
      </w:r>
      <w:r w:rsidR="004B3B59" w:rsidRPr="00C866C0">
        <w:rPr>
          <w:rFonts w:ascii="Calibri" w:hAnsi="Calibri" w:cs="Arial"/>
          <w:snapToGrid w:val="0"/>
        </w:rPr>
        <w:t xml:space="preserve">č. 169/2016 Sb. </w:t>
      </w:r>
      <w:r w:rsidRPr="00C866C0">
        <w:rPr>
          <w:rFonts w:ascii="Calibri" w:hAnsi="Calibri" w:cs="Arial"/>
          <w:szCs w:val="22"/>
        </w:rPr>
        <w:t xml:space="preserve">a samotnou realizaci </w:t>
      </w:r>
      <w:r w:rsidR="009F483B" w:rsidRPr="00C866C0">
        <w:rPr>
          <w:rFonts w:ascii="Calibri" w:eastAsia="MS Mincho" w:hAnsi="Calibri" w:cs="Arial"/>
        </w:rPr>
        <w:t xml:space="preserve">stavby </w:t>
      </w:r>
      <w:r w:rsidR="005E2942" w:rsidRPr="00C866C0">
        <w:rPr>
          <w:rFonts w:asciiTheme="minorHAnsi" w:eastAsia="Calibri" w:hAnsiTheme="minorHAnsi" w:cstheme="minorHAnsi"/>
          <w:b/>
          <w:bCs/>
          <w:i/>
          <w:iCs/>
        </w:rPr>
        <w:t>„Nemocnice Boskovice – venkovní trasa k novému urgentnímu příjmu“</w:t>
      </w:r>
      <w:r w:rsidR="009F483B" w:rsidRPr="00C866C0">
        <w:rPr>
          <w:rFonts w:ascii="Calibri" w:eastAsia="MS Mincho" w:hAnsi="Calibri" w:cs="Arial"/>
        </w:rPr>
        <w:t>.</w:t>
      </w:r>
    </w:p>
    <w:p w14:paraId="1DDBCF23" w14:textId="77777777" w:rsidR="00927304" w:rsidRPr="00C866C0" w:rsidRDefault="00927304" w:rsidP="009B3090">
      <w:pPr>
        <w:numPr>
          <w:ilvl w:val="0"/>
          <w:numId w:val="4"/>
        </w:numPr>
        <w:tabs>
          <w:tab w:val="clear" w:pos="720"/>
          <w:tab w:val="num" w:pos="426"/>
        </w:tabs>
        <w:spacing w:before="40"/>
        <w:ind w:left="426" w:hanging="426"/>
        <w:jc w:val="both"/>
        <w:rPr>
          <w:rFonts w:ascii="Calibri" w:hAnsi="Calibri" w:cs="Arial"/>
          <w:szCs w:val="22"/>
        </w:rPr>
      </w:pPr>
      <w:r w:rsidRPr="00C866C0">
        <w:rPr>
          <w:rFonts w:ascii="Calibri" w:hAnsi="Calibri" w:cs="Arial"/>
          <w:szCs w:val="22"/>
        </w:rPr>
        <w:t>Zhotovitel odpovídá za správnost, celistvost, úplnost a bezpečnost stavby provedené podle jím zpracované projektové dokumentace a proveditelnost stavby podle této dokumentace, jakož i za technickou a ekonomickou úroveň projektu technologického zařízení, včetně vlivů na životní prostředí. Je povinen dbát právních předpisů a obecných požadavků na výstavbu vztahujících se ke konkrétnímu stavebnímu záměru a působit v součinnosti s příslušnými dotčenými orgány. Statické, popřípadě jiné výpočty musí být vypracovány tak, aby byly kontrolovatelné. Není-li zhotovitel způsobilý některou část projektové dokumentace zpracovat sám, je povinen k jejímu zpracování přizvat osobu s oprávněním pro příslušný obor nebo specializaci, která odpovídá za jí zpracovaný návrh. Odpovědnost zhotovitele za projektovou dokumentaci stavby jako celku tím není dotčena.</w:t>
      </w:r>
    </w:p>
    <w:p w14:paraId="14A62FD5" w14:textId="07F1679A" w:rsidR="009D6370" w:rsidRPr="00C866C0" w:rsidRDefault="00927304" w:rsidP="00104CA0">
      <w:pPr>
        <w:numPr>
          <w:ilvl w:val="0"/>
          <w:numId w:val="4"/>
        </w:numPr>
        <w:tabs>
          <w:tab w:val="clear" w:pos="720"/>
        </w:tabs>
        <w:spacing w:before="40"/>
        <w:ind w:left="426" w:hanging="426"/>
        <w:jc w:val="both"/>
        <w:rPr>
          <w:rFonts w:ascii="Calibri" w:hAnsi="Calibri" w:cs="Arial"/>
          <w:szCs w:val="22"/>
        </w:rPr>
      </w:pPr>
      <w:r w:rsidRPr="00C866C0">
        <w:rPr>
          <w:rFonts w:ascii="Calibri" w:hAnsi="Calibri" w:cs="Arial"/>
          <w:szCs w:val="22"/>
        </w:rPr>
        <w:t xml:space="preserve">Zhotovitel poskytuje záruku za jakost díla po dobu 15 let od realizace stavby </w:t>
      </w:r>
      <w:r w:rsidR="005E2942" w:rsidRPr="00C866C0">
        <w:rPr>
          <w:rFonts w:asciiTheme="minorHAnsi" w:eastAsia="Calibri" w:hAnsiTheme="minorHAnsi" w:cstheme="minorHAnsi"/>
          <w:b/>
          <w:bCs/>
          <w:i/>
          <w:iCs/>
        </w:rPr>
        <w:t>„Nemocnice Boskovice – venkovní trasa k novému urgentnímu příjmu“</w:t>
      </w:r>
      <w:r w:rsidR="009F483B" w:rsidRPr="00C866C0">
        <w:rPr>
          <w:rFonts w:ascii="Calibri" w:eastAsia="MS Mincho" w:hAnsi="Calibri" w:cs="Arial"/>
        </w:rPr>
        <w:t>.</w:t>
      </w:r>
    </w:p>
    <w:p w14:paraId="4685C81C" w14:textId="77777777" w:rsidR="00927304" w:rsidRPr="00C866C0" w:rsidRDefault="00927304" w:rsidP="009B3090">
      <w:pPr>
        <w:numPr>
          <w:ilvl w:val="0"/>
          <w:numId w:val="4"/>
        </w:numPr>
        <w:tabs>
          <w:tab w:val="clear" w:pos="720"/>
          <w:tab w:val="num" w:pos="426"/>
        </w:tabs>
        <w:spacing w:before="40"/>
        <w:ind w:left="426" w:hanging="426"/>
        <w:jc w:val="both"/>
        <w:rPr>
          <w:rFonts w:ascii="Calibri" w:hAnsi="Calibri" w:cs="Arial"/>
          <w:szCs w:val="22"/>
        </w:rPr>
      </w:pPr>
      <w:r w:rsidRPr="00C866C0">
        <w:rPr>
          <w:rFonts w:ascii="Calibri" w:hAnsi="Calibri" w:cs="Arial"/>
          <w:szCs w:val="22"/>
        </w:rPr>
        <w:t>Zhotovitel poskytne záruku na jakost projektové dokumentace s ohledem na legislativní a normové předpisy platné v době zpracování projektové dokumentace.</w:t>
      </w:r>
    </w:p>
    <w:p w14:paraId="155AA9D3" w14:textId="77777777" w:rsidR="00927304" w:rsidRPr="00C866C0" w:rsidRDefault="00927304" w:rsidP="009B3090">
      <w:pPr>
        <w:numPr>
          <w:ilvl w:val="0"/>
          <w:numId w:val="4"/>
        </w:numPr>
        <w:tabs>
          <w:tab w:val="clear" w:pos="720"/>
          <w:tab w:val="num" w:pos="426"/>
        </w:tabs>
        <w:spacing w:before="40"/>
        <w:ind w:left="426" w:hanging="426"/>
        <w:jc w:val="both"/>
        <w:rPr>
          <w:rFonts w:ascii="Calibri" w:hAnsi="Calibri" w:cs="Arial"/>
        </w:rPr>
      </w:pPr>
      <w:r w:rsidRPr="00C866C0">
        <w:rPr>
          <w:rFonts w:ascii="Calibri" w:hAnsi="Calibri" w:cs="Arial"/>
        </w:rPr>
        <w:t>Případné vady díla budou písemně reklamovány u zhotovitele na adrese uvedené v čl. I této smlouvy bez zbytečného odkladu po jejich zjištění.</w:t>
      </w:r>
    </w:p>
    <w:p w14:paraId="5231BA59" w14:textId="77777777" w:rsidR="00927304" w:rsidRPr="00C866C0" w:rsidRDefault="00927304" w:rsidP="009B3090">
      <w:pPr>
        <w:numPr>
          <w:ilvl w:val="0"/>
          <w:numId w:val="4"/>
        </w:numPr>
        <w:tabs>
          <w:tab w:val="clear" w:pos="720"/>
          <w:tab w:val="num" w:pos="426"/>
        </w:tabs>
        <w:spacing w:before="40"/>
        <w:ind w:left="426" w:hanging="426"/>
        <w:jc w:val="both"/>
        <w:rPr>
          <w:rFonts w:ascii="Calibri" w:hAnsi="Calibri" w:cs="Arial"/>
          <w:b/>
        </w:rPr>
      </w:pPr>
      <w:r w:rsidRPr="00C866C0">
        <w:rPr>
          <w:rFonts w:ascii="Calibri" w:hAnsi="Calibri" w:cs="Arial"/>
        </w:rPr>
        <w:t>Zhotovitel je povinen bezplatně odstranit vadu díla po doručení písemného oznámení o vadě bez zbytečného odkladu nebo ve lhůtě dohodnuté s objednatelem.</w:t>
      </w:r>
    </w:p>
    <w:p w14:paraId="58C6D919" w14:textId="77777777" w:rsidR="00927304" w:rsidRPr="00C866C0" w:rsidRDefault="00927304" w:rsidP="009B3090">
      <w:pPr>
        <w:numPr>
          <w:ilvl w:val="0"/>
          <w:numId w:val="4"/>
        </w:numPr>
        <w:tabs>
          <w:tab w:val="clear" w:pos="720"/>
          <w:tab w:val="num" w:pos="426"/>
        </w:tabs>
        <w:spacing w:before="40"/>
        <w:ind w:left="426" w:hanging="426"/>
        <w:jc w:val="both"/>
        <w:rPr>
          <w:rFonts w:ascii="Calibri" w:hAnsi="Calibri" w:cs="Arial"/>
          <w:b/>
        </w:rPr>
      </w:pPr>
      <w:r w:rsidRPr="00C866C0">
        <w:rPr>
          <w:rFonts w:ascii="Calibri" w:hAnsi="Calibri" w:cs="Arial"/>
        </w:rPr>
        <w:t xml:space="preserve">Provedení opravy vady sdělí zhotovitel objednateli písemně. </w:t>
      </w:r>
    </w:p>
    <w:p w14:paraId="5F837C15" w14:textId="77777777" w:rsidR="00927304" w:rsidRPr="00C866C0" w:rsidRDefault="00927304" w:rsidP="009B3090">
      <w:pPr>
        <w:numPr>
          <w:ilvl w:val="0"/>
          <w:numId w:val="4"/>
        </w:numPr>
        <w:tabs>
          <w:tab w:val="clear" w:pos="720"/>
          <w:tab w:val="num" w:pos="426"/>
        </w:tabs>
        <w:spacing w:before="40"/>
        <w:ind w:left="426" w:hanging="426"/>
        <w:jc w:val="both"/>
        <w:rPr>
          <w:rFonts w:ascii="Calibri" w:hAnsi="Calibri" w:cs="Arial"/>
          <w:b/>
        </w:rPr>
      </w:pPr>
      <w:r w:rsidRPr="00C866C0">
        <w:rPr>
          <w:rFonts w:ascii="Calibri" w:hAnsi="Calibri" w:cs="Arial"/>
        </w:rPr>
        <w:t>V případě sporu o vadu díla bude za rozhodující pokládána tištěná verze díla opatřena autorizačním razítkem zhotovitele a uložena u objednatele.</w:t>
      </w:r>
    </w:p>
    <w:p w14:paraId="523C0FF6" w14:textId="77777777" w:rsidR="00927304" w:rsidRPr="00C866C0" w:rsidRDefault="00927304" w:rsidP="009B3090">
      <w:pPr>
        <w:spacing w:before="40"/>
        <w:jc w:val="both"/>
        <w:rPr>
          <w:rFonts w:ascii="Calibri" w:hAnsi="Calibri" w:cs="Arial"/>
          <w:b/>
        </w:rPr>
      </w:pPr>
    </w:p>
    <w:p w14:paraId="653D4481" w14:textId="77777777" w:rsidR="00927304" w:rsidRPr="00C866C0" w:rsidRDefault="00927304" w:rsidP="009B3090">
      <w:pPr>
        <w:spacing w:before="40"/>
        <w:jc w:val="both"/>
        <w:rPr>
          <w:rFonts w:ascii="Calibri" w:hAnsi="Calibri" w:cs="Arial"/>
        </w:rPr>
      </w:pPr>
    </w:p>
    <w:p w14:paraId="7A79F787" w14:textId="77777777" w:rsidR="00927304" w:rsidRPr="00C866C0" w:rsidRDefault="00927304" w:rsidP="004B2A47">
      <w:pPr>
        <w:pStyle w:val="Nadpis8"/>
        <w:keepLines/>
        <w:spacing w:before="40"/>
        <w:rPr>
          <w:rFonts w:ascii="Calibri" w:hAnsi="Calibri"/>
        </w:rPr>
      </w:pPr>
      <w:r w:rsidRPr="00C866C0">
        <w:rPr>
          <w:rFonts w:ascii="Calibri" w:hAnsi="Calibri"/>
        </w:rPr>
        <w:t>VIII. Sankce</w:t>
      </w:r>
    </w:p>
    <w:p w14:paraId="341A011C" w14:textId="77777777" w:rsidR="00927304" w:rsidRPr="00C866C0" w:rsidRDefault="00927304" w:rsidP="004B2A47">
      <w:pPr>
        <w:keepNext/>
        <w:keepLines/>
        <w:spacing w:before="40"/>
        <w:rPr>
          <w:rFonts w:ascii="Calibri" w:hAnsi="Calibri"/>
        </w:rPr>
      </w:pPr>
    </w:p>
    <w:p w14:paraId="64A96DCE" w14:textId="77777777" w:rsidR="00927304" w:rsidRPr="00C866C0" w:rsidRDefault="00927304" w:rsidP="004B2A47">
      <w:pPr>
        <w:keepNext/>
        <w:keepLines/>
        <w:numPr>
          <w:ilvl w:val="0"/>
          <w:numId w:val="5"/>
        </w:numPr>
        <w:tabs>
          <w:tab w:val="clear" w:pos="720"/>
          <w:tab w:val="num" w:pos="360"/>
          <w:tab w:val="num" w:pos="2340"/>
        </w:tabs>
        <w:spacing w:before="40"/>
        <w:ind w:left="357" w:hanging="357"/>
        <w:jc w:val="both"/>
        <w:rPr>
          <w:rFonts w:ascii="Calibri" w:hAnsi="Calibri" w:cs="Arial"/>
          <w:szCs w:val="22"/>
        </w:rPr>
      </w:pPr>
      <w:r w:rsidRPr="00C866C0">
        <w:rPr>
          <w:rFonts w:ascii="Calibri" w:hAnsi="Calibri" w:cs="Arial"/>
          <w:szCs w:val="22"/>
        </w:rPr>
        <w:t>Smluvní strany se dohodly na smluvní pokutě, kterou je objednatel oprávněn účtovat zhotoviteli a zhotovitel je povinen zaplatit v případě, že zhotovitel je v prodlení s předáním kterékoliv části díla, a to ve výši 0,0</w:t>
      </w:r>
      <w:r w:rsidR="0089701B" w:rsidRPr="00C866C0">
        <w:rPr>
          <w:rFonts w:ascii="Calibri" w:hAnsi="Calibri" w:cs="Arial"/>
          <w:szCs w:val="22"/>
        </w:rPr>
        <w:t xml:space="preserve">5 </w:t>
      </w:r>
      <w:r w:rsidRPr="00C866C0">
        <w:rPr>
          <w:rFonts w:ascii="Calibri" w:hAnsi="Calibri" w:cs="Arial"/>
          <w:szCs w:val="22"/>
        </w:rPr>
        <w:t>% z celkové částky za předmětnou část díla za každý i započatý den prodlení.</w:t>
      </w:r>
    </w:p>
    <w:p w14:paraId="52E6617C" w14:textId="77777777" w:rsidR="00927304" w:rsidRPr="00C866C0" w:rsidRDefault="00927304" w:rsidP="009B3090">
      <w:pPr>
        <w:numPr>
          <w:ilvl w:val="0"/>
          <w:numId w:val="5"/>
        </w:numPr>
        <w:tabs>
          <w:tab w:val="clear" w:pos="720"/>
          <w:tab w:val="num" w:pos="360"/>
          <w:tab w:val="num" w:pos="2340"/>
        </w:tabs>
        <w:spacing w:before="40"/>
        <w:ind w:left="357" w:hanging="357"/>
        <w:jc w:val="both"/>
        <w:rPr>
          <w:rFonts w:ascii="Calibri" w:hAnsi="Calibri" w:cs="Arial"/>
          <w:szCs w:val="22"/>
        </w:rPr>
      </w:pPr>
      <w:r w:rsidRPr="00C866C0">
        <w:rPr>
          <w:rFonts w:ascii="Calibri" w:hAnsi="Calibri" w:cs="Arial"/>
          <w:szCs w:val="22"/>
        </w:rPr>
        <w:t>V případě prodlení objednatele s úhradou faktury je zhotovitel oprávněn účtovat a objednatel povinen zaplatit smluvní úroky z prodlení výši 0,05</w:t>
      </w:r>
      <w:r w:rsidR="0089701B" w:rsidRPr="00C866C0">
        <w:rPr>
          <w:rFonts w:ascii="Calibri" w:hAnsi="Calibri" w:cs="Arial"/>
          <w:szCs w:val="22"/>
        </w:rPr>
        <w:t xml:space="preserve"> </w:t>
      </w:r>
      <w:r w:rsidRPr="00C866C0">
        <w:rPr>
          <w:rFonts w:ascii="Calibri" w:hAnsi="Calibri" w:cs="Arial"/>
          <w:szCs w:val="22"/>
        </w:rPr>
        <w:t>% z fakturované částky za každý den prodlení.</w:t>
      </w:r>
    </w:p>
    <w:p w14:paraId="6B36B03B" w14:textId="77777777" w:rsidR="00927304" w:rsidRPr="00C866C0" w:rsidRDefault="00927304" w:rsidP="009B3090">
      <w:pPr>
        <w:numPr>
          <w:ilvl w:val="0"/>
          <w:numId w:val="5"/>
        </w:numPr>
        <w:tabs>
          <w:tab w:val="clear" w:pos="720"/>
          <w:tab w:val="num" w:pos="360"/>
          <w:tab w:val="num" w:pos="2340"/>
        </w:tabs>
        <w:spacing w:before="40"/>
        <w:ind w:left="357" w:hanging="357"/>
        <w:jc w:val="both"/>
        <w:rPr>
          <w:rFonts w:ascii="Calibri" w:hAnsi="Calibri" w:cs="Arial"/>
          <w:szCs w:val="22"/>
        </w:rPr>
      </w:pPr>
      <w:r w:rsidRPr="00C866C0">
        <w:rPr>
          <w:rFonts w:ascii="Calibri" w:hAnsi="Calibri" w:cs="Arial"/>
          <w:szCs w:val="22"/>
        </w:rPr>
        <w:t>Zhotovitel je povinen uhradit smluvní pokutu na účet objednatele ve lhůtě uvedené ve vyúčtování smluvní pokuty.</w:t>
      </w:r>
    </w:p>
    <w:p w14:paraId="2C13ADA3" w14:textId="36067BBC" w:rsidR="00F837D6" w:rsidRPr="00C866C0" w:rsidRDefault="00F837D6" w:rsidP="00F837D6">
      <w:pPr>
        <w:numPr>
          <w:ilvl w:val="0"/>
          <w:numId w:val="5"/>
        </w:numPr>
        <w:tabs>
          <w:tab w:val="clear" w:pos="720"/>
          <w:tab w:val="num" w:pos="360"/>
          <w:tab w:val="num" w:pos="2340"/>
        </w:tabs>
        <w:spacing w:before="40"/>
        <w:ind w:left="357" w:hanging="357"/>
        <w:jc w:val="both"/>
        <w:rPr>
          <w:rFonts w:ascii="Calibri" w:hAnsi="Calibri" w:cs="Arial"/>
          <w:szCs w:val="22"/>
        </w:rPr>
      </w:pPr>
      <w:r w:rsidRPr="00C866C0">
        <w:rPr>
          <w:rFonts w:ascii="Calibri" w:hAnsi="Calibri" w:cs="Arial"/>
          <w:szCs w:val="22"/>
        </w:rPr>
        <w:t xml:space="preserve">Pro případ porušení povinnosti zhotovitele stanovené v čl. X. odst. 2. a 3. této smlouvy je objednatel oprávněn zhotoviteli účtovat smluvní pokutu ve výši </w:t>
      </w:r>
      <w:r w:rsidR="00842732" w:rsidRPr="00C866C0">
        <w:rPr>
          <w:rFonts w:ascii="Calibri" w:hAnsi="Calibri" w:cs="Arial"/>
          <w:szCs w:val="22"/>
        </w:rPr>
        <w:t>1</w:t>
      </w:r>
      <w:r w:rsidRPr="00C866C0">
        <w:rPr>
          <w:rFonts w:ascii="Calibri" w:hAnsi="Calibri" w:cs="Arial"/>
          <w:szCs w:val="22"/>
        </w:rPr>
        <w:t>0.000,-Kč za každé porušení smluvní povinnosti.</w:t>
      </w:r>
    </w:p>
    <w:p w14:paraId="09F916C4" w14:textId="06616CCF" w:rsidR="00927304" w:rsidRPr="00C866C0" w:rsidRDefault="00927304" w:rsidP="009B3090">
      <w:pPr>
        <w:numPr>
          <w:ilvl w:val="0"/>
          <w:numId w:val="5"/>
        </w:numPr>
        <w:tabs>
          <w:tab w:val="clear" w:pos="720"/>
          <w:tab w:val="num" w:pos="360"/>
          <w:tab w:val="num" w:pos="2340"/>
        </w:tabs>
        <w:spacing w:before="40"/>
        <w:ind w:left="360"/>
        <w:jc w:val="both"/>
        <w:rPr>
          <w:rFonts w:ascii="Calibri" w:hAnsi="Calibri" w:cs="Arial"/>
        </w:rPr>
      </w:pPr>
      <w:r w:rsidRPr="00C866C0">
        <w:rPr>
          <w:rFonts w:ascii="Calibri" w:hAnsi="Calibri" w:cs="Arial"/>
        </w:rPr>
        <w:t>V případě poskytnutí díla třetí osobě v rozporu s odst. 1</w:t>
      </w:r>
      <w:r w:rsidR="00B92A1B" w:rsidRPr="00C866C0">
        <w:rPr>
          <w:rFonts w:ascii="Calibri" w:hAnsi="Calibri" w:cs="Arial"/>
        </w:rPr>
        <w:t>1</w:t>
      </w:r>
      <w:r w:rsidRPr="00C866C0">
        <w:rPr>
          <w:rFonts w:ascii="Calibri" w:hAnsi="Calibri" w:cs="Arial"/>
        </w:rPr>
        <w:t>, čl. II</w:t>
      </w:r>
      <w:r w:rsidR="00D447A7" w:rsidRPr="00C866C0">
        <w:rPr>
          <w:rFonts w:ascii="Calibri" w:hAnsi="Calibri" w:cs="Arial"/>
        </w:rPr>
        <w:t>.</w:t>
      </w:r>
      <w:r w:rsidRPr="00C866C0">
        <w:rPr>
          <w:rFonts w:ascii="Calibri" w:hAnsi="Calibri" w:cs="Arial"/>
        </w:rPr>
        <w:t xml:space="preserve">  této smlouvy má objednatel právo účtovat a zhotovitel je povinen zaplatit smluvní pokutu ve výši </w:t>
      </w:r>
      <w:r w:rsidR="00842732" w:rsidRPr="00C866C0">
        <w:rPr>
          <w:rFonts w:ascii="Calibri" w:hAnsi="Calibri" w:cs="Arial"/>
        </w:rPr>
        <w:t>5</w:t>
      </w:r>
      <w:r w:rsidR="00353717" w:rsidRPr="00C866C0">
        <w:rPr>
          <w:rFonts w:ascii="Calibri" w:hAnsi="Calibri" w:cs="Arial"/>
        </w:rPr>
        <w:t>.000</w:t>
      </w:r>
      <w:r w:rsidRPr="00C866C0">
        <w:rPr>
          <w:rFonts w:ascii="Calibri" w:hAnsi="Calibri" w:cs="Arial"/>
        </w:rPr>
        <w:t xml:space="preserve">,- Kč za každý jednotlivý případ. </w:t>
      </w:r>
    </w:p>
    <w:p w14:paraId="33EB1ACC" w14:textId="77777777" w:rsidR="00927304" w:rsidRPr="00C866C0" w:rsidRDefault="00927304" w:rsidP="009B3090">
      <w:pPr>
        <w:numPr>
          <w:ilvl w:val="0"/>
          <w:numId w:val="5"/>
        </w:numPr>
        <w:tabs>
          <w:tab w:val="clear" w:pos="720"/>
          <w:tab w:val="num" w:pos="360"/>
          <w:tab w:val="num" w:pos="2340"/>
        </w:tabs>
        <w:spacing w:before="40"/>
        <w:ind w:left="360"/>
        <w:jc w:val="both"/>
        <w:rPr>
          <w:rFonts w:ascii="Calibri" w:hAnsi="Calibri" w:cs="Arial"/>
        </w:rPr>
      </w:pPr>
      <w:r w:rsidRPr="00C866C0">
        <w:rPr>
          <w:rFonts w:ascii="Calibri" w:hAnsi="Calibri" w:cs="Arial"/>
        </w:rPr>
        <w:t>V případě, že Úřad pro ochranu hospodářské soutěže (dále jen „ÚOHS“) zjistí pochybení zadavatele v zadávacím řízení realizovaném na základě zpracované projektové dokumentace (která je předmětem díla), a to v důsledku chybně zpracované projektové dokumentace, bude zhotovitel povinen uhradit objednateli náklady na správní řízení vedené ÚOHS, včetně případných sankcí z něj vyplývajících vůči objednateli.</w:t>
      </w:r>
    </w:p>
    <w:p w14:paraId="5D6FC36C" w14:textId="77777777" w:rsidR="00927304" w:rsidRPr="00C866C0" w:rsidRDefault="00927304" w:rsidP="009B3090">
      <w:pPr>
        <w:numPr>
          <w:ilvl w:val="0"/>
          <w:numId w:val="5"/>
        </w:numPr>
        <w:tabs>
          <w:tab w:val="clear" w:pos="720"/>
          <w:tab w:val="num" w:pos="360"/>
          <w:tab w:val="num" w:pos="2340"/>
        </w:tabs>
        <w:spacing w:before="40"/>
        <w:ind w:left="360"/>
        <w:jc w:val="both"/>
        <w:rPr>
          <w:rFonts w:ascii="Calibri" w:hAnsi="Calibri" w:cs="Arial"/>
        </w:rPr>
      </w:pPr>
      <w:r w:rsidRPr="00C866C0">
        <w:rPr>
          <w:rFonts w:ascii="Calibri" w:hAnsi="Calibri" w:cs="Arial"/>
        </w:rPr>
        <w:lastRenderedPageBreak/>
        <w:t>V případě, že v průběhu realizace stavby, která je předmětem projektové dokumentace dojde k navýšení ceny v důsledku provádění dodatečných stavebních prací vyplývajících z předvídatelných okolností, které mohly být zohledněny již v projektové dokumentaci a výkazu výměr, nese za toto navýšení ceny odpovědnost zhotovitel projektové dokumentace. Objednatel je v tomto případě oprávněn účtovat zhotoviteli smluvní pokutu vypočítanou následovně: o kolik % bude navýšena cena realizace stavby z výše uvedeného důvodu, o takové stejné % z ceny projektové dokumentace bude činit smluvní pokuta. Tato smluvní pokuta bude účtována po ukončení realizace stavby a určení konečné výše dodatečných stavebních prací vzniklých z výše uvedených důvodů.</w:t>
      </w:r>
    </w:p>
    <w:p w14:paraId="23A8F2BC" w14:textId="3DF5CCA8" w:rsidR="00927304" w:rsidRPr="00C866C0" w:rsidRDefault="00927304" w:rsidP="009B3090">
      <w:pPr>
        <w:numPr>
          <w:ilvl w:val="0"/>
          <w:numId w:val="5"/>
        </w:numPr>
        <w:tabs>
          <w:tab w:val="clear" w:pos="720"/>
          <w:tab w:val="num" w:pos="360"/>
          <w:tab w:val="num" w:pos="2340"/>
        </w:tabs>
        <w:spacing w:before="40"/>
        <w:ind w:left="357" w:hanging="357"/>
        <w:jc w:val="both"/>
        <w:rPr>
          <w:rFonts w:ascii="Calibri" w:hAnsi="Calibri" w:cs="Arial"/>
          <w:szCs w:val="22"/>
        </w:rPr>
      </w:pPr>
      <w:r w:rsidRPr="00C866C0">
        <w:rPr>
          <w:rFonts w:ascii="Calibri" w:hAnsi="Calibri" w:cs="Arial"/>
          <w:szCs w:val="22"/>
        </w:rPr>
        <w:t>Uhrazením smluvní pokuty není dotčen nárok na náhradu škody, kterou je možno vymáhat samostatně vedle smluvní pokuty.</w:t>
      </w:r>
      <w:r w:rsidR="00104CA0" w:rsidRPr="00C866C0">
        <w:rPr>
          <w:rFonts w:ascii="Calibri" w:hAnsi="Calibri" w:cs="Arial"/>
          <w:szCs w:val="22"/>
        </w:rPr>
        <w:t xml:space="preserve"> Smluvní strany tak výslovně vylučují aplikací § 2050, zákona č. 89/2012 Sb., občanský zákoník.</w:t>
      </w:r>
    </w:p>
    <w:p w14:paraId="2374CA60" w14:textId="77777777" w:rsidR="00927304" w:rsidRPr="00C866C0" w:rsidRDefault="00927304" w:rsidP="009B3090">
      <w:pPr>
        <w:numPr>
          <w:ilvl w:val="0"/>
          <w:numId w:val="5"/>
        </w:numPr>
        <w:tabs>
          <w:tab w:val="clear" w:pos="720"/>
          <w:tab w:val="num" w:pos="360"/>
          <w:tab w:val="num" w:pos="2340"/>
        </w:tabs>
        <w:spacing w:before="40"/>
        <w:ind w:left="357" w:hanging="357"/>
        <w:jc w:val="both"/>
        <w:rPr>
          <w:rFonts w:ascii="Calibri" w:hAnsi="Calibri" w:cs="Arial"/>
          <w:szCs w:val="22"/>
        </w:rPr>
      </w:pPr>
      <w:r w:rsidRPr="00C866C0">
        <w:rPr>
          <w:rFonts w:ascii="Calibri" w:hAnsi="Calibri" w:cs="Arial"/>
          <w:szCs w:val="22"/>
        </w:rPr>
        <w:t>Uhrazením smluvní pokuty nezaniká povinnost závadný stav odstranit.</w:t>
      </w:r>
    </w:p>
    <w:p w14:paraId="52848191" w14:textId="77777777" w:rsidR="00927304" w:rsidRPr="00C866C0" w:rsidRDefault="00927304" w:rsidP="009B3090">
      <w:pPr>
        <w:tabs>
          <w:tab w:val="num" w:pos="2340"/>
        </w:tabs>
        <w:spacing w:before="40"/>
        <w:jc w:val="both"/>
        <w:rPr>
          <w:rFonts w:ascii="Calibri" w:hAnsi="Calibri" w:cs="Arial"/>
          <w:szCs w:val="22"/>
        </w:rPr>
      </w:pPr>
    </w:p>
    <w:p w14:paraId="406B7676" w14:textId="77777777" w:rsidR="00927304" w:rsidRPr="00C866C0" w:rsidRDefault="00927304" w:rsidP="009B3090">
      <w:pPr>
        <w:pStyle w:val="Nadpis5"/>
        <w:tabs>
          <w:tab w:val="clear" w:pos="3119"/>
        </w:tabs>
        <w:spacing w:before="40"/>
        <w:rPr>
          <w:rFonts w:ascii="Calibri" w:hAnsi="Calibri" w:cs="Arial"/>
        </w:rPr>
      </w:pPr>
    </w:p>
    <w:p w14:paraId="75AC5E16" w14:textId="77777777" w:rsidR="00927304" w:rsidRPr="00C866C0" w:rsidRDefault="00927304" w:rsidP="009B3090">
      <w:pPr>
        <w:pStyle w:val="Nadpis7"/>
        <w:spacing w:before="40"/>
        <w:rPr>
          <w:rFonts w:ascii="Calibri" w:hAnsi="Calibri"/>
          <w:sz w:val="24"/>
        </w:rPr>
      </w:pPr>
      <w:r w:rsidRPr="00C866C0">
        <w:rPr>
          <w:rFonts w:ascii="Calibri" w:hAnsi="Calibri"/>
          <w:sz w:val="24"/>
        </w:rPr>
        <w:t>X. Ostatní ujednání</w:t>
      </w:r>
    </w:p>
    <w:p w14:paraId="70A26E4C" w14:textId="77777777" w:rsidR="00927304" w:rsidRPr="00C866C0" w:rsidRDefault="00927304" w:rsidP="009B3090">
      <w:pPr>
        <w:spacing w:before="40"/>
        <w:rPr>
          <w:rFonts w:ascii="Calibri" w:hAnsi="Calibri"/>
        </w:rPr>
      </w:pPr>
    </w:p>
    <w:p w14:paraId="226E40A3" w14:textId="77777777" w:rsidR="00927304" w:rsidRPr="00C866C0" w:rsidRDefault="00927304" w:rsidP="009B3090">
      <w:pPr>
        <w:numPr>
          <w:ilvl w:val="0"/>
          <w:numId w:val="8"/>
        </w:numPr>
        <w:tabs>
          <w:tab w:val="clear" w:pos="720"/>
          <w:tab w:val="num" w:pos="360"/>
        </w:tabs>
        <w:spacing w:before="40"/>
        <w:ind w:left="357" w:hanging="357"/>
        <w:jc w:val="both"/>
        <w:rPr>
          <w:rFonts w:ascii="Calibri" w:hAnsi="Calibri" w:cs="Arial"/>
          <w:szCs w:val="22"/>
        </w:rPr>
      </w:pPr>
      <w:r w:rsidRPr="00C866C0">
        <w:rPr>
          <w:rFonts w:ascii="Calibri" w:hAnsi="Calibri" w:cs="Arial"/>
          <w:szCs w:val="22"/>
        </w:rPr>
        <w:t>Zhotovitel je povinen v souladu se zákonem č.320/2001 Sb., o finanční kontrole ve veřejné správě a o změně některých zákonů, ve znění pozdějších předpisů, spolupůsobit při výkonu finanční kontroly.</w:t>
      </w:r>
    </w:p>
    <w:p w14:paraId="7AB27DC2" w14:textId="77777777" w:rsidR="00927304" w:rsidRPr="00970EEB" w:rsidRDefault="00927304" w:rsidP="007C0F87">
      <w:pPr>
        <w:numPr>
          <w:ilvl w:val="0"/>
          <w:numId w:val="8"/>
        </w:numPr>
        <w:tabs>
          <w:tab w:val="clear" w:pos="720"/>
        </w:tabs>
        <w:spacing w:before="40"/>
        <w:ind w:left="357" w:hanging="357"/>
        <w:jc w:val="both"/>
        <w:rPr>
          <w:rFonts w:ascii="Calibri" w:hAnsi="Calibri" w:cs="Arial"/>
          <w:szCs w:val="22"/>
        </w:rPr>
      </w:pPr>
      <w:r w:rsidRPr="00C866C0">
        <w:rPr>
          <w:rFonts w:ascii="Calibri" w:hAnsi="Calibri" w:cs="Arial"/>
        </w:rPr>
        <w:t>V případě, že na stavbu, která je předmětem projektové dokumentace, bude poskytnuta dotace, zavazuje se</w:t>
      </w:r>
      <w:r w:rsidRPr="00970EEB">
        <w:rPr>
          <w:rFonts w:ascii="Calibri" w:hAnsi="Calibri" w:cs="Arial"/>
        </w:rPr>
        <w:t xml:space="preserve"> zhotovitel dále spolupůsobit při provádění kontrol ze strany orgánů poskytovatele dotace a zavazuje se uchovat veškerou dokumentaci související s předmětem této smlouvy po dobu stanovenou dotačními pravidly poskytovatelem dotace. </w:t>
      </w:r>
    </w:p>
    <w:p w14:paraId="2C8F85CC" w14:textId="77777777" w:rsidR="00F442E0" w:rsidRPr="00277D46" w:rsidRDefault="00F442E0" w:rsidP="007C0F87">
      <w:pPr>
        <w:numPr>
          <w:ilvl w:val="0"/>
          <w:numId w:val="8"/>
        </w:numPr>
        <w:tabs>
          <w:tab w:val="clear" w:pos="720"/>
        </w:tabs>
        <w:spacing w:before="40"/>
        <w:ind w:left="357" w:hanging="357"/>
        <w:jc w:val="both"/>
        <w:rPr>
          <w:rFonts w:ascii="Calibri" w:hAnsi="Calibri" w:cs="Arial"/>
        </w:rPr>
      </w:pPr>
      <w:r w:rsidRPr="00277D46">
        <w:rPr>
          <w:rFonts w:ascii="Calibri" w:hAnsi="Calibri" w:cs="Arial"/>
        </w:rPr>
        <w:t xml:space="preserve">Při realizaci zadávacího řízení na </w:t>
      </w:r>
      <w:r w:rsidR="007C0F87" w:rsidRPr="00277D46">
        <w:rPr>
          <w:rFonts w:ascii="Calibri" w:hAnsi="Calibri" w:cs="Arial"/>
        </w:rPr>
        <w:t xml:space="preserve">dodavatele </w:t>
      </w:r>
      <w:r w:rsidRPr="00277D46">
        <w:rPr>
          <w:rFonts w:ascii="Calibri" w:hAnsi="Calibri" w:cs="Arial"/>
        </w:rPr>
        <w:t>stavb</w:t>
      </w:r>
      <w:r w:rsidR="007C0F87" w:rsidRPr="00277D46">
        <w:rPr>
          <w:rFonts w:ascii="Calibri" w:hAnsi="Calibri" w:cs="Arial"/>
        </w:rPr>
        <w:t>y</w:t>
      </w:r>
      <w:r w:rsidRPr="00277D46">
        <w:rPr>
          <w:rFonts w:ascii="Calibri" w:hAnsi="Calibri" w:cs="Arial"/>
        </w:rPr>
        <w:t xml:space="preserve">, která je předmětem projektové dokumentace, zavazuje se zhotovitel dále působit při realizaci zadávacího řízení </w:t>
      </w:r>
      <w:r w:rsidR="007C0F87" w:rsidRPr="00277D46">
        <w:rPr>
          <w:rFonts w:ascii="Calibri" w:hAnsi="Calibri" w:cs="Arial"/>
        </w:rPr>
        <w:t>a zavazuje se poskytovat technickou pomoc při výběru dodavatele stavby spočívající v zejména zpracování odpovědí na dotazy týkající se technické stránky zadání (tj. projektové dokumentace a výkazu výměr), úpravu projektu pro potřeby zadávacího řízení, kontrolu technické stránky nabídky vybraného dodavatele a další součinnosti nutné při přípravě a realizaci zadávacího řízení na dodavatele stavby týkající se technické části zadávacího řízení.</w:t>
      </w:r>
    </w:p>
    <w:p w14:paraId="190CA294" w14:textId="77777777" w:rsidR="00927304" w:rsidRPr="00277D46" w:rsidRDefault="00927304" w:rsidP="009B3090">
      <w:pPr>
        <w:numPr>
          <w:ilvl w:val="0"/>
          <w:numId w:val="8"/>
        </w:numPr>
        <w:tabs>
          <w:tab w:val="clear" w:pos="720"/>
          <w:tab w:val="num" w:pos="360"/>
        </w:tabs>
        <w:spacing w:before="40"/>
        <w:ind w:left="357" w:hanging="357"/>
        <w:jc w:val="both"/>
        <w:rPr>
          <w:rFonts w:ascii="Calibri" w:hAnsi="Calibri" w:cs="Arial"/>
          <w:szCs w:val="22"/>
        </w:rPr>
      </w:pPr>
      <w:r w:rsidRPr="00277D46">
        <w:rPr>
          <w:rFonts w:ascii="Calibri" w:hAnsi="Calibri" w:cs="Arial"/>
          <w:szCs w:val="22"/>
        </w:rPr>
        <w:t>Zhotovitel je povinen projednat a nechat odsouhlasit návrh řešení</w:t>
      </w:r>
      <w:r w:rsidR="000F493C" w:rsidRPr="00277D46">
        <w:rPr>
          <w:rFonts w:ascii="Calibri" w:hAnsi="Calibri" w:cs="Arial"/>
          <w:szCs w:val="22"/>
        </w:rPr>
        <w:t xml:space="preserve"> (návrh dispozičního řešení) </w:t>
      </w:r>
      <w:r w:rsidRPr="00277D46">
        <w:rPr>
          <w:rFonts w:ascii="Calibri" w:hAnsi="Calibri" w:cs="Arial"/>
          <w:szCs w:val="22"/>
        </w:rPr>
        <w:t xml:space="preserve"> s objednatelem. Zhotovitel je povinen vyzvat alespoň 3 dny předem objednatele ke společné schůzce, která se uskuteční v sídle objednatele dle článku I. této smlouvy. Objednatel je oprávněn požadovat účast dotčených orgánů na daném jednání. O jednání provede zhotovitel písemný záznam, který zhotovitel předá všem zúčastněným.</w:t>
      </w:r>
    </w:p>
    <w:p w14:paraId="14C5B57A" w14:textId="77777777" w:rsidR="00927304" w:rsidRPr="00277D46" w:rsidRDefault="00927304" w:rsidP="009B3090">
      <w:pPr>
        <w:numPr>
          <w:ilvl w:val="0"/>
          <w:numId w:val="8"/>
        </w:numPr>
        <w:tabs>
          <w:tab w:val="clear" w:pos="720"/>
          <w:tab w:val="num" w:pos="360"/>
        </w:tabs>
        <w:spacing w:before="40"/>
        <w:ind w:left="357" w:hanging="357"/>
        <w:jc w:val="both"/>
        <w:rPr>
          <w:rFonts w:ascii="Calibri" w:hAnsi="Calibri" w:cs="Arial"/>
          <w:szCs w:val="22"/>
        </w:rPr>
      </w:pPr>
      <w:r w:rsidRPr="00277D46">
        <w:rPr>
          <w:rFonts w:ascii="Calibri" w:hAnsi="Calibri" w:cs="Arial"/>
          <w:szCs w:val="22"/>
        </w:rPr>
        <w:t>Objednatel se zavazuje projednat se zhotovitelem rozpracované projektové řešení na jeho požádání. Objednatel poskytne zhotoviteli veškerou potřebnou součinnost při zpracovávání díla.</w:t>
      </w:r>
    </w:p>
    <w:p w14:paraId="7FCFB526" w14:textId="77777777" w:rsidR="00927304" w:rsidRPr="00277D46" w:rsidRDefault="00927304" w:rsidP="009B3090">
      <w:pPr>
        <w:numPr>
          <w:ilvl w:val="0"/>
          <w:numId w:val="8"/>
        </w:numPr>
        <w:tabs>
          <w:tab w:val="clear" w:pos="720"/>
          <w:tab w:val="num" w:pos="360"/>
        </w:tabs>
        <w:spacing w:before="40"/>
        <w:ind w:left="357" w:hanging="357"/>
        <w:jc w:val="both"/>
        <w:rPr>
          <w:rFonts w:ascii="Calibri" w:hAnsi="Calibri" w:cs="Arial"/>
          <w:szCs w:val="22"/>
        </w:rPr>
      </w:pPr>
      <w:r w:rsidRPr="00277D46">
        <w:rPr>
          <w:rFonts w:ascii="Calibri" w:hAnsi="Calibri" w:cs="Arial"/>
          <w:szCs w:val="22"/>
        </w:rPr>
        <w:t>Objednatel je oprávněn kontrolovat průběh provádění díla. Zhotovitel je povinen na požádání objednatele poskytnout veškeré informace o stavu rozpracovanosti díla.</w:t>
      </w:r>
    </w:p>
    <w:p w14:paraId="5E657CF9" w14:textId="77777777" w:rsidR="00927304" w:rsidRPr="00277D46" w:rsidRDefault="00927304" w:rsidP="009B3090">
      <w:pPr>
        <w:numPr>
          <w:ilvl w:val="0"/>
          <w:numId w:val="8"/>
        </w:numPr>
        <w:tabs>
          <w:tab w:val="clear" w:pos="720"/>
          <w:tab w:val="num" w:pos="360"/>
        </w:tabs>
        <w:spacing w:before="40"/>
        <w:ind w:left="357" w:hanging="357"/>
        <w:jc w:val="both"/>
        <w:rPr>
          <w:rFonts w:ascii="Calibri" w:hAnsi="Calibri" w:cs="Arial"/>
          <w:szCs w:val="22"/>
        </w:rPr>
      </w:pPr>
      <w:r w:rsidRPr="00277D46">
        <w:rPr>
          <w:rFonts w:ascii="Calibri" w:hAnsi="Calibri" w:cs="Arial"/>
          <w:szCs w:val="22"/>
        </w:rPr>
        <w:t xml:space="preserve">Při zpracování projektové dokumentace bude zhotovitel průběžně konzultovat návrhy řešení. Minimálně 10 pracovních dní před konečným tiskem díla předá zhotovitel jedno kompletní </w:t>
      </w:r>
      <w:proofErr w:type="spellStart"/>
      <w:r w:rsidRPr="00277D46">
        <w:rPr>
          <w:rFonts w:ascii="Calibri" w:hAnsi="Calibri" w:cs="Arial"/>
          <w:szCs w:val="22"/>
        </w:rPr>
        <w:t>paré</w:t>
      </w:r>
      <w:proofErr w:type="spellEnd"/>
      <w:r w:rsidRPr="00277D46">
        <w:rPr>
          <w:rFonts w:ascii="Calibri" w:hAnsi="Calibri" w:cs="Arial"/>
          <w:szCs w:val="22"/>
        </w:rPr>
        <w:t xml:space="preserve"> objednateli ke kontrole a dále kompletní dokumentaci digitálně ve formátu PDF. Objednatel předá své připomínky zhotoviteli do 5 pracovních dní od předání dokumentace ke kontrole.</w:t>
      </w:r>
    </w:p>
    <w:p w14:paraId="76783432" w14:textId="77777777" w:rsidR="00927304" w:rsidRPr="00277D46" w:rsidRDefault="00927304" w:rsidP="009B3090">
      <w:pPr>
        <w:numPr>
          <w:ilvl w:val="0"/>
          <w:numId w:val="8"/>
        </w:numPr>
        <w:tabs>
          <w:tab w:val="clear" w:pos="720"/>
          <w:tab w:val="num" w:pos="360"/>
        </w:tabs>
        <w:spacing w:before="40"/>
        <w:ind w:left="357" w:hanging="357"/>
        <w:jc w:val="both"/>
        <w:rPr>
          <w:rFonts w:ascii="Calibri" w:hAnsi="Calibri" w:cs="Arial"/>
          <w:szCs w:val="22"/>
        </w:rPr>
      </w:pPr>
      <w:r w:rsidRPr="00277D46">
        <w:rPr>
          <w:rFonts w:ascii="Calibri" w:hAnsi="Calibri" w:cs="Arial"/>
          <w:szCs w:val="22"/>
        </w:rPr>
        <w:t>Závazek zhotovitele provést dílo je splněn jeho řádným ukončením a předáním předmětu díla objednateli v sídle objednatele na adrese uvedené shora. Dílo se pokládá za řádně ukončené, jestliže nebude mít při převzetí vady.</w:t>
      </w:r>
    </w:p>
    <w:p w14:paraId="7C7756E6" w14:textId="77777777" w:rsidR="00927304" w:rsidRPr="00277D46" w:rsidRDefault="00927304" w:rsidP="009B3090">
      <w:pPr>
        <w:numPr>
          <w:ilvl w:val="0"/>
          <w:numId w:val="8"/>
        </w:numPr>
        <w:tabs>
          <w:tab w:val="clear" w:pos="720"/>
          <w:tab w:val="num" w:pos="360"/>
        </w:tabs>
        <w:spacing w:before="40"/>
        <w:ind w:left="357" w:hanging="357"/>
        <w:jc w:val="both"/>
        <w:rPr>
          <w:rFonts w:ascii="Calibri" w:hAnsi="Calibri" w:cs="Arial"/>
          <w:szCs w:val="22"/>
        </w:rPr>
      </w:pPr>
      <w:r w:rsidRPr="00277D46">
        <w:rPr>
          <w:rFonts w:ascii="Calibri" w:hAnsi="Calibri" w:cs="Arial"/>
          <w:szCs w:val="22"/>
        </w:rPr>
        <w:t>Objednatel se zavazuje dodanou projektovou dokumentaci použít výlučně pro účel, ke kterému je určena.</w:t>
      </w:r>
    </w:p>
    <w:p w14:paraId="0542A53A" w14:textId="0DF60E65" w:rsidR="00927304" w:rsidRPr="00B92A1B" w:rsidRDefault="00927304" w:rsidP="00B92A1B">
      <w:pPr>
        <w:numPr>
          <w:ilvl w:val="0"/>
          <w:numId w:val="8"/>
        </w:numPr>
        <w:tabs>
          <w:tab w:val="clear" w:pos="720"/>
          <w:tab w:val="num" w:pos="360"/>
        </w:tabs>
        <w:spacing w:before="40"/>
        <w:ind w:left="357" w:hanging="357"/>
        <w:jc w:val="both"/>
        <w:rPr>
          <w:rFonts w:ascii="Calibri" w:hAnsi="Calibri" w:cs="Arial"/>
          <w:szCs w:val="22"/>
        </w:rPr>
      </w:pPr>
      <w:r w:rsidRPr="000160F9">
        <w:rPr>
          <w:rFonts w:ascii="Calibri" w:hAnsi="Calibri" w:cs="Arial"/>
          <w:szCs w:val="22"/>
        </w:rPr>
        <w:t>V případě, že v průběhu zpracování projektové dokumentace předloží objednatel nové požadavky, které budou mít ve svém důsledku vliv na změnu termínu plnění, je povinen přistoupit na přiměřenou úpravu termínu plnění této smlouvy.</w:t>
      </w:r>
    </w:p>
    <w:p w14:paraId="68C95C10" w14:textId="77777777" w:rsidR="00927304" w:rsidRDefault="00927304" w:rsidP="009B3090">
      <w:pPr>
        <w:pStyle w:val="Zkladntext"/>
        <w:spacing w:before="40"/>
        <w:ind w:left="360"/>
        <w:jc w:val="center"/>
        <w:rPr>
          <w:rFonts w:ascii="Calibri" w:hAnsi="Calibri" w:cs="Arial"/>
          <w:b/>
        </w:rPr>
      </w:pPr>
    </w:p>
    <w:p w14:paraId="0FDDC248" w14:textId="77777777" w:rsidR="00927304" w:rsidRPr="000160F9" w:rsidRDefault="00927304" w:rsidP="009B3090">
      <w:pPr>
        <w:pStyle w:val="Zkladntext"/>
        <w:spacing w:before="40"/>
        <w:ind w:left="360"/>
        <w:jc w:val="center"/>
        <w:rPr>
          <w:rFonts w:ascii="Calibri" w:hAnsi="Calibri" w:cs="Arial"/>
          <w:b/>
        </w:rPr>
      </w:pPr>
      <w:r w:rsidRPr="000160F9">
        <w:rPr>
          <w:rFonts w:ascii="Calibri" w:hAnsi="Calibri" w:cs="Arial"/>
          <w:b/>
        </w:rPr>
        <w:t>XI. Závěrečná ustanovení</w:t>
      </w:r>
    </w:p>
    <w:p w14:paraId="49731048" w14:textId="77777777" w:rsidR="001A39BA" w:rsidRPr="001A39BA" w:rsidRDefault="001A39BA" w:rsidP="001A39BA">
      <w:pPr>
        <w:pStyle w:val="Zkladntext"/>
        <w:numPr>
          <w:ilvl w:val="1"/>
          <w:numId w:val="3"/>
        </w:numPr>
        <w:tabs>
          <w:tab w:val="clear" w:pos="1440"/>
        </w:tabs>
        <w:spacing w:before="40"/>
        <w:ind w:left="306" w:hanging="306"/>
        <w:jc w:val="both"/>
        <w:rPr>
          <w:rFonts w:ascii="Calibri" w:hAnsi="Calibri" w:cs="Arial"/>
          <w:sz w:val="20"/>
        </w:rPr>
      </w:pPr>
      <w:r w:rsidRPr="001A39BA">
        <w:rPr>
          <w:rFonts w:ascii="Calibri" w:hAnsi="Calibri" w:cs="Arial"/>
          <w:sz w:val="20"/>
        </w:rPr>
        <w:t>Pokud není v této smlouvě stanoveno jinak, řídí se smlouva ustanoveními zákona č. 89/2012 Sb., občanský zákoník, v platném znění.</w:t>
      </w:r>
    </w:p>
    <w:p w14:paraId="5E4488F9" w14:textId="77777777" w:rsidR="001A39BA" w:rsidRPr="001A39BA" w:rsidRDefault="001A39BA" w:rsidP="001A39BA">
      <w:pPr>
        <w:pStyle w:val="Zkladntext"/>
        <w:numPr>
          <w:ilvl w:val="1"/>
          <w:numId w:val="3"/>
        </w:numPr>
        <w:tabs>
          <w:tab w:val="clear" w:pos="1440"/>
        </w:tabs>
        <w:spacing w:before="40"/>
        <w:ind w:left="306" w:hanging="306"/>
        <w:jc w:val="both"/>
        <w:rPr>
          <w:rFonts w:ascii="Calibri" w:hAnsi="Calibri" w:cs="Arial"/>
          <w:sz w:val="20"/>
        </w:rPr>
      </w:pPr>
      <w:r w:rsidRPr="001A39BA">
        <w:rPr>
          <w:rFonts w:ascii="Calibri" w:hAnsi="Calibri" w:cs="Arial"/>
          <w:sz w:val="20"/>
        </w:rPr>
        <w:t>Zhotovitel bere na vědomí, že objednatel je povinným subjektem podle zákona č. 106/1999 Sb., o svobodném přístupu k informacím, v platném znění. Zhotovitel uděluje souhlas se zveřejněním této smlouvy, případně dalších souvisejících informací, v souladu s povinnostmi objednatele dle výše uvedeného zákona.</w:t>
      </w:r>
    </w:p>
    <w:p w14:paraId="0647AB1A" w14:textId="77777777" w:rsidR="001A39BA" w:rsidRPr="001A39BA" w:rsidRDefault="001A39BA" w:rsidP="001A39BA">
      <w:pPr>
        <w:pStyle w:val="Zkladntext"/>
        <w:numPr>
          <w:ilvl w:val="1"/>
          <w:numId w:val="3"/>
        </w:numPr>
        <w:tabs>
          <w:tab w:val="clear" w:pos="1440"/>
        </w:tabs>
        <w:spacing w:before="40"/>
        <w:ind w:left="306" w:hanging="306"/>
        <w:jc w:val="both"/>
        <w:rPr>
          <w:rFonts w:ascii="Calibri" w:hAnsi="Calibri" w:cs="Arial"/>
          <w:sz w:val="20"/>
        </w:rPr>
      </w:pPr>
      <w:r w:rsidRPr="001A39BA">
        <w:rPr>
          <w:rFonts w:ascii="Calibri" w:hAnsi="Calibri" w:cs="Arial"/>
          <w:sz w:val="20"/>
        </w:rPr>
        <w:t xml:space="preserve">Jakákoliv změna smlouvy musí mít písemnou formu a musí být podepsána osobami oprávněnými jednat a podepisovat za objednatele a zhotovitele nebo osobami jimi zmocněnými. </w:t>
      </w:r>
    </w:p>
    <w:p w14:paraId="1C241BE7" w14:textId="77777777" w:rsidR="00052C41" w:rsidRPr="00C866C0" w:rsidRDefault="001A39BA" w:rsidP="001A39BA">
      <w:pPr>
        <w:pStyle w:val="Zkladntext"/>
        <w:numPr>
          <w:ilvl w:val="1"/>
          <w:numId w:val="3"/>
        </w:numPr>
        <w:tabs>
          <w:tab w:val="clear" w:pos="1440"/>
        </w:tabs>
        <w:spacing w:before="40"/>
        <w:ind w:left="306" w:hanging="306"/>
        <w:jc w:val="both"/>
        <w:rPr>
          <w:rFonts w:ascii="Calibri" w:hAnsi="Calibri" w:cs="Arial"/>
          <w:sz w:val="20"/>
        </w:rPr>
      </w:pPr>
      <w:r w:rsidRPr="00C866C0">
        <w:rPr>
          <w:rFonts w:ascii="Calibri" w:hAnsi="Calibri" w:cs="Arial"/>
          <w:sz w:val="20"/>
        </w:rPr>
        <w:lastRenderedPageBreak/>
        <w:t>Tato smlouva je sepsána v</w:t>
      </w:r>
      <w:r w:rsidR="00052C41" w:rsidRPr="00C866C0">
        <w:rPr>
          <w:rFonts w:ascii="Calibri" w:hAnsi="Calibri" w:cs="Arial"/>
          <w:sz w:val="20"/>
        </w:rPr>
        <w:t> elektronické podobě s připojením zaručených elektronických certifikátů oprávněných osob smluvních stran.</w:t>
      </w:r>
    </w:p>
    <w:p w14:paraId="52C7705B" w14:textId="52BE18BF" w:rsidR="001A39BA" w:rsidRPr="001A39BA" w:rsidRDefault="001A39BA" w:rsidP="001A39BA">
      <w:pPr>
        <w:pStyle w:val="Zkladntext"/>
        <w:numPr>
          <w:ilvl w:val="1"/>
          <w:numId w:val="3"/>
        </w:numPr>
        <w:tabs>
          <w:tab w:val="clear" w:pos="1440"/>
        </w:tabs>
        <w:spacing w:before="40"/>
        <w:ind w:left="306" w:hanging="306"/>
        <w:jc w:val="both"/>
        <w:rPr>
          <w:rFonts w:ascii="Calibri" w:hAnsi="Calibri" w:cs="Arial"/>
          <w:sz w:val="20"/>
        </w:rPr>
      </w:pPr>
      <w:r w:rsidRPr="00C866C0">
        <w:rPr>
          <w:rFonts w:ascii="Calibri" w:hAnsi="Calibri" w:cs="Arial"/>
          <w:sz w:val="20"/>
        </w:rPr>
        <w:t xml:space="preserve">Tato smlouva podléhá uveřejnění v registru smluv v souladu se zákonem č. 340/2015 Sb., zákon o zvláštních podmínkách účinnosti některých smluv, uveřejňování těchto smluv a o registru smluv (zákon o registru smluv), přičemž dnem tohoto uveřejnění nabývá účinnosti. </w:t>
      </w:r>
      <w:r w:rsidR="00052C41" w:rsidRPr="00C866C0">
        <w:rPr>
          <w:rFonts w:ascii="Calibri" w:hAnsi="Calibri" w:cs="Arial"/>
          <w:sz w:val="20"/>
        </w:rPr>
        <w:t>Objednal</w:t>
      </w:r>
      <w:r w:rsidRPr="00C866C0">
        <w:rPr>
          <w:rFonts w:ascii="Calibri" w:hAnsi="Calibri" w:cs="Arial"/>
          <w:sz w:val="20"/>
        </w:rPr>
        <w:t xml:space="preserve"> se zavazuje, že provede uveřejnění v registru smluv</w:t>
      </w:r>
      <w:r w:rsidRPr="001A39BA">
        <w:rPr>
          <w:rFonts w:ascii="Calibri" w:hAnsi="Calibri" w:cs="Arial"/>
          <w:sz w:val="20"/>
        </w:rPr>
        <w:t xml:space="preserve"> dle předešlé věty.</w:t>
      </w:r>
    </w:p>
    <w:p w14:paraId="482E2A33" w14:textId="6297EB88" w:rsidR="00927304" w:rsidRPr="00A22E10" w:rsidRDefault="00927304" w:rsidP="00842732">
      <w:pPr>
        <w:pStyle w:val="Zkladntext"/>
        <w:spacing w:before="40"/>
        <w:ind w:left="306"/>
        <w:jc w:val="both"/>
        <w:rPr>
          <w:rFonts w:ascii="Calibri" w:hAnsi="Calibri" w:cs="Arial"/>
          <w:strike/>
          <w:sz w:val="20"/>
          <w:szCs w:val="22"/>
        </w:rPr>
      </w:pPr>
    </w:p>
    <w:p w14:paraId="14EEB766" w14:textId="040BE8B3" w:rsidR="001A39BA" w:rsidRDefault="001A39BA" w:rsidP="001A39BA">
      <w:pPr>
        <w:tabs>
          <w:tab w:val="left" w:pos="5103"/>
        </w:tabs>
        <w:rPr>
          <w:rFonts w:ascii="Calibri" w:hAnsi="Calibri" w:cs="Arial"/>
          <w:snapToGrid w:val="0"/>
          <w:sz w:val="22"/>
          <w:szCs w:val="22"/>
        </w:rPr>
      </w:pPr>
    </w:p>
    <w:p w14:paraId="57EAD339" w14:textId="2A51CD56" w:rsidR="00C866C0" w:rsidRPr="00C866C0" w:rsidRDefault="00C866C0" w:rsidP="001A39BA">
      <w:pPr>
        <w:tabs>
          <w:tab w:val="left" w:pos="5103"/>
        </w:tabs>
        <w:rPr>
          <w:rFonts w:asciiTheme="minorHAnsi" w:hAnsiTheme="minorHAnsi"/>
          <w:b/>
          <w:sz w:val="18"/>
        </w:rPr>
      </w:pPr>
      <w:r w:rsidRPr="00C866C0">
        <w:rPr>
          <w:rFonts w:ascii="Calibri" w:hAnsi="Calibri" w:cs="Arial"/>
          <w:snapToGrid w:val="0"/>
          <w:szCs w:val="22"/>
        </w:rPr>
        <w:t>V Boskovicích 30.08.2022</w:t>
      </w:r>
    </w:p>
    <w:p w14:paraId="24FE84CB" w14:textId="77777777" w:rsidR="001A39BA" w:rsidRPr="00277D46" w:rsidRDefault="001A39BA" w:rsidP="001A39BA">
      <w:pPr>
        <w:jc w:val="center"/>
        <w:rPr>
          <w:rFonts w:asciiTheme="minorHAnsi" w:hAnsiTheme="minorHAnsi"/>
        </w:rPr>
      </w:pPr>
    </w:p>
    <w:p w14:paraId="53393730" w14:textId="77777777" w:rsidR="001A39BA" w:rsidRDefault="001A39BA" w:rsidP="001A39BA">
      <w:pPr>
        <w:tabs>
          <w:tab w:val="left" w:pos="5103"/>
        </w:tabs>
        <w:rPr>
          <w:rFonts w:asciiTheme="minorHAnsi" w:hAnsiTheme="minorHAnsi"/>
        </w:rPr>
      </w:pPr>
      <w:r w:rsidRPr="00277D46">
        <w:rPr>
          <w:rFonts w:asciiTheme="minorHAnsi" w:hAnsiTheme="minorHAnsi"/>
        </w:rPr>
        <w:t>Za objednatele:</w:t>
      </w:r>
      <w:r w:rsidRPr="00277D46">
        <w:rPr>
          <w:rFonts w:asciiTheme="minorHAnsi" w:hAnsiTheme="minorHAnsi"/>
        </w:rPr>
        <w:tab/>
        <w:t>Za zhotovitele:</w:t>
      </w:r>
    </w:p>
    <w:p w14:paraId="1F3F3569" w14:textId="77777777" w:rsidR="00C866C0" w:rsidRDefault="00C866C0" w:rsidP="001A39BA">
      <w:pPr>
        <w:tabs>
          <w:tab w:val="left" w:pos="5103"/>
        </w:tabs>
        <w:rPr>
          <w:rFonts w:asciiTheme="minorHAnsi" w:hAnsiTheme="minorHAnsi"/>
        </w:rPr>
      </w:pPr>
    </w:p>
    <w:p w14:paraId="56F0B677" w14:textId="77777777" w:rsidR="00C866C0" w:rsidRDefault="00C866C0" w:rsidP="001A39BA">
      <w:pPr>
        <w:tabs>
          <w:tab w:val="left" w:pos="5103"/>
        </w:tabs>
        <w:rPr>
          <w:rFonts w:asciiTheme="minorHAnsi" w:hAnsiTheme="minorHAnsi"/>
        </w:rPr>
      </w:pPr>
    </w:p>
    <w:p w14:paraId="6B94CB58" w14:textId="77777777" w:rsidR="00C866C0" w:rsidRPr="00277D46" w:rsidRDefault="00C866C0" w:rsidP="001A39BA">
      <w:pPr>
        <w:tabs>
          <w:tab w:val="left" w:pos="5103"/>
        </w:tabs>
        <w:rPr>
          <w:rFonts w:asciiTheme="minorHAnsi" w:hAnsiTheme="minorHAnsi"/>
        </w:rPr>
      </w:pPr>
    </w:p>
    <w:p w14:paraId="5507054D" w14:textId="77777777" w:rsidR="001A39BA" w:rsidRPr="00277D46" w:rsidRDefault="001A39BA" w:rsidP="001A39BA">
      <w:pPr>
        <w:jc w:val="center"/>
        <w:rPr>
          <w:rFonts w:asciiTheme="minorHAnsi" w:hAnsiTheme="minorHAnsi"/>
        </w:rPr>
      </w:pPr>
    </w:p>
    <w:p w14:paraId="09634526" w14:textId="77777777" w:rsidR="001A39BA" w:rsidRPr="00277D46" w:rsidRDefault="001A39BA" w:rsidP="001A39BA">
      <w:pPr>
        <w:rPr>
          <w:rFonts w:asciiTheme="minorHAnsi" w:hAnsiTheme="minorHAnsi"/>
        </w:rPr>
      </w:pPr>
    </w:p>
    <w:p w14:paraId="4060850B" w14:textId="77777777" w:rsidR="001A39BA" w:rsidRPr="00277D46" w:rsidRDefault="001A39BA" w:rsidP="001A39BA">
      <w:pPr>
        <w:jc w:val="center"/>
        <w:rPr>
          <w:rFonts w:asciiTheme="minorHAnsi" w:hAnsiTheme="minorHAnsi"/>
        </w:rPr>
      </w:pPr>
    </w:p>
    <w:p w14:paraId="51DCC05A" w14:textId="77777777" w:rsidR="001A39BA" w:rsidRPr="00277D46" w:rsidRDefault="001A39BA" w:rsidP="001A39BA">
      <w:pPr>
        <w:tabs>
          <w:tab w:val="left" w:pos="5103"/>
        </w:tabs>
        <w:rPr>
          <w:rFonts w:asciiTheme="minorHAnsi" w:hAnsiTheme="minorHAnsi"/>
        </w:rPr>
      </w:pPr>
      <w:r w:rsidRPr="00277D46">
        <w:rPr>
          <w:rFonts w:asciiTheme="minorHAnsi" w:hAnsiTheme="minorHAnsi"/>
        </w:rPr>
        <w:t>______________________________</w:t>
      </w:r>
      <w:r w:rsidRPr="00277D46">
        <w:rPr>
          <w:rFonts w:asciiTheme="minorHAnsi" w:hAnsiTheme="minorHAnsi"/>
        </w:rPr>
        <w:tab/>
        <w:t>_______________________________</w:t>
      </w:r>
    </w:p>
    <w:p w14:paraId="1CCC0FDE" w14:textId="535050ED" w:rsidR="001A39BA" w:rsidRPr="00277D46" w:rsidRDefault="009C38BA" w:rsidP="001A39BA">
      <w:pPr>
        <w:tabs>
          <w:tab w:val="left" w:pos="5103"/>
        </w:tabs>
        <w:rPr>
          <w:rFonts w:asciiTheme="minorHAnsi" w:hAnsiTheme="minorHAnsi"/>
        </w:rPr>
      </w:pPr>
      <w:r>
        <w:rPr>
          <w:rFonts w:asciiTheme="minorHAnsi" w:hAnsiTheme="minorHAnsi"/>
        </w:rPr>
        <w:t>RNDr. Dan Štěpánský</w:t>
      </w:r>
      <w:r w:rsidR="001A39BA" w:rsidRPr="00277D46">
        <w:rPr>
          <w:rFonts w:asciiTheme="minorHAnsi" w:hAnsiTheme="minorHAnsi"/>
        </w:rPr>
        <w:tab/>
      </w:r>
      <w:r w:rsidR="00E457AB">
        <w:rPr>
          <w:rFonts w:asciiTheme="minorHAnsi" w:hAnsiTheme="minorHAnsi"/>
        </w:rPr>
        <w:t>Josef Novák</w:t>
      </w:r>
    </w:p>
    <w:p w14:paraId="5B8982F3" w14:textId="6EC64678" w:rsidR="001A39BA" w:rsidRPr="00277D46" w:rsidRDefault="0039119B" w:rsidP="001A39BA">
      <w:pPr>
        <w:tabs>
          <w:tab w:val="left" w:pos="5103"/>
        </w:tabs>
        <w:rPr>
          <w:rFonts w:asciiTheme="minorHAnsi" w:hAnsiTheme="minorHAnsi"/>
        </w:rPr>
      </w:pPr>
      <w:r>
        <w:rPr>
          <w:rFonts w:asciiTheme="minorHAnsi" w:hAnsiTheme="minorHAnsi"/>
        </w:rPr>
        <w:t>starost</w:t>
      </w:r>
      <w:r w:rsidR="001A39BA" w:rsidRPr="00277D46">
        <w:rPr>
          <w:rFonts w:asciiTheme="minorHAnsi" w:hAnsiTheme="minorHAnsi"/>
        </w:rPr>
        <w:t>a</w:t>
      </w:r>
      <w:r w:rsidR="001A39BA" w:rsidRPr="00277D46">
        <w:rPr>
          <w:rFonts w:asciiTheme="minorHAnsi" w:hAnsiTheme="minorHAnsi"/>
        </w:rPr>
        <w:tab/>
      </w:r>
      <w:r w:rsidR="00E457AB">
        <w:rPr>
          <w:rFonts w:asciiTheme="minorHAnsi" w:hAnsiTheme="minorHAnsi"/>
        </w:rPr>
        <w:t>jednatel společnosti</w:t>
      </w:r>
    </w:p>
    <w:p w14:paraId="4571932C" w14:textId="77777777" w:rsidR="00927304" w:rsidRPr="00277D46" w:rsidRDefault="00927304" w:rsidP="001A39BA">
      <w:pPr>
        <w:spacing w:before="40" w:after="120"/>
        <w:jc w:val="both"/>
        <w:rPr>
          <w:rFonts w:asciiTheme="minorHAnsi" w:hAnsiTheme="minorHAnsi"/>
        </w:rPr>
      </w:pPr>
    </w:p>
    <w:sectPr w:rsidR="00927304" w:rsidRPr="00277D46" w:rsidSect="002F69D7">
      <w:footerReference w:type="default" r:id="rId9"/>
      <w:pgSz w:w="11906" w:h="16838"/>
      <w:pgMar w:top="993" w:right="1133" w:bottom="1134" w:left="1134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2FEA78" w14:textId="77777777" w:rsidR="00040648" w:rsidRDefault="00040648">
      <w:r>
        <w:separator/>
      </w:r>
    </w:p>
  </w:endnote>
  <w:endnote w:type="continuationSeparator" w:id="0">
    <w:p w14:paraId="2DA7D170" w14:textId="77777777" w:rsidR="00040648" w:rsidRDefault="0004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16B24" w14:textId="157C1E18" w:rsidR="009F483B" w:rsidRPr="00BC0941" w:rsidRDefault="009F483B" w:rsidP="00D0766D">
    <w:pPr>
      <w:jc w:val="center"/>
      <w:rPr>
        <w:rFonts w:ascii="Calibri" w:hAnsi="Calibri"/>
        <w:sz w:val="24"/>
      </w:rPr>
    </w:pPr>
    <w:proofErr w:type="gramStart"/>
    <w:r w:rsidRPr="00BC0941">
      <w:rPr>
        <w:rFonts w:ascii="Calibri" w:hAnsi="Calibri"/>
        <w:sz w:val="24"/>
      </w:rPr>
      <w:t xml:space="preserve">strana </w:t>
    </w:r>
    <w:proofErr w:type="gramEnd"/>
    <w:r w:rsidRPr="00BC0941">
      <w:rPr>
        <w:rStyle w:val="slostrnky"/>
        <w:rFonts w:ascii="Calibri" w:hAnsi="Calibri"/>
      </w:rPr>
      <w:fldChar w:fldCharType="begin"/>
    </w:r>
    <w:r w:rsidRPr="00BC0941">
      <w:rPr>
        <w:rStyle w:val="slostrnky"/>
        <w:rFonts w:ascii="Calibri" w:hAnsi="Calibri"/>
      </w:rPr>
      <w:instrText xml:space="preserve"> PAGE </w:instrText>
    </w:r>
    <w:r w:rsidRPr="00BC0941">
      <w:rPr>
        <w:rStyle w:val="slostrnky"/>
        <w:rFonts w:ascii="Calibri" w:hAnsi="Calibri"/>
      </w:rPr>
      <w:fldChar w:fldCharType="separate"/>
    </w:r>
    <w:r w:rsidR="00BC2337">
      <w:rPr>
        <w:rStyle w:val="slostrnky"/>
        <w:rFonts w:ascii="Calibri" w:hAnsi="Calibri"/>
        <w:noProof/>
      </w:rPr>
      <w:t>6</w:t>
    </w:r>
    <w:r w:rsidRPr="00BC0941">
      <w:rPr>
        <w:rStyle w:val="slostrnky"/>
        <w:rFonts w:ascii="Calibri" w:hAnsi="Calibri"/>
      </w:rPr>
      <w:fldChar w:fldCharType="end"/>
    </w:r>
    <w:proofErr w:type="gramStart"/>
    <w:r w:rsidRPr="00BC0941">
      <w:rPr>
        <w:rStyle w:val="slostrnky"/>
        <w:rFonts w:ascii="Calibri" w:hAnsi="Calibri"/>
      </w:rPr>
      <w:t xml:space="preserve"> z </w:t>
    </w:r>
    <w:proofErr w:type="gramEnd"/>
    <w:r w:rsidRPr="00BC0941">
      <w:rPr>
        <w:rStyle w:val="slostrnky"/>
        <w:rFonts w:ascii="Calibri" w:hAnsi="Calibri"/>
      </w:rPr>
      <w:fldChar w:fldCharType="begin"/>
    </w:r>
    <w:r w:rsidRPr="00BC0941">
      <w:rPr>
        <w:rStyle w:val="slostrnky"/>
        <w:rFonts w:ascii="Calibri" w:hAnsi="Calibri"/>
      </w:rPr>
      <w:instrText xml:space="preserve"> NUMPAGES </w:instrText>
    </w:r>
    <w:r w:rsidRPr="00BC0941">
      <w:rPr>
        <w:rStyle w:val="slostrnky"/>
        <w:rFonts w:ascii="Calibri" w:hAnsi="Calibri"/>
      </w:rPr>
      <w:fldChar w:fldCharType="separate"/>
    </w:r>
    <w:r w:rsidR="00BC2337">
      <w:rPr>
        <w:rStyle w:val="slostrnky"/>
        <w:rFonts w:ascii="Calibri" w:hAnsi="Calibri"/>
        <w:noProof/>
      </w:rPr>
      <w:t>6</w:t>
    </w:r>
    <w:r w:rsidRPr="00BC0941">
      <w:rPr>
        <w:rStyle w:val="slostrnky"/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6FEE07" w14:textId="77777777" w:rsidR="00040648" w:rsidRDefault="00040648">
      <w:r>
        <w:separator/>
      </w:r>
    </w:p>
  </w:footnote>
  <w:footnote w:type="continuationSeparator" w:id="0">
    <w:p w14:paraId="4A490B47" w14:textId="77777777" w:rsidR="00040648" w:rsidRDefault="00040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5DBB"/>
    <w:multiLevelType w:val="hybridMultilevel"/>
    <w:tmpl w:val="63A8AE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A3030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980925"/>
    <w:multiLevelType w:val="hybridMultilevel"/>
    <w:tmpl w:val="37E49B02"/>
    <w:lvl w:ilvl="0" w:tplc="06A894FE">
      <w:start w:val="4"/>
      <w:numFmt w:val="lowerLetter"/>
      <w:lvlText w:val="%1)"/>
      <w:lvlJc w:val="left"/>
      <w:pPr>
        <w:ind w:left="785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">
    <w:nsid w:val="13014494"/>
    <w:multiLevelType w:val="hybridMultilevel"/>
    <w:tmpl w:val="75F6D6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0F53B1"/>
    <w:multiLevelType w:val="hybridMultilevel"/>
    <w:tmpl w:val="F96C553A"/>
    <w:lvl w:ilvl="0" w:tplc="D83E5916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65603"/>
    <w:multiLevelType w:val="hybridMultilevel"/>
    <w:tmpl w:val="2FD2D566"/>
    <w:lvl w:ilvl="0" w:tplc="3858E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B6CEA1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7960D27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C24F37"/>
    <w:multiLevelType w:val="hybridMultilevel"/>
    <w:tmpl w:val="A670B534"/>
    <w:lvl w:ilvl="0" w:tplc="B6F0ACF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A47AF3"/>
    <w:multiLevelType w:val="hybridMultilevel"/>
    <w:tmpl w:val="47224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0A16D24"/>
    <w:multiLevelType w:val="hybridMultilevel"/>
    <w:tmpl w:val="8AC2B0F8"/>
    <w:lvl w:ilvl="0" w:tplc="A8646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B2606D8"/>
    <w:multiLevelType w:val="hybridMultilevel"/>
    <w:tmpl w:val="EED8812C"/>
    <w:lvl w:ilvl="0" w:tplc="DDD27E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2CE3EBC"/>
    <w:multiLevelType w:val="hybridMultilevel"/>
    <w:tmpl w:val="5352ED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4901131"/>
    <w:multiLevelType w:val="hybridMultilevel"/>
    <w:tmpl w:val="92703E58"/>
    <w:lvl w:ilvl="0" w:tplc="7F56A5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A23EDC"/>
    <w:multiLevelType w:val="hybridMultilevel"/>
    <w:tmpl w:val="9AC4F5FE"/>
    <w:lvl w:ilvl="0" w:tplc="7790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749089F"/>
    <w:multiLevelType w:val="hybridMultilevel"/>
    <w:tmpl w:val="8982DB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1"/>
  </w:num>
  <w:num w:numId="5">
    <w:abstractNumId w:val="8"/>
  </w:num>
  <w:num w:numId="6">
    <w:abstractNumId w:val="4"/>
  </w:num>
  <w:num w:numId="7">
    <w:abstractNumId w:val="2"/>
  </w:num>
  <w:num w:numId="8">
    <w:abstractNumId w:val="12"/>
  </w:num>
  <w:num w:numId="9">
    <w:abstractNumId w:val="9"/>
  </w:num>
  <w:num w:numId="10">
    <w:abstractNumId w:val="1"/>
  </w:num>
  <w:num w:numId="11">
    <w:abstractNumId w:val="3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E3A"/>
    <w:rsid w:val="0000791F"/>
    <w:rsid w:val="000160F9"/>
    <w:rsid w:val="0001640E"/>
    <w:rsid w:val="0002752B"/>
    <w:rsid w:val="000343AE"/>
    <w:rsid w:val="000375B3"/>
    <w:rsid w:val="00040648"/>
    <w:rsid w:val="00052C41"/>
    <w:rsid w:val="0007269A"/>
    <w:rsid w:val="00087559"/>
    <w:rsid w:val="00096B65"/>
    <w:rsid w:val="000B5175"/>
    <w:rsid w:val="000C692F"/>
    <w:rsid w:val="000D0956"/>
    <w:rsid w:val="000E4E90"/>
    <w:rsid w:val="000E78EF"/>
    <w:rsid w:val="000F493C"/>
    <w:rsid w:val="00104CA0"/>
    <w:rsid w:val="00136156"/>
    <w:rsid w:val="00136786"/>
    <w:rsid w:val="00140E29"/>
    <w:rsid w:val="00140E3E"/>
    <w:rsid w:val="00154DF9"/>
    <w:rsid w:val="00186515"/>
    <w:rsid w:val="0019151A"/>
    <w:rsid w:val="001915D7"/>
    <w:rsid w:val="001A1D72"/>
    <w:rsid w:val="001A39BA"/>
    <w:rsid w:val="001A78CC"/>
    <w:rsid w:val="001B5FB9"/>
    <w:rsid w:val="001F6C11"/>
    <w:rsid w:val="00201A3B"/>
    <w:rsid w:val="00204482"/>
    <w:rsid w:val="00226294"/>
    <w:rsid w:val="0023736D"/>
    <w:rsid w:val="00237DA9"/>
    <w:rsid w:val="00246003"/>
    <w:rsid w:val="00246222"/>
    <w:rsid w:val="0027075A"/>
    <w:rsid w:val="00277D46"/>
    <w:rsid w:val="00284662"/>
    <w:rsid w:val="002944B0"/>
    <w:rsid w:val="002B2B1D"/>
    <w:rsid w:val="002B4452"/>
    <w:rsid w:val="002D041F"/>
    <w:rsid w:val="002E2FCC"/>
    <w:rsid w:val="002E3871"/>
    <w:rsid w:val="002F541C"/>
    <w:rsid w:val="002F69D7"/>
    <w:rsid w:val="00307075"/>
    <w:rsid w:val="00317E49"/>
    <w:rsid w:val="00335158"/>
    <w:rsid w:val="00351241"/>
    <w:rsid w:val="00353717"/>
    <w:rsid w:val="003746AD"/>
    <w:rsid w:val="0038150B"/>
    <w:rsid w:val="003908A1"/>
    <w:rsid w:val="0039119B"/>
    <w:rsid w:val="003C35AE"/>
    <w:rsid w:val="003C4A97"/>
    <w:rsid w:val="003D1ACD"/>
    <w:rsid w:val="003D47E9"/>
    <w:rsid w:val="003F4402"/>
    <w:rsid w:val="0040447F"/>
    <w:rsid w:val="004137EB"/>
    <w:rsid w:val="00415251"/>
    <w:rsid w:val="004508A9"/>
    <w:rsid w:val="004665C2"/>
    <w:rsid w:val="00470611"/>
    <w:rsid w:val="00473080"/>
    <w:rsid w:val="00495BED"/>
    <w:rsid w:val="004A0B0A"/>
    <w:rsid w:val="004A4F62"/>
    <w:rsid w:val="004A63C1"/>
    <w:rsid w:val="004B2A47"/>
    <w:rsid w:val="004B3B59"/>
    <w:rsid w:val="004B64CB"/>
    <w:rsid w:val="004C6D49"/>
    <w:rsid w:val="004D2E3A"/>
    <w:rsid w:val="004D36FF"/>
    <w:rsid w:val="004D6B21"/>
    <w:rsid w:val="004F2F1F"/>
    <w:rsid w:val="004F32B2"/>
    <w:rsid w:val="00501E6B"/>
    <w:rsid w:val="00502690"/>
    <w:rsid w:val="00530AC1"/>
    <w:rsid w:val="0055537E"/>
    <w:rsid w:val="005659EB"/>
    <w:rsid w:val="005A085D"/>
    <w:rsid w:val="005A5180"/>
    <w:rsid w:val="005C2DCA"/>
    <w:rsid w:val="005D0A59"/>
    <w:rsid w:val="005E2942"/>
    <w:rsid w:val="005F2358"/>
    <w:rsid w:val="005F52CC"/>
    <w:rsid w:val="00620661"/>
    <w:rsid w:val="00622AB0"/>
    <w:rsid w:val="00640738"/>
    <w:rsid w:val="00642DE2"/>
    <w:rsid w:val="00651436"/>
    <w:rsid w:val="00652D89"/>
    <w:rsid w:val="006540E3"/>
    <w:rsid w:val="00660D88"/>
    <w:rsid w:val="00662BAE"/>
    <w:rsid w:val="006B611E"/>
    <w:rsid w:val="006B61EB"/>
    <w:rsid w:val="006B70CF"/>
    <w:rsid w:val="006C674E"/>
    <w:rsid w:val="006C78B5"/>
    <w:rsid w:val="006D05C2"/>
    <w:rsid w:val="006D18CC"/>
    <w:rsid w:val="006E3EF6"/>
    <w:rsid w:val="006E6985"/>
    <w:rsid w:val="00701556"/>
    <w:rsid w:val="007100EF"/>
    <w:rsid w:val="0072080B"/>
    <w:rsid w:val="00734D69"/>
    <w:rsid w:val="00741037"/>
    <w:rsid w:val="007468EA"/>
    <w:rsid w:val="007543E1"/>
    <w:rsid w:val="00767ACF"/>
    <w:rsid w:val="00772B9E"/>
    <w:rsid w:val="00784EF0"/>
    <w:rsid w:val="00794A60"/>
    <w:rsid w:val="00794EAE"/>
    <w:rsid w:val="007A342C"/>
    <w:rsid w:val="007B0254"/>
    <w:rsid w:val="007C0F87"/>
    <w:rsid w:val="007C6541"/>
    <w:rsid w:val="007F52DD"/>
    <w:rsid w:val="008067FA"/>
    <w:rsid w:val="008113F9"/>
    <w:rsid w:val="008166A1"/>
    <w:rsid w:val="00842732"/>
    <w:rsid w:val="00850857"/>
    <w:rsid w:val="00853219"/>
    <w:rsid w:val="00867861"/>
    <w:rsid w:val="00873F7C"/>
    <w:rsid w:val="0088460B"/>
    <w:rsid w:val="008913E6"/>
    <w:rsid w:val="0089701B"/>
    <w:rsid w:val="008B298D"/>
    <w:rsid w:val="008B44F5"/>
    <w:rsid w:val="008D7472"/>
    <w:rsid w:val="008F44D0"/>
    <w:rsid w:val="00920353"/>
    <w:rsid w:val="00927304"/>
    <w:rsid w:val="009461C2"/>
    <w:rsid w:val="00946837"/>
    <w:rsid w:val="0096205E"/>
    <w:rsid w:val="00970EEB"/>
    <w:rsid w:val="009748F4"/>
    <w:rsid w:val="009816B6"/>
    <w:rsid w:val="00984C8D"/>
    <w:rsid w:val="00996C10"/>
    <w:rsid w:val="009A3142"/>
    <w:rsid w:val="009B3090"/>
    <w:rsid w:val="009B4E27"/>
    <w:rsid w:val="009C38BA"/>
    <w:rsid w:val="009C3C09"/>
    <w:rsid w:val="009D6370"/>
    <w:rsid w:val="009D6F54"/>
    <w:rsid w:val="009F0D90"/>
    <w:rsid w:val="009F483B"/>
    <w:rsid w:val="00A11A7F"/>
    <w:rsid w:val="00A173BB"/>
    <w:rsid w:val="00A22E10"/>
    <w:rsid w:val="00A53DD8"/>
    <w:rsid w:val="00A64C8A"/>
    <w:rsid w:val="00A67068"/>
    <w:rsid w:val="00A809F1"/>
    <w:rsid w:val="00A85A39"/>
    <w:rsid w:val="00AA1E64"/>
    <w:rsid w:val="00AB70F1"/>
    <w:rsid w:val="00AD248B"/>
    <w:rsid w:val="00AD306F"/>
    <w:rsid w:val="00AD67AA"/>
    <w:rsid w:val="00AF1AF6"/>
    <w:rsid w:val="00AF2DA5"/>
    <w:rsid w:val="00B178C5"/>
    <w:rsid w:val="00B259C3"/>
    <w:rsid w:val="00B35394"/>
    <w:rsid w:val="00B42DBD"/>
    <w:rsid w:val="00B5549D"/>
    <w:rsid w:val="00B559D7"/>
    <w:rsid w:val="00B7020D"/>
    <w:rsid w:val="00B747F0"/>
    <w:rsid w:val="00B92A1B"/>
    <w:rsid w:val="00BA11C8"/>
    <w:rsid w:val="00BB50E8"/>
    <w:rsid w:val="00BC0941"/>
    <w:rsid w:val="00BC2337"/>
    <w:rsid w:val="00BC6A69"/>
    <w:rsid w:val="00BD39D9"/>
    <w:rsid w:val="00BD62D4"/>
    <w:rsid w:val="00BE5299"/>
    <w:rsid w:val="00BE6CD6"/>
    <w:rsid w:val="00BF0586"/>
    <w:rsid w:val="00BF0F83"/>
    <w:rsid w:val="00BF6AD6"/>
    <w:rsid w:val="00C02B3E"/>
    <w:rsid w:val="00C06D6E"/>
    <w:rsid w:val="00C26937"/>
    <w:rsid w:val="00C30096"/>
    <w:rsid w:val="00C36D62"/>
    <w:rsid w:val="00C66898"/>
    <w:rsid w:val="00C766E5"/>
    <w:rsid w:val="00C866C0"/>
    <w:rsid w:val="00C86E60"/>
    <w:rsid w:val="00C94236"/>
    <w:rsid w:val="00C961B7"/>
    <w:rsid w:val="00C96A75"/>
    <w:rsid w:val="00C96FA0"/>
    <w:rsid w:val="00CC2071"/>
    <w:rsid w:val="00CC4130"/>
    <w:rsid w:val="00CC51F2"/>
    <w:rsid w:val="00CE0037"/>
    <w:rsid w:val="00CF2F53"/>
    <w:rsid w:val="00D0766D"/>
    <w:rsid w:val="00D20A0C"/>
    <w:rsid w:val="00D24FE2"/>
    <w:rsid w:val="00D3010F"/>
    <w:rsid w:val="00D447A7"/>
    <w:rsid w:val="00D47635"/>
    <w:rsid w:val="00D7241F"/>
    <w:rsid w:val="00D746A6"/>
    <w:rsid w:val="00D8429D"/>
    <w:rsid w:val="00D9168F"/>
    <w:rsid w:val="00DA6658"/>
    <w:rsid w:val="00DA68ED"/>
    <w:rsid w:val="00DB26D2"/>
    <w:rsid w:val="00DB36E7"/>
    <w:rsid w:val="00DC207F"/>
    <w:rsid w:val="00DC64ED"/>
    <w:rsid w:val="00DD4691"/>
    <w:rsid w:val="00DE2FB3"/>
    <w:rsid w:val="00DE45C9"/>
    <w:rsid w:val="00DE5E7B"/>
    <w:rsid w:val="00DE62EB"/>
    <w:rsid w:val="00DF2D39"/>
    <w:rsid w:val="00DF571B"/>
    <w:rsid w:val="00E134D3"/>
    <w:rsid w:val="00E13708"/>
    <w:rsid w:val="00E229DC"/>
    <w:rsid w:val="00E241EA"/>
    <w:rsid w:val="00E35613"/>
    <w:rsid w:val="00E36156"/>
    <w:rsid w:val="00E457AB"/>
    <w:rsid w:val="00E525AD"/>
    <w:rsid w:val="00E72952"/>
    <w:rsid w:val="00E90638"/>
    <w:rsid w:val="00E9156D"/>
    <w:rsid w:val="00ED573C"/>
    <w:rsid w:val="00EE52EE"/>
    <w:rsid w:val="00EE585F"/>
    <w:rsid w:val="00F26AD5"/>
    <w:rsid w:val="00F442E0"/>
    <w:rsid w:val="00F44EE8"/>
    <w:rsid w:val="00F63342"/>
    <w:rsid w:val="00F80162"/>
    <w:rsid w:val="00F829EF"/>
    <w:rsid w:val="00F837D6"/>
    <w:rsid w:val="00FA10F4"/>
    <w:rsid w:val="00FB116D"/>
    <w:rsid w:val="00FD3961"/>
    <w:rsid w:val="00FD77F0"/>
    <w:rsid w:val="00FF5A7A"/>
    <w:rsid w:val="00FF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1D6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4D2E3A"/>
    <w:rPr>
      <w:rFonts w:ascii="Times New Roman" w:eastAsia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4D2E3A"/>
    <w:pPr>
      <w:keepNext/>
      <w:spacing w:before="120"/>
      <w:jc w:val="center"/>
      <w:outlineLvl w:val="0"/>
    </w:pPr>
    <w:rPr>
      <w:b/>
      <w:sz w:val="36"/>
    </w:rPr>
  </w:style>
  <w:style w:type="paragraph" w:styleId="Nadpis5">
    <w:name w:val="heading 5"/>
    <w:basedOn w:val="Normln"/>
    <w:next w:val="Normln"/>
    <w:link w:val="Nadpis5Char"/>
    <w:uiPriority w:val="99"/>
    <w:qFormat/>
    <w:rsid w:val="004D2E3A"/>
    <w:pPr>
      <w:keepNext/>
      <w:tabs>
        <w:tab w:val="left" w:pos="3119"/>
      </w:tabs>
      <w:jc w:val="center"/>
      <w:outlineLvl w:val="4"/>
    </w:pPr>
    <w:rPr>
      <w:b/>
      <w:sz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4D2E3A"/>
    <w:pPr>
      <w:keepNext/>
      <w:jc w:val="center"/>
      <w:outlineLvl w:val="6"/>
    </w:pPr>
    <w:rPr>
      <w:rFonts w:ascii="Arial" w:hAnsi="Arial" w:cs="Arial"/>
      <w:b/>
    </w:rPr>
  </w:style>
  <w:style w:type="paragraph" w:styleId="Nadpis8">
    <w:name w:val="heading 8"/>
    <w:basedOn w:val="Normln"/>
    <w:next w:val="Normln"/>
    <w:link w:val="Nadpis8Char"/>
    <w:uiPriority w:val="99"/>
    <w:qFormat/>
    <w:rsid w:val="004D2E3A"/>
    <w:pPr>
      <w:keepNext/>
      <w:spacing w:line="240" w:lineRule="atLeast"/>
      <w:ind w:left="360"/>
      <w:jc w:val="center"/>
      <w:outlineLvl w:val="7"/>
    </w:pPr>
    <w:rPr>
      <w:rFonts w:ascii="Arial" w:hAnsi="Arial" w:cs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D2E3A"/>
    <w:rPr>
      <w:rFonts w:ascii="Times New Roman" w:hAnsi="Times New Roman" w:cs="Times New Roman"/>
      <w:b/>
      <w:snapToGrid w:val="0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4D2E3A"/>
    <w:rPr>
      <w:rFonts w:ascii="Times New Roman" w:hAnsi="Times New Roman" w:cs="Times New Roman"/>
      <w:b/>
      <w:snapToGrid w:val="0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4D2E3A"/>
    <w:rPr>
      <w:rFonts w:ascii="Arial" w:hAnsi="Arial" w:cs="Arial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4D2E3A"/>
    <w:rPr>
      <w:rFonts w:ascii="Arial" w:hAnsi="Arial" w:cs="Arial"/>
      <w:b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D2E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D2E3A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4D2E3A"/>
    <w:pPr>
      <w:ind w:left="284" w:hanging="284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4D2E3A"/>
    <w:rPr>
      <w:rFonts w:ascii="Times New Roman" w:hAnsi="Times New Roman" w:cs="Times New Roman"/>
      <w:snapToGrid w:val="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4D2E3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4D2E3A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D2E3A"/>
    <w:rPr>
      <w:rFonts w:ascii="Times New Roman" w:hAnsi="Times New Roman" w:cs="Times New Roman"/>
      <w:snapToGrid w:val="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4D2E3A"/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4D2E3A"/>
    <w:rPr>
      <w:rFonts w:ascii="Times New Roman" w:hAnsi="Times New Roman" w:cs="Times New Roman"/>
      <w:snapToGrid w:val="0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4D2E3A"/>
    <w:rPr>
      <w:rFonts w:cs="Times New Roman"/>
      <w:color w:val="0000FF"/>
      <w:u w:val="single"/>
    </w:rPr>
  </w:style>
  <w:style w:type="character" w:customStyle="1" w:styleId="upd">
    <w:name w:val="upd"/>
    <w:basedOn w:val="Standardnpsmoodstavce"/>
    <w:uiPriority w:val="99"/>
    <w:rsid w:val="004D2E3A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4D2E3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4D2E3A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D2E3A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D2E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D2E3A"/>
    <w:rPr>
      <w:rFonts w:ascii="Tahoma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A66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A6658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rsid w:val="00BC09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C0941"/>
    <w:rPr>
      <w:rFonts w:ascii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C51F2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C38B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4D2E3A"/>
    <w:rPr>
      <w:rFonts w:ascii="Times New Roman" w:eastAsia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4D2E3A"/>
    <w:pPr>
      <w:keepNext/>
      <w:spacing w:before="120"/>
      <w:jc w:val="center"/>
      <w:outlineLvl w:val="0"/>
    </w:pPr>
    <w:rPr>
      <w:b/>
      <w:sz w:val="36"/>
    </w:rPr>
  </w:style>
  <w:style w:type="paragraph" w:styleId="Nadpis5">
    <w:name w:val="heading 5"/>
    <w:basedOn w:val="Normln"/>
    <w:next w:val="Normln"/>
    <w:link w:val="Nadpis5Char"/>
    <w:uiPriority w:val="99"/>
    <w:qFormat/>
    <w:rsid w:val="004D2E3A"/>
    <w:pPr>
      <w:keepNext/>
      <w:tabs>
        <w:tab w:val="left" w:pos="3119"/>
      </w:tabs>
      <w:jc w:val="center"/>
      <w:outlineLvl w:val="4"/>
    </w:pPr>
    <w:rPr>
      <w:b/>
      <w:sz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4D2E3A"/>
    <w:pPr>
      <w:keepNext/>
      <w:jc w:val="center"/>
      <w:outlineLvl w:val="6"/>
    </w:pPr>
    <w:rPr>
      <w:rFonts w:ascii="Arial" w:hAnsi="Arial" w:cs="Arial"/>
      <w:b/>
    </w:rPr>
  </w:style>
  <w:style w:type="paragraph" w:styleId="Nadpis8">
    <w:name w:val="heading 8"/>
    <w:basedOn w:val="Normln"/>
    <w:next w:val="Normln"/>
    <w:link w:val="Nadpis8Char"/>
    <w:uiPriority w:val="99"/>
    <w:qFormat/>
    <w:rsid w:val="004D2E3A"/>
    <w:pPr>
      <w:keepNext/>
      <w:spacing w:line="240" w:lineRule="atLeast"/>
      <w:ind w:left="360"/>
      <w:jc w:val="center"/>
      <w:outlineLvl w:val="7"/>
    </w:pPr>
    <w:rPr>
      <w:rFonts w:ascii="Arial" w:hAnsi="Arial" w:cs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D2E3A"/>
    <w:rPr>
      <w:rFonts w:ascii="Times New Roman" w:hAnsi="Times New Roman" w:cs="Times New Roman"/>
      <w:b/>
      <w:snapToGrid w:val="0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4D2E3A"/>
    <w:rPr>
      <w:rFonts w:ascii="Times New Roman" w:hAnsi="Times New Roman" w:cs="Times New Roman"/>
      <w:b/>
      <w:snapToGrid w:val="0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4D2E3A"/>
    <w:rPr>
      <w:rFonts w:ascii="Arial" w:hAnsi="Arial" w:cs="Arial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4D2E3A"/>
    <w:rPr>
      <w:rFonts w:ascii="Arial" w:hAnsi="Arial" w:cs="Arial"/>
      <w:b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D2E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D2E3A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4D2E3A"/>
    <w:pPr>
      <w:ind w:left="284" w:hanging="284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4D2E3A"/>
    <w:rPr>
      <w:rFonts w:ascii="Times New Roman" w:hAnsi="Times New Roman" w:cs="Times New Roman"/>
      <w:snapToGrid w:val="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4D2E3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4D2E3A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D2E3A"/>
    <w:rPr>
      <w:rFonts w:ascii="Times New Roman" w:hAnsi="Times New Roman" w:cs="Times New Roman"/>
      <w:snapToGrid w:val="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4D2E3A"/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4D2E3A"/>
    <w:rPr>
      <w:rFonts w:ascii="Times New Roman" w:hAnsi="Times New Roman" w:cs="Times New Roman"/>
      <w:snapToGrid w:val="0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4D2E3A"/>
    <w:rPr>
      <w:rFonts w:cs="Times New Roman"/>
      <w:color w:val="0000FF"/>
      <w:u w:val="single"/>
    </w:rPr>
  </w:style>
  <w:style w:type="character" w:customStyle="1" w:styleId="upd">
    <w:name w:val="upd"/>
    <w:basedOn w:val="Standardnpsmoodstavce"/>
    <w:uiPriority w:val="99"/>
    <w:rsid w:val="004D2E3A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4D2E3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4D2E3A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D2E3A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D2E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D2E3A"/>
    <w:rPr>
      <w:rFonts w:ascii="Tahoma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A66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A6658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rsid w:val="00BC09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C0941"/>
    <w:rPr>
      <w:rFonts w:ascii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C51F2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C3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3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3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03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03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03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03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035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23035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03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035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035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5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035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035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3035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3035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3035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303541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035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30354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30354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30354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3035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303543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30354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30354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230354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729F3-7448-46D8-8D2D-948AE2AC1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2605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HP</Company>
  <LinksUpToDate>false</LinksUpToDate>
  <CharactersWithSpaces>18233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Lukáš</dc:creator>
  <cp:lastModifiedBy>Eva Škrabalová</cp:lastModifiedBy>
  <cp:revision>3</cp:revision>
  <cp:lastPrinted>2022-08-30T10:48:00Z</cp:lastPrinted>
  <dcterms:created xsi:type="dcterms:W3CDTF">2022-08-30T10:49:00Z</dcterms:created>
  <dcterms:modified xsi:type="dcterms:W3CDTF">2022-08-30T10:50:00Z</dcterms:modified>
</cp:coreProperties>
</file>