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7B" w:rsidRDefault="00B36FEA">
      <w:pPr>
        <w:pStyle w:val="Zkladntext60"/>
        <w:framePr w:w="5530" w:h="408" w:wrap="none" w:hAnchor="page" w:x="2437" w:y="1"/>
        <w:shd w:val="clear" w:color="auto" w:fill="auto"/>
        <w:tabs>
          <w:tab w:val="left" w:pos="3528"/>
        </w:tabs>
      </w:pPr>
      <w:proofErr w:type="spellStart"/>
      <w:r>
        <w:t>Potvrzení</w:t>
      </w:r>
      <w:proofErr w:type="spellEnd"/>
      <w:r>
        <w:t xml:space="preserve"> </w:t>
      </w:r>
      <w:proofErr w:type="spellStart"/>
      <w:r>
        <w:t>ceny</w:t>
      </w:r>
      <w:proofErr w:type="spellEnd"/>
    </w:p>
    <w:p w:rsidR="00B8707B" w:rsidRDefault="00B36FEA">
      <w:pPr>
        <w:pStyle w:val="Zkladntext30"/>
        <w:framePr w:w="5102" w:h="720" w:wrap="none" w:hAnchor="page" w:x="1597" w:y="419"/>
        <w:shd w:val="clear" w:color="auto" w:fill="auto"/>
        <w:ind w:left="2440"/>
        <w:jc w:val="left"/>
      </w:pPr>
      <w:r>
        <w:t>XXXX</w:t>
      </w:r>
    </w:p>
    <w:p w:rsidR="00B8707B" w:rsidRDefault="00B36FEA">
      <w:pPr>
        <w:pStyle w:val="Nadpis10"/>
        <w:keepNext/>
        <w:keepLines/>
        <w:framePr w:w="5102" w:h="720" w:wrap="none" w:hAnchor="page" w:x="1597" w:y="419"/>
        <w:shd w:val="clear" w:color="auto" w:fill="auto"/>
        <w:spacing w:after="0" w:line="182" w:lineRule="auto"/>
      </w:pPr>
      <w:bookmarkStart w:id="0" w:name="bookmark0"/>
      <w:bookmarkStart w:id="1" w:name="bookmark1"/>
      <w:proofErr w:type="spellStart"/>
      <w:r>
        <w:t>BioSolution</w:t>
      </w:r>
      <w:bookmarkEnd w:id="0"/>
      <w:bookmarkEnd w:id="1"/>
      <w:proofErr w:type="spellEnd"/>
    </w:p>
    <w:p w:rsidR="00B8707B" w:rsidRDefault="00B36FEA">
      <w:pPr>
        <w:pStyle w:val="Zkladntext30"/>
        <w:framePr w:w="4171" w:h="830" w:wrap="none" w:hAnchor="page" w:x="7098" w:y="423"/>
        <w:shd w:val="clear" w:color="auto" w:fill="auto"/>
      </w:pPr>
      <w:r>
        <w:t>Variabilní symbol: XXXX</w:t>
      </w:r>
    </w:p>
    <w:p w:rsidR="00B8707B" w:rsidRDefault="00B36FEA">
      <w:pPr>
        <w:pStyle w:val="Zkladntext20"/>
        <w:framePr w:w="4171" w:h="830" w:wrap="none" w:hAnchor="page" w:x="7098" w:y="423"/>
        <w:shd w:val="clear" w:color="auto" w:fill="auto"/>
        <w:tabs>
          <w:tab w:val="left" w:pos="1186"/>
        </w:tabs>
        <w:spacing w:line="240" w:lineRule="auto"/>
        <w:jc w:val="right"/>
      </w:pPr>
      <w:r>
        <w:t>Strana č.:</w:t>
      </w:r>
      <w:r>
        <w:tab/>
        <w:t>1</w:t>
      </w:r>
    </w:p>
    <w:p w:rsidR="00B8707B" w:rsidRDefault="00B36FEA">
      <w:pPr>
        <w:pStyle w:val="Zkladntext30"/>
        <w:framePr w:w="4171" w:h="830" w:wrap="none" w:hAnchor="page" w:x="7098" w:y="423"/>
        <w:shd w:val="clear" w:color="auto" w:fill="auto"/>
      </w:pPr>
      <w:r>
        <w:t>Evidenční číslo dokladu: XXXX</w:t>
      </w:r>
    </w:p>
    <w:p w:rsidR="00B8707B" w:rsidRDefault="00B36FEA">
      <w:pPr>
        <w:pStyle w:val="Zkladntext40"/>
        <w:framePr w:w="4022" w:h="3427" w:wrap="none" w:hAnchor="page" w:x="1074" w:y="1297"/>
        <w:shd w:val="clear" w:color="auto" w:fill="auto"/>
        <w:spacing w:after="80" w:line="240" w:lineRule="auto"/>
      </w:pPr>
      <w:proofErr w:type="spellStart"/>
      <w:r>
        <w:t>BioSolution</w:t>
      </w:r>
      <w:proofErr w:type="spellEnd"/>
      <w:r>
        <w:t>, s.r.o.</w:t>
      </w:r>
    </w:p>
    <w:p w:rsidR="00B8707B" w:rsidRDefault="00B36FEA">
      <w:pPr>
        <w:pStyle w:val="Zkladntext20"/>
        <w:framePr w:w="4022" w:h="3427" w:wrap="none" w:hAnchor="page" w:x="1074" w:y="1297"/>
        <w:shd w:val="clear" w:color="auto" w:fill="auto"/>
      </w:pPr>
      <w:r>
        <w:t>IČ: 28984315</w:t>
      </w:r>
    </w:p>
    <w:p w:rsidR="00B8707B" w:rsidRDefault="00B36FEA">
      <w:pPr>
        <w:pStyle w:val="Zkladntext20"/>
        <w:framePr w:w="4022" w:h="3427" w:wrap="none" w:hAnchor="page" w:x="1074" w:y="1297"/>
        <w:shd w:val="clear" w:color="auto" w:fill="auto"/>
        <w:spacing w:after="180"/>
      </w:pPr>
      <w:r>
        <w:t>DIČ: CZ28984315</w:t>
      </w:r>
    </w:p>
    <w:p w:rsidR="00B8707B" w:rsidRDefault="00B36FEA">
      <w:pPr>
        <w:pStyle w:val="Zkladntext20"/>
        <w:framePr w:w="4022" w:h="3427" w:wrap="none" w:hAnchor="page" w:x="1074" w:y="1297"/>
        <w:shd w:val="clear" w:color="auto" w:fill="auto"/>
        <w:tabs>
          <w:tab w:val="left" w:pos="494"/>
        </w:tabs>
      </w:pPr>
      <w:r>
        <w:t>Pod Klamovkou 1268/3 15000 Praha - Košíře e-</w:t>
      </w:r>
      <w:proofErr w:type="spellStart"/>
      <w:r>
        <w:t>mai</w:t>
      </w:r>
      <w:proofErr w:type="spellEnd"/>
      <w:r>
        <w:t xml:space="preserve">: </w:t>
      </w:r>
      <w:hyperlink r:id="rId7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t>tel.:</w:t>
      </w:r>
      <w:r>
        <w:tab/>
        <w:t xml:space="preserve">XXXX </w:t>
      </w:r>
    </w:p>
    <w:p w:rsidR="00B8707B" w:rsidRDefault="00B36FEA">
      <w:pPr>
        <w:pStyle w:val="Zkladntext20"/>
        <w:framePr w:w="4022" w:h="3427" w:wrap="none" w:hAnchor="page" w:x="1074" w:y="1297"/>
        <w:shd w:val="clear" w:color="auto" w:fill="auto"/>
        <w:tabs>
          <w:tab w:val="left" w:pos="494"/>
        </w:tabs>
      </w:pPr>
      <w:r>
        <w:t>fax:</w:t>
      </w:r>
      <w:r>
        <w:tab/>
      </w:r>
      <w:r>
        <w:t>XXXX</w:t>
      </w:r>
    </w:p>
    <w:p w:rsidR="00B8707B" w:rsidRDefault="00B36FEA">
      <w:pPr>
        <w:pStyle w:val="Zkladntext20"/>
        <w:framePr w:w="4022" w:h="3427" w:wrap="none" w:hAnchor="page" w:x="1074" w:y="1297"/>
        <w:shd w:val="clear" w:color="auto" w:fill="auto"/>
      </w:pPr>
      <w:r>
        <w:t>http:</w:t>
      </w:r>
    </w:p>
    <w:p w:rsidR="00B8707B" w:rsidRDefault="00B36FEA">
      <w:pPr>
        <w:pStyle w:val="Zkladntext50"/>
        <w:framePr w:w="4022" w:h="3427" w:wrap="none" w:hAnchor="page" w:x="1074" w:y="1297"/>
        <w:shd w:val="clear" w:color="auto" w:fill="auto"/>
        <w:spacing w:after="0"/>
      </w:pPr>
      <w:r>
        <w:t>Zapsán: Městský soud v Praze</w:t>
      </w:r>
    </w:p>
    <w:p w:rsidR="00B8707B" w:rsidRDefault="00B36FEA">
      <w:pPr>
        <w:pStyle w:val="Zkladntext50"/>
        <w:framePr w:w="4022" w:h="3427" w:wrap="none" w:hAnchor="page" w:x="1074" w:y="1297"/>
        <w:pBdr>
          <w:bottom w:val="single" w:sz="4" w:space="0" w:color="auto"/>
        </w:pBdr>
        <w:shd w:val="clear" w:color="auto" w:fill="auto"/>
        <w:spacing w:after="180"/>
      </w:pPr>
      <w:r>
        <w:t xml:space="preserve">Pod spis. </w:t>
      </w:r>
      <w:proofErr w:type="spellStart"/>
      <w:r>
        <w:t>značtou:C</w:t>
      </w:r>
      <w:proofErr w:type="spellEnd"/>
      <w:r>
        <w:t xml:space="preserve"> 157828</w:t>
      </w:r>
    </w:p>
    <w:p w:rsidR="00B8707B" w:rsidRDefault="00B36FEA">
      <w:pPr>
        <w:pStyle w:val="Zkladntext20"/>
        <w:framePr w:w="4022" w:h="3427" w:wrap="none" w:hAnchor="page" w:x="1074" w:y="1297"/>
        <w:shd w:val="clear" w:color="auto" w:fill="auto"/>
      </w:pPr>
      <w:r>
        <w:t xml:space="preserve">Číslo účtu </w:t>
      </w:r>
      <w:r>
        <w:t>XXXX</w:t>
      </w:r>
    </w:p>
    <w:p w:rsidR="00B8707B" w:rsidRDefault="00B36FEA">
      <w:pPr>
        <w:pStyle w:val="Zkladntext20"/>
        <w:framePr w:w="4022" w:h="3427" w:wrap="none" w:hAnchor="page" w:x="1074" w:y="1297"/>
        <w:shd w:val="clear" w:color="auto" w:fill="auto"/>
        <w:tabs>
          <w:tab w:val="left" w:pos="778"/>
        </w:tabs>
      </w:pPr>
      <w:r>
        <w:rPr>
          <w:lang w:val="en-US" w:eastAsia="en-US" w:bidi="en-US"/>
        </w:rPr>
        <w:t>IBAN</w:t>
      </w:r>
      <w:r>
        <w:rPr>
          <w:lang w:val="en-US" w:eastAsia="en-US" w:bidi="en-US"/>
        </w:rPr>
        <w:tab/>
      </w:r>
      <w:r>
        <w:t>XXXX</w:t>
      </w:r>
    </w:p>
    <w:p w:rsidR="00B8707B" w:rsidRDefault="00B36FEA">
      <w:pPr>
        <w:pStyle w:val="Zkladntext20"/>
        <w:framePr w:w="4022" w:h="3427" w:wrap="none" w:hAnchor="page" w:x="1074" w:y="1297"/>
        <w:shd w:val="clear" w:color="auto" w:fill="auto"/>
        <w:tabs>
          <w:tab w:val="left" w:pos="1109"/>
          <w:tab w:val="left" w:pos="2275"/>
        </w:tabs>
      </w:pPr>
      <w:r>
        <w:t>Číslo banky</w:t>
      </w:r>
      <w:r>
        <w:tab/>
      </w:r>
      <w:r>
        <w:rPr>
          <w:lang w:val="en-US" w:eastAsia="en-US" w:bidi="en-US"/>
        </w:rPr>
        <w:t>SWIFT</w:t>
      </w:r>
      <w:r>
        <w:rPr>
          <w:lang w:val="en-US" w:eastAsia="en-US" w:bidi="en-US"/>
        </w:rPr>
        <w:tab/>
      </w:r>
      <w:r>
        <w:t>Název banky</w:t>
      </w:r>
    </w:p>
    <w:p w:rsidR="00B8707B" w:rsidRDefault="00B36FEA">
      <w:pPr>
        <w:pStyle w:val="Zkladntext20"/>
        <w:framePr w:w="4022" w:h="3427" w:wrap="none" w:hAnchor="page" w:x="1074" w:y="1297"/>
        <w:shd w:val="clear" w:color="auto" w:fill="auto"/>
        <w:tabs>
          <w:tab w:val="left" w:pos="1109"/>
          <w:tab w:val="left" w:pos="2275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p w:rsidR="00B8707B" w:rsidRDefault="00B36FEA">
      <w:pPr>
        <w:pStyle w:val="Zkladntext20"/>
        <w:framePr w:w="2640" w:h="562" w:wrap="none" w:hAnchor="page" w:x="7021" w:y="1259"/>
        <w:shd w:val="clear" w:color="auto" w:fill="auto"/>
        <w:spacing w:line="240" w:lineRule="auto"/>
      </w:pPr>
      <w:r>
        <w:t>Vaše objednávka 04/08/2022 LL48</w:t>
      </w:r>
    </w:p>
    <w:p w:rsidR="00B8707B" w:rsidRDefault="00B36FEA">
      <w:pPr>
        <w:pStyle w:val="Zkladntext20"/>
        <w:framePr w:w="2640" w:h="562" w:wrap="none" w:hAnchor="page" w:x="7021" w:y="1259"/>
        <w:shd w:val="clear" w:color="auto" w:fill="auto"/>
        <w:spacing w:line="240" w:lineRule="auto"/>
      </w:pPr>
      <w:r>
        <w:t>Naše objednávka -</w:t>
      </w:r>
    </w:p>
    <w:p w:rsidR="00B8707B" w:rsidRDefault="00B36FEA">
      <w:pPr>
        <w:pStyle w:val="Zkladntext20"/>
        <w:framePr w:w="2640" w:h="562" w:wrap="none" w:hAnchor="page" w:x="7021" w:y="1259"/>
        <w:shd w:val="clear" w:color="auto" w:fill="auto"/>
        <w:tabs>
          <w:tab w:val="left" w:pos="1387"/>
        </w:tabs>
        <w:spacing w:line="240" w:lineRule="auto"/>
      </w:pPr>
      <w:proofErr w:type="spellStart"/>
      <w:r>
        <w:t>Dodacílist</w:t>
      </w:r>
      <w:proofErr w:type="spellEnd"/>
      <w:r>
        <w:tab/>
        <w:t>K011221337</w:t>
      </w:r>
    </w:p>
    <w:p w:rsidR="00B8707B" w:rsidRDefault="00B36FEA">
      <w:pPr>
        <w:pStyle w:val="Zkladntext40"/>
        <w:framePr w:w="3240" w:h="499" w:wrap="none" w:hAnchor="page" w:x="6450" w:y="2094"/>
        <w:shd w:val="clear" w:color="auto" w:fill="auto"/>
        <w:spacing w:after="0"/>
      </w:pPr>
      <w:r>
        <w:t>Nemocnice Nové Město na Moravě, příspěvková organizace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2486"/>
        <w:gridCol w:w="1824"/>
      </w:tblGrid>
      <w:tr w:rsidR="00B8707B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1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Žďárská </w:t>
            </w:r>
            <w:r>
              <w:rPr>
                <w:sz w:val="17"/>
                <w:szCs w:val="17"/>
                <w:lang w:val="en-US" w:eastAsia="en-US" w:bidi="en-US"/>
              </w:rPr>
              <w:t>610</w:t>
            </w: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  <w:spacing w:before="16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 w:eastAsia="en-US" w:bidi="en-US"/>
              </w:rPr>
              <w:t>59231</w:t>
            </w:r>
          </w:p>
        </w:tc>
        <w:tc>
          <w:tcPr>
            <w:tcW w:w="43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  <w:spacing w:befor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Nové Město na Moravě</w:t>
            </w: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B8707B" w:rsidRDefault="00B8707B">
            <w:pPr>
              <w:framePr w:w="5184" w:h="3552" w:wrap="none" w:hAnchor="page" w:x="6114" w:y="2689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</w:pPr>
            <w:r>
              <w:t>IC</w:t>
            </w:r>
          </w:p>
        </w:tc>
        <w:tc>
          <w:tcPr>
            <w:tcW w:w="18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</w:pPr>
            <w:r>
              <w:t>00842001</w:t>
            </w: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74" w:type="dxa"/>
            <w:shd w:val="clear" w:color="auto" w:fill="FFFFFF"/>
          </w:tcPr>
          <w:p w:rsidR="00B8707B" w:rsidRDefault="00B8707B">
            <w:pPr>
              <w:framePr w:w="5184" w:h="3552" w:wrap="none" w:hAnchor="page" w:x="6114" w:y="2689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</w:pPr>
            <w:r>
              <w:t>DIČ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FFFFFF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</w:pPr>
            <w:r>
              <w:t>CZ00842001</w:t>
            </w: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874" w:type="dxa"/>
            <w:shd w:val="clear" w:color="auto" w:fill="FFFFFF"/>
          </w:tcPr>
          <w:p w:rsidR="00B8707B" w:rsidRDefault="00B8707B">
            <w:pPr>
              <w:framePr w:w="5184" w:h="3552" w:wrap="none" w:hAnchor="page" w:x="6114" w:y="2689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</w:pPr>
            <w:r>
              <w:t>Datum vystavení dokladu</w:t>
            </w:r>
          </w:p>
        </w:tc>
        <w:tc>
          <w:tcPr>
            <w:tcW w:w="18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</w:pPr>
            <w:proofErr w:type="gramStart"/>
            <w:r>
              <w:t>04.08.2022</w:t>
            </w:r>
            <w:proofErr w:type="gramEnd"/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874" w:type="dxa"/>
            <w:shd w:val="clear" w:color="auto" w:fill="FFFFFF"/>
          </w:tcPr>
          <w:p w:rsidR="00B8707B" w:rsidRDefault="00B8707B">
            <w:pPr>
              <w:framePr w:w="5184" w:h="3552" w:wrap="none" w:hAnchor="page" w:x="6114" w:y="2689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</w:pPr>
            <w:r>
              <w:t xml:space="preserve">Datum </w:t>
            </w:r>
            <w:proofErr w:type="spellStart"/>
            <w:r>
              <w:t>uskut.zdanitel.plněni</w:t>
            </w:r>
            <w:proofErr w:type="spellEnd"/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</w:pPr>
            <w:r>
              <w:t>XXXX</w:t>
            </w: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74" w:type="dxa"/>
            <w:shd w:val="clear" w:color="auto" w:fill="FFFFFF"/>
          </w:tcPr>
          <w:p w:rsidR="00B8707B" w:rsidRDefault="00B8707B">
            <w:pPr>
              <w:framePr w:w="5184" w:h="3552" w:wrap="none" w:hAnchor="page" w:x="6114" w:y="2689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</w:pPr>
            <w:r>
              <w:t>Způsob úhrady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</w:pPr>
            <w:r>
              <w:t>XXXX</w:t>
            </w: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74" w:type="dxa"/>
            <w:shd w:val="clear" w:color="auto" w:fill="FFFFFF"/>
          </w:tcPr>
          <w:p w:rsidR="00B8707B" w:rsidRDefault="00B8707B">
            <w:pPr>
              <w:framePr w:w="5184" w:h="3552" w:wrap="none" w:hAnchor="page" w:x="6114" w:y="2689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</w:pPr>
            <w:r>
              <w:t>Datum splatnosti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FFFFFF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</w:pPr>
            <w:r>
              <w:t>XXXX</w:t>
            </w: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:rsidR="00B8707B" w:rsidRDefault="00B8707B">
            <w:pPr>
              <w:framePr w:w="5184" w:h="3552" w:wrap="none" w:hAnchor="page" w:x="6114" w:y="2689"/>
              <w:rPr>
                <w:sz w:val="10"/>
                <w:szCs w:val="10"/>
              </w:rPr>
            </w:pPr>
          </w:p>
        </w:tc>
        <w:tc>
          <w:tcPr>
            <w:tcW w:w="43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7B" w:rsidRDefault="00B36FEA">
            <w:pPr>
              <w:pStyle w:val="Jin0"/>
              <w:framePr w:w="5184" w:h="3552" w:wrap="none" w:hAnchor="page" w:x="6114" w:y="2689"/>
              <w:shd w:val="clear" w:color="auto" w:fill="auto"/>
              <w:jc w:val="center"/>
            </w:pPr>
            <w:r>
              <w:t>04/08/2022 LL48</w:t>
            </w:r>
          </w:p>
        </w:tc>
      </w:tr>
    </w:tbl>
    <w:p w:rsidR="00B8707B" w:rsidRDefault="00B8707B">
      <w:pPr>
        <w:framePr w:w="5184" w:h="3552" w:wrap="none" w:hAnchor="page" w:x="6114" w:y="2689"/>
        <w:spacing w:line="1" w:lineRule="exact"/>
      </w:pPr>
    </w:p>
    <w:p w:rsidR="00B8707B" w:rsidRDefault="00B36FEA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553720</wp:posOffset>
            </wp:positionH>
            <wp:positionV relativeFrom="margin">
              <wp:posOffset>301625</wp:posOffset>
            </wp:positionV>
            <wp:extent cx="426720" cy="4146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2672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line="360" w:lineRule="exact"/>
      </w:pPr>
    </w:p>
    <w:p w:rsidR="00B8707B" w:rsidRDefault="00B8707B">
      <w:pPr>
        <w:spacing w:after="479" w:line="1" w:lineRule="exact"/>
      </w:pPr>
    </w:p>
    <w:p w:rsidR="00B8707B" w:rsidRDefault="00B8707B">
      <w:pPr>
        <w:spacing w:line="1" w:lineRule="exact"/>
        <w:sectPr w:rsidR="00B8707B">
          <w:pgSz w:w="11900" w:h="16840"/>
          <w:pgMar w:top="147" w:right="603" w:bottom="2198" w:left="872" w:header="0" w:footer="1770" w:gutter="0"/>
          <w:pgNumType w:start="1"/>
          <w:cols w:space="720"/>
          <w:noEndnote/>
          <w:docGrid w:linePitch="360"/>
        </w:sectPr>
      </w:pPr>
    </w:p>
    <w:p w:rsidR="00B8707B" w:rsidRDefault="00B8707B">
      <w:pPr>
        <w:spacing w:line="139" w:lineRule="exact"/>
        <w:rPr>
          <w:sz w:val="11"/>
          <w:szCs w:val="11"/>
        </w:rPr>
      </w:pPr>
    </w:p>
    <w:p w:rsidR="00B8707B" w:rsidRDefault="00B8707B">
      <w:pPr>
        <w:spacing w:line="1" w:lineRule="exact"/>
        <w:sectPr w:rsidR="00B8707B">
          <w:type w:val="continuous"/>
          <w:pgSz w:w="11900" w:h="16840"/>
          <w:pgMar w:top="147" w:right="0" w:bottom="147" w:left="0" w:header="0" w:footer="3" w:gutter="0"/>
          <w:cols w:space="720"/>
          <w:noEndnote/>
          <w:docGrid w:linePitch="360"/>
        </w:sectPr>
      </w:pPr>
    </w:p>
    <w:p w:rsidR="00B8707B" w:rsidRDefault="00B36FEA">
      <w:pPr>
        <w:pStyle w:val="Zkladntext50"/>
        <w:shd w:val="clear" w:color="auto" w:fill="auto"/>
        <w:tabs>
          <w:tab w:val="left" w:pos="1354"/>
        </w:tabs>
      </w:pPr>
      <w:r>
        <w:lastRenderedPageBreak/>
        <w:t>Kód</w:t>
      </w:r>
      <w:r>
        <w:tab/>
        <w:t>Název položky</w:t>
      </w:r>
    </w:p>
    <w:p w:rsidR="00B8707B" w:rsidRDefault="00B36FEA">
      <w:pPr>
        <w:pStyle w:val="Zkladntext1"/>
        <w:shd w:val="clear" w:color="auto" w:fill="auto"/>
        <w:tabs>
          <w:tab w:val="left" w:pos="1354"/>
        </w:tabs>
        <w:ind w:firstLine="0"/>
      </w:pPr>
      <w:r>
        <w:rPr>
          <w:lang w:val="cs-CZ" w:eastAsia="cs-CZ" w:bidi="cs-CZ"/>
        </w:rPr>
        <w:t>57671420</w:t>
      </w:r>
      <w:r>
        <w:rPr>
          <w:lang w:val="cs-CZ" w:eastAsia="cs-CZ" w:bidi="cs-CZ"/>
        </w:rPr>
        <w:tab/>
        <w:t xml:space="preserve">MUTARS </w:t>
      </w:r>
      <w:proofErr w:type="spellStart"/>
      <w:r>
        <w:rPr>
          <w:lang w:val="cs-CZ" w:eastAsia="cs-CZ" w:bidi="cs-CZ"/>
        </w:rPr>
        <w:t>GenuX</w:t>
      </w:r>
      <w:proofErr w:type="spellEnd"/>
      <w:r>
        <w:rPr>
          <w:lang w:val="cs-CZ" w:eastAsia="cs-CZ" w:bidi="cs-CZ"/>
        </w:rPr>
        <w:t xml:space="preserve"> MK </w:t>
      </w:r>
      <w:r>
        <w:t xml:space="preserve">stem </w:t>
      </w:r>
      <w:proofErr w:type="spellStart"/>
      <w:r>
        <w:t>cementless</w:t>
      </w:r>
      <w:proofErr w:type="spellEnd"/>
      <w:r>
        <w:t xml:space="preserve"> </w:t>
      </w:r>
      <w:r>
        <w:rPr>
          <w:lang w:val="cs-CZ" w:eastAsia="cs-CZ" w:bidi="cs-CZ"/>
        </w:rPr>
        <w:t>HA 14x200mm</w:t>
      </w:r>
    </w:p>
    <w:p w:rsidR="00B8707B" w:rsidRDefault="00B36FEA">
      <w:pPr>
        <w:pStyle w:val="Zkladntext1"/>
        <w:shd w:val="clear" w:color="auto" w:fill="auto"/>
        <w:spacing w:line="199" w:lineRule="auto"/>
        <w:ind w:firstLine="280"/>
      </w:pPr>
      <w:r>
        <w:rPr>
          <w:lang w:val="cs-CZ" w:eastAsia="cs-CZ" w:bidi="cs-CZ"/>
        </w:rPr>
        <w:t>VZP: 0112373</w:t>
      </w:r>
    </w:p>
    <w:p w:rsidR="00B8707B" w:rsidRDefault="00B36FEA">
      <w:pPr>
        <w:pStyle w:val="Zkladntext1"/>
        <w:shd w:val="clear" w:color="auto" w:fill="auto"/>
        <w:ind w:firstLine="280"/>
      </w:pPr>
      <w:proofErr w:type="gramStart"/>
      <w:r>
        <w:rPr>
          <w:lang w:val="cs-CZ" w:eastAsia="cs-CZ" w:bidi="cs-CZ"/>
        </w:rPr>
        <w:t>LOT : 194921K031</w:t>
      </w:r>
      <w:proofErr w:type="gramEnd"/>
      <w:r>
        <w:rPr>
          <w:lang w:val="cs-CZ" w:eastAsia="cs-CZ" w:bidi="cs-CZ"/>
        </w:rPr>
        <w:t xml:space="preserve"> - 1 ks</w:t>
      </w:r>
    </w:p>
    <w:p w:rsidR="00B8707B" w:rsidRDefault="00B36FEA">
      <w:pPr>
        <w:pStyle w:val="Zkladntext1"/>
        <w:shd w:val="clear" w:color="auto" w:fill="auto"/>
        <w:spacing w:after="120"/>
        <w:ind w:firstLine="0"/>
      </w:pPr>
      <w:r>
        <w:rPr>
          <w:lang w:val="cs-CZ" w:eastAsia="cs-CZ" w:bidi="cs-CZ"/>
        </w:rPr>
        <w:t>0112373</w:t>
      </w:r>
    </w:p>
    <w:p w:rsidR="00B8707B" w:rsidRDefault="00B36FEA">
      <w:pPr>
        <w:pStyle w:val="Zkladntext1"/>
        <w:shd w:val="clear" w:color="auto" w:fill="auto"/>
        <w:tabs>
          <w:tab w:val="left" w:pos="1354"/>
        </w:tabs>
        <w:ind w:firstLine="0"/>
      </w:pPr>
      <w:r>
        <w:rPr>
          <w:lang w:val="cs-CZ" w:eastAsia="cs-CZ" w:bidi="cs-CZ"/>
        </w:rPr>
        <w:t>57210155</w:t>
      </w:r>
      <w:r>
        <w:rPr>
          <w:lang w:val="cs-CZ" w:eastAsia="cs-CZ" w:bidi="cs-CZ"/>
        </w:rPr>
        <w:tab/>
        <w:t xml:space="preserve">MUTARS </w:t>
      </w:r>
      <w:proofErr w:type="spellStart"/>
      <w:r>
        <w:rPr>
          <w:lang w:val="cs-CZ" w:eastAsia="cs-CZ" w:bidi="cs-CZ"/>
        </w:rPr>
        <w:t>GenuX</w:t>
      </w:r>
      <w:proofErr w:type="spellEnd"/>
      <w:r>
        <w:rPr>
          <w:lang w:val="cs-CZ" w:eastAsia="cs-CZ" w:bidi="cs-CZ"/>
        </w:rPr>
        <w:t xml:space="preserve"> MK MB PE insert, </w:t>
      </w:r>
      <w:r>
        <w:t xml:space="preserve">size </w:t>
      </w:r>
      <w:r>
        <w:rPr>
          <w:lang w:val="cs-CZ" w:eastAsia="cs-CZ" w:bidi="cs-CZ"/>
        </w:rPr>
        <w:t>5/17,5mm</w:t>
      </w:r>
    </w:p>
    <w:p w:rsidR="00B8707B" w:rsidRDefault="00B36FEA">
      <w:pPr>
        <w:pStyle w:val="Zkladntext1"/>
        <w:shd w:val="clear" w:color="auto" w:fill="auto"/>
        <w:spacing w:line="192" w:lineRule="auto"/>
        <w:ind w:firstLine="280"/>
      </w:pPr>
      <w:r>
        <w:rPr>
          <w:lang w:val="cs-CZ" w:eastAsia="cs-CZ" w:bidi="cs-CZ"/>
        </w:rPr>
        <w:t>VZP: 0115151</w:t>
      </w:r>
    </w:p>
    <w:p w:rsidR="00B8707B" w:rsidRDefault="00B36FEA">
      <w:pPr>
        <w:pStyle w:val="Zkladntext1"/>
        <w:shd w:val="clear" w:color="auto" w:fill="auto"/>
        <w:ind w:firstLine="280"/>
      </w:pPr>
      <w:proofErr w:type="gramStart"/>
      <w:r>
        <w:rPr>
          <w:lang w:val="cs-CZ" w:eastAsia="cs-CZ" w:bidi="cs-CZ"/>
        </w:rPr>
        <w:t>LOT : 21042D1027</w:t>
      </w:r>
      <w:proofErr w:type="gramEnd"/>
      <w:r>
        <w:rPr>
          <w:lang w:val="cs-CZ" w:eastAsia="cs-CZ" w:bidi="cs-CZ"/>
        </w:rPr>
        <w:t xml:space="preserve"> - 1 ks</w:t>
      </w:r>
    </w:p>
    <w:p w:rsidR="00B8707B" w:rsidRDefault="00B36FEA">
      <w:pPr>
        <w:pStyle w:val="Zkladntext1"/>
        <w:shd w:val="clear" w:color="auto" w:fill="auto"/>
        <w:spacing w:after="120"/>
        <w:ind w:firstLine="0"/>
      </w:pPr>
      <w:r>
        <w:rPr>
          <w:lang w:val="cs-CZ" w:eastAsia="cs-CZ" w:bidi="cs-CZ"/>
        </w:rPr>
        <w:t>0115151</w:t>
      </w:r>
    </w:p>
    <w:p w:rsidR="00B8707B" w:rsidRDefault="00B36FEA">
      <w:pPr>
        <w:pStyle w:val="Zkladntext1"/>
        <w:shd w:val="clear" w:color="auto" w:fill="auto"/>
        <w:tabs>
          <w:tab w:val="left" w:pos="1354"/>
        </w:tabs>
        <w:ind w:firstLine="0"/>
      </w:pPr>
      <w:r>
        <w:rPr>
          <w:lang w:val="cs-CZ" w:eastAsia="cs-CZ" w:bidi="cs-CZ"/>
        </w:rPr>
        <w:t>57201217</w:t>
      </w:r>
      <w:r>
        <w:rPr>
          <w:lang w:val="cs-CZ" w:eastAsia="cs-CZ" w:bidi="cs-CZ"/>
        </w:rPr>
        <w:tab/>
        <w:t xml:space="preserve">MUTARS </w:t>
      </w:r>
      <w:proofErr w:type="spellStart"/>
      <w:r>
        <w:rPr>
          <w:lang w:val="cs-CZ" w:eastAsia="cs-CZ" w:bidi="cs-CZ"/>
        </w:rPr>
        <w:t>GenuX</w:t>
      </w:r>
      <w:proofErr w:type="spellEnd"/>
      <w:r>
        <w:rPr>
          <w:lang w:val="cs-CZ" w:eastAsia="cs-CZ" w:bidi="cs-CZ"/>
        </w:rPr>
        <w:t xml:space="preserve"> MK </w:t>
      </w:r>
      <w:r>
        <w:t xml:space="preserve">coupling </w:t>
      </w:r>
      <w:r>
        <w:rPr>
          <w:lang w:val="cs-CZ" w:eastAsia="cs-CZ" w:bidi="cs-CZ"/>
        </w:rPr>
        <w:t>17,5 mm</w:t>
      </w:r>
    </w:p>
    <w:p w:rsidR="00B8707B" w:rsidRDefault="00B36FEA">
      <w:pPr>
        <w:pStyle w:val="Zkladntext1"/>
        <w:shd w:val="clear" w:color="auto" w:fill="auto"/>
        <w:spacing w:line="185" w:lineRule="auto"/>
        <w:ind w:firstLine="280"/>
      </w:pPr>
      <w:r>
        <w:rPr>
          <w:lang w:val="cs-CZ" w:eastAsia="cs-CZ" w:bidi="cs-CZ"/>
        </w:rPr>
        <w:t>VZP: 0114177</w:t>
      </w:r>
    </w:p>
    <w:p w:rsidR="00B8707B" w:rsidRDefault="00B36FEA">
      <w:pPr>
        <w:pStyle w:val="Zkladntext1"/>
        <w:shd w:val="clear" w:color="auto" w:fill="auto"/>
        <w:ind w:firstLine="280"/>
      </w:pPr>
      <w:proofErr w:type="gramStart"/>
      <w:r>
        <w:rPr>
          <w:lang w:val="cs-CZ" w:eastAsia="cs-CZ" w:bidi="cs-CZ"/>
        </w:rPr>
        <w:t>LOT : 20491AF010</w:t>
      </w:r>
      <w:proofErr w:type="gramEnd"/>
      <w:r>
        <w:rPr>
          <w:lang w:val="cs-CZ" w:eastAsia="cs-CZ" w:bidi="cs-CZ"/>
        </w:rPr>
        <w:t>- 1 ks</w:t>
      </w:r>
    </w:p>
    <w:p w:rsidR="00B8707B" w:rsidRDefault="00B36FEA">
      <w:pPr>
        <w:pStyle w:val="Zkladntext1"/>
        <w:shd w:val="clear" w:color="auto" w:fill="auto"/>
        <w:spacing w:after="120"/>
        <w:ind w:firstLine="0"/>
      </w:pPr>
      <w:r>
        <w:rPr>
          <w:lang w:val="cs-CZ" w:eastAsia="cs-CZ" w:bidi="cs-CZ"/>
        </w:rPr>
        <w:t>0114177</w:t>
      </w:r>
    </w:p>
    <w:p w:rsidR="00B8707B" w:rsidRDefault="00B36FEA">
      <w:pPr>
        <w:pStyle w:val="Zkladntext1"/>
        <w:shd w:val="clear" w:color="auto" w:fill="auto"/>
        <w:tabs>
          <w:tab w:val="left" w:pos="1354"/>
        </w:tabs>
        <w:ind w:firstLine="0"/>
      </w:pPr>
      <w:r>
        <w:rPr>
          <w:lang w:val="cs-CZ" w:eastAsia="cs-CZ" w:bidi="cs-CZ"/>
        </w:rPr>
        <w:t>57410105S</w:t>
      </w:r>
      <w:r>
        <w:rPr>
          <w:lang w:val="cs-CZ" w:eastAsia="cs-CZ" w:bidi="cs-CZ"/>
        </w:rPr>
        <w:tab/>
        <w:t xml:space="preserve">MK </w:t>
      </w:r>
      <w:proofErr w:type="spellStart"/>
      <w:r>
        <w:t>ti</w:t>
      </w:r>
      <w:r>
        <w:t>bial</w:t>
      </w:r>
      <w:proofErr w:type="spellEnd"/>
      <w:r>
        <w:t xml:space="preserve"> spacer </w:t>
      </w:r>
      <w:proofErr w:type="spellStart"/>
      <w:r>
        <w:rPr>
          <w:lang w:val="cs-CZ" w:eastAsia="cs-CZ" w:bidi="cs-CZ"/>
        </w:rPr>
        <w:t>rl</w:t>
      </w:r>
      <w:proofErr w:type="spellEnd"/>
      <w:r>
        <w:rPr>
          <w:lang w:val="cs-CZ" w:eastAsia="cs-CZ" w:bidi="cs-CZ"/>
        </w:rPr>
        <w:t>/</w:t>
      </w:r>
      <w:proofErr w:type="spellStart"/>
      <w:r>
        <w:rPr>
          <w:lang w:val="cs-CZ" w:eastAsia="cs-CZ" w:bidi="cs-CZ"/>
        </w:rPr>
        <w:t>lm</w:t>
      </w:r>
      <w:proofErr w:type="spellEnd"/>
      <w:r>
        <w:rPr>
          <w:lang w:val="cs-CZ" w:eastAsia="cs-CZ" w:bidi="cs-CZ"/>
        </w:rPr>
        <w:t xml:space="preserve">, </w:t>
      </w:r>
      <w:r>
        <w:t xml:space="preserve">size </w:t>
      </w:r>
      <w:r>
        <w:rPr>
          <w:lang w:val="cs-CZ" w:eastAsia="cs-CZ" w:bidi="cs-CZ"/>
        </w:rPr>
        <w:t xml:space="preserve">5/10 </w:t>
      </w:r>
      <w:r>
        <w:t>SILVER</w:t>
      </w:r>
    </w:p>
    <w:p w:rsidR="00B8707B" w:rsidRDefault="00B36FEA">
      <w:pPr>
        <w:pStyle w:val="Zkladntext1"/>
        <w:shd w:val="clear" w:color="auto" w:fill="auto"/>
        <w:spacing w:line="192" w:lineRule="auto"/>
        <w:ind w:firstLine="280"/>
      </w:pPr>
      <w:r>
        <w:rPr>
          <w:lang w:val="cs-CZ" w:eastAsia="cs-CZ" w:bidi="cs-CZ"/>
        </w:rPr>
        <w:t>VZP: 0115609</w:t>
      </w:r>
    </w:p>
    <w:p w:rsidR="00B8707B" w:rsidRDefault="00B36FEA">
      <w:pPr>
        <w:pStyle w:val="Zkladntext1"/>
        <w:shd w:val="clear" w:color="auto" w:fill="auto"/>
        <w:ind w:firstLine="280"/>
      </w:pPr>
      <w:proofErr w:type="gramStart"/>
      <w:r>
        <w:t xml:space="preserve">LOT </w:t>
      </w:r>
      <w:r>
        <w:rPr>
          <w:lang w:val="cs-CZ" w:eastAsia="cs-CZ" w:bidi="cs-CZ"/>
        </w:rPr>
        <w:t>:</w:t>
      </w:r>
      <w:proofErr w:type="gramEnd"/>
      <w:r>
        <w:rPr>
          <w:lang w:val="cs-CZ" w:eastAsia="cs-CZ" w:bidi="cs-CZ"/>
        </w:rPr>
        <w:t xml:space="preserve"> 19070KG037- 1 ks</w:t>
      </w:r>
    </w:p>
    <w:p w:rsidR="00B8707B" w:rsidRDefault="00B36FEA">
      <w:pPr>
        <w:pStyle w:val="Zkladntext1"/>
        <w:shd w:val="clear" w:color="auto" w:fill="auto"/>
        <w:spacing w:after="120"/>
        <w:ind w:firstLine="0"/>
      </w:pPr>
      <w:r>
        <w:rPr>
          <w:lang w:val="cs-CZ" w:eastAsia="cs-CZ" w:bidi="cs-CZ"/>
        </w:rPr>
        <w:t>0115609</w:t>
      </w:r>
    </w:p>
    <w:p w:rsidR="00B8707B" w:rsidRDefault="00B36FEA">
      <w:pPr>
        <w:pStyle w:val="Zkladntext1"/>
        <w:shd w:val="clear" w:color="auto" w:fill="auto"/>
        <w:tabs>
          <w:tab w:val="left" w:pos="1354"/>
        </w:tabs>
        <w:ind w:firstLine="0"/>
      </w:pPr>
      <w:r>
        <w:rPr>
          <w:lang w:val="cs-CZ" w:eastAsia="cs-CZ" w:bidi="cs-CZ"/>
        </w:rPr>
        <w:t>57510006</w:t>
      </w:r>
      <w:r>
        <w:rPr>
          <w:lang w:val="cs-CZ" w:eastAsia="cs-CZ" w:bidi="cs-CZ"/>
        </w:rPr>
        <w:tab/>
        <w:t xml:space="preserve">MUTARS </w:t>
      </w:r>
      <w:proofErr w:type="spellStart"/>
      <w:r>
        <w:rPr>
          <w:lang w:val="cs-CZ" w:eastAsia="cs-CZ" w:bidi="cs-CZ"/>
        </w:rPr>
        <w:t>GenuX</w:t>
      </w:r>
      <w:proofErr w:type="spellEnd"/>
      <w:r>
        <w:rPr>
          <w:lang w:val="cs-CZ" w:eastAsia="cs-CZ" w:bidi="cs-CZ"/>
        </w:rPr>
        <w:t xml:space="preserve"> MK offset adapter, +6 mm</w:t>
      </w:r>
    </w:p>
    <w:p w:rsidR="00B8707B" w:rsidRDefault="00B36FEA">
      <w:pPr>
        <w:pStyle w:val="Zkladntext1"/>
        <w:shd w:val="clear" w:color="auto" w:fill="auto"/>
        <w:spacing w:line="199" w:lineRule="auto"/>
        <w:ind w:firstLine="280"/>
      </w:pPr>
      <w:r>
        <w:rPr>
          <w:lang w:val="cs-CZ" w:eastAsia="cs-CZ" w:bidi="cs-CZ"/>
        </w:rPr>
        <w:t>VZP: 0114182</w:t>
      </w:r>
    </w:p>
    <w:p w:rsidR="00B8707B" w:rsidRDefault="00B36FEA">
      <w:pPr>
        <w:pStyle w:val="Zkladntext1"/>
        <w:shd w:val="clear" w:color="auto" w:fill="auto"/>
        <w:spacing w:line="230" w:lineRule="auto"/>
        <w:ind w:firstLine="280"/>
      </w:pPr>
      <w:proofErr w:type="gramStart"/>
      <w:r>
        <w:rPr>
          <w:lang w:val="cs-CZ" w:eastAsia="cs-CZ" w:bidi="cs-CZ"/>
        </w:rPr>
        <w:t>LOT : 21491KH266</w:t>
      </w:r>
      <w:proofErr w:type="gramEnd"/>
      <w:r>
        <w:rPr>
          <w:lang w:val="cs-CZ" w:eastAsia="cs-CZ" w:bidi="cs-CZ"/>
        </w:rPr>
        <w:t>- 1 ks</w:t>
      </w:r>
    </w:p>
    <w:p w:rsidR="00B8707B" w:rsidRDefault="00B36FEA">
      <w:pPr>
        <w:pStyle w:val="Zkladntext1"/>
        <w:shd w:val="clear" w:color="auto" w:fill="auto"/>
        <w:spacing w:after="120"/>
        <w:ind w:firstLine="0"/>
      </w:pPr>
      <w:r>
        <w:rPr>
          <w:lang w:val="cs-CZ" w:eastAsia="cs-CZ" w:bidi="cs-CZ"/>
        </w:rPr>
        <w:t>0114182</w:t>
      </w:r>
    </w:p>
    <w:p w:rsidR="00B8707B" w:rsidRDefault="00B36FEA">
      <w:pPr>
        <w:pStyle w:val="Zkladntext1"/>
        <w:shd w:val="clear" w:color="auto" w:fill="auto"/>
        <w:tabs>
          <w:tab w:val="left" w:pos="1354"/>
        </w:tabs>
        <w:ind w:firstLine="0"/>
      </w:pPr>
      <w:r>
        <w:rPr>
          <w:lang w:val="cs-CZ" w:eastAsia="cs-CZ" w:bidi="cs-CZ"/>
        </w:rPr>
        <w:t>57510605</w:t>
      </w:r>
      <w:r>
        <w:rPr>
          <w:lang w:val="cs-CZ" w:eastAsia="cs-CZ" w:bidi="cs-CZ"/>
        </w:rPr>
        <w:tab/>
        <w:t xml:space="preserve">MUTARS </w:t>
      </w:r>
      <w:proofErr w:type="spellStart"/>
      <w:r>
        <w:rPr>
          <w:lang w:val="cs-CZ" w:eastAsia="cs-CZ" w:bidi="cs-CZ"/>
        </w:rPr>
        <w:t>GenuX</w:t>
      </w:r>
      <w:proofErr w:type="spellEnd"/>
      <w:r>
        <w:rPr>
          <w:lang w:val="cs-CZ" w:eastAsia="cs-CZ" w:bidi="cs-CZ"/>
        </w:rPr>
        <w:t xml:space="preserve"> MK </w:t>
      </w:r>
      <w:proofErr w:type="spellStart"/>
      <w:r>
        <w:t>tibial</w:t>
      </w:r>
      <w:proofErr w:type="spellEnd"/>
      <w:r>
        <w:t xml:space="preserve"> component </w:t>
      </w:r>
      <w:proofErr w:type="spellStart"/>
      <w:r>
        <w:t>cemented,size</w:t>
      </w:r>
      <w:proofErr w:type="spellEnd"/>
      <w:r>
        <w:t xml:space="preserve"> 5</w:t>
      </w:r>
    </w:p>
    <w:p w:rsidR="00B8707B" w:rsidRDefault="00B36FEA">
      <w:pPr>
        <w:pStyle w:val="Zkladntext1"/>
        <w:shd w:val="clear" w:color="auto" w:fill="auto"/>
        <w:spacing w:line="185" w:lineRule="auto"/>
        <w:ind w:firstLine="280"/>
      </w:pPr>
      <w:r>
        <w:t>VZP: 0114178</w:t>
      </w:r>
    </w:p>
    <w:p w:rsidR="00B8707B" w:rsidRDefault="00B36FEA">
      <w:pPr>
        <w:pStyle w:val="Zkladntext1"/>
        <w:shd w:val="clear" w:color="auto" w:fill="auto"/>
        <w:ind w:firstLine="280"/>
      </w:pPr>
      <w:proofErr w:type="gramStart"/>
      <w:r>
        <w:t>LOT :</w:t>
      </w:r>
      <w:proofErr w:type="gramEnd"/>
      <w:r>
        <w:t xml:space="preserve"> </w:t>
      </w:r>
      <w:r>
        <w:t xml:space="preserve">22201FB002- 1 </w:t>
      </w:r>
      <w:proofErr w:type="spellStart"/>
      <w:r>
        <w:t>ks</w:t>
      </w:r>
      <w:proofErr w:type="spellEnd"/>
    </w:p>
    <w:p w:rsidR="00B8707B" w:rsidRDefault="00B36FEA">
      <w:pPr>
        <w:pStyle w:val="Zkladntext1"/>
        <w:shd w:val="clear" w:color="auto" w:fill="auto"/>
        <w:spacing w:after="120"/>
        <w:ind w:firstLine="0"/>
      </w:pPr>
      <w:r>
        <w:t>0114178</w:t>
      </w:r>
    </w:p>
    <w:p w:rsidR="00B8707B" w:rsidRDefault="00B36FEA">
      <w:pPr>
        <w:pStyle w:val="Zkladntext1"/>
        <w:shd w:val="clear" w:color="auto" w:fill="auto"/>
        <w:tabs>
          <w:tab w:val="left" w:pos="1354"/>
        </w:tabs>
        <w:ind w:firstLine="0"/>
      </w:pPr>
      <w:r>
        <w:t>57510004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offset adapter, +4 mm</w:t>
      </w:r>
    </w:p>
    <w:p w:rsidR="00B8707B" w:rsidRDefault="00B36FEA">
      <w:pPr>
        <w:pStyle w:val="Zkladntext1"/>
        <w:shd w:val="clear" w:color="auto" w:fill="auto"/>
        <w:spacing w:line="192" w:lineRule="auto"/>
        <w:ind w:firstLine="280"/>
      </w:pPr>
      <w:r>
        <w:t>VZP: 0114182</w:t>
      </w:r>
    </w:p>
    <w:p w:rsidR="00B8707B" w:rsidRDefault="00B36FEA">
      <w:pPr>
        <w:pStyle w:val="Zkladntext1"/>
        <w:shd w:val="clear" w:color="auto" w:fill="auto"/>
        <w:ind w:firstLine="280"/>
      </w:pPr>
      <w:proofErr w:type="gramStart"/>
      <w:r>
        <w:t>LOT :</w:t>
      </w:r>
      <w:proofErr w:type="gramEnd"/>
      <w:r>
        <w:t xml:space="preserve"> 211608G360- 1 </w:t>
      </w:r>
      <w:proofErr w:type="spellStart"/>
      <w:r>
        <w:t>ks</w:t>
      </w:r>
      <w:proofErr w:type="spellEnd"/>
    </w:p>
    <w:p w:rsidR="00B8707B" w:rsidRDefault="00B36FEA">
      <w:pPr>
        <w:pStyle w:val="Zkladntext1"/>
        <w:shd w:val="clear" w:color="auto" w:fill="auto"/>
        <w:spacing w:after="120"/>
        <w:ind w:firstLine="0"/>
      </w:pPr>
      <w:r>
        <w:t>0114182</w:t>
      </w:r>
    </w:p>
    <w:p w:rsidR="00B8707B" w:rsidRDefault="00B36FEA">
      <w:pPr>
        <w:pStyle w:val="Zkladntext1"/>
        <w:shd w:val="clear" w:color="auto" w:fill="auto"/>
        <w:tabs>
          <w:tab w:val="left" w:pos="1354"/>
        </w:tabs>
        <w:ind w:firstLine="0"/>
      </w:pPr>
      <w:r>
        <w:t>57672020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stem </w:t>
      </w:r>
      <w:proofErr w:type="spellStart"/>
      <w:r>
        <w:t>cementless</w:t>
      </w:r>
      <w:proofErr w:type="spellEnd"/>
      <w:r>
        <w:t xml:space="preserve"> HA 20x200mm</w:t>
      </w:r>
    </w:p>
    <w:p w:rsidR="00B8707B" w:rsidRDefault="00B36FEA">
      <w:pPr>
        <w:pStyle w:val="Zkladntext1"/>
        <w:shd w:val="clear" w:color="auto" w:fill="auto"/>
        <w:spacing w:line="185" w:lineRule="auto"/>
        <w:ind w:firstLine="280"/>
      </w:pPr>
      <w:r>
        <w:t>VZP: 0112373</w:t>
      </w:r>
    </w:p>
    <w:p w:rsidR="00B8707B" w:rsidRDefault="00B36FEA">
      <w:pPr>
        <w:pStyle w:val="Zkladntext1"/>
        <w:shd w:val="clear" w:color="auto" w:fill="auto"/>
        <w:spacing w:line="230" w:lineRule="auto"/>
        <w:ind w:firstLine="280"/>
      </w:pPr>
      <w:proofErr w:type="gramStart"/>
      <w:r>
        <w:t>LOT :</w:t>
      </w:r>
      <w:proofErr w:type="gramEnd"/>
      <w:r>
        <w:t xml:space="preserve"> 15260DE017 - 1 </w:t>
      </w:r>
      <w:proofErr w:type="spellStart"/>
      <w:r>
        <w:t>ks</w:t>
      </w:r>
      <w:proofErr w:type="spellEnd"/>
    </w:p>
    <w:p w:rsidR="00B8707B" w:rsidRDefault="00B36FEA">
      <w:pPr>
        <w:pStyle w:val="Zkladntext1"/>
        <w:shd w:val="clear" w:color="auto" w:fill="auto"/>
        <w:spacing w:after="120"/>
        <w:ind w:firstLine="0"/>
      </w:pPr>
      <w:r>
        <w:t>0112373</w:t>
      </w:r>
    </w:p>
    <w:p w:rsidR="00B8707B" w:rsidRDefault="00B36FEA">
      <w:pPr>
        <w:pStyle w:val="Zkladntext1"/>
        <w:shd w:val="clear" w:color="auto" w:fill="auto"/>
        <w:tabs>
          <w:tab w:val="left" w:pos="1354"/>
        </w:tabs>
        <w:ind w:firstLine="0"/>
      </w:pPr>
      <w:r>
        <w:t>57200520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femur</w:t>
      </w:r>
      <w:proofErr w:type="gramStart"/>
      <w:r>
        <w:t>,cemented</w:t>
      </w:r>
      <w:proofErr w:type="spellEnd"/>
      <w:proofErr w:type="gramEnd"/>
      <w:r>
        <w:t>, r</w:t>
      </w:r>
      <w:r>
        <w:t>ight - size 4</w:t>
      </w:r>
    </w:p>
    <w:p w:rsidR="00B8707B" w:rsidRDefault="00B36FEA">
      <w:pPr>
        <w:pStyle w:val="Zkladntext1"/>
        <w:shd w:val="clear" w:color="auto" w:fill="auto"/>
        <w:spacing w:line="192" w:lineRule="auto"/>
        <w:ind w:firstLine="280"/>
      </w:pPr>
      <w:r>
        <w:t>VZP: 0114174</w:t>
      </w:r>
    </w:p>
    <w:p w:rsidR="00B8707B" w:rsidRDefault="00B36FEA">
      <w:pPr>
        <w:pStyle w:val="Zkladntext1"/>
        <w:shd w:val="clear" w:color="auto" w:fill="auto"/>
        <w:ind w:firstLine="280"/>
      </w:pPr>
      <w:proofErr w:type="gramStart"/>
      <w:r>
        <w:t>LOT :</w:t>
      </w:r>
      <w:proofErr w:type="gramEnd"/>
      <w:r>
        <w:t xml:space="preserve"> 18391BM011 - 1 </w:t>
      </w:r>
      <w:proofErr w:type="spellStart"/>
      <w:r>
        <w:t>ks</w:t>
      </w:r>
      <w:proofErr w:type="spellEnd"/>
    </w:p>
    <w:p w:rsidR="00B8707B" w:rsidRDefault="00B36FEA">
      <w:pPr>
        <w:pStyle w:val="Zkladntext1"/>
        <w:shd w:val="clear" w:color="auto" w:fill="auto"/>
        <w:spacing w:after="120"/>
        <w:ind w:firstLine="0"/>
      </w:pPr>
      <w:r>
        <w:t>0114174</w:t>
      </w:r>
    </w:p>
    <w:p w:rsidR="00B8707B" w:rsidRDefault="00B36FEA">
      <w:pPr>
        <w:pStyle w:val="Zkladntext1"/>
        <w:shd w:val="clear" w:color="auto" w:fill="auto"/>
        <w:tabs>
          <w:tab w:val="left" w:pos="1354"/>
        </w:tabs>
        <w:ind w:firstLine="0"/>
      </w:pPr>
      <w:r>
        <w:t>57405105S</w:t>
      </w:r>
      <w:r>
        <w:tab/>
        <w:t xml:space="preserve">MK </w:t>
      </w:r>
      <w:proofErr w:type="spellStart"/>
      <w:r>
        <w:t>tibial</w:t>
      </w:r>
      <w:proofErr w:type="spellEnd"/>
      <w:r>
        <w:t xml:space="preserve"> spacer </w:t>
      </w:r>
      <w:proofErr w:type="spellStart"/>
      <w:r>
        <w:t>ll</w:t>
      </w:r>
      <w:proofErr w:type="spellEnd"/>
      <w:r>
        <w:t>/</w:t>
      </w:r>
      <w:proofErr w:type="spellStart"/>
      <w:r>
        <w:t>rm</w:t>
      </w:r>
      <w:proofErr w:type="spellEnd"/>
      <w:r>
        <w:t>, size 5/10 SILVER</w:t>
      </w:r>
    </w:p>
    <w:p w:rsidR="00B8707B" w:rsidRDefault="00B36FEA">
      <w:pPr>
        <w:pStyle w:val="Zkladntext1"/>
        <w:shd w:val="clear" w:color="auto" w:fill="auto"/>
        <w:spacing w:line="199" w:lineRule="auto"/>
        <w:ind w:firstLine="280"/>
      </w:pPr>
      <w:r>
        <w:t>VZP: 0115609</w:t>
      </w:r>
    </w:p>
    <w:p w:rsidR="00B8707B" w:rsidRDefault="00B36FEA">
      <w:pPr>
        <w:pStyle w:val="Zkladntext1"/>
        <w:shd w:val="clear" w:color="auto" w:fill="auto"/>
        <w:ind w:firstLine="280"/>
      </w:pPr>
      <w:proofErr w:type="gramStart"/>
      <w:r>
        <w:t>LOT :</w:t>
      </w:r>
      <w:proofErr w:type="gramEnd"/>
      <w:r>
        <w:t xml:space="preserve"> 15160HB015-1 </w:t>
      </w:r>
      <w:proofErr w:type="spellStart"/>
      <w:r>
        <w:t>ks</w:t>
      </w:r>
      <w:proofErr w:type="spellEnd"/>
    </w:p>
    <w:p w:rsidR="00B8707B" w:rsidRDefault="00B36FEA">
      <w:pPr>
        <w:pStyle w:val="Zkladntext1"/>
        <w:shd w:val="clear" w:color="auto" w:fill="auto"/>
        <w:ind w:firstLine="0"/>
      </w:pPr>
      <w:r>
        <w:t>0115609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595"/>
        <w:gridCol w:w="1282"/>
        <w:gridCol w:w="955"/>
        <w:gridCol w:w="859"/>
        <w:gridCol w:w="821"/>
      </w:tblGrid>
      <w:tr w:rsidR="00B8707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76" w:type="dxa"/>
            <w:shd w:val="clear" w:color="auto" w:fill="FFFFFF"/>
          </w:tcPr>
          <w:p w:rsidR="00B8707B" w:rsidRDefault="00B36FE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Množství</w:t>
            </w:r>
          </w:p>
        </w:tc>
        <w:tc>
          <w:tcPr>
            <w:tcW w:w="595" w:type="dxa"/>
            <w:shd w:val="clear" w:color="auto" w:fill="FFFFFF"/>
          </w:tcPr>
          <w:p w:rsidR="00B8707B" w:rsidRDefault="00B36FE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%DPH</w:t>
            </w:r>
          </w:p>
        </w:tc>
        <w:tc>
          <w:tcPr>
            <w:tcW w:w="1282" w:type="dxa"/>
            <w:shd w:val="clear" w:color="auto" w:fill="FFFFFF"/>
          </w:tcPr>
          <w:p w:rsidR="00B8707B" w:rsidRDefault="00B36FEA">
            <w:pPr>
              <w:pStyle w:val="Jin0"/>
              <w:shd w:val="clear" w:color="auto" w:fill="auto"/>
              <w:ind w:firstLine="320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en-US" w:eastAsia="en-US" w:bidi="en-US"/>
              </w:rPr>
              <w:t xml:space="preserve">Prod, </w:t>
            </w:r>
            <w:r>
              <w:rPr>
                <w:sz w:val="10"/>
                <w:szCs w:val="10"/>
              </w:rPr>
              <w:t xml:space="preserve">cena / </w:t>
            </w:r>
            <w:proofErr w:type="spellStart"/>
            <w:r>
              <w:rPr>
                <w:sz w:val="10"/>
                <w:szCs w:val="10"/>
              </w:rPr>
              <w:t>mj</w:t>
            </w:r>
            <w:proofErr w:type="spellEnd"/>
          </w:p>
        </w:tc>
        <w:tc>
          <w:tcPr>
            <w:tcW w:w="955" w:type="dxa"/>
            <w:shd w:val="clear" w:color="auto" w:fill="FFFFFF"/>
          </w:tcPr>
          <w:p w:rsidR="00B8707B" w:rsidRDefault="00B36FEA">
            <w:pPr>
              <w:pStyle w:val="Jin0"/>
              <w:shd w:val="clear" w:color="auto" w:fill="auto"/>
              <w:ind w:firstLine="260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pc</w:t>
            </w:r>
            <w:proofErr w:type="spellEnd"/>
            <w:r>
              <w:rPr>
                <w:sz w:val="10"/>
                <w:szCs w:val="10"/>
              </w:rPr>
              <w:t xml:space="preserve"> s DPH</w:t>
            </w:r>
          </w:p>
        </w:tc>
        <w:tc>
          <w:tcPr>
            <w:tcW w:w="859" w:type="dxa"/>
            <w:shd w:val="clear" w:color="auto" w:fill="FFFFFF"/>
          </w:tcPr>
          <w:p w:rsidR="00B8707B" w:rsidRDefault="00B36FEA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Celkem</w:t>
            </w:r>
          </w:p>
        </w:tc>
        <w:tc>
          <w:tcPr>
            <w:tcW w:w="821" w:type="dxa"/>
            <w:shd w:val="clear" w:color="auto" w:fill="FFFFFF"/>
          </w:tcPr>
          <w:p w:rsidR="00B8707B" w:rsidRDefault="00B36FEA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Celkem s DPH</w:t>
            </w: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76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595" w:type="dxa"/>
            <w:shd w:val="clear" w:color="auto" w:fill="FFFFFF"/>
          </w:tcPr>
          <w:p w:rsidR="00B8707B" w:rsidRDefault="00B36FEA">
            <w:pPr>
              <w:pStyle w:val="Jin0"/>
              <w:shd w:val="clear" w:color="auto" w:fill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282" w:type="dxa"/>
            <w:shd w:val="clear" w:color="auto" w:fill="FFFFFF"/>
          </w:tcPr>
          <w:p w:rsidR="00B8707B" w:rsidRDefault="00B8707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955" w:type="dxa"/>
            <w:shd w:val="clear" w:color="auto" w:fill="FFFFFF"/>
          </w:tcPr>
          <w:p w:rsidR="00B8707B" w:rsidRDefault="00B870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</w:p>
        </w:tc>
        <w:tc>
          <w:tcPr>
            <w:tcW w:w="859" w:type="dxa"/>
            <w:shd w:val="clear" w:color="auto" w:fill="FFFFFF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21" w:type="dxa"/>
            <w:shd w:val="clear" w:color="auto" w:fill="FFFFFF"/>
          </w:tcPr>
          <w:p w:rsidR="00B8707B" w:rsidRDefault="00B870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576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1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16 248,73/ KS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6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19 576,37/ KS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6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19 803,13/ KS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6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7 310,16/ KS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76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34 951,70/ KS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6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7 310,16/ KS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576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45 217,39/ KS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576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42 486,96 / KS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76" w:type="dxa"/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19 803,13/ KS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B8707B" w:rsidRDefault="00B8707B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21" w:type="dxa"/>
            <w:shd w:val="clear" w:color="auto" w:fill="FFFFFF"/>
            <w:vAlign w:val="bottom"/>
          </w:tcPr>
          <w:p w:rsidR="00B8707B" w:rsidRDefault="00B8707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</w:tbl>
    <w:p w:rsidR="00B8707B" w:rsidRDefault="00B8707B">
      <w:pPr>
        <w:sectPr w:rsidR="00B8707B">
          <w:type w:val="continuous"/>
          <w:pgSz w:w="11900" w:h="16840"/>
          <w:pgMar w:top="147" w:right="909" w:bottom="147" w:left="944" w:header="0" w:footer="3" w:gutter="0"/>
          <w:cols w:num="2" w:space="100"/>
          <w:noEndnote/>
          <w:docGrid w:linePitch="360"/>
        </w:sectPr>
      </w:pPr>
    </w:p>
    <w:p w:rsidR="00B8707B" w:rsidRDefault="00B36FEA">
      <w:pPr>
        <w:pStyle w:val="Zkladntext30"/>
        <w:shd w:val="clear" w:color="auto" w:fill="auto"/>
        <w:ind w:left="2420"/>
        <w:jc w:val="left"/>
      </w:pPr>
      <w:r>
        <w:rPr>
          <w:noProof/>
          <w:lang w:bidi="ar-SA"/>
        </w:rPr>
        <w:lastRenderedPageBreak/>
        <w:drawing>
          <wp:anchor distT="0" distB="0" distL="12700" distR="12700" simplePos="0" relativeHeight="125829378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12700</wp:posOffset>
            </wp:positionV>
            <wp:extent cx="438785" cy="45085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878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4395470</wp:posOffset>
                </wp:positionH>
                <wp:positionV relativeFrom="paragraph">
                  <wp:posOffset>12700</wp:posOffset>
                </wp:positionV>
                <wp:extent cx="2642870" cy="5302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707B" w:rsidRDefault="00B36FE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Variabilní symbol: </w:t>
                            </w:r>
                            <w:r>
                              <w:t>XXXX</w:t>
                            </w:r>
                          </w:p>
                          <w:p w:rsidR="00B8707B" w:rsidRDefault="00B36FE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  <w:spacing w:line="240" w:lineRule="auto"/>
                              <w:jc w:val="right"/>
                            </w:pPr>
                            <w:r>
                              <w:t>Strana č.:</w:t>
                            </w:r>
                            <w:r>
                              <w:tab/>
                              <w:t>2</w:t>
                            </w:r>
                          </w:p>
                          <w:p w:rsidR="00B8707B" w:rsidRDefault="00B36FE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Evidenční číslo dokladu: </w:t>
                            </w: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46.1pt;margin-top:1pt;width:208.1pt;height:41.7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" filled="f" stroked="f">
                <v:textbox inset="0,0,0,0">
                  <w:txbxContent>
                    <w:p w:rsidR="00B8707B" w:rsidRDefault="00B36FEA">
                      <w:pPr>
                        <w:pStyle w:val="Zkladntext30"/>
                        <w:shd w:val="clear" w:color="auto" w:fill="auto"/>
                      </w:pPr>
                      <w:r>
                        <w:t xml:space="preserve">Variabilní symbol: </w:t>
                      </w:r>
                      <w:r>
                        <w:t>XXXX</w:t>
                      </w:r>
                    </w:p>
                    <w:p w:rsidR="00B8707B" w:rsidRDefault="00B36FEA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  <w:spacing w:line="240" w:lineRule="auto"/>
                        <w:jc w:val="right"/>
                      </w:pPr>
                      <w:r>
                        <w:t>Strana č.:</w:t>
                      </w:r>
                      <w:r>
                        <w:tab/>
                        <w:t>2</w:t>
                      </w:r>
                    </w:p>
                    <w:p w:rsidR="00B8707B" w:rsidRDefault="00B36FEA">
                      <w:pPr>
                        <w:pStyle w:val="Zkladntext30"/>
                        <w:shd w:val="clear" w:color="auto" w:fill="auto"/>
                      </w:pPr>
                      <w:r>
                        <w:t xml:space="preserve">Evidenční číslo dokladu: </w:t>
                      </w: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Potvrzení ceny</w:t>
      </w:r>
      <w:bookmarkStart w:id="2" w:name="_GoBack"/>
      <w:bookmarkEnd w:id="2"/>
    </w:p>
    <w:p w:rsidR="00B8707B" w:rsidRDefault="00B36FEA">
      <w:pPr>
        <w:pStyle w:val="Nadpis10"/>
        <w:keepNext/>
        <w:keepLines/>
        <w:shd w:val="clear" w:color="auto" w:fill="auto"/>
        <w:spacing w:after="140"/>
      </w:pPr>
      <w:bookmarkStart w:id="3" w:name="bookmark2"/>
      <w:bookmarkStart w:id="4" w:name="bookmark3"/>
      <w:proofErr w:type="spellStart"/>
      <w:r>
        <w:rPr>
          <w:lang w:val="en-US" w:eastAsia="en-US" w:bidi="en-US"/>
        </w:rPr>
        <w:t>BioSolution</w:t>
      </w:r>
      <w:bookmarkEnd w:id="3"/>
      <w:bookmarkEnd w:id="4"/>
      <w:proofErr w:type="spellEnd"/>
    </w:p>
    <w:p w:rsidR="00B8707B" w:rsidRDefault="00B36FEA">
      <w:pPr>
        <w:pStyle w:val="Titulektabulky0"/>
        <w:shd w:val="clear" w:color="auto" w:fill="auto"/>
        <w:tabs>
          <w:tab w:val="left" w:pos="1834"/>
          <w:tab w:val="left" w:pos="4507"/>
          <w:tab w:val="left" w:pos="8933"/>
        </w:tabs>
      </w:pPr>
      <w:r>
        <w:t xml:space="preserve">Převod </w:t>
      </w:r>
      <w:r>
        <w:rPr>
          <w:i/>
          <w:iCs/>
        </w:rPr>
        <w:t>ze</w:t>
      </w:r>
      <w:r>
        <w:t xml:space="preserve"> strany č.:</w:t>
      </w:r>
      <w:r>
        <w:tab/>
        <w:t>1</w:t>
      </w:r>
      <w:r>
        <w:tab/>
        <w:t>Součet ceny z předchozích stran bez DPH a záloh:</w:t>
      </w:r>
      <w:r>
        <w:tab/>
        <w:t>257 925,12 CZK</w:t>
      </w:r>
    </w:p>
    <w:p w:rsidR="00B8707B" w:rsidRDefault="00B36FEA">
      <w:pPr>
        <w:pStyle w:val="Titulektabulky0"/>
        <w:shd w:val="clear" w:color="auto" w:fill="auto"/>
        <w:tabs>
          <w:tab w:val="left" w:pos="4430"/>
        </w:tabs>
      </w:pPr>
      <w:r>
        <w:t>Informativní součet ceny z předchozích stran s DPH:</w:t>
      </w:r>
      <w:r>
        <w:tab/>
        <w:t>296 613,89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1498"/>
        <w:gridCol w:w="1435"/>
        <w:gridCol w:w="1387"/>
        <w:gridCol w:w="2040"/>
        <w:gridCol w:w="1982"/>
      </w:tblGrid>
      <w:tr w:rsidR="00B8707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</w:pPr>
            <w:r>
              <w:t>Daňová rekapitula</w:t>
            </w:r>
            <w:r>
              <w:t>ce celkem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  <w:ind w:firstLine="860"/>
            </w:pPr>
            <w:r>
              <w:t>0,11 Kč</w:t>
            </w:r>
          </w:p>
          <w:p w:rsidR="00B8707B" w:rsidRDefault="00B36FEA">
            <w:pPr>
              <w:pStyle w:val="Jin0"/>
              <w:shd w:val="clear" w:color="auto" w:fill="auto"/>
              <w:ind w:firstLine="400"/>
            </w:pPr>
            <w:r>
              <w:t>296 613,89 Kč</w:t>
            </w:r>
          </w:p>
          <w:p w:rsidR="00B8707B" w:rsidRDefault="00B36FEA">
            <w:pPr>
              <w:pStyle w:val="Jin0"/>
              <w:shd w:val="clear" w:color="auto" w:fill="auto"/>
              <w:ind w:firstLine="860"/>
            </w:pPr>
            <w:r>
              <w:t>0,00 Kč</w:t>
            </w: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9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</w:pPr>
            <w:r>
              <w:t>ZD0%</w:t>
            </w:r>
          </w:p>
          <w:p w:rsidR="00B8707B" w:rsidRDefault="00B36FEA">
            <w:pPr>
              <w:pStyle w:val="Jin0"/>
              <w:shd w:val="clear" w:color="auto" w:fill="auto"/>
            </w:pPr>
            <w:r>
              <w:t xml:space="preserve">Základ daně </w:t>
            </w:r>
            <w:proofErr w:type="spellStart"/>
            <w:r>
              <w:t>sniz.sazba</w:t>
            </w:r>
            <w:proofErr w:type="spellEnd"/>
          </w:p>
          <w:p w:rsidR="00B8707B" w:rsidRDefault="00B36FEA">
            <w:pPr>
              <w:pStyle w:val="Jin0"/>
              <w:shd w:val="clear" w:color="auto" w:fill="auto"/>
            </w:pPr>
            <w:r>
              <w:t xml:space="preserve">Základ daně </w:t>
            </w:r>
            <w:proofErr w:type="spellStart"/>
            <w:proofErr w:type="gramStart"/>
            <w:r>
              <w:t>zákl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</w:tc>
        <w:tc>
          <w:tcPr>
            <w:tcW w:w="1498" w:type="dxa"/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  <w:ind w:firstLine="700"/>
              <w:jc w:val="both"/>
            </w:pPr>
            <w:r>
              <w:t>0,00 Kč</w:t>
            </w:r>
          </w:p>
          <w:p w:rsidR="00B8707B" w:rsidRDefault="00B36FEA">
            <w:pPr>
              <w:pStyle w:val="Jin0"/>
              <w:shd w:val="clear" w:color="auto" w:fill="auto"/>
              <w:ind w:firstLine="220"/>
            </w:pPr>
            <w:r>
              <w:t>257 925,12 Kč</w:t>
            </w:r>
          </w:p>
          <w:p w:rsidR="00B8707B" w:rsidRDefault="00B36FEA">
            <w:pPr>
              <w:pStyle w:val="Jin0"/>
              <w:shd w:val="clear" w:color="auto" w:fill="auto"/>
              <w:ind w:firstLine="700"/>
              <w:jc w:val="both"/>
            </w:pPr>
            <w:r>
              <w:t>0,00 Kč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  <w:ind w:firstLine="240"/>
            </w:pPr>
            <w:r>
              <w:t>DPH 15%</w:t>
            </w:r>
          </w:p>
          <w:p w:rsidR="00B8707B" w:rsidRDefault="00B36FEA">
            <w:pPr>
              <w:pStyle w:val="Jin0"/>
              <w:shd w:val="clear" w:color="auto" w:fill="auto"/>
              <w:ind w:firstLine="240"/>
            </w:pPr>
            <w:r>
              <w:t>DPH 21 %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  <w:jc w:val="right"/>
            </w:pPr>
            <w:r>
              <w:t>38 688,77 Kč</w:t>
            </w:r>
          </w:p>
          <w:p w:rsidR="00B8707B" w:rsidRDefault="00B36FEA">
            <w:pPr>
              <w:pStyle w:val="Jin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  <w:ind w:firstLine="400"/>
            </w:pPr>
            <w:r>
              <w:t>Zaokrouhlení</w:t>
            </w:r>
          </w:p>
          <w:p w:rsidR="00B8707B" w:rsidRDefault="00B36FEA">
            <w:pPr>
              <w:pStyle w:val="Jin0"/>
              <w:shd w:val="clear" w:color="auto" w:fill="auto"/>
              <w:ind w:firstLine="400"/>
            </w:pPr>
            <w:r>
              <w:t>Celkem s DPH 15%</w:t>
            </w:r>
          </w:p>
          <w:p w:rsidR="00B8707B" w:rsidRDefault="00B36FEA">
            <w:pPr>
              <w:pStyle w:val="Jin0"/>
              <w:shd w:val="clear" w:color="auto" w:fill="auto"/>
              <w:ind w:firstLine="400"/>
            </w:pPr>
            <w:r>
              <w:t>Celkem s DPH 21 %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8707B" w:rsidRDefault="00B8707B"/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</w:tcPr>
          <w:p w:rsidR="00B8707B" w:rsidRDefault="00B36FEA">
            <w:pPr>
              <w:pStyle w:val="Jin0"/>
              <w:shd w:val="clear" w:color="auto" w:fill="auto"/>
              <w:spacing w:line="360" w:lineRule="auto"/>
            </w:pPr>
            <w:r>
              <w:t>Základy celkem zdaněné ZD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:rsidR="00B8707B" w:rsidRDefault="00B36FEA">
            <w:pPr>
              <w:pStyle w:val="Jin0"/>
              <w:shd w:val="clear" w:color="auto" w:fill="auto"/>
              <w:spacing w:after="60"/>
              <w:ind w:firstLine="220"/>
            </w:pPr>
            <w:r>
              <w:t>257 925,12 Kč</w:t>
            </w:r>
          </w:p>
          <w:p w:rsidR="00B8707B" w:rsidRDefault="00B36FEA">
            <w:pPr>
              <w:pStyle w:val="Jin0"/>
              <w:shd w:val="clear" w:color="auto" w:fill="auto"/>
              <w:ind w:firstLine="700"/>
              <w:jc w:val="both"/>
            </w:pPr>
            <w:r>
              <w:t xml:space="preserve">0,00 </w:t>
            </w:r>
            <w:r>
              <w:t>Kč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B8707B" w:rsidRDefault="00B36FEA">
            <w:pPr>
              <w:pStyle w:val="Jin0"/>
              <w:shd w:val="clear" w:color="auto" w:fill="auto"/>
              <w:ind w:firstLine="240"/>
            </w:pPr>
            <w:r>
              <w:t>DPH celkem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:rsidR="00B8707B" w:rsidRDefault="00B36FEA">
            <w:pPr>
              <w:pStyle w:val="Jin0"/>
              <w:shd w:val="clear" w:color="auto" w:fill="auto"/>
              <w:jc w:val="right"/>
            </w:pPr>
            <w:r>
              <w:t>38 688,77 Kč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  <w:ind w:firstLine="400"/>
            </w:pPr>
            <w:r>
              <w:t>Celkem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  <w:ind w:firstLine="400"/>
            </w:pPr>
            <w:r>
              <w:t>296 614,00 Kč</w:t>
            </w:r>
          </w:p>
        </w:tc>
      </w:tr>
      <w:tr w:rsidR="00B8707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spacing w:after="60"/>
            </w:pPr>
            <w:r>
              <w:t>Odečet záloh</w:t>
            </w:r>
          </w:p>
          <w:p w:rsidR="00B8707B" w:rsidRDefault="00B36FEA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Celkem k úhradě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707B" w:rsidRDefault="00B8707B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707B" w:rsidRDefault="00B36FEA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296 614,00 Kč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spacing w:after="60"/>
              <w:ind w:firstLine="660"/>
            </w:pPr>
            <w:r>
              <w:t>0,00 Kč</w:t>
            </w:r>
          </w:p>
          <w:p w:rsidR="00B8707B" w:rsidRDefault="00B36FEA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Ve měně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7B" w:rsidRDefault="00B36FEA">
            <w:pPr>
              <w:pStyle w:val="Jin0"/>
              <w:shd w:val="clear" w:color="auto" w:fill="auto"/>
              <w:spacing w:after="40"/>
              <w:ind w:firstLine="860"/>
            </w:pPr>
            <w:r>
              <w:t>0,00 CZK</w:t>
            </w:r>
          </w:p>
          <w:p w:rsidR="00B8707B" w:rsidRDefault="00B36FEA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296 614,00 CZK</w:t>
            </w:r>
          </w:p>
        </w:tc>
      </w:tr>
    </w:tbl>
    <w:p w:rsidR="00000000" w:rsidRDefault="00B36FEA"/>
    <w:sectPr w:rsidR="00000000">
      <w:pgSz w:w="11900" w:h="16840"/>
      <w:pgMar w:top="464" w:right="773" w:bottom="464" w:left="816" w:header="0" w:footer="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6FEA">
      <w:r>
        <w:separator/>
      </w:r>
    </w:p>
  </w:endnote>
  <w:endnote w:type="continuationSeparator" w:id="0">
    <w:p w:rsidR="00000000" w:rsidRDefault="00B3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07B" w:rsidRDefault="00B8707B"/>
  </w:footnote>
  <w:footnote w:type="continuationSeparator" w:id="0">
    <w:p w:rsidR="00B8707B" w:rsidRDefault="00B870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8707B"/>
    <w:rsid w:val="00B36FEA"/>
    <w:rsid w:val="00B8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color w:val="51528D"/>
      <w:sz w:val="32"/>
      <w:szCs w:val="32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i/>
      <w:iCs/>
      <w:color w:val="51528D"/>
      <w:sz w:val="32"/>
      <w:szCs w:val="32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" w:line="180" w:lineRule="auto"/>
      <w:outlineLvl w:val="0"/>
    </w:pPr>
    <w:rPr>
      <w:rFonts w:ascii="Georgia" w:eastAsia="Georgia" w:hAnsi="Georgia" w:cs="Georgia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140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color w:val="51528D"/>
      <w:sz w:val="32"/>
      <w:szCs w:val="32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i/>
      <w:iCs/>
      <w:color w:val="51528D"/>
      <w:sz w:val="32"/>
      <w:szCs w:val="32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" w:line="180" w:lineRule="auto"/>
      <w:outlineLvl w:val="0"/>
    </w:pPr>
    <w:rPr>
      <w:rFonts w:ascii="Georgia" w:eastAsia="Georgia" w:hAnsi="Georgia" w:cs="Georgia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140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2022-08-30T05:08:00Z</dcterms:created>
  <dcterms:modified xsi:type="dcterms:W3CDTF">2022-08-30T05:10:00Z</dcterms:modified>
</cp:coreProperties>
</file>