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B507" w14:textId="77777777" w:rsidR="001C1060" w:rsidRPr="00694BB0" w:rsidRDefault="00694BB0" w:rsidP="00694BB0">
      <w:pPr>
        <w:jc w:val="center"/>
        <w:rPr>
          <w:b/>
          <w:sz w:val="36"/>
          <w:szCs w:val="36"/>
        </w:rPr>
      </w:pPr>
      <w:r w:rsidRPr="00694BB0">
        <w:rPr>
          <w:b/>
          <w:sz w:val="36"/>
          <w:szCs w:val="36"/>
        </w:rPr>
        <w:t>Servisní smlouva</w:t>
      </w:r>
    </w:p>
    <w:p w14:paraId="31F6D95C" w14:textId="77777777" w:rsidR="00694BB0" w:rsidRDefault="00694BB0" w:rsidP="001C1060">
      <w:pPr>
        <w:jc w:val="both"/>
        <w:rPr>
          <w:b/>
        </w:rPr>
      </w:pPr>
    </w:p>
    <w:p w14:paraId="65FD7629" w14:textId="77777777" w:rsidR="001C1060" w:rsidRPr="00CF1812" w:rsidRDefault="001C1060" w:rsidP="001C1060">
      <w:pPr>
        <w:jc w:val="both"/>
        <w:rPr>
          <w:b/>
        </w:rPr>
      </w:pPr>
      <w:r w:rsidRPr="00CF1812">
        <w:rPr>
          <w:b/>
        </w:rPr>
        <w:t>Smluvní strany:</w:t>
      </w:r>
    </w:p>
    <w:p w14:paraId="47AAF7A2" w14:textId="77777777" w:rsidR="001C1060" w:rsidRDefault="001C1060" w:rsidP="001C1060">
      <w:pPr>
        <w:jc w:val="both"/>
      </w:pPr>
    </w:p>
    <w:p w14:paraId="04EADB8B" w14:textId="77777777" w:rsidR="00064800" w:rsidRDefault="001C1060" w:rsidP="00BD38A5">
      <w:pPr>
        <w:ind w:left="2124" w:hanging="2124"/>
        <w:jc w:val="both"/>
        <w:rPr>
          <w:b/>
        </w:rPr>
      </w:pPr>
      <w:r>
        <w:t xml:space="preserve">Objednatel: </w:t>
      </w:r>
      <w:r>
        <w:tab/>
      </w:r>
      <w:r w:rsidR="00684BFD" w:rsidRPr="00684BFD">
        <w:rPr>
          <w:b/>
        </w:rPr>
        <w:t>Obchodní akademie, Praha 3, Kubelíkova 37</w:t>
      </w:r>
    </w:p>
    <w:p w14:paraId="40F5273B" w14:textId="77777777" w:rsidR="006170CA" w:rsidRDefault="006170CA" w:rsidP="00064800">
      <w:pPr>
        <w:ind w:left="2124"/>
        <w:jc w:val="both"/>
      </w:pPr>
      <w:r>
        <w:t xml:space="preserve">IČ: </w:t>
      </w:r>
      <w:r w:rsidR="00684BFD" w:rsidRPr="00684BFD">
        <w:t>70107050</w:t>
      </w:r>
    </w:p>
    <w:p w14:paraId="17EEE411" w14:textId="77777777" w:rsidR="001C1060" w:rsidRDefault="00634500" w:rsidP="006170CA">
      <w:pPr>
        <w:ind w:left="1416" w:firstLine="708"/>
        <w:jc w:val="both"/>
      </w:pPr>
      <w:r>
        <w:t>s</w:t>
      </w:r>
      <w:r w:rsidR="00D0221C">
        <w:t xml:space="preserve">e sídlem: </w:t>
      </w:r>
      <w:r w:rsidR="00684BFD" w:rsidRPr="00684BFD">
        <w:t>Kubelíkova 37</w:t>
      </w:r>
      <w:r w:rsidR="001C1060">
        <w:t xml:space="preserve">, </w:t>
      </w:r>
      <w:r w:rsidR="00684BFD">
        <w:t>Praha 3, 130</w:t>
      </w:r>
      <w:r w:rsidR="006170CA">
        <w:t xml:space="preserve"> 00</w:t>
      </w:r>
      <w:r w:rsidR="001C1060">
        <w:t xml:space="preserve"> </w:t>
      </w:r>
    </w:p>
    <w:p w14:paraId="42B02DA7" w14:textId="77777777" w:rsidR="001C1060" w:rsidRDefault="001C1060" w:rsidP="001C1060">
      <w:pPr>
        <w:jc w:val="both"/>
      </w:pPr>
      <w:r>
        <w:tab/>
      </w:r>
      <w:r>
        <w:tab/>
      </w:r>
      <w:r>
        <w:tab/>
        <w:t xml:space="preserve">zastoupená: </w:t>
      </w:r>
      <w:r w:rsidR="00BD38A5">
        <w:t xml:space="preserve">Mgr. </w:t>
      </w:r>
      <w:r w:rsidR="00684BFD">
        <w:t>Barborou Smutnou</w:t>
      </w:r>
      <w:r w:rsidR="00BD38A5">
        <w:t>, ředitel</w:t>
      </w:r>
      <w:r w:rsidR="00684BFD">
        <w:t>kou</w:t>
      </w:r>
      <w:r w:rsidR="00EC1176">
        <w:t xml:space="preserve"> </w:t>
      </w:r>
      <w:r w:rsidR="00A0073A">
        <w:t>školy</w:t>
      </w:r>
    </w:p>
    <w:p w14:paraId="7BD43276" w14:textId="77777777" w:rsidR="001C1060" w:rsidRDefault="001C1060" w:rsidP="001C1060">
      <w:pPr>
        <w:jc w:val="both"/>
      </w:pPr>
      <w:r>
        <w:tab/>
      </w:r>
      <w:r>
        <w:tab/>
      </w:r>
      <w:r>
        <w:tab/>
        <w:t xml:space="preserve">(dále jen </w:t>
      </w:r>
      <w:r w:rsidR="000B4558">
        <w:t>„</w:t>
      </w:r>
      <w:r>
        <w:t>objednatel</w:t>
      </w:r>
      <w:r w:rsidR="000B4558">
        <w:t>“</w:t>
      </w:r>
      <w:r>
        <w:t>)</w:t>
      </w:r>
    </w:p>
    <w:p w14:paraId="16A0CE0F" w14:textId="77777777" w:rsidR="001C1060" w:rsidRDefault="001C1060" w:rsidP="001C1060">
      <w:pPr>
        <w:jc w:val="both"/>
      </w:pPr>
      <w:r>
        <w:t>a</w:t>
      </w:r>
    </w:p>
    <w:p w14:paraId="320DCC39" w14:textId="77777777" w:rsidR="001C1060" w:rsidRDefault="001C1060" w:rsidP="001C1060">
      <w:pPr>
        <w:jc w:val="both"/>
      </w:pPr>
    </w:p>
    <w:p w14:paraId="56607814" w14:textId="77777777" w:rsidR="001C1060" w:rsidRDefault="001C1060" w:rsidP="001C1060">
      <w:pPr>
        <w:jc w:val="both"/>
      </w:pPr>
      <w:r>
        <w:t>Zhotovitel:</w:t>
      </w:r>
      <w:r>
        <w:tab/>
      </w:r>
      <w:r>
        <w:tab/>
      </w:r>
      <w:r w:rsidRPr="004D2BAD">
        <w:rPr>
          <w:b/>
        </w:rPr>
        <w:t>AQUA HEALTH, s.r.o.</w:t>
      </w:r>
    </w:p>
    <w:p w14:paraId="4DEB7B25" w14:textId="77777777" w:rsidR="001C1060" w:rsidRDefault="001C1060" w:rsidP="001C1060">
      <w:pPr>
        <w:jc w:val="both"/>
      </w:pPr>
      <w:r>
        <w:tab/>
      </w:r>
      <w:r>
        <w:tab/>
      </w:r>
      <w:r>
        <w:tab/>
        <w:t>IČ:</w:t>
      </w:r>
      <w:r w:rsidR="000B4558">
        <w:t xml:space="preserve"> </w:t>
      </w:r>
      <w:r>
        <w:t>262</w:t>
      </w:r>
      <w:r w:rsidR="005A3DAA">
        <w:t> </w:t>
      </w:r>
      <w:r>
        <w:t>125</w:t>
      </w:r>
      <w:r w:rsidR="005A3DAA">
        <w:t xml:space="preserve"> </w:t>
      </w:r>
      <w:r>
        <w:t>28</w:t>
      </w:r>
    </w:p>
    <w:p w14:paraId="5DE01926" w14:textId="77777777" w:rsidR="001C1060" w:rsidRDefault="00D0221C" w:rsidP="001C1060">
      <w:pPr>
        <w:ind w:left="2124"/>
        <w:jc w:val="both"/>
      </w:pPr>
      <w:r>
        <w:t xml:space="preserve">se sídlem: </w:t>
      </w:r>
      <w:r w:rsidR="001C1060">
        <w:t xml:space="preserve">Kurzova 2223/14, Praha 5, 155 00 </w:t>
      </w:r>
    </w:p>
    <w:p w14:paraId="7931B76B" w14:textId="77777777" w:rsidR="001C1060" w:rsidRDefault="001C1060" w:rsidP="001C1060">
      <w:pPr>
        <w:ind w:left="1416" w:firstLine="708"/>
        <w:jc w:val="both"/>
      </w:pPr>
      <w:r>
        <w:t>zastoupená: Markem Porazilem</w:t>
      </w:r>
      <w:r w:rsidR="00EC1176">
        <w:t xml:space="preserve">, jednatelem </w:t>
      </w:r>
      <w:r w:rsidR="00A0073A">
        <w:t>společnosti</w:t>
      </w:r>
    </w:p>
    <w:p w14:paraId="0356844D" w14:textId="77777777" w:rsidR="001C1060" w:rsidRDefault="001C1060" w:rsidP="001C1060">
      <w:pPr>
        <w:jc w:val="both"/>
      </w:pPr>
      <w:r>
        <w:tab/>
      </w:r>
      <w:r>
        <w:tab/>
      </w:r>
      <w:r>
        <w:tab/>
        <w:t xml:space="preserve">(dále jen </w:t>
      </w:r>
      <w:r w:rsidR="000B4558">
        <w:t>„</w:t>
      </w:r>
      <w:r>
        <w:t>zhotovitel</w:t>
      </w:r>
      <w:r w:rsidR="000B4558">
        <w:t>“</w:t>
      </w:r>
      <w:r>
        <w:t>)</w:t>
      </w:r>
    </w:p>
    <w:p w14:paraId="291E3E56" w14:textId="77777777" w:rsidR="00EF66B2" w:rsidRDefault="00EF66B2" w:rsidP="001C1060">
      <w:pPr>
        <w:tabs>
          <w:tab w:val="left" w:pos="0"/>
          <w:tab w:val="left" w:pos="900"/>
          <w:tab w:val="right" w:pos="7312"/>
        </w:tabs>
        <w:spacing w:line="240" w:lineRule="atLeast"/>
        <w:rPr>
          <w:b/>
        </w:rPr>
      </w:pPr>
    </w:p>
    <w:p w14:paraId="084A4435" w14:textId="77777777" w:rsidR="001C1060" w:rsidRDefault="001C1060" w:rsidP="001C1060">
      <w:pPr>
        <w:tabs>
          <w:tab w:val="left" w:pos="0"/>
          <w:tab w:val="left" w:pos="900"/>
          <w:tab w:val="right" w:pos="7312"/>
        </w:tabs>
        <w:spacing w:line="240" w:lineRule="atLeast"/>
        <w:rPr>
          <w:b/>
        </w:rPr>
      </w:pPr>
    </w:p>
    <w:p w14:paraId="24276C5D" w14:textId="77777777" w:rsidR="000D1CEA" w:rsidRDefault="000D1CEA" w:rsidP="00EC1176">
      <w:pPr>
        <w:jc w:val="both"/>
      </w:pPr>
      <w:r>
        <w:t xml:space="preserve">Výše jmenované smluvní strany uzavírají podle § </w:t>
      </w:r>
      <w:r w:rsidR="00EC1176">
        <w:t>2586 a násl. občanského z</w:t>
      </w:r>
      <w:r>
        <w:t>ákoníku tuto smlouvu a jednotlivá její ustanovení sjednávají takto:</w:t>
      </w:r>
    </w:p>
    <w:p w14:paraId="1774EDBA" w14:textId="77777777" w:rsidR="00EF66B2" w:rsidRPr="001261F4" w:rsidRDefault="00EF66B2" w:rsidP="007E5070">
      <w:pPr>
        <w:pStyle w:val="clanek"/>
        <w:numPr>
          <w:ilvl w:val="0"/>
          <w:numId w:val="0"/>
        </w:numPr>
        <w:rPr>
          <w:rFonts w:ascii="Times New Roman" w:hAnsi="Times New Roman"/>
          <w:sz w:val="24"/>
        </w:rPr>
      </w:pPr>
      <w:r>
        <w:br/>
      </w:r>
      <w:r w:rsidR="001C1060" w:rsidRPr="001261F4">
        <w:rPr>
          <w:rFonts w:ascii="Times New Roman" w:hAnsi="Times New Roman"/>
          <w:sz w:val="24"/>
        </w:rPr>
        <w:t xml:space="preserve">I. </w:t>
      </w:r>
      <w:r w:rsidRPr="001261F4">
        <w:rPr>
          <w:rFonts w:ascii="Times New Roman" w:hAnsi="Times New Roman"/>
          <w:sz w:val="24"/>
        </w:rPr>
        <w:t>Předmět smlouvy</w:t>
      </w:r>
    </w:p>
    <w:p w14:paraId="7BD0A60C" w14:textId="77777777" w:rsidR="00D32546" w:rsidRDefault="00EF66B2" w:rsidP="004D2BAD">
      <w:pPr>
        <w:pStyle w:val="clanektext"/>
        <w:numPr>
          <w:ilvl w:val="0"/>
          <w:numId w:val="27"/>
        </w:numPr>
      </w:pPr>
      <w:r>
        <w:t>Smluvní strany se dohodly, že na základě této smlouvy bude zhotovitel pro objednatele zajišťovat</w:t>
      </w:r>
      <w:r w:rsidR="004D2BAD">
        <w:t xml:space="preserve"> formou běžného servisu, či jednorázových zakázek</w:t>
      </w:r>
      <w:r w:rsidR="00EC1176">
        <w:t xml:space="preserve"> následující činnosti</w:t>
      </w:r>
      <w:r w:rsidR="001C1060">
        <w:t>:</w:t>
      </w:r>
    </w:p>
    <w:p w14:paraId="0E7F2461" w14:textId="77777777" w:rsidR="00740861" w:rsidRPr="00740861" w:rsidRDefault="00740861" w:rsidP="00740861">
      <w:pPr>
        <w:numPr>
          <w:ilvl w:val="0"/>
          <w:numId w:val="28"/>
        </w:numPr>
      </w:pPr>
      <w:r w:rsidRPr="00740861">
        <w:t>HW a SW správa PC stanic a příslušenství (tiskáren apod.)</w:t>
      </w:r>
    </w:p>
    <w:p w14:paraId="3EA36731" w14:textId="77777777" w:rsidR="001C1060" w:rsidRPr="00740861" w:rsidRDefault="001C1060" w:rsidP="00740861">
      <w:pPr>
        <w:numPr>
          <w:ilvl w:val="0"/>
          <w:numId w:val="28"/>
        </w:numPr>
      </w:pPr>
      <w:r w:rsidRPr="00740861">
        <w:t xml:space="preserve">správa interaktivních tabulí </w:t>
      </w:r>
      <w:r w:rsidR="00D32546" w:rsidRPr="00740861">
        <w:t>včetně dataprojektorů</w:t>
      </w:r>
      <w:r w:rsidR="00740861">
        <w:rPr>
          <w:b/>
        </w:rPr>
        <w:t xml:space="preserve"> </w:t>
      </w:r>
      <w:r w:rsidR="00740861" w:rsidRPr="00740861">
        <w:t>a interaktivních panelů</w:t>
      </w:r>
    </w:p>
    <w:p w14:paraId="1DBAA75B" w14:textId="77777777" w:rsidR="00B32051" w:rsidRDefault="00B32051" w:rsidP="004D2BAD">
      <w:pPr>
        <w:pStyle w:val="clanektext"/>
        <w:numPr>
          <w:ilvl w:val="0"/>
          <w:numId w:val="28"/>
        </w:numPr>
        <w:spacing w:after="0"/>
      </w:pPr>
      <w:r>
        <w:t xml:space="preserve">správa </w:t>
      </w:r>
      <w:r w:rsidR="00F85984">
        <w:t>PC sítě, aktivních i pasivních prvků</w:t>
      </w:r>
    </w:p>
    <w:p w14:paraId="1CB31EC2" w14:textId="77777777" w:rsidR="00740861" w:rsidRDefault="00740861" w:rsidP="004D2BAD">
      <w:pPr>
        <w:pStyle w:val="clanektext"/>
        <w:numPr>
          <w:ilvl w:val="0"/>
          <w:numId w:val="28"/>
        </w:numPr>
        <w:spacing w:after="0"/>
      </w:pPr>
      <w:r>
        <w:t>HW a SW správa serverů</w:t>
      </w:r>
    </w:p>
    <w:p w14:paraId="1EAFC402" w14:textId="77777777" w:rsidR="00F85984" w:rsidRDefault="00F85984" w:rsidP="004D2BAD">
      <w:pPr>
        <w:pStyle w:val="clanektext"/>
        <w:numPr>
          <w:ilvl w:val="0"/>
          <w:numId w:val="28"/>
        </w:numPr>
        <w:spacing w:after="0"/>
      </w:pPr>
      <w:r>
        <w:t>základní správa aplikací třetích stran ve školní síti</w:t>
      </w:r>
    </w:p>
    <w:p w14:paraId="57FF37CC" w14:textId="77777777" w:rsidR="00F85984" w:rsidRDefault="00617884" w:rsidP="004D2BAD">
      <w:pPr>
        <w:pStyle w:val="clanektext"/>
        <w:numPr>
          <w:ilvl w:val="0"/>
          <w:numId w:val="28"/>
        </w:numPr>
        <w:spacing w:after="0"/>
      </w:pPr>
      <w:r>
        <w:t>spolupráce na rozvoji školních systémů</w:t>
      </w:r>
    </w:p>
    <w:p w14:paraId="750C7A5A" w14:textId="77777777" w:rsidR="00F85984" w:rsidRDefault="00F85984" w:rsidP="004D2BAD">
      <w:pPr>
        <w:pStyle w:val="clanektext"/>
        <w:numPr>
          <w:ilvl w:val="0"/>
          <w:numId w:val="28"/>
        </w:numPr>
        <w:spacing w:after="0"/>
      </w:pPr>
      <w:r>
        <w:t>aktualizace PC stanic a serverů</w:t>
      </w:r>
    </w:p>
    <w:p w14:paraId="7ABEC873" w14:textId="77777777" w:rsidR="00F85984" w:rsidRPr="00D32546" w:rsidRDefault="00740861" w:rsidP="00F85984">
      <w:pPr>
        <w:pStyle w:val="clanektext"/>
        <w:numPr>
          <w:ilvl w:val="0"/>
          <w:numId w:val="28"/>
        </w:numPr>
        <w:spacing w:after="0"/>
      </w:pPr>
      <w:r>
        <w:t>pravidelné off-line zálohy dat</w:t>
      </w:r>
    </w:p>
    <w:p w14:paraId="041CEA6D" w14:textId="77777777" w:rsidR="00F85984" w:rsidRPr="00F85984" w:rsidRDefault="001C1060" w:rsidP="00F85984">
      <w:pPr>
        <w:pStyle w:val="clanek"/>
        <w:numPr>
          <w:ilvl w:val="0"/>
          <w:numId w:val="28"/>
        </w:numPr>
        <w:spacing w:before="0" w:after="0"/>
        <w:jc w:val="left"/>
        <w:rPr>
          <w:rFonts w:ascii="Times New Roman" w:hAnsi="Times New Roman"/>
          <w:b w:val="0"/>
          <w:sz w:val="24"/>
        </w:rPr>
      </w:pPr>
      <w:r w:rsidRPr="001C1060">
        <w:rPr>
          <w:rFonts w:ascii="Times New Roman" w:hAnsi="Times New Roman"/>
          <w:b w:val="0"/>
          <w:sz w:val="24"/>
        </w:rPr>
        <w:t xml:space="preserve">na vyžádání asistence externím společnostem </w:t>
      </w:r>
    </w:p>
    <w:p w14:paraId="645A1ACE" w14:textId="77777777" w:rsidR="00F85984" w:rsidRPr="00F85984" w:rsidRDefault="001C1060" w:rsidP="00F85984">
      <w:pPr>
        <w:pStyle w:val="clanek"/>
        <w:numPr>
          <w:ilvl w:val="0"/>
          <w:numId w:val="28"/>
        </w:numPr>
        <w:spacing w:before="0" w:after="0"/>
        <w:jc w:val="left"/>
        <w:rPr>
          <w:rFonts w:ascii="Times New Roman" w:hAnsi="Times New Roman"/>
          <w:b w:val="0"/>
          <w:sz w:val="24"/>
        </w:rPr>
      </w:pPr>
      <w:r w:rsidRPr="001C1060">
        <w:rPr>
          <w:rFonts w:ascii="Times New Roman" w:hAnsi="Times New Roman"/>
          <w:b w:val="0"/>
          <w:sz w:val="24"/>
        </w:rPr>
        <w:t>lokalizace a řešení pro</w:t>
      </w:r>
      <w:r w:rsidR="00064800">
        <w:rPr>
          <w:rFonts w:ascii="Times New Roman" w:hAnsi="Times New Roman"/>
          <w:b w:val="0"/>
          <w:sz w:val="24"/>
        </w:rPr>
        <w:t>blémů koncových stanic uživatele</w:t>
      </w:r>
    </w:p>
    <w:p w14:paraId="6FC34E6A" w14:textId="77777777" w:rsidR="00F85984" w:rsidRDefault="00064800" w:rsidP="00F85984">
      <w:pPr>
        <w:pStyle w:val="clanektext"/>
        <w:numPr>
          <w:ilvl w:val="0"/>
          <w:numId w:val="28"/>
        </w:numPr>
      </w:pPr>
      <w:r>
        <w:t>konzultační hodiny pro zaměstnance školy</w:t>
      </w:r>
    </w:p>
    <w:p w14:paraId="32A422D5" w14:textId="77777777" w:rsidR="00064800" w:rsidRPr="00064800" w:rsidRDefault="00064800" w:rsidP="00064800">
      <w:pPr>
        <w:pStyle w:val="clanektext"/>
      </w:pPr>
    </w:p>
    <w:p w14:paraId="5DD915A0" w14:textId="77777777" w:rsidR="00EC1176" w:rsidRDefault="00EC1176" w:rsidP="00EC1176"/>
    <w:p w14:paraId="6C1F8991" w14:textId="77777777" w:rsidR="004D2BAD" w:rsidRDefault="004D2BAD" w:rsidP="004D2BAD">
      <w:pPr>
        <w:pStyle w:val="clanekpodtext"/>
        <w:numPr>
          <w:ilvl w:val="0"/>
          <w:numId w:val="27"/>
        </w:numPr>
        <w:ind w:right="0"/>
      </w:pPr>
      <w:r>
        <w:t>Smluvní strany se dohodly, že pro účely této smlouvy se běžným servisem rozumí zejména řešení a odstraňování technických závad a prob</w:t>
      </w:r>
      <w:r w:rsidR="002106D0">
        <w:t xml:space="preserve">lémů PC stanic a příslušenství, </w:t>
      </w:r>
      <w:r>
        <w:t xml:space="preserve">instalace operačního systému a běžných aplikací na PC stanice a příslušenství. </w:t>
      </w:r>
    </w:p>
    <w:p w14:paraId="10ED75D7" w14:textId="77777777" w:rsidR="004D2BAD" w:rsidRDefault="004D2BAD" w:rsidP="004D2BAD">
      <w:pPr>
        <w:pStyle w:val="clanektext"/>
        <w:numPr>
          <w:ilvl w:val="0"/>
          <w:numId w:val="27"/>
        </w:numPr>
      </w:pPr>
      <w:r>
        <w:t>Ostatní činnosti související s provozem sítě budou vykonány dle dohody smluvních stran</w:t>
      </w:r>
      <w:r w:rsidR="00494605">
        <w:t>,</w:t>
      </w:r>
      <w:r>
        <w:t xml:space="preserve"> a to buď jako součást běžné servisní činnosti</w:t>
      </w:r>
      <w:r w:rsidR="00494605">
        <w:t>,</w:t>
      </w:r>
      <w:r>
        <w:t xml:space="preserve"> nebo budou řešeny formou jednorázových zakázek. </w:t>
      </w:r>
    </w:p>
    <w:p w14:paraId="00CE7DD2" w14:textId="77777777" w:rsidR="004D2BAD" w:rsidRDefault="004D2BAD" w:rsidP="004D2BAD">
      <w:pPr>
        <w:pStyle w:val="clanektext"/>
        <w:numPr>
          <w:ilvl w:val="0"/>
          <w:numId w:val="27"/>
        </w:numPr>
      </w:pPr>
      <w:r>
        <w:t xml:space="preserve">O způsobu odstranění konkrétní závady rozhoduje pracovník zhotovitele po konzultaci s objednatelem. </w:t>
      </w:r>
    </w:p>
    <w:p w14:paraId="0CBD840F" w14:textId="77777777" w:rsidR="002E6D1E" w:rsidRPr="00EC1176" w:rsidRDefault="002E6D1E" w:rsidP="004D2BAD">
      <w:pPr>
        <w:numPr>
          <w:ilvl w:val="0"/>
          <w:numId w:val="27"/>
        </w:numPr>
      </w:pPr>
      <w:r>
        <w:lastRenderedPageBreak/>
        <w:t>Předmětem smlouvy není zajišťování licencí</w:t>
      </w:r>
      <w:r w:rsidR="00354F8F">
        <w:t xml:space="preserve"> programového vybavení</w:t>
      </w:r>
      <w:r>
        <w:t>, tyto si objednatel zajištuje samostatně.</w:t>
      </w:r>
    </w:p>
    <w:p w14:paraId="5D7FF1B7" w14:textId="77777777" w:rsidR="004D2BAD" w:rsidRDefault="004D2BAD" w:rsidP="00103C35">
      <w:pPr>
        <w:pStyle w:val="clanektext"/>
        <w:rPr>
          <w:b/>
        </w:rPr>
      </w:pPr>
    </w:p>
    <w:p w14:paraId="1068DCA7" w14:textId="77777777" w:rsidR="00EF66B2" w:rsidRPr="001261F4" w:rsidRDefault="001261F4" w:rsidP="007E5070">
      <w:pPr>
        <w:pStyle w:val="clanektext"/>
        <w:jc w:val="center"/>
        <w:rPr>
          <w:b/>
        </w:rPr>
      </w:pPr>
      <w:r w:rsidRPr="001261F4">
        <w:rPr>
          <w:b/>
        </w:rPr>
        <w:t xml:space="preserve">II. </w:t>
      </w:r>
      <w:r w:rsidR="006A0C7A">
        <w:rPr>
          <w:b/>
        </w:rPr>
        <w:t>R</w:t>
      </w:r>
      <w:r w:rsidR="00EF66B2" w:rsidRPr="001261F4">
        <w:rPr>
          <w:b/>
        </w:rPr>
        <w:t>ozsah servisních činností</w:t>
      </w:r>
    </w:p>
    <w:p w14:paraId="21E5A253" w14:textId="77777777" w:rsidR="00EF66B2" w:rsidRDefault="00CE7A4A" w:rsidP="00CE7A4A">
      <w:pPr>
        <w:pStyle w:val="clanektext"/>
        <w:numPr>
          <w:ilvl w:val="0"/>
          <w:numId w:val="19"/>
        </w:numPr>
      </w:pPr>
      <w:r w:rsidRPr="00CE7A4A">
        <w:t xml:space="preserve">Smluvní strany se dohodly, že měsíční limit pro výkon běžného servisu vykonávaných zhotovitelem činí </w:t>
      </w:r>
      <w:r w:rsidR="009A12C6">
        <w:t>50</w:t>
      </w:r>
      <w:r w:rsidRPr="00CE7A4A">
        <w:t xml:space="preserve"> hodin měsíčně. </w:t>
      </w:r>
      <w:r w:rsidR="00EF66B2">
        <w:t xml:space="preserve">Smluvní strany se dohodly, že </w:t>
      </w:r>
      <w:r w:rsidR="006A0C7A">
        <w:t>zhotovitel bude v rámci této smlouvy řešit běžnou údržbu.</w:t>
      </w:r>
    </w:p>
    <w:p w14:paraId="019111B7" w14:textId="77777777" w:rsidR="00740861" w:rsidRDefault="00740861" w:rsidP="00740861">
      <w:pPr>
        <w:pStyle w:val="clanektext"/>
        <w:numPr>
          <w:ilvl w:val="0"/>
          <w:numId w:val="19"/>
        </w:numPr>
      </w:pPr>
      <w:r>
        <w:t>V případě překročení stanoveného limitu servisních činností může zhotovitel pokračovat ve výkonu servisních činností (víceprací) pouze se souhlasem objednavatele.</w:t>
      </w:r>
    </w:p>
    <w:p w14:paraId="35613880" w14:textId="77777777" w:rsidR="00EF66B2" w:rsidRPr="001261F4" w:rsidRDefault="004D2BAD" w:rsidP="000D3BBD">
      <w:pPr>
        <w:pStyle w:val="clanek"/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</w:t>
      </w:r>
      <w:r w:rsidR="001261F4" w:rsidRPr="001261F4">
        <w:rPr>
          <w:rFonts w:ascii="Times New Roman" w:hAnsi="Times New Roman"/>
          <w:sz w:val="24"/>
        </w:rPr>
        <w:t>.</w:t>
      </w:r>
      <w:r w:rsidR="00494605">
        <w:rPr>
          <w:rFonts w:ascii="Times New Roman" w:hAnsi="Times New Roman"/>
          <w:sz w:val="24"/>
        </w:rPr>
        <w:t xml:space="preserve"> </w:t>
      </w:r>
      <w:r w:rsidR="00EF66B2" w:rsidRPr="001261F4">
        <w:rPr>
          <w:rFonts w:ascii="Times New Roman" w:hAnsi="Times New Roman"/>
          <w:sz w:val="24"/>
        </w:rPr>
        <w:t>Cena</w:t>
      </w:r>
    </w:p>
    <w:p w14:paraId="6DC167FB" w14:textId="77777777" w:rsidR="00EF66B2" w:rsidRDefault="00EF66B2" w:rsidP="00CE5ABE">
      <w:pPr>
        <w:pStyle w:val="clanektext"/>
        <w:numPr>
          <w:ilvl w:val="0"/>
          <w:numId w:val="23"/>
        </w:numPr>
      </w:pPr>
      <w:r>
        <w:t xml:space="preserve">Za činnost vykonávanou zhotovitelem dle </w:t>
      </w:r>
      <w:r w:rsidR="001261F4">
        <w:t>bodu II.</w:t>
      </w:r>
      <w:r w:rsidR="00EC6EE4">
        <w:t xml:space="preserve"> </w:t>
      </w:r>
      <w:r w:rsidR="004D2BAD">
        <w:t>odst</w:t>
      </w:r>
      <w:r w:rsidR="00B570A6">
        <w:t xml:space="preserve">. </w:t>
      </w:r>
      <w:r w:rsidR="004D2BAD">
        <w:t>1</w:t>
      </w:r>
      <w:r>
        <w:t xml:space="preserve"> této smlouvy náleží </w:t>
      </w:r>
      <w:r w:rsidR="000D3BBD">
        <w:t>zhotovite</w:t>
      </w:r>
      <w:r>
        <w:t xml:space="preserve">li dohodnutá paušální měsíční odměna ve výši </w:t>
      </w:r>
      <w:r w:rsidR="00F85984">
        <w:t>31</w:t>
      </w:r>
      <w:r w:rsidR="00F87E9B">
        <w:t xml:space="preserve"> </w:t>
      </w:r>
      <w:r w:rsidR="00F85984">
        <w:t>5</w:t>
      </w:r>
      <w:r w:rsidR="009A12C6">
        <w:t>00</w:t>
      </w:r>
      <w:r w:rsidR="001261F4">
        <w:t>,- Kč</w:t>
      </w:r>
      <w:r>
        <w:t xml:space="preserve"> (slovy: </w:t>
      </w:r>
      <w:r w:rsidR="00F85984">
        <w:t>třicet jedna tisíc pět set</w:t>
      </w:r>
      <w:r w:rsidR="001261F4">
        <w:t xml:space="preserve"> </w:t>
      </w:r>
      <w:r>
        <w:t>korun českých)</w:t>
      </w:r>
      <w:r w:rsidR="00FC1480">
        <w:t xml:space="preserve"> bez DPH</w:t>
      </w:r>
      <w:r>
        <w:t>.</w:t>
      </w:r>
    </w:p>
    <w:p w14:paraId="2FBEF997" w14:textId="77777777" w:rsidR="00FC72C6" w:rsidRDefault="008F0474" w:rsidP="00B570A6">
      <w:pPr>
        <w:pStyle w:val="clanektext"/>
        <w:numPr>
          <w:ilvl w:val="0"/>
          <w:numId w:val="23"/>
        </w:numPr>
      </w:pPr>
      <w:r>
        <w:t xml:space="preserve">Za činnost vykonávanou zhotovitelem dle </w:t>
      </w:r>
      <w:r w:rsidR="00B570A6">
        <w:t xml:space="preserve">bodu </w:t>
      </w:r>
      <w:r w:rsidR="00EC6EE4">
        <w:t xml:space="preserve">II. </w:t>
      </w:r>
      <w:r w:rsidR="00B570A6">
        <w:t xml:space="preserve">odst. </w:t>
      </w:r>
      <w:r w:rsidR="00EC6EE4">
        <w:t>2</w:t>
      </w:r>
      <w:r>
        <w:t xml:space="preserve"> této smlouvy náleží </w:t>
      </w:r>
      <w:r w:rsidR="000D3BBD">
        <w:t xml:space="preserve">zhotoviteli </w:t>
      </w:r>
      <w:r>
        <w:t xml:space="preserve">odměna ve výši </w:t>
      </w:r>
      <w:r w:rsidR="00F85984">
        <w:t>650</w:t>
      </w:r>
      <w:r w:rsidR="00EC6EE4">
        <w:t>,-</w:t>
      </w:r>
      <w:r>
        <w:t xml:space="preserve"> Kč (slovy: </w:t>
      </w:r>
      <w:r w:rsidR="00F85984">
        <w:t>šest set padesát korun českých</w:t>
      </w:r>
      <w:r w:rsidR="002106D0">
        <w:t xml:space="preserve">) </w:t>
      </w:r>
      <w:r w:rsidR="00FC1480">
        <w:t xml:space="preserve">bez DPH </w:t>
      </w:r>
      <w:r>
        <w:t>za každou</w:t>
      </w:r>
      <w:r w:rsidR="0057347B">
        <w:t xml:space="preserve"> započatou</w:t>
      </w:r>
      <w:r>
        <w:t xml:space="preserve"> </w:t>
      </w:r>
      <w:r w:rsidR="00B570A6">
        <w:t>hodinu práce.</w:t>
      </w:r>
    </w:p>
    <w:p w14:paraId="4C79D937" w14:textId="77777777" w:rsidR="00B570A6" w:rsidRDefault="00CE5ABE" w:rsidP="00B570A6">
      <w:pPr>
        <w:pStyle w:val="clanektext"/>
        <w:numPr>
          <w:ilvl w:val="0"/>
          <w:numId w:val="23"/>
        </w:numPr>
      </w:pPr>
      <w:r>
        <w:t>Náklady na dopravu nebudou účtovány.</w:t>
      </w:r>
    </w:p>
    <w:p w14:paraId="798EF821" w14:textId="77777777" w:rsidR="002E6D1E" w:rsidRDefault="002E6D1E" w:rsidP="002E6D1E">
      <w:pPr>
        <w:pStyle w:val="clanektext"/>
        <w:numPr>
          <w:ilvl w:val="0"/>
          <w:numId w:val="23"/>
        </w:numPr>
      </w:pPr>
      <w:r>
        <w:t>DPH bude účtováno v zákonné výši.</w:t>
      </w:r>
    </w:p>
    <w:p w14:paraId="7CD2126E" w14:textId="77777777" w:rsidR="009F6562" w:rsidRDefault="00B570A6" w:rsidP="00494605">
      <w:pPr>
        <w:pStyle w:val="clanektext"/>
        <w:numPr>
          <w:ilvl w:val="0"/>
          <w:numId w:val="23"/>
        </w:numPr>
      </w:pPr>
      <w:r>
        <w:t>Odměna zhotovitele</w:t>
      </w:r>
      <w:r w:rsidR="00CE5ABE">
        <w:t xml:space="preserve"> </w:t>
      </w:r>
      <w:r w:rsidR="00EF66B2">
        <w:t xml:space="preserve">je splatná na základě faktury </w:t>
      </w:r>
      <w:r>
        <w:t xml:space="preserve">vystavené </w:t>
      </w:r>
      <w:r w:rsidR="00EF66B2">
        <w:t>zhotovitele</w:t>
      </w:r>
      <w:r w:rsidR="00B46FF4">
        <w:t>m</w:t>
      </w:r>
      <w:r w:rsidR="002E6D1E">
        <w:t xml:space="preserve">. </w:t>
      </w:r>
      <w:r w:rsidR="00EF66B2">
        <w:t xml:space="preserve">Na faktuře musí být zřetelně odděleny částky účtované podle </w:t>
      </w:r>
      <w:r>
        <w:t xml:space="preserve">bodu III. odst. </w:t>
      </w:r>
      <w:r w:rsidR="00EF66B2">
        <w:t>1</w:t>
      </w:r>
      <w:r w:rsidR="00CE5ABE">
        <w:t>.</w:t>
      </w:r>
      <w:r w:rsidR="00EF66B2">
        <w:t xml:space="preserve"> a </w:t>
      </w:r>
      <w:r>
        <w:t>bodu III. odst. 2</w:t>
      </w:r>
      <w:r w:rsidR="00CE5ABE">
        <w:t xml:space="preserve">.  </w:t>
      </w:r>
      <w:r w:rsidR="00EF66B2">
        <w:t xml:space="preserve">Splatnost faktury činí </w:t>
      </w:r>
      <w:r w:rsidR="00D72C2A">
        <w:t xml:space="preserve">čtrnáct </w:t>
      </w:r>
      <w:r w:rsidR="00EF66B2">
        <w:t>dní ode dne</w:t>
      </w:r>
      <w:r w:rsidR="00D72C2A">
        <w:t xml:space="preserve"> </w:t>
      </w:r>
      <w:r w:rsidR="00AE0CFA">
        <w:t xml:space="preserve">jejího doručení objednateli. </w:t>
      </w:r>
      <w:r w:rsidR="00EF66B2">
        <w:t>Zhotovitel je o</w:t>
      </w:r>
      <w:r w:rsidR="003C02EF">
        <w:t>právněn vystavit fakturu vždy k </w:t>
      </w:r>
      <w:r w:rsidR="00EF66B2">
        <w:t>poslednímu dni v příslušném kalendářním měsíci za tento měsíc</w:t>
      </w:r>
      <w:r w:rsidR="00CE5ABE">
        <w:t>.</w:t>
      </w:r>
      <w:r>
        <w:t xml:space="preserve"> </w:t>
      </w:r>
    </w:p>
    <w:p w14:paraId="2219FD53" w14:textId="77777777" w:rsidR="00EF66B2" w:rsidRPr="00CE5ABE" w:rsidRDefault="009F6562" w:rsidP="009F6562">
      <w:pPr>
        <w:pStyle w:val="clanek"/>
        <w:numPr>
          <w:ilvl w:val="0"/>
          <w:numId w:val="0"/>
        </w:numPr>
        <w:ind w:left="1360"/>
        <w:jc w:val="left"/>
        <w:rPr>
          <w:rFonts w:ascii="Times New Roman" w:hAnsi="Times New Roman"/>
          <w:sz w:val="24"/>
        </w:rPr>
      </w:pPr>
      <w:r>
        <w:t xml:space="preserve">                           </w:t>
      </w:r>
      <w:r w:rsidR="00620EDB">
        <w:rPr>
          <w:rFonts w:ascii="Times New Roman" w:hAnsi="Times New Roman"/>
          <w:sz w:val="24"/>
        </w:rPr>
        <w:t>IV</w:t>
      </w:r>
      <w:r w:rsidR="00CE5ABE" w:rsidRPr="00CE5ABE">
        <w:rPr>
          <w:rFonts w:ascii="Times New Roman" w:hAnsi="Times New Roman"/>
          <w:sz w:val="24"/>
        </w:rPr>
        <w:t xml:space="preserve">. </w:t>
      </w:r>
      <w:r w:rsidR="00EF66B2" w:rsidRPr="00CE5ABE">
        <w:rPr>
          <w:rFonts w:ascii="Times New Roman" w:hAnsi="Times New Roman"/>
          <w:sz w:val="24"/>
        </w:rPr>
        <w:t>Povinnosti zhotovitele</w:t>
      </w:r>
    </w:p>
    <w:p w14:paraId="5A181A44" w14:textId="77777777" w:rsidR="007B1A23" w:rsidRDefault="00EF66B2" w:rsidP="0052762C">
      <w:pPr>
        <w:pStyle w:val="Bezmezer"/>
        <w:numPr>
          <w:ilvl w:val="0"/>
          <w:numId w:val="33"/>
        </w:numPr>
        <w:jc w:val="both"/>
      </w:pPr>
      <w:r>
        <w:t>Zhotovitel je povinen mít k dispozici dostatečné servisní kapacity tak, aby mohl</w:t>
      </w:r>
      <w:r w:rsidR="006A53B6">
        <w:t xml:space="preserve"> </w:t>
      </w:r>
      <w:r w:rsidR="006A53B6" w:rsidRPr="005B7110">
        <w:t>řádně a včas</w:t>
      </w:r>
      <w:r>
        <w:t xml:space="preserve"> plnit závazky vyplývající z této smlouvy. </w:t>
      </w:r>
    </w:p>
    <w:p w14:paraId="69B4769F" w14:textId="77777777" w:rsidR="00401AE9" w:rsidRDefault="00401AE9" w:rsidP="00401AE9">
      <w:pPr>
        <w:pStyle w:val="Bezmezer"/>
        <w:ind w:left="720"/>
        <w:jc w:val="both"/>
      </w:pPr>
    </w:p>
    <w:p w14:paraId="4B379C62" w14:textId="77777777" w:rsidR="007B1A23" w:rsidRDefault="007B1A23" w:rsidP="007B1A23">
      <w:pPr>
        <w:pStyle w:val="Bezmezer"/>
        <w:numPr>
          <w:ilvl w:val="0"/>
          <w:numId w:val="33"/>
        </w:numPr>
        <w:jc w:val="both"/>
      </w:pPr>
      <w:r>
        <w:t xml:space="preserve">Zhotovitel předloží objednateli seznam pracovníků zhotovitele, kteří budou u objednatele zajišťovat činnosti na základě této smlouvy (resp. budou oprávněni vykonávat tyto činnosti).  </w:t>
      </w:r>
    </w:p>
    <w:p w14:paraId="2F7747A6" w14:textId="77777777" w:rsidR="007B1A23" w:rsidRDefault="007B1A23" w:rsidP="007B1A23">
      <w:pPr>
        <w:pStyle w:val="Bezmezer"/>
        <w:jc w:val="both"/>
      </w:pPr>
    </w:p>
    <w:p w14:paraId="0E04824D" w14:textId="77777777" w:rsidR="00387FD5" w:rsidRDefault="00EF66B2" w:rsidP="00387FD5">
      <w:pPr>
        <w:pStyle w:val="Bezmezer"/>
        <w:numPr>
          <w:ilvl w:val="0"/>
          <w:numId w:val="33"/>
        </w:numPr>
        <w:jc w:val="both"/>
      </w:pPr>
      <w:r>
        <w:t xml:space="preserve">Zjistí-li zhotovitel skryté překážky, které se týkají poskytování servisu a tyto překážky znemožňují poskytování servisu dohodnutým způsobem, je zhotovitel povinen to oznámit objednateli a navrhnout změnu. </w:t>
      </w:r>
    </w:p>
    <w:p w14:paraId="5E077307" w14:textId="77777777" w:rsidR="00387FD5" w:rsidRDefault="00387FD5" w:rsidP="00387FD5">
      <w:pPr>
        <w:pStyle w:val="Odstavecseseznamem"/>
      </w:pPr>
    </w:p>
    <w:p w14:paraId="5ED4B014" w14:textId="77777777" w:rsidR="00387FD5" w:rsidRDefault="00387FD5" w:rsidP="00387FD5">
      <w:pPr>
        <w:pStyle w:val="Bezmezer"/>
        <w:numPr>
          <w:ilvl w:val="0"/>
          <w:numId w:val="33"/>
        </w:numPr>
        <w:jc w:val="both"/>
      </w:pPr>
      <w:r>
        <w:t xml:space="preserve">Zhotovitel je povinen upozornit objednatele na nevhodnost </w:t>
      </w:r>
      <w:r w:rsidR="00450460">
        <w:t>prostředků</w:t>
      </w:r>
      <w:r>
        <w:t xml:space="preserve"> a pokynů daných mu objednatelem k provedení servisu, jestliže mohl zhotovitel tuto nevhodnost zjistit. Pokud </w:t>
      </w:r>
      <w:r w:rsidR="00450460">
        <w:t>objednatel</w:t>
      </w:r>
      <w:r>
        <w:t xml:space="preserve"> i přes upozornění </w:t>
      </w:r>
      <w:r w:rsidR="00450460">
        <w:t>zhotovitele</w:t>
      </w:r>
      <w:r>
        <w:t xml:space="preserve"> trvá na požadovaném řešení</w:t>
      </w:r>
      <w:r w:rsidR="00767D30">
        <w:t>, neodpovídá zhotovitel za vady vzniklé tímto řešením.</w:t>
      </w:r>
    </w:p>
    <w:p w14:paraId="2073D59F" w14:textId="77777777" w:rsidR="00767D30" w:rsidRDefault="00767D30" w:rsidP="00767D30">
      <w:pPr>
        <w:pStyle w:val="Odstavecseseznamem"/>
      </w:pPr>
    </w:p>
    <w:p w14:paraId="16D6ECE3" w14:textId="77777777" w:rsidR="00767D30" w:rsidRDefault="00767D30" w:rsidP="00387FD5">
      <w:pPr>
        <w:pStyle w:val="Bezmezer"/>
        <w:numPr>
          <w:ilvl w:val="0"/>
          <w:numId w:val="33"/>
        </w:numPr>
        <w:jc w:val="both"/>
      </w:pPr>
      <w:r>
        <w:t>Zhotovitel se zavazuje, že do sítě objednatele nebude</w:t>
      </w:r>
      <w:r w:rsidR="002E6D1E">
        <w:t xml:space="preserve"> vědomě</w:t>
      </w:r>
      <w:r>
        <w:t xml:space="preserve"> instalovat žádný software</w:t>
      </w:r>
      <w:r w:rsidR="009905EC">
        <w:t>,</w:t>
      </w:r>
      <w:r>
        <w:t xml:space="preserve"> při jehož používání by došlo k porušení autorského zákona</w:t>
      </w:r>
      <w:r w:rsidR="000F2A33">
        <w:t xml:space="preserve"> či jiného právního předpisu</w:t>
      </w:r>
      <w:r>
        <w:t>.</w:t>
      </w:r>
      <w:r w:rsidR="002E6D1E">
        <w:t xml:space="preserve"> Potřebné licence si však objednatel zajištuje samostatně a není povinností zhotovitele kontrolovat platnost licenčních smluv.</w:t>
      </w:r>
    </w:p>
    <w:p w14:paraId="4E4A75D0" w14:textId="77777777" w:rsidR="007B1A23" w:rsidRDefault="007B1A23" w:rsidP="007B1A23">
      <w:pPr>
        <w:pStyle w:val="Bezmezer"/>
        <w:ind w:left="720"/>
      </w:pPr>
    </w:p>
    <w:p w14:paraId="199692FE" w14:textId="77777777" w:rsidR="00EF66B2" w:rsidRDefault="00EF66B2" w:rsidP="007B1A23">
      <w:pPr>
        <w:pStyle w:val="clanektext"/>
        <w:numPr>
          <w:ilvl w:val="0"/>
          <w:numId w:val="33"/>
        </w:numPr>
      </w:pPr>
      <w:r>
        <w:t xml:space="preserve">Zhotovitel se zavazuje, že po dobu trvání </w:t>
      </w:r>
      <w:r w:rsidR="000F2A33">
        <w:t xml:space="preserve">této </w:t>
      </w:r>
      <w:r>
        <w:t>smlouvy a dále i po skončení platnosti této smlouvy</w:t>
      </w:r>
      <w:r w:rsidR="00494605">
        <w:t xml:space="preserve"> bude</w:t>
      </w:r>
      <w:r>
        <w:t xml:space="preserve"> zachovávat mlčenlivost o všech skutečnostech, se kterými se seznámil při poskytování služeb podle této smlouvy, a to ve smyslu </w:t>
      </w:r>
      <w:r w:rsidR="00CE5ABE">
        <w:t xml:space="preserve">zákona č. 101/2000 Sb., o ochraně osobních údajů </w:t>
      </w:r>
      <w:r w:rsidR="00494605">
        <w:t xml:space="preserve">a o změně některých zákonů, ve </w:t>
      </w:r>
      <w:r w:rsidR="00CE5ABE">
        <w:t>znění pozdějších předpisů</w:t>
      </w:r>
      <w:r w:rsidR="009F6562">
        <w:t>.</w:t>
      </w:r>
    </w:p>
    <w:p w14:paraId="4091D95D" w14:textId="77777777" w:rsidR="00EF66B2" w:rsidRPr="009F6562" w:rsidRDefault="009F6562" w:rsidP="009F6562">
      <w:pPr>
        <w:pStyle w:val="clanek"/>
        <w:numPr>
          <w:ilvl w:val="0"/>
          <w:numId w:val="0"/>
        </w:numPr>
        <w:ind w:left="1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 w:rsidRPr="009F6562">
        <w:rPr>
          <w:rFonts w:ascii="Times New Roman" w:hAnsi="Times New Roman"/>
          <w:sz w:val="24"/>
        </w:rPr>
        <w:t xml:space="preserve">V. </w:t>
      </w:r>
      <w:r w:rsidR="00EF66B2" w:rsidRPr="009F6562">
        <w:rPr>
          <w:rFonts w:ascii="Times New Roman" w:hAnsi="Times New Roman"/>
          <w:sz w:val="24"/>
        </w:rPr>
        <w:t>Povinnosti objednatele</w:t>
      </w:r>
    </w:p>
    <w:p w14:paraId="364C9C61" w14:textId="77777777" w:rsidR="00EF66B2" w:rsidRDefault="00EF66B2" w:rsidP="00620EDB">
      <w:pPr>
        <w:pStyle w:val="clanektext"/>
        <w:numPr>
          <w:ilvl w:val="0"/>
          <w:numId w:val="30"/>
        </w:numPr>
      </w:pPr>
      <w:r>
        <w:t>Objednatel je povin</w:t>
      </w:r>
      <w:r w:rsidR="009F6562">
        <w:t>en umožnit zhotoviteli přístup do budovy školy.</w:t>
      </w:r>
    </w:p>
    <w:p w14:paraId="3417F5AD" w14:textId="77777777" w:rsidR="00EF66B2" w:rsidRDefault="00EF66B2" w:rsidP="00620EDB">
      <w:pPr>
        <w:pStyle w:val="clanektext"/>
        <w:numPr>
          <w:ilvl w:val="0"/>
          <w:numId w:val="30"/>
        </w:numPr>
      </w:pPr>
      <w:r>
        <w:t>Objednatel se zavazuje zaplatit řádně a včas zhotoviteli cenu sjednanou za poskytování činnosti dle této smlouvy.</w:t>
      </w:r>
      <w:r w:rsidR="00123BA1">
        <w:t xml:space="preserve"> V případě prodlení platby o více než 14 dnů, může zhotovitel dočasně pozastavit poskytování služeb</w:t>
      </w:r>
      <w:r w:rsidR="00494605">
        <w:t>,</w:t>
      </w:r>
      <w:r w:rsidR="00123BA1">
        <w:t xml:space="preserve"> a to až do úplného uhrazení všech pohledávek.</w:t>
      </w:r>
    </w:p>
    <w:p w14:paraId="1638CFC8" w14:textId="77777777" w:rsidR="00EF66B2" w:rsidRDefault="00EF66B2" w:rsidP="00620EDB">
      <w:pPr>
        <w:pStyle w:val="clanektext"/>
        <w:numPr>
          <w:ilvl w:val="0"/>
          <w:numId w:val="30"/>
        </w:numPr>
      </w:pPr>
      <w:r>
        <w:t xml:space="preserve">Objednatel je povinen zhotoviteli oznámit všechny zásahy </w:t>
      </w:r>
      <w:r w:rsidR="00931B83">
        <w:t xml:space="preserve">na </w:t>
      </w:r>
      <w:r w:rsidR="009F6562">
        <w:t>PC stanic</w:t>
      </w:r>
      <w:r w:rsidR="00931B83">
        <w:t xml:space="preserve">ích </w:t>
      </w:r>
      <w:r w:rsidR="009F6562">
        <w:t>atd. dle bodu I. třetí osobou.</w:t>
      </w:r>
    </w:p>
    <w:p w14:paraId="1C87EEA5" w14:textId="77777777" w:rsidR="00EF66B2" w:rsidRDefault="00EF66B2" w:rsidP="00620EDB">
      <w:pPr>
        <w:pStyle w:val="clanektext"/>
        <w:numPr>
          <w:ilvl w:val="0"/>
          <w:numId w:val="30"/>
        </w:numPr>
      </w:pPr>
      <w:r>
        <w:t>Objednatel je povinen poskytnout zhotoviteli veškerou potřebnou součinnost</w:t>
      </w:r>
      <w:r w:rsidR="00B31113">
        <w:t xml:space="preserve"> při poskytování služeb podle této smlouvy</w:t>
      </w:r>
      <w:r>
        <w:t>.</w:t>
      </w:r>
    </w:p>
    <w:p w14:paraId="25DAF241" w14:textId="77777777" w:rsidR="00767D30" w:rsidRDefault="00767D30" w:rsidP="00620EDB">
      <w:pPr>
        <w:pStyle w:val="clanektext"/>
        <w:numPr>
          <w:ilvl w:val="0"/>
          <w:numId w:val="30"/>
        </w:numPr>
      </w:pPr>
      <w:r>
        <w:t>Objednatel je povinen používat veškeré programové vybavení v souladu s autorskými zákony a podobnými předpisy a v souladu s licenční smlouvou. Objednatel dále prohlašuje, že v době podepsání této smlouvy po</w:t>
      </w:r>
      <w:r w:rsidR="00D03BD0">
        <w:t>u</w:t>
      </w:r>
      <w:r>
        <w:t>žívá veškeré programové vybavení v souladu s autorskými zákony a podobnými předpisy a v souladu s licenční smlouvou.</w:t>
      </w:r>
    </w:p>
    <w:p w14:paraId="5B8C77EF" w14:textId="77777777" w:rsidR="00767D30" w:rsidRDefault="0017529C" w:rsidP="00620EDB">
      <w:pPr>
        <w:pStyle w:val="clanektext"/>
        <w:numPr>
          <w:ilvl w:val="0"/>
          <w:numId w:val="30"/>
        </w:numPr>
      </w:pPr>
      <w:r>
        <w:t>Objednatel je povi</w:t>
      </w:r>
      <w:r w:rsidR="00767D30">
        <w:t>nen předat zhotoviteli seznam osob, jež mohou po zhotoviteli požadovat servisní činnost</w:t>
      </w:r>
      <w:r>
        <w:t xml:space="preserve"> dle této smlouvy</w:t>
      </w:r>
      <w:r w:rsidR="00767D30">
        <w:t>.</w:t>
      </w:r>
    </w:p>
    <w:p w14:paraId="36E2013D" w14:textId="77777777" w:rsidR="009F6562" w:rsidRDefault="009F6562" w:rsidP="00C05048">
      <w:pPr>
        <w:pStyle w:val="clanektext"/>
        <w:jc w:val="center"/>
      </w:pPr>
    </w:p>
    <w:p w14:paraId="17564CD7" w14:textId="77777777" w:rsidR="00494605" w:rsidRPr="00C05048" w:rsidRDefault="00494605" w:rsidP="00C05048">
      <w:pPr>
        <w:pStyle w:val="clanektext"/>
        <w:jc w:val="center"/>
        <w:rPr>
          <w:b/>
          <w:bCs/>
        </w:rPr>
      </w:pPr>
      <w:r w:rsidRPr="00C05048">
        <w:rPr>
          <w:b/>
        </w:rPr>
        <w:t>VI.</w:t>
      </w:r>
      <w:r w:rsidR="00C05048">
        <w:rPr>
          <w:b/>
          <w:bCs/>
        </w:rPr>
        <w:t xml:space="preserve"> </w:t>
      </w:r>
      <w:r w:rsidRPr="00C05048">
        <w:rPr>
          <w:b/>
          <w:bCs/>
        </w:rPr>
        <w:t>Záruka za jakost, odpovědnost za vady</w:t>
      </w:r>
    </w:p>
    <w:p w14:paraId="64CE991D" w14:textId="77777777" w:rsidR="00494605" w:rsidRPr="00C05048" w:rsidRDefault="00494605" w:rsidP="003C5311">
      <w:pPr>
        <w:pStyle w:val="clanektext"/>
        <w:numPr>
          <w:ilvl w:val="0"/>
          <w:numId w:val="36"/>
        </w:numPr>
      </w:pPr>
      <w:r w:rsidRPr="00C05048">
        <w:t xml:space="preserve">Záruční doba pozáručních oprav provedených </w:t>
      </w:r>
      <w:r w:rsidR="0015461E" w:rsidRPr="00C05048">
        <w:t>zhotovitelem</w:t>
      </w:r>
      <w:r w:rsidRPr="00C05048">
        <w:t xml:space="preserve"> na technickém vybavení objednatele činí </w:t>
      </w:r>
      <w:r w:rsidR="00FE35AD">
        <w:t>3</w:t>
      </w:r>
      <w:r w:rsidRPr="00C05048">
        <w:t xml:space="preserve"> měsíc</w:t>
      </w:r>
      <w:r w:rsidR="00FE35AD">
        <w:t>e</w:t>
      </w:r>
      <w:r w:rsidRPr="00C05048">
        <w:t xml:space="preserve">. </w:t>
      </w:r>
      <w:r w:rsidRPr="00C4549B">
        <w:t xml:space="preserve">Záruční doba pozáručních oprav a instalací provedených </w:t>
      </w:r>
      <w:r w:rsidR="0015461E" w:rsidRPr="00C4549B">
        <w:t>zhotovitelem</w:t>
      </w:r>
      <w:r w:rsidRPr="00C4549B">
        <w:t xml:space="preserve"> na programovém vybavení činí 3 měsíce</w:t>
      </w:r>
      <w:r w:rsidR="00C4549B">
        <w:t xml:space="preserve">, a to </w:t>
      </w:r>
      <w:r w:rsidR="00764899">
        <w:t xml:space="preserve">pouze </w:t>
      </w:r>
      <w:r w:rsidR="00C4549B">
        <w:t xml:space="preserve">v případě, že závada byla způsobena </w:t>
      </w:r>
      <w:r w:rsidR="006C4667">
        <w:t>chybnou instalací zhotovitelem</w:t>
      </w:r>
      <w:r w:rsidRPr="00C4549B">
        <w:t>.</w:t>
      </w:r>
      <w:r w:rsidRPr="00C05048">
        <w:t xml:space="preserve"> </w:t>
      </w:r>
      <w:r w:rsidR="0015461E" w:rsidRPr="00C05048">
        <w:t>Zhotovitel</w:t>
      </w:r>
      <w:r w:rsidRPr="00C05048">
        <w:rPr>
          <w:iCs/>
        </w:rPr>
        <w:t xml:space="preserve"> se zavazuje vady zjištěné v záruční době neprodleně odstranit bez nároku na navýšení ceny, nej</w:t>
      </w:r>
      <w:r w:rsidR="003C5311">
        <w:rPr>
          <w:iCs/>
        </w:rPr>
        <w:t>později</w:t>
      </w:r>
      <w:r w:rsidRPr="00C05048">
        <w:rPr>
          <w:iCs/>
        </w:rPr>
        <w:t xml:space="preserve"> však do </w:t>
      </w:r>
      <w:r w:rsidR="00180F52">
        <w:rPr>
          <w:iCs/>
        </w:rPr>
        <w:t>2</w:t>
      </w:r>
      <w:r w:rsidR="003C5311">
        <w:rPr>
          <w:iCs/>
        </w:rPr>
        <w:t>0</w:t>
      </w:r>
      <w:r w:rsidRPr="00C05048">
        <w:rPr>
          <w:iCs/>
        </w:rPr>
        <w:t xml:space="preserve"> pracovních dnů od doručení písemného oznámení o vadách, nestanoví-li objednatel písemně lhůtu delší.</w:t>
      </w:r>
    </w:p>
    <w:p w14:paraId="64D4D289" w14:textId="77777777" w:rsidR="00494605" w:rsidRPr="00C05048" w:rsidRDefault="00494605" w:rsidP="00494605">
      <w:pPr>
        <w:pStyle w:val="clanektext"/>
      </w:pPr>
    </w:p>
    <w:p w14:paraId="539DCC47" w14:textId="77777777" w:rsidR="00494605" w:rsidRPr="00C05048" w:rsidRDefault="00494605" w:rsidP="00C05048">
      <w:pPr>
        <w:pStyle w:val="clanektext"/>
        <w:jc w:val="center"/>
        <w:rPr>
          <w:b/>
          <w:bCs/>
        </w:rPr>
      </w:pPr>
      <w:r w:rsidRPr="00C05048">
        <w:rPr>
          <w:b/>
        </w:rPr>
        <w:t>VII.</w:t>
      </w:r>
      <w:r w:rsidR="00C05048">
        <w:rPr>
          <w:b/>
          <w:bCs/>
        </w:rPr>
        <w:t xml:space="preserve"> </w:t>
      </w:r>
      <w:r w:rsidRPr="00C05048">
        <w:rPr>
          <w:b/>
          <w:bCs/>
        </w:rPr>
        <w:t>Odpovědnost za škodu</w:t>
      </w:r>
    </w:p>
    <w:p w14:paraId="67B298F5" w14:textId="77777777" w:rsidR="00494605" w:rsidRPr="00C05048" w:rsidRDefault="0015461E" w:rsidP="00974202">
      <w:pPr>
        <w:pStyle w:val="clanektext"/>
        <w:numPr>
          <w:ilvl w:val="0"/>
          <w:numId w:val="37"/>
        </w:numPr>
      </w:pPr>
      <w:r w:rsidRPr="00C05048">
        <w:t>Zhotovitel</w:t>
      </w:r>
      <w:r w:rsidR="00494605" w:rsidRPr="00C05048">
        <w:t xml:space="preserve"> odpovídá za případnou škodu, která jeho činností vznikne. </w:t>
      </w:r>
      <w:r w:rsidRPr="00C05048">
        <w:t xml:space="preserve">Zhotovitel </w:t>
      </w:r>
      <w:r w:rsidR="00494605" w:rsidRPr="00C05048">
        <w:t>plně odpovídá za plnění této smlouvy rovněž v případě, že příslušnou část plnění poskytuje prostřednictvím třetí osoby (subdodavatele).</w:t>
      </w:r>
    </w:p>
    <w:p w14:paraId="49A2CEB0" w14:textId="77777777" w:rsidR="00494605" w:rsidRPr="00C05048" w:rsidRDefault="00494605" w:rsidP="00974202">
      <w:pPr>
        <w:pStyle w:val="clanektext"/>
        <w:numPr>
          <w:ilvl w:val="0"/>
          <w:numId w:val="37"/>
        </w:numPr>
      </w:pPr>
      <w:r w:rsidRPr="00C05048">
        <w:t>Žádná ze smluvních stran neodpovídá za škodu, která vznikla v důsledku věcně nesprávného nebo jinak chybného zadání, které obdržela od druhé smluvní strany.</w:t>
      </w:r>
    </w:p>
    <w:p w14:paraId="05E00E0F" w14:textId="77777777" w:rsidR="00494605" w:rsidRPr="00C05048" w:rsidRDefault="00494605" w:rsidP="00974202">
      <w:pPr>
        <w:pStyle w:val="clanektext"/>
        <w:numPr>
          <w:ilvl w:val="0"/>
          <w:numId w:val="37"/>
        </w:numPr>
      </w:pPr>
      <w:r w:rsidRPr="00C05048">
        <w:t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</w:t>
      </w:r>
    </w:p>
    <w:p w14:paraId="7F87F9F0" w14:textId="77777777" w:rsidR="00EF66B2" w:rsidRPr="009F6562" w:rsidRDefault="009F6562" w:rsidP="009F6562">
      <w:pPr>
        <w:pStyle w:val="clanek"/>
        <w:numPr>
          <w:ilvl w:val="0"/>
          <w:numId w:val="0"/>
        </w:numPr>
        <w:ind w:left="1360"/>
        <w:jc w:val="left"/>
        <w:rPr>
          <w:rFonts w:ascii="Times New Roman" w:hAnsi="Times New Roman"/>
          <w:sz w:val="24"/>
        </w:rPr>
      </w:pPr>
      <w:r>
        <w:lastRenderedPageBreak/>
        <w:t xml:space="preserve">                     </w:t>
      </w:r>
      <w:r w:rsidRPr="009F6562">
        <w:rPr>
          <w:rFonts w:ascii="Times New Roman" w:hAnsi="Times New Roman"/>
          <w:sz w:val="24"/>
        </w:rPr>
        <w:t>VI</w:t>
      </w:r>
      <w:r w:rsidR="00C05048">
        <w:rPr>
          <w:rFonts w:ascii="Times New Roman" w:hAnsi="Times New Roman"/>
          <w:sz w:val="24"/>
        </w:rPr>
        <w:t>II</w:t>
      </w:r>
      <w:r w:rsidRPr="009F6562">
        <w:rPr>
          <w:rFonts w:ascii="Times New Roman" w:hAnsi="Times New Roman"/>
          <w:sz w:val="24"/>
        </w:rPr>
        <w:t>.</w:t>
      </w:r>
      <w:r w:rsidR="00620EDB">
        <w:rPr>
          <w:rFonts w:ascii="Times New Roman" w:hAnsi="Times New Roman"/>
          <w:sz w:val="24"/>
        </w:rPr>
        <w:t xml:space="preserve"> </w:t>
      </w:r>
      <w:r w:rsidR="00EF66B2" w:rsidRPr="009F6562">
        <w:rPr>
          <w:rFonts w:ascii="Times New Roman" w:hAnsi="Times New Roman"/>
          <w:sz w:val="24"/>
        </w:rPr>
        <w:t>Platnost servisní smlouvy</w:t>
      </w:r>
    </w:p>
    <w:p w14:paraId="1E8C57A3" w14:textId="77777777" w:rsidR="009905EC" w:rsidRDefault="00EF66B2" w:rsidP="00334FC3">
      <w:pPr>
        <w:pStyle w:val="clanektext"/>
        <w:numPr>
          <w:ilvl w:val="0"/>
          <w:numId w:val="38"/>
        </w:numPr>
      </w:pPr>
      <w:r>
        <w:t xml:space="preserve">Tato servisní smlouva se uzavírá </w:t>
      </w:r>
      <w:r w:rsidR="00620EDB">
        <w:t xml:space="preserve">na dobu </w:t>
      </w:r>
      <w:r w:rsidR="009A12C6">
        <w:t xml:space="preserve">neurčitou </w:t>
      </w:r>
      <w:r>
        <w:t xml:space="preserve">a nabývá platnosti </w:t>
      </w:r>
      <w:r w:rsidR="00620EDB">
        <w:t xml:space="preserve">a účinnosti </w:t>
      </w:r>
      <w:r>
        <w:t>podpis</w:t>
      </w:r>
      <w:r w:rsidR="00395A3D">
        <w:t>em</w:t>
      </w:r>
      <w:r>
        <w:t xml:space="preserve"> oběma smluvními stranami.</w:t>
      </w:r>
    </w:p>
    <w:p w14:paraId="090ACDFA" w14:textId="53B58997" w:rsidR="00AE7937" w:rsidRDefault="00AE7937" w:rsidP="00AE7937">
      <w:pPr>
        <w:pStyle w:val="clanektext"/>
        <w:numPr>
          <w:ilvl w:val="0"/>
          <w:numId w:val="38"/>
        </w:numPr>
      </w:pPr>
      <w:r>
        <w:t>Výpovědní lhůta je 3 měsíce a začíná běžet první den následujícího měsíce po doručení výpovědi druhé straně.</w:t>
      </w:r>
    </w:p>
    <w:p w14:paraId="62093AD2" w14:textId="770EE987" w:rsidR="00976CF4" w:rsidRPr="00976CF4" w:rsidRDefault="00976CF4" w:rsidP="00976CF4">
      <w:pPr>
        <w:pStyle w:val="clanektext"/>
        <w:numPr>
          <w:ilvl w:val="0"/>
          <w:numId w:val="38"/>
        </w:numPr>
      </w:pPr>
      <w:r>
        <w:t>P</w:t>
      </w:r>
      <w:r w:rsidRPr="00976CF4">
        <w:t>otvrzují, že smlouvě rozumějí a s jejím obsahem bezvýhradně souhlasí.</w:t>
      </w:r>
    </w:p>
    <w:p w14:paraId="172280C1" w14:textId="1221D0E3" w:rsidR="00976CF4" w:rsidRPr="00976CF4" w:rsidRDefault="00976CF4" w:rsidP="00976CF4">
      <w:pPr>
        <w:pStyle w:val="clanektext"/>
        <w:numPr>
          <w:ilvl w:val="0"/>
          <w:numId w:val="38"/>
        </w:numPr>
      </w:pPr>
      <w:r w:rsidRPr="00976CF4">
        <w:t>Smluvní strany dle dohody výslovně sjednávají, že uveřejnění této smlouvy v registru smluv dle zákona č. 340/2015 Sb., o zvláštních podmínkách účinnosti některých smluv, uveřejňování těchto smluv a o registru smluv (zákon o registru smluv), zajistí Obchodní akademie, Praha 3, Kubelíkova 37</w:t>
      </w:r>
      <w:r>
        <w:t>.</w:t>
      </w:r>
    </w:p>
    <w:p w14:paraId="766C599E" w14:textId="77777777" w:rsidR="00976CF4" w:rsidRDefault="00976CF4" w:rsidP="00976CF4">
      <w:pPr>
        <w:pStyle w:val="clanektext"/>
        <w:ind w:left="283"/>
      </w:pPr>
    </w:p>
    <w:p w14:paraId="7E8CA76A" w14:textId="77777777" w:rsidR="00AE7937" w:rsidRDefault="00AE7937" w:rsidP="00AE7937">
      <w:pPr>
        <w:pStyle w:val="clanektext"/>
        <w:ind w:left="720"/>
      </w:pPr>
    </w:p>
    <w:p w14:paraId="74FF852A" w14:textId="77777777" w:rsidR="00EF66B2" w:rsidRPr="009F6562" w:rsidRDefault="00C05048" w:rsidP="00C05048">
      <w:pPr>
        <w:pStyle w:val="clanek"/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IX</w:t>
      </w:r>
      <w:r w:rsidR="009F6562" w:rsidRPr="009F6562">
        <w:rPr>
          <w:rFonts w:ascii="Times New Roman" w:hAnsi="Times New Roman"/>
          <w:sz w:val="24"/>
        </w:rPr>
        <w:t xml:space="preserve">. </w:t>
      </w:r>
      <w:r w:rsidR="00EF66B2" w:rsidRPr="009F6562">
        <w:rPr>
          <w:rFonts w:ascii="Times New Roman" w:hAnsi="Times New Roman"/>
          <w:sz w:val="24"/>
        </w:rPr>
        <w:t>Závěrečná ustanovení</w:t>
      </w:r>
    </w:p>
    <w:p w14:paraId="09A49F9C" w14:textId="77777777" w:rsidR="00EF66B2" w:rsidRDefault="00EF66B2" w:rsidP="007B1A23">
      <w:pPr>
        <w:pStyle w:val="clanektext"/>
        <w:numPr>
          <w:ilvl w:val="0"/>
          <w:numId w:val="31"/>
        </w:numPr>
      </w:pPr>
      <w:r>
        <w:t>Veškeré změny a doplňky této smlouvy mohou být provedeny</w:t>
      </w:r>
      <w:r w:rsidR="0010324C">
        <w:t xml:space="preserve"> pouze</w:t>
      </w:r>
      <w:r>
        <w:t xml:space="preserve"> formou písemných číslovaných dodatků, podepsaných oběma smluvními stranami.</w:t>
      </w:r>
    </w:p>
    <w:p w14:paraId="0B8BE730" w14:textId="77777777" w:rsidR="00EF66B2" w:rsidRPr="005B7110" w:rsidRDefault="00EF66B2" w:rsidP="007B1A23">
      <w:pPr>
        <w:pStyle w:val="clanektext"/>
        <w:numPr>
          <w:ilvl w:val="0"/>
          <w:numId w:val="31"/>
        </w:numPr>
      </w:pPr>
      <w:r w:rsidRPr="005B7110">
        <w:t>Tato smlouva je sepsána ve dvou vyhotoveních se stejnou platností</w:t>
      </w:r>
      <w:r w:rsidR="00324A8F" w:rsidRPr="005B7110">
        <w:t>, z nichž každá ze smluvních stran obdrží po jednom vyhotovení</w:t>
      </w:r>
      <w:r w:rsidRPr="005B7110">
        <w:t>.</w:t>
      </w:r>
    </w:p>
    <w:p w14:paraId="1130C2CE" w14:textId="77777777" w:rsidR="00324A8F" w:rsidRPr="005B7110" w:rsidRDefault="00324A8F" w:rsidP="007B1A23">
      <w:pPr>
        <w:pStyle w:val="clanektext"/>
        <w:numPr>
          <w:ilvl w:val="0"/>
          <w:numId w:val="31"/>
        </w:numPr>
      </w:pPr>
      <w:r w:rsidRPr="005B7110">
        <w:t>Smluvní strany prohlašují, že toto je jejich svobodná a vážná vůle uzavřít smlouvu a vyjadřují souhlas s celým jejím obsahem. Na důkaz toho připojují oprávnění zástupci smluvních stran své podpisy.</w:t>
      </w:r>
    </w:p>
    <w:p w14:paraId="16AE0C51" w14:textId="77777777" w:rsidR="00EF66B2" w:rsidRDefault="00EF66B2">
      <w:pPr>
        <w:pStyle w:val="clanektext"/>
        <w:ind w:left="1247" w:hanging="567"/>
      </w:pPr>
    </w:p>
    <w:p w14:paraId="2E1B2ABC" w14:textId="31995600" w:rsidR="00EF66B2" w:rsidRDefault="00EF66B2">
      <w:pPr>
        <w:pStyle w:val="clanektext"/>
        <w:ind w:left="1247" w:hanging="567"/>
      </w:pPr>
      <w:r>
        <w:t xml:space="preserve">V Praze dne </w:t>
      </w:r>
    </w:p>
    <w:p w14:paraId="634347AF" w14:textId="77777777" w:rsidR="00EF66B2" w:rsidRDefault="00EF66B2">
      <w:pPr>
        <w:pStyle w:val="clanektext"/>
        <w:ind w:left="680"/>
      </w:pPr>
    </w:p>
    <w:p w14:paraId="2721F92A" w14:textId="77777777" w:rsidR="00EF66B2" w:rsidRDefault="00EF66B2">
      <w:pPr>
        <w:pStyle w:val="clanektext"/>
        <w:ind w:left="680"/>
      </w:pPr>
    </w:p>
    <w:p w14:paraId="5D608C02" w14:textId="77777777" w:rsidR="00EF66B2" w:rsidRDefault="00EF66B2" w:rsidP="00D30E43">
      <w:pPr>
        <w:pStyle w:val="clanektext"/>
        <w:tabs>
          <w:tab w:val="center" w:pos="2160"/>
          <w:tab w:val="center" w:pos="7380"/>
        </w:tabs>
        <w:spacing w:after="0"/>
        <w:ind w:left="680"/>
      </w:pPr>
      <w:r>
        <w:tab/>
        <w:t>……………………………</w:t>
      </w:r>
      <w:r>
        <w:tab/>
        <w:t>………………………….…</w:t>
      </w:r>
    </w:p>
    <w:p w14:paraId="5BE81B11" w14:textId="77777777" w:rsidR="00EF66B2" w:rsidRDefault="00EF66B2">
      <w:pPr>
        <w:pStyle w:val="clanektext"/>
        <w:tabs>
          <w:tab w:val="center" w:pos="2160"/>
          <w:tab w:val="center" w:pos="7380"/>
        </w:tabs>
        <w:ind w:left="680"/>
      </w:pPr>
      <w:r>
        <w:tab/>
        <w:t>za objednatele</w:t>
      </w:r>
      <w:r w:rsidR="009F6562">
        <w:t xml:space="preserve"> </w:t>
      </w:r>
      <w:r w:rsidR="00401AE9">
        <w:t xml:space="preserve">Mgr. </w:t>
      </w:r>
      <w:r w:rsidR="004B016E">
        <w:t>Barbora Smutná</w:t>
      </w:r>
      <w:r>
        <w:tab/>
        <w:t>za zhotovitele</w:t>
      </w:r>
      <w:r w:rsidR="009F6562">
        <w:t xml:space="preserve"> p. Marek Porazil</w:t>
      </w:r>
    </w:p>
    <w:p w14:paraId="72633C0E" w14:textId="77777777" w:rsidR="009F6562" w:rsidRDefault="009F6562">
      <w:pPr>
        <w:pStyle w:val="clanektext"/>
        <w:tabs>
          <w:tab w:val="center" w:pos="2160"/>
          <w:tab w:val="center" w:pos="7380"/>
        </w:tabs>
        <w:ind w:left="680"/>
      </w:pPr>
    </w:p>
    <w:p w14:paraId="6403DFF7" w14:textId="77777777" w:rsidR="00644440" w:rsidRDefault="00644440" w:rsidP="00644440">
      <w:pPr>
        <w:pStyle w:val="clanektext"/>
        <w:tabs>
          <w:tab w:val="center" w:pos="2160"/>
          <w:tab w:val="center" w:pos="7380"/>
        </w:tabs>
        <w:ind w:left="680" w:hanging="680"/>
      </w:pPr>
    </w:p>
    <w:p w14:paraId="40678AEA" w14:textId="77777777" w:rsidR="002106D0" w:rsidRDefault="002106D0" w:rsidP="002106D0"/>
    <w:p w14:paraId="5F490427" w14:textId="77777777" w:rsidR="002106D0" w:rsidRDefault="002106D0" w:rsidP="002106D0"/>
    <w:p w14:paraId="0F314182" w14:textId="77777777" w:rsidR="002106D0" w:rsidRDefault="002106D0" w:rsidP="002106D0"/>
    <w:p w14:paraId="6FAADCEF" w14:textId="77777777" w:rsidR="002106D0" w:rsidRDefault="002106D0" w:rsidP="002106D0"/>
    <w:p w14:paraId="08EAAC52" w14:textId="77777777" w:rsidR="002106D0" w:rsidRDefault="002106D0" w:rsidP="002106D0"/>
    <w:p w14:paraId="2DE1840E" w14:textId="77777777" w:rsidR="002106D0" w:rsidRDefault="002106D0" w:rsidP="002106D0"/>
    <w:p w14:paraId="3F93E4C1" w14:textId="77777777" w:rsidR="002106D0" w:rsidRDefault="002106D0" w:rsidP="002106D0"/>
    <w:p w14:paraId="322BD05A" w14:textId="77777777" w:rsidR="002106D0" w:rsidRDefault="002106D0" w:rsidP="002106D0"/>
    <w:p w14:paraId="77370E8F" w14:textId="77777777" w:rsidR="000C364D" w:rsidRDefault="000C364D" w:rsidP="002106D0"/>
    <w:p w14:paraId="16368A60" w14:textId="77777777" w:rsidR="000C364D" w:rsidRDefault="000C364D" w:rsidP="002106D0"/>
    <w:p w14:paraId="45673341" w14:textId="77777777" w:rsidR="000C364D" w:rsidRDefault="000C364D" w:rsidP="002106D0"/>
    <w:p w14:paraId="23262F2A" w14:textId="77777777" w:rsidR="000C364D" w:rsidRDefault="000C364D" w:rsidP="002106D0"/>
    <w:p w14:paraId="0AEC1CFA" w14:textId="77777777" w:rsidR="000C364D" w:rsidRDefault="000C364D" w:rsidP="002106D0"/>
    <w:p w14:paraId="1F205792" w14:textId="77777777" w:rsidR="000C364D" w:rsidRDefault="000C364D" w:rsidP="002106D0"/>
    <w:p w14:paraId="50022BDE" w14:textId="77777777" w:rsidR="002106D0" w:rsidRDefault="002106D0" w:rsidP="002106D0"/>
    <w:sectPr w:rsidR="002106D0" w:rsidSect="00694BB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8A36" w14:textId="77777777" w:rsidR="00E318E7" w:rsidRDefault="00E318E7" w:rsidP="009905EC">
      <w:r>
        <w:separator/>
      </w:r>
    </w:p>
  </w:endnote>
  <w:endnote w:type="continuationSeparator" w:id="0">
    <w:p w14:paraId="050FB22E" w14:textId="77777777" w:rsidR="00E318E7" w:rsidRDefault="00E318E7" w:rsidP="0099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,">
    <w:altName w:val="Times New Roman"/>
    <w:panose1 w:val="00000000000000000000"/>
    <w:charset w:val="00"/>
    <w:family w:val="roman"/>
    <w:notTrueType/>
    <w:pitch w:val="default"/>
    <w:sig w:usb0="000205DC" w:usb1="00000000" w:usb2="06270000" w:usb3="307000B8" w:csb0="00000001" w:csb1="0074969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AB35" w14:textId="77777777" w:rsidR="009905EC" w:rsidRDefault="009905EC" w:rsidP="009905EC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03C35">
      <w:rPr>
        <w:b/>
        <w:bCs/>
        <w:noProof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03C35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BCD9" w14:textId="77777777" w:rsidR="00E318E7" w:rsidRDefault="00E318E7" w:rsidP="009905EC">
      <w:r>
        <w:separator/>
      </w:r>
    </w:p>
  </w:footnote>
  <w:footnote w:type="continuationSeparator" w:id="0">
    <w:p w14:paraId="0E28C5D1" w14:textId="77777777" w:rsidR="00E318E7" w:rsidRDefault="00E318E7" w:rsidP="0099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038"/>
    <w:multiLevelType w:val="hybridMultilevel"/>
    <w:tmpl w:val="166694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484F"/>
    <w:multiLevelType w:val="multilevel"/>
    <w:tmpl w:val="68504A04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4"/>
        </w:tabs>
        <w:ind w:left="69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2" w15:restartNumberingAfterBreak="0">
    <w:nsid w:val="05B51311"/>
    <w:multiLevelType w:val="hybridMultilevel"/>
    <w:tmpl w:val="34D40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C0250"/>
    <w:multiLevelType w:val="multilevel"/>
    <w:tmpl w:val="41E8ABA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sz w:val="24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4" w15:restartNumberingAfterBreak="0">
    <w:nsid w:val="0A796F19"/>
    <w:multiLevelType w:val="hybridMultilevel"/>
    <w:tmpl w:val="B2702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F46BF"/>
    <w:multiLevelType w:val="hybridMultilevel"/>
    <w:tmpl w:val="C7CEC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76020"/>
    <w:multiLevelType w:val="hybridMultilevel"/>
    <w:tmpl w:val="85FC9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48240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A5280"/>
    <w:multiLevelType w:val="multilevel"/>
    <w:tmpl w:val="49B2A5E2"/>
    <w:lvl w:ilvl="0">
      <w:start w:val="1"/>
      <w:numFmt w:val="upperRoman"/>
      <w:pStyle w:val="clanek"/>
      <w:suff w:val="space"/>
      <w:lvlText w:val="Článek %1"/>
      <w:lvlJc w:val="left"/>
      <w:pPr>
        <w:ind w:left="4395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24"/>
      </w:rPr>
    </w:lvl>
    <w:lvl w:ilvl="2">
      <w:start w:val="1"/>
      <w:numFmt w:val="lowerLetter"/>
      <w:pStyle w:val="clanekpodtext"/>
      <w:lvlText w:val="%3)"/>
      <w:lvlJc w:val="left"/>
      <w:pPr>
        <w:tabs>
          <w:tab w:val="num" w:pos="1814"/>
        </w:tabs>
        <w:ind w:left="1814" w:hanging="45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</w:abstractNum>
  <w:abstractNum w:abstractNumId="8" w15:restartNumberingAfterBreak="0">
    <w:nsid w:val="12322EE0"/>
    <w:multiLevelType w:val="hybridMultilevel"/>
    <w:tmpl w:val="DB284F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D1246"/>
    <w:multiLevelType w:val="hybridMultilevel"/>
    <w:tmpl w:val="114023B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30C1B"/>
    <w:multiLevelType w:val="hybridMultilevel"/>
    <w:tmpl w:val="551EF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10841"/>
    <w:multiLevelType w:val="hybridMultilevel"/>
    <w:tmpl w:val="D9067B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E679DF"/>
    <w:multiLevelType w:val="hybridMultilevel"/>
    <w:tmpl w:val="4AA8A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B0DAA"/>
    <w:multiLevelType w:val="hybridMultilevel"/>
    <w:tmpl w:val="3820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77648"/>
    <w:multiLevelType w:val="multilevel"/>
    <w:tmpl w:val="7FE62098"/>
    <w:lvl w:ilvl="0">
      <w:start w:val="1"/>
      <w:numFmt w:val="upperRoman"/>
      <w:suff w:val="space"/>
      <w:lvlText w:val="Článek 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isLgl/>
      <w:lvlText w:val="%1.%2.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279403E"/>
    <w:multiLevelType w:val="hybridMultilevel"/>
    <w:tmpl w:val="6088D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43726"/>
    <w:multiLevelType w:val="singleLevel"/>
    <w:tmpl w:val="E0F0F6D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2B8411AA"/>
    <w:multiLevelType w:val="multilevel"/>
    <w:tmpl w:val="62142BF0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3481080"/>
    <w:multiLevelType w:val="hybridMultilevel"/>
    <w:tmpl w:val="5636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C23F7"/>
    <w:multiLevelType w:val="hybridMultilevel"/>
    <w:tmpl w:val="F250AD7C"/>
    <w:lvl w:ilvl="0" w:tplc="0405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20" w15:restartNumberingAfterBreak="0">
    <w:nsid w:val="355003E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453078"/>
    <w:multiLevelType w:val="hybridMultilevel"/>
    <w:tmpl w:val="66B2400A"/>
    <w:lvl w:ilvl="0" w:tplc="0405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22" w15:restartNumberingAfterBreak="0">
    <w:nsid w:val="3BA144EE"/>
    <w:multiLevelType w:val="hybridMultilevel"/>
    <w:tmpl w:val="15CEE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F5559"/>
    <w:multiLevelType w:val="hybridMultilevel"/>
    <w:tmpl w:val="1000113E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5CB31A9"/>
    <w:multiLevelType w:val="multilevel"/>
    <w:tmpl w:val="7BBEB9B0"/>
    <w:lvl w:ilvl="0">
      <w:start w:val="1"/>
      <w:numFmt w:val="upperRoman"/>
      <w:suff w:val="space"/>
      <w:lvlText w:val="Článek %1"/>
      <w:lvlJc w:val="left"/>
      <w:pPr>
        <w:ind w:left="136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isLgl/>
      <w:lvlText w:val="%1.%2. "/>
      <w:lvlJc w:val="left"/>
      <w:pPr>
        <w:tabs>
          <w:tab w:val="num" w:pos="1247"/>
        </w:tabs>
        <w:ind w:left="1247" w:hanging="567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814"/>
        </w:tabs>
        <w:ind w:left="1814" w:hanging="45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</w:abstractNum>
  <w:abstractNum w:abstractNumId="25" w15:restartNumberingAfterBreak="0">
    <w:nsid w:val="4C812CEB"/>
    <w:multiLevelType w:val="hybridMultilevel"/>
    <w:tmpl w:val="E71A96FE"/>
    <w:lvl w:ilvl="0" w:tplc="0405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6" w15:restartNumberingAfterBreak="0">
    <w:nsid w:val="52D872A0"/>
    <w:multiLevelType w:val="hybridMultilevel"/>
    <w:tmpl w:val="5636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53452"/>
    <w:multiLevelType w:val="hybridMultilevel"/>
    <w:tmpl w:val="FCCE2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B03B5"/>
    <w:multiLevelType w:val="multilevel"/>
    <w:tmpl w:val="0B809910"/>
    <w:lvl w:ilvl="0">
      <w:start w:val="1"/>
      <w:numFmt w:val="upperRoman"/>
      <w:suff w:val="space"/>
      <w:lvlText w:val="Článek %1"/>
      <w:lvlJc w:val="left"/>
      <w:pPr>
        <w:ind w:left="136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isLgl/>
      <w:lvlText w:val="%1.%2. "/>
      <w:lvlJc w:val="left"/>
      <w:pPr>
        <w:tabs>
          <w:tab w:val="num" w:pos="1247"/>
        </w:tabs>
        <w:ind w:left="1247" w:hanging="567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814"/>
        </w:tabs>
        <w:ind w:left="1814" w:hanging="45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60" w:firstLine="0"/>
      </w:pPr>
      <w:rPr>
        <w:rFonts w:hint="default"/>
      </w:rPr>
    </w:lvl>
  </w:abstractNum>
  <w:abstractNum w:abstractNumId="29" w15:restartNumberingAfterBreak="0">
    <w:nsid w:val="59141DDD"/>
    <w:multiLevelType w:val="hybridMultilevel"/>
    <w:tmpl w:val="BA7EF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F7B1C"/>
    <w:multiLevelType w:val="hybridMultilevel"/>
    <w:tmpl w:val="29CE2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26FA8"/>
    <w:multiLevelType w:val="hybridMultilevel"/>
    <w:tmpl w:val="C104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122F9"/>
    <w:multiLevelType w:val="hybridMultilevel"/>
    <w:tmpl w:val="5636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83FDE"/>
    <w:multiLevelType w:val="hybridMultilevel"/>
    <w:tmpl w:val="DA1AADB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73A147E2"/>
    <w:multiLevelType w:val="hybridMultilevel"/>
    <w:tmpl w:val="1AE4FB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20CC0"/>
    <w:multiLevelType w:val="multilevel"/>
    <w:tmpl w:val="A3E867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6C1CEF"/>
    <w:multiLevelType w:val="hybridMultilevel"/>
    <w:tmpl w:val="7E865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3"/>
  </w:num>
  <w:num w:numId="4">
    <w:abstractNumId w:val="24"/>
  </w:num>
  <w:num w:numId="5">
    <w:abstractNumId w:val="7"/>
  </w:num>
  <w:num w:numId="6">
    <w:abstractNumId w:val="16"/>
  </w:num>
  <w:num w:numId="7">
    <w:abstractNumId w:val="1"/>
  </w:num>
  <w:num w:numId="8">
    <w:abstractNumId w:val="20"/>
  </w:num>
  <w:num w:numId="9">
    <w:abstractNumId w:val="23"/>
  </w:num>
  <w:num w:numId="10">
    <w:abstractNumId w:val="3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1"/>
  </w:num>
  <w:num w:numId="14">
    <w:abstractNumId w:val="27"/>
  </w:num>
  <w:num w:numId="15">
    <w:abstractNumId w:val="25"/>
  </w:num>
  <w:num w:numId="16">
    <w:abstractNumId w:val="19"/>
  </w:num>
  <w:num w:numId="17">
    <w:abstractNumId w:val="30"/>
  </w:num>
  <w:num w:numId="18">
    <w:abstractNumId w:val="13"/>
  </w:num>
  <w:num w:numId="19">
    <w:abstractNumId w:val="15"/>
  </w:num>
  <w:num w:numId="20">
    <w:abstractNumId w:val="36"/>
  </w:num>
  <w:num w:numId="21">
    <w:abstractNumId w:val="10"/>
  </w:num>
  <w:num w:numId="22">
    <w:abstractNumId w:val="12"/>
  </w:num>
  <w:num w:numId="23">
    <w:abstractNumId w:val="2"/>
  </w:num>
  <w:num w:numId="24">
    <w:abstractNumId w:val="34"/>
  </w:num>
  <w:num w:numId="25">
    <w:abstractNumId w:val="0"/>
  </w:num>
  <w:num w:numId="26">
    <w:abstractNumId w:val="8"/>
  </w:num>
  <w:num w:numId="27">
    <w:abstractNumId w:val="6"/>
  </w:num>
  <w:num w:numId="28">
    <w:abstractNumId w:val="11"/>
  </w:num>
  <w:num w:numId="29">
    <w:abstractNumId w:val="5"/>
  </w:num>
  <w:num w:numId="30">
    <w:abstractNumId w:val="18"/>
  </w:num>
  <w:num w:numId="31">
    <w:abstractNumId w:val="29"/>
  </w:num>
  <w:num w:numId="32">
    <w:abstractNumId w:val="31"/>
  </w:num>
  <w:num w:numId="33">
    <w:abstractNumId w:val="4"/>
  </w:num>
  <w:num w:numId="34">
    <w:abstractNumId w:val="17"/>
  </w:num>
  <w:num w:numId="35">
    <w:abstractNumId w:val="35"/>
  </w:num>
  <w:num w:numId="36">
    <w:abstractNumId w:val="26"/>
  </w:num>
  <w:num w:numId="37">
    <w:abstractNumId w:val="32"/>
  </w:num>
  <w:num w:numId="38">
    <w:abstractNumId w:val="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E7"/>
    <w:rsid w:val="000044A9"/>
    <w:rsid w:val="00064800"/>
    <w:rsid w:val="00077F14"/>
    <w:rsid w:val="000B4558"/>
    <w:rsid w:val="000B6C5E"/>
    <w:rsid w:val="000C203D"/>
    <w:rsid w:val="000C364D"/>
    <w:rsid w:val="000D1CEA"/>
    <w:rsid w:val="000D3BBD"/>
    <w:rsid w:val="000F2A33"/>
    <w:rsid w:val="000F3009"/>
    <w:rsid w:val="0010324C"/>
    <w:rsid w:val="00103C35"/>
    <w:rsid w:val="001135EE"/>
    <w:rsid w:val="00123BA1"/>
    <w:rsid w:val="00124C20"/>
    <w:rsid w:val="00125E5E"/>
    <w:rsid w:val="001261F4"/>
    <w:rsid w:val="00151F03"/>
    <w:rsid w:val="0015461E"/>
    <w:rsid w:val="0015623C"/>
    <w:rsid w:val="0016057E"/>
    <w:rsid w:val="00174AEF"/>
    <w:rsid w:val="0017529C"/>
    <w:rsid w:val="00180F52"/>
    <w:rsid w:val="001837BA"/>
    <w:rsid w:val="001A3860"/>
    <w:rsid w:val="001C1060"/>
    <w:rsid w:val="001C7534"/>
    <w:rsid w:val="001D0B1A"/>
    <w:rsid w:val="001D6151"/>
    <w:rsid w:val="001E20E1"/>
    <w:rsid w:val="001E2A19"/>
    <w:rsid w:val="001F6B59"/>
    <w:rsid w:val="002106D0"/>
    <w:rsid w:val="0022665F"/>
    <w:rsid w:val="00243CFE"/>
    <w:rsid w:val="0024687B"/>
    <w:rsid w:val="00264CCA"/>
    <w:rsid w:val="002E6D1E"/>
    <w:rsid w:val="002F197A"/>
    <w:rsid w:val="00300E03"/>
    <w:rsid w:val="003058FA"/>
    <w:rsid w:val="0031359F"/>
    <w:rsid w:val="00324A8F"/>
    <w:rsid w:val="00330E83"/>
    <w:rsid w:val="00334FC3"/>
    <w:rsid w:val="0034073C"/>
    <w:rsid w:val="00342176"/>
    <w:rsid w:val="00354F8F"/>
    <w:rsid w:val="00362FBE"/>
    <w:rsid w:val="003643D8"/>
    <w:rsid w:val="00372D97"/>
    <w:rsid w:val="00387C5D"/>
    <w:rsid w:val="00387FD5"/>
    <w:rsid w:val="00395A3D"/>
    <w:rsid w:val="003C02EF"/>
    <w:rsid w:val="003C3684"/>
    <w:rsid w:val="003C5311"/>
    <w:rsid w:val="00401AE9"/>
    <w:rsid w:val="004138AA"/>
    <w:rsid w:val="00414C62"/>
    <w:rsid w:val="00450460"/>
    <w:rsid w:val="004706FF"/>
    <w:rsid w:val="00487DAB"/>
    <w:rsid w:val="00494605"/>
    <w:rsid w:val="004A572B"/>
    <w:rsid w:val="004A77F8"/>
    <w:rsid w:val="004B016E"/>
    <w:rsid w:val="004C259A"/>
    <w:rsid w:val="004D2BAD"/>
    <w:rsid w:val="004D35C2"/>
    <w:rsid w:val="004D6C96"/>
    <w:rsid w:val="00522A81"/>
    <w:rsid w:val="0052762C"/>
    <w:rsid w:val="005303DC"/>
    <w:rsid w:val="00546F6B"/>
    <w:rsid w:val="00562748"/>
    <w:rsid w:val="0057347B"/>
    <w:rsid w:val="00574A4C"/>
    <w:rsid w:val="00587D8B"/>
    <w:rsid w:val="005A3DAA"/>
    <w:rsid w:val="005B04B7"/>
    <w:rsid w:val="005B6CDF"/>
    <w:rsid w:val="005B7110"/>
    <w:rsid w:val="005B7EB5"/>
    <w:rsid w:val="005D1584"/>
    <w:rsid w:val="005D3AC9"/>
    <w:rsid w:val="005E1FFE"/>
    <w:rsid w:val="005E2F6A"/>
    <w:rsid w:val="005E2F9B"/>
    <w:rsid w:val="005F56CA"/>
    <w:rsid w:val="006170CA"/>
    <w:rsid w:val="00617884"/>
    <w:rsid w:val="00620EDB"/>
    <w:rsid w:val="00630984"/>
    <w:rsid w:val="00634500"/>
    <w:rsid w:val="00644440"/>
    <w:rsid w:val="006529BB"/>
    <w:rsid w:val="00684BFD"/>
    <w:rsid w:val="006906C3"/>
    <w:rsid w:val="00694BB0"/>
    <w:rsid w:val="006A0C7A"/>
    <w:rsid w:val="006A0D16"/>
    <w:rsid w:val="006A53B6"/>
    <w:rsid w:val="006A6F71"/>
    <w:rsid w:val="006C00DC"/>
    <w:rsid w:val="006C4667"/>
    <w:rsid w:val="006D33E7"/>
    <w:rsid w:val="00705338"/>
    <w:rsid w:val="00712D69"/>
    <w:rsid w:val="00740861"/>
    <w:rsid w:val="00764899"/>
    <w:rsid w:val="00767D30"/>
    <w:rsid w:val="0077223B"/>
    <w:rsid w:val="007A2A27"/>
    <w:rsid w:val="007B1A23"/>
    <w:rsid w:val="007C1536"/>
    <w:rsid w:val="007D65CE"/>
    <w:rsid w:val="007E3585"/>
    <w:rsid w:val="007E4003"/>
    <w:rsid w:val="007E5070"/>
    <w:rsid w:val="00805D8B"/>
    <w:rsid w:val="00832AAA"/>
    <w:rsid w:val="00833F9E"/>
    <w:rsid w:val="00882AB8"/>
    <w:rsid w:val="008876C6"/>
    <w:rsid w:val="008978FD"/>
    <w:rsid w:val="008A7433"/>
    <w:rsid w:val="008B7179"/>
    <w:rsid w:val="008C1B87"/>
    <w:rsid w:val="008D70D7"/>
    <w:rsid w:val="008E2737"/>
    <w:rsid w:val="008F0474"/>
    <w:rsid w:val="0091021E"/>
    <w:rsid w:val="0093012C"/>
    <w:rsid w:val="00931B83"/>
    <w:rsid w:val="0093367A"/>
    <w:rsid w:val="00933A43"/>
    <w:rsid w:val="0093570C"/>
    <w:rsid w:val="00942463"/>
    <w:rsid w:val="00962D3E"/>
    <w:rsid w:val="00964896"/>
    <w:rsid w:val="00974202"/>
    <w:rsid w:val="009748E0"/>
    <w:rsid w:val="00976CF4"/>
    <w:rsid w:val="0098320C"/>
    <w:rsid w:val="009905EC"/>
    <w:rsid w:val="0099116D"/>
    <w:rsid w:val="009A12C6"/>
    <w:rsid w:val="009B72E7"/>
    <w:rsid w:val="009D4265"/>
    <w:rsid w:val="009E5466"/>
    <w:rsid w:val="009F6562"/>
    <w:rsid w:val="00A0073A"/>
    <w:rsid w:val="00A07994"/>
    <w:rsid w:val="00A10212"/>
    <w:rsid w:val="00A374D0"/>
    <w:rsid w:val="00A40EC0"/>
    <w:rsid w:val="00AA20E4"/>
    <w:rsid w:val="00AE0CFA"/>
    <w:rsid w:val="00AE7937"/>
    <w:rsid w:val="00AF12D1"/>
    <w:rsid w:val="00B02986"/>
    <w:rsid w:val="00B13F8A"/>
    <w:rsid w:val="00B215DA"/>
    <w:rsid w:val="00B31113"/>
    <w:rsid w:val="00B32051"/>
    <w:rsid w:val="00B46FF4"/>
    <w:rsid w:val="00B570A6"/>
    <w:rsid w:val="00B66BE2"/>
    <w:rsid w:val="00B824E5"/>
    <w:rsid w:val="00B93A09"/>
    <w:rsid w:val="00B93D44"/>
    <w:rsid w:val="00BA5B96"/>
    <w:rsid w:val="00BD38A5"/>
    <w:rsid w:val="00BE78F0"/>
    <w:rsid w:val="00BF4046"/>
    <w:rsid w:val="00C05048"/>
    <w:rsid w:val="00C4549B"/>
    <w:rsid w:val="00C478FB"/>
    <w:rsid w:val="00C81670"/>
    <w:rsid w:val="00C94AFF"/>
    <w:rsid w:val="00C9564D"/>
    <w:rsid w:val="00CB4604"/>
    <w:rsid w:val="00CC7117"/>
    <w:rsid w:val="00CE5ABE"/>
    <w:rsid w:val="00CE7A4A"/>
    <w:rsid w:val="00D021D2"/>
    <w:rsid w:val="00D0221C"/>
    <w:rsid w:val="00D03BD0"/>
    <w:rsid w:val="00D30E43"/>
    <w:rsid w:val="00D32546"/>
    <w:rsid w:val="00D4230A"/>
    <w:rsid w:val="00D464C9"/>
    <w:rsid w:val="00D465D3"/>
    <w:rsid w:val="00D5159F"/>
    <w:rsid w:val="00D67779"/>
    <w:rsid w:val="00D72C2A"/>
    <w:rsid w:val="00D866C4"/>
    <w:rsid w:val="00D87BCB"/>
    <w:rsid w:val="00D90E7F"/>
    <w:rsid w:val="00DA74C8"/>
    <w:rsid w:val="00DB2606"/>
    <w:rsid w:val="00DF2F60"/>
    <w:rsid w:val="00E30587"/>
    <w:rsid w:val="00E318E7"/>
    <w:rsid w:val="00E40B9E"/>
    <w:rsid w:val="00E51748"/>
    <w:rsid w:val="00E72009"/>
    <w:rsid w:val="00E87C85"/>
    <w:rsid w:val="00EA4866"/>
    <w:rsid w:val="00EA4E81"/>
    <w:rsid w:val="00EA7761"/>
    <w:rsid w:val="00EB7697"/>
    <w:rsid w:val="00EC044E"/>
    <w:rsid w:val="00EC1176"/>
    <w:rsid w:val="00EC6EE4"/>
    <w:rsid w:val="00ED29B4"/>
    <w:rsid w:val="00EF66B2"/>
    <w:rsid w:val="00F00AAA"/>
    <w:rsid w:val="00F07B26"/>
    <w:rsid w:val="00F107C6"/>
    <w:rsid w:val="00F20B04"/>
    <w:rsid w:val="00F25A05"/>
    <w:rsid w:val="00F53B1E"/>
    <w:rsid w:val="00F65EAC"/>
    <w:rsid w:val="00F85984"/>
    <w:rsid w:val="00F87E9B"/>
    <w:rsid w:val="00FA104D"/>
    <w:rsid w:val="00FB3B1F"/>
    <w:rsid w:val="00FC1480"/>
    <w:rsid w:val="00FC72C6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5B1FC4"/>
  <w15:chartTrackingRefBased/>
  <w15:docId w15:val="{87C081F1-4908-42C6-A50B-D085A4DE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r," w:hAnsi="r,"/>
      <w:szCs w:val="20"/>
      <w:lang w:val="en-GB" w:eastAsia="en-US"/>
    </w:rPr>
  </w:style>
  <w:style w:type="paragraph" w:customStyle="1" w:styleId="hlnad">
    <w:name w:val="hlnad"/>
    <w:basedOn w:val="Normln"/>
    <w:next w:val="Normln"/>
    <w:pPr>
      <w:spacing w:before="240" w:after="480"/>
      <w:jc w:val="center"/>
    </w:pPr>
    <w:rPr>
      <w:rFonts w:ascii="Arial" w:hAnsi="Arial"/>
      <w:b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lanek">
    <w:name w:val="clanek"/>
    <w:basedOn w:val="Normln"/>
    <w:next w:val="clanektext"/>
    <w:pPr>
      <w:keepNext/>
      <w:keepLines/>
      <w:numPr>
        <w:numId w:val="5"/>
      </w:numPr>
      <w:spacing w:before="360" w:after="120"/>
      <w:jc w:val="center"/>
    </w:pPr>
    <w:rPr>
      <w:rFonts w:ascii="Arial" w:hAnsi="Arial"/>
      <w:b/>
      <w:sz w:val="28"/>
    </w:rPr>
  </w:style>
  <w:style w:type="paragraph" w:customStyle="1" w:styleId="clanektext">
    <w:name w:val="clanektext"/>
    <w:basedOn w:val="Normln"/>
    <w:pPr>
      <w:spacing w:after="120"/>
      <w:jc w:val="both"/>
    </w:pPr>
  </w:style>
  <w:style w:type="paragraph" w:styleId="Textkomente">
    <w:name w:val="annotation text"/>
    <w:basedOn w:val="Normln"/>
    <w:semiHidden/>
    <w:rPr>
      <w:rFonts w:ascii="r," w:hAnsi="r,"/>
      <w:sz w:val="20"/>
      <w:szCs w:val="20"/>
      <w:lang w:val="en-GB" w:eastAsia="en-US"/>
    </w:rPr>
  </w:style>
  <w:style w:type="paragraph" w:customStyle="1" w:styleId="clanekpodtext">
    <w:name w:val="clanekpodtext"/>
    <w:basedOn w:val="clanektext"/>
    <w:pPr>
      <w:numPr>
        <w:ilvl w:val="2"/>
        <w:numId w:val="5"/>
      </w:numPr>
      <w:ind w:right="284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574A4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D1CEA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D1CEA"/>
    <w:rPr>
      <w:rFonts w:ascii="Times New Roman" w:hAnsi="Times New Roman"/>
      <w:b/>
      <w:bCs/>
      <w:lang w:val="cs-CZ" w:eastAsia="cs-CZ"/>
    </w:rPr>
  </w:style>
  <w:style w:type="paragraph" w:styleId="Zkladntext">
    <w:name w:val="Body Text"/>
    <w:basedOn w:val="Normln"/>
    <w:link w:val="ZkladntextChar"/>
    <w:semiHidden/>
    <w:rsid w:val="001C1060"/>
    <w:pPr>
      <w:jc w:val="both"/>
    </w:pPr>
  </w:style>
  <w:style w:type="character" w:customStyle="1" w:styleId="ZkladntextChar">
    <w:name w:val="Základní text Char"/>
    <w:link w:val="Zkladntext"/>
    <w:semiHidden/>
    <w:rsid w:val="001C1060"/>
    <w:rPr>
      <w:sz w:val="24"/>
      <w:szCs w:val="24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5B6CDF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5B6CDF"/>
    <w:rPr>
      <w:rFonts w:ascii="Cambria" w:eastAsia="Times New Roman" w:hAnsi="Cambria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7B1A2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7B1A2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7FD5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9905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905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DA04C1-8772-4C02-8403-27FBDEEF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MSSCH</Company>
  <LinksUpToDate>false</LinksUpToDate>
  <CharactersWithSpaces>8176</CharactersWithSpaces>
  <SharedDoc>false</SharedDoc>
  <HLinks>
    <vt:vector size="24" baseType="variant">
      <vt:variant>
        <vt:i4>4063297</vt:i4>
      </vt:variant>
      <vt:variant>
        <vt:i4>9</vt:i4>
      </vt:variant>
      <vt:variant>
        <vt:i4>0</vt:i4>
      </vt:variant>
      <vt:variant>
        <vt:i4>5</vt:i4>
      </vt:variant>
      <vt:variant>
        <vt:lpwstr>mailto:pesek@aqh-it.cz</vt:lpwstr>
      </vt:variant>
      <vt:variant>
        <vt:lpwstr/>
      </vt:variant>
      <vt:variant>
        <vt:i4>3342412</vt:i4>
      </vt:variant>
      <vt:variant>
        <vt:i4>6</vt:i4>
      </vt:variant>
      <vt:variant>
        <vt:i4>0</vt:i4>
      </vt:variant>
      <vt:variant>
        <vt:i4>5</vt:i4>
      </vt:variant>
      <vt:variant>
        <vt:lpwstr>mailto:holba@aqh-it.cz</vt:lpwstr>
      </vt:variant>
      <vt:variant>
        <vt:lpwstr/>
      </vt:variant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mailto:porazil@aqh-it.cz</vt:lpwstr>
      </vt:variant>
      <vt:variant>
        <vt:lpwstr/>
      </vt:variant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mailto:barbora.smutna@oa-kubelikova.cz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JK</dc:creator>
  <cp:keywords/>
  <cp:lastModifiedBy>Naděžda Velínská</cp:lastModifiedBy>
  <cp:revision>4</cp:revision>
  <cp:lastPrinted>2022-06-29T13:08:00Z</cp:lastPrinted>
  <dcterms:created xsi:type="dcterms:W3CDTF">2022-08-29T12:02:00Z</dcterms:created>
  <dcterms:modified xsi:type="dcterms:W3CDTF">2022-08-29T12:33:00Z</dcterms:modified>
</cp:coreProperties>
</file>