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33DA0" w14:textId="77777777" w:rsidR="000967DD" w:rsidRDefault="000967DD">
      <w:pPr>
        <w:pStyle w:val="Nadpis2"/>
        <w:spacing w:before="0"/>
        <w:jc w:val="center"/>
        <w:rPr>
          <w:rFonts w:ascii="Arial" w:hAnsi="Arial" w:cs="Arial"/>
        </w:rPr>
      </w:pPr>
      <w:r>
        <w:rPr>
          <w:rFonts w:ascii="Arial" w:hAnsi="Arial" w:cs="Arial"/>
        </w:rPr>
        <w:t>Smlouva o dílo</w:t>
      </w:r>
    </w:p>
    <w:p w14:paraId="75202738" w14:textId="77777777" w:rsidR="000967DD" w:rsidRDefault="000967DD">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14:paraId="6D8D9889" w14:textId="77777777" w:rsidR="000967DD" w:rsidRDefault="000967DD">
      <w:pPr>
        <w:jc w:val="center"/>
        <w:rPr>
          <w:rFonts w:ascii="Arial" w:hAnsi="Arial" w:cs="Arial"/>
        </w:rPr>
      </w:pPr>
      <w:r>
        <w:rPr>
          <w:rFonts w:ascii="Arial" w:hAnsi="Arial" w:cs="Arial"/>
          <w:b/>
          <w:bCs/>
        </w:rPr>
        <w:t>mezi těmito smluvními stranami:</w:t>
      </w:r>
    </w:p>
    <w:p w14:paraId="6C21B016" w14:textId="77777777" w:rsidR="000967DD" w:rsidRDefault="000967DD">
      <w:pPr>
        <w:jc w:val="center"/>
        <w:rPr>
          <w:rFonts w:ascii="Arial" w:hAnsi="Arial" w:cs="Arial"/>
        </w:rPr>
      </w:pPr>
    </w:p>
    <w:p w14:paraId="636D209E" w14:textId="77777777" w:rsidR="000967DD" w:rsidRDefault="000967DD">
      <w:pPr>
        <w:rPr>
          <w:rFonts w:ascii="Arial" w:hAnsi="Arial" w:cs="Arial"/>
          <w:sz w:val="22"/>
          <w:szCs w:val="22"/>
        </w:rPr>
      </w:pPr>
      <w:r>
        <w:rPr>
          <w:rFonts w:ascii="Arial" w:hAnsi="Arial" w:cs="Arial"/>
          <w:b/>
          <w:sz w:val="22"/>
          <w:szCs w:val="22"/>
        </w:rPr>
        <w:t>Fakultní nemocnice Brno</w:t>
      </w:r>
    </w:p>
    <w:p w14:paraId="6C894B80" w14:textId="77777777" w:rsidR="000967DD" w:rsidRDefault="000967DD">
      <w:pPr>
        <w:rPr>
          <w:rFonts w:ascii="Arial" w:hAnsi="Arial" w:cs="Arial"/>
          <w:sz w:val="22"/>
          <w:szCs w:val="22"/>
        </w:rPr>
      </w:pPr>
      <w:r>
        <w:rPr>
          <w:rFonts w:ascii="Arial" w:hAnsi="Arial" w:cs="Arial"/>
          <w:sz w:val="22"/>
          <w:szCs w:val="22"/>
        </w:rPr>
        <w:t>se sídlem Jihlavská 20, 625 00 Brno</w:t>
      </w:r>
    </w:p>
    <w:p w14:paraId="6A22623C" w14:textId="77777777" w:rsidR="000967DD" w:rsidRDefault="00DE05C0" w:rsidP="00EF0510">
      <w:pPr>
        <w:rPr>
          <w:rFonts w:ascii="Arial" w:hAnsi="Arial" w:cs="Arial"/>
          <w:sz w:val="22"/>
          <w:szCs w:val="22"/>
        </w:rPr>
      </w:pPr>
      <w:r>
        <w:rPr>
          <w:rFonts w:ascii="Arial" w:hAnsi="Arial" w:cs="Arial"/>
          <w:sz w:val="22"/>
          <w:szCs w:val="22"/>
        </w:rPr>
        <w:t>jejímž jménem jedná: MUDr. Ivo Rovný, MBA, ředitel</w:t>
      </w:r>
    </w:p>
    <w:p w14:paraId="441F9800" w14:textId="77777777" w:rsidR="000967DD" w:rsidRDefault="000967DD">
      <w:pPr>
        <w:rPr>
          <w:rFonts w:ascii="Arial" w:hAnsi="Arial" w:cs="Arial"/>
          <w:sz w:val="22"/>
          <w:szCs w:val="22"/>
        </w:rPr>
      </w:pPr>
      <w:r>
        <w:rPr>
          <w:rFonts w:ascii="Arial" w:hAnsi="Arial" w:cs="Arial"/>
          <w:sz w:val="22"/>
          <w:szCs w:val="22"/>
        </w:rPr>
        <w:t>IČO 65269705</w:t>
      </w:r>
    </w:p>
    <w:p w14:paraId="0B1709AD" w14:textId="77777777" w:rsidR="000967DD" w:rsidRDefault="000967DD">
      <w:pPr>
        <w:rPr>
          <w:rFonts w:ascii="Arial" w:hAnsi="Arial" w:cs="Arial"/>
          <w:sz w:val="22"/>
          <w:szCs w:val="22"/>
        </w:rPr>
      </w:pPr>
      <w:r w:rsidRPr="00EF0510">
        <w:rPr>
          <w:rFonts w:ascii="Arial" w:hAnsi="Arial" w:cs="Arial"/>
          <w:sz w:val="22"/>
          <w:szCs w:val="22"/>
        </w:rPr>
        <w:t>DIČ CZ65269705</w:t>
      </w:r>
    </w:p>
    <w:p w14:paraId="0DDAE4E1" w14:textId="77777777" w:rsidR="000967DD" w:rsidRDefault="000967DD">
      <w:pPr>
        <w:rPr>
          <w:rFonts w:ascii="Arial" w:hAnsi="Arial" w:cs="Arial"/>
          <w:sz w:val="22"/>
          <w:szCs w:val="22"/>
        </w:rPr>
      </w:pPr>
      <w:r>
        <w:rPr>
          <w:rFonts w:ascii="Arial" w:hAnsi="Arial" w:cs="Arial"/>
          <w:sz w:val="22"/>
          <w:szCs w:val="22"/>
        </w:rPr>
        <w:t xml:space="preserve">bankovní spojení </w:t>
      </w:r>
      <w:r w:rsidR="006B5E77">
        <w:rPr>
          <w:rFonts w:ascii="Arial" w:hAnsi="Arial" w:cs="Arial"/>
          <w:sz w:val="22"/>
          <w:szCs w:val="22"/>
        </w:rPr>
        <w:t>ČNB</w:t>
      </w:r>
      <w:r>
        <w:rPr>
          <w:rFonts w:ascii="Arial" w:hAnsi="Arial" w:cs="Arial"/>
          <w:sz w:val="22"/>
          <w:szCs w:val="22"/>
        </w:rPr>
        <w:t xml:space="preserve"> </w:t>
      </w:r>
    </w:p>
    <w:p w14:paraId="218B339A" w14:textId="77777777" w:rsidR="000967DD" w:rsidRDefault="000967DD">
      <w:pPr>
        <w:rPr>
          <w:rFonts w:ascii="Arial" w:hAnsi="Arial" w:cs="Arial"/>
          <w:sz w:val="22"/>
          <w:szCs w:val="22"/>
        </w:rPr>
      </w:pPr>
      <w:r>
        <w:rPr>
          <w:rFonts w:ascii="Arial" w:hAnsi="Arial" w:cs="Arial"/>
          <w:sz w:val="22"/>
          <w:szCs w:val="22"/>
        </w:rPr>
        <w:t>Číslo účtu: 71234621/</w:t>
      </w:r>
      <w:r w:rsidR="006B5E77">
        <w:rPr>
          <w:rFonts w:ascii="Arial" w:hAnsi="Arial" w:cs="Arial"/>
          <w:sz w:val="22"/>
          <w:szCs w:val="22"/>
        </w:rPr>
        <w:t>0710</w:t>
      </w:r>
    </w:p>
    <w:p w14:paraId="744766B2" w14:textId="77777777" w:rsidR="000967DD" w:rsidRDefault="000967DD">
      <w:pPr>
        <w:rPr>
          <w:rFonts w:ascii="Arial" w:hAnsi="Arial" w:cs="Arial"/>
          <w:sz w:val="22"/>
          <w:szCs w:val="22"/>
        </w:rPr>
      </w:pPr>
    </w:p>
    <w:p w14:paraId="723BAD00" w14:textId="77777777" w:rsidR="000967DD" w:rsidRDefault="000967DD">
      <w:pPr>
        <w:pStyle w:val="Ahlava"/>
        <w:tabs>
          <w:tab w:val="clear" w:pos="567"/>
          <w:tab w:val="left" w:pos="0"/>
        </w:tabs>
        <w:ind w:left="0" w:firstLine="0"/>
        <w:rPr>
          <w:rFonts w:ascii="Arial" w:hAnsi="Arial" w:cs="Arial"/>
        </w:rPr>
      </w:pPr>
      <w:r>
        <w:rPr>
          <w:rFonts w:ascii="Arial" w:hAnsi="Arial" w:cs="Arial"/>
          <w:bCs/>
          <w:i w:val="0"/>
          <w:iCs/>
          <w:sz w:val="22"/>
          <w:szCs w:val="22"/>
        </w:rPr>
        <w:t xml:space="preserve">Fakultní nemocnice Brno je státní příspěvková organizace zřízená rozhodnutím Ministerstva zdravotnictví. Nemá zákonnou povinnost zápisu do </w:t>
      </w:r>
      <w:r w:rsidR="009D762D">
        <w:rPr>
          <w:rFonts w:ascii="Arial" w:hAnsi="Arial" w:cs="Arial"/>
          <w:bCs/>
          <w:i w:val="0"/>
          <w:iCs/>
          <w:sz w:val="22"/>
          <w:szCs w:val="22"/>
        </w:rPr>
        <w:t>o</w:t>
      </w:r>
      <w:r>
        <w:rPr>
          <w:rFonts w:ascii="Arial" w:hAnsi="Arial" w:cs="Arial"/>
          <w:bCs/>
          <w:i w:val="0"/>
          <w:iCs/>
          <w:sz w:val="22"/>
          <w:szCs w:val="22"/>
        </w:rPr>
        <w:t>bchodního rejstříku, je zapsána v živnostenském rejstříku vedeném Živnostenským úřadem města Brna.</w:t>
      </w:r>
    </w:p>
    <w:p w14:paraId="7668E064" w14:textId="77777777" w:rsidR="000967DD" w:rsidRDefault="000967DD">
      <w:pPr>
        <w:rPr>
          <w:rFonts w:ascii="Arial" w:hAnsi="Arial" w:cs="Arial"/>
        </w:rPr>
      </w:pPr>
    </w:p>
    <w:p w14:paraId="30756539" w14:textId="77777777" w:rsidR="000967DD" w:rsidRDefault="000967DD">
      <w:pPr>
        <w:rPr>
          <w:rFonts w:ascii="Arial" w:hAnsi="Arial" w:cs="Arial"/>
          <w:sz w:val="22"/>
          <w:szCs w:val="22"/>
        </w:rPr>
      </w:pPr>
      <w:r>
        <w:rPr>
          <w:rFonts w:ascii="Arial" w:hAnsi="Arial" w:cs="Arial"/>
          <w:sz w:val="22"/>
          <w:szCs w:val="22"/>
        </w:rPr>
        <w:t>dále jen „</w:t>
      </w:r>
      <w:r w:rsidR="009D762D">
        <w:rPr>
          <w:rFonts w:ascii="Arial" w:hAnsi="Arial" w:cs="Arial"/>
          <w:sz w:val="22"/>
          <w:szCs w:val="22"/>
        </w:rPr>
        <w:t>o</w:t>
      </w:r>
      <w:r>
        <w:rPr>
          <w:rFonts w:ascii="Arial" w:hAnsi="Arial" w:cs="Arial"/>
          <w:sz w:val="22"/>
          <w:szCs w:val="22"/>
        </w:rPr>
        <w:t>bjednatel“, na straně jedné</w:t>
      </w:r>
    </w:p>
    <w:p w14:paraId="22B91027" w14:textId="77777777" w:rsidR="000967DD" w:rsidRDefault="000967DD">
      <w:pPr>
        <w:rPr>
          <w:rFonts w:ascii="Arial" w:hAnsi="Arial" w:cs="Arial"/>
          <w:sz w:val="22"/>
          <w:szCs w:val="22"/>
        </w:rPr>
      </w:pPr>
    </w:p>
    <w:p w14:paraId="30AD76D8" w14:textId="77777777" w:rsidR="000967DD" w:rsidRDefault="000967DD">
      <w:pPr>
        <w:rPr>
          <w:rFonts w:ascii="Arial" w:hAnsi="Arial" w:cs="Arial"/>
          <w:sz w:val="22"/>
          <w:szCs w:val="22"/>
        </w:rPr>
      </w:pPr>
      <w:r>
        <w:rPr>
          <w:rFonts w:ascii="Arial" w:hAnsi="Arial" w:cs="Arial"/>
          <w:sz w:val="22"/>
          <w:szCs w:val="22"/>
        </w:rPr>
        <w:t>a</w:t>
      </w:r>
    </w:p>
    <w:p w14:paraId="09B50BAC" w14:textId="77777777" w:rsidR="000967DD" w:rsidRDefault="000967DD">
      <w:pPr>
        <w:rPr>
          <w:rFonts w:ascii="Arial" w:hAnsi="Arial" w:cs="Arial"/>
          <w:sz w:val="22"/>
          <w:szCs w:val="22"/>
        </w:rPr>
      </w:pPr>
    </w:p>
    <w:p w14:paraId="018D78BD" w14:textId="6BA57D67" w:rsidR="002E0ADE" w:rsidRPr="00781AA8" w:rsidRDefault="00781AA8" w:rsidP="002E0ADE">
      <w:pPr>
        <w:rPr>
          <w:rFonts w:ascii="Arial" w:hAnsi="Arial" w:cs="Arial"/>
          <w:b/>
          <w:sz w:val="22"/>
          <w:szCs w:val="22"/>
        </w:rPr>
      </w:pPr>
      <w:r w:rsidRPr="00781AA8">
        <w:rPr>
          <w:rFonts w:ascii="Arial" w:hAnsi="Arial" w:cs="Arial"/>
          <w:b/>
          <w:sz w:val="22"/>
          <w:szCs w:val="22"/>
        </w:rPr>
        <w:t>S-TRIPLET s.r.o.</w:t>
      </w:r>
    </w:p>
    <w:p w14:paraId="2B5DA76E" w14:textId="31681B22" w:rsidR="002E0ADE" w:rsidRPr="006E1835" w:rsidRDefault="002E0ADE" w:rsidP="002E0ADE">
      <w:pPr>
        <w:rPr>
          <w:rFonts w:ascii="Arial" w:hAnsi="Arial" w:cs="Arial"/>
          <w:b/>
          <w:sz w:val="22"/>
          <w:szCs w:val="22"/>
          <w:highlight w:val="yellow"/>
        </w:rPr>
      </w:pPr>
      <w:r w:rsidRPr="005E289B">
        <w:rPr>
          <w:rFonts w:ascii="Arial" w:hAnsi="Arial" w:cs="Arial"/>
          <w:sz w:val="22"/>
          <w:szCs w:val="22"/>
        </w:rPr>
        <w:t>se sídlem</w:t>
      </w:r>
      <w:r w:rsidR="00781AA8">
        <w:rPr>
          <w:rFonts w:ascii="Arial" w:hAnsi="Arial" w:cs="Arial"/>
          <w:sz w:val="22"/>
          <w:szCs w:val="22"/>
        </w:rPr>
        <w:t xml:space="preserve"> Myslbekova 1, 615 00 Brno</w:t>
      </w:r>
    </w:p>
    <w:p w14:paraId="42ECE65A" w14:textId="4CD166C9" w:rsidR="002E0ADE" w:rsidRPr="005E289B" w:rsidRDefault="002E0ADE" w:rsidP="002E0ADE">
      <w:pPr>
        <w:rPr>
          <w:rFonts w:ascii="Arial" w:hAnsi="Arial" w:cs="Arial"/>
          <w:sz w:val="22"/>
          <w:szCs w:val="22"/>
        </w:rPr>
      </w:pPr>
      <w:r w:rsidRPr="005E289B">
        <w:rPr>
          <w:rFonts w:ascii="Arial" w:hAnsi="Arial" w:cs="Arial"/>
          <w:sz w:val="22"/>
          <w:szCs w:val="22"/>
        </w:rPr>
        <w:t>IČO</w:t>
      </w:r>
      <w:r w:rsidR="00781AA8">
        <w:rPr>
          <w:rFonts w:ascii="Arial" w:hAnsi="Arial" w:cs="Arial"/>
          <w:sz w:val="22"/>
          <w:szCs w:val="22"/>
        </w:rPr>
        <w:t>: 25527941</w:t>
      </w:r>
    </w:p>
    <w:p w14:paraId="5E5B0400" w14:textId="77777777" w:rsidR="00781AA8" w:rsidRDefault="002E0ADE" w:rsidP="002E0ADE">
      <w:pPr>
        <w:rPr>
          <w:rFonts w:ascii="Arial" w:hAnsi="Arial" w:cs="Arial"/>
          <w:sz w:val="22"/>
          <w:szCs w:val="22"/>
        </w:rPr>
      </w:pPr>
      <w:r w:rsidRPr="005E289B">
        <w:rPr>
          <w:rFonts w:ascii="Arial" w:hAnsi="Arial" w:cs="Arial"/>
          <w:sz w:val="22"/>
          <w:szCs w:val="22"/>
        </w:rPr>
        <w:t>DIČ</w:t>
      </w:r>
      <w:r w:rsidR="00781AA8">
        <w:rPr>
          <w:rFonts w:ascii="Arial" w:hAnsi="Arial" w:cs="Arial"/>
          <w:sz w:val="22"/>
          <w:szCs w:val="22"/>
        </w:rPr>
        <w:t>: CZ25527941</w:t>
      </w:r>
    </w:p>
    <w:p w14:paraId="6815BF9C" w14:textId="6C3B3E3B" w:rsidR="002E0ADE" w:rsidRPr="005E289B" w:rsidRDefault="002E0ADE" w:rsidP="002E0ADE">
      <w:pPr>
        <w:rPr>
          <w:rFonts w:ascii="Arial" w:hAnsi="Arial" w:cs="Arial"/>
          <w:sz w:val="22"/>
          <w:szCs w:val="22"/>
        </w:rPr>
      </w:pPr>
      <w:r w:rsidRPr="005E289B">
        <w:rPr>
          <w:rFonts w:ascii="Arial" w:hAnsi="Arial" w:cs="Arial"/>
          <w:sz w:val="22"/>
          <w:szCs w:val="22"/>
        </w:rPr>
        <w:t>zapsána v obchodním rejstříku vedeném rejstříkovým soudem v</w:t>
      </w:r>
      <w:r w:rsidR="00781AA8">
        <w:rPr>
          <w:rFonts w:ascii="Arial" w:hAnsi="Arial" w:cs="Arial"/>
          <w:sz w:val="22"/>
          <w:szCs w:val="22"/>
        </w:rPr>
        <w:t xml:space="preserve"> Brně</w:t>
      </w:r>
      <w:r>
        <w:rPr>
          <w:rFonts w:ascii="Arial" w:hAnsi="Arial" w:cs="Arial"/>
          <w:sz w:val="22"/>
          <w:szCs w:val="22"/>
        </w:rPr>
        <w:t xml:space="preserve"> </w:t>
      </w:r>
      <w:r w:rsidRPr="005E289B">
        <w:rPr>
          <w:rFonts w:ascii="Arial" w:hAnsi="Arial" w:cs="Arial"/>
          <w:sz w:val="22"/>
          <w:szCs w:val="22"/>
        </w:rPr>
        <w:t>v</w:t>
      </w:r>
      <w:r w:rsidR="00781AA8">
        <w:rPr>
          <w:rFonts w:ascii="Arial" w:hAnsi="Arial" w:cs="Arial"/>
          <w:sz w:val="22"/>
          <w:szCs w:val="22"/>
        </w:rPr>
        <w:t> </w:t>
      </w:r>
      <w:r w:rsidRPr="005E289B">
        <w:rPr>
          <w:rFonts w:ascii="Arial" w:hAnsi="Arial" w:cs="Arial"/>
          <w:sz w:val="22"/>
          <w:szCs w:val="22"/>
        </w:rPr>
        <w:t>oddíle</w:t>
      </w:r>
      <w:r w:rsidR="00781AA8">
        <w:rPr>
          <w:rFonts w:ascii="Arial" w:hAnsi="Arial" w:cs="Arial"/>
          <w:sz w:val="22"/>
          <w:szCs w:val="22"/>
        </w:rPr>
        <w:t xml:space="preserve"> C </w:t>
      </w:r>
      <w:r w:rsidRPr="005E289B">
        <w:rPr>
          <w:rFonts w:ascii="Arial" w:hAnsi="Arial" w:cs="Arial"/>
          <w:sz w:val="22"/>
          <w:szCs w:val="22"/>
        </w:rPr>
        <w:t>spisová značka</w:t>
      </w:r>
      <w:r w:rsidR="00781AA8">
        <w:rPr>
          <w:rFonts w:ascii="Arial" w:hAnsi="Arial" w:cs="Arial"/>
          <w:sz w:val="22"/>
          <w:szCs w:val="22"/>
        </w:rPr>
        <w:t xml:space="preserve"> </w:t>
      </w:r>
      <w:r w:rsidR="00473FB9">
        <w:rPr>
          <w:rFonts w:ascii="Arial" w:hAnsi="Arial" w:cs="Arial"/>
          <w:sz w:val="22"/>
          <w:szCs w:val="22"/>
        </w:rPr>
        <w:t>30683</w:t>
      </w:r>
    </w:p>
    <w:p w14:paraId="2564BE2E" w14:textId="46D27220" w:rsidR="002E0ADE" w:rsidRDefault="002E0ADE" w:rsidP="002E0ADE">
      <w:pPr>
        <w:rPr>
          <w:rFonts w:ascii="Arial" w:hAnsi="Arial" w:cs="Arial"/>
          <w:sz w:val="22"/>
          <w:szCs w:val="22"/>
        </w:rPr>
      </w:pPr>
      <w:r w:rsidRPr="005E289B">
        <w:rPr>
          <w:rFonts w:ascii="Arial" w:hAnsi="Arial" w:cs="Arial"/>
          <w:sz w:val="22"/>
          <w:szCs w:val="22"/>
        </w:rPr>
        <w:t>bankovní spojení</w:t>
      </w:r>
      <w:r w:rsidR="00473FB9">
        <w:rPr>
          <w:rFonts w:ascii="Arial" w:hAnsi="Arial" w:cs="Arial"/>
          <w:sz w:val="22"/>
          <w:szCs w:val="22"/>
        </w:rPr>
        <w:t xml:space="preserve"> KB Brno</w:t>
      </w:r>
    </w:p>
    <w:p w14:paraId="24E0C3E1" w14:textId="54BF975C" w:rsidR="002E0ADE" w:rsidRPr="005E289B" w:rsidRDefault="002E0ADE" w:rsidP="002E0ADE">
      <w:pPr>
        <w:rPr>
          <w:rFonts w:ascii="Arial" w:hAnsi="Arial" w:cs="Arial"/>
          <w:sz w:val="22"/>
          <w:szCs w:val="22"/>
        </w:rPr>
      </w:pPr>
      <w:r>
        <w:rPr>
          <w:rFonts w:ascii="Arial" w:hAnsi="Arial" w:cs="Arial"/>
          <w:sz w:val="22"/>
          <w:szCs w:val="22"/>
        </w:rPr>
        <w:t>číslo účtu:</w:t>
      </w:r>
      <w:r w:rsidR="00473FB9">
        <w:rPr>
          <w:rFonts w:ascii="Arial" w:hAnsi="Arial" w:cs="Arial"/>
          <w:sz w:val="22"/>
          <w:szCs w:val="22"/>
        </w:rPr>
        <w:t xml:space="preserve"> 19-9095350257/0100</w:t>
      </w:r>
    </w:p>
    <w:p w14:paraId="5DC7480F" w14:textId="56674B3F" w:rsidR="002E0ADE" w:rsidRDefault="002E0ADE" w:rsidP="002E0ADE">
      <w:pPr>
        <w:rPr>
          <w:rFonts w:ascii="Arial" w:hAnsi="Arial" w:cs="Arial"/>
          <w:sz w:val="22"/>
          <w:szCs w:val="22"/>
        </w:rPr>
      </w:pPr>
      <w:r w:rsidRPr="005E289B">
        <w:rPr>
          <w:rFonts w:ascii="Arial" w:hAnsi="Arial" w:cs="Arial"/>
          <w:sz w:val="22"/>
          <w:szCs w:val="22"/>
        </w:rPr>
        <w:t>zastoupen</w:t>
      </w:r>
      <w:r w:rsidR="00473FB9">
        <w:rPr>
          <w:rFonts w:ascii="Arial" w:hAnsi="Arial" w:cs="Arial"/>
          <w:sz w:val="22"/>
          <w:szCs w:val="22"/>
        </w:rPr>
        <w:t xml:space="preserve"> Ing. Karel Fiala</w:t>
      </w:r>
    </w:p>
    <w:p w14:paraId="41243F91" w14:textId="77777777" w:rsidR="00EF0510" w:rsidRDefault="00EF0510" w:rsidP="00EF0510">
      <w:pPr>
        <w:rPr>
          <w:rFonts w:ascii="Arial" w:hAnsi="Arial" w:cs="Arial"/>
          <w:sz w:val="22"/>
          <w:szCs w:val="22"/>
        </w:rPr>
      </w:pPr>
    </w:p>
    <w:p w14:paraId="26A76888" w14:textId="77777777" w:rsidR="00EF0510" w:rsidRDefault="00EF0510" w:rsidP="00EF0510">
      <w:pPr>
        <w:rPr>
          <w:rFonts w:ascii="Arial" w:hAnsi="Arial" w:cs="Arial"/>
          <w:sz w:val="22"/>
          <w:szCs w:val="22"/>
        </w:rPr>
      </w:pPr>
      <w:r w:rsidRPr="005E289B">
        <w:rPr>
          <w:rFonts w:ascii="Arial" w:hAnsi="Arial" w:cs="Arial"/>
          <w:sz w:val="22"/>
          <w:szCs w:val="22"/>
        </w:rPr>
        <w:t>dále jen „</w:t>
      </w:r>
      <w:r w:rsidR="00B30EC5">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14:paraId="7F61EE7D" w14:textId="77777777" w:rsidR="000967DD" w:rsidRDefault="000967DD">
      <w:pPr>
        <w:rPr>
          <w:rFonts w:ascii="Arial" w:hAnsi="Arial" w:cs="Arial"/>
          <w:sz w:val="22"/>
          <w:szCs w:val="22"/>
        </w:rPr>
      </w:pPr>
    </w:p>
    <w:p w14:paraId="6B071D61" w14:textId="77777777" w:rsidR="000967DD" w:rsidRDefault="000967DD">
      <w:pPr>
        <w:rPr>
          <w:rFonts w:ascii="Arial" w:hAnsi="Arial" w:cs="Arial"/>
          <w:sz w:val="22"/>
          <w:szCs w:val="22"/>
        </w:rPr>
      </w:pPr>
    </w:p>
    <w:p w14:paraId="0AFF08B4" w14:textId="77777777" w:rsidR="000967DD" w:rsidRDefault="000967DD">
      <w:pPr>
        <w:rPr>
          <w:rFonts w:ascii="Arial" w:hAnsi="Arial" w:cs="Arial"/>
          <w:sz w:val="22"/>
          <w:szCs w:val="22"/>
        </w:rPr>
      </w:pPr>
      <w:r>
        <w:rPr>
          <w:rFonts w:ascii="Arial" w:hAnsi="Arial" w:cs="Arial"/>
          <w:sz w:val="22"/>
          <w:szCs w:val="22"/>
        </w:rPr>
        <w:t>v následujícím znění:</w:t>
      </w:r>
    </w:p>
    <w:p w14:paraId="74FD9B9B" w14:textId="77777777" w:rsidR="002E0ADE" w:rsidRDefault="002E0ADE">
      <w:pPr>
        <w:suppressAutoHyphens w:val="0"/>
        <w:spacing w:before="0"/>
        <w:jc w:val="left"/>
        <w:rPr>
          <w:rFonts w:ascii="Arial" w:hAnsi="Arial" w:cs="Arial"/>
          <w:sz w:val="22"/>
          <w:szCs w:val="22"/>
        </w:rPr>
      </w:pPr>
      <w:r>
        <w:rPr>
          <w:rFonts w:ascii="Arial" w:hAnsi="Arial" w:cs="Arial"/>
          <w:sz w:val="22"/>
          <w:szCs w:val="22"/>
        </w:rPr>
        <w:br w:type="page"/>
      </w:r>
    </w:p>
    <w:p w14:paraId="40478EAE" w14:textId="77777777" w:rsidR="000967DD" w:rsidRDefault="000967DD">
      <w:pPr>
        <w:rPr>
          <w:rFonts w:ascii="Arial" w:hAnsi="Arial" w:cs="Arial"/>
          <w:sz w:val="22"/>
          <w:szCs w:val="22"/>
        </w:rPr>
      </w:pPr>
    </w:p>
    <w:p w14:paraId="14398F57" w14:textId="77777777" w:rsidR="000967DD" w:rsidRDefault="000967DD" w:rsidP="004D46D2">
      <w:pPr>
        <w:numPr>
          <w:ilvl w:val="0"/>
          <w:numId w:val="25"/>
        </w:numPr>
        <w:tabs>
          <w:tab w:val="left" w:pos="0"/>
        </w:tabs>
        <w:jc w:val="center"/>
        <w:rPr>
          <w:rFonts w:ascii="Arial" w:hAnsi="Arial" w:cs="Arial"/>
          <w:sz w:val="22"/>
          <w:szCs w:val="22"/>
        </w:rPr>
      </w:pPr>
      <w:r>
        <w:rPr>
          <w:rFonts w:ascii="Arial" w:hAnsi="Arial" w:cs="Arial"/>
          <w:b/>
          <w:bCs/>
          <w:sz w:val="22"/>
          <w:szCs w:val="22"/>
        </w:rPr>
        <w:t>Předmět smlouvy</w:t>
      </w:r>
      <w:r w:rsidR="003C1D2A">
        <w:rPr>
          <w:rFonts w:ascii="Arial" w:hAnsi="Arial" w:cs="Arial"/>
          <w:b/>
          <w:bCs/>
          <w:sz w:val="22"/>
          <w:szCs w:val="22"/>
        </w:rPr>
        <w:t xml:space="preserve"> </w:t>
      </w:r>
    </w:p>
    <w:p w14:paraId="7F3CC62E" w14:textId="6E17D2F2" w:rsidR="009D1DD4" w:rsidRDefault="009D1DD4"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w:t>
      </w:r>
      <w:r w:rsidR="00763258">
        <w:rPr>
          <w:rFonts w:ascii="Arial" w:hAnsi="Arial" w:cs="Arial"/>
          <w:sz w:val="22"/>
          <w:szCs w:val="22"/>
        </w:rPr>
        <w:t xml:space="preserve">e provést pro </w:t>
      </w:r>
      <w:r w:rsidR="00B91153">
        <w:rPr>
          <w:rFonts w:ascii="Arial" w:hAnsi="Arial" w:cs="Arial"/>
          <w:sz w:val="22"/>
          <w:szCs w:val="22"/>
        </w:rPr>
        <w:t>objednatele dílo</w:t>
      </w:r>
      <w:r w:rsidR="00005EF9">
        <w:rPr>
          <w:rFonts w:ascii="Arial" w:hAnsi="Arial" w:cs="Arial"/>
          <w:sz w:val="22"/>
          <w:szCs w:val="22"/>
        </w:rPr>
        <w:t xml:space="preserve"> </w:t>
      </w:r>
      <w:r w:rsidR="00C8733D">
        <w:rPr>
          <w:rFonts w:ascii="Arial" w:hAnsi="Arial" w:cs="Arial"/>
          <w:sz w:val="22"/>
          <w:szCs w:val="22"/>
        </w:rPr>
        <w:t>„</w:t>
      </w:r>
      <w:r w:rsidR="000A175F">
        <w:rPr>
          <w:rFonts w:ascii="Arial" w:hAnsi="Arial" w:cs="Arial"/>
          <w:b/>
          <w:sz w:val="22"/>
          <w:szCs w:val="22"/>
        </w:rPr>
        <w:t>FN Brno – výměna stropních světel a elektroinstalace v MTZ, NBP</w:t>
      </w:r>
      <w:r w:rsidR="00C8733D">
        <w:rPr>
          <w:rFonts w:ascii="Arial" w:hAnsi="Arial" w:cs="Arial"/>
          <w:b/>
          <w:sz w:val="22"/>
          <w:szCs w:val="22"/>
        </w:rPr>
        <w:t>“</w:t>
      </w:r>
      <w:r w:rsidRPr="00C53305">
        <w:rPr>
          <w:rFonts w:ascii="Arial" w:hAnsi="Arial" w:cs="Arial"/>
          <w:sz w:val="22"/>
          <w:szCs w:val="22"/>
        </w:rPr>
        <w:t xml:space="preserve"> s</w:t>
      </w:r>
      <w:r>
        <w:rPr>
          <w:rFonts w:ascii="Arial" w:hAnsi="Arial" w:cs="Arial"/>
          <w:sz w:val="22"/>
          <w:szCs w:val="22"/>
        </w:rPr>
        <w:t>vým jménem a na vlastní zodpovědnost</w:t>
      </w:r>
      <w:r w:rsidR="002B4035">
        <w:rPr>
          <w:rFonts w:ascii="Arial" w:hAnsi="Arial" w:cs="Arial"/>
          <w:sz w:val="22"/>
          <w:szCs w:val="22"/>
        </w:rPr>
        <w:t xml:space="preserve"> </w:t>
      </w:r>
      <w:r>
        <w:rPr>
          <w:rFonts w:ascii="Arial" w:hAnsi="Arial" w:cs="Arial"/>
          <w:sz w:val="22"/>
          <w:szCs w:val="22"/>
        </w:rPr>
        <w:t xml:space="preserve">ve smluveném termínu, na své náklady a nebezpečí </w:t>
      </w:r>
      <w:r w:rsidRPr="00763258">
        <w:rPr>
          <w:rFonts w:ascii="Arial" w:hAnsi="Arial" w:cs="Arial"/>
          <w:sz w:val="22"/>
          <w:szCs w:val="22"/>
        </w:rPr>
        <w:t>dle cenové nabídky</w:t>
      </w:r>
      <w:r w:rsidR="00763258">
        <w:rPr>
          <w:rFonts w:ascii="Arial" w:hAnsi="Arial" w:cs="Arial"/>
          <w:sz w:val="22"/>
          <w:szCs w:val="22"/>
        </w:rPr>
        <w:t xml:space="preserve"> zpracované</w:t>
      </w:r>
      <w:r w:rsidR="00DC2CC8" w:rsidRPr="00DC2CC8">
        <w:rPr>
          <w:rFonts w:ascii="Arial" w:hAnsi="Arial" w:cs="Arial"/>
          <w:sz w:val="22"/>
          <w:szCs w:val="22"/>
        </w:rPr>
        <w:t xml:space="preserve"> </w:t>
      </w:r>
      <w:r w:rsidR="00254D8E">
        <w:rPr>
          <w:rFonts w:ascii="Arial" w:hAnsi="Arial" w:cs="Arial"/>
          <w:sz w:val="22"/>
          <w:szCs w:val="22"/>
        </w:rPr>
        <w:t>dne</w:t>
      </w:r>
      <w:r w:rsidR="00473FB9">
        <w:rPr>
          <w:rFonts w:ascii="Arial" w:hAnsi="Arial" w:cs="Arial"/>
          <w:sz w:val="22"/>
          <w:szCs w:val="22"/>
        </w:rPr>
        <w:t xml:space="preserve"> </w:t>
      </w:r>
      <w:proofErr w:type="gramStart"/>
      <w:r w:rsidR="00473FB9">
        <w:rPr>
          <w:rFonts w:ascii="Arial" w:hAnsi="Arial" w:cs="Arial"/>
          <w:sz w:val="22"/>
          <w:szCs w:val="22"/>
        </w:rPr>
        <w:t>16.07.</w:t>
      </w:r>
      <w:r w:rsidR="00DE05C0">
        <w:rPr>
          <w:rFonts w:ascii="Arial" w:hAnsi="Arial" w:cs="Arial"/>
          <w:sz w:val="22"/>
          <w:szCs w:val="22"/>
        </w:rPr>
        <w:t>2022</w:t>
      </w:r>
      <w:proofErr w:type="gramEnd"/>
      <w:r w:rsidR="00C53305">
        <w:rPr>
          <w:rFonts w:ascii="Arial" w:hAnsi="Arial" w:cs="Arial"/>
          <w:sz w:val="22"/>
          <w:szCs w:val="22"/>
        </w:rPr>
        <w:t>, která</w:t>
      </w:r>
      <w:r w:rsidR="00DC2CC8">
        <w:rPr>
          <w:rFonts w:ascii="Arial" w:hAnsi="Arial" w:cs="Arial"/>
          <w:sz w:val="22"/>
          <w:szCs w:val="22"/>
        </w:rPr>
        <w:t xml:space="preserve"> </w:t>
      </w:r>
      <w:r w:rsidR="00C53305">
        <w:rPr>
          <w:rFonts w:ascii="Arial" w:hAnsi="Arial" w:cs="Arial"/>
          <w:sz w:val="22"/>
          <w:szCs w:val="22"/>
        </w:rPr>
        <w:t xml:space="preserve">je uvedena v </w:t>
      </w:r>
      <w:r w:rsidR="00C53305" w:rsidRPr="00DB2515">
        <w:rPr>
          <w:rFonts w:ascii="Arial" w:hAnsi="Arial" w:cs="Arial"/>
          <w:color w:val="0000FF"/>
          <w:sz w:val="22"/>
          <w:szCs w:val="22"/>
          <w:u w:val="single"/>
        </w:rPr>
        <w:t xml:space="preserve">Příloze č. </w:t>
      </w:r>
      <w:r w:rsidR="00C53305">
        <w:rPr>
          <w:rFonts w:ascii="Arial" w:hAnsi="Arial" w:cs="Arial"/>
          <w:color w:val="0000FF"/>
          <w:sz w:val="22"/>
          <w:szCs w:val="22"/>
          <w:u w:val="single"/>
        </w:rPr>
        <w:t>1</w:t>
      </w:r>
    </w:p>
    <w:p w14:paraId="598BE126" w14:textId="417E4FEB"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w:t>
      </w:r>
      <w:r w:rsidR="00366671">
        <w:rPr>
          <w:rFonts w:ascii="Arial" w:hAnsi="Arial" w:cs="Arial"/>
          <w:sz w:val="22"/>
          <w:szCs w:val="22"/>
        </w:rPr>
        <w:t xml:space="preserve"> </w:t>
      </w:r>
    </w:p>
    <w:p w14:paraId="6649542E"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Objednatel se zavazuje poskytnout náležitou součinnost při provádění díla, řádně provedené dílo převzít a zhotoviteli uhradit smluvní cenu za podmínek a v termínu smlouvou sjednaných.</w:t>
      </w:r>
      <w:r w:rsidR="00366671">
        <w:rPr>
          <w:rFonts w:ascii="Arial" w:hAnsi="Arial" w:cs="Arial"/>
          <w:sz w:val="22"/>
          <w:szCs w:val="22"/>
        </w:rPr>
        <w:t xml:space="preserve"> Objednatel předmět díla </w:t>
      </w:r>
      <w:r w:rsidR="00366671" w:rsidRPr="00366671">
        <w:rPr>
          <w:rFonts w:ascii="Arial" w:hAnsi="Arial" w:cs="Arial"/>
          <w:sz w:val="22"/>
          <w:szCs w:val="22"/>
        </w:rPr>
        <w:t>převezme, jestliže zhotovitel dílo provedl bez vad</w:t>
      </w:r>
      <w:r w:rsidR="00366671">
        <w:rPr>
          <w:rFonts w:ascii="Arial" w:hAnsi="Arial" w:cs="Arial"/>
          <w:sz w:val="22"/>
          <w:szCs w:val="22"/>
        </w:rPr>
        <w:t xml:space="preserve"> a nedodělků</w:t>
      </w:r>
      <w:r w:rsidR="00366671" w:rsidRPr="00366671">
        <w:rPr>
          <w:rFonts w:ascii="Arial" w:hAnsi="Arial" w:cs="Arial"/>
          <w:sz w:val="22"/>
          <w:szCs w:val="22"/>
        </w:rPr>
        <w:t>, které by samy o sobě nebo ve spojení s</w:t>
      </w:r>
      <w:r w:rsidR="00366671">
        <w:rPr>
          <w:rFonts w:ascii="Arial" w:hAnsi="Arial" w:cs="Arial"/>
          <w:sz w:val="22"/>
          <w:szCs w:val="22"/>
        </w:rPr>
        <w:t> </w:t>
      </w:r>
      <w:r w:rsidR="00366671" w:rsidRPr="00366671">
        <w:rPr>
          <w:rFonts w:ascii="Arial" w:hAnsi="Arial" w:cs="Arial"/>
          <w:sz w:val="22"/>
          <w:szCs w:val="22"/>
        </w:rPr>
        <w:t>jinými</w:t>
      </w:r>
      <w:r w:rsidR="00366671">
        <w:rPr>
          <w:rFonts w:ascii="Arial" w:hAnsi="Arial" w:cs="Arial"/>
          <w:sz w:val="22"/>
          <w:szCs w:val="22"/>
        </w:rPr>
        <w:t>,</w:t>
      </w:r>
      <w:r w:rsidR="00366671"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sidR="00366671">
        <w:rPr>
          <w:rFonts w:ascii="Arial" w:hAnsi="Arial" w:cs="Arial"/>
          <w:sz w:val="22"/>
          <w:szCs w:val="22"/>
        </w:rPr>
        <w:t xml:space="preserve">. </w:t>
      </w:r>
    </w:p>
    <w:p w14:paraId="262F5FB3" w14:textId="77777777" w:rsidR="003C61EE" w:rsidRDefault="003C61E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14:paraId="02771A97" w14:textId="77777777" w:rsidR="003C61EE" w:rsidRPr="002C0ECE"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 xml:space="preserve">převzetí díla) předá zájemce zadavateli také dokumentaci skutečného provedení ve </w:t>
      </w:r>
      <w:r w:rsidR="002C0ECE" w:rsidRPr="002C0ECE">
        <w:rPr>
          <w:rFonts w:ascii="Arial" w:hAnsi="Arial" w:cs="Arial"/>
          <w:sz w:val="22"/>
          <w:szCs w:val="22"/>
        </w:rPr>
        <w:t>3</w:t>
      </w:r>
      <w:r w:rsidRPr="002C0ECE">
        <w:rPr>
          <w:rFonts w:ascii="Arial" w:hAnsi="Arial" w:cs="Arial"/>
          <w:sz w:val="22"/>
          <w:szCs w:val="22"/>
        </w:rPr>
        <w:t xml:space="preserve"> vyhotoveních, z toho 1 v datové formě (na CD/DVD) ve formátech *.</w:t>
      </w:r>
      <w:proofErr w:type="spellStart"/>
      <w:r w:rsidRPr="002C0ECE">
        <w:rPr>
          <w:rFonts w:ascii="Arial" w:hAnsi="Arial" w:cs="Arial"/>
          <w:sz w:val="22"/>
          <w:szCs w:val="22"/>
        </w:rPr>
        <w:t>dwg</w:t>
      </w:r>
      <w:proofErr w:type="spellEnd"/>
      <w:r w:rsidRPr="002C0ECE">
        <w:rPr>
          <w:rFonts w:ascii="Arial" w:hAnsi="Arial" w:cs="Arial"/>
          <w:sz w:val="22"/>
          <w:szCs w:val="22"/>
        </w:rPr>
        <w:t>, *.</w:t>
      </w:r>
      <w:proofErr w:type="spellStart"/>
      <w:r w:rsidRPr="002C0ECE">
        <w:rPr>
          <w:rFonts w:ascii="Arial" w:hAnsi="Arial" w:cs="Arial"/>
          <w:sz w:val="22"/>
          <w:szCs w:val="22"/>
        </w:rPr>
        <w:t>pdf</w:t>
      </w:r>
      <w:proofErr w:type="spellEnd"/>
      <w:r w:rsidRPr="002C0ECE">
        <w:rPr>
          <w:rFonts w:ascii="Arial" w:hAnsi="Arial" w:cs="Arial"/>
          <w:sz w:val="22"/>
          <w:szCs w:val="22"/>
        </w:rPr>
        <w:t>, *.</w:t>
      </w:r>
      <w:r w:rsidR="002A4C4D" w:rsidRPr="002C0ECE">
        <w:rPr>
          <w:rFonts w:ascii="Arial" w:hAnsi="Arial" w:cs="Arial"/>
          <w:sz w:val="22"/>
          <w:szCs w:val="22"/>
        </w:rPr>
        <w:t>doc</w:t>
      </w:r>
      <w:r w:rsidRPr="002C0ECE">
        <w:rPr>
          <w:rFonts w:ascii="Arial" w:hAnsi="Arial" w:cs="Arial"/>
          <w:sz w:val="22"/>
          <w:szCs w:val="22"/>
        </w:rPr>
        <w:t xml:space="preserve"> a *.</w:t>
      </w:r>
      <w:proofErr w:type="spellStart"/>
      <w:r w:rsidRPr="002C0ECE">
        <w:rPr>
          <w:rFonts w:ascii="Arial" w:hAnsi="Arial" w:cs="Arial"/>
          <w:sz w:val="22"/>
          <w:szCs w:val="22"/>
        </w:rPr>
        <w:t>xls</w:t>
      </w:r>
      <w:proofErr w:type="spellEnd"/>
      <w:r w:rsidR="002C0ECE" w:rsidRPr="002C0ECE">
        <w:rPr>
          <w:rFonts w:ascii="Arial" w:hAnsi="Arial" w:cs="Arial"/>
          <w:sz w:val="22"/>
          <w:szCs w:val="22"/>
        </w:rPr>
        <w:t>, nikoliv však ve formátech ZIP a RAR</w:t>
      </w:r>
      <w:r w:rsidR="002C0ECE">
        <w:rPr>
          <w:rFonts w:ascii="Arial" w:hAnsi="Arial" w:cs="Arial"/>
          <w:sz w:val="22"/>
          <w:szCs w:val="22"/>
        </w:rPr>
        <w:t>;</w:t>
      </w:r>
    </w:p>
    <w:p w14:paraId="2E43CE0D"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sidR="002C0ECE">
        <w:rPr>
          <w:rFonts w:ascii="Arial" w:hAnsi="Arial" w:cs="Arial"/>
          <w:sz w:val="22"/>
          <w:szCs w:val="22"/>
        </w:rPr>
        <w:t xml:space="preserve"> z toho v 1 vyhotovení v elektronické verzi</w:t>
      </w:r>
      <w:r>
        <w:rPr>
          <w:rFonts w:ascii="Arial" w:hAnsi="Arial" w:cs="Arial"/>
          <w:sz w:val="22"/>
          <w:szCs w:val="22"/>
        </w:rPr>
        <w:t xml:space="preserve"> </w:t>
      </w:r>
      <w:r w:rsidRPr="002F1DE4">
        <w:rPr>
          <w:rFonts w:ascii="Arial" w:hAnsi="Arial" w:cs="Arial"/>
          <w:sz w:val="22"/>
          <w:szCs w:val="22"/>
        </w:rPr>
        <w:t>v českém jazyce, popř. s překladatelskou doložkou</w:t>
      </w:r>
      <w:r w:rsidRPr="008531E8">
        <w:rPr>
          <w:rFonts w:ascii="Arial" w:hAnsi="Arial" w:cs="Arial"/>
          <w:sz w:val="22"/>
          <w:szCs w:val="22"/>
        </w:rPr>
        <w:t>;</w:t>
      </w:r>
    </w:p>
    <w:p w14:paraId="7A448F3B"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3 vyhotoveních</w:t>
      </w:r>
      <w:r w:rsidR="002C0ECE" w:rsidRPr="002C0ECE">
        <w:rPr>
          <w:rFonts w:ascii="Arial" w:hAnsi="Arial" w:cs="Arial"/>
          <w:sz w:val="22"/>
          <w:szCs w:val="22"/>
        </w:rPr>
        <w:t xml:space="preserve"> z</w:t>
      </w:r>
      <w:r w:rsidR="002C0ECE">
        <w:rPr>
          <w:rFonts w:ascii="Arial" w:hAnsi="Arial" w:cs="Arial"/>
          <w:sz w:val="22"/>
          <w:szCs w:val="22"/>
        </w:rPr>
        <w:t> toho v 1 vyhotovení v elektronické verzi</w:t>
      </w:r>
      <w:r w:rsidRPr="008531E8">
        <w:rPr>
          <w:rFonts w:ascii="Arial" w:hAnsi="Arial" w:cs="Arial"/>
          <w:sz w:val="22"/>
          <w:szCs w:val="22"/>
        </w:rPr>
        <w:t>;</w:t>
      </w:r>
    </w:p>
    <w:p w14:paraId="3337B85B" w14:textId="77777777" w:rsidR="003C61EE" w:rsidRPr="008531E8"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002C0ECE" w:rsidRPr="002C0ECE">
        <w:rPr>
          <w:rFonts w:ascii="Arial" w:hAnsi="Arial" w:cs="Arial"/>
          <w:sz w:val="22"/>
          <w:szCs w:val="22"/>
        </w:rPr>
        <w:t>3 vyhotoveních z</w:t>
      </w:r>
      <w:r w:rsidR="002C0ECE">
        <w:rPr>
          <w:rFonts w:ascii="Arial" w:hAnsi="Arial" w:cs="Arial"/>
          <w:sz w:val="22"/>
          <w:szCs w:val="22"/>
        </w:rPr>
        <w:t> toho v 1 vyhotovení v elektronické verzi</w:t>
      </w:r>
      <w:r w:rsidRPr="008531E8">
        <w:rPr>
          <w:rFonts w:ascii="Arial" w:hAnsi="Arial" w:cs="Arial"/>
          <w:sz w:val="22"/>
          <w:szCs w:val="22"/>
        </w:rPr>
        <w:t>;</w:t>
      </w:r>
    </w:p>
    <w:p w14:paraId="7BA84084" w14:textId="6C21243C" w:rsidR="003C61EE" w:rsidRDefault="003C61EE" w:rsidP="004D46D2">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zpracování kusovník</w:t>
      </w:r>
      <w:r w:rsidR="00DB2515">
        <w:rPr>
          <w:rFonts w:ascii="Arial" w:hAnsi="Arial" w:cs="Arial"/>
          <w:sz w:val="22"/>
          <w:szCs w:val="22"/>
        </w:rPr>
        <w:t>u</w:t>
      </w:r>
      <w:r w:rsidRPr="008531E8">
        <w:rPr>
          <w:rFonts w:ascii="Arial" w:hAnsi="Arial" w:cs="Arial"/>
          <w:sz w:val="22"/>
          <w:szCs w:val="22"/>
        </w:rPr>
        <w:t xml:space="preserve"> jednotlivých prvků a zařízení po jednotlivých místnostech včetně výrobního čísla, typu a technických parametrů pro potřeby zařazení majetku do operativní evidence zadavatele, </w:t>
      </w:r>
      <w:r w:rsidR="00DB2515">
        <w:rPr>
          <w:rFonts w:ascii="Arial" w:hAnsi="Arial" w:cs="Arial"/>
          <w:sz w:val="22"/>
          <w:szCs w:val="22"/>
        </w:rPr>
        <w:t xml:space="preserve">který tvoří </w:t>
      </w:r>
      <w:r w:rsidR="00DB2515" w:rsidRPr="00DB2515">
        <w:rPr>
          <w:rFonts w:ascii="Arial" w:hAnsi="Arial" w:cs="Arial"/>
          <w:color w:val="0000FF"/>
          <w:sz w:val="22"/>
          <w:szCs w:val="22"/>
          <w:u w:val="single"/>
        </w:rPr>
        <w:t xml:space="preserve">přílohu č. </w:t>
      </w:r>
      <w:r w:rsidR="004C0AD3">
        <w:rPr>
          <w:rFonts w:ascii="Arial" w:hAnsi="Arial" w:cs="Arial"/>
          <w:color w:val="0000FF"/>
          <w:sz w:val="22"/>
          <w:szCs w:val="22"/>
          <w:u w:val="single"/>
        </w:rPr>
        <w:t>2</w:t>
      </w:r>
      <w:r w:rsidR="00DB2515" w:rsidRPr="00DB2515">
        <w:rPr>
          <w:rFonts w:ascii="Arial" w:hAnsi="Arial" w:cs="Arial"/>
          <w:color w:val="0000FF"/>
          <w:sz w:val="22"/>
          <w:szCs w:val="22"/>
        </w:rPr>
        <w:t xml:space="preserve"> </w:t>
      </w:r>
      <w:r w:rsidR="00DB2515">
        <w:rPr>
          <w:rFonts w:ascii="Arial" w:hAnsi="Arial" w:cs="Arial"/>
          <w:sz w:val="22"/>
          <w:szCs w:val="22"/>
        </w:rPr>
        <w:t xml:space="preserve">této smlouvy. Kusovník je zpracován </w:t>
      </w:r>
      <w:r w:rsidRPr="008531E8">
        <w:rPr>
          <w:rFonts w:ascii="Arial" w:hAnsi="Arial" w:cs="Arial"/>
          <w:sz w:val="22"/>
          <w:szCs w:val="22"/>
        </w:rPr>
        <w:t xml:space="preserve">v souladu s Pokynem Generálního </w:t>
      </w:r>
      <w:r>
        <w:rPr>
          <w:rFonts w:ascii="Arial" w:hAnsi="Arial" w:cs="Arial"/>
          <w:sz w:val="22"/>
          <w:szCs w:val="22"/>
        </w:rPr>
        <w:t>f</w:t>
      </w:r>
      <w:r w:rsidRPr="008531E8">
        <w:rPr>
          <w:rFonts w:ascii="Arial" w:hAnsi="Arial" w:cs="Arial"/>
          <w:sz w:val="22"/>
          <w:szCs w:val="22"/>
        </w:rPr>
        <w:t xml:space="preserve">inančního </w:t>
      </w:r>
      <w:r>
        <w:rPr>
          <w:rFonts w:ascii="Arial" w:hAnsi="Arial" w:cs="Arial"/>
          <w:sz w:val="22"/>
          <w:szCs w:val="22"/>
        </w:rPr>
        <w:t>ř</w:t>
      </w:r>
      <w:r w:rsidRPr="008531E8">
        <w:rPr>
          <w:rFonts w:ascii="Arial" w:hAnsi="Arial" w:cs="Arial"/>
          <w:sz w:val="22"/>
          <w:szCs w:val="22"/>
        </w:rPr>
        <w:t>editelství č.</w:t>
      </w:r>
      <w:r w:rsidR="00DB2515">
        <w:rPr>
          <w:rFonts w:ascii="Arial" w:hAnsi="Arial" w:cs="Arial"/>
          <w:sz w:val="22"/>
          <w:szCs w:val="22"/>
        </w:rPr>
        <w:t> </w:t>
      </w:r>
      <w:r w:rsidRPr="008531E8">
        <w:rPr>
          <w:rFonts w:ascii="Arial" w:hAnsi="Arial" w:cs="Arial"/>
          <w:sz w:val="22"/>
          <w:szCs w:val="22"/>
        </w:rPr>
        <w:t>D-</w:t>
      </w:r>
      <w:r>
        <w:rPr>
          <w:rFonts w:ascii="Arial" w:hAnsi="Arial" w:cs="Arial"/>
          <w:sz w:val="22"/>
          <w:szCs w:val="22"/>
        </w:rPr>
        <w:t xml:space="preserve">22 </w:t>
      </w:r>
      <w:r w:rsidRPr="008531E8">
        <w:rPr>
          <w:rFonts w:ascii="Arial" w:hAnsi="Arial" w:cs="Arial"/>
          <w:sz w:val="22"/>
          <w:szCs w:val="22"/>
        </w:rPr>
        <w:t>k jednotnému postupu při uplatňování některých ustanovení zákona č. 586/1992 Sb., o daních z příjmu</w:t>
      </w:r>
      <w:r w:rsidR="00DB2515">
        <w:rPr>
          <w:rFonts w:ascii="Arial" w:hAnsi="Arial" w:cs="Arial"/>
          <w:sz w:val="22"/>
          <w:szCs w:val="22"/>
        </w:rPr>
        <w:t xml:space="preserve">, ve znění pozdějších předpisů. </w:t>
      </w:r>
    </w:p>
    <w:p w14:paraId="00BFF068" w14:textId="77777777" w:rsidR="003C61EE" w:rsidRPr="005F24BD" w:rsidRDefault="002C0ECE" w:rsidP="004D46D2">
      <w:pPr>
        <w:numPr>
          <w:ilvl w:val="0"/>
          <w:numId w:val="26"/>
        </w:numPr>
        <w:suppressAutoHyphens w:val="0"/>
        <w:spacing w:before="0"/>
        <w:ind w:hanging="357"/>
        <w:rPr>
          <w:rFonts w:ascii="Arial" w:hAnsi="Arial" w:cs="Arial"/>
          <w:sz w:val="22"/>
          <w:szCs w:val="22"/>
          <w:u w:val="single"/>
        </w:rPr>
      </w:pPr>
      <w:r w:rsidRPr="005F24BD">
        <w:rPr>
          <w:rFonts w:ascii="Arial" w:hAnsi="Arial" w:cs="Arial"/>
          <w:sz w:val="22"/>
          <w:szCs w:val="22"/>
        </w:rPr>
        <w:t>s</w:t>
      </w:r>
      <w:r w:rsidR="007F587A" w:rsidRPr="005F24BD">
        <w:rPr>
          <w:rFonts w:ascii="Arial" w:hAnsi="Arial" w:cs="Arial"/>
          <w:sz w:val="22"/>
          <w:szCs w:val="22"/>
        </w:rPr>
        <w:t>ervis po dobu záruky</w:t>
      </w:r>
      <w:r w:rsidR="00922FA1" w:rsidRPr="005F24BD">
        <w:rPr>
          <w:rFonts w:ascii="Arial" w:hAnsi="Arial" w:cs="Arial"/>
          <w:sz w:val="22"/>
          <w:szCs w:val="22"/>
        </w:rPr>
        <w:t xml:space="preserve"> </w:t>
      </w:r>
    </w:p>
    <w:p w14:paraId="5E768159" w14:textId="77777777" w:rsidR="000967DD" w:rsidRDefault="000967DD"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14:paraId="034D1CB0" w14:textId="77777777" w:rsidR="00271317" w:rsidRDefault="00271317" w:rsidP="006B5E77">
      <w:pPr>
        <w:jc w:val="center"/>
        <w:rPr>
          <w:rFonts w:ascii="Arial" w:hAnsi="Arial" w:cs="Arial"/>
          <w:sz w:val="22"/>
          <w:szCs w:val="22"/>
        </w:rPr>
      </w:pPr>
    </w:p>
    <w:p w14:paraId="4052335A" w14:textId="77777777" w:rsidR="00053C6A" w:rsidRDefault="00053C6A" w:rsidP="006B5E77">
      <w:pPr>
        <w:jc w:val="center"/>
        <w:rPr>
          <w:rFonts w:ascii="Arial" w:hAnsi="Arial" w:cs="Arial"/>
          <w:sz w:val="22"/>
          <w:szCs w:val="22"/>
        </w:rPr>
      </w:pPr>
    </w:p>
    <w:p w14:paraId="2C88CC01" w14:textId="77777777" w:rsidR="000967DD" w:rsidRDefault="00271317" w:rsidP="006B5E77">
      <w:pPr>
        <w:tabs>
          <w:tab w:val="left" w:pos="0"/>
        </w:tabs>
        <w:jc w:val="center"/>
        <w:rPr>
          <w:rFonts w:ascii="Arial" w:hAnsi="Arial" w:cs="Arial"/>
          <w:sz w:val="22"/>
          <w:szCs w:val="22"/>
        </w:rPr>
      </w:pPr>
      <w:r>
        <w:rPr>
          <w:rFonts w:ascii="Arial" w:hAnsi="Arial" w:cs="Arial"/>
          <w:b/>
          <w:bCs/>
          <w:sz w:val="22"/>
          <w:szCs w:val="22"/>
        </w:rPr>
        <w:lastRenderedPageBreak/>
        <w:t xml:space="preserve">II. </w:t>
      </w:r>
      <w:r w:rsidR="000967DD">
        <w:rPr>
          <w:rFonts w:ascii="Arial" w:hAnsi="Arial" w:cs="Arial"/>
          <w:b/>
          <w:bCs/>
          <w:sz w:val="22"/>
          <w:szCs w:val="22"/>
        </w:rPr>
        <w:t>Doba plnění</w:t>
      </w:r>
    </w:p>
    <w:p w14:paraId="170717B6" w14:textId="77777777" w:rsidR="000A175F" w:rsidRPr="000A175F" w:rsidRDefault="000967DD" w:rsidP="000A175F">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14:paraId="06255053" w14:textId="77777777" w:rsidR="000A175F" w:rsidRDefault="005D2F28"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termín převzetí staveniště: 5</w:t>
      </w:r>
      <w:r w:rsidR="000A175F">
        <w:rPr>
          <w:rFonts w:ascii="Arial" w:hAnsi="Arial" w:cs="Arial"/>
          <w:sz w:val="22"/>
          <w:szCs w:val="22"/>
        </w:rPr>
        <w:t xml:space="preserve"> dní od nabytí účinnosti této smlouvy</w:t>
      </w:r>
    </w:p>
    <w:p w14:paraId="60874443" w14:textId="77777777" w:rsidR="000967DD" w:rsidRPr="002E0ADE"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t</w:t>
      </w:r>
      <w:r w:rsidR="005D2F28">
        <w:rPr>
          <w:rFonts w:ascii="Arial" w:hAnsi="Arial" w:cs="Arial"/>
          <w:sz w:val="22"/>
          <w:szCs w:val="22"/>
        </w:rPr>
        <w:t xml:space="preserve">ermín dokončení a předání díla: </w:t>
      </w:r>
      <w:r w:rsidR="005D2F28" w:rsidRPr="005D2F28">
        <w:rPr>
          <w:rFonts w:ascii="Arial" w:hAnsi="Arial" w:cs="Arial"/>
          <w:sz w:val="22"/>
          <w:szCs w:val="22"/>
        </w:rPr>
        <w:t xml:space="preserve">maximálně 60 </w:t>
      </w:r>
      <w:r w:rsidR="005D2F28">
        <w:rPr>
          <w:rFonts w:ascii="Arial" w:hAnsi="Arial" w:cs="Arial"/>
          <w:sz w:val="22"/>
          <w:szCs w:val="22"/>
        </w:rPr>
        <w:t>dní od nabytí účinnosti této smlouvy</w:t>
      </w:r>
    </w:p>
    <w:p w14:paraId="40529C73" w14:textId="77777777" w:rsidR="000967DD" w:rsidRDefault="000967DD" w:rsidP="004D46D2">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odstranění zařízení staveniště: do </w:t>
      </w:r>
      <w:r w:rsidR="007442BB">
        <w:rPr>
          <w:rFonts w:ascii="Arial" w:hAnsi="Arial" w:cs="Arial"/>
          <w:sz w:val="22"/>
          <w:szCs w:val="22"/>
        </w:rPr>
        <w:t>7</w:t>
      </w:r>
      <w:r w:rsidR="002A4C4D">
        <w:rPr>
          <w:rFonts w:ascii="Arial" w:hAnsi="Arial" w:cs="Arial"/>
          <w:sz w:val="22"/>
          <w:szCs w:val="22"/>
        </w:rPr>
        <w:t xml:space="preserve"> </w:t>
      </w:r>
      <w:r w:rsidR="002C0ECE">
        <w:rPr>
          <w:rFonts w:ascii="Arial" w:hAnsi="Arial" w:cs="Arial"/>
          <w:sz w:val="22"/>
          <w:szCs w:val="22"/>
        </w:rPr>
        <w:t>kalendářních dnů</w:t>
      </w:r>
      <w:r>
        <w:rPr>
          <w:rFonts w:ascii="Arial" w:hAnsi="Arial" w:cs="Arial"/>
          <w:sz w:val="22"/>
          <w:szCs w:val="22"/>
        </w:rPr>
        <w:t xml:space="preserve"> od předání díla</w:t>
      </w:r>
    </w:p>
    <w:p w14:paraId="3C48C703"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14:paraId="4F0792C2"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14:paraId="7096000E" w14:textId="77777777" w:rsidR="000967DD" w:rsidRDefault="000967DD"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14:paraId="458D0249" w14:textId="77777777" w:rsidR="000967DD" w:rsidRDefault="000967DD">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14:paraId="4D9D8542"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Místo plnění</w:t>
      </w:r>
    </w:p>
    <w:p w14:paraId="2F0E0D8B" w14:textId="77777777" w:rsidR="000967DD" w:rsidRPr="00293E49" w:rsidRDefault="000967DD" w:rsidP="006B5E77">
      <w:pPr>
        <w:numPr>
          <w:ilvl w:val="0"/>
          <w:numId w:val="8"/>
        </w:numPr>
        <w:tabs>
          <w:tab w:val="num" w:pos="426"/>
        </w:tabs>
        <w:ind w:left="426" w:hanging="437"/>
        <w:rPr>
          <w:rFonts w:ascii="Arial" w:hAnsi="Arial" w:cs="Arial"/>
          <w:sz w:val="22"/>
          <w:szCs w:val="22"/>
        </w:rPr>
      </w:pPr>
      <w:r w:rsidRPr="00293E49">
        <w:rPr>
          <w:rFonts w:ascii="Arial" w:hAnsi="Arial" w:cs="Arial"/>
          <w:sz w:val="22"/>
          <w:szCs w:val="22"/>
        </w:rPr>
        <w:t>Místem plnění je Faku</w:t>
      </w:r>
      <w:r w:rsidR="000A175F">
        <w:rPr>
          <w:rFonts w:ascii="Arial" w:hAnsi="Arial" w:cs="Arial"/>
          <w:sz w:val="22"/>
          <w:szCs w:val="22"/>
        </w:rPr>
        <w:t>ltní nemocnice Brno, NBP</w:t>
      </w:r>
      <w:r w:rsidR="007442BB" w:rsidRPr="00293E49">
        <w:rPr>
          <w:rFonts w:ascii="Arial" w:hAnsi="Arial" w:cs="Arial"/>
          <w:sz w:val="22"/>
          <w:szCs w:val="22"/>
        </w:rPr>
        <w:t xml:space="preserve">, </w:t>
      </w:r>
      <w:r w:rsidR="000A175F">
        <w:rPr>
          <w:rFonts w:ascii="Arial" w:hAnsi="Arial" w:cs="Arial"/>
          <w:sz w:val="22"/>
          <w:szCs w:val="22"/>
        </w:rPr>
        <w:t>Jihlavská 340/25, 625</w:t>
      </w:r>
      <w:r w:rsidR="00293E49" w:rsidRPr="00293E49">
        <w:rPr>
          <w:rFonts w:ascii="Arial" w:hAnsi="Arial" w:cs="Arial"/>
          <w:sz w:val="22"/>
          <w:szCs w:val="22"/>
        </w:rPr>
        <w:t xml:space="preserve"> 00 Brno</w:t>
      </w:r>
      <w:r w:rsidR="000A175F">
        <w:rPr>
          <w:rFonts w:ascii="Arial" w:hAnsi="Arial" w:cs="Arial"/>
          <w:sz w:val="22"/>
          <w:szCs w:val="22"/>
        </w:rPr>
        <w:t>, budova H1, 2. NP</w:t>
      </w:r>
    </w:p>
    <w:p w14:paraId="492A5BCC" w14:textId="77777777" w:rsidR="00271317" w:rsidRDefault="00271317">
      <w:pPr>
        <w:ind w:left="426"/>
        <w:rPr>
          <w:rFonts w:ascii="Arial" w:hAnsi="Arial" w:cs="Arial"/>
          <w:sz w:val="22"/>
          <w:szCs w:val="22"/>
        </w:rPr>
      </w:pPr>
    </w:p>
    <w:p w14:paraId="791073D4"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Cena díla</w:t>
      </w:r>
    </w:p>
    <w:p w14:paraId="07387A3D" w14:textId="77777777" w:rsidR="000967DD" w:rsidRPr="002E0ADE" w:rsidRDefault="000967DD" w:rsidP="006B5E7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14:paraId="1CB63122" w14:textId="52D6DBD7" w:rsidR="000967DD" w:rsidRDefault="00473FB9">
      <w:pPr>
        <w:ind w:left="426"/>
        <w:rPr>
          <w:rFonts w:ascii="Arial" w:hAnsi="Arial" w:cs="Arial"/>
          <w:sz w:val="22"/>
          <w:szCs w:val="22"/>
        </w:rPr>
      </w:pPr>
      <w:r w:rsidRPr="00473FB9">
        <w:rPr>
          <w:rFonts w:ascii="Arial" w:hAnsi="Arial" w:cs="Arial"/>
          <w:b/>
          <w:sz w:val="22"/>
        </w:rPr>
        <w:t>688 161,72</w:t>
      </w:r>
      <w:r>
        <w:rPr>
          <w:rFonts w:ascii="Arial" w:hAnsi="Arial" w:cs="Arial"/>
          <w:b/>
          <w:sz w:val="22"/>
        </w:rPr>
        <w:t xml:space="preserve"> </w:t>
      </w:r>
      <w:r w:rsidR="000967DD" w:rsidRPr="002D7B78">
        <w:rPr>
          <w:rFonts w:ascii="Arial" w:hAnsi="Arial" w:cs="Arial"/>
          <w:b/>
          <w:sz w:val="22"/>
          <w:szCs w:val="22"/>
        </w:rPr>
        <w:t>Kč bez DPH</w:t>
      </w:r>
      <w:r w:rsidR="000967DD">
        <w:rPr>
          <w:rFonts w:ascii="Arial" w:hAnsi="Arial" w:cs="Arial"/>
          <w:sz w:val="22"/>
          <w:szCs w:val="22"/>
        </w:rPr>
        <w:t xml:space="preserve"> se sazbou 21 % DPH </w:t>
      </w:r>
    </w:p>
    <w:p w14:paraId="148796F5" w14:textId="6E684077" w:rsidR="002E0ADE" w:rsidRDefault="002E0ADE">
      <w:pPr>
        <w:ind w:left="426"/>
        <w:rPr>
          <w:rFonts w:ascii="Arial" w:hAnsi="Arial" w:cs="Arial"/>
          <w:sz w:val="22"/>
          <w:szCs w:val="22"/>
        </w:rPr>
      </w:pPr>
      <w:r w:rsidRPr="00155E34">
        <w:rPr>
          <w:rFonts w:ascii="Arial" w:hAnsi="Arial" w:cs="Arial"/>
          <w:b/>
          <w:sz w:val="22"/>
        </w:rPr>
        <w:t>(slovy:</w:t>
      </w:r>
      <w:r w:rsidR="00473FB9">
        <w:rPr>
          <w:rFonts w:ascii="Arial" w:hAnsi="Arial" w:cs="Arial"/>
          <w:b/>
          <w:sz w:val="22"/>
        </w:rPr>
        <w:t xml:space="preserve"> </w:t>
      </w:r>
      <w:proofErr w:type="spellStart"/>
      <w:r w:rsidR="00473FB9">
        <w:rPr>
          <w:rFonts w:ascii="Arial" w:hAnsi="Arial" w:cs="Arial"/>
          <w:b/>
          <w:sz w:val="22"/>
        </w:rPr>
        <w:t>šestsetosmdesátosmtisícjednostošedesát</w:t>
      </w:r>
      <w:r w:rsidR="00416B45">
        <w:rPr>
          <w:rFonts w:ascii="Arial" w:hAnsi="Arial" w:cs="Arial"/>
          <w:b/>
          <w:sz w:val="22"/>
        </w:rPr>
        <w:t>dva</w:t>
      </w:r>
      <w:proofErr w:type="spellEnd"/>
      <w:r w:rsidRPr="00155E34">
        <w:rPr>
          <w:rFonts w:ascii="Arial" w:hAnsi="Arial" w:cs="Arial"/>
          <w:b/>
          <w:sz w:val="22"/>
        </w:rPr>
        <w:t xml:space="preserve"> korun českých</w:t>
      </w:r>
      <w:r w:rsidR="00416B45">
        <w:rPr>
          <w:rFonts w:ascii="Arial" w:hAnsi="Arial" w:cs="Arial"/>
          <w:b/>
          <w:sz w:val="22"/>
        </w:rPr>
        <w:t>).</w:t>
      </w:r>
    </w:p>
    <w:p w14:paraId="30B6F1EC"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14:paraId="756BB80F" w14:textId="77777777" w:rsidR="00DE7754" w:rsidRDefault="00DE7754"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14:paraId="408102AC" w14:textId="77777777" w:rsidR="00DE7754" w:rsidRPr="005E289B" w:rsidRDefault="00DE7754"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 xml:space="preserve">budou tyto rozdíly zaznamenány ve změnových listech jako vícepráce a </w:t>
      </w:r>
      <w:proofErr w:type="spellStart"/>
      <w:r>
        <w:rPr>
          <w:rFonts w:ascii="Arial" w:hAnsi="Arial" w:cs="Arial"/>
          <w:sz w:val="22"/>
          <w:szCs w:val="22"/>
        </w:rPr>
        <w:t>méněpráce</w:t>
      </w:r>
      <w:proofErr w:type="spellEnd"/>
      <w:r w:rsidRPr="005E289B">
        <w:rPr>
          <w:rFonts w:ascii="Arial" w:hAnsi="Arial" w:cs="Arial"/>
          <w:sz w:val="22"/>
          <w:szCs w:val="22"/>
        </w:rPr>
        <w:t>.</w:t>
      </w:r>
    </w:p>
    <w:p w14:paraId="305057A1" w14:textId="77777777" w:rsidR="00DE7754" w:rsidRDefault="00DE7754"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w:t>
      </w:r>
      <w:r w:rsidRPr="00554521">
        <w:rPr>
          <w:rFonts w:ascii="Arial" w:hAnsi="Arial" w:cs="Arial"/>
          <w:sz w:val="22"/>
          <w:szCs w:val="22"/>
        </w:rPr>
        <w:lastRenderedPageBreak/>
        <w:t>zhotovitelem a objednatelem</w:t>
      </w:r>
      <w:r w:rsidR="003C5B51">
        <w:rPr>
          <w:rFonts w:ascii="Arial" w:hAnsi="Arial" w:cs="Arial"/>
          <w:sz w:val="22"/>
          <w:szCs w:val="22"/>
        </w:rPr>
        <w:t>.</w:t>
      </w:r>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14:paraId="153E787C" w14:textId="77777777" w:rsidR="00DE7754"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proofErr w:type="spellStart"/>
      <w:r>
        <w:rPr>
          <w:rFonts w:ascii="Arial" w:hAnsi="Arial" w:cs="Arial"/>
          <w:sz w:val="22"/>
          <w:szCs w:val="22"/>
        </w:rPr>
        <w:t>Méněpra</w:t>
      </w:r>
      <w:r w:rsidRPr="00554521">
        <w:rPr>
          <w:rFonts w:ascii="Arial" w:hAnsi="Arial" w:cs="Arial"/>
          <w:sz w:val="22"/>
          <w:szCs w:val="22"/>
        </w:rPr>
        <w:t>cemi</w:t>
      </w:r>
      <w:proofErr w:type="spellEnd"/>
      <w:r w:rsidRPr="00554521">
        <w:rPr>
          <w:rFonts w:ascii="Arial" w:hAnsi="Arial" w:cs="Arial"/>
          <w:sz w:val="22"/>
          <w:szCs w:val="22"/>
        </w:rPr>
        <w:t xml:space="preserve">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při realizaci díla je zhotovitel povinen oznámit objednateli. V důsledku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má objednatel vůči zhotoviteli právo na poskytnutí přiměřené slevy ze sjednané ceny díla. Výše slevy bude určena obdobným způsobem, jako v případě ocenění víceprací. </w:t>
      </w:r>
    </w:p>
    <w:p w14:paraId="18A0DAFB" w14:textId="77777777" w:rsidR="00554521" w:rsidRPr="00554521" w:rsidRDefault="00DE7754"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14:paraId="6DFD8FEB" w14:textId="77777777" w:rsidR="000967DD" w:rsidRDefault="000967DD">
      <w:pPr>
        <w:ind w:left="426"/>
        <w:rPr>
          <w:rFonts w:ascii="Arial" w:hAnsi="Arial" w:cs="Arial"/>
          <w:sz w:val="22"/>
          <w:szCs w:val="22"/>
        </w:rPr>
      </w:pPr>
    </w:p>
    <w:p w14:paraId="3387282D"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14:paraId="631D1F49" w14:textId="77777777" w:rsidR="00DE7754" w:rsidRPr="000B52A1" w:rsidRDefault="00DE7754" w:rsidP="00DE7754">
      <w:pPr>
        <w:numPr>
          <w:ilvl w:val="0"/>
          <w:numId w:val="16"/>
        </w:numPr>
        <w:tabs>
          <w:tab w:val="clear" w:pos="720"/>
          <w:tab w:val="num" w:pos="426"/>
        </w:tabs>
        <w:ind w:left="426" w:hanging="426"/>
        <w:rPr>
          <w:rFonts w:ascii="Arial" w:hAnsi="Arial" w:cs="Arial"/>
          <w:sz w:val="22"/>
          <w:szCs w:val="22"/>
        </w:rPr>
      </w:pPr>
      <w:r w:rsidRPr="000B52A1">
        <w:rPr>
          <w:rFonts w:ascii="Arial" w:hAnsi="Arial" w:cs="Arial"/>
          <w:sz w:val="22"/>
          <w:szCs w:val="22"/>
        </w:rPr>
        <w:t>Úhrada ceny díla bude provedena po kompletním dokončení díla a jeho převzetí objednatelem od zhotovitele předávacím protokolem (též „protokolem o předání a převzetí díla“). Úhrada bude provedena na základě faktury-daňového dokladu, vystavené zhotovitelem</w:t>
      </w:r>
      <w:r w:rsidR="00005EF9" w:rsidRPr="000B52A1">
        <w:rPr>
          <w:rFonts w:ascii="Arial" w:hAnsi="Arial" w:cs="Arial"/>
          <w:sz w:val="22"/>
          <w:szCs w:val="22"/>
        </w:rPr>
        <w:t xml:space="preserve">, a </w:t>
      </w:r>
      <w:r w:rsidRPr="000B52A1">
        <w:rPr>
          <w:rFonts w:ascii="Arial" w:hAnsi="Arial" w:cs="Arial"/>
          <w:sz w:val="22"/>
          <w:szCs w:val="22"/>
        </w:rPr>
        <w:t>bude splatná 60 dnů od data vys</w:t>
      </w:r>
      <w:r w:rsidR="00005EF9" w:rsidRPr="000B52A1">
        <w:rPr>
          <w:rFonts w:ascii="Arial" w:hAnsi="Arial" w:cs="Arial"/>
          <w:sz w:val="22"/>
          <w:szCs w:val="22"/>
        </w:rPr>
        <w:t xml:space="preserve">tavení faktury. </w:t>
      </w:r>
      <w:r w:rsidRPr="000B52A1">
        <w:rPr>
          <w:rFonts w:ascii="Arial" w:hAnsi="Arial" w:cs="Arial"/>
          <w:sz w:val="22"/>
          <w:szCs w:val="22"/>
        </w:rPr>
        <w:t>Dnem zaplacení se rozumí den zúčtování fakturované částky z bankovního účtu objednatele ve prospěch bankovního účtu zhotovitele. Záloha se neposkytuje.</w:t>
      </w:r>
    </w:p>
    <w:p w14:paraId="6F4624A9"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Pr="004425EF">
        <w:rPr>
          <w:rFonts w:ascii="Arial" w:hAnsi="Arial" w:cs="Arial"/>
          <w:sz w:val="22"/>
          <w:szCs w:val="22"/>
        </w:rPr>
        <w:t>s § 92a-92i</w:t>
      </w:r>
      <w:r w:rsidRPr="00927353">
        <w:rPr>
          <w:rFonts w:ascii="Arial" w:hAnsi="Arial" w:cs="Arial"/>
          <w:sz w:val="22"/>
          <w:szCs w:val="22"/>
        </w:rPr>
        <w:t xml:space="preserve"> a příslušnými</w:t>
      </w:r>
      <w:r>
        <w:rPr>
          <w:rFonts w:ascii="Arial" w:hAnsi="Arial" w:cs="Arial"/>
          <w:sz w:val="22"/>
          <w:szCs w:val="22"/>
        </w:rPr>
        <w:t xml:space="preserve"> ustanoveními </w:t>
      </w:r>
      <w:r w:rsidRPr="00897B26">
        <w:rPr>
          <w:rFonts w:ascii="Arial" w:hAnsi="Arial" w:cs="Arial"/>
          <w:sz w:val="22"/>
          <w:szCs w:val="22"/>
        </w:rPr>
        <w:t xml:space="preserve">zákona č. 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w:t>
      </w:r>
      <w:r>
        <w:rPr>
          <w:rFonts w:ascii="Arial" w:hAnsi="Arial" w:cs="Arial"/>
          <w:sz w:val="22"/>
          <w:szCs w:val="22"/>
        </w:rPr>
        <w:t>ře</w:t>
      </w:r>
      <w:r w:rsidRPr="00F81B47">
        <w:rPr>
          <w:rFonts w:ascii="Arial" w:hAnsi="Arial" w:cs="Arial"/>
          <w:sz w:val="22"/>
          <w:szCs w:val="22"/>
        </w:rPr>
        <w:t xml:space="preserv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14:paraId="70F94BDF"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14:paraId="26E09A2E"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14:paraId="1187AD68"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 veškeré náležitosti daňového a účetního dokladu stanovené právními předpisy, musí být v souladu s Pokynem Generálního finančního ředit</w:t>
      </w:r>
      <w:r>
        <w:rPr>
          <w:rFonts w:ascii="Arial" w:hAnsi="Arial" w:cs="Arial"/>
          <w:sz w:val="22"/>
          <w:szCs w:val="22"/>
        </w:rPr>
        <w:t>elství č. D-22</w:t>
      </w:r>
      <w:r w:rsidRPr="008531E8">
        <w:rPr>
          <w:rFonts w:ascii="Arial" w:hAnsi="Arial" w:cs="Arial"/>
          <w:sz w:val="22"/>
          <w:szCs w:val="22"/>
        </w:rPr>
        <w:t xml:space="preserve"> vydaným </w:t>
      </w:r>
      <w:r>
        <w:rPr>
          <w:rFonts w:ascii="Arial" w:hAnsi="Arial" w:cs="Arial"/>
          <w:sz w:val="22"/>
          <w:szCs w:val="22"/>
        </w:rPr>
        <w:t>Finanční správou ČR</w:t>
      </w:r>
      <w:r w:rsidRPr="008531E8">
        <w:rPr>
          <w:rFonts w:ascii="Arial" w:hAnsi="Arial" w:cs="Arial"/>
          <w:sz w:val="22"/>
          <w:szCs w:val="22"/>
        </w:rPr>
        <w:t xml:space="preserve"> v zájmu zajištění jednotného uplatňování zákona č. 586/1992 Sb., o daních z příjmů, ve znění pozdějších předpisů, zejména pak</w:t>
      </w:r>
    </w:p>
    <w:p w14:paraId="1D142854" w14:textId="77777777" w:rsidR="00DE7754"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číslo smlouvy</w:t>
      </w:r>
    </w:p>
    <w:p w14:paraId="295BE52D"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evidenční číslo daňového doklad</w:t>
      </w:r>
      <w:r>
        <w:rPr>
          <w:rFonts w:ascii="Arial" w:hAnsi="Arial" w:cs="Arial"/>
          <w:sz w:val="22"/>
          <w:szCs w:val="22"/>
        </w:rPr>
        <w:t>u</w:t>
      </w:r>
    </w:p>
    <w:p w14:paraId="4573ADD6"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datum uskutečnění</w:t>
      </w:r>
      <w:r>
        <w:rPr>
          <w:rFonts w:ascii="Arial" w:hAnsi="Arial" w:cs="Arial"/>
          <w:sz w:val="22"/>
          <w:szCs w:val="22"/>
        </w:rPr>
        <w:t xml:space="preserve"> zdanitelného</w:t>
      </w:r>
      <w:r w:rsidRPr="008531E8">
        <w:rPr>
          <w:rFonts w:ascii="Arial" w:hAnsi="Arial" w:cs="Arial"/>
          <w:sz w:val="22"/>
          <w:szCs w:val="22"/>
        </w:rPr>
        <w:t xml:space="preserve"> plnění</w:t>
      </w:r>
    </w:p>
    <w:p w14:paraId="01E0D751"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den vystavení a den splatnosti daňového dokladu -faktury</w:t>
      </w:r>
    </w:p>
    <w:p w14:paraId="29B0F979" w14:textId="77777777" w:rsidR="00DE7754" w:rsidRPr="008531E8" w:rsidRDefault="00DE7754" w:rsidP="00DE7754">
      <w:pPr>
        <w:pStyle w:val="Import7"/>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název, sídlo, IČ</w:t>
      </w:r>
      <w:r>
        <w:rPr>
          <w:rFonts w:ascii="Arial" w:hAnsi="Arial" w:cs="Arial"/>
          <w:sz w:val="22"/>
          <w:szCs w:val="22"/>
        </w:rPr>
        <w:t>O</w:t>
      </w:r>
      <w:r w:rsidRPr="008531E8">
        <w:rPr>
          <w:rFonts w:ascii="Arial" w:hAnsi="Arial" w:cs="Arial"/>
          <w:sz w:val="22"/>
          <w:szCs w:val="22"/>
        </w:rPr>
        <w:t xml:space="preserve"> a DIČ Objednatele a Zhotovitele</w:t>
      </w:r>
    </w:p>
    <w:p w14:paraId="055F4F89"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banky a číslo účtu Zhotovitele</w:t>
      </w:r>
    </w:p>
    <w:p w14:paraId="347AE435" w14:textId="77777777" w:rsidR="00DE7754" w:rsidRPr="008531E8" w:rsidRDefault="00DE7754" w:rsidP="00DE7754">
      <w:pPr>
        <w:pStyle w:val="Import6"/>
        <w:numPr>
          <w:ilvl w:val="0"/>
          <w:numId w:val="44"/>
        </w:numPr>
        <w:tabs>
          <w:tab w:val="clear" w:pos="720"/>
          <w:tab w:val="clear" w:pos="1584"/>
          <w:tab w:val="left" w:pos="1701"/>
        </w:tabs>
        <w:spacing w:line="240" w:lineRule="auto"/>
        <w:ind w:firstLine="1058"/>
        <w:jc w:val="both"/>
        <w:rPr>
          <w:rFonts w:ascii="Arial" w:hAnsi="Arial" w:cs="Arial"/>
          <w:sz w:val="22"/>
          <w:szCs w:val="22"/>
        </w:rPr>
      </w:pPr>
      <w:r w:rsidRPr="008531E8">
        <w:rPr>
          <w:rFonts w:ascii="Arial" w:hAnsi="Arial" w:cs="Arial"/>
          <w:sz w:val="22"/>
          <w:szCs w:val="22"/>
        </w:rPr>
        <w:t>označení díla</w:t>
      </w:r>
    </w:p>
    <w:p w14:paraId="699189E3" w14:textId="77777777" w:rsidR="00DE7754"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8531E8">
        <w:rPr>
          <w:rFonts w:ascii="Arial" w:hAnsi="Arial" w:cs="Arial"/>
          <w:sz w:val="22"/>
          <w:szCs w:val="22"/>
        </w:rPr>
        <w:lastRenderedPageBreak/>
        <w:t xml:space="preserve">celkový soupis provedených prací (vycházející z položkového rozpočtu doloženého v příloze číslo </w:t>
      </w:r>
      <w:r>
        <w:rPr>
          <w:rFonts w:ascii="Arial" w:hAnsi="Arial" w:cs="Arial"/>
          <w:sz w:val="22"/>
          <w:szCs w:val="22"/>
        </w:rPr>
        <w:t xml:space="preserve">I </w:t>
      </w:r>
      <w:r w:rsidRPr="008531E8">
        <w:rPr>
          <w:rFonts w:ascii="Arial" w:hAnsi="Arial" w:cs="Arial"/>
          <w:sz w:val="22"/>
          <w:szCs w:val="22"/>
        </w:rPr>
        <w:t>Specifikace předmětu plnění - část položkový rozpočet), který bude u každé z položek členěn takto:</w:t>
      </w:r>
    </w:p>
    <w:p w14:paraId="0F63B1FE" w14:textId="77777777"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počet měrných jednotek celkem</w:t>
      </w:r>
    </w:p>
    <w:p w14:paraId="7EB01FA8" w14:textId="77777777" w:rsidR="00DE7754" w:rsidRPr="008531E8" w:rsidRDefault="00DE7754" w:rsidP="00DE7754">
      <w:pPr>
        <w:pStyle w:val="Import6"/>
        <w:numPr>
          <w:ilvl w:val="0"/>
          <w:numId w:val="45"/>
        </w:numPr>
        <w:tabs>
          <w:tab w:val="clear" w:pos="720"/>
          <w:tab w:val="clear" w:pos="1584"/>
          <w:tab w:val="clear" w:pos="2448"/>
          <w:tab w:val="clear" w:pos="3312"/>
          <w:tab w:val="clear" w:pos="4176"/>
        </w:tabs>
        <w:spacing w:line="240" w:lineRule="auto"/>
        <w:ind w:left="2410"/>
        <w:jc w:val="both"/>
        <w:rPr>
          <w:rFonts w:ascii="Arial" w:hAnsi="Arial" w:cs="Arial"/>
          <w:sz w:val="22"/>
          <w:szCs w:val="22"/>
        </w:rPr>
      </w:pPr>
      <w:r w:rsidRPr="008531E8">
        <w:rPr>
          <w:rFonts w:ascii="Arial" w:hAnsi="Arial" w:cs="Arial"/>
          <w:sz w:val="22"/>
          <w:szCs w:val="22"/>
        </w:rPr>
        <w:t xml:space="preserve">cena bez DPH s uvedením sazby DPH </w:t>
      </w:r>
    </w:p>
    <w:p w14:paraId="45BB6DB0" w14:textId="77777777" w:rsidR="00DE7754" w:rsidRPr="0048137C" w:rsidRDefault="00DE7754" w:rsidP="00DE7754">
      <w:pPr>
        <w:pStyle w:val="Import6"/>
        <w:numPr>
          <w:ilvl w:val="0"/>
          <w:numId w:val="44"/>
        </w:numPr>
        <w:tabs>
          <w:tab w:val="clear" w:pos="360"/>
          <w:tab w:val="clear" w:pos="720"/>
          <w:tab w:val="clear" w:pos="1584"/>
          <w:tab w:val="left" w:pos="1701"/>
        </w:tabs>
        <w:spacing w:line="240" w:lineRule="auto"/>
        <w:ind w:left="1701" w:hanging="283"/>
        <w:jc w:val="both"/>
        <w:rPr>
          <w:rFonts w:ascii="Arial" w:hAnsi="Arial" w:cs="Arial"/>
          <w:sz w:val="22"/>
          <w:szCs w:val="22"/>
        </w:rPr>
      </w:pPr>
      <w:r w:rsidRPr="0048137C">
        <w:rPr>
          <w:rFonts w:ascii="Arial" w:hAnsi="Arial" w:cs="Arial"/>
          <w:sz w:val="22"/>
          <w:szCs w:val="22"/>
        </w:rPr>
        <w:t>celkovou cenu díla, bez DPH s uvedením sazby DPH, razítko a podpis oprávněné osoby Zhotovitel</w:t>
      </w:r>
      <w:r>
        <w:rPr>
          <w:rFonts w:ascii="Arial" w:hAnsi="Arial" w:cs="Arial"/>
          <w:sz w:val="22"/>
          <w:szCs w:val="22"/>
        </w:rPr>
        <w:t>e</w:t>
      </w:r>
    </w:p>
    <w:p w14:paraId="426BC3F1"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14:paraId="3B48C792" w14:textId="77777777" w:rsidR="00DE7754" w:rsidRDefault="00DE7754"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 xml:space="preserve">ledávky za Objednatelem bez předchozího písemného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r>
        <w:rPr>
          <w:rFonts w:ascii="Arial" w:hAnsi="Arial" w:cs="Arial"/>
          <w:sz w:val="22"/>
          <w:szCs w:val="22"/>
        </w:rPr>
        <w:t>.</w:t>
      </w:r>
    </w:p>
    <w:p w14:paraId="721D0FC4" w14:textId="77777777" w:rsidR="000967DD" w:rsidRDefault="000967DD" w:rsidP="00DE7754">
      <w:pPr>
        <w:ind w:left="426"/>
        <w:rPr>
          <w:rFonts w:ascii="Arial" w:hAnsi="Arial" w:cs="Arial"/>
          <w:sz w:val="22"/>
          <w:szCs w:val="22"/>
        </w:rPr>
      </w:pPr>
    </w:p>
    <w:p w14:paraId="5FF2C956" w14:textId="77777777" w:rsidR="00DE7754" w:rsidRDefault="00DE7754" w:rsidP="00DE7754">
      <w:pPr>
        <w:numPr>
          <w:ilvl w:val="0"/>
          <w:numId w:val="23"/>
        </w:numPr>
        <w:tabs>
          <w:tab w:val="left" w:pos="0"/>
        </w:tabs>
        <w:jc w:val="center"/>
        <w:rPr>
          <w:rFonts w:ascii="Arial" w:hAnsi="Arial" w:cs="Arial"/>
          <w:sz w:val="22"/>
          <w:szCs w:val="22"/>
        </w:rPr>
      </w:pPr>
      <w:r>
        <w:rPr>
          <w:rFonts w:ascii="Arial" w:hAnsi="Arial" w:cs="Arial"/>
          <w:b/>
          <w:bCs/>
          <w:sz w:val="22"/>
          <w:szCs w:val="22"/>
        </w:rPr>
        <w:t>Staveniště</w:t>
      </w:r>
    </w:p>
    <w:p w14:paraId="0022E141"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55283B80"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14:paraId="037F82E2"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14:paraId="4DCCD0BF"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14:paraId="45711584" w14:textId="77777777" w:rsidR="00DE7754" w:rsidRDefault="00DE7754"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14:paraId="1E533289"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14:paraId="78C6737A"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14:paraId="70491AFC"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14:paraId="3F9D2591"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14:paraId="0AB6F46F"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14:paraId="27CC081D"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lastRenderedPageBreak/>
        <w:t>Zhotovitel je povinen po celou dobu výstavby řádně zabezpečit staveniště proti vniknutí nepovolaných osob a zajistit obecnou bezpečnost osob a věcí v prostoru prováděných prací.</w:t>
      </w:r>
    </w:p>
    <w:p w14:paraId="59600671"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14:paraId="53E408F2" w14:textId="77777777" w:rsidR="00DE7754" w:rsidRPr="00343882" w:rsidRDefault="00DE7754"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souladu s touto smlouvou tak, aby nenarušily:</w:t>
      </w:r>
    </w:p>
    <w:p w14:paraId="6E381B54" w14:textId="77777777"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14:paraId="797D6989" w14:textId="77777777" w:rsidR="00DE7754" w:rsidRPr="00343882" w:rsidRDefault="00DE7754"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14:paraId="5B46AF12" w14:textId="77777777" w:rsidR="00DE7754"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používaných dopravních prostředků a 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14:paraId="41B71A95" w14:textId="77777777" w:rsidR="00DE7754" w:rsidRPr="00742A98" w:rsidRDefault="00DE7754"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p>
    <w:p w14:paraId="2883A630" w14:textId="77777777" w:rsidR="000967DD" w:rsidRDefault="000967DD">
      <w:pPr>
        <w:ind w:left="426"/>
        <w:rPr>
          <w:rFonts w:ascii="Arial" w:hAnsi="Arial" w:cs="Arial"/>
          <w:sz w:val="22"/>
          <w:szCs w:val="22"/>
        </w:rPr>
      </w:pPr>
    </w:p>
    <w:p w14:paraId="5D8B5408" w14:textId="77777777" w:rsidR="00DE7754" w:rsidRPr="005608E9" w:rsidRDefault="00DE7754" w:rsidP="00F052F5">
      <w:pPr>
        <w:numPr>
          <w:ilvl w:val="0"/>
          <w:numId w:val="23"/>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14:paraId="45239385"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14:paraId="00DF1C47"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nepodstatných odchylek prováděných prací od projektové dokumentace, klimatické podmínky apod.</w:t>
      </w:r>
    </w:p>
    <w:p w14:paraId="0A4C83CC"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Zápisy do stavebního deníku provádí stavbyvedoucí vždy v ten den, kdy byly práce provedeny nebo kdy nastaly okolnosti, které jsou předmětem zápisu. Mimo stavbyvedoucího může do stavebního deníku provádět potřebné záznamy pouze </w:t>
      </w:r>
      <w:r w:rsidR="0067268B">
        <w:rPr>
          <w:rFonts w:ascii="Arial" w:hAnsi="Arial" w:cs="Arial"/>
          <w:sz w:val="22"/>
          <w:szCs w:val="22"/>
        </w:rPr>
        <w:t xml:space="preserve">Objednatel </w:t>
      </w:r>
      <w:r w:rsidRPr="008531E8">
        <w:rPr>
          <w:rFonts w:ascii="Arial" w:hAnsi="Arial" w:cs="Arial"/>
          <w:sz w:val="22"/>
          <w:szCs w:val="22"/>
        </w:rPr>
        <w:t>případně jimi písemně pověřený zástupce, přímý zpracovatel projektové dokumentace nebo oprávněné orgány státní správy.</w:t>
      </w:r>
    </w:p>
    <w:p w14:paraId="3468DED6"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je povine</w:t>
      </w:r>
      <w:r w:rsidR="00053C6A">
        <w:rPr>
          <w:rFonts w:ascii="Arial" w:hAnsi="Arial" w:cs="Arial"/>
          <w:sz w:val="22"/>
          <w:szCs w:val="22"/>
        </w:rPr>
        <w:t xml:space="preserve">n předkládat stavební deník denně </w:t>
      </w:r>
      <w:r w:rsidRPr="008531E8">
        <w:rPr>
          <w:rFonts w:ascii="Arial" w:hAnsi="Arial" w:cs="Arial"/>
          <w:sz w:val="22"/>
          <w:szCs w:val="22"/>
        </w:rPr>
        <w:t>Objednateli ke kontrole a k provádění zápisů a současně mu bez zbytečného odkladu vydat průpisy uzavřených stran stavebního deníku.</w:t>
      </w:r>
    </w:p>
    <w:p w14:paraId="36397FC9" w14:textId="77777777" w:rsidR="00DE7754" w:rsidRDefault="00DE7754"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sidR="00053C6A">
        <w:rPr>
          <w:rFonts w:ascii="Arial" w:hAnsi="Arial" w:cs="Arial"/>
          <w:sz w:val="22"/>
          <w:szCs w:val="22"/>
        </w:rPr>
        <w:t xml:space="preserve"> </w:t>
      </w:r>
      <w:r w:rsidRPr="008531E8">
        <w:rPr>
          <w:rFonts w:ascii="Arial" w:hAnsi="Arial" w:cs="Arial"/>
          <w:sz w:val="22"/>
          <w:szCs w:val="22"/>
        </w:rPr>
        <w:t>je oprávněn kontrolovat obsah stavebního deníku Zhotovitele, nejméně jednou za týden potvrdit kontrolu svým podpisem a k zápisům připojit své stanovisko. Nesouhlasí-li Objednat</w:t>
      </w:r>
      <w:r w:rsidR="00053C6A">
        <w:rPr>
          <w:rFonts w:ascii="Arial" w:hAnsi="Arial" w:cs="Arial"/>
          <w:sz w:val="22"/>
          <w:szCs w:val="22"/>
        </w:rPr>
        <w:t xml:space="preserve">el </w:t>
      </w:r>
      <w:r w:rsidRPr="008531E8">
        <w:rPr>
          <w:rFonts w:ascii="Arial" w:hAnsi="Arial" w:cs="Arial"/>
          <w:sz w:val="22"/>
          <w:szCs w:val="22"/>
        </w:rPr>
        <w:t xml:space="preserve">nebo Zhotovitel se zápisem ve stavebním deníku, musí k tomuto zápisu </w:t>
      </w:r>
      <w:r w:rsidRPr="008531E8">
        <w:rPr>
          <w:rFonts w:ascii="Arial" w:hAnsi="Arial" w:cs="Arial"/>
          <w:sz w:val="22"/>
          <w:szCs w:val="22"/>
        </w:rPr>
        <w:lastRenderedPageBreak/>
        <w:t>připojit svoje stanovisko nejpozději do tří pracovních dnů ode dne pořízení takového zápisu.</w:t>
      </w:r>
    </w:p>
    <w:p w14:paraId="56E82184" w14:textId="77777777" w:rsidR="00F052F5" w:rsidRDefault="00F052F5"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p>
    <w:p w14:paraId="225A9EDF" w14:textId="77777777" w:rsidR="000967DD" w:rsidRDefault="000967DD" w:rsidP="006B5E77">
      <w:pPr>
        <w:ind w:left="360"/>
        <w:rPr>
          <w:rFonts w:ascii="Arial" w:hAnsi="Arial" w:cs="Arial"/>
          <w:b/>
          <w:bCs/>
          <w:sz w:val="22"/>
          <w:szCs w:val="22"/>
        </w:rPr>
      </w:pPr>
    </w:p>
    <w:p w14:paraId="098D834B"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Technický dozor</w:t>
      </w:r>
    </w:p>
    <w:p w14:paraId="14F28327"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14:paraId="369E3DC5"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14:paraId="6FB476CB"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sidRPr="00DB152A">
        <w:rPr>
          <w:rFonts w:ascii="Arial" w:hAnsi="Arial" w:cs="Arial"/>
          <w:sz w:val="22"/>
          <w:szCs w:val="22"/>
        </w:rPr>
        <w:t>Objednat</w:t>
      </w:r>
      <w:r w:rsidR="005D2F28">
        <w:rPr>
          <w:rFonts w:ascii="Arial" w:hAnsi="Arial" w:cs="Arial"/>
          <w:sz w:val="22"/>
          <w:szCs w:val="22"/>
        </w:rPr>
        <w:t>el (popř. jím pověřená osoba TDS</w:t>
      </w:r>
      <w:r w:rsidRPr="00DB152A">
        <w:rPr>
          <w:rFonts w:ascii="Arial" w:hAnsi="Arial" w:cs="Arial"/>
          <w:sz w:val="22"/>
          <w:szCs w:val="22"/>
        </w:rPr>
        <w:t xml:space="preserve">) bude </w:t>
      </w:r>
      <w:r w:rsidRPr="008531E8">
        <w:rPr>
          <w:rFonts w:ascii="Arial" w:hAnsi="Arial" w:cs="Arial"/>
          <w:sz w:val="22"/>
          <w:szCs w:val="22"/>
        </w:rPr>
        <w:t xml:space="preserve">organizovat jednou za dva týdny </w:t>
      </w:r>
      <w:r w:rsidRPr="00DB152A">
        <w:rPr>
          <w:rFonts w:ascii="Arial" w:hAnsi="Arial" w:cs="Arial"/>
          <w:sz w:val="22"/>
          <w:szCs w:val="22"/>
        </w:rPr>
        <w:t xml:space="preserve">kontrolní den stavby a Zhotovitel je povinen </w:t>
      </w:r>
      <w:r w:rsidRPr="008531E8">
        <w:rPr>
          <w:rFonts w:ascii="Arial" w:hAnsi="Arial" w:cs="Arial"/>
          <w:sz w:val="22"/>
          <w:szCs w:val="22"/>
        </w:rPr>
        <w:t xml:space="preserve">zúčastňovat se </w:t>
      </w:r>
      <w:r>
        <w:rPr>
          <w:rFonts w:ascii="Arial" w:hAnsi="Arial" w:cs="Arial"/>
          <w:sz w:val="22"/>
          <w:szCs w:val="22"/>
        </w:rPr>
        <w:t>těchto</w:t>
      </w:r>
      <w:r w:rsidRPr="008531E8">
        <w:rPr>
          <w:rFonts w:ascii="Arial" w:hAnsi="Arial" w:cs="Arial"/>
          <w:sz w:val="22"/>
          <w:szCs w:val="22"/>
        </w:rPr>
        <w:t xml:space="preserve"> kontrolních dnů za účelem kontroly provádění díl</w:t>
      </w:r>
      <w:r w:rsidR="005D2F28">
        <w:rPr>
          <w:rFonts w:ascii="Arial" w:hAnsi="Arial" w:cs="Arial"/>
          <w:sz w:val="22"/>
          <w:szCs w:val="22"/>
        </w:rPr>
        <w:t>a za účasti TDS</w:t>
      </w:r>
      <w:r>
        <w:rPr>
          <w:rFonts w:ascii="Arial" w:hAnsi="Arial" w:cs="Arial"/>
          <w:sz w:val="22"/>
          <w:szCs w:val="22"/>
        </w:rPr>
        <w:t xml:space="preserve"> a Objednatele a </w:t>
      </w:r>
      <w:r w:rsidRPr="008531E8">
        <w:rPr>
          <w:rFonts w:ascii="Arial" w:hAnsi="Arial" w:cs="Arial"/>
          <w:sz w:val="22"/>
          <w:szCs w:val="22"/>
        </w:rPr>
        <w:t>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a vyžaduje-li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14:paraId="793E4DD7" w14:textId="77777777" w:rsidR="00F052F5"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14:paraId="663D3A4C"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14:paraId="55F265ED"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14:paraId="4F3D19A7" w14:textId="77777777" w:rsidR="00F052F5" w:rsidRPr="008531E8"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14:paraId="760DEC5D" w14:textId="77777777"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14:paraId="0F319DAE" w14:textId="77777777" w:rsidR="00F052F5" w:rsidRPr="008531E8" w:rsidRDefault="00F052F5"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14:paraId="7D7AD348" w14:textId="77777777" w:rsidR="00F052F5" w:rsidRDefault="00F052F5"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14:paraId="6C085E66" w14:textId="77777777" w:rsidR="000967DD" w:rsidRDefault="00F052F5"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w:t>
      </w:r>
      <w:r w:rsidR="005D2F28">
        <w:rPr>
          <w:rFonts w:ascii="Arial" w:hAnsi="Arial" w:cs="Arial"/>
          <w:sz w:val="22"/>
          <w:szCs w:val="22"/>
        </w:rPr>
        <w:t>ěžné kontroly provádění díla TDS</w:t>
      </w:r>
      <w:r w:rsidRPr="008531E8">
        <w:rPr>
          <w:rFonts w:ascii="Arial" w:hAnsi="Arial" w:cs="Arial"/>
          <w:sz w:val="22"/>
          <w:szCs w:val="22"/>
        </w:rPr>
        <w:t xml:space="preserve"> a Objednatelem a jím oprávněných osob na staveništi, jež budou zaznamenány ve stavebním deníku</w:t>
      </w:r>
      <w:r w:rsidR="000967DD">
        <w:rPr>
          <w:rFonts w:ascii="Arial" w:hAnsi="Arial" w:cs="Arial"/>
          <w:sz w:val="22"/>
          <w:szCs w:val="22"/>
        </w:rPr>
        <w:t>.</w:t>
      </w:r>
    </w:p>
    <w:p w14:paraId="181A68F7" w14:textId="77777777" w:rsidR="000967DD" w:rsidRDefault="000967DD">
      <w:pPr>
        <w:rPr>
          <w:rFonts w:ascii="Arial" w:hAnsi="Arial" w:cs="Arial"/>
          <w:sz w:val="22"/>
          <w:szCs w:val="22"/>
        </w:rPr>
      </w:pPr>
    </w:p>
    <w:p w14:paraId="48399396" w14:textId="77777777" w:rsidR="005608E9" w:rsidRPr="00C50D67" w:rsidRDefault="005608E9" w:rsidP="004D46D2">
      <w:pPr>
        <w:numPr>
          <w:ilvl w:val="0"/>
          <w:numId w:val="23"/>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14:paraId="63DFC2BF"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14:paraId="1A3F10C0"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sidR="005F24BD">
        <w:rPr>
          <w:rFonts w:ascii="Arial" w:hAnsi="Arial" w:cs="Arial"/>
          <w:sz w:val="22"/>
          <w:szCs w:val="22"/>
        </w:rPr>
        <w:t>objednatel</w:t>
      </w:r>
      <w:r w:rsidRPr="005E289B">
        <w:rPr>
          <w:rFonts w:ascii="Arial" w:hAnsi="Arial" w:cs="Arial"/>
          <w:sz w:val="22"/>
          <w:szCs w:val="22"/>
        </w:rPr>
        <w:t xml:space="preserve">. </w:t>
      </w:r>
      <w:r w:rsidR="005F24BD">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 xml:space="preserve">přičemž opatření uvedená </w:t>
      </w:r>
      <w:r w:rsidRPr="005E289B">
        <w:rPr>
          <w:rFonts w:ascii="Arial" w:hAnsi="Arial" w:cs="Arial"/>
          <w:sz w:val="22"/>
          <w:szCs w:val="22"/>
        </w:rPr>
        <w:lastRenderedPageBreak/>
        <w:t>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14:paraId="007256CB"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14:paraId="3D785056" w14:textId="77777777" w:rsidR="005608E9" w:rsidRPr="005E289B"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14:paraId="4BAEBBA0" w14:textId="77777777" w:rsidR="005608E9" w:rsidRDefault="005608E9"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14:paraId="0960B9E7" w14:textId="77777777" w:rsidR="00F052F5" w:rsidRPr="005E289B" w:rsidRDefault="00F052F5" w:rsidP="00F052F5">
      <w:pPr>
        <w:suppressAutoHyphens w:val="0"/>
        <w:rPr>
          <w:rFonts w:ascii="Arial" w:hAnsi="Arial" w:cs="Arial"/>
          <w:sz w:val="22"/>
          <w:szCs w:val="22"/>
        </w:rPr>
      </w:pPr>
    </w:p>
    <w:p w14:paraId="5EC87F0D" w14:textId="77777777" w:rsidR="00F052F5" w:rsidRPr="0096707D"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Zkoušky</w:t>
      </w:r>
    </w:p>
    <w:p w14:paraId="4CBEEF09" w14:textId="77777777"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14:paraId="53E519E4" w14:textId="77777777" w:rsidR="00F052F5"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14:paraId="171F0FB4" w14:textId="77777777" w:rsidR="00F052F5" w:rsidRPr="005E289B" w:rsidRDefault="00F052F5" w:rsidP="00F052F5">
      <w:pPr>
        <w:numPr>
          <w:ilvl w:val="0"/>
          <w:numId w:val="24"/>
        </w:numPr>
        <w:suppressAutoHyphens w:val="0"/>
        <w:ind w:left="426" w:hanging="426"/>
        <w:rPr>
          <w:rFonts w:ascii="Arial" w:hAnsi="Arial" w:cs="Arial"/>
          <w:sz w:val="22"/>
          <w:szCs w:val="22"/>
        </w:rPr>
      </w:pPr>
      <w:r>
        <w:rPr>
          <w:rFonts w:ascii="Arial" w:hAnsi="Arial" w:cs="Arial"/>
          <w:sz w:val="22"/>
          <w:szCs w:val="22"/>
        </w:rPr>
        <w:t>O k</w:t>
      </w:r>
      <w:r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1DAA37FF" w14:textId="77777777" w:rsidR="00F052F5" w:rsidRPr="005E289B"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14:paraId="2632EFAE" w14:textId="77777777" w:rsidR="00F052F5" w:rsidRPr="00EB3872" w:rsidRDefault="00F052F5"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14:paraId="0B21A8FA" w14:textId="77777777" w:rsidR="00F052F5" w:rsidRPr="000E2586" w:rsidRDefault="00F052F5" w:rsidP="00F052F5">
      <w:pPr>
        <w:numPr>
          <w:ilvl w:val="0"/>
          <w:numId w:val="24"/>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14:paraId="255C2C3B" w14:textId="77777777" w:rsidR="005608E9" w:rsidRDefault="005608E9">
      <w:pPr>
        <w:rPr>
          <w:rFonts w:ascii="Arial" w:hAnsi="Arial" w:cs="Arial"/>
          <w:sz w:val="22"/>
          <w:szCs w:val="22"/>
        </w:rPr>
      </w:pPr>
    </w:p>
    <w:p w14:paraId="5C1989C1"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lastRenderedPageBreak/>
        <w:t>Bezpečnost a ochrana zdraví</w:t>
      </w:r>
    </w:p>
    <w:p w14:paraId="5AC6A567"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14:paraId="11C436AA"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14:paraId="2F71CDDB" w14:textId="77777777" w:rsidR="000967DD" w:rsidRDefault="000967DD"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14:paraId="3BF329F1" w14:textId="77777777" w:rsidR="000E5426" w:rsidRDefault="000E5426"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Pr="00DB2515">
        <w:rPr>
          <w:rFonts w:ascii="Arial" w:hAnsi="Arial" w:cs="Arial"/>
          <w:color w:val="0000FF"/>
          <w:sz w:val="22"/>
          <w:szCs w:val="22"/>
          <w:u w:val="single"/>
        </w:rPr>
        <w:t>přílohu č.</w:t>
      </w:r>
      <w:r w:rsidR="002A4C4D" w:rsidRPr="00DB2515">
        <w:rPr>
          <w:rFonts w:ascii="Arial" w:hAnsi="Arial" w:cs="Arial"/>
          <w:color w:val="0000FF"/>
          <w:sz w:val="22"/>
          <w:szCs w:val="22"/>
          <w:u w:val="single"/>
        </w:rPr>
        <w:t xml:space="preserve"> </w:t>
      </w:r>
      <w:r w:rsidR="00C53305">
        <w:rPr>
          <w:rFonts w:ascii="Arial" w:hAnsi="Arial" w:cs="Arial"/>
          <w:color w:val="0000FF"/>
          <w:sz w:val="22"/>
          <w:szCs w:val="22"/>
          <w:u w:val="single"/>
        </w:rPr>
        <w:t>3</w:t>
      </w:r>
      <w:r w:rsidRPr="002A4C4D">
        <w:rPr>
          <w:rFonts w:ascii="Arial" w:hAnsi="Arial" w:cs="Arial"/>
          <w:sz w:val="22"/>
          <w:szCs w:val="22"/>
        </w:rPr>
        <w:t xml:space="preserve"> této smlouvy</w:t>
      </w:r>
      <w:r w:rsidR="005608E9">
        <w:rPr>
          <w:rFonts w:ascii="Arial" w:hAnsi="Arial" w:cs="Arial"/>
          <w:sz w:val="22"/>
          <w:szCs w:val="22"/>
        </w:rPr>
        <w:t>.</w:t>
      </w:r>
    </w:p>
    <w:p w14:paraId="7A9CE527" w14:textId="77777777" w:rsidR="005608E9" w:rsidRPr="002A4C4D" w:rsidRDefault="005608E9" w:rsidP="005608E9">
      <w:pPr>
        <w:ind w:left="426"/>
        <w:rPr>
          <w:rFonts w:ascii="Arial" w:hAnsi="Arial" w:cs="Arial"/>
          <w:sz w:val="22"/>
          <w:szCs w:val="22"/>
        </w:rPr>
      </w:pPr>
    </w:p>
    <w:p w14:paraId="70100ADE" w14:textId="77777777"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Záruka za dílo, odpovědnost za vady</w:t>
      </w:r>
    </w:p>
    <w:p w14:paraId="327DD0AC"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14:paraId="1FBB313A" w14:textId="77777777" w:rsidR="00F052F5" w:rsidRDefault="00F052F5"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14:paraId="6B5C3045" w14:textId="77777777" w:rsidR="00F052F5" w:rsidRPr="000B52A1" w:rsidRDefault="00F052F5" w:rsidP="00F052F5">
      <w:pPr>
        <w:numPr>
          <w:ilvl w:val="0"/>
          <w:numId w:val="6"/>
        </w:numPr>
        <w:tabs>
          <w:tab w:val="clear" w:pos="717"/>
          <w:tab w:val="num" w:pos="851"/>
        </w:tabs>
        <w:ind w:left="851" w:hanging="426"/>
        <w:rPr>
          <w:rFonts w:ascii="Arial" w:hAnsi="Arial" w:cs="Arial"/>
          <w:sz w:val="22"/>
          <w:szCs w:val="22"/>
        </w:rPr>
      </w:pPr>
      <w:r w:rsidRPr="000B52A1">
        <w:rPr>
          <w:rFonts w:ascii="Arial" w:hAnsi="Arial" w:cs="Arial"/>
          <w:b/>
          <w:sz w:val="22"/>
          <w:szCs w:val="22"/>
        </w:rPr>
        <w:t>60 měsíců</w:t>
      </w:r>
      <w:r w:rsidRPr="000B52A1">
        <w:rPr>
          <w:rFonts w:ascii="Arial" w:hAnsi="Arial" w:cs="Arial"/>
          <w:sz w:val="22"/>
          <w:szCs w:val="22"/>
        </w:rPr>
        <w:t xml:space="preserve"> na veškeré stavební práce a dodaný materiál, </w:t>
      </w:r>
    </w:p>
    <w:p w14:paraId="4AB4BBBB" w14:textId="77777777" w:rsidR="00F052F5" w:rsidRPr="0099361B" w:rsidRDefault="00F052F5" w:rsidP="00F052F5">
      <w:pPr>
        <w:numPr>
          <w:ilvl w:val="0"/>
          <w:numId w:val="6"/>
        </w:numPr>
        <w:tabs>
          <w:tab w:val="clear" w:pos="717"/>
          <w:tab w:val="num" w:pos="851"/>
        </w:tabs>
        <w:ind w:left="851" w:hanging="426"/>
        <w:rPr>
          <w:rFonts w:ascii="Arial" w:hAnsi="Arial" w:cs="Arial"/>
          <w:sz w:val="22"/>
          <w:szCs w:val="22"/>
        </w:rPr>
      </w:pPr>
      <w:r w:rsidRPr="000B52A1">
        <w:rPr>
          <w:rFonts w:ascii="Arial" w:hAnsi="Arial" w:cs="Arial"/>
          <w:b/>
          <w:sz w:val="22"/>
          <w:szCs w:val="22"/>
        </w:rPr>
        <w:t>24 měsíců</w:t>
      </w:r>
      <w:r w:rsidRPr="000B52A1">
        <w:rPr>
          <w:rFonts w:ascii="Arial" w:hAnsi="Arial" w:cs="Arial"/>
          <w:sz w:val="22"/>
          <w:szCs w:val="22"/>
        </w:rPr>
        <w:t xml:space="preserve"> pro výrobky a zařízení, která jsou doložena záručními listy poskytnutými jejich výrobci</w:t>
      </w:r>
      <w:r w:rsidRPr="0099361B">
        <w:rPr>
          <w:rFonts w:ascii="Arial" w:hAnsi="Arial" w:cs="Arial"/>
          <w:sz w:val="22"/>
          <w:szCs w:val="22"/>
        </w:rPr>
        <w:t xml:space="preserve"> nebo dodavateli</w:t>
      </w:r>
      <w:r>
        <w:rPr>
          <w:rFonts w:ascii="Arial" w:hAnsi="Arial" w:cs="Arial"/>
          <w:sz w:val="22"/>
          <w:szCs w:val="22"/>
        </w:rPr>
        <w:t xml:space="preserve">, seznam výrobků a zařízení bude oboustranně podepsaný </w:t>
      </w:r>
    </w:p>
    <w:p w14:paraId="1292C7BC"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14:paraId="24051FC3"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14:paraId="73A0329C"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w:t>
      </w:r>
      <w:r>
        <w:rPr>
          <w:rFonts w:ascii="Arial" w:hAnsi="Arial" w:cs="Arial"/>
          <w:sz w:val="22"/>
          <w:szCs w:val="22"/>
        </w:rPr>
        <w:lastRenderedPageBreak/>
        <w:t>vadu nejpozději do 15 dnů ode dne nahlášení vady, pokud nebude s objednatelem písemně dohodnuto jinak z důvodu závažnosti závady.</w:t>
      </w:r>
    </w:p>
    <w:p w14:paraId="63C28268"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14:paraId="3811B3D0"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14:paraId="1A2BF8D9" w14:textId="77777777" w:rsidR="00F052F5" w:rsidRDefault="00F052F5"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14:paraId="23F65ED9" w14:textId="77777777" w:rsidR="00F052F5" w:rsidRDefault="00F052F5" w:rsidP="00F052F5">
      <w:pPr>
        <w:rPr>
          <w:rFonts w:ascii="Arial" w:hAnsi="Arial" w:cs="Arial"/>
          <w:sz w:val="22"/>
          <w:szCs w:val="22"/>
        </w:rPr>
      </w:pPr>
    </w:p>
    <w:p w14:paraId="3DA15F48" w14:textId="77777777" w:rsidR="00F052F5" w:rsidRDefault="00F052F5" w:rsidP="00F052F5">
      <w:pPr>
        <w:numPr>
          <w:ilvl w:val="0"/>
          <w:numId w:val="23"/>
        </w:numPr>
        <w:tabs>
          <w:tab w:val="left" w:pos="0"/>
        </w:tabs>
        <w:jc w:val="center"/>
        <w:rPr>
          <w:rFonts w:ascii="Arial" w:hAnsi="Arial" w:cs="Arial"/>
          <w:sz w:val="22"/>
          <w:szCs w:val="22"/>
        </w:rPr>
      </w:pPr>
      <w:r>
        <w:rPr>
          <w:rFonts w:ascii="Arial" w:hAnsi="Arial" w:cs="Arial"/>
          <w:b/>
          <w:bCs/>
          <w:sz w:val="22"/>
          <w:szCs w:val="22"/>
        </w:rPr>
        <w:t>Předání a převzetí díla</w:t>
      </w:r>
    </w:p>
    <w:p w14:paraId="72D12CB0"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14:paraId="5DAC4C7A"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14:paraId="35FEDDEE"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14:paraId="0D94C5BC"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14:paraId="1F7281B5" w14:textId="77777777" w:rsidR="00F052F5" w:rsidRDefault="00F052F5" w:rsidP="00F052F5">
      <w:pPr>
        <w:numPr>
          <w:ilvl w:val="0"/>
          <w:numId w:val="18"/>
        </w:numPr>
        <w:rPr>
          <w:rFonts w:ascii="Arial" w:hAnsi="Arial" w:cs="Arial"/>
          <w:sz w:val="22"/>
          <w:szCs w:val="22"/>
        </w:rPr>
      </w:pPr>
      <w:r>
        <w:rPr>
          <w:rFonts w:ascii="Arial" w:hAnsi="Arial" w:cs="Arial"/>
          <w:sz w:val="22"/>
          <w:szCs w:val="22"/>
        </w:rPr>
        <w:t>popis předávaného díla,</w:t>
      </w:r>
    </w:p>
    <w:p w14:paraId="06E6D061" w14:textId="77777777" w:rsidR="00F052F5" w:rsidRDefault="00F052F5" w:rsidP="00F052F5">
      <w:pPr>
        <w:numPr>
          <w:ilvl w:val="0"/>
          <w:numId w:val="18"/>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14:paraId="5FD4C19F" w14:textId="77777777" w:rsidR="00F052F5" w:rsidRDefault="00F052F5" w:rsidP="00F052F5">
      <w:pPr>
        <w:numPr>
          <w:ilvl w:val="0"/>
          <w:numId w:val="18"/>
        </w:numPr>
        <w:rPr>
          <w:rFonts w:ascii="Arial" w:hAnsi="Arial" w:cs="Arial"/>
          <w:sz w:val="22"/>
          <w:szCs w:val="22"/>
        </w:rPr>
      </w:pPr>
      <w:r>
        <w:rPr>
          <w:rFonts w:ascii="Arial" w:hAnsi="Arial" w:cs="Arial"/>
          <w:sz w:val="22"/>
          <w:szCs w:val="22"/>
        </w:rPr>
        <w:t>zhodnocení kvality předávaného díla,</w:t>
      </w:r>
    </w:p>
    <w:p w14:paraId="0014ED4C" w14:textId="77777777" w:rsidR="00F052F5" w:rsidRDefault="00F052F5" w:rsidP="00F052F5">
      <w:pPr>
        <w:numPr>
          <w:ilvl w:val="0"/>
          <w:numId w:val="18"/>
        </w:numPr>
        <w:rPr>
          <w:rFonts w:ascii="Arial" w:hAnsi="Arial" w:cs="Arial"/>
          <w:sz w:val="22"/>
          <w:szCs w:val="22"/>
        </w:rPr>
      </w:pPr>
      <w:r>
        <w:rPr>
          <w:rFonts w:ascii="Arial" w:hAnsi="Arial" w:cs="Arial"/>
          <w:sz w:val="22"/>
          <w:szCs w:val="22"/>
        </w:rPr>
        <w:t>soupis vad a nedodělků, pokud je předávané dílo vykazuje,</w:t>
      </w:r>
    </w:p>
    <w:p w14:paraId="3DE02BBD" w14:textId="77777777" w:rsidR="00F052F5" w:rsidRDefault="00F052F5" w:rsidP="00F052F5">
      <w:pPr>
        <w:numPr>
          <w:ilvl w:val="0"/>
          <w:numId w:val="18"/>
        </w:numPr>
        <w:rPr>
          <w:rFonts w:ascii="Arial" w:hAnsi="Arial" w:cs="Arial"/>
          <w:sz w:val="22"/>
          <w:szCs w:val="22"/>
        </w:rPr>
      </w:pPr>
      <w:r>
        <w:rPr>
          <w:rFonts w:ascii="Arial" w:hAnsi="Arial" w:cs="Arial"/>
          <w:sz w:val="22"/>
          <w:szCs w:val="22"/>
        </w:rPr>
        <w:t>způsob odstranění případných vad a nedodělků,</w:t>
      </w:r>
    </w:p>
    <w:p w14:paraId="5BFAD52A" w14:textId="77777777" w:rsidR="00F052F5" w:rsidRDefault="00F052F5" w:rsidP="00F052F5">
      <w:pPr>
        <w:numPr>
          <w:ilvl w:val="0"/>
          <w:numId w:val="18"/>
        </w:numPr>
        <w:rPr>
          <w:rFonts w:ascii="Arial" w:hAnsi="Arial" w:cs="Arial"/>
          <w:sz w:val="22"/>
          <w:szCs w:val="22"/>
        </w:rPr>
      </w:pPr>
      <w:r>
        <w:rPr>
          <w:rFonts w:ascii="Arial" w:hAnsi="Arial" w:cs="Arial"/>
          <w:sz w:val="22"/>
          <w:szCs w:val="22"/>
        </w:rPr>
        <w:t>lhůta k odstranění případných vad a nedodělků,</w:t>
      </w:r>
    </w:p>
    <w:p w14:paraId="40D09C20" w14:textId="77777777" w:rsidR="00F052F5" w:rsidRDefault="00F052F5" w:rsidP="00F052F5">
      <w:pPr>
        <w:numPr>
          <w:ilvl w:val="0"/>
          <w:numId w:val="18"/>
        </w:numPr>
        <w:rPr>
          <w:rFonts w:ascii="Arial" w:hAnsi="Arial" w:cs="Arial"/>
          <w:sz w:val="22"/>
          <w:szCs w:val="22"/>
        </w:rPr>
      </w:pPr>
      <w:r>
        <w:rPr>
          <w:rFonts w:ascii="Arial" w:hAnsi="Arial" w:cs="Arial"/>
          <w:sz w:val="22"/>
          <w:szCs w:val="22"/>
        </w:rPr>
        <w:t>výsledek přejímacího řízení,</w:t>
      </w:r>
    </w:p>
    <w:p w14:paraId="1E0258BC" w14:textId="77777777" w:rsidR="00F052F5" w:rsidRDefault="00F052F5" w:rsidP="00F052F5">
      <w:pPr>
        <w:numPr>
          <w:ilvl w:val="0"/>
          <w:numId w:val="18"/>
        </w:numPr>
        <w:rPr>
          <w:rFonts w:ascii="Arial" w:hAnsi="Arial" w:cs="Arial"/>
          <w:sz w:val="22"/>
          <w:szCs w:val="22"/>
        </w:rPr>
      </w:pPr>
      <w:r>
        <w:rPr>
          <w:rFonts w:ascii="Arial" w:hAnsi="Arial" w:cs="Arial"/>
          <w:sz w:val="22"/>
          <w:szCs w:val="22"/>
        </w:rPr>
        <w:t>podpisy zástupců obou smluvních stran, kteří předání a převzetí díla provedli.</w:t>
      </w:r>
    </w:p>
    <w:p w14:paraId="5B12E75B"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14:paraId="7F427DB3" w14:textId="77777777" w:rsidR="00F052F5" w:rsidRDefault="00F052F5"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14:paraId="34DD2E98" w14:textId="77777777" w:rsidR="00F052F5" w:rsidRDefault="00F052F5" w:rsidP="00F052F5">
      <w:pPr>
        <w:rPr>
          <w:rFonts w:ascii="Arial" w:hAnsi="Arial" w:cs="Arial"/>
          <w:sz w:val="22"/>
          <w:szCs w:val="22"/>
        </w:rPr>
      </w:pPr>
    </w:p>
    <w:p w14:paraId="24514CB8" w14:textId="77777777" w:rsidR="00F052F5" w:rsidRDefault="00F052F5" w:rsidP="00F052F5">
      <w:pPr>
        <w:numPr>
          <w:ilvl w:val="0"/>
          <w:numId w:val="23"/>
        </w:numPr>
        <w:tabs>
          <w:tab w:val="left" w:pos="0"/>
        </w:tabs>
        <w:spacing w:after="120"/>
        <w:ind w:left="1077"/>
        <w:jc w:val="center"/>
        <w:rPr>
          <w:rFonts w:ascii="Arial" w:hAnsi="Arial" w:cs="Arial"/>
          <w:sz w:val="22"/>
          <w:szCs w:val="22"/>
        </w:rPr>
      </w:pPr>
      <w:r>
        <w:rPr>
          <w:rFonts w:ascii="Arial" w:hAnsi="Arial" w:cs="Arial"/>
          <w:b/>
          <w:bCs/>
          <w:sz w:val="22"/>
          <w:szCs w:val="22"/>
        </w:rPr>
        <w:t>Smluvní pokuta, úrok z prodlení</w:t>
      </w:r>
    </w:p>
    <w:p w14:paraId="5DF8FDF7"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lastRenderedPageBreak/>
        <w:t>V případě prodlení s termínem předání díla je Objednatel oprávněn účtovat Zhotoviteli smluvní pokutu ve výši 0,2 % z celkové ceny vč. DPH díla uvedené v článku IV. odstavec IV. 1. této smlouvy za každý i započatý den prodlení.</w:t>
      </w:r>
    </w:p>
    <w:p w14:paraId="3433E5BE" w14:textId="77777777" w:rsidR="00F052F5" w:rsidRPr="002B4F8D" w:rsidRDefault="00F052F5" w:rsidP="00F052F5">
      <w:pPr>
        <w:pStyle w:val="Import5"/>
        <w:numPr>
          <w:ilvl w:val="0"/>
          <w:numId w:val="5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14:paraId="46016AE9"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 xml:space="preserve">Uplatněná či již uhrazená smluvní pokuta nemá vliv na uplatnění nároku objednatele na náhradu škody, kterou lze vymáhat samostatně vedle smluvní pokuty v celém rozsahu, </w:t>
      </w:r>
      <w:proofErr w:type="gramStart"/>
      <w:r w:rsidRPr="00F052F5">
        <w:rPr>
          <w:rFonts w:ascii="Arial" w:hAnsi="Arial" w:cs="Arial"/>
        </w:rPr>
        <w:t>tzn.</w:t>
      </w:r>
      <w:proofErr w:type="gramEnd"/>
      <w:r w:rsidRPr="00F052F5">
        <w:rPr>
          <w:rFonts w:ascii="Arial" w:hAnsi="Arial" w:cs="Arial"/>
        </w:rPr>
        <w:t xml:space="preserve"> částka smluvní pokuty se do výše náhrady škody </w:t>
      </w:r>
      <w:proofErr w:type="gramStart"/>
      <w:r w:rsidRPr="00F052F5">
        <w:rPr>
          <w:rFonts w:ascii="Arial" w:hAnsi="Arial" w:cs="Arial"/>
        </w:rPr>
        <w:t>nezapočítává</w:t>
      </w:r>
      <w:proofErr w:type="gramEnd"/>
      <w:r w:rsidRPr="00F052F5">
        <w:rPr>
          <w:rFonts w:ascii="Arial" w:hAnsi="Arial" w:cs="Arial"/>
        </w:rPr>
        <w:t xml:space="preserve">.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14:paraId="2CAA80CE" w14:textId="77777777" w:rsidR="00F052F5" w:rsidRPr="00F052F5" w:rsidRDefault="00F052F5" w:rsidP="00F052F5">
      <w:pPr>
        <w:pStyle w:val="Odstavecseseznamem"/>
        <w:numPr>
          <w:ilvl w:val="0"/>
          <w:numId w:val="50"/>
        </w:numPr>
        <w:ind w:left="426" w:hanging="426"/>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14:paraId="241C2366" w14:textId="77777777" w:rsidR="009C59A3" w:rsidRPr="009C59A3" w:rsidRDefault="009C59A3" w:rsidP="009C59A3">
      <w:pPr>
        <w:tabs>
          <w:tab w:val="left" w:pos="0"/>
        </w:tabs>
        <w:jc w:val="center"/>
        <w:rPr>
          <w:rFonts w:ascii="Arial" w:hAnsi="Arial" w:cs="Arial"/>
          <w:sz w:val="22"/>
          <w:szCs w:val="22"/>
        </w:rPr>
      </w:pPr>
    </w:p>
    <w:p w14:paraId="6686BB3F" w14:textId="77777777" w:rsidR="009C59A3" w:rsidRPr="0096707D" w:rsidRDefault="0096707D" w:rsidP="004D46D2">
      <w:pPr>
        <w:numPr>
          <w:ilvl w:val="0"/>
          <w:numId w:val="23"/>
        </w:numPr>
        <w:tabs>
          <w:tab w:val="left" w:pos="0"/>
        </w:tabs>
        <w:jc w:val="center"/>
        <w:rPr>
          <w:rFonts w:ascii="Arial" w:hAnsi="Arial" w:cs="Arial"/>
          <w:b/>
          <w:sz w:val="22"/>
          <w:szCs w:val="22"/>
        </w:rPr>
      </w:pPr>
      <w:r w:rsidRPr="0096707D">
        <w:rPr>
          <w:rFonts w:ascii="Arial" w:hAnsi="Arial" w:cs="Arial"/>
          <w:b/>
          <w:sz w:val="22"/>
          <w:szCs w:val="22"/>
        </w:rPr>
        <w:t>Odstoupení od smlouvy</w:t>
      </w:r>
    </w:p>
    <w:p w14:paraId="59CA4CC2" w14:textId="77777777"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14:paraId="40EF8565" w14:textId="77777777" w:rsidR="00F052F5"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14:paraId="3FDD4224"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14:paraId="263F3FBD"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dokončení díla delším než 30 dnů, nebo s plněním dohodnutých termínů dle harmonogramu delším než 15 dnů z důvodu ležících na straně Zhotovitele</w:t>
      </w:r>
      <w:r>
        <w:rPr>
          <w:rFonts w:ascii="Arial" w:hAnsi="Arial" w:cs="Arial"/>
          <w:sz w:val="22"/>
          <w:szCs w:val="22"/>
        </w:rPr>
        <w:t>,</w:t>
      </w:r>
    </w:p>
    <w:p w14:paraId="637CF546"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14:paraId="4BDA606F" w14:textId="77777777" w:rsidR="00F052F5" w:rsidRDefault="00F052F5"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14:paraId="13B272A5" w14:textId="77777777" w:rsidR="00F052F5" w:rsidRPr="0099361B" w:rsidRDefault="00F052F5" w:rsidP="00F052F5">
      <w:pPr>
        <w:numPr>
          <w:ilvl w:val="0"/>
          <w:numId w:val="21"/>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14:paraId="3FE4E222" w14:textId="77777777" w:rsidR="000967DD" w:rsidRDefault="00F052F5"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tohoto článku začne běžet záruční lhůta u provedených částí díla. Zhotoviteli zůstává zachována odpovědnost za vady dle této smlouvy u provedených částí díla a rovněž tak odpovědnost za škody způsobené vadným plněním</w:t>
      </w:r>
      <w:r>
        <w:rPr>
          <w:rFonts w:ascii="Arial" w:hAnsi="Arial" w:cs="Arial"/>
          <w:sz w:val="22"/>
          <w:szCs w:val="22"/>
        </w:rPr>
        <w:t>.</w:t>
      </w:r>
    </w:p>
    <w:p w14:paraId="4AC4030D" w14:textId="77777777" w:rsidR="000967DD" w:rsidRDefault="000967DD">
      <w:pPr>
        <w:ind w:left="426"/>
        <w:rPr>
          <w:rFonts w:ascii="Arial" w:hAnsi="Arial" w:cs="Arial"/>
          <w:sz w:val="22"/>
          <w:szCs w:val="22"/>
        </w:rPr>
      </w:pPr>
    </w:p>
    <w:p w14:paraId="5CB5D540"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Platnost a účinnost smlouvy</w:t>
      </w:r>
    </w:p>
    <w:p w14:paraId="46C2D5AF" w14:textId="77777777" w:rsidR="000967DD" w:rsidRPr="000E2586" w:rsidRDefault="000E2586" w:rsidP="006B5E77">
      <w:pPr>
        <w:numPr>
          <w:ilvl w:val="0"/>
          <w:numId w:val="12"/>
        </w:numPr>
        <w:tabs>
          <w:tab w:val="clear" w:pos="720"/>
          <w:tab w:val="num" w:pos="426"/>
        </w:tabs>
        <w:ind w:left="426" w:hanging="426"/>
        <w:rPr>
          <w:rFonts w:ascii="Arial" w:hAnsi="Arial" w:cs="Arial"/>
          <w:sz w:val="22"/>
          <w:szCs w:val="22"/>
        </w:rPr>
      </w:pPr>
      <w:r w:rsidRPr="000E2586">
        <w:rPr>
          <w:rFonts w:ascii="Arial" w:hAnsi="Arial" w:cs="Arial"/>
          <w:sz w:val="22"/>
          <w:szCs w:val="22"/>
        </w:rPr>
        <w:t xml:space="preserve">Smlouva nabývá platnosti okamžikem podpisu oběma stranami, účinnosti dnem jejího zveřejnění v registru smluv v souladu s § 6 zákona č.  340/2015 Sb., zákon o registru smluv, ve znění pozdějších předpisů. V případě, že potvrzení o zveřejnění nezašle </w:t>
      </w:r>
      <w:r w:rsidRPr="000E2586">
        <w:rPr>
          <w:rFonts w:ascii="Arial" w:hAnsi="Arial" w:cs="Arial"/>
          <w:sz w:val="22"/>
          <w:szCs w:val="22"/>
        </w:rPr>
        <w:lastRenderedPageBreak/>
        <w:t>Zhotoviteli přímo Registr smluv do datové schránky Zhotovitele, zašle toto potvrzení Zhotoviteli Objednatel bez zbytečného odkladu po jeho obdržení od Registru smluv. Zveřejnění smlouvy provede Objednatel</w:t>
      </w:r>
      <w:r w:rsidR="000967DD" w:rsidRPr="000E2586">
        <w:rPr>
          <w:rFonts w:ascii="Arial" w:hAnsi="Arial" w:cs="Arial"/>
          <w:sz w:val="22"/>
          <w:szCs w:val="22"/>
        </w:rPr>
        <w:t>.</w:t>
      </w:r>
    </w:p>
    <w:p w14:paraId="3B8C87D2" w14:textId="77777777" w:rsidR="000967DD" w:rsidRDefault="000967D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14:paraId="194356B0" w14:textId="77777777" w:rsidR="000967DD" w:rsidRDefault="000967DD" w:rsidP="004D46D2">
      <w:pPr>
        <w:numPr>
          <w:ilvl w:val="0"/>
          <w:numId w:val="23"/>
        </w:numPr>
        <w:tabs>
          <w:tab w:val="left" w:pos="0"/>
        </w:tabs>
        <w:jc w:val="center"/>
        <w:rPr>
          <w:rFonts w:ascii="Arial" w:hAnsi="Arial" w:cs="Arial"/>
          <w:sz w:val="22"/>
          <w:szCs w:val="22"/>
        </w:rPr>
      </w:pPr>
      <w:r>
        <w:rPr>
          <w:rFonts w:ascii="Arial" w:hAnsi="Arial" w:cs="Arial"/>
          <w:b/>
          <w:bCs/>
          <w:sz w:val="22"/>
          <w:szCs w:val="22"/>
        </w:rPr>
        <w:t>Závěrečná ustanovení</w:t>
      </w:r>
    </w:p>
    <w:p w14:paraId="476157C8"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14:paraId="7C71762F" w14:textId="77777777" w:rsidR="006B5E77" w:rsidRPr="006B5E77" w:rsidRDefault="006B5E77"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14:paraId="27CFE3CF"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6D63440E"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1436AE59"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14:paraId="10CB371F"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14:paraId="5F0E48DF"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14:paraId="420E7E16" w14:textId="77777777" w:rsidR="000967DD" w:rsidRDefault="000967DD">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14:paraId="4107DB1F" w14:textId="77777777" w:rsidR="00894B88" w:rsidRPr="00894B88" w:rsidRDefault="00894B88">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14:paraId="656E18E3" w14:textId="38B849A0" w:rsidR="002E0ADE" w:rsidRPr="008F3833" w:rsidRDefault="00894B88" w:rsidP="00293E49">
      <w:pPr>
        <w:pStyle w:val="Odstavecsmlouvy"/>
        <w:ind w:left="708" w:firstLine="0"/>
        <w:jc w:val="left"/>
      </w:pPr>
      <w:r w:rsidRPr="008F3833">
        <w:t xml:space="preserve">Příloha č. </w:t>
      </w:r>
      <w:r w:rsidR="002E0ADE" w:rsidRPr="00EB3872">
        <w:t>1</w:t>
      </w:r>
      <w:r w:rsidRPr="00EB3872">
        <w:t xml:space="preserve"> – Specifikace předmětu plnění (prací a dodávek) </w:t>
      </w:r>
      <w:r w:rsidR="00C53305">
        <w:t>–</w:t>
      </w:r>
      <w:r w:rsidRPr="00EB3872">
        <w:t xml:space="preserve"> </w:t>
      </w:r>
      <w:r w:rsidR="00C53305">
        <w:t>cenová nabídka</w:t>
      </w:r>
      <w:r>
        <w:t xml:space="preserve"> </w:t>
      </w:r>
    </w:p>
    <w:p w14:paraId="31936D10" w14:textId="7F731785" w:rsidR="00C53305" w:rsidRDefault="00C53305" w:rsidP="00C53305">
      <w:pPr>
        <w:pStyle w:val="Odstavecsmlouvy"/>
        <w:ind w:left="708" w:firstLine="0"/>
        <w:jc w:val="left"/>
      </w:pPr>
      <w:r>
        <w:t xml:space="preserve">Příloha č. </w:t>
      </w:r>
      <w:r w:rsidR="00A35419">
        <w:t>2</w:t>
      </w:r>
      <w:r>
        <w:t xml:space="preserve"> – Kusovník jednotlivých prvků a zařízení</w:t>
      </w:r>
    </w:p>
    <w:p w14:paraId="7FCBBDAC" w14:textId="60E793F5" w:rsidR="00046778" w:rsidRPr="005A6444" w:rsidRDefault="00046778" w:rsidP="00C53305">
      <w:pPr>
        <w:pStyle w:val="Odstavecsmlouvy"/>
        <w:ind w:left="708" w:firstLine="0"/>
        <w:jc w:val="left"/>
        <w:rPr>
          <w:i/>
        </w:rPr>
      </w:pPr>
      <w:r>
        <w:t xml:space="preserve">Příloha č. </w:t>
      </w:r>
      <w:r w:rsidR="00A35419">
        <w:t>3</w:t>
      </w:r>
      <w:r>
        <w:t xml:space="preserve"> – Harmonogram prací</w:t>
      </w:r>
    </w:p>
    <w:p w14:paraId="5642ED99" w14:textId="77777777" w:rsidR="00FD48A9" w:rsidRDefault="00FD48A9">
      <w:pPr>
        <w:suppressAutoHyphens w:val="0"/>
        <w:spacing w:before="0"/>
        <w:jc w:val="left"/>
        <w:rPr>
          <w:rFonts w:ascii="Arial" w:hAnsi="Arial" w:cs="Arial"/>
          <w:sz w:val="22"/>
          <w:szCs w:val="22"/>
        </w:rPr>
      </w:pPr>
      <w:r>
        <w:br w:type="page"/>
      </w:r>
    </w:p>
    <w:p w14:paraId="46387EE6" w14:textId="0D677D69" w:rsidR="004D46D2" w:rsidRDefault="004D46D2" w:rsidP="004D46D2">
      <w:pPr>
        <w:pStyle w:val="Odstavecsmlouvy"/>
        <w:numPr>
          <w:ilvl w:val="1"/>
          <w:numId w:val="25"/>
        </w:numPr>
        <w:ind w:left="357" w:hanging="357"/>
      </w:pPr>
      <w:bookmarkStart w:id="0" w:name="_GoBack"/>
      <w:bookmarkEnd w:id="0"/>
      <w:r>
        <w:lastRenderedPageBreak/>
        <w:t>Smluvní strany prohlašují, že je jim znám celý obsah smlouvy a že ji uzavřely na základě své svobodné a vážné vůle; na důkaz této skutečnosti připojují své podpisy.</w:t>
      </w:r>
    </w:p>
    <w:p w14:paraId="00690A83" w14:textId="77777777" w:rsidR="004D46D2" w:rsidRDefault="004D46D2" w:rsidP="004D46D2">
      <w:pPr>
        <w:pStyle w:val="Odstavecsmlouvy"/>
        <w:ind w:firstLine="0"/>
      </w:pPr>
    </w:p>
    <w:tbl>
      <w:tblPr>
        <w:tblW w:w="0" w:type="auto"/>
        <w:tblInd w:w="567" w:type="dxa"/>
        <w:tblLook w:val="04A0" w:firstRow="1" w:lastRow="0" w:firstColumn="1" w:lastColumn="0" w:noHBand="0" w:noVBand="1"/>
      </w:tblPr>
      <w:tblGrid>
        <w:gridCol w:w="3707"/>
        <w:gridCol w:w="1001"/>
        <w:gridCol w:w="3797"/>
      </w:tblGrid>
      <w:tr w:rsidR="004D46D2" w:rsidRPr="00D722DC" w14:paraId="63C13EDB" w14:textId="77777777" w:rsidTr="00894B88">
        <w:tc>
          <w:tcPr>
            <w:tcW w:w="3802" w:type="dxa"/>
            <w:shd w:val="clear" w:color="auto" w:fill="auto"/>
          </w:tcPr>
          <w:p w14:paraId="58C4E59B" w14:textId="5706836F" w:rsidR="004D46D2" w:rsidRPr="00D722DC" w:rsidRDefault="004D46D2" w:rsidP="00894B88">
            <w:pPr>
              <w:pStyle w:val="slovn"/>
              <w:numPr>
                <w:ilvl w:val="0"/>
                <w:numId w:val="0"/>
              </w:numPr>
              <w:tabs>
                <w:tab w:val="num" w:pos="567"/>
              </w:tabs>
              <w:spacing w:after="0" w:line="280" w:lineRule="atLeast"/>
              <w:jc w:val="left"/>
              <w:rPr>
                <w:sz w:val="22"/>
                <w:szCs w:val="22"/>
              </w:rPr>
            </w:pPr>
            <w:r w:rsidRPr="00D722DC">
              <w:rPr>
                <w:sz w:val="22"/>
                <w:szCs w:val="22"/>
              </w:rPr>
              <w:t>V</w:t>
            </w:r>
            <w:r w:rsidR="00ED16EF">
              <w:rPr>
                <w:sz w:val="22"/>
                <w:szCs w:val="22"/>
              </w:rPr>
              <w:t xml:space="preserve"> Brně</w:t>
            </w:r>
            <w:r w:rsidRPr="00D722DC">
              <w:rPr>
                <w:sz w:val="22"/>
                <w:szCs w:val="22"/>
              </w:rPr>
              <w:t xml:space="preserve"> dne</w:t>
            </w:r>
          </w:p>
        </w:tc>
        <w:tc>
          <w:tcPr>
            <w:tcW w:w="1030" w:type="dxa"/>
            <w:shd w:val="clear" w:color="auto" w:fill="auto"/>
          </w:tcPr>
          <w:p w14:paraId="14A956FC"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shd w:val="clear" w:color="auto" w:fill="auto"/>
          </w:tcPr>
          <w:p w14:paraId="3F7AC415" w14:textId="77777777" w:rsidR="004D46D2" w:rsidRPr="00D722DC" w:rsidRDefault="004D46D2" w:rsidP="00894B88">
            <w:pPr>
              <w:pStyle w:val="slovn"/>
              <w:numPr>
                <w:ilvl w:val="0"/>
                <w:numId w:val="0"/>
              </w:numPr>
              <w:tabs>
                <w:tab w:val="num" w:pos="567"/>
              </w:tabs>
              <w:spacing w:after="0" w:line="280" w:lineRule="atLeast"/>
              <w:rPr>
                <w:sz w:val="22"/>
                <w:szCs w:val="22"/>
              </w:rPr>
            </w:pPr>
            <w:r w:rsidRPr="00D722DC">
              <w:rPr>
                <w:sz w:val="22"/>
                <w:szCs w:val="22"/>
              </w:rPr>
              <w:t>V Brně dne</w:t>
            </w:r>
          </w:p>
        </w:tc>
      </w:tr>
      <w:tr w:rsidR="004D46D2" w:rsidRPr="00D722DC" w14:paraId="11D9D42B" w14:textId="77777777" w:rsidTr="00894B88">
        <w:tc>
          <w:tcPr>
            <w:tcW w:w="3802" w:type="dxa"/>
            <w:tcBorders>
              <w:bottom w:val="single" w:sz="4" w:space="0" w:color="auto"/>
            </w:tcBorders>
            <w:shd w:val="clear" w:color="auto" w:fill="auto"/>
          </w:tcPr>
          <w:p w14:paraId="0795409D"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03DC6D7A" w14:textId="77777777" w:rsidR="004D46D2" w:rsidRDefault="004D46D2" w:rsidP="00894B88">
            <w:pPr>
              <w:pStyle w:val="slovn"/>
              <w:numPr>
                <w:ilvl w:val="0"/>
                <w:numId w:val="0"/>
              </w:numPr>
              <w:tabs>
                <w:tab w:val="num" w:pos="567"/>
              </w:tabs>
              <w:spacing w:after="0" w:line="280" w:lineRule="atLeast"/>
              <w:rPr>
                <w:sz w:val="22"/>
                <w:szCs w:val="22"/>
              </w:rPr>
            </w:pPr>
          </w:p>
          <w:p w14:paraId="3A609BC4" w14:textId="77777777" w:rsidR="004D46D2" w:rsidRDefault="004D46D2" w:rsidP="00894B88">
            <w:pPr>
              <w:pStyle w:val="slovn"/>
              <w:numPr>
                <w:ilvl w:val="0"/>
                <w:numId w:val="0"/>
              </w:numPr>
              <w:tabs>
                <w:tab w:val="num" w:pos="567"/>
              </w:tabs>
              <w:spacing w:after="0" w:line="280" w:lineRule="atLeast"/>
              <w:rPr>
                <w:sz w:val="22"/>
                <w:szCs w:val="22"/>
              </w:rPr>
            </w:pPr>
          </w:p>
          <w:p w14:paraId="27447BC1" w14:textId="77777777" w:rsidR="004D46D2" w:rsidRPr="00D722DC" w:rsidRDefault="004D46D2" w:rsidP="00894B88">
            <w:pPr>
              <w:pStyle w:val="slovn"/>
              <w:numPr>
                <w:ilvl w:val="0"/>
                <w:numId w:val="0"/>
              </w:numPr>
              <w:tabs>
                <w:tab w:val="num" w:pos="567"/>
              </w:tabs>
              <w:spacing w:after="0" w:line="280" w:lineRule="atLeast"/>
              <w:rPr>
                <w:sz w:val="22"/>
                <w:szCs w:val="22"/>
              </w:rPr>
            </w:pPr>
          </w:p>
          <w:p w14:paraId="094C74E2"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1030" w:type="dxa"/>
            <w:shd w:val="clear" w:color="auto" w:fill="auto"/>
          </w:tcPr>
          <w:p w14:paraId="552CA671"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2CFA1A90" w14:textId="77777777" w:rsidR="004D46D2" w:rsidRPr="00D722DC" w:rsidRDefault="004D46D2" w:rsidP="00894B88">
            <w:pPr>
              <w:pStyle w:val="slovn"/>
              <w:numPr>
                <w:ilvl w:val="0"/>
                <w:numId w:val="0"/>
              </w:numPr>
              <w:tabs>
                <w:tab w:val="num" w:pos="567"/>
              </w:tabs>
              <w:spacing w:after="0" w:line="280" w:lineRule="atLeast"/>
              <w:rPr>
                <w:sz w:val="22"/>
                <w:szCs w:val="22"/>
              </w:rPr>
            </w:pPr>
          </w:p>
        </w:tc>
      </w:tr>
      <w:tr w:rsidR="004D46D2" w:rsidRPr="00D722DC" w14:paraId="0ED0D39F" w14:textId="77777777" w:rsidTr="00894B88">
        <w:tc>
          <w:tcPr>
            <w:tcW w:w="3802" w:type="dxa"/>
            <w:tcBorders>
              <w:top w:val="single" w:sz="4" w:space="0" w:color="auto"/>
            </w:tcBorders>
            <w:shd w:val="clear" w:color="auto" w:fill="auto"/>
          </w:tcPr>
          <w:p w14:paraId="6CAD1E88" w14:textId="32865F3E" w:rsidR="004D46D2" w:rsidRPr="00DF3460" w:rsidRDefault="00DF3460" w:rsidP="00894B88">
            <w:pPr>
              <w:pStyle w:val="slovn"/>
              <w:numPr>
                <w:ilvl w:val="0"/>
                <w:numId w:val="0"/>
              </w:numPr>
              <w:tabs>
                <w:tab w:val="num" w:pos="567"/>
              </w:tabs>
              <w:spacing w:after="0" w:line="280" w:lineRule="atLeast"/>
              <w:jc w:val="center"/>
              <w:rPr>
                <w:b/>
                <w:sz w:val="22"/>
                <w:szCs w:val="22"/>
              </w:rPr>
            </w:pPr>
            <w:r>
              <w:rPr>
                <w:b/>
                <w:sz w:val="22"/>
                <w:szCs w:val="22"/>
              </w:rPr>
              <w:t>S-TRIPLET, s.r.o.</w:t>
            </w:r>
          </w:p>
          <w:p w14:paraId="487927FD" w14:textId="0E10C373" w:rsidR="004D46D2" w:rsidRPr="00D722DC" w:rsidRDefault="00DF3460" w:rsidP="00894B88">
            <w:pPr>
              <w:pStyle w:val="slovn"/>
              <w:numPr>
                <w:ilvl w:val="0"/>
                <w:numId w:val="0"/>
              </w:numPr>
              <w:tabs>
                <w:tab w:val="num" w:pos="567"/>
              </w:tabs>
              <w:spacing w:after="0" w:line="280" w:lineRule="atLeast"/>
              <w:jc w:val="center"/>
              <w:rPr>
                <w:sz w:val="22"/>
                <w:szCs w:val="22"/>
              </w:rPr>
            </w:pPr>
            <w:r>
              <w:rPr>
                <w:sz w:val="22"/>
                <w:szCs w:val="22"/>
              </w:rPr>
              <w:t>Ing. Karel Fiala</w:t>
            </w:r>
          </w:p>
        </w:tc>
        <w:tc>
          <w:tcPr>
            <w:tcW w:w="1030" w:type="dxa"/>
            <w:shd w:val="clear" w:color="auto" w:fill="auto"/>
          </w:tcPr>
          <w:p w14:paraId="6AFFF3FE" w14:textId="77777777" w:rsidR="004D46D2" w:rsidRPr="00D722DC" w:rsidRDefault="004D46D2" w:rsidP="00894B88">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7840445E" w14:textId="77777777" w:rsidR="004D46D2" w:rsidRDefault="00DC6E48" w:rsidP="00DC6E48">
            <w:pPr>
              <w:pStyle w:val="slovn"/>
              <w:numPr>
                <w:ilvl w:val="0"/>
                <w:numId w:val="0"/>
              </w:numPr>
              <w:tabs>
                <w:tab w:val="num" w:pos="567"/>
              </w:tabs>
              <w:spacing w:after="0" w:line="280" w:lineRule="atLeast"/>
              <w:jc w:val="center"/>
              <w:rPr>
                <w:b/>
                <w:sz w:val="22"/>
                <w:szCs w:val="22"/>
              </w:rPr>
            </w:pPr>
            <w:r>
              <w:rPr>
                <w:b/>
                <w:sz w:val="22"/>
                <w:szCs w:val="22"/>
              </w:rPr>
              <w:t xml:space="preserve">Fakultní nemocnice Brno      </w:t>
            </w:r>
          </w:p>
          <w:p w14:paraId="548BB5F8" w14:textId="77777777" w:rsidR="00DC6E48" w:rsidRPr="00531FB6" w:rsidRDefault="00DE05C0" w:rsidP="00DC6E48">
            <w:pPr>
              <w:pStyle w:val="slovn"/>
              <w:numPr>
                <w:ilvl w:val="0"/>
                <w:numId w:val="0"/>
              </w:numPr>
              <w:tabs>
                <w:tab w:val="num" w:pos="567"/>
              </w:tabs>
              <w:spacing w:after="0" w:line="280" w:lineRule="atLeast"/>
              <w:jc w:val="center"/>
              <w:rPr>
                <w:sz w:val="22"/>
                <w:szCs w:val="22"/>
              </w:rPr>
            </w:pPr>
            <w:r>
              <w:rPr>
                <w:sz w:val="22"/>
                <w:szCs w:val="22"/>
              </w:rPr>
              <w:t>MUDr. Ivo Rovný, MBA</w:t>
            </w:r>
          </w:p>
        </w:tc>
      </w:tr>
    </w:tbl>
    <w:p w14:paraId="7C533D25" w14:textId="77777777" w:rsidR="004D46D2" w:rsidRDefault="004D46D2" w:rsidP="004D46D2">
      <w:pPr>
        <w:rPr>
          <w:rFonts w:ascii="Arial" w:hAnsi="Arial" w:cs="Arial"/>
          <w:sz w:val="22"/>
          <w:szCs w:val="22"/>
        </w:rPr>
      </w:pPr>
    </w:p>
    <w:p w14:paraId="205DB219" w14:textId="77777777" w:rsidR="004D46D2" w:rsidRDefault="004D46D2" w:rsidP="004D46D2">
      <w:pPr>
        <w:suppressAutoHyphens w:val="0"/>
        <w:spacing w:before="0"/>
        <w:jc w:val="left"/>
        <w:rPr>
          <w:rFonts w:ascii="Arial" w:hAnsi="Arial" w:cs="Arial"/>
          <w:sz w:val="22"/>
          <w:szCs w:val="22"/>
        </w:rPr>
      </w:pPr>
      <w:r>
        <w:rPr>
          <w:rFonts w:ascii="Arial" w:hAnsi="Arial" w:cs="Arial"/>
          <w:sz w:val="22"/>
          <w:szCs w:val="22"/>
        </w:rPr>
        <w:br w:type="page"/>
      </w:r>
    </w:p>
    <w:p w14:paraId="45863416" w14:textId="77777777" w:rsidR="00894B88" w:rsidRPr="00344223" w:rsidRDefault="00894B88" w:rsidP="004D46D2">
      <w:pPr>
        <w:jc w:val="center"/>
        <w:rPr>
          <w:rFonts w:ascii="Arial" w:hAnsi="Arial" w:cs="Arial"/>
          <w:b/>
          <w:sz w:val="22"/>
          <w:szCs w:val="22"/>
          <w:u w:val="single"/>
        </w:rPr>
      </w:pPr>
    </w:p>
    <w:p w14:paraId="48890303" w14:textId="77777777" w:rsidR="004D46D2" w:rsidRDefault="004D46D2" w:rsidP="004D46D2">
      <w:pPr>
        <w:jc w:val="center"/>
        <w:rPr>
          <w:rFonts w:ascii="Arial" w:hAnsi="Arial" w:cs="Arial"/>
          <w:b/>
          <w:sz w:val="22"/>
          <w:szCs w:val="22"/>
          <w:u w:val="single"/>
        </w:rPr>
      </w:pPr>
      <w:r w:rsidRPr="00344223">
        <w:rPr>
          <w:rFonts w:ascii="Arial" w:hAnsi="Arial" w:cs="Arial"/>
          <w:b/>
          <w:sz w:val="22"/>
          <w:szCs w:val="22"/>
          <w:u w:val="single"/>
        </w:rPr>
        <w:t xml:space="preserve">Příloha č. </w:t>
      </w:r>
      <w:r w:rsidR="002E0ADE">
        <w:rPr>
          <w:rFonts w:ascii="Arial" w:hAnsi="Arial" w:cs="Arial"/>
          <w:b/>
          <w:sz w:val="22"/>
          <w:szCs w:val="22"/>
          <w:u w:val="single"/>
        </w:rPr>
        <w:t>1</w:t>
      </w:r>
    </w:p>
    <w:p w14:paraId="4B456DD2" w14:textId="77777777" w:rsidR="00894B88" w:rsidRPr="00344223" w:rsidRDefault="00894B88" w:rsidP="00894B88">
      <w:pPr>
        <w:jc w:val="center"/>
        <w:rPr>
          <w:rFonts w:ascii="Arial" w:hAnsi="Arial" w:cs="Arial"/>
          <w:b/>
          <w:sz w:val="22"/>
          <w:szCs w:val="22"/>
          <w:u w:val="single"/>
        </w:rPr>
      </w:pPr>
      <w:r w:rsidRPr="00344223">
        <w:rPr>
          <w:rFonts w:ascii="Arial" w:hAnsi="Arial" w:cs="Arial"/>
          <w:b/>
          <w:sz w:val="22"/>
          <w:szCs w:val="22"/>
          <w:u w:val="single"/>
        </w:rPr>
        <w:t xml:space="preserve">Specifikace předmětu plnění (prací a dodávek) </w:t>
      </w:r>
      <w:r w:rsidR="00C53305">
        <w:rPr>
          <w:rFonts w:ascii="Arial" w:hAnsi="Arial" w:cs="Arial"/>
          <w:b/>
          <w:sz w:val="22"/>
          <w:szCs w:val="22"/>
          <w:u w:val="single"/>
        </w:rPr>
        <w:t>–</w:t>
      </w:r>
      <w:r w:rsidRPr="00344223">
        <w:rPr>
          <w:rFonts w:ascii="Arial" w:hAnsi="Arial" w:cs="Arial"/>
          <w:b/>
          <w:sz w:val="22"/>
          <w:szCs w:val="22"/>
          <w:u w:val="single"/>
        </w:rPr>
        <w:t xml:space="preserve"> </w:t>
      </w:r>
      <w:r w:rsidR="00C53305">
        <w:rPr>
          <w:rFonts w:ascii="Arial" w:hAnsi="Arial" w:cs="Arial"/>
          <w:b/>
          <w:sz w:val="22"/>
          <w:szCs w:val="22"/>
          <w:u w:val="single"/>
        </w:rPr>
        <w:t>cenová nabídka</w:t>
      </w:r>
    </w:p>
    <w:p w14:paraId="4192E210" w14:textId="77777777" w:rsidR="00894B88" w:rsidRDefault="00894B88" w:rsidP="00894B88">
      <w:pPr>
        <w:rPr>
          <w:rFonts w:ascii="Arial" w:hAnsi="Arial" w:cs="Arial"/>
          <w:b/>
          <w:sz w:val="22"/>
          <w:szCs w:val="22"/>
        </w:rPr>
      </w:pPr>
    </w:p>
    <w:tbl>
      <w:tblPr>
        <w:tblStyle w:val="Mkatabulky"/>
        <w:tblW w:w="0" w:type="auto"/>
        <w:tblLook w:val="04A0" w:firstRow="1" w:lastRow="0" w:firstColumn="1" w:lastColumn="0" w:noHBand="0" w:noVBand="1"/>
      </w:tblPr>
      <w:tblGrid>
        <w:gridCol w:w="1527"/>
        <w:gridCol w:w="4821"/>
        <w:gridCol w:w="1220"/>
        <w:gridCol w:w="1494"/>
      </w:tblGrid>
      <w:tr w:rsidR="00416B45" w:rsidRPr="00416B45" w14:paraId="5834B832" w14:textId="77777777" w:rsidTr="00416B45">
        <w:trPr>
          <w:trHeight w:val="300"/>
        </w:trPr>
        <w:tc>
          <w:tcPr>
            <w:tcW w:w="1580" w:type="dxa"/>
            <w:noWrap/>
            <w:hideMark/>
          </w:tcPr>
          <w:p w14:paraId="53D90595" w14:textId="77777777" w:rsidR="00416B45" w:rsidRPr="00416B45" w:rsidRDefault="00416B45" w:rsidP="00416B45">
            <w:pPr>
              <w:rPr>
                <w:rFonts w:ascii="Arial" w:hAnsi="Arial" w:cs="Arial"/>
                <w:sz w:val="22"/>
                <w:szCs w:val="22"/>
              </w:rPr>
            </w:pPr>
            <w:r w:rsidRPr="00416B45">
              <w:rPr>
                <w:rFonts w:ascii="Arial" w:hAnsi="Arial" w:cs="Arial"/>
                <w:sz w:val="22"/>
                <w:szCs w:val="22"/>
              </w:rPr>
              <w:t>Název</w:t>
            </w:r>
          </w:p>
        </w:tc>
        <w:tc>
          <w:tcPr>
            <w:tcW w:w="5009" w:type="dxa"/>
            <w:noWrap/>
            <w:hideMark/>
          </w:tcPr>
          <w:p w14:paraId="47B7F9A6" w14:textId="77777777" w:rsidR="00416B45" w:rsidRPr="00416B45" w:rsidRDefault="00416B45">
            <w:pPr>
              <w:rPr>
                <w:rFonts w:ascii="Arial" w:hAnsi="Arial" w:cs="Arial"/>
                <w:sz w:val="22"/>
                <w:szCs w:val="22"/>
              </w:rPr>
            </w:pPr>
            <w:r w:rsidRPr="00416B45">
              <w:rPr>
                <w:rFonts w:ascii="Arial" w:hAnsi="Arial" w:cs="Arial"/>
                <w:sz w:val="22"/>
                <w:szCs w:val="22"/>
              </w:rPr>
              <w:t>Hodnota</w:t>
            </w:r>
          </w:p>
        </w:tc>
        <w:tc>
          <w:tcPr>
            <w:tcW w:w="1261" w:type="dxa"/>
            <w:noWrap/>
            <w:hideMark/>
          </w:tcPr>
          <w:p w14:paraId="77F12AF2"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7A09775A"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2654B395" w14:textId="77777777" w:rsidTr="00416B45">
        <w:trPr>
          <w:trHeight w:val="300"/>
        </w:trPr>
        <w:tc>
          <w:tcPr>
            <w:tcW w:w="1580" w:type="dxa"/>
            <w:noWrap/>
            <w:hideMark/>
          </w:tcPr>
          <w:p w14:paraId="798B43C8" w14:textId="77777777" w:rsidR="00416B45" w:rsidRPr="00416B45" w:rsidRDefault="00416B45">
            <w:pPr>
              <w:rPr>
                <w:rFonts w:ascii="Arial" w:hAnsi="Arial" w:cs="Arial"/>
                <w:sz w:val="22"/>
                <w:szCs w:val="22"/>
              </w:rPr>
            </w:pPr>
            <w:r w:rsidRPr="00416B45">
              <w:rPr>
                <w:rFonts w:ascii="Arial" w:hAnsi="Arial" w:cs="Arial"/>
                <w:sz w:val="22"/>
                <w:szCs w:val="22"/>
              </w:rPr>
              <w:t>Nadpis rekapitulace</w:t>
            </w:r>
          </w:p>
        </w:tc>
        <w:tc>
          <w:tcPr>
            <w:tcW w:w="5009" w:type="dxa"/>
            <w:noWrap/>
            <w:hideMark/>
          </w:tcPr>
          <w:p w14:paraId="6EB445E4" w14:textId="77777777" w:rsidR="00416B45" w:rsidRPr="00416B45" w:rsidRDefault="00416B45">
            <w:pPr>
              <w:rPr>
                <w:rFonts w:ascii="Arial" w:hAnsi="Arial" w:cs="Arial"/>
                <w:b/>
                <w:bCs/>
                <w:sz w:val="22"/>
                <w:szCs w:val="22"/>
              </w:rPr>
            </w:pPr>
            <w:proofErr w:type="gramStart"/>
            <w:r w:rsidRPr="00416B45">
              <w:rPr>
                <w:rFonts w:ascii="Arial" w:hAnsi="Arial" w:cs="Arial"/>
                <w:b/>
                <w:bCs/>
                <w:sz w:val="22"/>
                <w:szCs w:val="22"/>
              </w:rPr>
              <w:t>D1.3-R  Rozpočet</w:t>
            </w:r>
            <w:proofErr w:type="gramEnd"/>
            <w:r w:rsidRPr="00416B45">
              <w:rPr>
                <w:rFonts w:ascii="Arial" w:hAnsi="Arial" w:cs="Arial"/>
                <w:b/>
                <w:bCs/>
                <w:sz w:val="22"/>
                <w:szCs w:val="22"/>
              </w:rPr>
              <w:t xml:space="preserve"> </w:t>
            </w:r>
          </w:p>
        </w:tc>
        <w:tc>
          <w:tcPr>
            <w:tcW w:w="1261" w:type="dxa"/>
            <w:noWrap/>
            <w:hideMark/>
          </w:tcPr>
          <w:p w14:paraId="14EA2DF2"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76F168F7"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0E81036A" w14:textId="77777777" w:rsidTr="00416B45">
        <w:trPr>
          <w:trHeight w:val="300"/>
        </w:trPr>
        <w:tc>
          <w:tcPr>
            <w:tcW w:w="1580" w:type="dxa"/>
            <w:noWrap/>
            <w:hideMark/>
          </w:tcPr>
          <w:p w14:paraId="1A7A2BAE" w14:textId="77777777" w:rsidR="00416B45" w:rsidRPr="00416B45" w:rsidRDefault="00416B45">
            <w:pPr>
              <w:rPr>
                <w:rFonts w:ascii="Arial" w:hAnsi="Arial" w:cs="Arial"/>
                <w:sz w:val="22"/>
                <w:szCs w:val="22"/>
              </w:rPr>
            </w:pPr>
            <w:r w:rsidRPr="00416B45">
              <w:rPr>
                <w:rFonts w:ascii="Arial" w:hAnsi="Arial" w:cs="Arial"/>
                <w:sz w:val="22"/>
                <w:szCs w:val="22"/>
              </w:rPr>
              <w:t>Akce</w:t>
            </w:r>
          </w:p>
        </w:tc>
        <w:tc>
          <w:tcPr>
            <w:tcW w:w="5009" w:type="dxa"/>
            <w:noWrap/>
            <w:hideMark/>
          </w:tcPr>
          <w:p w14:paraId="5BEA6FCD" w14:textId="77777777" w:rsidR="00416B45" w:rsidRPr="00416B45" w:rsidRDefault="00416B45">
            <w:pPr>
              <w:rPr>
                <w:rFonts w:ascii="Arial" w:hAnsi="Arial" w:cs="Arial"/>
                <w:b/>
                <w:bCs/>
                <w:sz w:val="22"/>
                <w:szCs w:val="22"/>
              </w:rPr>
            </w:pPr>
            <w:r w:rsidRPr="00416B45">
              <w:rPr>
                <w:rFonts w:ascii="Arial" w:hAnsi="Arial" w:cs="Arial"/>
                <w:b/>
                <w:bCs/>
                <w:sz w:val="22"/>
                <w:szCs w:val="22"/>
              </w:rPr>
              <w:t>Sklad MTZ</w:t>
            </w:r>
          </w:p>
        </w:tc>
        <w:tc>
          <w:tcPr>
            <w:tcW w:w="1261" w:type="dxa"/>
            <w:noWrap/>
            <w:hideMark/>
          </w:tcPr>
          <w:p w14:paraId="4BCFF126"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03632B4E"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056E66D3" w14:textId="77777777" w:rsidTr="00416B45">
        <w:trPr>
          <w:trHeight w:val="300"/>
        </w:trPr>
        <w:tc>
          <w:tcPr>
            <w:tcW w:w="1580" w:type="dxa"/>
            <w:noWrap/>
            <w:hideMark/>
          </w:tcPr>
          <w:p w14:paraId="066CB634" w14:textId="77777777" w:rsidR="00416B45" w:rsidRPr="00416B45" w:rsidRDefault="00416B45">
            <w:pPr>
              <w:rPr>
                <w:rFonts w:ascii="Arial" w:hAnsi="Arial" w:cs="Arial"/>
                <w:sz w:val="22"/>
                <w:szCs w:val="22"/>
              </w:rPr>
            </w:pPr>
            <w:r w:rsidRPr="00416B45">
              <w:rPr>
                <w:rFonts w:ascii="Arial" w:hAnsi="Arial" w:cs="Arial"/>
                <w:sz w:val="22"/>
                <w:szCs w:val="22"/>
              </w:rPr>
              <w:t>Objekt</w:t>
            </w:r>
          </w:p>
        </w:tc>
        <w:tc>
          <w:tcPr>
            <w:tcW w:w="5009" w:type="dxa"/>
            <w:noWrap/>
            <w:hideMark/>
          </w:tcPr>
          <w:p w14:paraId="1396A151" w14:textId="77777777" w:rsidR="00416B45" w:rsidRPr="00416B45" w:rsidRDefault="00416B45">
            <w:pPr>
              <w:rPr>
                <w:rFonts w:ascii="Arial" w:hAnsi="Arial" w:cs="Arial"/>
                <w:b/>
                <w:bCs/>
                <w:sz w:val="22"/>
                <w:szCs w:val="22"/>
              </w:rPr>
            </w:pPr>
            <w:r w:rsidRPr="00416B45">
              <w:rPr>
                <w:rFonts w:ascii="Arial" w:hAnsi="Arial" w:cs="Arial"/>
                <w:b/>
                <w:bCs/>
                <w:sz w:val="22"/>
                <w:szCs w:val="22"/>
              </w:rPr>
              <w:t> </w:t>
            </w:r>
          </w:p>
        </w:tc>
        <w:tc>
          <w:tcPr>
            <w:tcW w:w="1261" w:type="dxa"/>
            <w:noWrap/>
            <w:hideMark/>
          </w:tcPr>
          <w:p w14:paraId="14B74B4A"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56D00576"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5A568A11" w14:textId="77777777" w:rsidTr="00416B45">
        <w:trPr>
          <w:trHeight w:val="360"/>
        </w:trPr>
        <w:tc>
          <w:tcPr>
            <w:tcW w:w="1580" w:type="dxa"/>
            <w:noWrap/>
            <w:hideMark/>
          </w:tcPr>
          <w:p w14:paraId="776B4FCA" w14:textId="77777777" w:rsidR="00416B45" w:rsidRPr="00416B45" w:rsidRDefault="00416B45">
            <w:pPr>
              <w:rPr>
                <w:rFonts w:ascii="Arial" w:hAnsi="Arial" w:cs="Arial"/>
                <w:sz w:val="22"/>
                <w:szCs w:val="22"/>
              </w:rPr>
            </w:pPr>
            <w:r w:rsidRPr="00416B45">
              <w:rPr>
                <w:rFonts w:ascii="Arial" w:hAnsi="Arial" w:cs="Arial"/>
                <w:sz w:val="22"/>
                <w:szCs w:val="22"/>
              </w:rPr>
              <w:t>Název části</w:t>
            </w:r>
          </w:p>
        </w:tc>
        <w:tc>
          <w:tcPr>
            <w:tcW w:w="5009" w:type="dxa"/>
            <w:noWrap/>
            <w:hideMark/>
          </w:tcPr>
          <w:p w14:paraId="6AE0FFDA" w14:textId="77777777" w:rsidR="00416B45" w:rsidRPr="00416B45" w:rsidRDefault="00416B45">
            <w:pPr>
              <w:rPr>
                <w:rFonts w:ascii="Arial" w:hAnsi="Arial" w:cs="Arial"/>
                <w:b/>
                <w:bCs/>
                <w:sz w:val="22"/>
                <w:szCs w:val="22"/>
              </w:rPr>
            </w:pPr>
            <w:r w:rsidRPr="00416B45">
              <w:rPr>
                <w:rFonts w:ascii="Arial" w:hAnsi="Arial" w:cs="Arial"/>
                <w:b/>
                <w:bCs/>
                <w:sz w:val="22"/>
                <w:szCs w:val="22"/>
              </w:rPr>
              <w:t>Silnoproudá elektroinstalace</w:t>
            </w:r>
          </w:p>
        </w:tc>
        <w:tc>
          <w:tcPr>
            <w:tcW w:w="1261" w:type="dxa"/>
            <w:noWrap/>
            <w:hideMark/>
          </w:tcPr>
          <w:p w14:paraId="54C4379E"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0696981F"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43B37D4E" w14:textId="77777777" w:rsidTr="00416B45">
        <w:trPr>
          <w:trHeight w:val="360"/>
        </w:trPr>
        <w:tc>
          <w:tcPr>
            <w:tcW w:w="1580" w:type="dxa"/>
            <w:noWrap/>
            <w:hideMark/>
          </w:tcPr>
          <w:p w14:paraId="44FB9FD8" w14:textId="77777777" w:rsidR="00416B45" w:rsidRPr="00416B45" w:rsidRDefault="00416B45">
            <w:pPr>
              <w:rPr>
                <w:rFonts w:ascii="Arial" w:hAnsi="Arial" w:cs="Arial"/>
                <w:sz w:val="22"/>
                <w:szCs w:val="22"/>
              </w:rPr>
            </w:pPr>
            <w:r w:rsidRPr="00416B45">
              <w:rPr>
                <w:rFonts w:ascii="Arial" w:hAnsi="Arial" w:cs="Arial"/>
                <w:sz w:val="22"/>
                <w:szCs w:val="22"/>
              </w:rPr>
              <w:t xml:space="preserve">Z. </w:t>
            </w:r>
            <w:proofErr w:type="gramStart"/>
            <w:r w:rsidRPr="00416B45">
              <w:rPr>
                <w:rFonts w:ascii="Arial" w:hAnsi="Arial" w:cs="Arial"/>
                <w:sz w:val="22"/>
                <w:szCs w:val="22"/>
              </w:rPr>
              <w:t>č.</w:t>
            </w:r>
            <w:proofErr w:type="gramEnd"/>
          </w:p>
        </w:tc>
        <w:tc>
          <w:tcPr>
            <w:tcW w:w="5009" w:type="dxa"/>
            <w:noWrap/>
            <w:hideMark/>
          </w:tcPr>
          <w:p w14:paraId="042FEA01" w14:textId="77777777" w:rsidR="00416B45" w:rsidRPr="00416B45" w:rsidRDefault="00416B45">
            <w:pPr>
              <w:rPr>
                <w:rFonts w:ascii="Arial" w:hAnsi="Arial" w:cs="Arial"/>
                <w:b/>
                <w:bCs/>
                <w:sz w:val="22"/>
                <w:szCs w:val="22"/>
              </w:rPr>
            </w:pPr>
            <w:r w:rsidRPr="00416B45">
              <w:rPr>
                <w:rFonts w:ascii="Arial" w:hAnsi="Arial" w:cs="Arial"/>
                <w:b/>
                <w:bCs/>
                <w:sz w:val="22"/>
                <w:szCs w:val="22"/>
              </w:rPr>
              <w:t>JDS</w:t>
            </w:r>
          </w:p>
        </w:tc>
        <w:tc>
          <w:tcPr>
            <w:tcW w:w="1261" w:type="dxa"/>
            <w:noWrap/>
            <w:hideMark/>
          </w:tcPr>
          <w:p w14:paraId="3D30D53F"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1571A429"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7FE61DCE" w14:textId="77777777" w:rsidTr="00416B45">
        <w:trPr>
          <w:trHeight w:val="360"/>
        </w:trPr>
        <w:tc>
          <w:tcPr>
            <w:tcW w:w="1580" w:type="dxa"/>
            <w:noWrap/>
            <w:hideMark/>
          </w:tcPr>
          <w:p w14:paraId="57DAECF4" w14:textId="77777777" w:rsidR="00416B45" w:rsidRPr="00416B45" w:rsidRDefault="00416B45">
            <w:pPr>
              <w:rPr>
                <w:rFonts w:ascii="Arial" w:hAnsi="Arial" w:cs="Arial"/>
                <w:sz w:val="22"/>
                <w:szCs w:val="22"/>
              </w:rPr>
            </w:pPr>
            <w:r w:rsidRPr="00416B45">
              <w:rPr>
                <w:rFonts w:ascii="Arial" w:hAnsi="Arial" w:cs="Arial"/>
                <w:sz w:val="22"/>
                <w:szCs w:val="22"/>
              </w:rPr>
              <w:t>Objednavatel</w:t>
            </w:r>
          </w:p>
        </w:tc>
        <w:tc>
          <w:tcPr>
            <w:tcW w:w="5009" w:type="dxa"/>
            <w:noWrap/>
            <w:hideMark/>
          </w:tcPr>
          <w:p w14:paraId="04C141C2" w14:textId="77777777" w:rsidR="00416B45" w:rsidRPr="00416B45" w:rsidRDefault="00416B45">
            <w:pPr>
              <w:rPr>
                <w:rFonts w:ascii="Arial" w:hAnsi="Arial" w:cs="Arial"/>
                <w:b/>
                <w:bCs/>
                <w:sz w:val="22"/>
                <w:szCs w:val="22"/>
              </w:rPr>
            </w:pPr>
            <w:r w:rsidRPr="00416B45">
              <w:rPr>
                <w:rFonts w:ascii="Arial" w:hAnsi="Arial" w:cs="Arial"/>
                <w:b/>
                <w:bCs/>
                <w:sz w:val="22"/>
                <w:szCs w:val="22"/>
              </w:rPr>
              <w:t> </w:t>
            </w:r>
          </w:p>
        </w:tc>
        <w:tc>
          <w:tcPr>
            <w:tcW w:w="1261" w:type="dxa"/>
            <w:noWrap/>
            <w:hideMark/>
          </w:tcPr>
          <w:p w14:paraId="05045F49"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13C822A7"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51278E22" w14:textId="77777777" w:rsidTr="00416B45">
        <w:trPr>
          <w:trHeight w:val="360"/>
        </w:trPr>
        <w:tc>
          <w:tcPr>
            <w:tcW w:w="1580" w:type="dxa"/>
            <w:noWrap/>
            <w:hideMark/>
          </w:tcPr>
          <w:p w14:paraId="3A12706E" w14:textId="77777777" w:rsidR="00416B45" w:rsidRPr="00416B45" w:rsidRDefault="00416B45">
            <w:pPr>
              <w:rPr>
                <w:rFonts w:ascii="Arial" w:hAnsi="Arial" w:cs="Arial"/>
                <w:sz w:val="22"/>
                <w:szCs w:val="22"/>
              </w:rPr>
            </w:pPr>
            <w:r w:rsidRPr="00416B45">
              <w:rPr>
                <w:rFonts w:ascii="Arial" w:hAnsi="Arial" w:cs="Arial"/>
                <w:sz w:val="22"/>
                <w:szCs w:val="22"/>
              </w:rPr>
              <w:t>Stupeň PD</w:t>
            </w:r>
          </w:p>
        </w:tc>
        <w:tc>
          <w:tcPr>
            <w:tcW w:w="5009" w:type="dxa"/>
            <w:noWrap/>
            <w:hideMark/>
          </w:tcPr>
          <w:p w14:paraId="70700AE4" w14:textId="77777777" w:rsidR="00416B45" w:rsidRPr="00416B45" w:rsidRDefault="00416B45">
            <w:pPr>
              <w:rPr>
                <w:rFonts w:ascii="Arial" w:hAnsi="Arial" w:cs="Arial"/>
                <w:b/>
                <w:bCs/>
                <w:sz w:val="22"/>
                <w:szCs w:val="22"/>
              </w:rPr>
            </w:pPr>
            <w:r w:rsidRPr="00416B45">
              <w:rPr>
                <w:rFonts w:ascii="Arial" w:hAnsi="Arial" w:cs="Arial"/>
                <w:b/>
                <w:bCs/>
                <w:sz w:val="22"/>
                <w:szCs w:val="22"/>
              </w:rPr>
              <w:t> </w:t>
            </w:r>
          </w:p>
        </w:tc>
        <w:tc>
          <w:tcPr>
            <w:tcW w:w="1261" w:type="dxa"/>
            <w:noWrap/>
            <w:hideMark/>
          </w:tcPr>
          <w:p w14:paraId="155ED25A"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71B8948B"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59504F4D" w14:textId="77777777" w:rsidTr="00416B45">
        <w:trPr>
          <w:trHeight w:val="360"/>
        </w:trPr>
        <w:tc>
          <w:tcPr>
            <w:tcW w:w="1580" w:type="dxa"/>
            <w:noWrap/>
            <w:hideMark/>
          </w:tcPr>
          <w:p w14:paraId="75848F15" w14:textId="77777777" w:rsidR="00416B45" w:rsidRPr="00416B45" w:rsidRDefault="00416B45">
            <w:pPr>
              <w:rPr>
                <w:rFonts w:ascii="Arial" w:hAnsi="Arial" w:cs="Arial"/>
                <w:sz w:val="22"/>
                <w:szCs w:val="22"/>
              </w:rPr>
            </w:pPr>
            <w:r w:rsidRPr="00416B45">
              <w:rPr>
                <w:rFonts w:ascii="Arial" w:hAnsi="Arial" w:cs="Arial"/>
                <w:sz w:val="22"/>
                <w:szCs w:val="22"/>
              </w:rPr>
              <w:t>Vypracoval</w:t>
            </w:r>
          </w:p>
        </w:tc>
        <w:tc>
          <w:tcPr>
            <w:tcW w:w="5009" w:type="dxa"/>
            <w:noWrap/>
            <w:hideMark/>
          </w:tcPr>
          <w:p w14:paraId="79720592" w14:textId="7501DE6C" w:rsidR="00416B45" w:rsidRPr="00416B45" w:rsidRDefault="008A7FA5">
            <w:pPr>
              <w:rPr>
                <w:rFonts w:ascii="Arial" w:hAnsi="Arial" w:cs="Arial"/>
                <w:b/>
                <w:bCs/>
                <w:sz w:val="22"/>
                <w:szCs w:val="22"/>
              </w:rPr>
            </w:pPr>
            <w:proofErr w:type="spellStart"/>
            <w:r>
              <w:rPr>
                <w:rFonts w:ascii="Arial" w:hAnsi="Arial" w:cs="Arial"/>
                <w:b/>
                <w:bCs/>
                <w:sz w:val="22"/>
                <w:szCs w:val="22"/>
              </w:rPr>
              <w:t>xxxxxxxxx</w:t>
            </w:r>
            <w:proofErr w:type="spellEnd"/>
          </w:p>
        </w:tc>
        <w:tc>
          <w:tcPr>
            <w:tcW w:w="1261" w:type="dxa"/>
            <w:noWrap/>
            <w:hideMark/>
          </w:tcPr>
          <w:p w14:paraId="264CB670"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67FFBF07"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1CC16237" w14:textId="77777777" w:rsidTr="00416B45">
        <w:trPr>
          <w:trHeight w:val="360"/>
        </w:trPr>
        <w:tc>
          <w:tcPr>
            <w:tcW w:w="1580" w:type="dxa"/>
            <w:noWrap/>
            <w:hideMark/>
          </w:tcPr>
          <w:p w14:paraId="78FF1C0E" w14:textId="77777777" w:rsidR="00416B45" w:rsidRPr="00416B45" w:rsidRDefault="00416B45">
            <w:pPr>
              <w:rPr>
                <w:rFonts w:ascii="Arial" w:hAnsi="Arial" w:cs="Arial"/>
                <w:sz w:val="22"/>
                <w:szCs w:val="22"/>
              </w:rPr>
            </w:pPr>
            <w:r w:rsidRPr="00416B45">
              <w:rPr>
                <w:rFonts w:ascii="Arial" w:hAnsi="Arial" w:cs="Arial"/>
                <w:sz w:val="22"/>
                <w:szCs w:val="22"/>
              </w:rPr>
              <w:t>Kontroloval</w:t>
            </w:r>
          </w:p>
        </w:tc>
        <w:tc>
          <w:tcPr>
            <w:tcW w:w="5009" w:type="dxa"/>
            <w:noWrap/>
            <w:hideMark/>
          </w:tcPr>
          <w:p w14:paraId="6DE4322E" w14:textId="77777777" w:rsidR="00416B45" w:rsidRPr="00416B45" w:rsidRDefault="00416B45">
            <w:pPr>
              <w:rPr>
                <w:rFonts w:ascii="Arial" w:hAnsi="Arial" w:cs="Arial"/>
                <w:b/>
                <w:bCs/>
                <w:sz w:val="22"/>
                <w:szCs w:val="22"/>
              </w:rPr>
            </w:pPr>
            <w:r w:rsidRPr="00416B45">
              <w:rPr>
                <w:rFonts w:ascii="Arial" w:hAnsi="Arial" w:cs="Arial"/>
                <w:b/>
                <w:bCs/>
                <w:sz w:val="22"/>
                <w:szCs w:val="22"/>
              </w:rPr>
              <w:t> </w:t>
            </w:r>
          </w:p>
        </w:tc>
        <w:tc>
          <w:tcPr>
            <w:tcW w:w="1261" w:type="dxa"/>
            <w:noWrap/>
            <w:hideMark/>
          </w:tcPr>
          <w:p w14:paraId="6665FA88"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71491BEE"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75985068" w14:textId="77777777" w:rsidTr="00416B45">
        <w:trPr>
          <w:trHeight w:val="360"/>
        </w:trPr>
        <w:tc>
          <w:tcPr>
            <w:tcW w:w="1580" w:type="dxa"/>
            <w:noWrap/>
            <w:hideMark/>
          </w:tcPr>
          <w:p w14:paraId="41E1890F" w14:textId="77777777" w:rsidR="00416B45" w:rsidRPr="00416B45" w:rsidRDefault="00416B45">
            <w:pPr>
              <w:rPr>
                <w:rFonts w:ascii="Arial" w:hAnsi="Arial" w:cs="Arial"/>
                <w:sz w:val="22"/>
                <w:szCs w:val="22"/>
              </w:rPr>
            </w:pPr>
            <w:r w:rsidRPr="00416B45">
              <w:rPr>
                <w:rFonts w:ascii="Arial" w:hAnsi="Arial" w:cs="Arial"/>
                <w:sz w:val="22"/>
                <w:szCs w:val="22"/>
              </w:rPr>
              <w:t>Datum</w:t>
            </w:r>
          </w:p>
        </w:tc>
        <w:tc>
          <w:tcPr>
            <w:tcW w:w="5009" w:type="dxa"/>
            <w:noWrap/>
            <w:hideMark/>
          </w:tcPr>
          <w:p w14:paraId="0453DD51" w14:textId="77777777" w:rsidR="00416B45" w:rsidRPr="00416B45" w:rsidRDefault="00416B45">
            <w:pPr>
              <w:rPr>
                <w:rFonts w:ascii="Arial" w:hAnsi="Arial" w:cs="Arial"/>
                <w:b/>
                <w:bCs/>
                <w:sz w:val="22"/>
                <w:szCs w:val="22"/>
              </w:rPr>
            </w:pPr>
            <w:proofErr w:type="gramStart"/>
            <w:r w:rsidRPr="00416B45">
              <w:rPr>
                <w:rFonts w:ascii="Arial" w:hAnsi="Arial" w:cs="Arial"/>
                <w:b/>
                <w:bCs/>
                <w:sz w:val="22"/>
                <w:szCs w:val="22"/>
              </w:rPr>
              <w:t>16.7.2022</w:t>
            </w:r>
            <w:proofErr w:type="gramEnd"/>
          </w:p>
        </w:tc>
        <w:tc>
          <w:tcPr>
            <w:tcW w:w="1261" w:type="dxa"/>
            <w:noWrap/>
            <w:hideMark/>
          </w:tcPr>
          <w:p w14:paraId="205E303D"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586D5665"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60396009" w14:textId="77777777" w:rsidTr="00416B45">
        <w:trPr>
          <w:trHeight w:val="360"/>
        </w:trPr>
        <w:tc>
          <w:tcPr>
            <w:tcW w:w="1580" w:type="dxa"/>
            <w:noWrap/>
            <w:hideMark/>
          </w:tcPr>
          <w:p w14:paraId="6F519F50" w14:textId="77777777" w:rsidR="00416B45" w:rsidRPr="00416B45" w:rsidRDefault="00416B45">
            <w:pPr>
              <w:rPr>
                <w:rFonts w:ascii="Arial" w:hAnsi="Arial" w:cs="Arial"/>
                <w:sz w:val="22"/>
                <w:szCs w:val="22"/>
              </w:rPr>
            </w:pPr>
            <w:r w:rsidRPr="00416B45">
              <w:rPr>
                <w:rFonts w:ascii="Arial" w:hAnsi="Arial" w:cs="Arial"/>
                <w:sz w:val="22"/>
                <w:szCs w:val="22"/>
              </w:rPr>
              <w:t>Zpracovatel</w:t>
            </w:r>
          </w:p>
        </w:tc>
        <w:tc>
          <w:tcPr>
            <w:tcW w:w="5009" w:type="dxa"/>
            <w:noWrap/>
            <w:hideMark/>
          </w:tcPr>
          <w:p w14:paraId="2959B1E1" w14:textId="77777777" w:rsidR="00416B45" w:rsidRPr="00416B45" w:rsidRDefault="00416B45">
            <w:pPr>
              <w:rPr>
                <w:rFonts w:ascii="Arial" w:hAnsi="Arial" w:cs="Arial"/>
                <w:b/>
                <w:bCs/>
                <w:sz w:val="22"/>
                <w:szCs w:val="22"/>
              </w:rPr>
            </w:pPr>
            <w:r w:rsidRPr="00416B45">
              <w:rPr>
                <w:rFonts w:ascii="Arial" w:hAnsi="Arial" w:cs="Arial"/>
                <w:b/>
                <w:bCs/>
                <w:sz w:val="22"/>
                <w:szCs w:val="22"/>
              </w:rPr>
              <w:t>S-TRIPLET s.r.o.</w:t>
            </w:r>
          </w:p>
        </w:tc>
        <w:tc>
          <w:tcPr>
            <w:tcW w:w="1261" w:type="dxa"/>
            <w:noWrap/>
            <w:hideMark/>
          </w:tcPr>
          <w:p w14:paraId="7109DB47"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222E2B21"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5389E8BE" w14:textId="77777777" w:rsidTr="00416B45">
        <w:trPr>
          <w:trHeight w:val="360"/>
        </w:trPr>
        <w:tc>
          <w:tcPr>
            <w:tcW w:w="1580" w:type="dxa"/>
            <w:noWrap/>
            <w:hideMark/>
          </w:tcPr>
          <w:p w14:paraId="14262B50" w14:textId="77777777" w:rsidR="00416B45" w:rsidRPr="00416B45" w:rsidRDefault="00416B45">
            <w:pPr>
              <w:rPr>
                <w:rFonts w:ascii="Arial" w:hAnsi="Arial" w:cs="Arial"/>
                <w:sz w:val="22"/>
                <w:szCs w:val="22"/>
              </w:rPr>
            </w:pPr>
            <w:r w:rsidRPr="00416B45">
              <w:rPr>
                <w:rFonts w:ascii="Arial" w:hAnsi="Arial" w:cs="Arial"/>
                <w:sz w:val="22"/>
                <w:szCs w:val="22"/>
              </w:rPr>
              <w:t>Cenová soustava</w:t>
            </w:r>
          </w:p>
        </w:tc>
        <w:tc>
          <w:tcPr>
            <w:tcW w:w="5009" w:type="dxa"/>
            <w:noWrap/>
            <w:hideMark/>
          </w:tcPr>
          <w:p w14:paraId="17586113" w14:textId="77777777" w:rsidR="00416B45" w:rsidRPr="00416B45" w:rsidRDefault="00416B45">
            <w:pPr>
              <w:rPr>
                <w:rFonts w:ascii="Arial" w:hAnsi="Arial" w:cs="Arial"/>
                <w:b/>
                <w:bCs/>
                <w:sz w:val="22"/>
                <w:szCs w:val="22"/>
              </w:rPr>
            </w:pPr>
            <w:r w:rsidRPr="00416B45">
              <w:rPr>
                <w:rFonts w:ascii="Arial" w:hAnsi="Arial" w:cs="Arial"/>
                <w:b/>
                <w:bCs/>
                <w:sz w:val="22"/>
                <w:szCs w:val="22"/>
              </w:rPr>
              <w:t>RTS 2022</w:t>
            </w:r>
          </w:p>
        </w:tc>
        <w:tc>
          <w:tcPr>
            <w:tcW w:w="1261" w:type="dxa"/>
            <w:noWrap/>
            <w:hideMark/>
          </w:tcPr>
          <w:p w14:paraId="3490D48B"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3336ACA4"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4195470E" w14:textId="77777777" w:rsidTr="00416B45">
        <w:trPr>
          <w:trHeight w:val="360"/>
        </w:trPr>
        <w:tc>
          <w:tcPr>
            <w:tcW w:w="1580" w:type="dxa"/>
            <w:noWrap/>
            <w:hideMark/>
          </w:tcPr>
          <w:p w14:paraId="6CB2A0B4" w14:textId="77777777" w:rsidR="00416B45" w:rsidRPr="00416B45" w:rsidRDefault="00416B45">
            <w:pPr>
              <w:rPr>
                <w:rFonts w:ascii="Arial" w:hAnsi="Arial" w:cs="Arial"/>
                <w:sz w:val="22"/>
                <w:szCs w:val="22"/>
              </w:rPr>
            </w:pPr>
            <w:r w:rsidRPr="00416B45">
              <w:rPr>
                <w:rFonts w:ascii="Arial" w:hAnsi="Arial" w:cs="Arial"/>
                <w:sz w:val="22"/>
                <w:szCs w:val="22"/>
              </w:rPr>
              <w:t>Poznámka</w:t>
            </w:r>
          </w:p>
        </w:tc>
        <w:tc>
          <w:tcPr>
            <w:tcW w:w="5009" w:type="dxa"/>
            <w:noWrap/>
            <w:hideMark/>
          </w:tcPr>
          <w:p w14:paraId="1BCC17DF" w14:textId="77777777" w:rsidR="00416B45" w:rsidRPr="00416B45" w:rsidRDefault="00416B45">
            <w:pPr>
              <w:rPr>
                <w:rFonts w:ascii="Arial" w:hAnsi="Arial" w:cs="Arial"/>
                <w:b/>
                <w:bCs/>
                <w:sz w:val="22"/>
                <w:szCs w:val="22"/>
              </w:rPr>
            </w:pPr>
            <w:r w:rsidRPr="00416B45">
              <w:rPr>
                <w:rFonts w:ascii="Arial" w:hAnsi="Arial" w:cs="Arial"/>
                <w:b/>
                <w:bCs/>
                <w:sz w:val="22"/>
                <w:szCs w:val="22"/>
              </w:rPr>
              <w:t>Uvedené ceny jsou v Kč a nezahrnují DPH, pokud to není uvedeno.</w:t>
            </w:r>
          </w:p>
        </w:tc>
        <w:tc>
          <w:tcPr>
            <w:tcW w:w="1261" w:type="dxa"/>
            <w:noWrap/>
            <w:hideMark/>
          </w:tcPr>
          <w:p w14:paraId="7FBC90DD"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1546" w:type="dxa"/>
            <w:noWrap/>
            <w:hideMark/>
          </w:tcPr>
          <w:p w14:paraId="000E59BD" w14:textId="77777777" w:rsidR="00416B45" w:rsidRPr="00416B45" w:rsidRDefault="00416B45">
            <w:pPr>
              <w:rPr>
                <w:rFonts w:ascii="Arial" w:hAnsi="Arial" w:cs="Arial"/>
                <w:sz w:val="22"/>
                <w:szCs w:val="22"/>
              </w:rPr>
            </w:pPr>
            <w:r w:rsidRPr="00416B45">
              <w:rPr>
                <w:rFonts w:ascii="Arial" w:hAnsi="Arial" w:cs="Arial"/>
                <w:sz w:val="22"/>
                <w:szCs w:val="22"/>
              </w:rPr>
              <w:t> </w:t>
            </w:r>
          </w:p>
        </w:tc>
      </w:tr>
      <w:tr w:rsidR="00416B45" w:rsidRPr="00416B45" w14:paraId="258C0263" w14:textId="77777777" w:rsidTr="00416B45">
        <w:trPr>
          <w:trHeight w:val="360"/>
        </w:trPr>
        <w:tc>
          <w:tcPr>
            <w:tcW w:w="1580" w:type="dxa"/>
            <w:noWrap/>
            <w:hideMark/>
          </w:tcPr>
          <w:p w14:paraId="16D3C20D" w14:textId="77777777" w:rsidR="00416B45" w:rsidRPr="00416B45" w:rsidRDefault="00416B45">
            <w:pPr>
              <w:rPr>
                <w:rFonts w:ascii="Arial" w:hAnsi="Arial" w:cs="Arial"/>
                <w:sz w:val="22"/>
                <w:szCs w:val="22"/>
              </w:rPr>
            </w:pPr>
            <w:r w:rsidRPr="00416B45">
              <w:rPr>
                <w:rFonts w:ascii="Arial" w:hAnsi="Arial" w:cs="Arial"/>
                <w:sz w:val="22"/>
                <w:szCs w:val="22"/>
              </w:rPr>
              <w:t> </w:t>
            </w:r>
          </w:p>
        </w:tc>
        <w:tc>
          <w:tcPr>
            <w:tcW w:w="5009" w:type="dxa"/>
            <w:noWrap/>
            <w:hideMark/>
          </w:tcPr>
          <w:p w14:paraId="54C8254B" w14:textId="77777777" w:rsidR="00416B45" w:rsidRPr="00416B45" w:rsidRDefault="00416B45">
            <w:pPr>
              <w:rPr>
                <w:rFonts w:ascii="Arial" w:hAnsi="Arial" w:cs="Arial"/>
                <w:sz w:val="22"/>
                <w:szCs w:val="22"/>
              </w:rPr>
            </w:pPr>
            <w:r w:rsidRPr="00416B45">
              <w:rPr>
                <w:rFonts w:ascii="Arial" w:hAnsi="Arial" w:cs="Arial"/>
                <w:sz w:val="22"/>
                <w:szCs w:val="22"/>
              </w:rPr>
              <w:t>Název</w:t>
            </w:r>
          </w:p>
        </w:tc>
        <w:tc>
          <w:tcPr>
            <w:tcW w:w="1261" w:type="dxa"/>
            <w:noWrap/>
            <w:hideMark/>
          </w:tcPr>
          <w:p w14:paraId="1D4B8D68" w14:textId="77777777" w:rsidR="00416B45" w:rsidRPr="00416B45" w:rsidRDefault="00416B45">
            <w:pPr>
              <w:rPr>
                <w:rFonts w:ascii="Arial" w:hAnsi="Arial" w:cs="Arial"/>
                <w:sz w:val="22"/>
                <w:szCs w:val="22"/>
              </w:rPr>
            </w:pPr>
            <w:r w:rsidRPr="00416B45">
              <w:rPr>
                <w:rFonts w:ascii="Arial" w:hAnsi="Arial" w:cs="Arial"/>
                <w:sz w:val="22"/>
                <w:szCs w:val="22"/>
              </w:rPr>
              <w:t>Hodnota A</w:t>
            </w:r>
          </w:p>
        </w:tc>
        <w:tc>
          <w:tcPr>
            <w:tcW w:w="1546" w:type="dxa"/>
            <w:noWrap/>
            <w:hideMark/>
          </w:tcPr>
          <w:p w14:paraId="767C9C7B" w14:textId="77777777" w:rsidR="00416B45" w:rsidRPr="00416B45" w:rsidRDefault="00416B45">
            <w:pPr>
              <w:rPr>
                <w:rFonts w:ascii="Arial" w:hAnsi="Arial" w:cs="Arial"/>
                <w:sz w:val="22"/>
                <w:szCs w:val="22"/>
              </w:rPr>
            </w:pPr>
            <w:r w:rsidRPr="00416B45">
              <w:rPr>
                <w:rFonts w:ascii="Arial" w:hAnsi="Arial" w:cs="Arial"/>
                <w:sz w:val="22"/>
                <w:szCs w:val="22"/>
              </w:rPr>
              <w:t>Hodnota B</w:t>
            </w:r>
          </w:p>
        </w:tc>
      </w:tr>
      <w:tr w:rsidR="00416B45" w:rsidRPr="00416B45" w14:paraId="727A16C0" w14:textId="77777777" w:rsidTr="00416B45">
        <w:trPr>
          <w:trHeight w:val="360"/>
        </w:trPr>
        <w:tc>
          <w:tcPr>
            <w:tcW w:w="1580" w:type="dxa"/>
            <w:noWrap/>
            <w:hideMark/>
          </w:tcPr>
          <w:p w14:paraId="0744526E"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c>
          <w:tcPr>
            <w:tcW w:w="5009" w:type="dxa"/>
            <w:noWrap/>
            <w:hideMark/>
          </w:tcPr>
          <w:p w14:paraId="631AFDDB"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Základní náklady</w:t>
            </w:r>
          </w:p>
        </w:tc>
        <w:tc>
          <w:tcPr>
            <w:tcW w:w="1261" w:type="dxa"/>
            <w:noWrap/>
            <w:hideMark/>
          </w:tcPr>
          <w:p w14:paraId="1D89A7BB"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c>
          <w:tcPr>
            <w:tcW w:w="1546" w:type="dxa"/>
            <w:noWrap/>
            <w:hideMark/>
          </w:tcPr>
          <w:p w14:paraId="44F47D5C"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r>
      <w:tr w:rsidR="00416B45" w:rsidRPr="00416B45" w14:paraId="7069BA69" w14:textId="77777777" w:rsidTr="00416B45">
        <w:trPr>
          <w:trHeight w:val="360"/>
        </w:trPr>
        <w:tc>
          <w:tcPr>
            <w:tcW w:w="1580" w:type="dxa"/>
            <w:noWrap/>
            <w:hideMark/>
          </w:tcPr>
          <w:p w14:paraId="50C7A5E8"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c>
          <w:tcPr>
            <w:tcW w:w="5009" w:type="dxa"/>
            <w:noWrap/>
            <w:hideMark/>
          </w:tcPr>
          <w:p w14:paraId="16348D53"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Dodávka</w:t>
            </w:r>
          </w:p>
        </w:tc>
        <w:tc>
          <w:tcPr>
            <w:tcW w:w="1261" w:type="dxa"/>
            <w:noWrap/>
            <w:hideMark/>
          </w:tcPr>
          <w:p w14:paraId="791E6D09"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22 000,00</w:t>
            </w:r>
          </w:p>
        </w:tc>
        <w:tc>
          <w:tcPr>
            <w:tcW w:w="1546" w:type="dxa"/>
            <w:noWrap/>
            <w:hideMark/>
          </w:tcPr>
          <w:p w14:paraId="1F49E1D7"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r>
      <w:tr w:rsidR="00416B45" w:rsidRPr="00416B45" w14:paraId="4052A6AE" w14:textId="77777777" w:rsidTr="00416B45">
        <w:trPr>
          <w:trHeight w:val="360"/>
        </w:trPr>
        <w:tc>
          <w:tcPr>
            <w:tcW w:w="1580" w:type="dxa"/>
            <w:noWrap/>
            <w:hideMark/>
          </w:tcPr>
          <w:p w14:paraId="23214F06"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c>
          <w:tcPr>
            <w:tcW w:w="5009" w:type="dxa"/>
            <w:noWrap/>
            <w:hideMark/>
          </w:tcPr>
          <w:p w14:paraId="4FE15CD7"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Doprava 1,00%, Přesun 2,10%</w:t>
            </w:r>
          </w:p>
        </w:tc>
        <w:tc>
          <w:tcPr>
            <w:tcW w:w="1261" w:type="dxa"/>
            <w:noWrap/>
            <w:hideMark/>
          </w:tcPr>
          <w:p w14:paraId="13B37EC6"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220,00</w:t>
            </w:r>
          </w:p>
        </w:tc>
        <w:tc>
          <w:tcPr>
            <w:tcW w:w="1546" w:type="dxa"/>
            <w:noWrap/>
            <w:hideMark/>
          </w:tcPr>
          <w:p w14:paraId="68131D29"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462,00</w:t>
            </w:r>
          </w:p>
        </w:tc>
      </w:tr>
      <w:tr w:rsidR="00416B45" w:rsidRPr="00416B45" w14:paraId="50339E69" w14:textId="77777777" w:rsidTr="00416B45">
        <w:trPr>
          <w:trHeight w:val="360"/>
        </w:trPr>
        <w:tc>
          <w:tcPr>
            <w:tcW w:w="1580" w:type="dxa"/>
            <w:noWrap/>
            <w:hideMark/>
          </w:tcPr>
          <w:p w14:paraId="3DD1338F" w14:textId="77777777" w:rsidR="00416B45" w:rsidRPr="00416B45" w:rsidRDefault="00416B45" w:rsidP="00416B45">
            <w:pPr>
              <w:rPr>
                <w:rFonts w:ascii="Arial" w:hAnsi="Arial" w:cs="Arial"/>
                <w:sz w:val="22"/>
                <w:szCs w:val="22"/>
              </w:rPr>
            </w:pPr>
            <w:r w:rsidRPr="00416B45">
              <w:rPr>
                <w:rFonts w:ascii="Arial" w:hAnsi="Arial" w:cs="Arial"/>
                <w:sz w:val="22"/>
                <w:szCs w:val="22"/>
              </w:rPr>
              <w:t> </w:t>
            </w:r>
          </w:p>
        </w:tc>
        <w:tc>
          <w:tcPr>
            <w:tcW w:w="5009" w:type="dxa"/>
            <w:noWrap/>
            <w:hideMark/>
          </w:tcPr>
          <w:p w14:paraId="1DB3C054"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Montáž - materiál</w:t>
            </w:r>
          </w:p>
        </w:tc>
        <w:tc>
          <w:tcPr>
            <w:tcW w:w="1261" w:type="dxa"/>
            <w:noWrap/>
            <w:hideMark/>
          </w:tcPr>
          <w:p w14:paraId="13E62604"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c>
          <w:tcPr>
            <w:tcW w:w="1546" w:type="dxa"/>
            <w:noWrap/>
            <w:hideMark/>
          </w:tcPr>
          <w:p w14:paraId="7F4D3693"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361 460,10</w:t>
            </w:r>
          </w:p>
        </w:tc>
      </w:tr>
      <w:tr w:rsidR="00416B45" w:rsidRPr="00416B45" w14:paraId="556BD9DA" w14:textId="77777777" w:rsidTr="00416B45">
        <w:trPr>
          <w:trHeight w:val="360"/>
        </w:trPr>
        <w:tc>
          <w:tcPr>
            <w:tcW w:w="1580" w:type="dxa"/>
            <w:noWrap/>
            <w:hideMark/>
          </w:tcPr>
          <w:p w14:paraId="67510978" w14:textId="77777777" w:rsidR="00416B45" w:rsidRPr="00416B45" w:rsidRDefault="00416B45" w:rsidP="00416B45">
            <w:pPr>
              <w:rPr>
                <w:rFonts w:ascii="Arial" w:hAnsi="Arial" w:cs="Arial"/>
                <w:sz w:val="22"/>
                <w:szCs w:val="22"/>
              </w:rPr>
            </w:pPr>
            <w:r w:rsidRPr="00416B45">
              <w:rPr>
                <w:rFonts w:ascii="Arial" w:hAnsi="Arial" w:cs="Arial"/>
                <w:sz w:val="22"/>
                <w:szCs w:val="22"/>
              </w:rPr>
              <w:t> </w:t>
            </w:r>
          </w:p>
        </w:tc>
        <w:tc>
          <w:tcPr>
            <w:tcW w:w="5009" w:type="dxa"/>
            <w:noWrap/>
            <w:hideMark/>
          </w:tcPr>
          <w:p w14:paraId="2AE52CF1"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Montáž - práce</w:t>
            </w:r>
          </w:p>
        </w:tc>
        <w:tc>
          <w:tcPr>
            <w:tcW w:w="1261" w:type="dxa"/>
            <w:noWrap/>
            <w:hideMark/>
          </w:tcPr>
          <w:p w14:paraId="34F9E60E"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c>
          <w:tcPr>
            <w:tcW w:w="1546" w:type="dxa"/>
            <w:noWrap/>
            <w:hideMark/>
          </w:tcPr>
          <w:p w14:paraId="71FB6C04"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304 481,62</w:t>
            </w:r>
          </w:p>
        </w:tc>
      </w:tr>
      <w:tr w:rsidR="00416B45" w:rsidRPr="00416B45" w14:paraId="60479BAA" w14:textId="77777777" w:rsidTr="00416B45">
        <w:trPr>
          <w:trHeight w:val="360"/>
        </w:trPr>
        <w:tc>
          <w:tcPr>
            <w:tcW w:w="1580" w:type="dxa"/>
            <w:noWrap/>
            <w:hideMark/>
          </w:tcPr>
          <w:p w14:paraId="2591588A"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c>
          <w:tcPr>
            <w:tcW w:w="5009" w:type="dxa"/>
            <w:noWrap/>
            <w:hideMark/>
          </w:tcPr>
          <w:p w14:paraId="53FE5F87"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Mezisoučet 1</w:t>
            </w:r>
          </w:p>
        </w:tc>
        <w:tc>
          <w:tcPr>
            <w:tcW w:w="1261" w:type="dxa"/>
            <w:noWrap/>
            <w:hideMark/>
          </w:tcPr>
          <w:p w14:paraId="60A39D20"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22 220,00</w:t>
            </w:r>
          </w:p>
        </w:tc>
        <w:tc>
          <w:tcPr>
            <w:tcW w:w="1546" w:type="dxa"/>
            <w:noWrap/>
            <w:hideMark/>
          </w:tcPr>
          <w:p w14:paraId="7FCFC1B8"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665 941,72</w:t>
            </w:r>
          </w:p>
        </w:tc>
      </w:tr>
      <w:tr w:rsidR="00416B45" w:rsidRPr="00416B45" w14:paraId="732480EE" w14:textId="77777777" w:rsidTr="00416B45">
        <w:trPr>
          <w:trHeight w:val="360"/>
        </w:trPr>
        <w:tc>
          <w:tcPr>
            <w:tcW w:w="1580" w:type="dxa"/>
            <w:noWrap/>
            <w:hideMark/>
          </w:tcPr>
          <w:p w14:paraId="362BB149"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c>
          <w:tcPr>
            <w:tcW w:w="5009" w:type="dxa"/>
            <w:noWrap/>
            <w:hideMark/>
          </w:tcPr>
          <w:p w14:paraId="453CFFE8"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Základní náklady celkem</w:t>
            </w:r>
          </w:p>
        </w:tc>
        <w:tc>
          <w:tcPr>
            <w:tcW w:w="1261" w:type="dxa"/>
            <w:noWrap/>
            <w:hideMark/>
          </w:tcPr>
          <w:p w14:paraId="50323E92"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c>
          <w:tcPr>
            <w:tcW w:w="1546" w:type="dxa"/>
            <w:noWrap/>
            <w:hideMark/>
          </w:tcPr>
          <w:p w14:paraId="32975855"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688 161,72</w:t>
            </w:r>
          </w:p>
        </w:tc>
      </w:tr>
      <w:tr w:rsidR="00416B45" w:rsidRPr="00416B45" w14:paraId="052BBEF9" w14:textId="77777777" w:rsidTr="00416B45">
        <w:trPr>
          <w:trHeight w:val="300"/>
        </w:trPr>
        <w:tc>
          <w:tcPr>
            <w:tcW w:w="1580" w:type="dxa"/>
            <w:noWrap/>
            <w:hideMark/>
          </w:tcPr>
          <w:p w14:paraId="5A73124F" w14:textId="77777777" w:rsidR="00416B45" w:rsidRPr="00416B45" w:rsidRDefault="00416B45" w:rsidP="00416B45">
            <w:pPr>
              <w:rPr>
                <w:rFonts w:ascii="Arial" w:hAnsi="Arial" w:cs="Arial"/>
                <w:sz w:val="22"/>
                <w:szCs w:val="22"/>
              </w:rPr>
            </w:pPr>
            <w:r w:rsidRPr="00416B45">
              <w:rPr>
                <w:rFonts w:ascii="Arial" w:hAnsi="Arial" w:cs="Arial"/>
                <w:sz w:val="22"/>
                <w:szCs w:val="22"/>
              </w:rPr>
              <w:t> </w:t>
            </w:r>
          </w:p>
        </w:tc>
        <w:tc>
          <w:tcPr>
            <w:tcW w:w="5009" w:type="dxa"/>
            <w:noWrap/>
            <w:hideMark/>
          </w:tcPr>
          <w:p w14:paraId="0B92579D"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c>
          <w:tcPr>
            <w:tcW w:w="1261" w:type="dxa"/>
            <w:noWrap/>
            <w:hideMark/>
          </w:tcPr>
          <w:p w14:paraId="0837DFA1"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c>
          <w:tcPr>
            <w:tcW w:w="1546" w:type="dxa"/>
            <w:noWrap/>
            <w:hideMark/>
          </w:tcPr>
          <w:p w14:paraId="628AE2CD"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r>
      <w:tr w:rsidR="00416B45" w:rsidRPr="00416B45" w14:paraId="6FB9228D" w14:textId="77777777" w:rsidTr="00416B45">
        <w:trPr>
          <w:trHeight w:val="300"/>
        </w:trPr>
        <w:tc>
          <w:tcPr>
            <w:tcW w:w="1580" w:type="dxa"/>
            <w:noWrap/>
            <w:hideMark/>
          </w:tcPr>
          <w:p w14:paraId="7A4A0A87"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c>
          <w:tcPr>
            <w:tcW w:w="5009" w:type="dxa"/>
            <w:noWrap/>
            <w:hideMark/>
          </w:tcPr>
          <w:p w14:paraId="0582E677"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Náklady celkem</w:t>
            </w:r>
          </w:p>
        </w:tc>
        <w:tc>
          <w:tcPr>
            <w:tcW w:w="1261" w:type="dxa"/>
            <w:noWrap/>
            <w:hideMark/>
          </w:tcPr>
          <w:p w14:paraId="09D01BCE"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 </w:t>
            </w:r>
          </w:p>
        </w:tc>
        <w:tc>
          <w:tcPr>
            <w:tcW w:w="1546" w:type="dxa"/>
            <w:noWrap/>
            <w:hideMark/>
          </w:tcPr>
          <w:p w14:paraId="0FC766A3" w14:textId="77777777" w:rsidR="00416B45" w:rsidRPr="00416B45" w:rsidRDefault="00416B45" w:rsidP="00416B45">
            <w:pPr>
              <w:rPr>
                <w:rFonts w:ascii="Arial" w:hAnsi="Arial" w:cs="Arial"/>
                <w:b/>
                <w:bCs/>
                <w:sz w:val="22"/>
                <w:szCs w:val="22"/>
              </w:rPr>
            </w:pPr>
            <w:r w:rsidRPr="00416B45">
              <w:rPr>
                <w:rFonts w:ascii="Arial" w:hAnsi="Arial" w:cs="Arial"/>
                <w:b/>
                <w:bCs/>
                <w:sz w:val="22"/>
                <w:szCs w:val="22"/>
              </w:rPr>
              <w:t>688 161,72</w:t>
            </w:r>
          </w:p>
        </w:tc>
      </w:tr>
    </w:tbl>
    <w:p w14:paraId="3AF7524F" w14:textId="307E1416" w:rsidR="00894B88" w:rsidRDefault="00894B88" w:rsidP="00894B88">
      <w:pPr>
        <w:rPr>
          <w:rFonts w:ascii="Arial" w:hAnsi="Arial" w:cs="Arial"/>
          <w:sz w:val="22"/>
          <w:szCs w:val="22"/>
        </w:rPr>
      </w:pPr>
      <w:r>
        <w:rPr>
          <w:rFonts w:ascii="Arial" w:hAnsi="Arial" w:cs="Arial"/>
          <w:sz w:val="22"/>
          <w:szCs w:val="22"/>
        </w:rPr>
        <w:br w:type="page"/>
      </w:r>
    </w:p>
    <w:p w14:paraId="3D1D7A04" w14:textId="77777777" w:rsidR="002E0ADE" w:rsidRPr="00A724B0" w:rsidRDefault="002E0ADE" w:rsidP="002E0ADE">
      <w:pPr>
        <w:suppressAutoHyphens w:val="0"/>
        <w:spacing w:before="0"/>
        <w:jc w:val="left"/>
        <w:rPr>
          <w:rFonts w:ascii="Arial" w:hAnsi="Arial" w:cs="Arial"/>
          <w:b/>
          <w:sz w:val="22"/>
          <w:szCs w:val="22"/>
          <w:u w:val="single"/>
        </w:rPr>
        <w:sectPr w:rsidR="002E0ADE" w:rsidRPr="00A724B0">
          <w:footerReference w:type="default" r:id="rId8"/>
          <w:pgSz w:w="11906" w:h="16838"/>
          <w:pgMar w:top="1417" w:right="1417" w:bottom="1417" w:left="1417" w:header="708" w:footer="708" w:gutter="0"/>
          <w:cols w:space="708"/>
          <w:docGrid w:linePitch="600" w:charSpace="32768"/>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6792"/>
        <w:gridCol w:w="1444"/>
      </w:tblGrid>
      <w:tr w:rsidR="004D46D2" w:rsidRPr="009C0A25" w14:paraId="255A983D" w14:textId="77777777" w:rsidTr="004C0AD3">
        <w:trPr>
          <w:jc w:val="right"/>
        </w:trPr>
        <w:tc>
          <w:tcPr>
            <w:tcW w:w="839" w:type="dxa"/>
            <w:tcBorders>
              <w:top w:val="single" w:sz="4" w:space="0" w:color="000000"/>
              <w:left w:val="single" w:sz="4" w:space="0" w:color="000000"/>
              <w:bottom w:val="single" w:sz="4" w:space="0" w:color="000000"/>
              <w:right w:val="single" w:sz="4" w:space="0" w:color="000000"/>
            </w:tcBorders>
            <w:hideMark/>
          </w:tcPr>
          <w:p w14:paraId="2E21FC39"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lastRenderedPageBreak/>
              <w:t>29</w:t>
            </w:r>
          </w:p>
        </w:tc>
        <w:tc>
          <w:tcPr>
            <w:tcW w:w="6987" w:type="dxa"/>
            <w:tcBorders>
              <w:top w:val="single" w:sz="4" w:space="0" w:color="000000"/>
              <w:left w:val="single" w:sz="4" w:space="0" w:color="000000"/>
              <w:bottom w:val="single" w:sz="4" w:space="0" w:color="000000"/>
              <w:right w:val="single" w:sz="4" w:space="0" w:color="000000"/>
            </w:tcBorders>
            <w:hideMark/>
          </w:tcPr>
          <w:p w14:paraId="68D5F50A"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60" w:type="dxa"/>
            <w:tcBorders>
              <w:top w:val="single" w:sz="4" w:space="0" w:color="000000"/>
              <w:left w:val="single" w:sz="4" w:space="0" w:color="000000"/>
              <w:bottom w:val="single" w:sz="4" w:space="0" w:color="000000"/>
              <w:right w:val="single" w:sz="4" w:space="0" w:color="000000"/>
            </w:tcBorders>
            <w:hideMark/>
          </w:tcPr>
          <w:p w14:paraId="732674C5"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210E9F64" w14:textId="77777777" w:rsidTr="004C0AD3">
        <w:trPr>
          <w:jc w:val="right"/>
        </w:trPr>
        <w:tc>
          <w:tcPr>
            <w:tcW w:w="839" w:type="dxa"/>
            <w:tcBorders>
              <w:top w:val="single" w:sz="4" w:space="0" w:color="000000"/>
              <w:left w:val="single" w:sz="4" w:space="0" w:color="000000"/>
              <w:bottom w:val="single" w:sz="4" w:space="0" w:color="000000"/>
              <w:right w:val="single" w:sz="4" w:space="0" w:color="000000"/>
            </w:tcBorders>
            <w:hideMark/>
          </w:tcPr>
          <w:p w14:paraId="1F8F1A94"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6987" w:type="dxa"/>
            <w:tcBorders>
              <w:top w:val="single" w:sz="4" w:space="0" w:color="000000"/>
              <w:left w:val="single" w:sz="4" w:space="0" w:color="000000"/>
              <w:bottom w:val="single" w:sz="4" w:space="0" w:color="000000"/>
              <w:right w:val="single" w:sz="4" w:space="0" w:color="000000"/>
            </w:tcBorders>
            <w:hideMark/>
          </w:tcPr>
          <w:p w14:paraId="4FFB5F01" w14:textId="77777777" w:rsidR="004D46D2" w:rsidRPr="009C0A25" w:rsidRDefault="004D46D2" w:rsidP="00894B88">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60" w:type="dxa"/>
            <w:tcBorders>
              <w:top w:val="single" w:sz="4" w:space="0" w:color="000000"/>
              <w:left w:val="single" w:sz="4" w:space="0" w:color="000000"/>
              <w:bottom w:val="single" w:sz="4" w:space="0" w:color="000000"/>
              <w:right w:val="single" w:sz="4" w:space="0" w:color="000000"/>
            </w:tcBorders>
            <w:hideMark/>
          </w:tcPr>
          <w:p w14:paraId="79788EE3" w14:textId="77777777" w:rsidR="004D46D2" w:rsidRPr="009C0A25" w:rsidRDefault="004D46D2" w:rsidP="00894B88">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4D46D2" w:rsidRPr="009C0A25" w14:paraId="58890208" w14:textId="77777777" w:rsidTr="004C0AD3">
        <w:trPr>
          <w:jc w:val="right"/>
        </w:trPr>
        <w:tc>
          <w:tcPr>
            <w:tcW w:w="839" w:type="dxa"/>
            <w:tcBorders>
              <w:top w:val="single" w:sz="4" w:space="0" w:color="000000"/>
              <w:left w:val="single" w:sz="4" w:space="0" w:color="000000"/>
              <w:bottom w:val="single" w:sz="4" w:space="0" w:color="000000"/>
              <w:right w:val="single" w:sz="4" w:space="0" w:color="000000"/>
            </w:tcBorders>
            <w:hideMark/>
          </w:tcPr>
          <w:p w14:paraId="49057BCC"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6987" w:type="dxa"/>
            <w:tcBorders>
              <w:top w:val="single" w:sz="4" w:space="0" w:color="000000"/>
              <w:left w:val="single" w:sz="4" w:space="0" w:color="000000"/>
              <w:bottom w:val="single" w:sz="4" w:space="0" w:color="000000"/>
              <w:right w:val="single" w:sz="4" w:space="0" w:color="000000"/>
            </w:tcBorders>
            <w:hideMark/>
          </w:tcPr>
          <w:p w14:paraId="726B0AFC"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60" w:type="dxa"/>
            <w:tcBorders>
              <w:top w:val="single" w:sz="4" w:space="0" w:color="000000"/>
              <w:left w:val="single" w:sz="4" w:space="0" w:color="000000"/>
              <w:bottom w:val="single" w:sz="4" w:space="0" w:color="000000"/>
              <w:right w:val="single" w:sz="4" w:space="0" w:color="000000"/>
            </w:tcBorders>
            <w:hideMark/>
          </w:tcPr>
          <w:p w14:paraId="0F91698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02E5C2A1" w14:textId="77777777" w:rsidTr="004C0AD3">
        <w:trPr>
          <w:jc w:val="right"/>
        </w:trPr>
        <w:tc>
          <w:tcPr>
            <w:tcW w:w="839" w:type="dxa"/>
            <w:tcBorders>
              <w:top w:val="single" w:sz="4" w:space="0" w:color="000000"/>
              <w:left w:val="single" w:sz="4" w:space="0" w:color="000000"/>
              <w:bottom w:val="single" w:sz="4" w:space="0" w:color="000000"/>
              <w:right w:val="single" w:sz="4" w:space="0" w:color="000000"/>
            </w:tcBorders>
            <w:hideMark/>
          </w:tcPr>
          <w:p w14:paraId="1B1FBF0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6987" w:type="dxa"/>
            <w:tcBorders>
              <w:top w:val="single" w:sz="4" w:space="0" w:color="000000"/>
              <w:left w:val="single" w:sz="4" w:space="0" w:color="000000"/>
              <w:bottom w:val="single" w:sz="4" w:space="0" w:color="000000"/>
              <w:right w:val="single" w:sz="4" w:space="0" w:color="000000"/>
            </w:tcBorders>
            <w:hideMark/>
          </w:tcPr>
          <w:p w14:paraId="2BF04C61"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14:paraId="3CAF011A"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60" w:type="dxa"/>
            <w:tcBorders>
              <w:top w:val="single" w:sz="4" w:space="0" w:color="000000"/>
              <w:left w:val="single" w:sz="4" w:space="0" w:color="000000"/>
              <w:bottom w:val="single" w:sz="4" w:space="0" w:color="000000"/>
              <w:right w:val="single" w:sz="4" w:space="0" w:color="000000"/>
            </w:tcBorders>
            <w:hideMark/>
          </w:tcPr>
          <w:p w14:paraId="20CA1073"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3C30EDAB" w14:textId="77777777" w:rsidTr="004C0AD3">
        <w:trPr>
          <w:jc w:val="right"/>
        </w:trPr>
        <w:tc>
          <w:tcPr>
            <w:tcW w:w="839" w:type="dxa"/>
            <w:tcBorders>
              <w:top w:val="single" w:sz="4" w:space="0" w:color="000000"/>
              <w:left w:val="single" w:sz="4" w:space="0" w:color="000000"/>
              <w:bottom w:val="single" w:sz="4" w:space="0" w:color="000000"/>
              <w:right w:val="single" w:sz="4" w:space="0" w:color="000000"/>
            </w:tcBorders>
            <w:hideMark/>
          </w:tcPr>
          <w:p w14:paraId="43684C77"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6987" w:type="dxa"/>
            <w:tcBorders>
              <w:top w:val="single" w:sz="4" w:space="0" w:color="000000"/>
              <w:left w:val="single" w:sz="4" w:space="0" w:color="000000"/>
              <w:bottom w:val="single" w:sz="4" w:space="0" w:color="000000"/>
              <w:right w:val="single" w:sz="4" w:space="0" w:color="000000"/>
            </w:tcBorders>
            <w:hideMark/>
          </w:tcPr>
          <w:p w14:paraId="134A50FF"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60" w:type="dxa"/>
            <w:tcBorders>
              <w:top w:val="single" w:sz="4" w:space="0" w:color="000000"/>
              <w:left w:val="single" w:sz="4" w:space="0" w:color="000000"/>
              <w:bottom w:val="single" w:sz="4" w:space="0" w:color="000000"/>
              <w:right w:val="single" w:sz="4" w:space="0" w:color="000000"/>
            </w:tcBorders>
            <w:hideMark/>
          </w:tcPr>
          <w:p w14:paraId="2511F00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4D46D2" w:rsidRPr="009C0A25" w14:paraId="1176857C" w14:textId="77777777" w:rsidTr="004C0AD3">
        <w:trPr>
          <w:jc w:val="right"/>
        </w:trPr>
        <w:tc>
          <w:tcPr>
            <w:tcW w:w="839" w:type="dxa"/>
            <w:tcBorders>
              <w:top w:val="single" w:sz="4" w:space="0" w:color="000000"/>
              <w:left w:val="single" w:sz="4" w:space="0" w:color="000000"/>
              <w:bottom w:val="single" w:sz="4" w:space="0" w:color="000000"/>
              <w:right w:val="single" w:sz="4" w:space="0" w:color="000000"/>
            </w:tcBorders>
            <w:hideMark/>
          </w:tcPr>
          <w:p w14:paraId="3C1A7F68"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6987" w:type="dxa"/>
            <w:tcBorders>
              <w:top w:val="single" w:sz="4" w:space="0" w:color="000000"/>
              <w:left w:val="single" w:sz="4" w:space="0" w:color="000000"/>
              <w:bottom w:val="single" w:sz="4" w:space="0" w:color="000000"/>
              <w:right w:val="single" w:sz="4" w:space="0" w:color="000000"/>
            </w:tcBorders>
            <w:hideMark/>
          </w:tcPr>
          <w:p w14:paraId="5F967ACB" w14:textId="77777777" w:rsidR="004D46D2" w:rsidRPr="009C0A25" w:rsidRDefault="004D46D2"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60" w:type="dxa"/>
            <w:tcBorders>
              <w:top w:val="single" w:sz="4" w:space="0" w:color="000000"/>
              <w:left w:val="single" w:sz="4" w:space="0" w:color="000000"/>
              <w:bottom w:val="single" w:sz="4" w:space="0" w:color="000000"/>
              <w:right w:val="single" w:sz="4" w:space="0" w:color="000000"/>
            </w:tcBorders>
            <w:hideMark/>
          </w:tcPr>
          <w:p w14:paraId="2AF19890" w14:textId="77777777" w:rsidR="004D46D2" w:rsidRPr="009C0A25" w:rsidRDefault="004D46D2"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14:paraId="0AEBB03B" w14:textId="77777777" w:rsidR="004D46D2" w:rsidRPr="009C0A25" w:rsidRDefault="004D46D2" w:rsidP="004D46D2">
      <w:pPr>
        <w:spacing w:line="288" w:lineRule="exact"/>
        <w:rPr>
          <w:rFonts w:ascii="Arial" w:hAnsi="Arial" w:cs="Arial"/>
          <w:bCs/>
          <w:iCs/>
          <w:sz w:val="22"/>
          <w:szCs w:val="22"/>
        </w:rPr>
      </w:pPr>
    </w:p>
    <w:p w14:paraId="0ED4742B" w14:textId="77777777" w:rsidR="004D46D2" w:rsidRDefault="004D46D2" w:rsidP="004D46D2">
      <w:pPr>
        <w:suppressAutoHyphens w:val="0"/>
        <w:spacing w:before="0"/>
        <w:jc w:val="left"/>
        <w:rPr>
          <w:rFonts w:ascii="Arial" w:hAnsi="Arial" w:cs="Arial"/>
          <w:sz w:val="22"/>
          <w:szCs w:val="22"/>
        </w:rPr>
      </w:pPr>
    </w:p>
    <w:p w14:paraId="077959F6" w14:textId="77777777" w:rsidR="004D46D2" w:rsidRDefault="004D46D2" w:rsidP="004D46D2">
      <w:pPr>
        <w:suppressAutoHyphens w:val="0"/>
        <w:spacing w:before="0"/>
        <w:jc w:val="left"/>
        <w:rPr>
          <w:rFonts w:ascii="Arial" w:hAnsi="Arial" w:cs="Arial"/>
          <w:b/>
          <w:sz w:val="22"/>
          <w:szCs w:val="22"/>
          <w:u w:val="single"/>
        </w:rPr>
      </w:pPr>
      <w:r>
        <w:rPr>
          <w:rFonts w:ascii="Arial" w:hAnsi="Arial" w:cs="Arial"/>
          <w:b/>
          <w:sz w:val="22"/>
          <w:szCs w:val="22"/>
          <w:u w:val="single"/>
        </w:rPr>
        <w:br w:type="page"/>
      </w:r>
    </w:p>
    <w:p w14:paraId="557CD8A8" w14:textId="5EB2C4E3" w:rsidR="00894220" w:rsidRPr="00344223" w:rsidRDefault="00894220" w:rsidP="00894220">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4C0AD3">
        <w:rPr>
          <w:rFonts w:ascii="Arial" w:hAnsi="Arial" w:cs="Arial"/>
          <w:b/>
          <w:sz w:val="22"/>
          <w:szCs w:val="22"/>
          <w:u w:val="single"/>
        </w:rPr>
        <w:t>2</w:t>
      </w:r>
    </w:p>
    <w:p w14:paraId="319077E7" w14:textId="77777777" w:rsidR="00894220" w:rsidRPr="00344223" w:rsidRDefault="00894220" w:rsidP="00894220">
      <w:pPr>
        <w:jc w:val="center"/>
        <w:rPr>
          <w:rFonts w:ascii="Arial" w:hAnsi="Arial" w:cs="Arial"/>
          <w:sz w:val="22"/>
          <w:szCs w:val="22"/>
          <w:u w:val="single"/>
        </w:rPr>
      </w:pPr>
      <w:r>
        <w:rPr>
          <w:rFonts w:ascii="Arial" w:hAnsi="Arial" w:cs="Arial"/>
          <w:b/>
          <w:sz w:val="22"/>
          <w:szCs w:val="22"/>
          <w:u w:val="single"/>
        </w:rPr>
        <w:t>Kusovník jednotlivých prvků a zařízení</w:t>
      </w:r>
    </w:p>
    <w:p w14:paraId="0E54AEB7" w14:textId="77777777" w:rsidR="00894220" w:rsidRDefault="00894220" w:rsidP="00894220">
      <w:pPr>
        <w:rPr>
          <w:rFonts w:ascii="Arial" w:hAnsi="Arial" w:cs="Arial"/>
          <w:sz w:val="22"/>
          <w:szCs w:val="22"/>
        </w:rPr>
      </w:pPr>
    </w:p>
    <w:p w14:paraId="61BF5521" w14:textId="4C531D68" w:rsidR="007B6FB7" w:rsidRDefault="00CE4F3F" w:rsidP="006B5E77">
      <w:pPr>
        <w:tabs>
          <w:tab w:val="center" w:pos="1800"/>
          <w:tab w:val="center" w:pos="6660"/>
        </w:tabs>
      </w:pPr>
      <w:r w:rsidRPr="00CE4F3F">
        <w:rPr>
          <w:noProof/>
          <w:lang w:eastAsia="cs-CZ"/>
        </w:rPr>
        <w:drawing>
          <wp:inline distT="0" distB="0" distL="0" distR="0" wp14:anchorId="32A4B9FE" wp14:editId="4D480418">
            <wp:extent cx="5759450" cy="5255260"/>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5255260"/>
                    </a:xfrm>
                    <a:prstGeom prst="rect">
                      <a:avLst/>
                    </a:prstGeom>
                    <a:noFill/>
                    <a:ln>
                      <a:noFill/>
                    </a:ln>
                  </pic:spPr>
                </pic:pic>
              </a:graphicData>
            </a:graphic>
          </wp:inline>
        </w:drawing>
      </w:r>
    </w:p>
    <w:p w14:paraId="0431CB1A" w14:textId="77777777" w:rsidR="00046778" w:rsidRDefault="00046778" w:rsidP="006B5E77">
      <w:pPr>
        <w:tabs>
          <w:tab w:val="center" w:pos="1800"/>
          <w:tab w:val="center" w:pos="6660"/>
        </w:tabs>
      </w:pPr>
    </w:p>
    <w:p w14:paraId="05495E72" w14:textId="77777777" w:rsidR="00046778" w:rsidRDefault="00046778" w:rsidP="006B5E77">
      <w:pPr>
        <w:tabs>
          <w:tab w:val="center" w:pos="1800"/>
          <w:tab w:val="center" w:pos="6660"/>
        </w:tabs>
      </w:pPr>
    </w:p>
    <w:p w14:paraId="6AB8DF27" w14:textId="77777777" w:rsidR="00046778" w:rsidRDefault="00046778" w:rsidP="006B5E77">
      <w:pPr>
        <w:tabs>
          <w:tab w:val="center" w:pos="1800"/>
          <w:tab w:val="center" w:pos="6660"/>
        </w:tabs>
      </w:pPr>
    </w:p>
    <w:p w14:paraId="5155CDA8" w14:textId="77777777" w:rsidR="00046778" w:rsidRDefault="00046778" w:rsidP="006B5E77">
      <w:pPr>
        <w:tabs>
          <w:tab w:val="center" w:pos="1800"/>
          <w:tab w:val="center" w:pos="6660"/>
        </w:tabs>
      </w:pPr>
    </w:p>
    <w:p w14:paraId="63BF94D9" w14:textId="77777777" w:rsidR="00046778" w:rsidRDefault="00046778" w:rsidP="006B5E77">
      <w:pPr>
        <w:tabs>
          <w:tab w:val="center" w:pos="1800"/>
          <w:tab w:val="center" w:pos="6660"/>
        </w:tabs>
      </w:pPr>
    </w:p>
    <w:p w14:paraId="47BE3B79" w14:textId="77777777" w:rsidR="00046778" w:rsidRDefault="00046778" w:rsidP="006B5E77">
      <w:pPr>
        <w:tabs>
          <w:tab w:val="center" w:pos="1800"/>
          <w:tab w:val="center" w:pos="6660"/>
        </w:tabs>
      </w:pPr>
    </w:p>
    <w:p w14:paraId="67FC6759" w14:textId="77777777" w:rsidR="00046778" w:rsidRDefault="00046778" w:rsidP="006B5E77">
      <w:pPr>
        <w:tabs>
          <w:tab w:val="center" w:pos="1800"/>
          <w:tab w:val="center" w:pos="6660"/>
        </w:tabs>
      </w:pPr>
    </w:p>
    <w:p w14:paraId="5915ABBB" w14:textId="77777777" w:rsidR="00046778" w:rsidRDefault="00046778" w:rsidP="006B5E77">
      <w:pPr>
        <w:tabs>
          <w:tab w:val="center" w:pos="1800"/>
          <w:tab w:val="center" w:pos="6660"/>
        </w:tabs>
      </w:pPr>
    </w:p>
    <w:p w14:paraId="2F69FC14" w14:textId="77777777" w:rsidR="00046778" w:rsidRDefault="00046778" w:rsidP="006B5E77">
      <w:pPr>
        <w:tabs>
          <w:tab w:val="center" w:pos="1800"/>
          <w:tab w:val="center" w:pos="6660"/>
        </w:tabs>
      </w:pPr>
    </w:p>
    <w:p w14:paraId="0FF84843" w14:textId="77777777" w:rsidR="00046778" w:rsidRDefault="00046778" w:rsidP="006B5E77">
      <w:pPr>
        <w:tabs>
          <w:tab w:val="center" w:pos="1800"/>
          <w:tab w:val="center" w:pos="6660"/>
        </w:tabs>
      </w:pPr>
    </w:p>
    <w:p w14:paraId="42F8E045" w14:textId="77777777" w:rsidR="00046778" w:rsidRDefault="00046778" w:rsidP="006B5E77">
      <w:pPr>
        <w:tabs>
          <w:tab w:val="center" w:pos="1800"/>
          <w:tab w:val="center" w:pos="6660"/>
        </w:tabs>
      </w:pPr>
    </w:p>
    <w:p w14:paraId="09D0429C" w14:textId="342EF837" w:rsidR="00046778" w:rsidRPr="00344223" w:rsidRDefault="00046778" w:rsidP="00046778">
      <w:pPr>
        <w:jc w:val="center"/>
        <w:rPr>
          <w:rFonts w:ascii="Arial" w:hAnsi="Arial" w:cs="Arial"/>
          <w:b/>
          <w:sz w:val="22"/>
          <w:szCs w:val="22"/>
          <w:u w:val="single"/>
        </w:rPr>
      </w:pPr>
      <w:r w:rsidRPr="00344223">
        <w:rPr>
          <w:rFonts w:ascii="Arial" w:hAnsi="Arial" w:cs="Arial"/>
          <w:b/>
          <w:sz w:val="22"/>
          <w:szCs w:val="22"/>
          <w:u w:val="single"/>
        </w:rPr>
        <w:lastRenderedPageBreak/>
        <w:t xml:space="preserve">Příloha č. </w:t>
      </w:r>
      <w:r w:rsidR="004C0AD3">
        <w:rPr>
          <w:rFonts w:ascii="Arial" w:hAnsi="Arial" w:cs="Arial"/>
          <w:b/>
          <w:sz w:val="22"/>
          <w:szCs w:val="22"/>
          <w:u w:val="single"/>
        </w:rPr>
        <w:t>3</w:t>
      </w:r>
    </w:p>
    <w:p w14:paraId="1598108C" w14:textId="77777777" w:rsidR="00046778" w:rsidRPr="00344223" w:rsidRDefault="00046778" w:rsidP="00046778">
      <w:pPr>
        <w:jc w:val="center"/>
        <w:rPr>
          <w:rFonts w:ascii="Arial" w:hAnsi="Arial" w:cs="Arial"/>
          <w:sz w:val="22"/>
          <w:szCs w:val="22"/>
          <w:u w:val="single"/>
        </w:rPr>
      </w:pPr>
      <w:r>
        <w:rPr>
          <w:rFonts w:ascii="Arial" w:hAnsi="Arial" w:cs="Arial"/>
          <w:b/>
          <w:sz w:val="22"/>
          <w:szCs w:val="22"/>
          <w:u w:val="single"/>
        </w:rPr>
        <w:t>Harmonogram prací</w:t>
      </w:r>
    </w:p>
    <w:p w14:paraId="05BF9558" w14:textId="77777777" w:rsidR="00046778" w:rsidRDefault="00046778" w:rsidP="00046778">
      <w:pPr>
        <w:rPr>
          <w:rFonts w:ascii="Arial" w:hAnsi="Arial" w:cs="Arial"/>
          <w:sz w:val="22"/>
          <w:szCs w:val="22"/>
        </w:rPr>
      </w:pPr>
    </w:p>
    <w:p w14:paraId="21D0F337" w14:textId="3538665D" w:rsidR="00046778" w:rsidRPr="00194557" w:rsidRDefault="00ED16EF" w:rsidP="001E6FAE">
      <w:pPr>
        <w:tabs>
          <w:tab w:val="left" w:pos="6804"/>
        </w:tabs>
        <w:rPr>
          <w:rFonts w:ascii="Arial" w:hAnsi="Arial" w:cs="Arial"/>
          <w:sz w:val="22"/>
          <w:szCs w:val="22"/>
        </w:rPr>
      </w:pPr>
      <w:r w:rsidRPr="00194557">
        <w:rPr>
          <w:rFonts w:ascii="Arial" w:hAnsi="Arial" w:cs="Arial"/>
          <w:sz w:val="22"/>
          <w:szCs w:val="22"/>
        </w:rPr>
        <w:t>Demontážní práce:</w:t>
      </w:r>
      <w:r w:rsidRPr="00194557">
        <w:rPr>
          <w:rFonts w:ascii="Arial" w:hAnsi="Arial" w:cs="Arial"/>
          <w:sz w:val="22"/>
          <w:szCs w:val="22"/>
        </w:rPr>
        <w:tab/>
        <w:t>3 týdny</w:t>
      </w:r>
    </w:p>
    <w:p w14:paraId="4FBBD65A" w14:textId="4C83B3F8" w:rsidR="00ED16EF" w:rsidRPr="00194557" w:rsidRDefault="00ED16EF" w:rsidP="001E6FAE">
      <w:pPr>
        <w:tabs>
          <w:tab w:val="left" w:pos="6804"/>
        </w:tabs>
        <w:rPr>
          <w:rFonts w:ascii="Arial" w:hAnsi="Arial" w:cs="Arial"/>
          <w:sz w:val="22"/>
          <w:szCs w:val="22"/>
        </w:rPr>
      </w:pPr>
      <w:r w:rsidRPr="00194557">
        <w:rPr>
          <w:rFonts w:ascii="Arial" w:hAnsi="Arial" w:cs="Arial"/>
          <w:sz w:val="22"/>
          <w:szCs w:val="22"/>
        </w:rPr>
        <w:t>Přívod NN, úprava rozvaděče, osazení nového rozvaděče:</w:t>
      </w:r>
      <w:r w:rsidR="001E6FAE" w:rsidRPr="00194557">
        <w:rPr>
          <w:rFonts w:ascii="Arial" w:hAnsi="Arial" w:cs="Arial"/>
          <w:sz w:val="22"/>
          <w:szCs w:val="22"/>
        </w:rPr>
        <w:tab/>
        <w:t>2 týdny</w:t>
      </w:r>
    </w:p>
    <w:p w14:paraId="739C18CB" w14:textId="63F9F52F" w:rsidR="001E6FAE" w:rsidRPr="00194557" w:rsidRDefault="001E6FAE" w:rsidP="001E6FAE">
      <w:pPr>
        <w:tabs>
          <w:tab w:val="left" w:pos="6804"/>
        </w:tabs>
        <w:rPr>
          <w:rFonts w:ascii="Arial" w:hAnsi="Arial" w:cs="Arial"/>
          <w:sz w:val="22"/>
          <w:szCs w:val="22"/>
        </w:rPr>
      </w:pPr>
      <w:r w:rsidRPr="00194557">
        <w:rPr>
          <w:rFonts w:ascii="Arial" w:hAnsi="Arial" w:cs="Arial"/>
          <w:sz w:val="22"/>
          <w:szCs w:val="22"/>
        </w:rPr>
        <w:t>Montáž nových svítidel:</w:t>
      </w:r>
      <w:r w:rsidRPr="00194557">
        <w:rPr>
          <w:rFonts w:ascii="Arial" w:hAnsi="Arial" w:cs="Arial"/>
          <w:sz w:val="22"/>
          <w:szCs w:val="22"/>
        </w:rPr>
        <w:tab/>
        <w:t>6 týdnů</w:t>
      </w:r>
    </w:p>
    <w:p w14:paraId="57BCD381" w14:textId="77777777" w:rsidR="001E6FAE" w:rsidRPr="00194557" w:rsidRDefault="001E6FAE" w:rsidP="001E6FAE">
      <w:pPr>
        <w:pBdr>
          <w:bottom w:val="single" w:sz="6" w:space="1" w:color="auto"/>
        </w:pBdr>
        <w:tabs>
          <w:tab w:val="left" w:pos="6804"/>
        </w:tabs>
        <w:rPr>
          <w:rFonts w:ascii="Arial" w:hAnsi="Arial" w:cs="Arial"/>
          <w:sz w:val="22"/>
          <w:szCs w:val="22"/>
        </w:rPr>
      </w:pPr>
      <w:r w:rsidRPr="00194557">
        <w:rPr>
          <w:rFonts w:ascii="Arial" w:hAnsi="Arial" w:cs="Arial"/>
          <w:sz w:val="22"/>
          <w:szCs w:val="22"/>
        </w:rPr>
        <w:t>Ekologická likvidace starých svítidel, úklid, revize:</w:t>
      </w:r>
      <w:r w:rsidRPr="00194557">
        <w:rPr>
          <w:rFonts w:ascii="Arial" w:hAnsi="Arial" w:cs="Arial"/>
          <w:sz w:val="22"/>
          <w:szCs w:val="22"/>
        </w:rPr>
        <w:tab/>
        <w:t>1 týden</w:t>
      </w:r>
    </w:p>
    <w:p w14:paraId="216CA5D9" w14:textId="46DF1228" w:rsidR="001E6FAE" w:rsidRPr="00194557" w:rsidRDefault="001E6FAE" w:rsidP="001E6FAE">
      <w:pPr>
        <w:tabs>
          <w:tab w:val="left" w:pos="6804"/>
        </w:tabs>
        <w:rPr>
          <w:rFonts w:ascii="Arial" w:hAnsi="Arial" w:cs="Arial"/>
          <w:sz w:val="22"/>
          <w:szCs w:val="22"/>
        </w:rPr>
      </w:pPr>
      <w:r w:rsidRPr="00194557">
        <w:rPr>
          <w:rFonts w:ascii="Arial" w:hAnsi="Arial" w:cs="Arial"/>
          <w:sz w:val="22"/>
          <w:szCs w:val="22"/>
        </w:rPr>
        <w:t>Celkem:</w:t>
      </w:r>
      <w:r w:rsidRPr="00194557">
        <w:rPr>
          <w:rFonts w:ascii="Arial" w:hAnsi="Arial" w:cs="Arial"/>
          <w:sz w:val="22"/>
          <w:szCs w:val="22"/>
        </w:rPr>
        <w:tab/>
        <w:t>12 týdnů</w:t>
      </w:r>
      <w:r w:rsidRPr="00194557">
        <w:rPr>
          <w:rFonts w:ascii="Arial" w:hAnsi="Arial" w:cs="Arial"/>
          <w:sz w:val="22"/>
          <w:szCs w:val="22"/>
        </w:rPr>
        <w:tab/>
      </w:r>
    </w:p>
    <w:sectPr w:rsidR="001E6FAE" w:rsidRPr="00194557" w:rsidSect="00F176E8">
      <w:footerReference w:type="default" r:id="rId10"/>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3A2F0" w14:textId="77777777" w:rsidR="00A35419" w:rsidRDefault="00A35419">
      <w:pPr>
        <w:spacing w:before="0"/>
      </w:pPr>
      <w:r>
        <w:separator/>
      </w:r>
    </w:p>
  </w:endnote>
  <w:endnote w:type="continuationSeparator" w:id="0">
    <w:p w14:paraId="0A2A184E" w14:textId="77777777" w:rsidR="00A35419" w:rsidRDefault="00A354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51C44" w14:textId="2FFC93D5" w:rsidR="00A35419" w:rsidRPr="00A82001" w:rsidRDefault="00A35419">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FD48A9">
      <w:rPr>
        <w:rStyle w:val="slostrnky"/>
        <w:rFonts w:ascii="Arial" w:hAnsi="Arial" w:cs="Arial"/>
        <w:noProof/>
      </w:rPr>
      <w:t>14</w:t>
    </w:r>
    <w:r w:rsidRPr="00A82001">
      <w:rPr>
        <w:rStyle w:val="slostrnky"/>
        <w:rFonts w:ascii="Arial" w:hAnsi="Arial" w:cs="Arial"/>
      </w:rPr>
      <w:fldChar w:fldCharType="end"/>
    </w:r>
    <w:proofErr w:type="gramStart"/>
    <w:r w:rsidRPr="00A82001">
      <w:rPr>
        <w:rStyle w:val="slostrnky"/>
        <w:rFonts w:ascii="Arial" w:hAnsi="Arial" w:cs="Arial"/>
      </w:rPr>
      <w:t xml:space="preserve"> z </w:t>
    </w:r>
    <w:proofErr w:type="gramEnd"/>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FD48A9">
      <w:rPr>
        <w:rStyle w:val="slostrnky"/>
        <w:rFonts w:ascii="Arial" w:hAnsi="Arial" w:cs="Arial"/>
        <w:noProof/>
      </w:rPr>
      <w:t>17</w:t>
    </w:r>
    <w:r w:rsidRPr="00A82001">
      <w:rPr>
        <w:rStyle w:val="slostrnky"/>
        <w:rFonts w:ascii="Arial" w:hAnsi="Arial" w:cs="Arial"/>
      </w:rPr>
      <w:fldChar w:fldCharType="end"/>
    </w:r>
  </w:p>
  <w:p w14:paraId="08BA4ED3" w14:textId="77777777" w:rsidR="00A35419" w:rsidRPr="00A82001" w:rsidRDefault="00A35419">
    <w:pP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2E087" w14:textId="48E73DAB" w:rsidR="00A35419" w:rsidRDefault="00A35419">
    <w:pPr>
      <w:pStyle w:val="Zpat"/>
      <w:jc w:val="center"/>
    </w:pPr>
    <w:r>
      <w:rPr>
        <w:rStyle w:val="slostrnky"/>
      </w:rPr>
      <w:fldChar w:fldCharType="begin"/>
    </w:r>
    <w:r>
      <w:rPr>
        <w:rStyle w:val="slostrnky"/>
      </w:rPr>
      <w:instrText xml:space="preserve"> PAGE </w:instrText>
    </w:r>
    <w:r>
      <w:rPr>
        <w:rStyle w:val="slostrnky"/>
      </w:rPr>
      <w:fldChar w:fldCharType="separate"/>
    </w:r>
    <w:r w:rsidR="00FD48A9">
      <w:rPr>
        <w:rStyle w:val="slostrnky"/>
        <w:noProof/>
      </w:rPr>
      <w:t>16</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\*Arabic </w:instrText>
    </w:r>
    <w:r>
      <w:rPr>
        <w:rStyle w:val="slostrnky"/>
      </w:rPr>
      <w:fldChar w:fldCharType="separate"/>
    </w:r>
    <w:r w:rsidR="00FD48A9">
      <w:rPr>
        <w:rStyle w:val="slostrnky"/>
        <w:noProof/>
      </w:rPr>
      <w:t>17</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BF9DE" w14:textId="77777777" w:rsidR="00A35419" w:rsidRDefault="00A35419">
      <w:pPr>
        <w:spacing w:before="0"/>
      </w:pPr>
      <w:r>
        <w:separator/>
      </w:r>
    </w:p>
  </w:footnote>
  <w:footnote w:type="continuationSeparator" w:id="0">
    <w:p w14:paraId="5766DE3E" w14:textId="77777777" w:rsidR="00A35419" w:rsidRDefault="00A3541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1DCE1FC2"/>
    <w:multiLevelType w:val="singleLevel"/>
    <w:tmpl w:val="FFFFFFFF"/>
    <w:lvl w:ilvl="0">
      <w:numFmt w:val="decimal"/>
      <w:pStyle w:val="Nadpis5"/>
      <w:lvlText w:val="%1"/>
      <w:legacy w:legacy="1" w:legacySpace="0" w:legacyIndent="0"/>
      <w:lvlJc w:val="left"/>
    </w:lvl>
  </w:abstractNum>
  <w:abstractNum w:abstractNumId="3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7"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6407898"/>
    <w:multiLevelType w:val="hybridMultilevel"/>
    <w:tmpl w:val="414A4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51"/>
  </w:num>
  <w:num w:numId="24">
    <w:abstractNumId w:val="30"/>
  </w:num>
  <w:num w:numId="25">
    <w:abstractNumId w:val="27"/>
  </w:num>
  <w:num w:numId="26">
    <w:abstractNumId w:val="49"/>
  </w:num>
  <w:num w:numId="27">
    <w:abstractNumId w:val="48"/>
  </w:num>
  <w:num w:numId="28">
    <w:abstractNumId w:val="44"/>
  </w:num>
  <w:num w:numId="29">
    <w:abstractNumId w:val="39"/>
  </w:num>
  <w:num w:numId="30">
    <w:abstractNumId w:val="37"/>
  </w:num>
  <w:num w:numId="31">
    <w:abstractNumId w:val="36"/>
  </w:num>
  <w:num w:numId="32">
    <w:abstractNumId w:val="28"/>
  </w:num>
  <w:num w:numId="33">
    <w:abstractNumId w:val="25"/>
  </w:num>
  <w:num w:numId="34">
    <w:abstractNumId w:val="34"/>
  </w:num>
  <w:num w:numId="35">
    <w:abstractNumId w:val="38"/>
  </w:num>
  <w:num w:numId="36">
    <w:abstractNumId w:val="45"/>
  </w:num>
  <w:num w:numId="37">
    <w:abstractNumId w:val="35"/>
  </w:num>
  <w:num w:numId="38">
    <w:abstractNumId w:val="50"/>
  </w:num>
  <w:num w:numId="39">
    <w:abstractNumId w:val="29"/>
  </w:num>
  <w:num w:numId="40">
    <w:abstractNumId w:val="31"/>
  </w:num>
  <w:num w:numId="41">
    <w:abstractNumId w:val="40"/>
  </w:num>
  <w:num w:numId="42">
    <w:abstractNumId w:val="33"/>
  </w:num>
  <w:num w:numId="4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2"/>
  </w:num>
  <w:num w:numId="46">
    <w:abstractNumId w:val="26"/>
  </w:num>
  <w:num w:numId="47">
    <w:abstractNumId w:val="43"/>
  </w:num>
  <w:num w:numId="48">
    <w:abstractNumId w:val="41"/>
  </w:num>
  <w:num w:numId="49">
    <w:abstractNumId w:val="46"/>
  </w:num>
  <w:num w:numId="50">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05EF9"/>
    <w:rsid w:val="00046778"/>
    <w:rsid w:val="00053C6A"/>
    <w:rsid w:val="000967DD"/>
    <w:rsid w:val="000A175F"/>
    <w:rsid w:val="000B0A7F"/>
    <w:rsid w:val="000B1E97"/>
    <w:rsid w:val="000B2132"/>
    <w:rsid w:val="000B52A1"/>
    <w:rsid w:val="000B5C7C"/>
    <w:rsid w:val="000D58E0"/>
    <w:rsid w:val="000E2586"/>
    <w:rsid w:val="000E5426"/>
    <w:rsid w:val="001543F5"/>
    <w:rsid w:val="0015556A"/>
    <w:rsid w:val="00185DDF"/>
    <w:rsid w:val="00194557"/>
    <w:rsid w:val="001A1820"/>
    <w:rsid w:val="001A41E6"/>
    <w:rsid w:val="001E6FAE"/>
    <w:rsid w:val="002153E8"/>
    <w:rsid w:val="00217238"/>
    <w:rsid w:val="0023200E"/>
    <w:rsid w:val="00234D13"/>
    <w:rsid w:val="002526A9"/>
    <w:rsid w:val="00253ADD"/>
    <w:rsid w:val="00254D8E"/>
    <w:rsid w:val="00263001"/>
    <w:rsid w:val="00267802"/>
    <w:rsid w:val="00271317"/>
    <w:rsid w:val="00293E49"/>
    <w:rsid w:val="002A4C4D"/>
    <w:rsid w:val="002B4035"/>
    <w:rsid w:val="002C0ECE"/>
    <w:rsid w:val="002D7B78"/>
    <w:rsid w:val="002E0ADE"/>
    <w:rsid w:val="002F5101"/>
    <w:rsid w:val="003575F4"/>
    <w:rsid w:val="00366671"/>
    <w:rsid w:val="003728EA"/>
    <w:rsid w:val="00391075"/>
    <w:rsid w:val="00393EEA"/>
    <w:rsid w:val="003C1D2A"/>
    <w:rsid w:val="003C5B51"/>
    <w:rsid w:val="003C61EE"/>
    <w:rsid w:val="003D5721"/>
    <w:rsid w:val="003E1393"/>
    <w:rsid w:val="00404985"/>
    <w:rsid w:val="00407AA5"/>
    <w:rsid w:val="00407CB5"/>
    <w:rsid w:val="00416B45"/>
    <w:rsid w:val="00424730"/>
    <w:rsid w:val="0045143D"/>
    <w:rsid w:val="00473FB9"/>
    <w:rsid w:val="004B119F"/>
    <w:rsid w:val="004C0AD3"/>
    <w:rsid w:val="004C35F7"/>
    <w:rsid w:val="004D46D2"/>
    <w:rsid w:val="00500AF6"/>
    <w:rsid w:val="00502F89"/>
    <w:rsid w:val="0051400B"/>
    <w:rsid w:val="005267F7"/>
    <w:rsid w:val="00527108"/>
    <w:rsid w:val="00531FB6"/>
    <w:rsid w:val="005371DE"/>
    <w:rsid w:val="00554521"/>
    <w:rsid w:val="005608E9"/>
    <w:rsid w:val="00592AB9"/>
    <w:rsid w:val="005A6444"/>
    <w:rsid w:val="005C2C07"/>
    <w:rsid w:val="005D0337"/>
    <w:rsid w:val="005D2F28"/>
    <w:rsid w:val="005F24BD"/>
    <w:rsid w:val="00604460"/>
    <w:rsid w:val="00607109"/>
    <w:rsid w:val="00620136"/>
    <w:rsid w:val="006212FD"/>
    <w:rsid w:val="0065285E"/>
    <w:rsid w:val="00667B04"/>
    <w:rsid w:val="0067268B"/>
    <w:rsid w:val="006771B3"/>
    <w:rsid w:val="006B5E77"/>
    <w:rsid w:val="006D2806"/>
    <w:rsid w:val="006E4425"/>
    <w:rsid w:val="006E7B01"/>
    <w:rsid w:val="007165A9"/>
    <w:rsid w:val="00724F25"/>
    <w:rsid w:val="007442BB"/>
    <w:rsid w:val="00763258"/>
    <w:rsid w:val="00781AA8"/>
    <w:rsid w:val="007849E8"/>
    <w:rsid w:val="007970CA"/>
    <w:rsid w:val="007B6FB7"/>
    <w:rsid w:val="007F587A"/>
    <w:rsid w:val="00814BDD"/>
    <w:rsid w:val="0084293E"/>
    <w:rsid w:val="00894220"/>
    <w:rsid w:val="00894B88"/>
    <w:rsid w:val="008A7FA5"/>
    <w:rsid w:val="008D6753"/>
    <w:rsid w:val="008D7AD0"/>
    <w:rsid w:val="008F3833"/>
    <w:rsid w:val="008F7560"/>
    <w:rsid w:val="00922FA1"/>
    <w:rsid w:val="00955F5E"/>
    <w:rsid w:val="00956A8D"/>
    <w:rsid w:val="00966AAD"/>
    <w:rsid w:val="0096707D"/>
    <w:rsid w:val="0099361B"/>
    <w:rsid w:val="009C59A3"/>
    <w:rsid w:val="009D1DD4"/>
    <w:rsid w:val="009D762D"/>
    <w:rsid w:val="00A02FA4"/>
    <w:rsid w:val="00A1108F"/>
    <w:rsid w:val="00A17C1E"/>
    <w:rsid w:val="00A21B12"/>
    <w:rsid w:val="00A35419"/>
    <w:rsid w:val="00A412C0"/>
    <w:rsid w:val="00A44AA4"/>
    <w:rsid w:val="00A46DE7"/>
    <w:rsid w:val="00A545C4"/>
    <w:rsid w:val="00A9097B"/>
    <w:rsid w:val="00A911EE"/>
    <w:rsid w:val="00A92859"/>
    <w:rsid w:val="00A95ACB"/>
    <w:rsid w:val="00A96AA4"/>
    <w:rsid w:val="00AB62DD"/>
    <w:rsid w:val="00AC367A"/>
    <w:rsid w:val="00AC7FD4"/>
    <w:rsid w:val="00B060CD"/>
    <w:rsid w:val="00B30EC5"/>
    <w:rsid w:val="00B379ED"/>
    <w:rsid w:val="00B47786"/>
    <w:rsid w:val="00B50ED9"/>
    <w:rsid w:val="00B62900"/>
    <w:rsid w:val="00B735AA"/>
    <w:rsid w:val="00B768D9"/>
    <w:rsid w:val="00B91153"/>
    <w:rsid w:val="00B952E1"/>
    <w:rsid w:val="00BB7A45"/>
    <w:rsid w:val="00C023E1"/>
    <w:rsid w:val="00C46611"/>
    <w:rsid w:val="00C53305"/>
    <w:rsid w:val="00C545AC"/>
    <w:rsid w:val="00C54EF6"/>
    <w:rsid w:val="00C74D2E"/>
    <w:rsid w:val="00C8733D"/>
    <w:rsid w:val="00CC1342"/>
    <w:rsid w:val="00CE4F3F"/>
    <w:rsid w:val="00DA526F"/>
    <w:rsid w:val="00DB2515"/>
    <w:rsid w:val="00DC2CC8"/>
    <w:rsid w:val="00DC6E48"/>
    <w:rsid w:val="00DD5AB9"/>
    <w:rsid w:val="00DE05C0"/>
    <w:rsid w:val="00DE7754"/>
    <w:rsid w:val="00DF09AA"/>
    <w:rsid w:val="00DF3460"/>
    <w:rsid w:val="00E14EB3"/>
    <w:rsid w:val="00E17698"/>
    <w:rsid w:val="00E444AA"/>
    <w:rsid w:val="00EA147C"/>
    <w:rsid w:val="00EB3872"/>
    <w:rsid w:val="00ED0278"/>
    <w:rsid w:val="00ED16EF"/>
    <w:rsid w:val="00EE60E4"/>
    <w:rsid w:val="00EF0510"/>
    <w:rsid w:val="00F052F5"/>
    <w:rsid w:val="00F065B4"/>
    <w:rsid w:val="00F109BB"/>
    <w:rsid w:val="00F16673"/>
    <w:rsid w:val="00F176E8"/>
    <w:rsid w:val="00F4527E"/>
    <w:rsid w:val="00F66D86"/>
    <w:rsid w:val="00FA199A"/>
    <w:rsid w:val="00FD48A9"/>
    <w:rsid w:val="00FD5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5BC5B1"/>
  <w15:docId w15:val="{A4008709-7A4A-4B0D-96E9-B8B314EC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1"/>
      </w:numPr>
      <w:spacing w:after="60"/>
      <w:ind w:left="227" w:right="113" w:firstLine="567"/>
      <w:outlineLvl w:val="0"/>
    </w:pPr>
    <w:rPr>
      <w:kern w:val="1"/>
    </w:rPr>
  </w:style>
  <w:style w:type="paragraph" w:styleId="Nadpis2">
    <w:name w:val="heading 2"/>
    <w:basedOn w:val="Normln"/>
    <w:next w:val="Zkladntext"/>
    <w:qFormat/>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1"/>
      </w:numPr>
      <w:jc w:val="center"/>
      <w:outlineLvl w:val="2"/>
    </w:pPr>
    <w:rPr>
      <w:b/>
      <w:bCs/>
      <w:sz w:val="28"/>
    </w:rPr>
  </w:style>
  <w:style w:type="paragraph" w:styleId="Nadpis4">
    <w:name w:val="heading 4"/>
    <w:basedOn w:val="Normln"/>
    <w:next w:val="Normln"/>
    <w:qFormat/>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40"/>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9"/>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 w:type="table" w:styleId="Mkatabulky">
    <w:name w:val="Table Grid"/>
    <w:basedOn w:val="Normlntabulka"/>
    <w:uiPriority w:val="59"/>
    <w:rsid w:val="00416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756384">
      <w:bodyDiv w:val="1"/>
      <w:marLeft w:val="0"/>
      <w:marRight w:val="0"/>
      <w:marTop w:val="0"/>
      <w:marBottom w:val="0"/>
      <w:divBdr>
        <w:top w:val="none" w:sz="0" w:space="0" w:color="auto"/>
        <w:left w:val="none" w:sz="0" w:space="0" w:color="auto"/>
        <w:bottom w:val="none" w:sz="0" w:space="0" w:color="auto"/>
        <w:right w:val="none" w:sz="0" w:space="0" w:color="auto"/>
      </w:divBdr>
    </w:div>
    <w:div w:id="18692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BC51D-8018-4AD2-B892-3E3838B1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5513</Words>
  <Characters>32532</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Smlouva o dílo - vzor</vt:lpstr>
    </vt:vector>
  </TitlesOfParts>
  <Company>FN Brno</Company>
  <LinksUpToDate>false</LinksUpToDate>
  <CharactersWithSpaces>37970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vzor</dc:title>
  <dc:creator>Ing. Jiří Ťupa</dc:creator>
  <cp:lastModifiedBy>Glajch Jaromír</cp:lastModifiedBy>
  <cp:revision>3</cp:revision>
  <cp:lastPrinted>2016-06-15T13:30:00Z</cp:lastPrinted>
  <dcterms:created xsi:type="dcterms:W3CDTF">2022-08-29T11:40:00Z</dcterms:created>
  <dcterms:modified xsi:type="dcterms:W3CDTF">2022-08-29T12:22:00Z</dcterms:modified>
</cp:coreProperties>
</file>