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07" w:rsidRPr="006D53DF" w:rsidRDefault="00A46431" w:rsidP="00384DA7">
      <w:pPr>
        <w:ind w:right="-142"/>
        <w:jc w:val="center"/>
        <w:rPr>
          <w:b/>
        </w:rPr>
      </w:pPr>
      <w:r w:rsidRPr="006D53DF">
        <w:rPr>
          <w:b/>
        </w:rPr>
        <w:t>SMLOUVA</w:t>
      </w:r>
    </w:p>
    <w:p w:rsidR="00A46431" w:rsidRPr="006D53DF" w:rsidRDefault="00A46431" w:rsidP="00384DA7">
      <w:pPr>
        <w:ind w:right="-142"/>
        <w:jc w:val="center"/>
        <w:rPr>
          <w:b/>
        </w:rPr>
      </w:pPr>
      <w:r w:rsidRPr="006D53DF">
        <w:rPr>
          <w:b/>
        </w:rPr>
        <w:t>o poskytování psychologického poradenství</w:t>
      </w:r>
    </w:p>
    <w:p w:rsidR="00A46431" w:rsidRDefault="00A46431" w:rsidP="00384DA7">
      <w:pPr>
        <w:ind w:right="-142"/>
      </w:pPr>
      <w:r>
        <w:t xml:space="preserve">uzavřená na základě </w:t>
      </w:r>
      <w:proofErr w:type="spellStart"/>
      <w:r>
        <w:t>ust</w:t>
      </w:r>
      <w:proofErr w:type="spellEnd"/>
      <w:r>
        <w:t xml:space="preserve">. § 1746 odst. 2 zákona č. 89/2012 Sb., občanský zákoník v platném </w:t>
      </w:r>
      <w:r w:rsidR="00384DA7">
        <w:t xml:space="preserve">znění, </w:t>
      </w:r>
      <w:r>
        <w:t>mezi níže uvedenými smluvními stranami:</w:t>
      </w:r>
    </w:p>
    <w:p w:rsidR="00A46431" w:rsidRDefault="00A46431" w:rsidP="00384DA7">
      <w:pPr>
        <w:ind w:right="-142"/>
      </w:pPr>
    </w:p>
    <w:p w:rsidR="00A46431" w:rsidRPr="006D53DF" w:rsidRDefault="00A46431" w:rsidP="00384DA7">
      <w:pPr>
        <w:ind w:right="-142"/>
        <w:rPr>
          <w:b/>
        </w:rPr>
      </w:pPr>
      <w:r w:rsidRPr="006D53DF">
        <w:rPr>
          <w:b/>
        </w:rPr>
        <w:t>Domov bez zámku Nám</w:t>
      </w:r>
      <w:r w:rsidR="00384DA7">
        <w:rPr>
          <w:b/>
        </w:rPr>
        <w:t>ěšť nad Oslavou, příspěvková org</w:t>
      </w:r>
      <w:r w:rsidRPr="006D53DF">
        <w:rPr>
          <w:b/>
        </w:rPr>
        <w:t>anizace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953"/>
      </w:tblGrid>
      <w:tr w:rsidR="00A46431" w:rsidTr="006D53DF">
        <w:tc>
          <w:tcPr>
            <w:tcW w:w="1980" w:type="dxa"/>
          </w:tcPr>
          <w:p w:rsidR="00A46431" w:rsidRDefault="00A46431" w:rsidP="00384DA7">
            <w:pPr>
              <w:spacing w:after="120"/>
              <w:ind w:right="-142"/>
            </w:pPr>
            <w:r>
              <w:t>zastoupená:</w:t>
            </w:r>
          </w:p>
        </w:tc>
        <w:tc>
          <w:tcPr>
            <w:tcW w:w="5953" w:type="dxa"/>
          </w:tcPr>
          <w:p w:rsidR="00A46431" w:rsidRDefault="006D53DF" w:rsidP="00384DA7">
            <w:pPr>
              <w:spacing w:after="120"/>
              <w:ind w:right="-142"/>
            </w:pPr>
            <w:r>
              <w:t>Mgr. Hanou Šerákovou, ředitelkou</w:t>
            </w:r>
          </w:p>
        </w:tc>
      </w:tr>
      <w:tr w:rsidR="00A46431" w:rsidTr="006D53DF">
        <w:tc>
          <w:tcPr>
            <w:tcW w:w="1980" w:type="dxa"/>
          </w:tcPr>
          <w:p w:rsidR="00A46431" w:rsidRDefault="00A46431" w:rsidP="00384DA7">
            <w:pPr>
              <w:spacing w:after="120"/>
              <w:ind w:right="-142"/>
            </w:pPr>
            <w:r>
              <w:t>se sídlem:</w:t>
            </w:r>
          </w:p>
        </w:tc>
        <w:tc>
          <w:tcPr>
            <w:tcW w:w="5953" w:type="dxa"/>
          </w:tcPr>
          <w:p w:rsidR="00A46431" w:rsidRDefault="006D53DF" w:rsidP="00384DA7">
            <w:pPr>
              <w:spacing w:after="120"/>
              <w:ind w:right="-142"/>
            </w:pPr>
            <w:r>
              <w:t xml:space="preserve">V. Nezvala 115, </w:t>
            </w:r>
            <w:proofErr w:type="gramStart"/>
            <w:r>
              <w:t>675 71  Náměšť</w:t>
            </w:r>
            <w:proofErr w:type="gramEnd"/>
            <w:r>
              <w:t xml:space="preserve"> nad Oslavou</w:t>
            </w:r>
          </w:p>
        </w:tc>
      </w:tr>
      <w:tr w:rsidR="00A46431" w:rsidTr="006D53DF">
        <w:tc>
          <w:tcPr>
            <w:tcW w:w="1980" w:type="dxa"/>
          </w:tcPr>
          <w:p w:rsidR="00A46431" w:rsidRDefault="00A46431" w:rsidP="00384DA7">
            <w:pPr>
              <w:spacing w:after="120"/>
              <w:ind w:right="-142"/>
            </w:pPr>
            <w:r>
              <w:t xml:space="preserve">IČ: </w:t>
            </w:r>
          </w:p>
        </w:tc>
        <w:tc>
          <w:tcPr>
            <w:tcW w:w="5953" w:type="dxa"/>
          </w:tcPr>
          <w:p w:rsidR="00A46431" w:rsidRDefault="006D53DF" w:rsidP="00384DA7">
            <w:pPr>
              <w:spacing w:after="120"/>
              <w:ind w:right="-142"/>
            </w:pPr>
            <w:r>
              <w:t>71184601</w:t>
            </w:r>
          </w:p>
        </w:tc>
      </w:tr>
      <w:tr w:rsidR="00A46431" w:rsidTr="006D53DF">
        <w:tc>
          <w:tcPr>
            <w:tcW w:w="1980" w:type="dxa"/>
          </w:tcPr>
          <w:p w:rsidR="00A46431" w:rsidRDefault="00A46431" w:rsidP="00384DA7">
            <w:pPr>
              <w:spacing w:after="120"/>
              <w:ind w:right="-142"/>
            </w:pPr>
            <w:r>
              <w:t>DIČ:</w:t>
            </w:r>
          </w:p>
        </w:tc>
        <w:tc>
          <w:tcPr>
            <w:tcW w:w="5953" w:type="dxa"/>
          </w:tcPr>
          <w:p w:rsidR="00A46431" w:rsidRDefault="006D53DF" w:rsidP="00384DA7">
            <w:pPr>
              <w:spacing w:after="120"/>
              <w:ind w:right="-142"/>
            </w:pPr>
            <w:r>
              <w:t>CZ 71184601</w:t>
            </w:r>
          </w:p>
        </w:tc>
      </w:tr>
      <w:tr w:rsidR="00A46431" w:rsidTr="006D53DF">
        <w:tc>
          <w:tcPr>
            <w:tcW w:w="1980" w:type="dxa"/>
          </w:tcPr>
          <w:p w:rsidR="00A46431" w:rsidRDefault="00A46431" w:rsidP="00384DA7">
            <w:pPr>
              <w:spacing w:after="120"/>
              <w:ind w:right="-142"/>
            </w:pPr>
            <w:r>
              <w:t>bankovní spojení:</w:t>
            </w:r>
          </w:p>
        </w:tc>
        <w:tc>
          <w:tcPr>
            <w:tcW w:w="5953" w:type="dxa"/>
          </w:tcPr>
          <w:p w:rsidR="00A46431" w:rsidRDefault="006D53DF" w:rsidP="00384DA7">
            <w:pPr>
              <w:spacing w:after="120"/>
              <w:ind w:right="-142"/>
            </w:pPr>
            <w:r>
              <w:t>ČSOB 275365455/0300</w:t>
            </w:r>
          </w:p>
        </w:tc>
      </w:tr>
      <w:tr w:rsidR="00A46431" w:rsidTr="006D53DF">
        <w:tc>
          <w:tcPr>
            <w:tcW w:w="1980" w:type="dxa"/>
          </w:tcPr>
          <w:p w:rsidR="00A46431" w:rsidRDefault="00A46431" w:rsidP="00384DA7">
            <w:pPr>
              <w:spacing w:after="120"/>
              <w:ind w:right="-142"/>
            </w:pPr>
            <w:r>
              <w:t>tel.:</w:t>
            </w:r>
          </w:p>
        </w:tc>
        <w:tc>
          <w:tcPr>
            <w:tcW w:w="5953" w:type="dxa"/>
          </w:tcPr>
          <w:p w:rsidR="00A46431" w:rsidRDefault="007A7AC8" w:rsidP="00384DA7">
            <w:pPr>
              <w:spacing w:after="120"/>
              <w:ind w:right="-142"/>
            </w:pPr>
            <w:proofErr w:type="spellStart"/>
            <w:r>
              <w:t>xxxxxxxxxx</w:t>
            </w:r>
            <w:proofErr w:type="spellEnd"/>
          </w:p>
        </w:tc>
      </w:tr>
      <w:tr w:rsidR="00A46431" w:rsidTr="006D53DF">
        <w:tc>
          <w:tcPr>
            <w:tcW w:w="1980" w:type="dxa"/>
          </w:tcPr>
          <w:p w:rsidR="00A46431" w:rsidRDefault="00A46431" w:rsidP="00384DA7">
            <w:pPr>
              <w:spacing w:after="120"/>
              <w:ind w:right="-142"/>
            </w:pPr>
            <w:r>
              <w:t>e-mail:</w:t>
            </w:r>
          </w:p>
        </w:tc>
        <w:tc>
          <w:tcPr>
            <w:tcW w:w="5953" w:type="dxa"/>
          </w:tcPr>
          <w:p w:rsidR="00A46431" w:rsidRDefault="007A7AC8" w:rsidP="00384DA7">
            <w:pPr>
              <w:spacing w:after="120"/>
              <w:ind w:right="-142"/>
            </w:pPr>
            <w:hyperlink r:id="rId5" w:history="1">
              <w:r w:rsidR="006D53DF" w:rsidRPr="00143438">
                <w:rPr>
                  <w:rStyle w:val="Hypertextovodkaz"/>
                </w:rPr>
                <w:t>reditelka@domovbz.cz</w:t>
              </w:r>
            </w:hyperlink>
            <w:r w:rsidR="006D53DF">
              <w:t xml:space="preserve"> </w:t>
            </w:r>
          </w:p>
        </w:tc>
      </w:tr>
      <w:tr w:rsidR="00A46431" w:rsidTr="006D53DF">
        <w:tc>
          <w:tcPr>
            <w:tcW w:w="1980" w:type="dxa"/>
          </w:tcPr>
          <w:p w:rsidR="00A46431" w:rsidRDefault="006D53DF" w:rsidP="00384DA7">
            <w:pPr>
              <w:spacing w:after="120"/>
              <w:ind w:right="-142"/>
            </w:pPr>
            <w:r>
              <w:t>(jako objednatel)</w:t>
            </w:r>
          </w:p>
        </w:tc>
        <w:tc>
          <w:tcPr>
            <w:tcW w:w="5953" w:type="dxa"/>
          </w:tcPr>
          <w:p w:rsidR="00A46431" w:rsidRDefault="00A46431" w:rsidP="00384DA7">
            <w:pPr>
              <w:spacing w:after="120"/>
              <w:ind w:right="-142"/>
            </w:pPr>
          </w:p>
        </w:tc>
      </w:tr>
    </w:tbl>
    <w:p w:rsidR="00A46431" w:rsidRDefault="00A46431" w:rsidP="002D7323">
      <w:pPr>
        <w:ind w:right="-142"/>
      </w:pPr>
      <w:r>
        <w:t xml:space="preserve">a </w:t>
      </w:r>
    </w:p>
    <w:p w:rsidR="00A46431" w:rsidRPr="006D53DF" w:rsidRDefault="00A46431" w:rsidP="00384DA7">
      <w:pPr>
        <w:ind w:right="-142"/>
        <w:rPr>
          <w:b/>
        </w:rPr>
      </w:pPr>
      <w:r w:rsidRPr="006D53DF">
        <w:rPr>
          <w:b/>
        </w:rPr>
        <w:t xml:space="preserve">Mgr. </w:t>
      </w:r>
      <w:proofErr w:type="spellStart"/>
      <w:r w:rsidRPr="006D53DF">
        <w:rPr>
          <w:b/>
        </w:rPr>
        <w:t>Artašes</w:t>
      </w:r>
      <w:proofErr w:type="spellEnd"/>
      <w:r w:rsidRPr="006D53DF">
        <w:rPr>
          <w:b/>
        </w:rPr>
        <w:t xml:space="preserve"> </w:t>
      </w:r>
      <w:proofErr w:type="spellStart"/>
      <w:r w:rsidRPr="006D53DF">
        <w:rPr>
          <w:b/>
        </w:rPr>
        <w:t>Israeljan</w:t>
      </w:r>
      <w:proofErr w:type="spellEnd"/>
      <w:r w:rsidRPr="006D53DF">
        <w:rPr>
          <w:b/>
        </w:rPr>
        <w:t xml:space="preserve"> CSc.</w:t>
      </w:r>
    </w:p>
    <w:p w:rsidR="00A46431" w:rsidRDefault="00A46431" w:rsidP="00384DA7">
      <w:pPr>
        <w:ind w:right="-142"/>
      </w:pPr>
      <w:r>
        <w:t>podnikající na základě živnostenského listu, ne plátce DPH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0"/>
      </w:tblGrid>
      <w:tr w:rsidR="00A46431" w:rsidTr="006D53DF">
        <w:tc>
          <w:tcPr>
            <w:tcW w:w="2263" w:type="dxa"/>
          </w:tcPr>
          <w:p w:rsidR="00A46431" w:rsidRDefault="006D53DF" w:rsidP="00384DA7">
            <w:pPr>
              <w:spacing w:after="120"/>
              <w:ind w:right="-142"/>
            </w:pPr>
            <w:r>
              <w:t>bytem:</w:t>
            </w:r>
          </w:p>
        </w:tc>
        <w:tc>
          <w:tcPr>
            <w:tcW w:w="5670" w:type="dxa"/>
          </w:tcPr>
          <w:p w:rsidR="00A46431" w:rsidRDefault="007A7AC8" w:rsidP="00384DA7">
            <w:pPr>
              <w:spacing w:after="120"/>
              <w:ind w:right="-142"/>
            </w:pPr>
            <w:proofErr w:type="spellStart"/>
            <w:r>
              <w:t>xxxxxxxxx</w:t>
            </w:r>
            <w:proofErr w:type="spellEnd"/>
          </w:p>
        </w:tc>
      </w:tr>
      <w:tr w:rsidR="00A46431" w:rsidTr="006D53DF">
        <w:tc>
          <w:tcPr>
            <w:tcW w:w="2263" w:type="dxa"/>
          </w:tcPr>
          <w:p w:rsidR="00A46431" w:rsidRDefault="006D53DF" w:rsidP="00384DA7">
            <w:pPr>
              <w:spacing w:after="120"/>
              <w:ind w:right="-142"/>
            </w:pPr>
            <w:r>
              <w:t>předmět podnikání:</w:t>
            </w:r>
          </w:p>
        </w:tc>
        <w:tc>
          <w:tcPr>
            <w:tcW w:w="5670" w:type="dxa"/>
          </w:tcPr>
          <w:p w:rsidR="00A46431" w:rsidRDefault="006D53DF" w:rsidP="00384DA7">
            <w:pPr>
              <w:spacing w:after="120"/>
              <w:ind w:right="-142"/>
            </w:pPr>
            <w:r>
              <w:t>Psychologické poradenství a diagnostika</w:t>
            </w:r>
          </w:p>
        </w:tc>
      </w:tr>
      <w:tr w:rsidR="00A46431" w:rsidTr="006D53DF">
        <w:tc>
          <w:tcPr>
            <w:tcW w:w="2263" w:type="dxa"/>
          </w:tcPr>
          <w:p w:rsidR="00A46431" w:rsidRDefault="006D53DF" w:rsidP="00384DA7">
            <w:pPr>
              <w:spacing w:after="120"/>
              <w:ind w:right="-142"/>
            </w:pPr>
            <w:r>
              <w:t>IČO:</w:t>
            </w:r>
          </w:p>
        </w:tc>
        <w:tc>
          <w:tcPr>
            <w:tcW w:w="5670" w:type="dxa"/>
          </w:tcPr>
          <w:p w:rsidR="00A46431" w:rsidRDefault="006D53DF" w:rsidP="00384DA7">
            <w:pPr>
              <w:spacing w:after="120"/>
              <w:ind w:right="-142"/>
            </w:pPr>
            <w:r>
              <w:t>63370867</w:t>
            </w:r>
          </w:p>
        </w:tc>
      </w:tr>
      <w:tr w:rsidR="00A46431" w:rsidTr="006D53DF">
        <w:tc>
          <w:tcPr>
            <w:tcW w:w="2263" w:type="dxa"/>
          </w:tcPr>
          <w:p w:rsidR="00A46431" w:rsidRDefault="006D53DF" w:rsidP="00384DA7">
            <w:pPr>
              <w:spacing w:after="120"/>
              <w:ind w:right="-142"/>
            </w:pPr>
            <w:r>
              <w:t>tel.:</w:t>
            </w:r>
          </w:p>
        </w:tc>
        <w:tc>
          <w:tcPr>
            <w:tcW w:w="5670" w:type="dxa"/>
          </w:tcPr>
          <w:p w:rsidR="00A46431" w:rsidRDefault="007A7AC8" w:rsidP="00384DA7">
            <w:pPr>
              <w:spacing w:after="120"/>
              <w:ind w:right="-142"/>
            </w:pPr>
            <w:proofErr w:type="spellStart"/>
            <w:r>
              <w:t>xxxxxxxxxx</w:t>
            </w:r>
            <w:proofErr w:type="spellEnd"/>
          </w:p>
        </w:tc>
      </w:tr>
      <w:tr w:rsidR="00A46431" w:rsidTr="006D53DF">
        <w:tc>
          <w:tcPr>
            <w:tcW w:w="2263" w:type="dxa"/>
          </w:tcPr>
          <w:p w:rsidR="00A46431" w:rsidRDefault="006D53DF" w:rsidP="00384DA7">
            <w:pPr>
              <w:spacing w:after="120"/>
              <w:ind w:right="-142"/>
            </w:pPr>
            <w:r>
              <w:t>bankovní spojení:</w:t>
            </w:r>
          </w:p>
        </w:tc>
        <w:tc>
          <w:tcPr>
            <w:tcW w:w="5670" w:type="dxa"/>
          </w:tcPr>
          <w:p w:rsidR="00A46431" w:rsidRDefault="007A7AC8" w:rsidP="00384DA7">
            <w:pPr>
              <w:spacing w:after="120"/>
              <w:ind w:right="-142"/>
            </w:pPr>
            <w:proofErr w:type="spellStart"/>
            <w:r>
              <w:t>xxxxxxxxxx</w:t>
            </w:r>
            <w:proofErr w:type="spellEnd"/>
          </w:p>
        </w:tc>
      </w:tr>
      <w:tr w:rsidR="00A46431" w:rsidTr="006D53DF">
        <w:tc>
          <w:tcPr>
            <w:tcW w:w="2263" w:type="dxa"/>
          </w:tcPr>
          <w:p w:rsidR="00A46431" w:rsidRDefault="006D53DF" w:rsidP="00384DA7">
            <w:pPr>
              <w:spacing w:after="120"/>
              <w:ind w:right="-142"/>
            </w:pPr>
            <w:r>
              <w:t>e-mail:</w:t>
            </w:r>
          </w:p>
        </w:tc>
        <w:tc>
          <w:tcPr>
            <w:tcW w:w="5670" w:type="dxa"/>
          </w:tcPr>
          <w:p w:rsidR="00A46431" w:rsidRDefault="007A7AC8" w:rsidP="007A7AC8">
            <w:pPr>
              <w:spacing w:after="120"/>
              <w:ind w:right="-142"/>
            </w:pPr>
            <w:r>
              <w:rPr>
                <w:rStyle w:val="Hypertextovodkaz"/>
              </w:rPr>
              <w:t>xxxxxxxxxx</w:t>
            </w:r>
            <w:bookmarkStart w:id="0" w:name="_GoBack"/>
            <w:bookmarkEnd w:id="0"/>
            <w:r w:rsidR="006D53DF">
              <w:t xml:space="preserve"> </w:t>
            </w:r>
          </w:p>
        </w:tc>
      </w:tr>
      <w:tr w:rsidR="00A46431" w:rsidTr="006D53DF">
        <w:tc>
          <w:tcPr>
            <w:tcW w:w="2263" w:type="dxa"/>
          </w:tcPr>
          <w:p w:rsidR="00A46431" w:rsidRDefault="006D53DF" w:rsidP="00384DA7">
            <w:pPr>
              <w:spacing w:after="120"/>
              <w:ind w:right="-142"/>
            </w:pPr>
            <w:r>
              <w:t>(jako poskytovatel)</w:t>
            </w:r>
          </w:p>
        </w:tc>
        <w:tc>
          <w:tcPr>
            <w:tcW w:w="5670" w:type="dxa"/>
          </w:tcPr>
          <w:p w:rsidR="00A46431" w:rsidRDefault="00A46431" w:rsidP="00384DA7">
            <w:pPr>
              <w:spacing w:after="120"/>
              <w:ind w:right="-142"/>
            </w:pPr>
          </w:p>
        </w:tc>
      </w:tr>
    </w:tbl>
    <w:p w:rsidR="006D53DF" w:rsidRDefault="006D53DF" w:rsidP="00384DA7">
      <w:pPr>
        <w:ind w:right="-142"/>
      </w:pPr>
    </w:p>
    <w:p w:rsidR="00A46431" w:rsidRDefault="00A46431" w:rsidP="00384DA7">
      <w:pPr>
        <w:ind w:right="-142"/>
        <w:jc w:val="center"/>
      </w:pPr>
      <w:r>
        <w:t>I.</w:t>
      </w:r>
    </w:p>
    <w:p w:rsidR="00A46431" w:rsidRDefault="00A46431" w:rsidP="00384DA7">
      <w:pPr>
        <w:ind w:right="-142"/>
        <w:jc w:val="center"/>
      </w:pPr>
      <w:r>
        <w:t>Předmět smlouvy</w:t>
      </w:r>
    </w:p>
    <w:p w:rsidR="00A46431" w:rsidRDefault="00A46431" w:rsidP="00384DA7">
      <w:pPr>
        <w:ind w:right="-142"/>
      </w:pPr>
      <w:r>
        <w:t xml:space="preserve">Předmětem smlouvy je zajišťování psychologického poradenství pro klienty Domova bez zámku, příspěvkové organizace a konzultací s personálem pro </w:t>
      </w:r>
      <w:r w:rsidRPr="006D53DF">
        <w:rPr>
          <w:b/>
        </w:rPr>
        <w:t>objednatele</w:t>
      </w:r>
      <w:r>
        <w:t>.</w:t>
      </w:r>
    </w:p>
    <w:p w:rsidR="006D53DF" w:rsidRDefault="006D53DF" w:rsidP="00384DA7">
      <w:pPr>
        <w:ind w:right="-142"/>
      </w:pPr>
    </w:p>
    <w:p w:rsidR="00A46431" w:rsidRDefault="00A46431" w:rsidP="00384DA7">
      <w:pPr>
        <w:ind w:right="-142"/>
        <w:jc w:val="center"/>
      </w:pPr>
      <w:r>
        <w:t>II.</w:t>
      </w:r>
    </w:p>
    <w:p w:rsidR="00A46431" w:rsidRDefault="00A46431" w:rsidP="00384DA7">
      <w:pPr>
        <w:ind w:right="-142"/>
        <w:jc w:val="center"/>
      </w:pPr>
      <w:r>
        <w:t>Místo a rozsah činnosti</w:t>
      </w:r>
    </w:p>
    <w:p w:rsidR="00A46431" w:rsidRDefault="00A46431" w:rsidP="00384DA7">
      <w:pPr>
        <w:ind w:right="-142"/>
      </w:pPr>
      <w:r>
        <w:t xml:space="preserve">Služby uvedené v čl. I. budou poskytovatelem vykonávány dle potřeby a na základě požadavků </w:t>
      </w:r>
      <w:r w:rsidRPr="006D53DF">
        <w:rPr>
          <w:b/>
        </w:rPr>
        <w:t>objednatele</w:t>
      </w:r>
      <w:r>
        <w:t>.</w:t>
      </w:r>
    </w:p>
    <w:p w:rsidR="00A46431" w:rsidRDefault="00A46431" w:rsidP="00384DA7">
      <w:pPr>
        <w:ind w:right="-142"/>
        <w:jc w:val="center"/>
      </w:pPr>
      <w:r>
        <w:lastRenderedPageBreak/>
        <w:t>III.</w:t>
      </w:r>
    </w:p>
    <w:p w:rsidR="00A46431" w:rsidRDefault="00A46431" w:rsidP="00384DA7">
      <w:pPr>
        <w:ind w:right="-142"/>
        <w:jc w:val="center"/>
      </w:pPr>
      <w:r>
        <w:t>Platební podmínky</w:t>
      </w:r>
    </w:p>
    <w:p w:rsidR="00A46431" w:rsidRDefault="00A46431" w:rsidP="002B37F3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>Objednatel hradí za předmětné služby poskytovateli odměnu ve výši 500,00 Kč za jednu hodinu činnosti (poskytovatel není plátce DPH)</w:t>
      </w:r>
      <w:r w:rsidR="00DF1CA1">
        <w:t>.</w:t>
      </w:r>
    </w:p>
    <w:p w:rsidR="00DF1CA1" w:rsidRDefault="00DF1CA1" w:rsidP="002B37F3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 xml:space="preserve">Poskytovatel si vyhrazuje právo účtovat 1 hodinu přípravy na jeden kalendářní den realizovaných setkání. Na faktuře budou hodiny přípravy vykazovány zvláštní položkou (cena 500,00 Kč za jednu hodinu). </w:t>
      </w:r>
    </w:p>
    <w:p w:rsidR="00DF1CA1" w:rsidRDefault="00DF1CA1" w:rsidP="002B37F3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>Každá započatá hodina po 30 minutách se posuzuje jako celá.</w:t>
      </w:r>
    </w:p>
    <w:p w:rsidR="00DF1CA1" w:rsidRDefault="00DF1CA1" w:rsidP="002B37F3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 xml:space="preserve">Za uhrazení faktury se považuje odepsání fakturované částky z bankovního účtu objednatele na účet poskytovatele. </w:t>
      </w:r>
    </w:p>
    <w:p w:rsidR="00384DA7" w:rsidRDefault="00384DA7" w:rsidP="00384DA7">
      <w:pPr>
        <w:ind w:right="-142"/>
        <w:jc w:val="center"/>
      </w:pPr>
    </w:p>
    <w:p w:rsidR="00DF1CA1" w:rsidRDefault="00DF1CA1" w:rsidP="00384DA7">
      <w:pPr>
        <w:ind w:right="-142"/>
        <w:jc w:val="center"/>
      </w:pPr>
      <w:r>
        <w:t>IV.</w:t>
      </w:r>
    </w:p>
    <w:p w:rsidR="00DF1CA1" w:rsidRDefault="00DF1CA1" w:rsidP="00384DA7">
      <w:pPr>
        <w:ind w:right="-142"/>
        <w:jc w:val="center"/>
      </w:pPr>
      <w:r>
        <w:t>Závěrečná ustanovení</w:t>
      </w:r>
    </w:p>
    <w:p w:rsidR="00DF1CA1" w:rsidRDefault="00DF1CA1" w:rsidP="002B37F3">
      <w:pPr>
        <w:pStyle w:val="Odstavecseseznamem"/>
        <w:numPr>
          <w:ilvl w:val="0"/>
          <w:numId w:val="2"/>
        </w:numPr>
        <w:spacing w:after="120"/>
        <w:ind w:left="714" w:right="-142" w:hanging="357"/>
        <w:contextualSpacing w:val="0"/>
        <w:jc w:val="both"/>
      </w:pPr>
      <w:r>
        <w:t>Smlouva je uzavřena na dobu neurčitou s tím, že ji lze kdykoliv ústně vypovědět.</w:t>
      </w:r>
    </w:p>
    <w:p w:rsidR="00DF1CA1" w:rsidRDefault="00DF1CA1" w:rsidP="002B37F3">
      <w:pPr>
        <w:pStyle w:val="Odstavecseseznamem"/>
        <w:numPr>
          <w:ilvl w:val="0"/>
          <w:numId w:val="2"/>
        </w:numPr>
        <w:spacing w:after="120"/>
        <w:ind w:left="714" w:right="-142" w:hanging="357"/>
        <w:contextualSpacing w:val="0"/>
        <w:jc w:val="both"/>
      </w:pPr>
      <w:r>
        <w:t xml:space="preserve">Poskytovatel se zavazuje zachovat mlčenlivost o skutečnostech, o kterých se dozvěděl v souvislosti s plněním této smlouvy, a to i po ukončení její platnosti. </w:t>
      </w:r>
    </w:p>
    <w:p w:rsidR="00384DA7" w:rsidRDefault="00384DA7" w:rsidP="00384DA7">
      <w:pPr>
        <w:ind w:right="-142"/>
      </w:pPr>
    </w:p>
    <w:p w:rsidR="00DF1CA1" w:rsidRDefault="00DF1CA1" w:rsidP="00384DA7">
      <w:pPr>
        <w:ind w:right="-142"/>
      </w:pPr>
      <w:r>
        <w:t>V Náměšti nad Oslavou dne: 1. 6. 2020</w:t>
      </w:r>
    </w:p>
    <w:p w:rsidR="00DF1CA1" w:rsidRDefault="00DF1CA1" w:rsidP="00384DA7">
      <w:pPr>
        <w:ind w:right="-142"/>
      </w:pPr>
    </w:p>
    <w:p w:rsidR="00DF1CA1" w:rsidRDefault="00DF1CA1" w:rsidP="00384DA7">
      <w:pPr>
        <w:ind w:right="-142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DF1CA1" w:rsidTr="00384DA7">
        <w:tc>
          <w:tcPr>
            <w:tcW w:w="5382" w:type="dxa"/>
          </w:tcPr>
          <w:p w:rsidR="00DF1CA1" w:rsidRDefault="00DF1CA1" w:rsidP="00384DA7">
            <w:pPr>
              <w:ind w:right="-142"/>
            </w:pPr>
            <w:r>
              <w:t>za objednatele:</w:t>
            </w:r>
          </w:p>
          <w:p w:rsidR="00DF1CA1" w:rsidRDefault="00DF1CA1" w:rsidP="00384DA7">
            <w:pPr>
              <w:ind w:right="-142"/>
            </w:pPr>
          </w:p>
          <w:p w:rsidR="00DF1CA1" w:rsidRDefault="00DF1CA1" w:rsidP="00384DA7">
            <w:pPr>
              <w:ind w:right="-142"/>
            </w:pPr>
          </w:p>
          <w:p w:rsidR="00DF1CA1" w:rsidRDefault="00DF1CA1" w:rsidP="00384DA7">
            <w:pPr>
              <w:ind w:right="-142"/>
            </w:pPr>
          </w:p>
          <w:p w:rsidR="00DF1CA1" w:rsidRDefault="00DF1CA1" w:rsidP="00384DA7">
            <w:pPr>
              <w:ind w:right="-142"/>
            </w:pPr>
          </w:p>
          <w:p w:rsidR="00DF1CA1" w:rsidRDefault="00DF1CA1" w:rsidP="00384DA7">
            <w:pPr>
              <w:ind w:right="-142"/>
            </w:pPr>
            <w:r>
              <w:t>………………………………</w:t>
            </w:r>
          </w:p>
          <w:p w:rsidR="00DF1CA1" w:rsidRDefault="00DF1CA1" w:rsidP="00384DA7">
            <w:pPr>
              <w:ind w:right="-142"/>
            </w:pPr>
            <w:r>
              <w:t>Mgr. Hana Šeráková</w:t>
            </w:r>
          </w:p>
          <w:p w:rsidR="00DF1CA1" w:rsidRDefault="00DF1CA1" w:rsidP="00384DA7">
            <w:pPr>
              <w:ind w:right="-142"/>
            </w:pPr>
            <w:r>
              <w:t xml:space="preserve">ředitelka </w:t>
            </w:r>
          </w:p>
        </w:tc>
        <w:tc>
          <w:tcPr>
            <w:tcW w:w="3680" w:type="dxa"/>
          </w:tcPr>
          <w:p w:rsidR="00DF1CA1" w:rsidRDefault="00DF1CA1" w:rsidP="00384DA7">
            <w:pPr>
              <w:ind w:right="-142"/>
            </w:pPr>
            <w:r>
              <w:t>za poskytovatele:</w:t>
            </w:r>
          </w:p>
          <w:p w:rsidR="00DF1CA1" w:rsidRDefault="00DF1CA1" w:rsidP="00384DA7">
            <w:pPr>
              <w:ind w:right="-142"/>
            </w:pPr>
          </w:p>
          <w:p w:rsidR="00DF1CA1" w:rsidRDefault="00DF1CA1" w:rsidP="00384DA7">
            <w:pPr>
              <w:ind w:right="-142"/>
            </w:pPr>
          </w:p>
          <w:p w:rsidR="00DF1CA1" w:rsidRDefault="00DF1CA1" w:rsidP="00384DA7">
            <w:pPr>
              <w:ind w:right="-142"/>
            </w:pPr>
          </w:p>
          <w:p w:rsidR="00DF1CA1" w:rsidRDefault="00DF1CA1" w:rsidP="00384DA7">
            <w:pPr>
              <w:ind w:right="-142"/>
            </w:pPr>
          </w:p>
          <w:p w:rsidR="00DF1CA1" w:rsidRDefault="00DF1CA1" w:rsidP="00384DA7">
            <w:pPr>
              <w:ind w:right="-142"/>
            </w:pPr>
            <w:r>
              <w:t>…………………………………………..</w:t>
            </w:r>
          </w:p>
          <w:p w:rsidR="00DF1CA1" w:rsidRDefault="00DF1CA1" w:rsidP="00384DA7">
            <w:pPr>
              <w:ind w:right="-142"/>
            </w:pPr>
            <w:r>
              <w:t xml:space="preserve">Mgr. </w:t>
            </w:r>
            <w:proofErr w:type="spellStart"/>
            <w:r>
              <w:t>Artašes</w:t>
            </w:r>
            <w:proofErr w:type="spellEnd"/>
            <w:r>
              <w:t xml:space="preserve"> </w:t>
            </w:r>
            <w:proofErr w:type="spellStart"/>
            <w:r>
              <w:t>Israeljan</w:t>
            </w:r>
            <w:proofErr w:type="spellEnd"/>
            <w:r>
              <w:t>, CSc.</w:t>
            </w:r>
          </w:p>
        </w:tc>
      </w:tr>
    </w:tbl>
    <w:p w:rsidR="00DF1CA1" w:rsidRDefault="00DF1CA1" w:rsidP="00384DA7">
      <w:pPr>
        <w:ind w:right="-142"/>
      </w:pPr>
    </w:p>
    <w:p w:rsidR="00A46431" w:rsidRDefault="00A46431" w:rsidP="00384DA7">
      <w:pPr>
        <w:ind w:right="-142"/>
      </w:pPr>
    </w:p>
    <w:p w:rsidR="00A46431" w:rsidRDefault="00A46431" w:rsidP="00384DA7">
      <w:pPr>
        <w:ind w:right="-142"/>
      </w:pPr>
    </w:p>
    <w:sectPr w:rsidR="00A4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A1E87"/>
    <w:multiLevelType w:val="hybridMultilevel"/>
    <w:tmpl w:val="CBAE4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B01D8"/>
    <w:multiLevelType w:val="hybridMultilevel"/>
    <w:tmpl w:val="BFF0F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31"/>
    <w:rsid w:val="002B37F3"/>
    <w:rsid w:val="002D7323"/>
    <w:rsid w:val="00384DA7"/>
    <w:rsid w:val="004C4907"/>
    <w:rsid w:val="006D53DF"/>
    <w:rsid w:val="007A7AC8"/>
    <w:rsid w:val="00A46431"/>
    <w:rsid w:val="00D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5C4CB-45B5-48D4-8EB7-D1AA66CE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D53D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4D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ka@domovb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cp:lastPrinted>2022-08-24T12:20:00Z</cp:lastPrinted>
  <dcterms:created xsi:type="dcterms:W3CDTF">2022-08-29T11:37:00Z</dcterms:created>
  <dcterms:modified xsi:type="dcterms:W3CDTF">2022-08-29T11:37:00Z</dcterms:modified>
</cp:coreProperties>
</file>