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B2F" w:rsidRPr="00EE2DE9" w:rsidRDefault="00665B2F" w:rsidP="00665B2F">
      <w:pPr>
        <w:pStyle w:val="Nzev"/>
        <w:spacing w:before="120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:rsidR="00665B2F" w:rsidRPr="00EE2DE9" w:rsidRDefault="00665B2F" w:rsidP="00665B2F">
      <w:pPr>
        <w:pStyle w:val="Nzev"/>
        <w:spacing w:before="120"/>
        <w:rPr>
          <w:sz w:val="22"/>
          <w:szCs w:val="24"/>
          <w:u w:val="single"/>
        </w:rPr>
      </w:pPr>
    </w:p>
    <w:p w:rsidR="00665B2F" w:rsidRPr="00EE2DE9" w:rsidRDefault="00665B2F" w:rsidP="00665B2F">
      <w:pPr>
        <w:pStyle w:val="Zkladntext"/>
        <w:spacing w:before="120" w:after="0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 odst. 2 zákona č. 89/2012 Sb., občanský zákoník, v platném znění, mezi těmito smluvními stranami:</w:t>
      </w:r>
    </w:p>
    <w:p w:rsidR="00665B2F" w:rsidRPr="00EE2DE9" w:rsidRDefault="00665B2F" w:rsidP="00665B2F">
      <w:pPr>
        <w:pStyle w:val="Pokraovnseznamu"/>
        <w:spacing w:before="120" w:after="0"/>
        <w:ind w:left="0"/>
        <w:jc w:val="both"/>
        <w:rPr>
          <w:sz w:val="22"/>
          <w:szCs w:val="24"/>
        </w:rPr>
      </w:pPr>
    </w:p>
    <w:p w:rsidR="00665B2F" w:rsidRDefault="00665B2F" w:rsidP="00665B2F">
      <w:pPr>
        <w:pStyle w:val="Pokraovnseznamu"/>
        <w:spacing w:before="120" w:after="0"/>
        <w:ind w:left="0"/>
        <w:jc w:val="both"/>
        <w:rPr>
          <w:b/>
          <w:i/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="00295F85">
        <w:rPr>
          <w:b/>
          <w:i/>
          <w:sz w:val="22"/>
          <w:szCs w:val="24"/>
        </w:rPr>
        <w:t xml:space="preserve"> Mateřská škola Oáza v Praze 12,</w:t>
      </w:r>
    </w:p>
    <w:p w:rsidR="00665B2F" w:rsidRPr="00295F85" w:rsidRDefault="00295F85" w:rsidP="00665B2F">
      <w:pPr>
        <w:pStyle w:val="Pokraovnseznamu"/>
        <w:spacing w:before="120" w:after="0"/>
        <w:ind w:left="0"/>
        <w:jc w:val="both"/>
        <w:rPr>
          <w:b/>
          <w:i/>
          <w:sz w:val="22"/>
          <w:szCs w:val="24"/>
        </w:rPr>
      </w:pPr>
      <w:r>
        <w:rPr>
          <w:b/>
          <w:i/>
          <w:sz w:val="22"/>
          <w:szCs w:val="24"/>
        </w:rPr>
        <w:t>Čechtická 758/6, Praha 4 Kamýk, 14200</w:t>
      </w:r>
    </w:p>
    <w:p w:rsidR="00665B2F" w:rsidRPr="00EE2DE9" w:rsidRDefault="00665B2F" w:rsidP="00665B2F">
      <w:pPr>
        <w:pStyle w:val="Pokraovnseznamu"/>
        <w:spacing w:before="120" w:after="0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:rsidR="00665B2F" w:rsidRDefault="00665B2F" w:rsidP="00665B2F">
      <w:pPr>
        <w:pStyle w:val="Pokraovnseznamu"/>
        <w:spacing w:before="120" w:after="0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Pr="00EE2DE9">
        <w:rPr>
          <w:b/>
          <w:sz w:val="22"/>
          <w:szCs w:val="24"/>
        </w:rPr>
        <w:t xml:space="preserve"> </w:t>
      </w:r>
    </w:p>
    <w:p w:rsidR="00295F85" w:rsidRDefault="00295F85" w:rsidP="00665B2F">
      <w:pPr>
        <w:pStyle w:val="Pokraovnseznamu"/>
        <w:spacing w:before="120" w:after="0"/>
        <w:ind w:left="0"/>
        <w:jc w:val="both"/>
        <w:rPr>
          <w:b/>
          <w:sz w:val="22"/>
          <w:szCs w:val="24"/>
        </w:rPr>
      </w:pPr>
      <w:proofErr w:type="spellStart"/>
      <w:r>
        <w:rPr>
          <w:b/>
          <w:sz w:val="22"/>
          <w:szCs w:val="24"/>
        </w:rPr>
        <w:t>Meron</w:t>
      </w:r>
      <w:proofErr w:type="spellEnd"/>
      <w:r>
        <w:rPr>
          <w:b/>
          <w:sz w:val="22"/>
          <w:szCs w:val="24"/>
        </w:rPr>
        <w:t xml:space="preserve"> a.s.</w:t>
      </w:r>
    </w:p>
    <w:p w:rsidR="00295F85" w:rsidRPr="00EE2DE9" w:rsidRDefault="00295F85" w:rsidP="00665B2F">
      <w:pPr>
        <w:pStyle w:val="Pokraovnseznamu"/>
        <w:spacing w:before="120" w:after="0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Se sídlem: Mankovice 30, 742 35 Mankovice</w:t>
      </w:r>
    </w:p>
    <w:p w:rsidR="00665B2F" w:rsidRDefault="00665B2F" w:rsidP="00665B2F">
      <w:pPr>
        <w:pStyle w:val="Pokraovnseznamu"/>
        <w:spacing w:before="120" w:after="0"/>
        <w:ind w:left="0"/>
        <w:jc w:val="both"/>
        <w:rPr>
          <w:b/>
          <w:sz w:val="22"/>
          <w:szCs w:val="24"/>
        </w:rPr>
      </w:pPr>
    </w:p>
    <w:p w:rsidR="002630EC" w:rsidRPr="00EE2DE9" w:rsidRDefault="002630EC" w:rsidP="00665B2F">
      <w:pPr>
        <w:pStyle w:val="Pokraovnseznamu"/>
        <w:spacing w:before="120" w:after="0"/>
        <w:ind w:left="0"/>
        <w:jc w:val="both"/>
        <w:rPr>
          <w:sz w:val="22"/>
          <w:szCs w:val="24"/>
        </w:rPr>
      </w:pPr>
    </w:p>
    <w:p w:rsidR="00665B2F" w:rsidRPr="00EE2DE9" w:rsidRDefault="00665B2F" w:rsidP="00665B2F">
      <w:pPr>
        <w:spacing w:before="120"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:rsidR="00665B2F" w:rsidRPr="00EE2DE9" w:rsidRDefault="00665B2F" w:rsidP="00665B2F">
      <w:pPr>
        <w:spacing w:before="120"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:rsidR="00665B2F" w:rsidRPr="00EE2DE9" w:rsidRDefault="00665B2F" w:rsidP="00665B2F">
      <w:pPr>
        <w:pStyle w:val="Odstavecseseznamem"/>
        <w:numPr>
          <w:ilvl w:val="0"/>
          <w:numId w:val="1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</w:t>
      </w:r>
      <w:r w:rsidR="00295F85">
        <w:rPr>
          <w:rFonts w:ascii="Times New Roman" w:hAnsi="Times New Roman" w:cs="Times New Roman"/>
          <w:szCs w:val="24"/>
        </w:rPr>
        <w:t>mluvní strany uzavřely 22</w:t>
      </w:r>
      <w:r w:rsidRPr="00EE2DE9">
        <w:rPr>
          <w:rFonts w:ascii="Times New Roman" w:hAnsi="Times New Roman" w:cs="Times New Roman"/>
          <w:szCs w:val="24"/>
        </w:rPr>
        <w:t>.</w:t>
      </w:r>
      <w:r w:rsidR="00295F85">
        <w:rPr>
          <w:rFonts w:ascii="Times New Roman" w:hAnsi="Times New Roman" w:cs="Times New Roman"/>
          <w:szCs w:val="24"/>
        </w:rPr>
        <w:t xml:space="preserve">11.2021  kupní smlouvu, jejímž předmětem </w:t>
      </w:r>
      <w:r w:rsidR="00295F85" w:rsidRPr="00AF3100">
        <w:rPr>
          <w:rFonts w:ascii="Times New Roman" w:hAnsi="Times New Roman" w:cs="Times New Roman"/>
          <w:b/>
          <w:szCs w:val="24"/>
        </w:rPr>
        <w:t>bylo vybavení prádelny</w:t>
      </w:r>
      <w:r w:rsidR="00295F85">
        <w:rPr>
          <w:rFonts w:ascii="Times New Roman" w:hAnsi="Times New Roman" w:cs="Times New Roman"/>
          <w:szCs w:val="24"/>
        </w:rPr>
        <w:t xml:space="preserve"> </w:t>
      </w:r>
      <w:proofErr w:type="spellStart"/>
      <w:proofErr w:type="gramStart"/>
      <w:r w:rsidR="00295F85" w:rsidRPr="00AF3100">
        <w:rPr>
          <w:rFonts w:ascii="Times New Roman" w:hAnsi="Times New Roman" w:cs="Times New Roman"/>
          <w:b/>
          <w:szCs w:val="24"/>
        </w:rPr>
        <w:t>MŠ</w:t>
      </w:r>
      <w:r w:rsidR="00295F85">
        <w:rPr>
          <w:rFonts w:ascii="Times New Roman" w:hAnsi="Times New Roman" w:cs="Times New Roman"/>
          <w:szCs w:val="24"/>
        </w:rPr>
        <w:t>.</w:t>
      </w:r>
      <w:r w:rsidRPr="00EE2DE9">
        <w:rPr>
          <w:rFonts w:ascii="Times New Roman" w:hAnsi="Times New Roman" w:cs="Times New Roman"/>
          <w:szCs w:val="24"/>
        </w:rPr>
        <w:t>Tato</w:t>
      </w:r>
      <w:proofErr w:type="spellEnd"/>
      <w:proofErr w:type="gramEnd"/>
      <w:r w:rsidRPr="00EE2DE9">
        <w:rPr>
          <w:rFonts w:ascii="Times New Roman" w:hAnsi="Times New Roman" w:cs="Times New Roman"/>
          <w:szCs w:val="24"/>
        </w:rPr>
        <w:t xml:space="preserve"> smlouva byla uzavřena v souladu s </w:t>
      </w:r>
      <w:r w:rsidRPr="00EE2DE9">
        <w:rPr>
          <w:rFonts w:ascii="Times New Roman" w:hAnsi="Times New Roman" w:cs="Times New Roman"/>
          <w:i/>
          <w:szCs w:val="24"/>
        </w:rPr>
        <w:t>výsledkem zadávacího</w:t>
      </w:r>
      <w:r w:rsidR="00295F85">
        <w:rPr>
          <w:rFonts w:ascii="Times New Roman" w:hAnsi="Times New Roman" w:cs="Times New Roman"/>
          <w:i/>
          <w:szCs w:val="24"/>
        </w:rPr>
        <w:t xml:space="preserve"> řízení na výběr dodavatele </w:t>
      </w:r>
    </w:p>
    <w:p w:rsidR="00665B2F" w:rsidRPr="00EE2DE9" w:rsidRDefault="00295F85" w:rsidP="00665B2F">
      <w:pPr>
        <w:pStyle w:val="Odstavecseseznamem"/>
        <w:numPr>
          <w:ilvl w:val="0"/>
          <w:numId w:val="1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b/>
          <w:i/>
          <w:szCs w:val="24"/>
        </w:rPr>
        <w:t>MŠ Oáza v Praze 12</w:t>
      </w:r>
      <w:r w:rsidR="002735DC" w:rsidRPr="00EE2DE9">
        <w:rPr>
          <w:b/>
          <w:szCs w:val="24"/>
        </w:rPr>
        <w:t xml:space="preserve"> </w:t>
      </w:r>
      <w:r w:rsidR="00665B2F" w:rsidRPr="00EE2DE9">
        <w:rPr>
          <w:rFonts w:ascii="Times New Roman" w:hAnsi="Times New Roman" w:cs="Times New Roman"/>
          <w:szCs w:val="24"/>
        </w:rPr>
        <w:t xml:space="preserve">je povinným subjektem pro zveřejňování v registru smluv dle smlouvy </w:t>
      </w:r>
      <w:bookmarkStart w:id="0" w:name="_GoBack"/>
      <w:bookmarkEnd w:id="0"/>
      <w:r w:rsidR="00665B2F" w:rsidRPr="00EE2DE9">
        <w:rPr>
          <w:rFonts w:ascii="Times New Roman" w:hAnsi="Times New Roman" w:cs="Times New Roman"/>
          <w:szCs w:val="24"/>
        </w:rPr>
        <w:t>uvedené v ustanovení odst. 1. tohoto článku a má povinnost uzavřenou smlouvu zveřejnit postupem podle zákona č. 340/2015 Sb., zákon o registru smluv</w:t>
      </w:r>
      <w:r w:rsidR="00665B2F">
        <w:rPr>
          <w:rFonts w:ascii="Times New Roman" w:hAnsi="Times New Roman" w:cs="Times New Roman"/>
          <w:szCs w:val="24"/>
        </w:rPr>
        <w:t>, ve znění pozdějších předpisů.</w:t>
      </w:r>
      <w:r w:rsidR="00665B2F" w:rsidRPr="00EE2DE9">
        <w:rPr>
          <w:rFonts w:ascii="Times New Roman" w:hAnsi="Times New Roman" w:cs="Times New Roman"/>
          <w:szCs w:val="24"/>
        </w:rPr>
        <w:t xml:space="preserve"> </w:t>
      </w:r>
    </w:p>
    <w:p w:rsidR="00665B2F" w:rsidRPr="00EE2DE9" w:rsidRDefault="00665B2F" w:rsidP="00665B2F">
      <w:pPr>
        <w:pStyle w:val="Odstavecseseznamem"/>
        <w:numPr>
          <w:ilvl w:val="0"/>
          <w:numId w:val="1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 tohoto článku v registru smluv, a že jsou si vědomy právních následků s tím spojených.</w:t>
      </w:r>
    </w:p>
    <w:p w:rsidR="00665B2F" w:rsidRPr="00EE2DE9" w:rsidRDefault="00665B2F" w:rsidP="00665B2F">
      <w:pPr>
        <w:pStyle w:val="Odstavecseseznamem"/>
        <w:numPr>
          <w:ilvl w:val="0"/>
          <w:numId w:val="1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neuveřejnění smlouvy v registru smluv, sjednávají smluvní strany tuto novou smlouvu ve znění, jak je dále uvedeno.</w:t>
      </w:r>
    </w:p>
    <w:p w:rsidR="00665B2F" w:rsidRDefault="00665B2F" w:rsidP="00665B2F">
      <w:pPr>
        <w:spacing w:before="120"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665B2F" w:rsidRPr="00EE2DE9" w:rsidRDefault="00665B2F" w:rsidP="00665B2F">
      <w:pPr>
        <w:spacing w:before="120"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:rsidR="00665B2F" w:rsidRPr="00EE2DE9" w:rsidRDefault="00665B2F" w:rsidP="00665B2F">
      <w:pPr>
        <w:spacing w:before="120"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Pr="00EE2DE9">
        <w:rPr>
          <w:rFonts w:ascii="Times New Roman" w:hAnsi="Times New Roman" w:cs="Times New Roman"/>
          <w:b/>
          <w:szCs w:val="24"/>
        </w:rPr>
        <w:t>smluvních stran</w:t>
      </w:r>
    </w:p>
    <w:p w:rsidR="002735DC" w:rsidRPr="00BA77B2" w:rsidRDefault="00665B2F" w:rsidP="002735D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2735DC">
        <w:rPr>
          <w:rFonts w:ascii="Times New Roman" w:hAnsi="Times New Roman" w:cs="Times New Roman"/>
          <w:szCs w:val="24"/>
        </w:rPr>
        <w:t>Smluvní strany si tímto ujednáním vzájemně stvrzují, že obsah vzájemných práv a povinností, který touto smlouvou nově sjednávají, je zcela a beze zbytku vyjádřen textem původně sjednané smlouvy</w:t>
      </w:r>
      <w:r w:rsidRPr="00EE2DE9">
        <w:rPr>
          <w:rStyle w:val="Znakapoznpodarou"/>
          <w:rFonts w:ascii="Times New Roman" w:hAnsi="Times New Roman" w:cs="Times New Roman"/>
          <w:szCs w:val="24"/>
        </w:rPr>
        <w:footnoteReference w:id="1"/>
      </w:r>
      <w:r w:rsidRPr="002735DC">
        <w:rPr>
          <w:rFonts w:ascii="Times New Roman" w:hAnsi="Times New Roman" w:cs="Times New Roman"/>
          <w:szCs w:val="24"/>
        </w:rPr>
        <w:t xml:space="preserve">, která tvoří pro tyto účely přílohu této smlouvy. </w:t>
      </w:r>
    </w:p>
    <w:p w:rsidR="00665B2F" w:rsidRPr="002735DC" w:rsidRDefault="00665B2F" w:rsidP="002735D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2735DC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:rsidR="00665B2F" w:rsidRPr="00EE2DE9" w:rsidRDefault="00665B2F" w:rsidP="00665B2F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budoucí plnění z této smlouvy, která mají být od</w:t>
      </w:r>
      <w:r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:rsidR="00665B2F" w:rsidRPr="00EE2DE9" w:rsidRDefault="00665B2F" w:rsidP="00665B2F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lastRenderedPageBreak/>
        <w:t>Smluvní strana, která je povinným subjektem pro zveřejňování v registru smluv dle smlouvy uvedené v čl. I. odst. 1 této smlouvy, se tímto zavazuje druhé smluvní straně k neprodlenému zveřejnění této smlouvy a její kompletní přílohy v registru sm</w:t>
      </w:r>
      <w:r>
        <w:rPr>
          <w:rFonts w:ascii="Times New Roman" w:hAnsi="Times New Roman" w:cs="Times New Roman"/>
          <w:szCs w:val="24"/>
        </w:rPr>
        <w:t>luv v souladu s ustanovením § 5 zákona o registru smluv</w:t>
      </w:r>
      <w:r w:rsidRPr="00EE2DE9">
        <w:rPr>
          <w:rFonts w:ascii="Times New Roman" w:hAnsi="Times New Roman" w:cs="Times New Roman"/>
          <w:szCs w:val="24"/>
        </w:rPr>
        <w:t>.</w:t>
      </w:r>
    </w:p>
    <w:p w:rsidR="00665B2F" w:rsidRPr="00EE2DE9" w:rsidRDefault="00665B2F" w:rsidP="00665B2F">
      <w:pPr>
        <w:spacing w:before="120" w:after="0" w:line="240" w:lineRule="auto"/>
        <w:rPr>
          <w:rFonts w:ascii="Times New Roman" w:hAnsi="Times New Roman" w:cs="Times New Roman"/>
          <w:szCs w:val="24"/>
        </w:rPr>
      </w:pPr>
    </w:p>
    <w:p w:rsidR="00665B2F" w:rsidRPr="00EE2DE9" w:rsidRDefault="00665B2F" w:rsidP="00665B2F">
      <w:pPr>
        <w:spacing w:before="120"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:rsidR="00665B2F" w:rsidRPr="00EE2DE9" w:rsidRDefault="00665B2F" w:rsidP="00665B2F">
      <w:pPr>
        <w:spacing w:before="120"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:rsidR="00665B2F" w:rsidRPr="00EE2DE9" w:rsidRDefault="00665B2F" w:rsidP="00665B2F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0" w:line="240" w:lineRule="auto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:rsidR="00665B2F" w:rsidRPr="00EE2DE9" w:rsidRDefault="00665B2F" w:rsidP="00665B2F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>originálu, přičemž každá ze smluvních stran obdrží jeden stejnopis.</w:t>
      </w:r>
    </w:p>
    <w:p w:rsidR="00665B2F" w:rsidRDefault="00665B2F" w:rsidP="00665B2F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696AD2" w:rsidRPr="00EE2DE9" w:rsidRDefault="00696AD2" w:rsidP="00665B2F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665B2F" w:rsidRPr="0075220E" w:rsidRDefault="00665B2F" w:rsidP="00665B2F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Příloh</w:t>
      </w:r>
      <w:r w:rsidR="00AF3100">
        <w:rPr>
          <w:rFonts w:ascii="Times New Roman" w:hAnsi="Times New Roman" w:cs="Times New Roman"/>
          <w:szCs w:val="24"/>
        </w:rPr>
        <w:t xml:space="preserve">a č. 1 – Smlouva č. …. ze dne </w:t>
      </w:r>
      <w:proofErr w:type="gramStart"/>
      <w:r w:rsidR="00AF3100">
        <w:rPr>
          <w:rFonts w:ascii="Times New Roman" w:hAnsi="Times New Roman" w:cs="Times New Roman"/>
          <w:szCs w:val="24"/>
        </w:rPr>
        <w:t>22.11.2021</w:t>
      </w:r>
      <w:proofErr w:type="gramEnd"/>
    </w:p>
    <w:p w:rsidR="00665B2F" w:rsidRDefault="00665B2F" w:rsidP="00665B2F">
      <w:pPr>
        <w:spacing w:before="120" w:after="0" w:line="240" w:lineRule="auto"/>
      </w:pPr>
    </w:p>
    <w:p w:rsidR="009A0673" w:rsidRDefault="009A0673" w:rsidP="00BA77B2">
      <w:pPr>
        <w:jc w:val="both"/>
      </w:pPr>
    </w:p>
    <w:p w:rsidR="00696AD2" w:rsidRDefault="00696AD2" w:rsidP="00696AD2">
      <w:pPr>
        <w:spacing w:after="120"/>
        <w:rPr>
          <w:rFonts w:ascii="Times New Roman" w:hAnsi="Times New Roman" w:cs="Times New Roman"/>
          <w:szCs w:val="24"/>
        </w:rPr>
      </w:pPr>
    </w:p>
    <w:p w:rsidR="00696AD2" w:rsidRDefault="00696AD2" w:rsidP="00696AD2">
      <w:pPr>
        <w:spacing w:after="120"/>
        <w:rPr>
          <w:rFonts w:ascii="Times New Roman" w:hAnsi="Times New Roman" w:cs="Times New Roman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34"/>
        <w:gridCol w:w="4638"/>
      </w:tblGrid>
      <w:tr w:rsidR="008A2CC6" w:rsidRPr="008A2CC6" w:rsidTr="008A2CC6">
        <w:trPr>
          <w:jc w:val="center"/>
        </w:trPr>
        <w:tc>
          <w:tcPr>
            <w:tcW w:w="4678" w:type="dxa"/>
            <w:shd w:val="clear" w:color="auto" w:fill="auto"/>
            <w:hideMark/>
          </w:tcPr>
          <w:p w:rsidR="00696AD2" w:rsidRPr="008A2CC6" w:rsidRDefault="00696AD2">
            <w:pPr>
              <w:pStyle w:val="AKFZFpodpis"/>
              <w:rPr>
                <w:rFonts w:ascii="Times New Roman" w:hAnsi="Times New Roman" w:cs="Times New Roman"/>
                <w:color w:val="000000" w:themeColor="text1"/>
              </w:rPr>
            </w:pPr>
            <w:r w:rsidRPr="008A2CC6">
              <w:rPr>
                <w:rFonts w:ascii="Times New Roman" w:hAnsi="Times New Roman" w:cs="Times New Roman"/>
                <w:color w:val="000000" w:themeColor="text1"/>
              </w:rPr>
              <w:t>Objednatel</w:t>
            </w:r>
          </w:p>
        </w:tc>
        <w:tc>
          <w:tcPr>
            <w:tcW w:w="4923" w:type="dxa"/>
            <w:shd w:val="clear" w:color="auto" w:fill="auto"/>
          </w:tcPr>
          <w:p w:rsidR="00696AD2" w:rsidRPr="008A2CC6" w:rsidRDefault="00696AD2">
            <w:pPr>
              <w:pStyle w:val="AKFZFpodpis"/>
              <w:rPr>
                <w:rFonts w:ascii="Times New Roman" w:hAnsi="Times New Roman" w:cs="Times New Roman"/>
                <w:color w:val="000000" w:themeColor="text1"/>
              </w:rPr>
            </w:pPr>
            <w:r w:rsidRPr="008A2CC6">
              <w:rPr>
                <w:rFonts w:ascii="Times New Roman" w:hAnsi="Times New Roman" w:cs="Times New Roman"/>
                <w:color w:val="000000" w:themeColor="text1"/>
              </w:rPr>
              <w:t>Dodavatel</w:t>
            </w:r>
          </w:p>
          <w:p w:rsidR="00696AD2" w:rsidRPr="008A2CC6" w:rsidRDefault="00696AD2">
            <w:pPr>
              <w:pStyle w:val="AKFZFpodpis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A2CC6" w:rsidRPr="008A2CC6" w:rsidTr="008A2CC6">
        <w:trPr>
          <w:jc w:val="center"/>
        </w:trPr>
        <w:tc>
          <w:tcPr>
            <w:tcW w:w="4678" w:type="dxa"/>
            <w:shd w:val="clear" w:color="auto" w:fill="auto"/>
            <w:hideMark/>
          </w:tcPr>
          <w:p w:rsidR="00696AD2" w:rsidRPr="008A2CC6" w:rsidRDefault="00295F85">
            <w:pPr>
              <w:pStyle w:val="AKFZFpodpis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V Praze 12 </w:t>
            </w:r>
            <w:r w:rsidR="00AF3100">
              <w:rPr>
                <w:rFonts w:ascii="Times New Roman" w:hAnsi="Times New Roman" w:cs="Times New Roman"/>
                <w:color w:val="000000" w:themeColor="text1"/>
              </w:rPr>
              <w:t xml:space="preserve">dne: </w:t>
            </w:r>
            <w:proofErr w:type="gramStart"/>
            <w:r w:rsidR="00AF3100">
              <w:rPr>
                <w:rFonts w:ascii="Times New Roman" w:hAnsi="Times New Roman" w:cs="Times New Roman"/>
                <w:color w:val="000000" w:themeColor="text1"/>
              </w:rPr>
              <w:t>22.11.2021</w:t>
            </w:r>
            <w:proofErr w:type="gramEnd"/>
          </w:p>
          <w:p w:rsidR="00696AD2" w:rsidRPr="008A2CC6" w:rsidRDefault="00295F85">
            <w:pPr>
              <w:pStyle w:val="AKFZFpodpis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Mateřská škola Oáza v Praze 12</w:t>
            </w:r>
          </w:p>
          <w:p w:rsidR="00696AD2" w:rsidRPr="008A2CC6" w:rsidRDefault="00696AD2">
            <w:pPr>
              <w:pStyle w:val="AKFZFpodpis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23" w:type="dxa"/>
            <w:shd w:val="clear" w:color="auto" w:fill="auto"/>
          </w:tcPr>
          <w:p w:rsidR="00696AD2" w:rsidRPr="008A2CC6" w:rsidRDefault="00AF3100">
            <w:pPr>
              <w:pStyle w:val="AKFZFpodpis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 Mankovice dne 22.11.2021</w:t>
            </w:r>
          </w:p>
          <w:p w:rsidR="00696AD2" w:rsidRPr="008A2CC6" w:rsidRDefault="00295F85">
            <w:pPr>
              <w:pStyle w:val="AKFZFpodpis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Meron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a.s.</w:t>
            </w:r>
          </w:p>
        </w:tc>
      </w:tr>
      <w:tr w:rsidR="008A2CC6" w:rsidRPr="008A2CC6" w:rsidTr="008A2CC6">
        <w:trPr>
          <w:jc w:val="center"/>
        </w:trPr>
        <w:tc>
          <w:tcPr>
            <w:tcW w:w="4678" w:type="dxa"/>
            <w:shd w:val="clear" w:color="auto" w:fill="auto"/>
            <w:hideMark/>
          </w:tcPr>
          <w:p w:rsidR="00696AD2" w:rsidRPr="008A2CC6" w:rsidRDefault="00696AD2">
            <w:pPr>
              <w:pStyle w:val="AKFZFpodpis"/>
              <w:rPr>
                <w:rFonts w:ascii="Times New Roman" w:hAnsi="Times New Roman" w:cs="Times New Roman"/>
                <w:color w:val="000000" w:themeColor="text1"/>
              </w:rPr>
            </w:pPr>
            <w:r w:rsidRPr="008A2CC6">
              <w:rPr>
                <w:rFonts w:ascii="Times New Roman" w:hAnsi="Times New Roman" w:cs="Times New Roman"/>
                <w:color w:val="000000" w:themeColor="text1"/>
              </w:rPr>
              <w:t>___________________________</w:t>
            </w:r>
          </w:p>
          <w:p w:rsidR="00696AD2" w:rsidRPr="008A2CC6" w:rsidRDefault="00696AD2">
            <w:pPr>
              <w:pStyle w:val="AKFZFpodpis"/>
              <w:rPr>
                <w:rFonts w:ascii="Times New Roman" w:hAnsi="Times New Roman" w:cs="Times New Roman"/>
                <w:color w:val="000000" w:themeColor="text1"/>
              </w:rPr>
            </w:pPr>
            <w:r w:rsidRPr="008A2CC6">
              <w:rPr>
                <w:rFonts w:ascii="Times New Roman" w:hAnsi="Times New Roman" w:cs="Times New Roman"/>
                <w:color w:val="000000" w:themeColor="text1"/>
              </w:rPr>
              <w:t xml:space="preserve">jméno a příjmení </w:t>
            </w:r>
          </w:p>
          <w:p w:rsidR="00696AD2" w:rsidRPr="008A2CC6" w:rsidRDefault="00696AD2">
            <w:pPr>
              <w:pStyle w:val="AKFZFpodpis"/>
              <w:rPr>
                <w:rFonts w:ascii="Times New Roman" w:hAnsi="Times New Roman" w:cs="Times New Roman"/>
                <w:color w:val="000000" w:themeColor="text1"/>
              </w:rPr>
            </w:pPr>
            <w:r w:rsidRPr="008A2CC6">
              <w:rPr>
                <w:rFonts w:ascii="Times New Roman" w:hAnsi="Times New Roman" w:cs="Times New Roman"/>
                <w:color w:val="000000" w:themeColor="text1"/>
              </w:rPr>
              <w:t>pozice</w:t>
            </w:r>
          </w:p>
        </w:tc>
        <w:tc>
          <w:tcPr>
            <w:tcW w:w="4923" w:type="dxa"/>
            <w:shd w:val="clear" w:color="auto" w:fill="auto"/>
            <w:hideMark/>
          </w:tcPr>
          <w:p w:rsidR="00696AD2" w:rsidRPr="008A2CC6" w:rsidRDefault="00696AD2">
            <w:pPr>
              <w:pStyle w:val="AKFZFpodpis"/>
              <w:rPr>
                <w:rFonts w:ascii="Times New Roman" w:hAnsi="Times New Roman" w:cs="Times New Roman"/>
                <w:color w:val="000000" w:themeColor="text1"/>
              </w:rPr>
            </w:pPr>
            <w:r w:rsidRPr="008A2CC6">
              <w:rPr>
                <w:rFonts w:ascii="Times New Roman" w:hAnsi="Times New Roman" w:cs="Times New Roman"/>
                <w:color w:val="000000" w:themeColor="text1"/>
              </w:rPr>
              <w:t>___________________________</w:t>
            </w:r>
          </w:p>
          <w:p w:rsidR="00696AD2" w:rsidRPr="008A2CC6" w:rsidRDefault="00696AD2">
            <w:pPr>
              <w:pStyle w:val="AKFZFpodpis"/>
              <w:rPr>
                <w:rFonts w:ascii="Times New Roman" w:hAnsi="Times New Roman" w:cs="Times New Roman"/>
                <w:color w:val="000000" w:themeColor="text1"/>
              </w:rPr>
            </w:pPr>
            <w:r w:rsidRPr="008A2CC6">
              <w:rPr>
                <w:rFonts w:ascii="Times New Roman" w:hAnsi="Times New Roman" w:cs="Times New Roman"/>
                <w:color w:val="000000" w:themeColor="text1"/>
              </w:rPr>
              <w:t>jméno a příjmení</w:t>
            </w:r>
          </w:p>
          <w:p w:rsidR="00696AD2" w:rsidRPr="008A2CC6" w:rsidRDefault="00696AD2">
            <w:pPr>
              <w:pStyle w:val="AKFZFpodpis"/>
              <w:rPr>
                <w:rFonts w:ascii="Times New Roman" w:hAnsi="Times New Roman" w:cs="Times New Roman"/>
                <w:color w:val="000000" w:themeColor="text1"/>
              </w:rPr>
            </w:pPr>
            <w:r w:rsidRPr="008A2CC6">
              <w:rPr>
                <w:rFonts w:ascii="Times New Roman" w:hAnsi="Times New Roman" w:cs="Times New Roman"/>
                <w:color w:val="000000" w:themeColor="text1"/>
              </w:rPr>
              <w:t>pozice</w:t>
            </w:r>
          </w:p>
        </w:tc>
      </w:tr>
    </w:tbl>
    <w:p w:rsidR="00696AD2" w:rsidRDefault="00696AD2" w:rsidP="00BA77B2">
      <w:pPr>
        <w:jc w:val="both"/>
      </w:pPr>
    </w:p>
    <w:sectPr w:rsidR="00696AD2" w:rsidSect="0075220E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C1F" w:rsidRDefault="00576C1F" w:rsidP="00665B2F">
      <w:pPr>
        <w:spacing w:after="0" w:line="240" w:lineRule="auto"/>
      </w:pPr>
      <w:r>
        <w:separator/>
      </w:r>
    </w:p>
  </w:endnote>
  <w:endnote w:type="continuationSeparator" w:id="0">
    <w:p w:rsidR="00576C1F" w:rsidRDefault="00576C1F" w:rsidP="00665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C1F" w:rsidRDefault="00576C1F" w:rsidP="00665B2F">
      <w:pPr>
        <w:spacing w:after="0" w:line="240" w:lineRule="auto"/>
      </w:pPr>
      <w:r>
        <w:separator/>
      </w:r>
    </w:p>
  </w:footnote>
  <w:footnote w:type="continuationSeparator" w:id="0">
    <w:p w:rsidR="00576C1F" w:rsidRDefault="00576C1F" w:rsidP="00665B2F">
      <w:pPr>
        <w:spacing w:after="0" w:line="240" w:lineRule="auto"/>
      </w:pPr>
      <w:r>
        <w:continuationSeparator/>
      </w:r>
    </w:p>
  </w:footnote>
  <w:footnote w:id="1">
    <w:p w:rsidR="00665B2F" w:rsidRPr="00EE2DE9" w:rsidRDefault="00665B2F" w:rsidP="00665B2F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jakýchkoli změn smlouvy na veřejnou zakázku musí být tyto změny v souladu s § 222 zákona č. 134/2016, </w:t>
      </w:r>
      <w:r w:rsidRPr="00EE2DE9">
        <w:rPr>
          <w:rFonts w:ascii="Times New Roman" w:hAnsi="Times New Roman" w:cs="Times New Roman"/>
          <w:sz w:val="16"/>
        </w:rPr>
        <w:br/>
        <w:t>o zadávání veřejných zakázek, jinak by mohl být postup zadavatele považován za přestupek dle § 268 tohoto zákona.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C97"/>
    <w:rsid w:val="00101EB4"/>
    <w:rsid w:val="002630EC"/>
    <w:rsid w:val="002735DC"/>
    <w:rsid w:val="00295F85"/>
    <w:rsid w:val="00513FB7"/>
    <w:rsid w:val="00576C1F"/>
    <w:rsid w:val="00665B2F"/>
    <w:rsid w:val="00696AD2"/>
    <w:rsid w:val="006C5BF2"/>
    <w:rsid w:val="007318B9"/>
    <w:rsid w:val="008A2CC6"/>
    <w:rsid w:val="00941C97"/>
    <w:rsid w:val="009A0673"/>
    <w:rsid w:val="009F06E2"/>
    <w:rsid w:val="00A722E1"/>
    <w:rsid w:val="00AF3100"/>
    <w:rsid w:val="00B129A3"/>
    <w:rsid w:val="00BA77B2"/>
    <w:rsid w:val="00D30747"/>
    <w:rsid w:val="00D3137C"/>
    <w:rsid w:val="00DA1CC3"/>
    <w:rsid w:val="00EE71A9"/>
    <w:rsid w:val="00F1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BB7AF-7C58-43AD-BBA0-250BA29B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5B2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665B2F"/>
    <w:pPr>
      <w:spacing w:after="200" w:line="276" w:lineRule="auto"/>
      <w:ind w:left="720"/>
      <w:contextualSpacing/>
    </w:pPr>
  </w:style>
  <w:style w:type="paragraph" w:styleId="Nzev">
    <w:name w:val="Title"/>
    <w:basedOn w:val="Normln"/>
    <w:link w:val="NzevChar"/>
    <w:qFormat/>
    <w:rsid w:val="00665B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665B2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665B2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665B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665B2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665B2F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5B2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65B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65B2F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665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5B2F"/>
  </w:style>
  <w:style w:type="paragraph" w:styleId="Zpat">
    <w:name w:val="footer"/>
    <w:basedOn w:val="Normln"/>
    <w:link w:val="ZpatChar"/>
    <w:uiPriority w:val="99"/>
    <w:unhideWhenUsed/>
    <w:rsid w:val="00665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5B2F"/>
  </w:style>
  <w:style w:type="paragraph" w:styleId="Textbubliny">
    <w:name w:val="Balloon Text"/>
    <w:basedOn w:val="Normln"/>
    <w:link w:val="TextbublinyChar"/>
    <w:uiPriority w:val="99"/>
    <w:semiHidden/>
    <w:unhideWhenUsed/>
    <w:rsid w:val="00273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35DC"/>
    <w:rPr>
      <w:rFonts w:ascii="Segoe UI" w:hAnsi="Segoe UI" w:cs="Segoe UI"/>
      <w:sz w:val="18"/>
      <w:szCs w:val="18"/>
    </w:rPr>
  </w:style>
  <w:style w:type="character" w:customStyle="1" w:styleId="AKFZFpodpisChar">
    <w:name w:val="AKFZF_podpis Char"/>
    <w:basedOn w:val="Standardnpsmoodstavce"/>
    <w:link w:val="AKFZFpodpis"/>
    <w:locked/>
    <w:rsid w:val="00696AD2"/>
    <w:rPr>
      <w:rFonts w:ascii="Arial" w:eastAsia="Calibri" w:hAnsi="Arial" w:cs="Calibri"/>
    </w:rPr>
  </w:style>
  <w:style w:type="paragraph" w:customStyle="1" w:styleId="AKFZFpodpis">
    <w:name w:val="AKFZF_podpis"/>
    <w:basedOn w:val="Normln"/>
    <w:link w:val="AKFZFpodpisChar"/>
    <w:rsid w:val="00696AD2"/>
    <w:pPr>
      <w:spacing w:after="0" w:line="288" w:lineRule="auto"/>
      <w:jc w:val="both"/>
    </w:pPr>
    <w:rPr>
      <w:rFonts w:ascii="Arial" w:eastAsia="Calibri" w:hAnsi="Arial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1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EA852-B2C3-463C-A7E9-DC23A0A82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Sláma Tomáš (Praha 12)</dc:creator>
  <cp:keywords/>
  <dc:description/>
  <cp:lastModifiedBy>localuser</cp:lastModifiedBy>
  <cp:revision>2</cp:revision>
  <dcterms:created xsi:type="dcterms:W3CDTF">2022-07-11T12:20:00Z</dcterms:created>
  <dcterms:modified xsi:type="dcterms:W3CDTF">2022-07-11T12:20:00Z</dcterms:modified>
</cp:coreProperties>
</file>