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E244F9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E4515C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427B0A0D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UniCredit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Reitingerová </w:t>
            </w:r>
          </w:p>
          <w:p w14:paraId="13F801E1" w14:textId="0B06934F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UniCredit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36500A14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487FEE5" w:rsidR="001F582E" w:rsidRPr="00C8774B" w:rsidRDefault="00795E94" w:rsidP="00795E94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GYMNICH | Neformální jednání ministrů zahraničních věcí ČS EU</w:t>
            </w:r>
            <w:r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Pr="00795E94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="00732AE7"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C1753" w14:textId="77777777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po dobu 1/2dne, tj. dopolední / dopolední (jednotka 1 účastník)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482</w:t>
            </w:r>
          </w:p>
          <w:p w14:paraId="0A7771D2" w14:textId="77777777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po dobu 1/2dne, tj. dopolední / dopolední (jednotka 1 účastník)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1196</w:t>
            </w:r>
          </w:p>
          <w:p w14:paraId="23562E47" w14:textId="19EBA94A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Coffee break vip pro vedoucí delegací (jednotka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účastník)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215</w:t>
            </w:r>
          </w:p>
          <w:p w14:paraId="3C3A1AFB" w14:textId="00AC20C1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Coffee break pro členy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delegací (jednotka 1 účastník)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269</w:t>
            </w:r>
          </w:p>
          <w:p w14:paraId="1C29EA13" w14:textId="1F1CF1F9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Coffee break pro ostatní personál a novináře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440</w:t>
            </w:r>
          </w:p>
          <w:p w14:paraId="0F059B0B" w14:textId="4878E82C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delegací (jednotka 1 účastník)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54</w:t>
            </w:r>
          </w:p>
          <w:p w14:paraId="6519BB0D" w14:textId="77777777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598</w:t>
            </w:r>
          </w:p>
          <w:p w14:paraId="2729DB8F" w14:textId="77777777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Bufetový oběd D (jednotka 1 účastník)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224</w:t>
            </w:r>
          </w:p>
          <w:p w14:paraId="0BD8BDC4" w14:textId="7D618DFC" w:rsidR="00BA0EEA" w:rsidRPr="00BA0EEA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Zajištění odborného 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pomocného personálu (jednotka 1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obslužný/pomocný personál)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168</w:t>
            </w:r>
          </w:p>
          <w:p w14:paraId="4DDD62E7" w14:textId="6BB2B9E9" w:rsidR="0090735B" w:rsidRPr="008352D2" w:rsidRDefault="00BA0EEA" w:rsidP="00BA0E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Zajištění cateringového mobiliáře 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inventáře (jednotka 1 účastník) </w:t>
            </w:r>
            <w:r w:rsidRPr="00BA0EEA">
              <w:rPr>
                <w:rFonts w:ascii="Arial" w:hAnsi="Arial" w:cs="Arial"/>
                <w:sz w:val="22"/>
                <w:szCs w:val="22"/>
                <w:lang w:eastAsia="en-US"/>
              </w:rPr>
              <w:t>1678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70324887" w:rsidR="00DB7CC4" w:rsidRPr="008D0CF8" w:rsidRDefault="00795E94" w:rsidP="00795E9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A0B4102" w:rsidR="008D0CF8" w:rsidRPr="008D0CF8" w:rsidRDefault="00795E94" w:rsidP="00795E9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31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3A435F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9F851BE" w:rsidR="003A435F" w:rsidRPr="00F8403A" w:rsidRDefault="00F8403A" w:rsidP="003E27A4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403A">
              <w:rPr>
                <w:rFonts w:ascii="Arial" w:hAnsi="Arial" w:cs="Arial"/>
                <w:sz w:val="22"/>
                <w:szCs w:val="22"/>
                <w:lang w:eastAsia="en-US"/>
              </w:rPr>
              <w:t>1 582 390,00 Kč</w:t>
            </w:r>
          </w:p>
        </w:tc>
      </w:tr>
      <w:tr w:rsidR="003A435F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3A435F" w:rsidRPr="00C45BA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EC22E3D" w:rsidR="003A435F" w:rsidRPr="00F8403A" w:rsidRDefault="00F8403A" w:rsidP="00F8403A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8403A">
              <w:rPr>
                <w:rFonts w:ascii="Arial" w:hAnsi="Arial" w:cs="Arial"/>
                <w:sz w:val="22"/>
                <w:szCs w:val="22"/>
                <w:lang w:eastAsia="en-US"/>
              </w:rPr>
              <w:t>1 820 071,00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38A2C4B3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0D1B60">
        <w:rPr>
          <w:rFonts w:ascii="Arial" w:hAnsi="Arial" w:cs="Arial"/>
          <w:sz w:val="22"/>
          <w:szCs w:val="22"/>
        </w:rPr>
        <w:t>26. 8. 2022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 xml:space="preserve">bjednatele – </w:t>
      </w:r>
      <w:proofErr w:type="gramStart"/>
      <w:r w:rsidR="00BE36A5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</w:t>
      </w:r>
      <w:proofErr w:type="gramEnd"/>
      <w:r w:rsidR="00FF517F">
        <w:rPr>
          <w:rFonts w:ascii="Arial" w:hAnsi="Arial"/>
          <w:sz w:val="22"/>
          <w:szCs w:val="22"/>
        </w:rPr>
        <w:t xml:space="preserve">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FCECEB2" w:rsidR="00DE4E72" w:rsidRDefault="0064607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Alice Krutilová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Jan Šmelhaus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1FE6" w14:textId="77777777" w:rsidR="001E6330" w:rsidRDefault="001E6330" w:rsidP="004852F1">
      <w:r>
        <w:separator/>
      </w:r>
    </w:p>
  </w:endnote>
  <w:endnote w:type="continuationSeparator" w:id="0">
    <w:p w14:paraId="1939924B" w14:textId="77777777" w:rsidR="001E6330" w:rsidRDefault="001E6330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16A946F8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0D1B6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0D1B6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91D02" w14:textId="77777777" w:rsidR="001E6330" w:rsidRDefault="001E6330" w:rsidP="004852F1">
      <w:r>
        <w:separator/>
      </w:r>
    </w:p>
  </w:footnote>
  <w:footnote w:type="continuationSeparator" w:id="0">
    <w:p w14:paraId="7F55CA73" w14:textId="77777777" w:rsidR="001E6330" w:rsidRDefault="001E6330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1B60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330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66E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35F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27A4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07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5B5C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2AE7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95E94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2D2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2F29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5D32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0EEA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5C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03A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3EFD-3EF0-4D46-A641-25939D22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Daníček František</dc:creator>
  <cp:lastModifiedBy>Lupjanová Alena</cp:lastModifiedBy>
  <cp:revision>3</cp:revision>
  <cp:lastPrinted>2022-08-26T13:19:00Z</cp:lastPrinted>
  <dcterms:created xsi:type="dcterms:W3CDTF">2022-08-26T14:12:00Z</dcterms:created>
  <dcterms:modified xsi:type="dcterms:W3CDTF">2022-08-29T07:43:00Z</dcterms:modified>
</cp:coreProperties>
</file>