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876C" w14:textId="77777777" w:rsidR="00B86B9F" w:rsidRDefault="00B86B9F" w:rsidP="000C5FAA">
      <w:pPr>
        <w:pStyle w:val="Zhlav"/>
        <w:spacing w:line="280" w:lineRule="atLeast"/>
        <w:jc w:val="center"/>
        <w:rPr>
          <w:b/>
          <w:sz w:val="28"/>
          <w:szCs w:val="28"/>
          <w:lang w:val="cs-CZ"/>
        </w:rPr>
      </w:pPr>
    </w:p>
    <w:p w14:paraId="1EF90CCF" w14:textId="77777777" w:rsidR="00B86B9F" w:rsidRDefault="00B86B9F" w:rsidP="000C5FAA">
      <w:pPr>
        <w:pStyle w:val="Zhlav"/>
        <w:spacing w:line="280" w:lineRule="atLeast"/>
        <w:jc w:val="center"/>
        <w:rPr>
          <w:b/>
          <w:sz w:val="28"/>
          <w:szCs w:val="28"/>
          <w:lang w:val="cs-CZ"/>
        </w:rPr>
      </w:pPr>
    </w:p>
    <w:p w14:paraId="536D1B1E"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1BB63766" w14:textId="77777777" w:rsidR="000C5FAA" w:rsidRPr="00B24067" w:rsidRDefault="000C5FAA" w:rsidP="000C5FAA">
      <w:pPr>
        <w:pStyle w:val="Zhlav"/>
        <w:spacing w:line="280" w:lineRule="atLeast"/>
        <w:jc w:val="center"/>
        <w:rPr>
          <w:b/>
          <w:sz w:val="20"/>
          <w:szCs w:val="20"/>
          <w:lang w:val="cs-CZ"/>
        </w:rPr>
      </w:pPr>
    </w:p>
    <w:p w14:paraId="3878144E" w14:textId="77777777" w:rsidR="000C5FAA" w:rsidRPr="007C3F1F" w:rsidRDefault="00891F23" w:rsidP="000C5FAA">
      <w:pPr>
        <w:pStyle w:val="Zhlav"/>
        <w:spacing w:line="360" w:lineRule="auto"/>
        <w:jc w:val="center"/>
        <w:rPr>
          <w:lang w:val="cs-CZ"/>
        </w:rPr>
      </w:pPr>
      <w:r w:rsidRPr="007C3F1F">
        <w:rPr>
          <w:lang w:val="cs-CZ"/>
        </w:rPr>
        <w:t>Číslo smlouvy objednatele</w:t>
      </w:r>
      <w:r w:rsidR="00D3647E" w:rsidRPr="007C3F1F">
        <w:rPr>
          <w:lang w:val="cs-CZ"/>
        </w:rPr>
        <w:t>:</w:t>
      </w:r>
      <w:r w:rsidR="00294F96">
        <w:rPr>
          <w:color w:val="FF0000"/>
          <w:lang w:val="cs-CZ"/>
        </w:rPr>
        <w:t xml:space="preserve"> </w:t>
      </w:r>
      <w:r w:rsidR="00294F96" w:rsidRPr="004014C4">
        <w:rPr>
          <w:lang w:val="cs-CZ"/>
        </w:rPr>
        <w:t>0096/49534963</w:t>
      </w:r>
      <w:r w:rsidR="00C06687" w:rsidRPr="004014C4">
        <w:rPr>
          <w:lang w:val="cs-CZ"/>
        </w:rPr>
        <w:t>/2022</w:t>
      </w:r>
    </w:p>
    <w:p w14:paraId="71AFBC6A" w14:textId="77777777" w:rsidR="000C5FAA" w:rsidRPr="00B24067" w:rsidRDefault="000C5FAA" w:rsidP="006B3263">
      <w:pPr>
        <w:pStyle w:val="Zkladntext3"/>
        <w:jc w:val="both"/>
        <w:rPr>
          <w:b/>
          <w:sz w:val="24"/>
          <w:szCs w:val="24"/>
          <w:lang w:val="cs-CZ"/>
        </w:rPr>
      </w:pPr>
    </w:p>
    <w:p w14:paraId="7DDC24AB"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01779F33" w14:textId="77777777" w:rsidR="006B3263" w:rsidRPr="00B24067" w:rsidRDefault="006B3263" w:rsidP="006B3263">
      <w:pPr>
        <w:pStyle w:val="Zkladntext3"/>
        <w:jc w:val="both"/>
        <w:rPr>
          <w:sz w:val="24"/>
          <w:szCs w:val="24"/>
          <w:lang w:val="cs-CZ"/>
        </w:rPr>
      </w:pPr>
    </w:p>
    <w:p w14:paraId="65230A5E"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0C51A3C0" w14:textId="77777777" w:rsidR="00E34B50" w:rsidRPr="00B24067" w:rsidRDefault="00E34B50" w:rsidP="006B3263">
      <w:pPr>
        <w:spacing w:after="120"/>
        <w:jc w:val="both"/>
        <w:rPr>
          <w:bCs/>
          <w:lang w:val="cs-CZ"/>
        </w:rPr>
      </w:pPr>
    </w:p>
    <w:p w14:paraId="3303B566"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3052C9D2"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731546DE"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124C9ABA" w14:textId="77777777" w:rsidR="001F4264" w:rsidRPr="00B24067" w:rsidRDefault="00B86B9F" w:rsidP="001F4264">
      <w:pPr>
        <w:tabs>
          <w:tab w:val="left" w:pos="2520"/>
        </w:tabs>
        <w:jc w:val="both"/>
        <w:rPr>
          <w:lang w:val="cs-CZ"/>
        </w:rPr>
      </w:pPr>
      <w:r>
        <w:rPr>
          <w:lang w:val="cs-CZ"/>
        </w:rPr>
        <w:t>IČO:</w:t>
      </w:r>
      <w:r>
        <w:rPr>
          <w:lang w:val="cs-CZ"/>
        </w:rPr>
        <w:tab/>
        <w:t>49534963</w:t>
      </w:r>
    </w:p>
    <w:p w14:paraId="1FD89096" w14:textId="1EAAD42B" w:rsidR="001F4264" w:rsidRPr="00B24067" w:rsidRDefault="00DD56C1" w:rsidP="001F4264">
      <w:pPr>
        <w:tabs>
          <w:tab w:val="left" w:pos="2520"/>
        </w:tabs>
        <w:jc w:val="both"/>
        <w:rPr>
          <w:lang w:val="cs-CZ"/>
        </w:rPr>
      </w:pPr>
      <w:r>
        <w:rPr>
          <w:lang w:val="cs-CZ"/>
        </w:rPr>
        <w:t>bankovní spojení:</w:t>
      </w:r>
      <w:r>
        <w:rPr>
          <w:lang w:val="cs-CZ"/>
        </w:rPr>
        <w:tab/>
        <w:t>xxxxxxxx xxxxx</w:t>
      </w:r>
      <w:r w:rsidR="002B6CF4" w:rsidRPr="00B24067">
        <w:rPr>
          <w:lang w:val="cs-CZ"/>
        </w:rPr>
        <w:t>,</w:t>
      </w:r>
      <w:r w:rsidR="00891F23" w:rsidRPr="00B24067">
        <w:rPr>
          <w:lang w:val="cs-CZ"/>
        </w:rPr>
        <w:t xml:space="preserve"> a.s.</w:t>
      </w:r>
    </w:p>
    <w:p w14:paraId="522F9B1D" w14:textId="5A7CA7DF" w:rsidR="001F4264" w:rsidRPr="00B24067" w:rsidRDefault="00DD56C1" w:rsidP="001F4264">
      <w:pPr>
        <w:tabs>
          <w:tab w:val="left" w:pos="2520"/>
        </w:tabs>
        <w:jc w:val="both"/>
        <w:rPr>
          <w:lang w:val="cs-CZ"/>
        </w:rPr>
      </w:pPr>
      <w:r>
        <w:rPr>
          <w:lang w:val="cs-CZ"/>
        </w:rPr>
        <w:t>číslo účtu:</w:t>
      </w:r>
      <w:r>
        <w:rPr>
          <w:lang w:val="cs-CZ"/>
        </w:rPr>
        <w:tab/>
        <w:t>xxxxxxxx/xxxx</w:t>
      </w:r>
    </w:p>
    <w:p w14:paraId="075E9276" w14:textId="77777777" w:rsidR="006B3263" w:rsidRPr="00B24067" w:rsidRDefault="006B3263" w:rsidP="005B6266">
      <w:pPr>
        <w:tabs>
          <w:tab w:val="left" w:pos="2520"/>
        </w:tabs>
        <w:jc w:val="both"/>
        <w:rPr>
          <w:bCs/>
          <w:lang w:val="cs-CZ"/>
        </w:rPr>
      </w:pPr>
    </w:p>
    <w:p w14:paraId="5225740F"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01E25053" w14:textId="77777777" w:rsidR="00A61186" w:rsidRPr="00B24067" w:rsidRDefault="00A61186" w:rsidP="005B6266">
      <w:pPr>
        <w:tabs>
          <w:tab w:val="left" w:pos="2520"/>
        </w:tabs>
        <w:jc w:val="both"/>
        <w:rPr>
          <w:bCs/>
          <w:lang w:val="cs-CZ"/>
        </w:rPr>
      </w:pPr>
    </w:p>
    <w:p w14:paraId="623030B4" w14:textId="77777777" w:rsidR="00037961" w:rsidRPr="00B24067" w:rsidRDefault="00037961" w:rsidP="005B6266">
      <w:pPr>
        <w:tabs>
          <w:tab w:val="left" w:pos="2520"/>
        </w:tabs>
        <w:jc w:val="both"/>
        <w:rPr>
          <w:bCs/>
          <w:lang w:val="cs-CZ"/>
        </w:rPr>
      </w:pPr>
    </w:p>
    <w:p w14:paraId="6DC95E34"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612FE88D" w14:textId="77777777" w:rsidR="00A61186" w:rsidRPr="00B24067" w:rsidRDefault="00A61186" w:rsidP="005B6266">
      <w:pPr>
        <w:tabs>
          <w:tab w:val="left" w:pos="2520"/>
        </w:tabs>
        <w:jc w:val="both"/>
        <w:rPr>
          <w:bCs/>
          <w:lang w:val="cs-CZ"/>
        </w:rPr>
      </w:pPr>
    </w:p>
    <w:p w14:paraId="05F94636" w14:textId="77777777" w:rsidR="00037961" w:rsidRPr="00B24067" w:rsidRDefault="00037961" w:rsidP="005B6266">
      <w:pPr>
        <w:tabs>
          <w:tab w:val="left" w:pos="2520"/>
        </w:tabs>
        <w:jc w:val="both"/>
        <w:rPr>
          <w:bCs/>
          <w:lang w:val="cs-CZ"/>
        </w:rPr>
      </w:pPr>
    </w:p>
    <w:p w14:paraId="4707490D" w14:textId="77777777" w:rsidR="001F4264" w:rsidRPr="00AF3419" w:rsidRDefault="001F4264" w:rsidP="001F4264">
      <w:pPr>
        <w:tabs>
          <w:tab w:val="left" w:pos="2520"/>
        </w:tabs>
        <w:autoSpaceDE w:val="0"/>
        <w:autoSpaceDN w:val="0"/>
        <w:adjustRightInd w:val="0"/>
        <w:jc w:val="both"/>
        <w:rPr>
          <w:lang w:val="cs-CZ"/>
        </w:rPr>
      </w:pPr>
      <w:r w:rsidRPr="00AF3419">
        <w:rPr>
          <w:lang w:val="cs-CZ"/>
        </w:rPr>
        <w:t>jméno:</w:t>
      </w:r>
      <w:r w:rsidR="00E62EE2" w:rsidRPr="00AF3419">
        <w:rPr>
          <w:lang w:val="cs-CZ"/>
        </w:rPr>
        <w:tab/>
      </w:r>
      <w:r w:rsidR="00AF3419" w:rsidRPr="00AF3419">
        <w:rPr>
          <w:b/>
          <w:lang w:val="cs-CZ"/>
        </w:rPr>
        <w:t>ZKRAT STAVBA s.r.o.</w:t>
      </w:r>
      <w:r w:rsidRPr="00AF3419">
        <w:rPr>
          <w:b/>
          <w:lang w:val="cs-CZ"/>
        </w:rPr>
        <w:tab/>
      </w:r>
    </w:p>
    <w:p w14:paraId="7D8A63D7" w14:textId="77777777" w:rsidR="001F4264" w:rsidRPr="00AF3419" w:rsidRDefault="001F4264" w:rsidP="001F4264">
      <w:pPr>
        <w:tabs>
          <w:tab w:val="left" w:pos="2520"/>
        </w:tabs>
        <w:autoSpaceDE w:val="0"/>
        <w:autoSpaceDN w:val="0"/>
        <w:adjustRightInd w:val="0"/>
        <w:jc w:val="both"/>
        <w:rPr>
          <w:lang w:val="cs-CZ"/>
        </w:rPr>
      </w:pPr>
      <w:r w:rsidRPr="00AF3419">
        <w:rPr>
          <w:color w:val="000000"/>
          <w:lang w:val="cs-CZ" w:eastAsia="cs-CZ"/>
        </w:rPr>
        <w:t>sídlo:</w:t>
      </w:r>
      <w:r w:rsidRPr="00AF3419">
        <w:rPr>
          <w:color w:val="000000"/>
          <w:lang w:val="cs-CZ" w:eastAsia="cs-CZ"/>
        </w:rPr>
        <w:tab/>
      </w:r>
      <w:r w:rsidR="00AF3419" w:rsidRPr="00AF3419">
        <w:rPr>
          <w:color w:val="000000"/>
          <w:lang w:val="cs-CZ" w:eastAsia="cs-CZ"/>
        </w:rPr>
        <w:t>Kurta Konráda 962/17, 190 00 Praha 9 - Libeň</w:t>
      </w:r>
    </w:p>
    <w:p w14:paraId="4125336E" w14:textId="77777777" w:rsidR="001F4264" w:rsidRPr="00AF3419" w:rsidRDefault="00A61186" w:rsidP="001F4264">
      <w:pPr>
        <w:tabs>
          <w:tab w:val="left" w:pos="2520"/>
        </w:tabs>
        <w:autoSpaceDE w:val="0"/>
        <w:autoSpaceDN w:val="0"/>
        <w:adjustRightInd w:val="0"/>
        <w:jc w:val="both"/>
        <w:rPr>
          <w:lang w:val="cs-CZ" w:eastAsia="cs-CZ"/>
        </w:rPr>
      </w:pPr>
      <w:r w:rsidRPr="00AF3419">
        <w:rPr>
          <w:lang w:val="cs-CZ"/>
        </w:rPr>
        <w:t>doručovací adresa:</w:t>
      </w:r>
      <w:r w:rsidRPr="00AF3419">
        <w:rPr>
          <w:lang w:val="cs-CZ"/>
        </w:rPr>
        <w:tab/>
      </w:r>
      <w:r w:rsidR="00AF3419" w:rsidRPr="00AF3419">
        <w:rPr>
          <w:lang w:val="cs-CZ"/>
        </w:rPr>
        <w:t>Kurta Konráda 962/17, 190 00 Praha 9 - Libeň</w:t>
      </w:r>
    </w:p>
    <w:p w14:paraId="4B32D468" w14:textId="7777777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zastoupenou:</w:t>
      </w:r>
      <w:r w:rsidRPr="00AF3419">
        <w:rPr>
          <w:color w:val="000000"/>
          <w:lang w:val="cs-CZ" w:eastAsia="cs-CZ"/>
        </w:rPr>
        <w:tab/>
      </w:r>
      <w:r w:rsidR="00AF3419" w:rsidRPr="00AF3419">
        <w:rPr>
          <w:color w:val="000000"/>
          <w:lang w:val="cs-CZ" w:eastAsia="cs-CZ"/>
        </w:rPr>
        <w:t>Ing. Radomíre Ptáčkem, jednatelem</w:t>
      </w:r>
    </w:p>
    <w:p w14:paraId="780B84A0" w14:textId="7777777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IČO:</w:t>
      </w:r>
      <w:r w:rsidRPr="00AF3419">
        <w:rPr>
          <w:lang w:val="cs-CZ" w:eastAsia="cs-CZ"/>
        </w:rPr>
        <w:tab/>
      </w:r>
      <w:r w:rsidR="00AF3419" w:rsidRPr="00AF3419">
        <w:rPr>
          <w:lang w:val="cs-CZ" w:eastAsia="cs-CZ"/>
        </w:rPr>
        <w:t>24201871</w:t>
      </w:r>
    </w:p>
    <w:p w14:paraId="6CEBEF13" w14:textId="77777777" w:rsidR="001F4264" w:rsidRPr="00AF3419" w:rsidRDefault="001F4264" w:rsidP="001F4264">
      <w:pPr>
        <w:tabs>
          <w:tab w:val="left" w:pos="2520"/>
        </w:tabs>
        <w:autoSpaceDE w:val="0"/>
        <w:autoSpaceDN w:val="0"/>
        <w:adjustRightInd w:val="0"/>
        <w:jc w:val="both"/>
        <w:rPr>
          <w:color w:val="000000"/>
          <w:lang w:val="cs-CZ" w:eastAsia="cs-CZ"/>
        </w:rPr>
      </w:pPr>
      <w:r w:rsidRPr="00AF3419">
        <w:rPr>
          <w:color w:val="000000"/>
          <w:lang w:val="cs-CZ" w:eastAsia="cs-CZ"/>
        </w:rPr>
        <w:t>DIČ:</w:t>
      </w:r>
      <w:r w:rsidR="00AF3419" w:rsidRPr="00AF3419">
        <w:rPr>
          <w:color w:val="000000"/>
          <w:lang w:val="cs-CZ" w:eastAsia="cs-CZ"/>
        </w:rPr>
        <w:tab/>
        <w:t>CZ24201871</w:t>
      </w:r>
    </w:p>
    <w:p w14:paraId="323F9CF8" w14:textId="761A3163" w:rsidR="001F4264" w:rsidRPr="00AF3419" w:rsidRDefault="001F4264" w:rsidP="001F4264">
      <w:pPr>
        <w:tabs>
          <w:tab w:val="left" w:pos="2520"/>
        </w:tabs>
        <w:jc w:val="both"/>
        <w:rPr>
          <w:lang w:val="cs-CZ"/>
        </w:rPr>
      </w:pPr>
      <w:r w:rsidRPr="00AF3419">
        <w:rPr>
          <w:lang w:val="cs-CZ"/>
        </w:rPr>
        <w:t>bankovní spojení:</w:t>
      </w:r>
      <w:r w:rsidRPr="00AF3419">
        <w:rPr>
          <w:lang w:val="cs-CZ"/>
        </w:rPr>
        <w:tab/>
      </w:r>
      <w:r w:rsidR="00DD56C1">
        <w:rPr>
          <w:lang w:val="cs-CZ"/>
        </w:rPr>
        <w:t>xx</w:t>
      </w:r>
      <w:r w:rsidR="00AF3419" w:rsidRPr="00AF3419">
        <w:rPr>
          <w:lang w:val="cs-CZ"/>
        </w:rPr>
        <w:t>, a.s.</w:t>
      </w:r>
    </w:p>
    <w:p w14:paraId="4D75B3AE" w14:textId="0C37D717" w:rsidR="001F4264" w:rsidRPr="00AF3419" w:rsidRDefault="001F4264" w:rsidP="001F4264">
      <w:pPr>
        <w:tabs>
          <w:tab w:val="left" w:pos="2520"/>
        </w:tabs>
        <w:jc w:val="both"/>
        <w:rPr>
          <w:lang w:val="cs-CZ"/>
        </w:rPr>
      </w:pPr>
      <w:r w:rsidRPr="00AF3419">
        <w:rPr>
          <w:lang w:val="cs-CZ"/>
        </w:rPr>
        <w:t>číslo účtu:</w:t>
      </w:r>
      <w:r w:rsidRPr="00AF3419">
        <w:rPr>
          <w:lang w:val="cs-CZ"/>
        </w:rPr>
        <w:tab/>
      </w:r>
      <w:r w:rsidR="00DD56C1">
        <w:rPr>
          <w:lang w:val="cs-CZ"/>
        </w:rPr>
        <w:t>xxx-xxxxxxxxxx/xxxx</w:t>
      </w:r>
    </w:p>
    <w:p w14:paraId="377AEF08" w14:textId="77777777" w:rsidR="001F4264" w:rsidRPr="00AF3419" w:rsidRDefault="001F4264" w:rsidP="001F4264">
      <w:pPr>
        <w:tabs>
          <w:tab w:val="left" w:pos="2268"/>
          <w:tab w:val="left" w:pos="2520"/>
          <w:tab w:val="left" w:pos="3544"/>
        </w:tabs>
        <w:jc w:val="both"/>
        <w:rPr>
          <w:lang w:val="cs-CZ"/>
        </w:rPr>
      </w:pPr>
      <w:r w:rsidRPr="00AF3419">
        <w:rPr>
          <w:lang w:val="cs-CZ"/>
        </w:rPr>
        <w:t>zapsanou v obchodním rejstříku vedeném Městským soudem v</w:t>
      </w:r>
      <w:r w:rsidR="00AF3419" w:rsidRPr="00AF3419">
        <w:rPr>
          <w:lang w:val="cs-CZ"/>
        </w:rPr>
        <w:t> Praze, oddíl C, vložka 188171</w:t>
      </w:r>
      <w:r w:rsidRPr="00AF3419">
        <w:rPr>
          <w:lang w:val="cs-CZ"/>
        </w:rPr>
        <w:t xml:space="preserve"> </w:t>
      </w:r>
    </w:p>
    <w:p w14:paraId="0230D110" w14:textId="77777777" w:rsidR="001F4264" w:rsidRPr="00B24067" w:rsidRDefault="001F4264" w:rsidP="001F4264">
      <w:pPr>
        <w:tabs>
          <w:tab w:val="left" w:pos="2268"/>
          <w:tab w:val="left" w:pos="2520"/>
          <w:tab w:val="left" w:pos="3544"/>
        </w:tabs>
        <w:jc w:val="both"/>
        <w:rPr>
          <w:lang w:val="cs-CZ"/>
        </w:rPr>
      </w:pPr>
      <w:r w:rsidRPr="00AF3419">
        <w:rPr>
          <w:lang w:val="cs-CZ"/>
        </w:rPr>
        <w:t>zástupce pro věcná jednání:</w:t>
      </w:r>
      <w:r w:rsidR="00AF3419" w:rsidRPr="00AF3419">
        <w:rPr>
          <w:lang w:val="cs-CZ"/>
        </w:rPr>
        <w:t xml:space="preserve"> Ing. Radomír Ptáček</w:t>
      </w:r>
      <w:r w:rsidRPr="00B24067">
        <w:rPr>
          <w:lang w:val="cs-CZ"/>
        </w:rPr>
        <w:tab/>
      </w:r>
      <w:r w:rsidR="00A61186" w:rsidRPr="00B24067">
        <w:rPr>
          <w:lang w:val="cs-CZ"/>
        </w:rPr>
        <w:t xml:space="preserve"> </w:t>
      </w:r>
    </w:p>
    <w:p w14:paraId="25D10D69" w14:textId="77777777"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14:paraId="5FFC2A45" w14:textId="77777777" w:rsidR="00037961" w:rsidRPr="00B24067" w:rsidRDefault="00037961" w:rsidP="001F4264">
      <w:pPr>
        <w:tabs>
          <w:tab w:val="left" w:pos="2268"/>
          <w:tab w:val="left" w:pos="2520"/>
          <w:tab w:val="left" w:pos="3544"/>
        </w:tabs>
        <w:jc w:val="both"/>
        <w:rPr>
          <w:lang w:val="cs-CZ"/>
        </w:rPr>
      </w:pPr>
    </w:p>
    <w:p w14:paraId="67EE8197"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43EE669B" w14:textId="77777777" w:rsidR="00C829E3" w:rsidRPr="00B24067" w:rsidRDefault="00C829E3" w:rsidP="005B6266">
      <w:pPr>
        <w:tabs>
          <w:tab w:val="left" w:pos="2520"/>
        </w:tabs>
        <w:jc w:val="right"/>
        <w:rPr>
          <w:bCs/>
          <w:lang w:val="cs-CZ"/>
        </w:rPr>
      </w:pPr>
    </w:p>
    <w:p w14:paraId="2BE31F9A" w14:textId="77777777" w:rsidR="00037961" w:rsidRPr="00B24067" w:rsidRDefault="00037961" w:rsidP="005B6266">
      <w:pPr>
        <w:tabs>
          <w:tab w:val="left" w:pos="2520"/>
        </w:tabs>
        <w:jc w:val="right"/>
        <w:rPr>
          <w:bCs/>
          <w:lang w:val="cs-CZ"/>
        </w:rPr>
      </w:pPr>
    </w:p>
    <w:p w14:paraId="434021E0"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0E605A6E" w14:textId="77777777"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14:paraId="2179EF73" w14:textId="77777777" w:rsidR="006B3263" w:rsidRPr="00B24067" w:rsidRDefault="00210BF6" w:rsidP="0014353B">
      <w:pPr>
        <w:pStyle w:val="Nadpis1"/>
        <w:rPr>
          <w:lang w:val="cs-CZ"/>
        </w:rPr>
      </w:pPr>
      <w:r w:rsidRPr="00B24067">
        <w:rPr>
          <w:lang w:val="cs-CZ"/>
        </w:rPr>
        <w:lastRenderedPageBreak/>
        <w:t>ÚČEL SMLOUVY</w:t>
      </w:r>
    </w:p>
    <w:p w14:paraId="5DE3DF2D" w14:textId="77777777"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220995">
        <w:rPr>
          <w:b/>
          <w:lang w:val="cs-CZ"/>
        </w:rPr>
        <w:t>Rekonstrukce dezinfekční místnosti</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09F5975E" w14:textId="77777777"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071E8">
        <w:rPr>
          <w:b/>
          <w:lang w:val="cs-CZ"/>
        </w:rPr>
        <w:t>Re</w:t>
      </w:r>
      <w:r w:rsidR="00220995">
        <w:rPr>
          <w:b/>
          <w:lang w:val="cs-CZ"/>
        </w:rPr>
        <w:t>konstrukce dezinfekční místnosti</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2DBCB8B5" w14:textId="77777777" w:rsidR="00FE0560" w:rsidRPr="00B24067" w:rsidRDefault="00FE0560" w:rsidP="00FE0560">
      <w:pPr>
        <w:pStyle w:val="Odstavecseseznamem1"/>
        <w:spacing w:after="120" w:line="276" w:lineRule="auto"/>
        <w:contextualSpacing w:val="0"/>
        <w:jc w:val="both"/>
        <w:rPr>
          <w:lang w:val="cs-CZ"/>
        </w:rPr>
      </w:pPr>
    </w:p>
    <w:p w14:paraId="3C06BD23" w14:textId="77777777" w:rsidR="006B3263" w:rsidRPr="00B24067" w:rsidRDefault="006B3263" w:rsidP="0014353B">
      <w:pPr>
        <w:pStyle w:val="Nadpis1"/>
        <w:rPr>
          <w:lang w:val="cs-CZ"/>
        </w:rPr>
      </w:pPr>
      <w:r w:rsidRPr="00B24067">
        <w:rPr>
          <w:lang w:val="cs-CZ"/>
        </w:rPr>
        <w:t>PŘEDMĚT SMLOUVY</w:t>
      </w:r>
    </w:p>
    <w:p w14:paraId="6992C932" w14:textId="77777777" w:rsidR="0097650C" w:rsidRDefault="00A00135" w:rsidP="00A00135">
      <w:pPr>
        <w:tabs>
          <w:tab w:val="left" w:pos="284"/>
        </w:tabs>
        <w:overflowPunct w:val="0"/>
        <w:autoSpaceDE w:val="0"/>
        <w:autoSpaceDN w:val="0"/>
        <w:adjustRightInd w:val="0"/>
        <w:spacing w:after="120"/>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e stavebních a</w:t>
      </w:r>
      <w:r w:rsidR="001A0201">
        <w:rPr>
          <w:color w:val="000000" w:themeColor="text1"/>
          <w:lang w:val="cs-CZ"/>
        </w:rPr>
        <w:t xml:space="preserve"> montážních pracích při rekonstrukci </w:t>
      </w:r>
      <w:r w:rsidR="00220995">
        <w:rPr>
          <w:color w:val="000000" w:themeColor="text1"/>
          <w:lang w:val="cs-CZ"/>
        </w:rPr>
        <w:t>dezinfekční místnosti</w:t>
      </w:r>
      <w:r w:rsidR="003476BC">
        <w:rPr>
          <w:color w:val="000000" w:themeColor="text1"/>
          <w:lang w:val="cs-CZ"/>
        </w:rPr>
        <w:t>,</w:t>
      </w:r>
      <w:r w:rsidR="0097650C">
        <w:rPr>
          <w:color w:val="000000" w:themeColor="text1"/>
          <w:lang w:val="cs-CZ"/>
        </w:rPr>
        <w:t xml:space="preserve"> </w:t>
      </w:r>
      <w:r w:rsidR="005E34A1" w:rsidRPr="007E6458">
        <w:rPr>
          <w:color w:val="000000" w:themeColor="text1"/>
          <w:lang w:val="cs-CZ"/>
        </w:rPr>
        <w:t>v Domově Na Zámku Lysá nad Labem, p. o., Zámek 1/21, 289 22 Lysá nad Labem, dle požadavků</w:t>
      </w:r>
      <w:r w:rsidR="00C50DCF">
        <w:rPr>
          <w:color w:val="000000" w:themeColor="text1"/>
          <w:lang w:val="cs-CZ"/>
        </w:rPr>
        <w:t xml:space="preserve"> (požadovaný stav</w:t>
      </w:r>
      <w:r w:rsidR="008D49ED">
        <w:rPr>
          <w:color w:val="000000" w:themeColor="text1"/>
          <w:lang w:val="cs-CZ"/>
        </w:rPr>
        <w:t xml:space="preserve"> – Navrhované řešení</w:t>
      </w:r>
      <w:r w:rsidR="00C50DCF">
        <w:rPr>
          <w:color w:val="000000" w:themeColor="text1"/>
          <w:lang w:val="cs-CZ"/>
        </w:rPr>
        <w:t>)</w:t>
      </w:r>
      <w:r w:rsidR="005E34A1" w:rsidRPr="007E6458">
        <w:rPr>
          <w:color w:val="000000" w:themeColor="text1"/>
          <w:lang w:val="cs-CZ"/>
        </w:rPr>
        <w:t xml:space="preserve"> Objednatele stanovených dále v této Smlouvě a vyplývajících ze zadávací dokumentace a podmínek, na Veřejnou zakázku malého rozsahu a vyplněného a naceněného Výkazu – výměru (viz Příloha č. 1 této Smlouvy o dílo), (dále jen „</w:t>
      </w:r>
      <w:r w:rsidR="005E34A1" w:rsidRPr="007E6458">
        <w:rPr>
          <w:b/>
          <w:color w:val="000000" w:themeColor="text1"/>
          <w:lang w:val="cs-CZ"/>
        </w:rPr>
        <w:t>Dílo</w:t>
      </w:r>
      <w:r w:rsidR="005E34A1" w:rsidRPr="007E6458">
        <w:rPr>
          <w:color w:val="000000" w:themeColor="text1"/>
          <w:lang w:val="cs-CZ"/>
        </w:rPr>
        <w:t xml:space="preserve">“), a to 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w:t>
      </w:r>
      <w:r w:rsidR="00656C02">
        <w:rPr>
          <w:color w:val="000000" w:themeColor="text1"/>
          <w:lang w:val="cs-CZ"/>
        </w:rPr>
        <w:t>ávky spojené s realizací stavebních prací</w:t>
      </w:r>
      <w:r w:rsidR="005E34A1">
        <w:rPr>
          <w:color w:val="000000" w:themeColor="text1"/>
          <w:lang w:val="cs-CZ"/>
        </w:rPr>
        <w:t xml:space="preserve"> 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přílohy č. 1 Výzvy - Výkaz – výměr</w:t>
      </w:r>
      <w:r w:rsidR="005E34A1" w:rsidRPr="007E6458">
        <w:rPr>
          <w:color w:val="000000" w:themeColor="text1"/>
          <w:lang w:val="cs-CZ"/>
        </w:rPr>
        <w:t>, 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které jsou předmětem Díla</w:t>
      </w:r>
      <w:r w:rsidR="005E34A1">
        <w:rPr>
          <w:color w:val="000000" w:themeColor="text1"/>
          <w:lang w:val="cs-CZ"/>
        </w:rPr>
        <w:t xml:space="preserve">. </w:t>
      </w:r>
      <w:bookmarkEnd w:id="2"/>
      <w:bookmarkEnd w:id="3"/>
    </w:p>
    <w:p w14:paraId="3F3D6911" w14:textId="77777777" w:rsidR="00220995" w:rsidRPr="00220995" w:rsidRDefault="00220995" w:rsidP="00220995">
      <w:pPr>
        <w:pStyle w:val="AKFZFnormln"/>
        <w:rPr>
          <w:rFonts w:ascii="Times New Roman" w:hAnsi="Times New Roman" w:cs="Times New Roman"/>
          <w:sz w:val="24"/>
          <w:szCs w:val="24"/>
        </w:rPr>
      </w:pPr>
      <w:r w:rsidRPr="00220995">
        <w:rPr>
          <w:rFonts w:ascii="Times New Roman" w:hAnsi="Times New Roman" w:cs="Times New Roman"/>
          <w:sz w:val="24"/>
          <w:szCs w:val="24"/>
        </w:rPr>
        <w:t>Rekonstrukce dezinfekční místnosti představuje kompletní rekonstrukci dvou místností dezinfekce včetně veškerých rozvodů - voda, TUV, odpady, elektroinstalace a včetně všech detailů, malování, dále obkladů, podlah, dodávek zařizovacích předmětů a strojního zařízení (pračka, sušička, myčka podložních mís).</w:t>
      </w:r>
    </w:p>
    <w:p w14:paraId="31F48C37" w14:textId="77777777" w:rsidR="00220995" w:rsidRDefault="00220995" w:rsidP="00220995">
      <w:pPr>
        <w:tabs>
          <w:tab w:val="left" w:pos="-2880"/>
        </w:tabs>
        <w:rPr>
          <w:b/>
        </w:rPr>
      </w:pPr>
      <w:r>
        <w:rPr>
          <w:b/>
        </w:rPr>
        <w:t>Stávající stav</w:t>
      </w:r>
    </w:p>
    <w:p w14:paraId="0DB3E80F" w14:textId="77777777" w:rsidR="00220995" w:rsidRPr="00274A44" w:rsidRDefault="00220995" w:rsidP="00220995">
      <w:pPr>
        <w:tabs>
          <w:tab w:val="left" w:pos="-2880"/>
        </w:tabs>
        <w:jc w:val="both"/>
        <w:rPr>
          <w:color w:val="000000" w:themeColor="text1"/>
        </w:rPr>
      </w:pPr>
      <w:r>
        <w:t xml:space="preserve">Desinfekci tvoří dvě místnosti a předsíň. V přední místnosti desinfekce je dvoudřez, v zadní místnosti výlevka. Ze dvou ventilátorů funguje již pouze jeden a jeho motor rachotí. Místnosti slouží současně jako sklad lůžkovin a podobných předmětů, nevyhovují současným potřebám, neboť za současného stavu místností, zejména elektroinstalace, zde nelze instalovat strojní technologii pro mytí podložních mís apod. Přestože jsou uvedené místnosti poměrně malé, </w:t>
      </w:r>
      <w:r w:rsidRPr="00274A44">
        <w:rPr>
          <w:color w:val="000000" w:themeColor="text1"/>
        </w:rPr>
        <w:t>m</w:t>
      </w:r>
      <w:r>
        <w:rPr>
          <w:color w:val="000000" w:themeColor="text1"/>
        </w:rPr>
        <w:t>ají</w:t>
      </w:r>
      <w:r w:rsidRPr="00274A44">
        <w:rPr>
          <w:color w:val="000000" w:themeColor="text1"/>
        </w:rPr>
        <w:t xml:space="preserve"> prostorový potenciál pro umístění pračky a sušičky pro drobné praní,</w:t>
      </w:r>
      <w:r>
        <w:rPr>
          <w:color w:val="000000" w:themeColor="text1"/>
        </w:rPr>
        <w:t xml:space="preserve"> i pro umístění myčky podložních mís. T</w:t>
      </w:r>
      <w:r w:rsidRPr="00274A44">
        <w:rPr>
          <w:color w:val="000000" w:themeColor="text1"/>
        </w:rPr>
        <w:t>echnologicky je však taková instalace za současného stavu vyloučena.</w:t>
      </w:r>
      <w:r>
        <w:rPr>
          <w:color w:val="000000" w:themeColor="text1"/>
        </w:rPr>
        <w:t xml:space="preserve"> Na obě místnosti desinfekce bezprostředně navazuje předsíň a chodba.</w:t>
      </w:r>
    </w:p>
    <w:p w14:paraId="49DA4544" w14:textId="77777777" w:rsidR="00220995" w:rsidRDefault="00220995" w:rsidP="00220995">
      <w:pPr>
        <w:tabs>
          <w:tab w:val="left" w:pos="-2880"/>
        </w:tabs>
      </w:pPr>
      <w:r>
        <w:rPr>
          <w:b/>
        </w:rPr>
        <w:t>Navrhované řešení</w:t>
      </w:r>
    </w:p>
    <w:p w14:paraId="55A015EC" w14:textId="77777777" w:rsidR="00220995" w:rsidRDefault="00220995" w:rsidP="00220995">
      <w:pPr>
        <w:tabs>
          <w:tab w:val="left" w:pos="-2880"/>
        </w:tabs>
        <w:jc w:val="both"/>
      </w:pPr>
      <w:r>
        <w:t>Navrhované řešení představuje kompletní rekonstrukci obou místností desinfekce včetně veškerých rozvodů - voda, TUV, odpady, elektroinstalace a včetně všech detailů. Pokud není v zadání uvedeno jinak, bude se nová desinfekce podobat po stránce stavební i technologické desinfekční místnosti ve 3.NP budovy domova a to včetně strojního vybavení (pračka, sušička, myčka podložních mís – i tyto tři stroje jsou součástí zakázky). Veškeré, v zadání uvedené vybavení je součástí zakázky, pokud není výslovně uvedeno jinak.  Provedení všech místností musí být bezbariérové.</w:t>
      </w:r>
    </w:p>
    <w:p w14:paraId="7975DEDD" w14:textId="77777777" w:rsidR="00220995" w:rsidRDefault="00220995" w:rsidP="00220995">
      <w:pPr>
        <w:jc w:val="both"/>
      </w:pPr>
      <w:r>
        <w:lastRenderedPageBreak/>
        <w:t>V přední místnosti budou demontovány veškeré stávající zařizovací předměty, bude vybouráno a následně zazděno nepoužívané výdejní okénko a dojde k vybourání stávajících dveří a jejich výměně za dveře obložkové L90, dekor ořech, otevíratelné do předsíně. Bude vybourána i stávající podlaha, dlažba, obklady, lištový kabelový rozvod atd. Za dveřmi bude instalováno standardní bílé umyvadlo s nástěnnou kvalitní pákovou baterií rozteč 150 mm. Po dokončení nových instalací bude v místnosti vybetonována nová, rovná betonová podlaha s kvalitní hydroizolací protože podstatná část rekonstruované místnosti bude využita jako sklad, kromě stávající skříně zde bude instalována velká skříň celkové výšky 2200 mm s posuvnými dveřmi pro uskladnění materiálu používaného pracovníky přímé péče. Do stávajícího vzduchotechnického potrubí bude instalován nový ventilátor ovládaný vypínačem. V zadní místnosti bude v místě stávající výlevky instalováno WC kombi s funkcí výlevky, dále pračka se sušičkou a myčka podložních mís.</w:t>
      </w:r>
    </w:p>
    <w:p w14:paraId="39F3C636" w14:textId="77777777" w:rsidR="00220995" w:rsidRDefault="00220995" w:rsidP="00220995">
      <w:pPr>
        <w:pStyle w:val="Normlnweb"/>
        <w:rPr>
          <w:rFonts w:ascii="Arial" w:hAnsi="Arial" w:cs="Arial"/>
          <w:b/>
          <w:bCs/>
          <w:sz w:val="22"/>
          <w:szCs w:val="22"/>
        </w:rPr>
      </w:pPr>
      <w:r w:rsidRPr="00AE1E17">
        <w:rPr>
          <w:rFonts w:ascii="Arial" w:hAnsi="Arial" w:cs="Arial"/>
          <w:b/>
          <w:bCs/>
          <w:sz w:val="22"/>
          <w:szCs w:val="22"/>
        </w:rPr>
        <w:t>Specifika</w:t>
      </w:r>
      <w:r>
        <w:rPr>
          <w:rFonts w:ascii="Arial" w:hAnsi="Arial" w:cs="Arial"/>
          <w:b/>
          <w:bCs/>
          <w:sz w:val="22"/>
          <w:szCs w:val="22"/>
        </w:rPr>
        <w:t>ce setu automatické pračky a suš</w:t>
      </w:r>
      <w:r w:rsidRPr="00AE1E17">
        <w:rPr>
          <w:rFonts w:ascii="Arial" w:hAnsi="Arial" w:cs="Arial"/>
          <w:b/>
          <w:bCs/>
          <w:sz w:val="22"/>
          <w:szCs w:val="22"/>
        </w:rPr>
        <w:t>ičky</w:t>
      </w:r>
    </w:p>
    <w:p w14:paraId="5807DE42" w14:textId="77777777" w:rsidR="00220995" w:rsidRPr="00220995" w:rsidRDefault="00220995" w:rsidP="00220995">
      <w:pPr>
        <w:pStyle w:val="Normlnweb"/>
        <w:rPr>
          <w:b/>
          <w:bCs/>
        </w:rPr>
      </w:pPr>
      <w:r w:rsidRPr="00220995">
        <w:rPr>
          <w:b/>
          <w:bCs/>
        </w:rPr>
        <w:t>Pračka</w:t>
      </w:r>
    </w:p>
    <w:p w14:paraId="40E65F3F" w14:textId="77777777" w:rsidR="00220995" w:rsidRPr="00220995" w:rsidRDefault="00220995" w:rsidP="00220995">
      <w:pPr>
        <w:pStyle w:val="Normlnweb"/>
        <w:numPr>
          <w:ilvl w:val="0"/>
          <w:numId w:val="18"/>
        </w:numPr>
      </w:pPr>
      <w:r w:rsidRPr="00220995">
        <w:t>Rychlé a energeticky úsporné praní</w:t>
      </w:r>
    </w:p>
    <w:p w14:paraId="60E0C27C" w14:textId="77777777" w:rsidR="00220995" w:rsidRPr="00220995" w:rsidRDefault="00220995" w:rsidP="00220995">
      <w:pPr>
        <w:pStyle w:val="Normlnweb"/>
        <w:numPr>
          <w:ilvl w:val="0"/>
          <w:numId w:val="18"/>
        </w:numPr>
      </w:pPr>
      <w:r w:rsidRPr="00220995">
        <w:t>Prací programy: Eco 40 - 60, bavlna, syntetika, jemné prádlo, vlna/hedvábí, pára, 20 min. - 3 kg, outdoor, peřiny, džíny, antialergický</w:t>
      </w:r>
    </w:p>
    <w:p w14:paraId="2991FDA5" w14:textId="77777777" w:rsidR="00220995" w:rsidRPr="00220995" w:rsidRDefault="00220995" w:rsidP="00220995">
      <w:pPr>
        <w:pStyle w:val="Normlnweb"/>
        <w:numPr>
          <w:ilvl w:val="0"/>
          <w:numId w:val="18"/>
        </w:numPr>
      </w:pPr>
      <w:r w:rsidRPr="00220995">
        <w:t>Volba pro extra máchání</w:t>
      </w:r>
    </w:p>
    <w:p w14:paraId="60BC5A50" w14:textId="77777777" w:rsidR="00220995" w:rsidRPr="00220995" w:rsidRDefault="00220995" w:rsidP="00220995">
      <w:pPr>
        <w:pStyle w:val="Normlnweb"/>
        <w:numPr>
          <w:ilvl w:val="0"/>
          <w:numId w:val="18"/>
        </w:numPr>
      </w:pPr>
      <w:r w:rsidRPr="00220995">
        <w:t>Nastavení pro úsporu času</w:t>
      </w:r>
    </w:p>
    <w:p w14:paraId="34E191D2" w14:textId="77777777" w:rsidR="00220995" w:rsidRPr="00220995" w:rsidRDefault="00220995" w:rsidP="00220995">
      <w:pPr>
        <w:pStyle w:val="Normlnweb"/>
        <w:numPr>
          <w:ilvl w:val="0"/>
          <w:numId w:val="18"/>
        </w:numPr>
      </w:pPr>
      <w:r w:rsidRPr="00220995">
        <w:t>Funkce pro odstranění skvrn</w:t>
      </w:r>
    </w:p>
    <w:p w14:paraId="4CA3E833" w14:textId="77777777" w:rsidR="00220995" w:rsidRPr="00220995" w:rsidRDefault="00220995" w:rsidP="00220995">
      <w:pPr>
        <w:pStyle w:val="Normlnweb"/>
        <w:numPr>
          <w:ilvl w:val="0"/>
          <w:numId w:val="18"/>
        </w:numPr>
      </w:pPr>
      <w:r w:rsidRPr="00220995">
        <w:t>Protipěnový systém</w:t>
      </w:r>
    </w:p>
    <w:p w14:paraId="470FCE3C" w14:textId="77777777" w:rsidR="00220995" w:rsidRPr="00220995" w:rsidRDefault="00220995" w:rsidP="00220995">
      <w:pPr>
        <w:pStyle w:val="Normlnweb"/>
        <w:numPr>
          <w:ilvl w:val="0"/>
          <w:numId w:val="18"/>
        </w:numPr>
      </w:pPr>
      <w:r w:rsidRPr="00220995">
        <w:t>Počet přihrádek dávkovače pracího prostředku: 3</w:t>
      </w:r>
    </w:p>
    <w:p w14:paraId="4467A83E" w14:textId="77777777" w:rsidR="00220995" w:rsidRPr="00220995" w:rsidRDefault="00220995" w:rsidP="00220995">
      <w:pPr>
        <w:pStyle w:val="Normlnweb"/>
        <w:numPr>
          <w:ilvl w:val="0"/>
          <w:numId w:val="18"/>
        </w:numPr>
      </w:pPr>
      <w:r w:rsidRPr="00220995">
        <w:t>Nožičky: 4 nastavitelné nožky</w:t>
      </w:r>
    </w:p>
    <w:p w14:paraId="57AE2132" w14:textId="77777777" w:rsidR="00220995" w:rsidRPr="00220995" w:rsidRDefault="00220995" w:rsidP="00220995">
      <w:pPr>
        <w:pStyle w:val="Normlnweb"/>
        <w:numPr>
          <w:ilvl w:val="0"/>
          <w:numId w:val="18"/>
        </w:numPr>
      </w:pPr>
      <w:r w:rsidRPr="00220995">
        <w:t>Vybavení proti vyplavení: sensor AquaControl</w:t>
      </w:r>
    </w:p>
    <w:p w14:paraId="4E3C70BA" w14:textId="77777777" w:rsidR="00220995" w:rsidRPr="00220995" w:rsidRDefault="00220995" w:rsidP="00220995">
      <w:pPr>
        <w:pStyle w:val="Normlnweb"/>
        <w:numPr>
          <w:ilvl w:val="0"/>
          <w:numId w:val="18"/>
        </w:numPr>
      </w:pPr>
      <w:r w:rsidRPr="00220995">
        <w:t>Maximální kapacita (kg): 8</w:t>
      </w:r>
    </w:p>
    <w:p w14:paraId="7FBD692E" w14:textId="77777777" w:rsidR="00220995" w:rsidRPr="00220995" w:rsidRDefault="00220995" w:rsidP="00220995">
      <w:pPr>
        <w:pStyle w:val="Normlnweb"/>
        <w:numPr>
          <w:ilvl w:val="0"/>
          <w:numId w:val="18"/>
        </w:numPr>
      </w:pPr>
      <w:r w:rsidRPr="00220995">
        <w:t>Max. rychlost odstřeďování (</w:t>
      </w:r>
      <w:proofErr w:type="gramStart"/>
      <w:r w:rsidRPr="00220995">
        <w:t>ot./min</w:t>
      </w:r>
      <w:proofErr w:type="gramEnd"/>
      <w:r w:rsidRPr="00220995">
        <w:t>): 1400</w:t>
      </w:r>
    </w:p>
    <w:p w14:paraId="20791335" w14:textId="77777777" w:rsidR="00220995" w:rsidRPr="00220995" w:rsidRDefault="00220995" w:rsidP="00220995">
      <w:pPr>
        <w:pStyle w:val="Normlnweb"/>
        <w:numPr>
          <w:ilvl w:val="0"/>
          <w:numId w:val="18"/>
        </w:numPr>
      </w:pPr>
      <w:r w:rsidRPr="00220995">
        <w:t>Maximální hloubka (mm): 600</w:t>
      </w:r>
    </w:p>
    <w:p w14:paraId="5FE297B7" w14:textId="77777777" w:rsidR="00220995" w:rsidRPr="00220995" w:rsidRDefault="00220995" w:rsidP="00220995">
      <w:pPr>
        <w:pStyle w:val="Normlnweb"/>
        <w:numPr>
          <w:ilvl w:val="0"/>
          <w:numId w:val="18"/>
        </w:numPr>
      </w:pPr>
      <w:r w:rsidRPr="00220995">
        <w:t>Rozměry cca (mm): 847x597x576 (standardní)</w:t>
      </w:r>
    </w:p>
    <w:p w14:paraId="12E341EB" w14:textId="77777777" w:rsidR="00220995" w:rsidRPr="00220995" w:rsidRDefault="00220995" w:rsidP="00220995">
      <w:pPr>
        <w:pStyle w:val="Normlnweb"/>
        <w:numPr>
          <w:ilvl w:val="0"/>
          <w:numId w:val="18"/>
        </w:numPr>
      </w:pPr>
      <w:r w:rsidRPr="00220995">
        <w:t>Volně stojící spotřebič</w:t>
      </w:r>
    </w:p>
    <w:p w14:paraId="33648035" w14:textId="77777777" w:rsidR="00220995" w:rsidRPr="00220995" w:rsidRDefault="00220995" w:rsidP="00220995">
      <w:pPr>
        <w:pStyle w:val="Normlnweb"/>
        <w:numPr>
          <w:ilvl w:val="0"/>
          <w:numId w:val="18"/>
        </w:numPr>
        <w:spacing w:after="0" w:afterAutospacing="0"/>
      </w:pPr>
      <w:r w:rsidRPr="00220995">
        <w:t>Barva: Bílá</w:t>
      </w:r>
    </w:p>
    <w:p w14:paraId="31972EB2" w14:textId="77777777" w:rsidR="00220995" w:rsidRPr="00220995" w:rsidRDefault="00220995" w:rsidP="00220995">
      <w:pPr>
        <w:pStyle w:val="Normlnweb"/>
        <w:numPr>
          <w:ilvl w:val="0"/>
          <w:numId w:val="18"/>
        </w:numPr>
        <w:spacing w:after="0" w:afterAutospacing="0"/>
      </w:pPr>
      <w:r w:rsidRPr="00220995">
        <w:t>Délka napouštěcí hadice (cm): min. 150</w:t>
      </w:r>
    </w:p>
    <w:p w14:paraId="0FE73A69" w14:textId="77777777" w:rsidR="00220995" w:rsidRPr="00220995" w:rsidRDefault="00220995" w:rsidP="00220995">
      <w:pPr>
        <w:pStyle w:val="Normlnweb"/>
        <w:numPr>
          <w:ilvl w:val="0"/>
          <w:numId w:val="18"/>
        </w:numPr>
        <w:spacing w:after="0" w:afterAutospacing="0"/>
      </w:pPr>
      <w:r w:rsidRPr="00220995">
        <w:t>Požadované jištění (A): do 16A</w:t>
      </w:r>
    </w:p>
    <w:p w14:paraId="34B87628" w14:textId="77777777" w:rsidR="00220995" w:rsidRPr="00220995" w:rsidRDefault="00220995" w:rsidP="00220995">
      <w:pPr>
        <w:pStyle w:val="Normlnweb"/>
        <w:numPr>
          <w:ilvl w:val="0"/>
          <w:numId w:val="18"/>
        </w:numPr>
        <w:spacing w:after="0" w:afterAutospacing="0"/>
      </w:pPr>
      <w:r w:rsidRPr="00220995">
        <w:t>Příkon (W): 2200</w:t>
      </w:r>
    </w:p>
    <w:p w14:paraId="2399B639" w14:textId="77777777" w:rsidR="00220995" w:rsidRPr="00220995" w:rsidRDefault="00220995" w:rsidP="00220995">
      <w:pPr>
        <w:pStyle w:val="Normlnweb"/>
        <w:numPr>
          <w:ilvl w:val="0"/>
          <w:numId w:val="18"/>
        </w:numPr>
        <w:spacing w:after="0" w:afterAutospacing="0"/>
      </w:pPr>
      <w:r w:rsidRPr="00220995">
        <w:t>Jazyk ovládacího panelu: čeština</w:t>
      </w:r>
    </w:p>
    <w:p w14:paraId="5AF06C71" w14:textId="77777777" w:rsidR="00220995" w:rsidRPr="00220995" w:rsidRDefault="00220995" w:rsidP="00220995">
      <w:pPr>
        <w:pStyle w:val="Normlnweb"/>
        <w:numPr>
          <w:ilvl w:val="0"/>
          <w:numId w:val="18"/>
        </w:numPr>
        <w:spacing w:after="0" w:afterAutospacing="0"/>
      </w:pPr>
      <w:r w:rsidRPr="00220995">
        <w:t>Spotřeba vody v litrech na cyklus, na základě programu eco 40-60</w:t>
      </w:r>
    </w:p>
    <w:p w14:paraId="547D0CAE" w14:textId="77777777" w:rsidR="00220995" w:rsidRPr="00220995" w:rsidRDefault="00220995" w:rsidP="00220995">
      <w:pPr>
        <w:pStyle w:val="Normlnweb"/>
        <w:numPr>
          <w:ilvl w:val="0"/>
          <w:numId w:val="18"/>
        </w:numPr>
        <w:spacing w:after="0" w:afterAutospacing="0"/>
      </w:pPr>
      <w:r w:rsidRPr="00220995">
        <w:t>Třída emisí hluku šířeného vzduchem: B</w:t>
      </w:r>
    </w:p>
    <w:p w14:paraId="5C5C630C" w14:textId="77777777" w:rsidR="00220995" w:rsidRPr="00220995" w:rsidRDefault="00220995" w:rsidP="00220995">
      <w:pPr>
        <w:pStyle w:val="Normlnweb"/>
        <w:numPr>
          <w:ilvl w:val="0"/>
          <w:numId w:val="18"/>
        </w:numPr>
        <w:spacing w:after="0" w:afterAutospacing="0"/>
      </w:pPr>
      <w:r w:rsidRPr="00220995">
        <w:t>Třída účinnosti odstředění: B</w:t>
      </w:r>
    </w:p>
    <w:p w14:paraId="5F50BC84" w14:textId="77777777" w:rsidR="00220995" w:rsidRPr="00220995" w:rsidRDefault="00220995" w:rsidP="00220995">
      <w:pPr>
        <w:pStyle w:val="Normlnweb"/>
        <w:numPr>
          <w:ilvl w:val="0"/>
          <w:numId w:val="18"/>
        </w:numPr>
        <w:spacing w:after="0" w:afterAutospacing="0"/>
      </w:pPr>
      <w:r w:rsidRPr="00220995">
        <w:t>Délka přívodního kabelu (m) min: 1.8</w:t>
      </w:r>
    </w:p>
    <w:p w14:paraId="375D0924" w14:textId="77777777" w:rsidR="00220995" w:rsidRPr="00220995" w:rsidRDefault="00220995" w:rsidP="00220995">
      <w:pPr>
        <w:pStyle w:val="Normlnweb"/>
        <w:numPr>
          <w:ilvl w:val="0"/>
          <w:numId w:val="18"/>
        </w:numPr>
        <w:spacing w:after="0" w:afterAutospacing="0"/>
      </w:pPr>
      <w:r w:rsidRPr="00220995">
        <w:t>Napájecí napětí (V): 230</w:t>
      </w:r>
    </w:p>
    <w:p w14:paraId="07348738" w14:textId="77777777" w:rsidR="00220995" w:rsidRPr="00220995" w:rsidRDefault="00220995" w:rsidP="00220995">
      <w:pPr>
        <w:pStyle w:val="Normlnweb"/>
        <w:rPr>
          <w:b/>
          <w:bCs/>
        </w:rPr>
      </w:pPr>
      <w:r w:rsidRPr="00220995">
        <w:rPr>
          <w:b/>
          <w:bCs/>
        </w:rPr>
        <w:t>Sušička</w:t>
      </w:r>
    </w:p>
    <w:p w14:paraId="05341A5B" w14:textId="77777777" w:rsidR="00220995" w:rsidRPr="00220995" w:rsidRDefault="00220995" w:rsidP="00220995">
      <w:pPr>
        <w:pStyle w:val="Normlnweb"/>
        <w:numPr>
          <w:ilvl w:val="0"/>
          <w:numId w:val="18"/>
        </w:numPr>
      </w:pPr>
      <w:r w:rsidRPr="00220995">
        <w:t>Maximální náplň: 8.0 kg</w:t>
      </w:r>
    </w:p>
    <w:p w14:paraId="3AE3D293" w14:textId="77777777" w:rsidR="00220995" w:rsidRPr="00220995" w:rsidRDefault="00220995" w:rsidP="00220995">
      <w:pPr>
        <w:pStyle w:val="Normlnweb"/>
        <w:numPr>
          <w:ilvl w:val="0"/>
          <w:numId w:val="18"/>
        </w:numPr>
      </w:pPr>
      <w:r w:rsidRPr="00220995">
        <w:t>Technologie tepelného čerpadla s vysokou účinností</w:t>
      </w:r>
    </w:p>
    <w:p w14:paraId="5112301C" w14:textId="77777777" w:rsidR="00220995" w:rsidRPr="00220995" w:rsidRDefault="00220995" w:rsidP="00220995">
      <w:pPr>
        <w:pStyle w:val="Normlnweb"/>
        <w:numPr>
          <w:ilvl w:val="0"/>
          <w:numId w:val="18"/>
        </w:numPr>
      </w:pPr>
      <w:r w:rsidRPr="00220995">
        <w:t>Panel s textem v češtině</w:t>
      </w:r>
    </w:p>
    <w:p w14:paraId="41CC92CA" w14:textId="77777777" w:rsidR="00220995" w:rsidRPr="00220995" w:rsidRDefault="00220995" w:rsidP="00220995">
      <w:pPr>
        <w:pStyle w:val="Normlnweb"/>
        <w:numPr>
          <w:ilvl w:val="0"/>
          <w:numId w:val="18"/>
        </w:numPr>
      </w:pPr>
      <w:r w:rsidRPr="00220995">
        <w:lastRenderedPageBreak/>
        <w:t>Senzor sušičky: senzor snímá, kdy jsou šaty usušené na stanovené úrovni</w:t>
      </w:r>
    </w:p>
    <w:p w14:paraId="60282972" w14:textId="77777777" w:rsidR="00220995" w:rsidRPr="00220995" w:rsidRDefault="00220995" w:rsidP="00220995">
      <w:pPr>
        <w:pStyle w:val="Normlnweb"/>
        <w:numPr>
          <w:ilvl w:val="0"/>
          <w:numId w:val="18"/>
        </w:numPr>
      </w:pPr>
      <w:r w:rsidRPr="00220995">
        <w:t>Ukazatel měření vlhkosti tkaniny a konce sušení, kdy zbývající vlhkost je v souladu s vlhkostí požadovanou programem</w:t>
      </w:r>
    </w:p>
    <w:p w14:paraId="7FCAE0FD" w14:textId="77777777" w:rsidR="00220995" w:rsidRPr="00220995" w:rsidRDefault="00220995" w:rsidP="00220995">
      <w:pPr>
        <w:pStyle w:val="Normlnweb"/>
        <w:numPr>
          <w:ilvl w:val="0"/>
          <w:numId w:val="18"/>
        </w:numPr>
      </w:pPr>
      <w:r w:rsidRPr="00220995">
        <w:t>Senzorem upravovaný čas sušení. Na základě vyhodnocení vlhkosti může být prodloužen</w:t>
      </w:r>
    </w:p>
    <w:p w14:paraId="25263D4D" w14:textId="77777777" w:rsidR="00220995" w:rsidRPr="00220995" w:rsidRDefault="00220995" w:rsidP="00220995">
      <w:pPr>
        <w:pStyle w:val="Normlnweb"/>
        <w:numPr>
          <w:ilvl w:val="0"/>
          <w:numId w:val="18"/>
        </w:numPr>
      </w:pPr>
      <w:r w:rsidRPr="00220995">
        <w:t>Programy pro bavlnu: suché do skříně, extra suché, připraveno k žehlení</w:t>
      </w:r>
    </w:p>
    <w:p w14:paraId="470A8252" w14:textId="77777777" w:rsidR="00220995" w:rsidRPr="00220995" w:rsidRDefault="00220995" w:rsidP="00220995">
      <w:pPr>
        <w:pStyle w:val="Normlnweb"/>
        <w:numPr>
          <w:ilvl w:val="0"/>
          <w:numId w:val="18"/>
        </w:numPr>
      </w:pPr>
      <w:r w:rsidRPr="00220995">
        <w:t>Programy pro syntetiku: suché do skříně, suché, připraveno k žehlení</w:t>
      </w:r>
    </w:p>
    <w:p w14:paraId="79366B56" w14:textId="77777777" w:rsidR="00220995" w:rsidRPr="00220995" w:rsidRDefault="00220995" w:rsidP="00220995">
      <w:pPr>
        <w:pStyle w:val="Normlnweb"/>
        <w:numPr>
          <w:ilvl w:val="0"/>
          <w:numId w:val="18"/>
        </w:numPr>
      </w:pPr>
      <w:r w:rsidRPr="00220995">
        <w:t>Zpětný chod bubnu, uvolnění prádla, zamezení zamotání a pomačkání</w:t>
      </w:r>
    </w:p>
    <w:p w14:paraId="37C0C37F" w14:textId="77777777" w:rsidR="00220995" w:rsidRPr="00220995" w:rsidRDefault="00220995" w:rsidP="00220995">
      <w:pPr>
        <w:pStyle w:val="Normlnweb"/>
        <w:numPr>
          <w:ilvl w:val="0"/>
          <w:numId w:val="18"/>
        </w:numPr>
      </w:pPr>
      <w:r w:rsidRPr="00220995">
        <w:t>Typ displeje velký LCD</w:t>
      </w:r>
    </w:p>
    <w:p w14:paraId="79189F59" w14:textId="77777777" w:rsidR="00220995" w:rsidRPr="00220995" w:rsidRDefault="00220995" w:rsidP="00220995">
      <w:pPr>
        <w:pStyle w:val="Normlnweb"/>
        <w:numPr>
          <w:ilvl w:val="0"/>
          <w:numId w:val="18"/>
        </w:numPr>
      </w:pPr>
      <w:r w:rsidRPr="00220995">
        <w:t>Indikátory fáze sušení, funkce proti pomačkání – konec, zchlazování, suché do skříně, sušení, |extra suché, žehlení</w:t>
      </w:r>
    </w:p>
    <w:p w14:paraId="40A60CB9" w14:textId="77777777" w:rsidR="00220995" w:rsidRPr="00220995" w:rsidRDefault="00220995" w:rsidP="00220995">
      <w:pPr>
        <w:pStyle w:val="Normlnweb"/>
        <w:numPr>
          <w:ilvl w:val="0"/>
          <w:numId w:val="18"/>
        </w:numPr>
      </w:pPr>
      <w:r w:rsidRPr="00220995">
        <w:t>Indikátory: kondenzace, zanesený filtr, nádrž</w:t>
      </w:r>
    </w:p>
    <w:p w14:paraId="3D42E48E" w14:textId="77777777" w:rsidR="00220995" w:rsidRPr="00220995" w:rsidRDefault="00220995" w:rsidP="00220995">
      <w:pPr>
        <w:pStyle w:val="Normlnweb"/>
        <w:numPr>
          <w:ilvl w:val="0"/>
          <w:numId w:val="18"/>
        </w:numPr>
      </w:pPr>
      <w:r w:rsidRPr="00220995">
        <w:t>Nožičky: 4 nastavitelné nožky</w:t>
      </w:r>
    </w:p>
    <w:p w14:paraId="4A470323" w14:textId="77777777" w:rsidR="00220995" w:rsidRPr="00220995" w:rsidRDefault="00220995" w:rsidP="00220995">
      <w:pPr>
        <w:pStyle w:val="Normlnweb"/>
        <w:numPr>
          <w:ilvl w:val="0"/>
          <w:numId w:val="18"/>
        </w:numPr>
      </w:pPr>
      <w:r w:rsidRPr="00220995">
        <w:t>Energie: Třída energetické účinnosti A+++</w:t>
      </w:r>
    </w:p>
    <w:p w14:paraId="2150309B" w14:textId="77777777" w:rsidR="00220995" w:rsidRPr="00220995" w:rsidRDefault="00220995" w:rsidP="00220995">
      <w:pPr>
        <w:pStyle w:val="Normlnweb"/>
        <w:numPr>
          <w:ilvl w:val="0"/>
          <w:numId w:val="18"/>
        </w:numPr>
      </w:pPr>
      <w:r w:rsidRPr="00220995">
        <w:t>Spotřeba energie ve stavu vypnuto (W) 0.05 max.</w:t>
      </w:r>
    </w:p>
    <w:p w14:paraId="1C656A73" w14:textId="77777777" w:rsidR="00220995" w:rsidRPr="00220995" w:rsidRDefault="00220995" w:rsidP="00220995">
      <w:pPr>
        <w:pStyle w:val="Normlnweb"/>
        <w:numPr>
          <w:ilvl w:val="0"/>
          <w:numId w:val="18"/>
        </w:numPr>
      </w:pPr>
      <w:r w:rsidRPr="00220995">
        <w:t>Spotřeba energie v pohotovostním režimu (W) 0.05</w:t>
      </w:r>
    </w:p>
    <w:p w14:paraId="79B183D5" w14:textId="77777777" w:rsidR="00220995" w:rsidRPr="00220995" w:rsidRDefault="00220995" w:rsidP="00220995">
      <w:pPr>
        <w:pStyle w:val="Normlnweb"/>
        <w:numPr>
          <w:ilvl w:val="0"/>
          <w:numId w:val="18"/>
        </w:numPr>
      </w:pPr>
      <w:r w:rsidRPr="00220995">
        <w:t>Hluk (dB) max. 65</w:t>
      </w:r>
    </w:p>
    <w:p w14:paraId="2A1B7C37" w14:textId="77777777" w:rsidR="00220995" w:rsidRPr="00220995" w:rsidRDefault="00220995" w:rsidP="00220995">
      <w:pPr>
        <w:pStyle w:val="Normlnweb"/>
        <w:numPr>
          <w:ilvl w:val="0"/>
          <w:numId w:val="18"/>
        </w:numPr>
      </w:pPr>
      <w:r w:rsidRPr="00220995">
        <w:t>Rozměry cca: výška (mm) 850, šířka (mm) 600, hloubka (mm) 600 (standardní)</w:t>
      </w:r>
    </w:p>
    <w:p w14:paraId="7B790AF1" w14:textId="77777777" w:rsidR="00220995" w:rsidRPr="00220995" w:rsidRDefault="00220995" w:rsidP="00220995">
      <w:pPr>
        <w:pStyle w:val="Normlnweb"/>
        <w:rPr>
          <w:b/>
          <w:bCs/>
        </w:rPr>
      </w:pPr>
      <w:r w:rsidRPr="00220995">
        <w:rPr>
          <w:b/>
          <w:bCs/>
        </w:rPr>
        <w:t>Specifikace myčky podložních mís:</w:t>
      </w:r>
    </w:p>
    <w:p w14:paraId="6DA5ABE5" w14:textId="77777777" w:rsidR="00220995" w:rsidRPr="007D4070" w:rsidRDefault="00220995" w:rsidP="00220995">
      <w:pPr>
        <w:rPr>
          <w:rFonts w:cs="Arial"/>
        </w:rPr>
      </w:pPr>
      <w:r w:rsidRPr="007D4070">
        <w:rPr>
          <w:rFonts w:cs="Arial"/>
        </w:rPr>
        <w:t xml:space="preserve">Umístění </w:t>
      </w:r>
      <w:proofErr w:type="gramStart"/>
      <w:r w:rsidRPr="007D4070">
        <w:rPr>
          <w:rFonts w:cs="Arial"/>
        </w:rPr>
        <w:t>na</w:t>
      </w:r>
      <w:proofErr w:type="gramEnd"/>
      <w:r w:rsidRPr="007D4070">
        <w:rPr>
          <w:rFonts w:cs="Arial"/>
        </w:rPr>
        <w:t xml:space="preserve"> zemi, </w:t>
      </w:r>
      <w:r>
        <w:rPr>
          <w:rFonts w:cs="Arial"/>
        </w:rPr>
        <w:t xml:space="preserve">elektrický ohřev, </w:t>
      </w:r>
      <w:r w:rsidRPr="007D4070">
        <w:rPr>
          <w:rFonts w:cs="Arial"/>
        </w:rPr>
        <w:t xml:space="preserve">flexibilní hadice na připojení </w:t>
      </w:r>
      <w:r>
        <w:rPr>
          <w:rFonts w:cs="Arial"/>
        </w:rPr>
        <w:t xml:space="preserve">studené a </w:t>
      </w:r>
      <w:r w:rsidRPr="007D4070">
        <w:rPr>
          <w:rFonts w:cs="Arial"/>
        </w:rPr>
        <w:t>teplé</w:t>
      </w:r>
      <w:r>
        <w:rPr>
          <w:rFonts w:cs="Arial"/>
        </w:rPr>
        <w:t xml:space="preserve"> </w:t>
      </w:r>
      <w:r w:rsidRPr="007D4070">
        <w:rPr>
          <w:rFonts w:cs="Arial"/>
        </w:rPr>
        <w:t>vody, přívod elektrické ene</w:t>
      </w:r>
      <w:r>
        <w:rPr>
          <w:rFonts w:cs="Arial"/>
        </w:rPr>
        <w:t>rgie a odpadu směrem do podlahy</w:t>
      </w:r>
      <w:r w:rsidRPr="007D4070">
        <w:rPr>
          <w:rFonts w:cs="Arial"/>
        </w:rPr>
        <w:t xml:space="preserve"> anebo do stěny.</w:t>
      </w:r>
    </w:p>
    <w:p w14:paraId="07C06336" w14:textId="77777777" w:rsidR="00220995" w:rsidRDefault="00220995" w:rsidP="00220995">
      <w:pPr>
        <w:numPr>
          <w:ilvl w:val="0"/>
          <w:numId w:val="19"/>
        </w:numPr>
        <w:tabs>
          <w:tab w:val="left" w:pos="1440"/>
        </w:tabs>
        <w:suppressAutoHyphens/>
        <w:ind w:left="709" w:hanging="283"/>
        <w:rPr>
          <w:rFonts w:cs="Arial"/>
        </w:rPr>
      </w:pPr>
      <w:r w:rsidRPr="00282A84">
        <w:rPr>
          <w:rFonts w:cs="Arial"/>
        </w:rPr>
        <w:t>Provedení vhodné do prostor s nepřetržitým provozem</w:t>
      </w:r>
      <w:r>
        <w:rPr>
          <w:rFonts w:cs="Arial"/>
        </w:rPr>
        <w:t xml:space="preserve"> a ve shodě s normou ČSN EN ISO 15883</w:t>
      </w:r>
    </w:p>
    <w:p w14:paraId="7AAABB32" w14:textId="77777777" w:rsidR="00220995" w:rsidRPr="002631C1" w:rsidRDefault="00220995" w:rsidP="00220995">
      <w:pPr>
        <w:numPr>
          <w:ilvl w:val="0"/>
          <w:numId w:val="19"/>
        </w:numPr>
        <w:tabs>
          <w:tab w:val="left" w:pos="1440"/>
        </w:tabs>
        <w:suppressAutoHyphens/>
        <w:ind w:left="709" w:hanging="283"/>
        <w:rPr>
          <w:rFonts w:cs="Arial"/>
        </w:rPr>
      </w:pPr>
      <w:r w:rsidRPr="002631C1">
        <w:rPr>
          <w:rFonts w:cs="Arial"/>
        </w:rPr>
        <w:t xml:space="preserve">Plně automatické </w:t>
      </w:r>
      <w:r>
        <w:rPr>
          <w:rFonts w:cs="Arial"/>
        </w:rPr>
        <w:t>m</w:t>
      </w:r>
      <w:r w:rsidRPr="002631C1">
        <w:rPr>
          <w:rFonts w:cs="Arial"/>
        </w:rPr>
        <w:t>ikroprocesorové řízení</w:t>
      </w:r>
    </w:p>
    <w:p w14:paraId="02DC704B" w14:textId="77777777" w:rsidR="00220995" w:rsidRDefault="00220995" w:rsidP="00220995">
      <w:pPr>
        <w:numPr>
          <w:ilvl w:val="0"/>
          <w:numId w:val="19"/>
        </w:numPr>
        <w:tabs>
          <w:tab w:val="left" w:pos="1440"/>
        </w:tabs>
        <w:suppressAutoHyphens/>
        <w:ind w:left="709" w:hanging="283"/>
        <w:rPr>
          <w:rFonts w:cs="Arial"/>
        </w:rPr>
      </w:pPr>
      <w:r>
        <w:rPr>
          <w:rFonts w:cs="Arial"/>
        </w:rPr>
        <w:t>Celonerezové odolné provedení z leštěné oceli EN 1.4301</w:t>
      </w:r>
      <w:r w:rsidRPr="007D4070">
        <w:rPr>
          <w:rFonts w:cs="Arial"/>
        </w:rPr>
        <w:t xml:space="preserve"> </w:t>
      </w:r>
    </w:p>
    <w:p w14:paraId="5DCC9BED" w14:textId="77777777" w:rsidR="00220995" w:rsidRPr="00DE4FF1" w:rsidRDefault="00220995" w:rsidP="00220995">
      <w:pPr>
        <w:numPr>
          <w:ilvl w:val="0"/>
          <w:numId w:val="19"/>
        </w:numPr>
        <w:tabs>
          <w:tab w:val="left" w:pos="1440"/>
        </w:tabs>
        <w:suppressAutoHyphens/>
        <w:ind w:left="709" w:hanging="283"/>
        <w:rPr>
          <w:rFonts w:cs="Arial"/>
        </w:rPr>
      </w:pPr>
      <w:r w:rsidRPr="00DE4FF1">
        <w:rPr>
          <w:rFonts w:cs="Arial"/>
        </w:rPr>
        <w:t xml:space="preserve">Schopnost automatického vyprázdnění a zpracování min. 2 ks nádob do toaletních křesel současně nebo min. 4 ks močových lahví a 2 ks podložních mís s víky současně, kbelíky na vytírání, mycí mísy nebo nástroje </w:t>
      </w:r>
    </w:p>
    <w:p w14:paraId="0D86B329" w14:textId="77777777" w:rsidR="00220995" w:rsidRPr="00DE4FF1" w:rsidRDefault="00220995" w:rsidP="00220995">
      <w:pPr>
        <w:numPr>
          <w:ilvl w:val="0"/>
          <w:numId w:val="19"/>
        </w:numPr>
        <w:tabs>
          <w:tab w:val="left" w:pos="1440"/>
        </w:tabs>
        <w:suppressAutoHyphens/>
        <w:ind w:left="709" w:hanging="283"/>
        <w:rPr>
          <w:rFonts w:cs="Arial"/>
        </w:rPr>
      </w:pPr>
      <w:r w:rsidRPr="00DE4FF1">
        <w:rPr>
          <w:rFonts w:cs="Arial"/>
        </w:rPr>
        <w:t>Schopnost kvalitního umytí a desinfekce i obtížně přístupných částí nádob</w:t>
      </w:r>
    </w:p>
    <w:p w14:paraId="0393F122" w14:textId="77777777" w:rsidR="00220995" w:rsidRPr="00DE4FF1" w:rsidRDefault="00220995" w:rsidP="00220995">
      <w:pPr>
        <w:numPr>
          <w:ilvl w:val="0"/>
          <w:numId w:val="19"/>
        </w:numPr>
        <w:tabs>
          <w:tab w:val="left" w:pos="1440"/>
        </w:tabs>
        <w:suppressAutoHyphens/>
        <w:ind w:left="709" w:hanging="283"/>
        <w:rPr>
          <w:rFonts w:cs="Arial"/>
        </w:rPr>
      </w:pPr>
      <w:r w:rsidRPr="00DE4FF1">
        <w:rPr>
          <w:rFonts w:cs="Arial"/>
        </w:rPr>
        <w:t>Objem mycí komory min. 70 litrů</w:t>
      </w:r>
    </w:p>
    <w:p w14:paraId="5D965288" w14:textId="77777777" w:rsidR="00220995" w:rsidRPr="00DE4FF1" w:rsidRDefault="00220995" w:rsidP="00220995">
      <w:pPr>
        <w:numPr>
          <w:ilvl w:val="0"/>
          <w:numId w:val="19"/>
        </w:numPr>
        <w:tabs>
          <w:tab w:val="left" w:pos="1440"/>
        </w:tabs>
        <w:suppressAutoHyphens/>
        <w:ind w:left="709" w:hanging="283"/>
        <w:rPr>
          <w:rFonts w:cs="Arial"/>
        </w:rPr>
      </w:pPr>
      <w:r w:rsidRPr="00DE4FF1">
        <w:rPr>
          <w:rFonts w:cs="Arial"/>
        </w:rPr>
        <w:t>Mytí cirkulující vodou s automatickým dávkováním mycího prostředku</w:t>
      </w:r>
    </w:p>
    <w:p w14:paraId="6AE9198C" w14:textId="77777777" w:rsidR="00220995" w:rsidRPr="007D4070" w:rsidRDefault="00220995" w:rsidP="00220995">
      <w:pPr>
        <w:numPr>
          <w:ilvl w:val="0"/>
          <w:numId w:val="19"/>
        </w:numPr>
        <w:tabs>
          <w:tab w:val="left" w:pos="1440"/>
        </w:tabs>
        <w:suppressAutoHyphens/>
        <w:ind w:left="709" w:hanging="283"/>
        <w:rPr>
          <w:rFonts w:cs="Arial"/>
        </w:rPr>
      </w:pPr>
      <w:r w:rsidRPr="007D4070">
        <w:rPr>
          <w:rFonts w:cs="Arial"/>
        </w:rPr>
        <w:t>Odpad se systémem sifónu - do podlahy průměr 90/110 mm</w:t>
      </w:r>
    </w:p>
    <w:p w14:paraId="0B861084" w14:textId="77777777" w:rsidR="00220995" w:rsidRPr="007D4070" w:rsidRDefault="00220995" w:rsidP="00220995">
      <w:pPr>
        <w:numPr>
          <w:ilvl w:val="0"/>
          <w:numId w:val="19"/>
        </w:numPr>
        <w:tabs>
          <w:tab w:val="left" w:pos="1440"/>
        </w:tabs>
        <w:suppressAutoHyphens/>
        <w:ind w:left="709" w:hanging="283"/>
        <w:rPr>
          <w:rFonts w:cs="Arial"/>
        </w:rPr>
      </w:pPr>
      <w:r w:rsidRPr="007D4070">
        <w:rPr>
          <w:rFonts w:cs="Arial"/>
        </w:rPr>
        <w:t>Dezinfekce</w:t>
      </w:r>
      <w:r>
        <w:rPr>
          <w:rFonts w:cs="Arial"/>
        </w:rPr>
        <w:t xml:space="preserve"> stroje i</w:t>
      </w:r>
      <w:r w:rsidRPr="007D4070">
        <w:rPr>
          <w:rFonts w:cs="Arial"/>
        </w:rPr>
        <w:t xml:space="preserve"> termodezinfekce odpadu</w:t>
      </w:r>
    </w:p>
    <w:p w14:paraId="313446C9" w14:textId="77777777" w:rsidR="00220995" w:rsidRPr="00D828B6" w:rsidRDefault="00220995" w:rsidP="00220995">
      <w:pPr>
        <w:numPr>
          <w:ilvl w:val="0"/>
          <w:numId w:val="19"/>
        </w:numPr>
        <w:tabs>
          <w:tab w:val="left" w:pos="1440"/>
        </w:tabs>
        <w:suppressAutoHyphens/>
        <w:ind w:left="709" w:hanging="283"/>
        <w:rPr>
          <w:rFonts w:cs="Arial"/>
          <w:color w:val="000000"/>
        </w:rPr>
      </w:pPr>
      <w:r w:rsidRPr="00D828B6">
        <w:rPr>
          <w:rFonts w:cs="Arial"/>
        </w:rPr>
        <w:t>Zdroj na termodezinfekci integrovaný v zařízení - dezinfekce parou vyvíjenou ve vlastním elektrickém vyvíječi páry</w:t>
      </w:r>
    </w:p>
    <w:p w14:paraId="3D8C54A7" w14:textId="77777777" w:rsidR="00220995" w:rsidRPr="00D828B6" w:rsidRDefault="00220995" w:rsidP="00220995">
      <w:pPr>
        <w:numPr>
          <w:ilvl w:val="0"/>
          <w:numId w:val="19"/>
        </w:numPr>
        <w:tabs>
          <w:tab w:val="left" w:pos="1440"/>
        </w:tabs>
        <w:suppressAutoHyphens/>
        <w:ind w:left="709" w:hanging="283"/>
        <w:rPr>
          <w:rFonts w:cs="Arial"/>
          <w:color w:val="000000"/>
        </w:rPr>
      </w:pPr>
      <w:r w:rsidRPr="00D828B6">
        <w:rPr>
          <w:rFonts w:cs="Arial"/>
          <w:color w:val="000000"/>
        </w:rPr>
        <w:t xml:space="preserve"> </w:t>
      </w:r>
      <w:r>
        <w:rPr>
          <w:rFonts w:cs="Arial"/>
          <w:color w:val="000000"/>
        </w:rPr>
        <w:t>E</w:t>
      </w:r>
      <w:r w:rsidRPr="00D828B6">
        <w:rPr>
          <w:rFonts w:cs="Arial"/>
          <w:color w:val="000000"/>
        </w:rPr>
        <w:t>lektrické</w:t>
      </w:r>
      <w:r>
        <w:rPr>
          <w:rFonts w:cs="Arial"/>
          <w:color w:val="000000"/>
        </w:rPr>
        <w:t xml:space="preserve"> připojení 400V,</w:t>
      </w:r>
      <w:r w:rsidRPr="00D828B6">
        <w:rPr>
          <w:rFonts w:cs="Arial"/>
          <w:color w:val="000000"/>
        </w:rPr>
        <w:t xml:space="preserve"> 50 Hz, </w:t>
      </w:r>
      <w:r>
        <w:rPr>
          <w:rFonts w:cs="Arial"/>
          <w:color w:val="000000"/>
        </w:rPr>
        <w:t>7–8 kW,</w:t>
      </w:r>
      <w:r w:rsidRPr="00D828B6">
        <w:rPr>
          <w:rFonts w:cs="Arial"/>
          <w:color w:val="000000"/>
        </w:rPr>
        <w:t xml:space="preserve"> jištění max. 3 x 16A </w:t>
      </w:r>
    </w:p>
    <w:p w14:paraId="4B985705" w14:textId="77777777" w:rsidR="00220995" w:rsidRDefault="00220995" w:rsidP="00220995">
      <w:pPr>
        <w:pStyle w:val="Odstavecseseznamem"/>
        <w:numPr>
          <w:ilvl w:val="0"/>
          <w:numId w:val="19"/>
        </w:numPr>
        <w:tabs>
          <w:tab w:val="left" w:pos="1440"/>
        </w:tabs>
        <w:suppressAutoHyphens/>
        <w:ind w:left="709" w:hanging="283"/>
        <w:contextualSpacing w:val="0"/>
        <w:rPr>
          <w:rFonts w:cs="Arial"/>
        </w:rPr>
      </w:pPr>
      <w:r w:rsidRPr="00D828B6">
        <w:rPr>
          <w:rFonts w:cs="Arial"/>
          <w:color w:val="000000"/>
          <w:sz w:val="14"/>
          <w:szCs w:val="14"/>
        </w:rPr>
        <w:t xml:space="preserve"> </w:t>
      </w:r>
      <w:r w:rsidRPr="00D828B6">
        <w:rPr>
          <w:rFonts w:cs="Arial"/>
          <w:color w:val="000000"/>
        </w:rPr>
        <w:t xml:space="preserve">Připojení </w:t>
      </w:r>
      <w:r w:rsidRPr="00D828B6">
        <w:rPr>
          <w:rFonts w:cs="Arial"/>
        </w:rPr>
        <w:t xml:space="preserve">teplá voda ½“ – ¾“, studená voda ½“ </w:t>
      </w:r>
      <w:r>
        <w:rPr>
          <w:rFonts w:cs="Arial"/>
        </w:rPr>
        <w:t>– ¾“</w:t>
      </w:r>
      <w:r w:rsidRPr="00D828B6">
        <w:rPr>
          <w:rFonts w:cs="Arial"/>
        </w:rPr>
        <w:t xml:space="preserve"> </w:t>
      </w:r>
    </w:p>
    <w:p w14:paraId="2E4F382E" w14:textId="77777777" w:rsidR="00220995" w:rsidRPr="00D828B6" w:rsidRDefault="00220995" w:rsidP="00220995">
      <w:pPr>
        <w:pStyle w:val="Odstavecseseznamem"/>
        <w:numPr>
          <w:ilvl w:val="0"/>
          <w:numId w:val="19"/>
        </w:numPr>
        <w:tabs>
          <w:tab w:val="left" w:pos="1440"/>
        </w:tabs>
        <w:suppressAutoHyphens/>
        <w:ind w:left="709" w:hanging="283"/>
        <w:contextualSpacing w:val="0"/>
        <w:rPr>
          <w:rFonts w:cs="Arial"/>
        </w:rPr>
      </w:pPr>
      <w:r>
        <w:rPr>
          <w:rFonts w:cs="Arial"/>
        </w:rPr>
        <w:t>Schopnost myčky dohřát teplou vodu při její nižší teplotě</w:t>
      </w:r>
    </w:p>
    <w:p w14:paraId="302AFCA0" w14:textId="77777777" w:rsidR="00220995" w:rsidRPr="007D4070" w:rsidRDefault="00220995" w:rsidP="00220995">
      <w:pPr>
        <w:numPr>
          <w:ilvl w:val="0"/>
          <w:numId w:val="19"/>
        </w:numPr>
        <w:tabs>
          <w:tab w:val="left" w:pos="1440"/>
        </w:tabs>
        <w:suppressAutoHyphens/>
        <w:ind w:left="709" w:hanging="283"/>
        <w:rPr>
          <w:rFonts w:cs="Arial"/>
        </w:rPr>
      </w:pPr>
      <w:r w:rsidRPr="007D4070">
        <w:rPr>
          <w:rFonts w:cs="Arial"/>
        </w:rPr>
        <w:t>Umývací trysky + umývací rotující trysky na boku</w:t>
      </w:r>
    </w:p>
    <w:p w14:paraId="7C2A5DA3" w14:textId="77777777" w:rsidR="00220995" w:rsidRDefault="00220995" w:rsidP="00220995">
      <w:pPr>
        <w:numPr>
          <w:ilvl w:val="0"/>
          <w:numId w:val="19"/>
        </w:numPr>
        <w:tabs>
          <w:tab w:val="left" w:pos="1440"/>
        </w:tabs>
        <w:suppressAutoHyphens/>
        <w:ind w:left="709" w:hanging="283"/>
        <w:rPr>
          <w:rFonts w:cs="Arial"/>
        </w:rPr>
      </w:pPr>
      <w:r w:rsidRPr="007D4070">
        <w:rPr>
          <w:rFonts w:cs="Arial"/>
        </w:rPr>
        <w:t>Čerpadlo na čistící nepěnivý prostře</w:t>
      </w:r>
      <w:r>
        <w:rPr>
          <w:rFonts w:cs="Arial"/>
        </w:rPr>
        <w:t>dek</w:t>
      </w:r>
    </w:p>
    <w:p w14:paraId="00573C6A" w14:textId="77777777" w:rsidR="00220995" w:rsidRPr="007400DB" w:rsidRDefault="00220995" w:rsidP="00220995">
      <w:pPr>
        <w:numPr>
          <w:ilvl w:val="0"/>
          <w:numId w:val="19"/>
        </w:numPr>
        <w:tabs>
          <w:tab w:val="left" w:pos="1440"/>
        </w:tabs>
        <w:suppressAutoHyphens/>
        <w:ind w:left="709" w:hanging="283"/>
        <w:rPr>
          <w:rFonts w:cs="Arial"/>
        </w:rPr>
      </w:pPr>
      <w:r w:rsidRPr="007400DB">
        <w:rPr>
          <w:rFonts w:cs="Arial"/>
        </w:rPr>
        <w:t>Možnost nastavení množství směsi detergentu dle potřeby v závislosti na kvalitě vody</w:t>
      </w:r>
    </w:p>
    <w:p w14:paraId="2DB56E46" w14:textId="77777777" w:rsidR="00220995" w:rsidRPr="007400DB" w:rsidRDefault="00220995" w:rsidP="00220995">
      <w:pPr>
        <w:numPr>
          <w:ilvl w:val="0"/>
          <w:numId w:val="19"/>
        </w:numPr>
        <w:tabs>
          <w:tab w:val="left" w:pos="1440"/>
        </w:tabs>
        <w:suppressAutoHyphens/>
        <w:ind w:left="709" w:hanging="283"/>
        <w:rPr>
          <w:rFonts w:cs="Arial"/>
        </w:rPr>
      </w:pPr>
      <w:r>
        <w:rPr>
          <w:rFonts w:cs="Arial"/>
        </w:rPr>
        <w:t>Rychlá m</w:t>
      </w:r>
      <w:r w:rsidRPr="007400DB">
        <w:rPr>
          <w:rFonts w:cs="Arial"/>
        </w:rPr>
        <w:t>odifikace prostoru mycí komory bez nutnosti použití nářadí</w:t>
      </w:r>
    </w:p>
    <w:p w14:paraId="24543D03" w14:textId="77777777" w:rsidR="00220995" w:rsidRDefault="00220995" w:rsidP="00220995">
      <w:pPr>
        <w:numPr>
          <w:ilvl w:val="0"/>
          <w:numId w:val="19"/>
        </w:numPr>
        <w:tabs>
          <w:tab w:val="left" w:pos="1440"/>
        </w:tabs>
        <w:suppressAutoHyphens/>
        <w:ind w:left="709" w:hanging="283"/>
        <w:rPr>
          <w:rFonts w:cs="Arial"/>
        </w:rPr>
      </w:pPr>
      <w:r w:rsidRPr="007D4070">
        <w:rPr>
          <w:rFonts w:cs="Arial"/>
        </w:rPr>
        <w:t>Protizápachový systém</w:t>
      </w:r>
      <w:r>
        <w:rPr>
          <w:rFonts w:cs="Arial"/>
        </w:rPr>
        <w:t xml:space="preserve"> instalace do prostor bez vzduchotechniky</w:t>
      </w:r>
    </w:p>
    <w:p w14:paraId="4EB56C30" w14:textId="77777777" w:rsidR="00220995" w:rsidRPr="007D4070" w:rsidRDefault="00220995" w:rsidP="00220995">
      <w:pPr>
        <w:numPr>
          <w:ilvl w:val="0"/>
          <w:numId w:val="19"/>
        </w:numPr>
        <w:tabs>
          <w:tab w:val="left" w:pos="1440"/>
        </w:tabs>
        <w:suppressAutoHyphens/>
        <w:ind w:left="709" w:hanging="283"/>
        <w:rPr>
          <w:rFonts w:cs="Arial"/>
        </w:rPr>
      </w:pPr>
      <w:r>
        <w:rPr>
          <w:rFonts w:cs="Arial"/>
        </w:rPr>
        <w:t>Recirkulace vody pro úsporný provoz</w:t>
      </w:r>
    </w:p>
    <w:p w14:paraId="21044DF3" w14:textId="77777777" w:rsidR="00220995" w:rsidRDefault="00220995" w:rsidP="00220995">
      <w:pPr>
        <w:numPr>
          <w:ilvl w:val="0"/>
          <w:numId w:val="19"/>
        </w:numPr>
        <w:tabs>
          <w:tab w:val="left" w:pos="1440"/>
        </w:tabs>
        <w:suppressAutoHyphens/>
        <w:ind w:left="709" w:hanging="283"/>
        <w:rPr>
          <w:rFonts w:cs="Arial"/>
        </w:rPr>
      </w:pPr>
      <w:r w:rsidRPr="007D4070">
        <w:rPr>
          <w:rFonts w:cs="Arial"/>
        </w:rPr>
        <w:t>Dveře vybavené bezpečnostním systémem proti přelití tekutin z urinálních nádob</w:t>
      </w:r>
    </w:p>
    <w:p w14:paraId="3D2F14F5" w14:textId="77777777" w:rsidR="00220995" w:rsidRPr="007D4070" w:rsidRDefault="00220995" w:rsidP="00220995">
      <w:pPr>
        <w:numPr>
          <w:ilvl w:val="0"/>
          <w:numId w:val="19"/>
        </w:numPr>
        <w:tabs>
          <w:tab w:val="left" w:pos="1440"/>
        </w:tabs>
        <w:suppressAutoHyphens/>
        <w:ind w:left="709" w:hanging="283"/>
        <w:rPr>
          <w:rFonts w:cs="Arial"/>
        </w:rPr>
      </w:pPr>
      <w:r>
        <w:rPr>
          <w:rFonts w:cs="Arial"/>
        </w:rPr>
        <w:t>Nastavitelné nohy</w:t>
      </w:r>
    </w:p>
    <w:p w14:paraId="5243BEE3" w14:textId="77777777" w:rsidR="00220995" w:rsidRPr="007D4070" w:rsidRDefault="00220995" w:rsidP="00220995">
      <w:pPr>
        <w:numPr>
          <w:ilvl w:val="0"/>
          <w:numId w:val="19"/>
        </w:numPr>
        <w:tabs>
          <w:tab w:val="left" w:pos="1440"/>
        </w:tabs>
        <w:suppressAutoHyphens/>
        <w:ind w:left="709" w:hanging="283"/>
        <w:rPr>
          <w:rFonts w:cs="Arial"/>
        </w:rPr>
      </w:pPr>
      <w:r w:rsidRPr="007D4070">
        <w:rPr>
          <w:rFonts w:cs="Arial"/>
        </w:rPr>
        <w:lastRenderedPageBreak/>
        <w:t>Bezpečnostní uzavření dveří během mytí a dezinfekce</w:t>
      </w:r>
      <w:r>
        <w:rPr>
          <w:rFonts w:cs="Arial"/>
        </w:rPr>
        <w:t>, výrazná optická signalizace odblokování dveří</w:t>
      </w:r>
    </w:p>
    <w:p w14:paraId="0BFEFA09" w14:textId="77777777" w:rsidR="00220995" w:rsidRPr="004312F4" w:rsidRDefault="00220995" w:rsidP="00220995">
      <w:pPr>
        <w:numPr>
          <w:ilvl w:val="0"/>
          <w:numId w:val="19"/>
        </w:numPr>
        <w:tabs>
          <w:tab w:val="left" w:pos="1440"/>
        </w:tabs>
        <w:suppressAutoHyphens/>
        <w:ind w:left="709" w:hanging="283"/>
        <w:rPr>
          <w:rFonts w:cs="Arial"/>
        </w:rPr>
      </w:pPr>
      <w:r>
        <w:rPr>
          <w:rFonts w:cs="Arial"/>
        </w:rPr>
        <w:t xml:space="preserve">Digitální zobrazení </w:t>
      </w:r>
      <w:r w:rsidRPr="004312F4">
        <w:rPr>
          <w:rFonts w:cs="Arial"/>
        </w:rPr>
        <w:t>důležitých parametrů jako teplota umývání, dezinfekce</w:t>
      </w:r>
      <w:r>
        <w:rPr>
          <w:rFonts w:cs="Arial"/>
        </w:rPr>
        <w:t>, fáze</w:t>
      </w:r>
      <w:r w:rsidRPr="004312F4">
        <w:rPr>
          <w:rFonts w:cs="Arial"/>
        </w:rPr>
        <w:t xml:space="preserve"> programu, srozumitelné poruchové hlášení</w:t>
      </w:r>
    </w:p>
    <w:p w14:paraId="4FCAF081" w14:textId="77777777" w:rsidR="00220995" w:rsidRPr="007D4070" w:rsidRDefault="00220995" w:rsidP="00220995">
      <w:pPr>
        <w:numPr>
          <w:ilvl w:val="0"/>
          <w:numId w:val="19"/>
        </w:numPr>
        <w:tabs>
          <w:tab w:val="left" w:pos="1440"/>
        </w:tabs>
        <w:suppressAutoHyphens/>
        <w:ind w:left="709" w:hanging="283"/>
        <w:rPr>
          <w:rFonts w:cs="Arial"/>
        </w:rPr>
      </w:pPr>
      <w:r>
        <w:rPr>
          <w:rFonts w:cs="Arial"/>
        </w:rPr>
        <w:t>M</w:t>
      </w:r>
      <w:r w:rsidRPr="007D4070">
        <w:rPr>
          <w:rFonts w:cs="Arial"/>
        </w:rPr>
        <w:t>ožnost volby programu podle stupně znečištění</w:t>
      </w:r>
      <w:r>
        <w:rPr>
          <w:rFonts w:cs="Arial"/>
        </w:rPr>
        <w:t>, min. 5 programů, možnost vlastního programování, zejména moč, stolice, zaschlá stolice</w:t>
      </w:r>
    </w:p>
    <w:p w14:paraId="37795869" w14:textId="77777777" w:rsidR="00220995" w:rsidRDefault="00220995" w:rsidP="00220995">
      <w:pPr>
        <w:numPr>
          <w:ilvl w:val="0"/>
          <w:numId w:val="19"/>
        </w:numPr>
        <w:tabs>
          <w:tab w:val="left" w:pos="1440"/>
        </w:tabs>
        <w:suppressAutoHyphens/>
        <w:ind w:left="709" w:hanging="283"/>
        <w:rPr>
          <w:rFonts w:cs="Arial"/>
        </w:rPr>
      </w:pPr>
      <w:r w:rsidRPr="00FC2283">
        <w:rPr>
          <w:rFonts w:cs="Arial"/>
        </w:rPr>
        <w:t>Jednoduché ovládání -  automatické programy bez nutnosti rozlišovat typy vložených nádob</w:t>
      </w:r>
    </w:p>
    <w:p w14:paraId="45417BED" w14:textId="77777777" w:rsidR="00220995" w:rsidRPr="00FC2283" w:rsidRDefault="00220995" w:rsidP="00220995">
      <w:pPr>
        <w:pStyle w:val="Odstavecseseznamem"/>
        <w:numPr>
          <w:ilvl w:val="0"/>
          <w:numId w:val="19"/>
        </w:numPr>
        <w:ind w:left="709" w:hanging="283"/>
        <w:contextualSpacing w:val="0"/>
        <w:rPr>
          <w:rFonts w:cs="Arial"/>
        </w:rPr>
      </w:pPr>
      <w:r>
        <w:rPr>
          <w:rFonts w:cs="Arial"/>
          <w:sz w:val="14"/>
          <w:szCs w:val="14"/>
        </w:rPr>
        <w:t xml:space="preserve"> </w:t>
      </w:r>
      <w:r>
        <w:rPr>
          <w:rFonts w:cs="Arial"/>
        </w:rPr>
        <w:t>Do</w:t>
      </w:r>
      <w:r w:rsidRPr="00FC2283">
        <w:rPr>
          <w:rFonts w:cs="Arial"/>
        </w:rPr>
        <w:t>dání myčky podložních mís do místa plnění, montáž, připojení a zprovoznění, zaškolení obslužného personálu a předání veškerých dokumentů podle platných zákonných požadavků</w:t>
      </w:r>
    </w:p>
    <w:p w14:paraId="7C3C0D62" w14:textId="77777777" w:rsidR="00220995" w:rsidRDefault="00220995" w:rsidP="00220995">
      <w:pPr>
        <w:numPr>
          <w:ilvl w:val="0"/>
          <w:numId w:val="19"/>
        </w:numPr>
        <w:tabs>
          <w:tab w:val="left" w:pos="1440"/>
        </w:tabs>
        <w:suppressAutoHyphens/>
        <w:ind w:left="709" w:hanging="283"/>
        <w:rPr>
          <w:rFonts w:cs="Arial"/>
        </w:rPr>
      </w:pPr>
      <w:r>
        <w:rPr>
          <w:rFonts w:cs="Arial"/>
        </w:rPr>
        <w:t>M</w:t>
      </w:r>
      <w:r w:rsidRPr="00FC2283">
        <w:rPr>
          <w:rFonts w:cs="Arial"/>
        </w:rPr>
        <w:t>ožnost zajištění pozáručního servisu včetně dodávky náhr. dílů</w:t>
      </w:r>
    </w:p>
    <w:p w14:paraId="26DA6416" w14:textId="77777777" w:rsidR="00220995" w:rsidRPr="00FC2283" w:rsidRDefault="00220995" w:rsidP="00220995">
      <w:pPr>
        <w:pStyle w:val="Odstavecseseznamem"/>
        <w:numPr>
          <w:ilvl w:val="0"/>
          <w:numId w:val="19"/>
        </w:numPr>
        <w:ind w:left="709" w:hanging="283"/>
        <w:contextualSpacing w:val="0"/>
        <w:rPr>
          <w:rFonts w:cs="Arial"/>
        </w:rPr>
      </w:pPr>
      <w:r>
        <w:rPr>
          <w:rFonts w:cs="Arial"/>
        </w:rPr>
        <w:t>B</w:t>
      </w:r>
      <w:r w:rsidRPr="00FC2283">
        <w:rPr>
          <w:rFonts w:cs="Arial"/>
        </w:rPr>
        <w:t>ezplatné provedení všech předepsaných bezpečnostně technických kontrol na myčce podložních mís během poskytnuté záruční doby</w:t>
      </w:r>
    </w:p>
    <w:p w14:paraId="233E60A8" w14:textId="77777777" w:rsidR="00220995" w:rsidRPr="00FC2283" w:rsidRDefault="00220995" w:rsidP="00220995">
      <w:pPr>
        <w:pStyle w:val="Odstavecseseznamem"/>
        <w:numPr>
          <w:ilvl w:val="0"/>
          <w:numId w:val="19"/>
        </w:numPr>
        <w:ind w:left="709" w:hanging="283"/>
        <w:contextualSpacing w:val="0"/>
        <w:rPr>
          <w:rFonts w:cs="Arial"/>
          <w:color w:val="000000"/>
        </w:rPr>
      </w:pPr>
      <w:r>
        <w:rPr>
          <w:rFonts w:cs="Arial"/>
          <w:color w:val="000000"/>
        </w:rPr>
        <w:t>O</w:t>
      </w:r>
      <w:r w:rsidRPr="00FC2283">
        <w:rPr>
          <w:rFonts w:cs="Arial"/>
          <w:color w:val="000000"/>
        </w:rPr>
        <w:t>věření potřebné kapacity a typu</w:t>
      </w:r>
      <w:r>
        <w:rPr>
          <w:rFonts w:cs="Arial"/>
          <w:color w:val="000000"/>
        </w:rPr>
        <w:t xml:space="preserve"> automatické úpravy vody -</w:t>
      </w:r>
      <w:r w:rsidRPr="00FC2283">
        <w:rPr>
          <w:rFonts w:cs="Arial"/>
          <w:color w:val="000000"/>
        </w:rPr>
        <w:t xml:space="preserve">  </w:t>
      </w:r>
      <w:r>
        <w:rPr>
          <w:rFonts w:cs="Arial"/>
          <w:color w:val="000000"/>
        </w:rPr>
        <w:t>její</w:t>
      </w:r>
      <w:r w:rsidRPr="00FC2283">
        <w:rPr>
          <w:rFonts w:cs="Arial"/>
          <w:color w:val="000000"/>
        </w:rPr>
        <w:t xml:space="preserve"> dodávka a instalace</w:t>
      </w:r>
      <w:r>
        <w:rPr>
          <w:rFonts w:cs="Arial"/>
          <w:color w:val="000000"/>
        </w:rPr>
        <w:t xml:space="preserve"> jako součásti dodané myčky </w:t>
      </w:r>
    </w:p>
    <w:p w14:paraId="2B0EDD81" w14:textId="77777777" w:rsidR="00220995" w:rsidRPr="00FC2283" w:rsidRDefault="00220995" w:rsidP="00220995">
      <w:pPr>
        <w:tabs>
          <w:tab w:val="left" w:pos="1440"/>
        </w:tabs>
        <w:suppressAutoHyphens/>
        <w:rPr>
          <w:rFonts w:cs="Arial"/>
        </w:rPr>
      </w:pPr>
    </w:p>
    <w:p w14:paraId="74547AD9" w14:textId="77777777" w:rsidR="00220995" w:rsidRPr="007D4070" w:rsidRDefault="00220995" w:rsidP="00220995">
      <w:pPr>
        <w:rPr>
          <w:rFonts w:cs="Arial"/>
        </w:rPr>
      </w:pPr>
      <w:r w:rsidRPr="007D4070">
        <w:rPr>
          <w:rFonts w:cs="Arial"/>
          <w:b/>
        </w:rPr>
        <w:t>Požadované příslušenství</w:t>
      </w:r>
      <w:r>
        <w:rPr>
          <w:rFonts w:cs="Arial"/>
          <w:b/>
        </w:rPr>
        <w:t xml:space="preserve"> myčky podložních mís:</w:t>
      </w:r>
    </w:p>
    <w:p w14:paraId="67F9C0A1" w14:textId="77777777" w:rsidR="00220995" w:rsidRPr="007D4070" w:rsidRDefault="00220995" w:rsidP="00220995">
      <w:pPr>
        <w:numPr>
          <w:ilvl w:val="0"/>
          <w:numId w:val="17"/>
        </w:numPr>
        <w:tabs>
          <w:tab w:val="left" w:pos="1440"/>
        </w:tabs>
        <w:suppressAutoHyphens/>
        <w:rPr>
          <w:rFonts w:cs="Arial"/>
        </w:rPr>
      </w:pPr>
      <w:r w:rsidRPr="007D4070">
        <w:rPr>
          <w:rFonts w:cs="Arial"/>
        </w:rPr>
        <w:t xml:space="preserve">Stojan na 2x podložní mísu s víkem a 4x urinální láhve </w:t>
      </w:r>
    </w:p>
    <w:p w14:paraId="735FCC9B" w14:textId="77777777" w:rsidR="00220995" w:rsidRPr="007D4070" w:rsidRDefault="00220995" w:rsidP="00220995">
      <w:pPr>
        <w:numPr>
          <w:ilvl w:val="0"/>
          <w:numId w:val="15"/>
        </w:numPr>
        <w:tabs>
          <w:tab w:val="left" w:pos="1440"/>
        </w:tabs>
        <w:suppressAutoHyphens/>
        <w:rPr>
          <w:rFonts w:cs="Arial"/>
        </w:rPr>
      </w:pPr>
      <w:r w:rsidRPr="007D4070">
        <w:rPr>
          <w:rFonts w:cs="Arial"/>
        </w:rPr>
        <w:t>Síto na nástroje 1ks</w:t>
      </w:r>
    </w:p>
    <w:p w14:paraId="3D395AA2" w14:textId="77777777" w:rsidR="00220995" w:rsidRDefault="00220995" w:rsidP="00220995"/>
    <w:p w14:paraId="5C56CA4C" w14:textId="77777777" w:rsidR="00220995" w:rsidRDefault="00220995" w:rsidP="00220995">
      <w:pPr>
        <w:jc w:val="both"/>
      </w:pPr>
      <w:r>
        <w:t xml:space="preserve">Vedle nové myčky podložních mís bude instalován nový, menší dvoudřez s kvalitní pákovou dřezovou baterií s dlouhým ramínkem rozteč 150 mm. V dosahu WC - výlevky bude instalována kvalitní kombinovaná vanová baterie rozteč 150 mm, níže umístěna pro úklidové účely. Stávající dveře budou vybourány a nahrazeny obložkovými dveřmi P90 dekor ořech, otevíratelné do předsíně. Součástí dveří bude zarážka namontovaná po výměně hlavice termoventilu radiátoru za hlavici ruční (překáží otevírání dveří). Ze zadní místnosti bude bez náhrady odstraněn starý litinový radiátor. Temperování místnosti zajistí odpadní teplo z myčky podložních mís. Dále bude nahrazen a rozebrán velký stávající radiátor rozměru 265 x 60 x 20 cm, současně bude nutná výměna 2 ks ventilů 5/4 včetně připojovacích šroubení. Náhradu radiátoru předpokládáme deskovým radiátorem 700/800/155mm s termostatickým ventilem </w:t>
      </w:r>
      <w:proofErr w:type="gramStart"/>
      <w:r>
        <w:t>a</w:t>
      </w:r>
      <w:proofErr w:type="gramEnd"/>
      <w:r>
        <w:t xml:space="preserve"> uzavíratelným šroubením, připojovací potrubí délky cca 2x3m. Do stávajícího vzduchotechnického potrubí bude instalován nový ventilátor ovládaný vypínačem. </w:t>
      </w:r>
    </w:p>
    <w:p w14:paraId="089BB076" w14:textId="77777777" w:rsidR="00220995" w:rsidRDefault="00220995" w:rsidP="00220995">
      <w:pPr>
        <w:tabs>
          <w:tab w:val="left" w:pos="-2880"/>
        </w:tabs>
        <w:jc w:val="both"/>
      </w:pPr>
      <w:r>
        <w:t xml:space="preserve">V obou místnostech desinfekce dojde k demontáži veškerých vodovodních rozvodů pitné vody i TUV </w:t>
      </w:r>
      <w:proofErr w:type="gramStart"/>
      <w:r>
        <w:t>a</w:t>
      </w:r>
      <w:proofErr w:type="gramEnd"/>
      <w:r>
        <w:t xml:space="preserve"> odpadního potrubí, dlažby, obkladů, nerovné nebo nestabilní omítky, izolace, betonu, podlah apod. Bezbariérový přístup do obou místností bude zajištěn pomocí dvou přechodových lišt z nerezového plechu v šíři min. 10 cm, délky 90cm. Obdobně bude nutné po opravě podlahy instalovat dvě lišty 140cm a 90cm.</w:t>
      </w:r>
    </w:p>
    <w:p w14:paraId="57CD5317" w14:textId="77777777" w:rsidR="00220995" w:rsidRDefault="00220995" w:rsidP="00220995">
      <w:pPr>
        <w:tabs>
          <w:tab w:val="left" w:pos="-2880"/>
        </w:tabs>
        <w:jc w:val="both"/>
      </w:pPr>
      <w:r>
        <w:t>Nové potrubí bude provedeno z materiálu PPR ke všem novým zařizovacím předmětům a strojům pod omítkou nebo podlahou. Myčka podložních mís vyžaduje kromě standardního přívodu vody i připojení TUV, obě potrubí DN 25. Připojovací místo pro nové PPR rozvody je ve stěně SV rohu zadní místnosti. Potrubí bude opatřené návlekovou izolací Mirelon.</w:t>
      </w:r>
    </w:p>
    <w:p w14:paraId="7AF98A58" w14:textId="77777777" w:rsidR="00220995" w:rsidRDefault="00220995" w:rsidP="00220995">
      <w:pPr>
        <w:tabs>
          <w:tab w:val="left" w:pos="-2880"/>
        </w:tabs>
        <w:jc w:val="both"/>
      </w:pPr>
      <w:r>
        <w:t>Součástí zakázky je i provedení tlakové zkoušky nových potrubních rozvodů a vystavení příslušného protokolu.</w:t>
      </w:r>
    </w:p>
    <w:p w14:paraId="523D4EE0" w14:textId="77777777" w:rsidR="00220995" w:rsidRDefault="00220995" w:rsidP="00220995">
      <w:pPr>
        <w:tabs>
          <w:tab w:val="left" w:pos="-2880"/>
        </w:tabs>
        <w:jc w:val="both"/>
      </w:pPr>
      <w:r>
        <w:t xml:space="preserve">Ke všem zařizovacím předmětům a strojům budou vybudovány odpady příslušné dimenze z materiálu HT, zadní místnost, bude odkanalizována také podlahovou vpustí. Tomuto způsobu odkanalizování musí odpovídat mírné, bezbariérové spádování podlahy zadní místnosti. WC ve funkci výlevky a myčka podložních mís musí být odkanalizované odpadním potrubím DN 100, dvoudřez v zadní místnosti a dvoudřez z kuchyňské linky z předsíně DN 65, ostatní DN50. </w:t>
      </w:r>
    </w:p>
    <w:p w14:paraId="1507B96D" w14:textId="77777777" w:rsidR="00220995" w:rsidRDefault="00220995" w:rsidP="00220995">
      <w:pPr>
        <w:tabs>
          <w:tab w:val="left" w:pos="-2880"/>
        </w:tabs>
        <w:jc w:val="both"/>
      </w:pPr>
      <w:r>
        <w:lastRenderedPageBreak/>
        <w:t>V předsíni</w:t>
      </w:r>
      <w:r w:rsidRPr="009F6793">
        <w:rPr>
          <w:color w:val="FF0000"/>
        </w:rPr>
        <w:t xml:space="preserve"> </w:t>
      </w:r>
      <w:r w:rsidRPr="001A5F82">
        <w:t>dezinfekce</w:t>
      </w:r>
      <w:r w:rsidRPr="009F6793">
        <w:rPr>
          <w:color w:val="FF0000"/>
        </w:rPr>
        <w:t xml:space="preserve"> </w:t>
      </w:r>
      <w:r>
        <w:t xml:space="preserve">bude instalována kuchyňská linka v provedení shodném jako v kuchyňce v přízemí budovy DNZ. </w:t>
      </w:r>
      <w:r w:rsidRPr="003D6997">
        <w:rPr>
          <w:b/>
        </w:rPr>
        <w:t>Tato kuchyňka</w:t>
      </w:r>
      <w:r>
        <w:rPr>
          <w:b/>
        </w:rPr>
        <w:t xml:space="preserve"> včetně vestavěných spotřebičů </w:t>
      </w:r>
      <w:r w:rsidRPr="003D6997">
        <w:rPr>
          <w:b/>
        </w:rPr>
        <w:t>však není předmětem zakázky a její popis je uveden pouze z důvodu správného provedení přípravy pro její instalaci.</w:t>
      </w:r>
      <w:r>
        <w:t xml:space="preserve"> U severní stěny předsíně bude instalována skříňka 80 cm s dřezem a vestavěná myčka nádobí shodná s typem použitým ve shora citované kuchyňce. Potrubí studené a teplé vody k dvoudřezu kuchyňky bude vedeno v dimenzi PPR25, odpad DN65. Instalována bude směšovací páková baterie rozteč 150mm.  </w:t>
      </w:r>
    </w:p>
    <w:p w14:paraId="64613A1A" w14:textId="77777777" w:rsidR="00220995" w:rsidRDefault="00220995" w:rsidP="00220995">
      <w:pPr>
        <w:tabs>
          <w:tab w:val="left" w:pos="-2880"/>
        </w:tabs>
        <w:jc w:val="both"/>
      </w:pPr>
      <w:r>
        <w:t xml:space="preserve">Odbočka studené i teplé vody k umyvadlu typu handicap do pokoje č. 7 bude vedena v dimenzi PPR20, odpad DN50. Instalována bude také směšovací páková baterie rozteč 150mm. Okolo umyvadla bude proveden keramický obklad 15x15 cm obdobně jako ve 3.NP objektu DNZ. </w:t>
      </w:r>
      <w:proofErr w:type="gramStart"/>
      <w:r>
        <w:t>Nad</w:t>
      </w:r>
      <w:proofErr w:type="gramEnd"/>
      <w:r>
        <w:t xml:space="preserve"> umyvadlem bude umístěno kulaté světlo E27 12W, vypínač, vodotěsná zásuvka s krytkou a naklápěcí zrcadlo. </w:t>
      </w:r>
    </w:p>
    <w:p w14:paraId="00FED76F" w14:textId="77777777" w:rsidR="00220995" w:rsidRDefault="00220995" w:rsidP="00220995">
      <w:pPr>
        <w:tabs>
          <w:tab w:val="left" w:pos="-2880"/>
        </w:tabs>
        <w:jc w:val="both"/>
      </w:pPr>
      <w:r>
        <w:t xml:space="preserve">Pod horními, zavěšenými skříňkami kuchyňky bude instalováno světlo (nutné provedení přípravy) pod linku v LED provedení a trojrámeček Tango bílé – vypínač světla pod linku a dvakrát zásuvka (nutné provedení přípravy). U jižní stěny předsíně budou instalovány dvě skříňky 60 cm, v prostřední skříňce bude vestavěná sklokeramická elektrická varná deska a vestavěná elektrická trouba – nutná instalace přechodky </w:t>
      </w:r>
      <w:proofErr w:type="gramStart"/>
      <w:r>
        <w:t>na</w:t>
      </w:r>
      <w:proofErr w:type="gramEnd"/>
      <w:r>
        <w:t xml:space="preserve"> gumový kabel). Spotřebiče budou shodné s typy použitými v kuchyňce v přízemí DNZ. Na druhé straně od varné desky bude zásuvkový modul 40 cm. Pod horními, zavěšenými skříňkami bude instalováno světlo pod linku v LED provedení a trojrámeček  Tango bílé – vypínač světla pod linku a dvakrát zásuvka. </w:t>
      </w:r>
      <w:proofErr w:type="gramStart"/>
      <w:r>
        <w:t>Nad</w:t>
      </w:r>
      <w:proofErr w:type="gramEnd"/>
      <w:r>
        <w:t xml:space="preserve"> prostřední skříňkou s varnou deskou a troubou bude umístěna digestoř s filtrací určená pro cirkulační provoz.  Stěna mezi vrchní a spodní částí linky bude zakryta deskou.</w:t>
      </w:r>
    </w:p>
    <w:p w14:paraId="4B9B6496" w14:textId="77777777" w:rsidR="00220995" w:rsidRDefault="00220995" w:rsidP="00220995">
      <w:pPr>
        <w:tabs>
          <w:tab w:val="left" w:pos="-2880"/>
        </w:tabs>
        <w:jc w:val="both"/>
      </w:pPr>
      <w:r>
        <w:t xml:space="preserve">Stávající lustr v předsíni bude po vyčištění zavěšen </w:t>
      </w:r>
      <w:proofErr w:type="gramStart"/>
      <w:r>
        <w:t>na</w:t>
      </w:r>
      <w:proofErr w:type="gramEnd"/>
      <w:r>
        <w:t xml:space="preserve"> původní místo. V přední místnosti bude stávající světlo nahrazené dvěma nástěnnými kulatými svítidly s LED žárovkou E27, 12W, 2700K nade dveřmi </w:t>
      </w:r>
      <w:proofErr w:type="gramStart"/>
      <w:r>
        <w:t>a</w:t>
      </w:r>
      <w:proofErr w:type="gramEnd"/>
      <w:r>
        <w:t xml:space="preserve"> nad radiátorem.</w:t>
      </w:r>
      <w:r w:rsidRPr="00C27D5F">
        <w:t xml:space="preserve"> </w:t>
      </w:r>
      <w:r>
        <w:t xml:space="preserve">U umyvadla bude v bezpečné vzdálenosti instalována zásuvka s krytkou. V předsíni budou </w:t>
      </w:r>
      <w:proofErr w:type="gramStart"/>
      <w:r>
        <w:t>na</w:t>
      </w:r>
      <w:proofErr w:type="gramEnd"/>
      <w:r>
        <w:t xml:space="preserve"> východní a západní stěně instalovány dvě úklidové zásuvky. V zadní místnosti bude stávající světlo nahrazeno dvěma nástěnnými kulatými svítidly s LED žárovkou E27, 12W, 2700K. Bude zde instalována také další, úklidová zásuvka s krytkou. </w:t>
      </w:r>
      <w:proofErr w:type="gramStart"/>
      <w:r>
        <w:t>Nad</w:t>
      </w:r>
      <w:proofErr w:type="gramEnd"/>
      <w:r>
        <w:t xml:space="preserve"> dveřmi zadní místnosti zevnitř směrem do předsíně a nad hlavními dveřmi na chodbu budou umístěna nouzová svítidla s piktogramem únikové cesty. V předsíni vlevo </w:t>
      </w:r>
      <w:proofErr w:type="gramStart"/>
      <w:r>
        <w:t>od</w:t>
      </w:r>
      <w:proofErr w:type="gramEnd"/>
      <w:r>
        <w:t xml:space="preserve"> bývalého výdejního okénka bude instalován nový třířadý rozvaděč </w:t>
      </w:r>
      <w:r w:rsidRPr="0070686A">
        <w:rPr>
          <w:color w:val="000000" w:themeColor="text1"/>
        </w:rPr>
        <w:t xml:space="preserve">RS12.2 a jeho přívod bude paralelně propojen s přívodem CYKY 5Cx4 do stávajícího rozvaděče RS12 umístěného na hlavní chodbě. Z nového rozvaděče budou vyvedeny následující okruhy: </w:t>
      </w:r>
      <w:r>
        <w:t>3x16A pro myčku podložních mís + zemnící vodič (pevné připojení přes nástěnný třífázový vypínač typu tahem zapni, stiskem vypni), 3x 16A pro varnou desku, 1x16A pro myčku nádobí, 1x16A pro zásuvky pod linkou, 1x16A pro zásuvky pod linkou, 1x10A pro světla pod linkou, 1x16A pro pračku (zásuvka 230V), 1x16A pro sušičku,(zásuvka 230V) 1x16A pro zásuvky, 1x10A pro osvětlení, 1x10A pro nouzové osvětlení, 1x 10A pro ventilátor přes vypínač, 1x 10A pro druhý ventilátor přes vypínač, 1x10A pro světla pokojů 7,8,9 – zatím bude zapojené pouze světlo nad umyvadlem v pokoji č.7,1x16A zásuvky pokoje č. 7 – zatím bude zapojena zásuvka u umyvadla, 1x16A zásuvky pokoj č. 8, 1x16A zásuvky pokoj č. 9. Veškeré kabely budou vedeny z nového rozvaděče pod omítkou. Součástí zakázky je i výchozí revize zhotovené elektroinstalace včetně výrobního štítku rozvaděče.</w:t>
      </w:r>
    </w:p>
    <w:p w14:paraId="236EAF3A" w14:textId="77777777" w:rsidR="00220995" w:rsidRDefault="00220995" w:rsidP="00220995">
      <w:pPr>
        <w:tabs>
          <w:tab w:val="left" w:pos="-2880"/>
        </w:tabs>
        <w:jc w:val="both"/>
      </w:pPr>
      <w:r>
        <w:t xml:space="preserve">Všechny dotčené místnosti budou vymalované bílou barvou vhodnou pro použití v památkově chráněných objektech.  </w:t>
      </w:r>
    </w:p>
    <w:p w14:paraId="6845161D" w14:textId="77777777" w:rsidR="00220995" w:rsidRDefault="00220995" w:rsidP="00220995">
      <w:pPr>
        <w:tabs>
          <w:tab w:val="left" w:pos="-2880"/>
        </w:tabs>
        <w:jc w:val="both"/>
      </w:pPr>
      <w:r>
        <w:t xml:space="preserve">Z důvodu poškození chodby vedením přívodu elektrické energie pro desinfekci ze stávajícího rozvaděče je oprava zasažené části chodby k protipožární příčce zahrnuta do zakázky. Jedná se o instalaci dvojzázuvky, o malování kvalitní malířskou barvou vhodnou pro historické památky, v menší míře o opravu popraskané omítky osvědčenou metodou perlinka, stavební lepidlo, štuk, </w:t>
      </w:r>
      <w:r>
        <w:lastRenderedPageBreak/>
        <w:t xml:space="preserve">malba. Současně bude při malování chodby proveden nátěr dotčených radiátorů a potrubí ústředního vytápění. </w:t>
      </w:r>
    </w:p>
    <w:p w14:paraId="3D6E52C4" w14:textId="77777777" w:rsidR="00220995" w:rsidRDefault="00220995" w:rsidP="00220995">
      <w:pPr>
        <w:tabs>
          <w:tab w:val="left" w:pos="-2880"/>
        </w:tabs>
        <w:jc w:val="both"/>
      </w:pPr>
      <w:r>
        <w:t xml:space="preserve">V obou místnostech desinfekce bude provedena nová, betonová podlaha vybavená hydroizolací. Montáž obkladů 15 x 15 bílá v kombinaci se dvěma barvami dle výběru zadavatele do výšky13 řad. Montáž dlažby 20 x 20 dle výběru zadavatele proti vchodu </w:t>
      </w:r>
      <w:proofErr w:type="gramStart"/>
      <w:r>
        <w:t>na</w:t>
      </w:r>
      <w:proofErr w:type="gramEnd"/>
      <w:r>
        <w:t xml:space="preserve"> koso v úhlu korespondujícím s dominantní stěnou. Dodávka </w:t>
      </w:r>
      <w:proofErr w:type="gramStart"/>
      <w:r>
        <w:t>a</w:t>
      </w:r>
      <w:proofErr w:type="gramEnd"/>
      <w:r>
        <w:t xml:space="preserve"> instalace všech armatur potřebných pro zamýšlený provoz a zařizovacích předmětů v kvalitním provedení, keramika v barvě bílé, spodní vývod. Opravy omítek, štuk, malba profesionální barvou bílou. Instalace obou jmenovaných dveří (dekor ořech) včetně kování používaného v budově DNZ.  Nátěr 5 ks radiátorů a 90 m potrubí ústředního vytápění bílou, vodou ředitelnou barvou. </w:t>
      </w:r>
    </w:p>
    <w:p w14:paraId="4C6A0930" w14:textId="77777777" w:rsidR="00220995" w:rsidRPr="007941C1" w:rsidRDefault="00220995" w:rsidP="00220995">
      <w:pPr>
        <w:tabs>
          <w:tab w:val="left" w:pos="-2880"/>
        </w:tabs>
        <w:jc w:val="both"/>
      </w:pPr>
      <w:r w:rsidRPr="007941C1">
        <w:t>Nátěr vnitřního hranatého okna barvou hnědou odstínu ořech.</w:t>
      </w:r>
    </w:p>
    <w:p w14:paraId="1AEF4411" w14:textId="77777777" w:rsidR="00220995" w:rsidRDefault="00220995" w:rsidP="00220995">
      <w:pPr>
        <w:tabs>
          <w:tab w:val="left" w:pos="-2880"/>
        </w:tabs>
        <w:jc w:val="both"/>
      </w:pPr>
      <w:r>
        <w:t xml:space="preserve">Podlaha předsíně bude provedena materiálem Fermacell a podlahovou krytinou standardu Premier se sníženou hořlavostí, vzoru dle stávající podlahu. </w:t>
      </w:r>
    </w:p>
    <w:p w14:paraId="6812FA8B" w14:textId="77777777" w:rsidR="00220995" w:rsidRDefault="00220995" w:rsidP="00220995">
      <w:pPr>
        <w:tabs>
          <w:tab w:val="left" w:pos="-2880"/>
        </w:tabs>
        <w:jc w:val="both"/>
      </w:pPr>
      <w:r>
        <w:t xml:space="preserve">Postup: demontáž stávající krytiny, demontáž OSB desek, demontáž řady parket, popř. </w:t>
      </w:r>
      <w:proofErr w:type="gramStart"/>
      <w:r>
        <w:t>prken</w:t>
      </w:r>
      <w:proofErr w:type="gramEnd"/>
      <w:r>
        <w:t xml:space="preserve"> pro zakopání odpadu DN65 a potrubí 2xPPR25 do zásypu. Zásyp potrubí, zpětná montáž parket (podsyp, demontované OSB desky apod.), geotextilie, vyrovnání podlahy keramickým kamenivem LIAPOR 1-4mm, položení Fermacellu 20mm, broušení podlahy. Položení PVC standardu Premier.</w:t>
      </w:r>
    </w:p>
    <w:p w14:paraId="3B229371" w14:textId="77777777" w:rsidR="00220995" w:rsidRDefault="00220995" w:rsidP="00220995">
      <w:pPr>
        <w:tabs>
          <w:tab w:val="left" w:pos="-2880"/>
        </w:tabs>
        <w:jc w:val="both"/>
      </w:pPr>
      <w:r>
        <w:t xml:space="preserve">Součástí předmětu plnění je i instalace veškerých zařizovacích předmětů, při jejichž instalaci dojde k zásahu do opravených stěn, např. </w:t>
      </w:r>
      <w:proofErr w:type="gramStart"/>
      <w:r>
        <w:t>vrtání</w:t>
      </w:r>
      <w:proofErr w:type="gramEnd"/>
      <w:r>
        <w:t xml:space="preserve"> děr pro hmoždinky. </w:t>
      </w:r>
    </w:p>
    <w:p w14:paraId="387F33F0" w14:textId="77777777" w:rsidR="00B9367B" w:rsidRPr="0043766D" w:rsidRDefault="00B9367B" w:rsidP="00B9367B">
      <w:pPr>
        <w:tabs>
          <w:tab w:val="left" w:pos="-2880"/>
        </w:tabs>
        <w:jc w:val="both"/>
      </w:pPr>
    </w:p>
    <w:p w14:paraId="02F84885" w14:textId="77777777" w:rsidR="00A00135" w:rsidRPr="00150670" w:rsidRDefault="00A00135" w:rsidP="00151B57">
      <w:pPr>
        <w:pStyle w:val="AKFZFnormln"/>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14:paraId="0A02D0FD" w14:textId="77777777" w:rsidR="00A00135" w:rsidRPr="00CA4DAB" w:rsidRDefault="00A00135" w:rsidP="00A00135">
      <w:pPr>
        <w:tabs>
          <w:tab w:val="left" w:pos="-2880"/>
        </w:tabs>
        <w:rPr>
          <w:color w:val="000000" w:themeColor="text1"/>
        </w:rPr>
      </w:pPr>
      <w:r w:rsidRPr="00CA4DAB">
        <w:rPr>
          <w:color w:val="000000" w:themeColor="text1"/>
        </w:rPr>
        <w:t xml:space="preserve">Zachování nočního klidu </w:t>
      </w:r>
      <w:proofErr w:type="gramStart"/>
      <w:r w:rsidRPr="00CA4DAB">
        <w:rPr>
          <w:color w:val="000000" w:themeColor="text1"/>
        </w:rPr>
        <w:t>od</w:t>
      </w:r>
      <w:proofErr w:type="gramEnd"/>
      <w:r w:rsidRPr="00CA4DAB">
        <w:rPr>
          <w:color w:val="000000" w:themeColor="text1"/>
        </w:rPr>
        <w:t xml:space="preserve"> 22.00 do 6.00. </w:t>
      </w:r>
    </w:p>
    <w:p w14:paraId="29183602" w14:textId="77777777" w:rsidR="00A00135" w:rsidRPr="00CA4DAB" w:rsidRDefault="00A00135" w:rsidP="00A00135">
      <w:pPr>
        <w:tabs>
          <w:tab w:val="left" w:pos="-2880"/>
        </w:tabs>
        <w:rPr>
          <w:color w:val="000000" w:themeColor="text1"/>
        </w:rPr>
      </w:pPr>
      <w:r w:rsidRPr="00CA4DAB">
        <w:rPr>
          <w:color w:val="000000" w:themeColor="text1"/>
        </w:rPr>
        <w:t>Dodržování aktuálně platných opatření v objektu DNZ</w:t>
      </w:r>
      <w:r w:rsidR="0036735E">
        <w:rPr>
          <w:color w:val="000000" w:themeColor="text1"/>
        </w:rPr>
        <w:t>,</w:t>
      </w:r>
      <w:r w:rsidRPr="00CA4DAB">
        <w:rPr>
          <w:color w:val="000000" w:themeColor="text1"/>
        </w:rPr>
        <w:t xml:space="preserve"> </w:t>
      </w:r>
      <w:proofErr w:type="gramStart"/>
      <w:r w:rsidRPr="00CA4DAB">
        <w:rPr>
          <w:color w:val="000000" w:themeColor="text1"/>
        </w:rPr>
        <w:t>na</w:t>
      </w:r>
      <w:proofErr w:type="gramEnd"/>
      <w:r w:rsidRPr="00CA4DAB">
        <w:rPr>
          <w:color w:val="000000" w:themeColor="text1"/>
        </w:rPr>
        <w:t xml:space="preserve"> ochranu proti šíření nebezpečných epidemií, např. </w:t>
      </w:r>
      <w:proofErr w:type="gramStart"/>
      <w:r w:rsidRPr="00CA4DAB">
        <w:rPr>
          <w:color w:val="000000" w:themeColor="text1"/>
        </w:rPr>
        <w:t>onemocnění</w:t>
      </w:r>
      <w:proofErr w:type="gramEnd"/>
      <w:r w:rsidRPr="00CA4DAB">
        <w:rPr>
          <w:color w:val="000000" w:themeColor="text1"/>
        </w:rPr>
        <w:t xml:space="preserve"> Covid-19.</w:t>
      </w:r>
    </w:p>
    <w:p w14:paraId="20DCA8C3" w14:textId="77777777" w:rsidR="00A00135" w:rsidRDefault="00A00135" w:rsidP="00A00135">
      <w:pPr>
        <w:tabs>
          <w:tab w:val="left" w:pos="-2880"/>
        </w:tabs>
        <w:rPr>
          <w:color w:val="000000" w:themeColor="text1"/>
        </w:rPr>
      </w:pPr>
      <w:r w:rsidRPr="00CA4DAB">
        <w:rPr>
          <w:color w:val="000000" w:themeColor="text1"/>
        </w:rPr>
        <w:t>Dodržování zásad bezpečnosti práce a předpisů o požární ochraně.</w:t>
      </w:r>
    </w:p>
    <w:p w14:paraId="4C42F45A" w14:textId="77777777" w:rsidR="00DE7F18" w:rsidRPr="00CA4DAB" w:rsidRDefault="00DE7F18" w:rsidP="00A00135">
      <w:pPr>
        <w:tabs>
          <w:tab w:val="left" w:pos="-2880"/>
        </w:tabs>
        <w:rPr>
          <w:color w:val="000000" w:themeColor="text1"/>
        </w:rPr>
      </w:pPr>
      <w:r>
        <w:rPr>
          <w:color w:val="000000" w:themeColor="text1"/>
        </w:rPr>
        <w:t>K zajištění pracovních podmínek zaměstnanců a života klientů</w:t>
      </w:r>
      <w:r w:rsidR="0036735E">
        <w:rPr>
          <w:color w:val="000000" w:themeColor="text1"/>
        </w:rPr>
        <w:t xml:space="preserve"> domova je nutné provedení účinného opatření proti hluku a prachu.</w:t>
      </w:r>
    </w:p>
    <w:p w14:paraId="3FA50909" w14:textId="77777777" w:rsidR="00A00135" w:rsidRPr="00CA4DAB"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Při realizaci předmětu plnění musí vzít zhotovitel v úvahu, že práce budou prováděny v památkově chráněném objektu.</w:t>
      </w:r>
    </w:p>
    <w:p w14:paraId="39586274" w14:textId="77777777" w:rsidR="00A00135" w:rsidRPr="00CA4DAB" w:rsidRDefault="00A00135" w:rsidP="00A00135">
      <w:pPr>
        <w:tabs>
          <w:tab w:val="left" w:pos="-2880"/>
        </w:tabs>
        <w:rPr>
          <w:color w:val="000000" w:themeColor="text1"/>
          <w:lang w:val="cs-CZ"/>
        </w:rPr>
      </w:pPr>
      <w:r w:rsidRPr="00CA4DAB">
        <w:rPr>
          <w:color w:val="000000" w:themeColor="text1"/>
          <w:lang w:val="cs-CZ"/>
        </w:rPr>
        <w:t>Součástí předmětu plnění je i likvidace všech odpadů vzniklých při činnosti dodavatele. Umístění kontejneru na odpad nesmí bránit provozu v areálu.</w:t>
      </w:r>
    </w:p>
    <w:p w14:paraId="0EC5E139" w14:textId="77777777" w:rsidR="00A00135" w:rsidRDefault="00A00135" w:rsidP="00151B57">
      <w:pPr>
        <w:pStyle w:val="AKFZFnormln"/>
        <w:spacing w:after="0"/>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Veškeré přesuny hmot a úklid jsou součástí veřejné zakázky.</w:t>
      </w:r>
    </w:p>
    <w:p w14:paraId="585DFC75" w14:textId="77777777" w:rsidR="00150670" w:rsidRPr="00150670" w:rsidRDefault="00150670" w:rsidP="00150670">
      <w:pPr>
        <w:tabs>
          <w:tab w:val="left" w:pos="-2880"/>
        </w:tabs>
        <w:rPr>
          <w:color w:val="000000" w:themeColor="text1"/>
          <w:lang w:val="cs-CZ"/>
        </w:rPr>
      </w:pPr>
      <w:r w:rsidRPr="00150670">
        <w:rPr>
          <w:color w:val="000000" w:themeColor="text1"/>
          <w:lang w:val="cs-CZ"/>
        </w:rPr>
        <w:t>Umístění kontejneru na odpad nesmí bránit provozu v areálu.</w:t>
      </w:r>
    </w:p>
    <w:p w14:paraId="28AAE98D"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14:paraId="3FCE7FEB" w14:textId="77777777" w:rsidR="00150670" w:rsidRPr="00150670" w:rsidRDefault="00150670" w:rsidP="00150670">
      <w:pPr>
        <w:tabs>
          <w:tab w:val="left" w:pos="-2880"/>
        </w:tabs>
        <w:rPr>
          <w:color w:val="000000" w:themeColor="text1"/>
          <w:lang w:val="cs-CZ"/>
        </w:rPr>
      </w:pPr>
      <w:r w:rsidRPr="00150670">
        <w:rPr>
          <w:color w:val="000000" w:themeColor="text1"/>
          <w:lang w:val="cs-CZ"/>
        </w:rPr>
        <w:t>-li předem písemně odsouhlaseny Objednatelem. Jestliže Zhotovit</w:t>
      </w:r>
      <w:r w:rsidR="00151B57">
        <w:rPr>
          <w:color w:val="000000" w:themeColor="text1"/>
          <w:lang w:val="cs-CZ"/>
        </w:rPr>
        <w:t xml:space="preserve">el provede práce a jiná plnění </w:t>
      </w:r>
      <w:r w:rsidRPr="00150670">
        <w:rPr>
          <w:color w:val="000000" w:themeColor="text1"/>
          <w:lang w:val="cs-CZ"/>
        </w:rPr>
        <w:t>nad tento rámec, nemá nárok na jejich zaplacení.</w:t>
      </w:r>
    </w:p>
    <w:p w14:paraId="700E2EF6"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14:paraId="6B2C9657"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00282A77">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14:paraId="289074ED" w14:textId="77777777" w:rsidR="006B3263" w:rsidRPr="00B24067" w:rsidRDefault="006B3263" w:rsidP="0014353B">
      <w:pPr>
        <w:pStyle w:val="Nadpis1"/>
        <w:rPr>
          <w:lang w:val="cs-CZ"/>
        </w:rPr>
      </w:pPr>
      <w:bookmarkStart w:id="4" w:name="_Ref374723384"/>
      <w:r w:rsidRPr="00B24067">
        <w:rPr>
          <w:lang w:val="cs-CZ"/>
        </w:rPr>
        <w:t>DOBA A MÍSTO PLNĚNÍ</w:t>
      </w:r>
      <w:bookmarkEnd w:id="4"/>
    </w:p>
    <w:p w14:paraId="48E28289"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14:paraId="34B6A4D3" w14:textId="05EFE1EB" w:rsidR="00283C13" w:rsidRPr="009B1B6B"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Pr="009B1B6B">
        <w:rPr>
          <w:lang w:val="cs-CZ"/>
        </w:rPr>
        <w:t>:</w:t>
      </w:r>
      <w:r w:rsidR="009B1B6B" w:rsidRPr="009B1B6B">
        <w:rPr>
          <w:lang w:val="cs-CZ"/>
        </w:rPr>
        <w:t xml:space="preserve"> </w:t>
      </w:r>
      <w:r w:rsidR="00CF68BA" w:rsidRPr="00CF68BA">
        <w:rPr>
          <w:lang w:val="cs-CZ"/>
        </w:rPr>
        <w:t>29. 8</w:t>
      </w:r>
      <w:r w:rsidR="00010A37" w:rsidRPr="00CF68BA">
        <w:rPr>
          <w:lang w:val="cs-CZ"/>
        </w:rPr>
        <w:t>. 202</w:t>
      </w:r>
      <w:r w:rsidR="00CF68BA" w:rsidRPr="00CF68BA">
        <w:rPr>
          <w:lang w:val="cs-CZ"/>
        </w:rPr>
        <w:t>2</w:t>
      </w:r>
    </w:p>
    <w:p w14:paraId="5DDE116F" w14:textId="77777777" w:rsidR="006D3D65" w:rsidRPr="00CA4DAB" w:rsidRDefault="006D3D65" w:rsidP="006D3D65">
      <w:pPr>
        <w:spacing w:after="120" w:line="280" w:lineRule="atLeast"/>
        <w:ind w:left="709"/>
        <w:jc w:val="both"/>
        <w:rPr>
          <w:lang w:val="cs-CZ"/>
        </w:rPr>
      </w:pPr>
      <w:r>
        <w:rPr>
          <w:lang w:val="cs-CZ"/>
        </w:rPr>
        <w:t xml:space="preserve">Ukončení nejpozději do </w:t>
      </w:r>
      <w:r w:rsidR="0036735E">
        <w:rPr>
          <w:lang w:val="cs-CZ"/>
        </w:rPr>
        <w:t>31. 12</w:t>
      </w:r>
      <w:r w:rsidRPr="00CA1C47">
        <w:rPr>
          <w:lang w:val="cs-CZ"/>
        </w:rPr>
        <w:t>. 2022.</w:t>
      </w:r>
    </w:p>
    <w:p w14:paraId="2B4FC6E9" w14:textId="77777777" w:rsidR="006B3263" w:rsidRPr="00B24067" w:rsidRDefault="006B3263" w:rsidP="0014353B">
      <w:pPr>
        <w:pStyle w:val="Nadpis1"/>
        <w:rPr>
          <w:lang w:val="cs-CZ"/>
        </w:rPr>
      </w:pPr>
      <w:bookmarkStart w:id="6" w:name="_Ref374723275"/>
      <w:r w:rsidRPr="00B24067">
        <w:rPr>
          <w:lang w:val="cs-CZ"/>
        </w:rPr>
        <w:lastRenderedPageBreak/>
        <w:t>CENA A PLATEBNÍ PODMÍNKY</w:t>
      </w:r>
      <w:bookmarkEnd w:id="6"/>
    </w:p>
    <w:p w14:paraId="2E8EAE97" w14:textId="77777777"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B1B6B">
        <w:t>2</w:t>
      </w:r>
      <w:r w:rsidR="002D688B" w:rsidRPr="00B24067">
        <w:rPr>
          <w:lang w:val="cs-CZ"/>
        </w:rPr>
        <w:t>,</w:t>
      </w:r>
      <w:r w:rsidRPr="00B24067">
        <w:rPr>
          <w:lang w:val="cs-CZ"/>
        </w:rPr>
        <w:t xml:space="preserve"> této Smlouvy byla stanovena nabídkou Zhotovitele podanou v rámci zadávacího ří</w:t>
      </w:r>
      <w:r w:rsidR="009B1B6B">
        <w:rPr>
          <w:lang w:val="cs-CZ"/>
        </w:rPr>
        <w:t xml:space="preserve">zení na Veřejnou zakázku a činí </w:t>
      </w:r>
      <w:r w:rsidR="00E75C27">
        <w:rPr>
          <w:b/>
          <w:lang w:val="cs-CZ"/>
        </w:rPr>
        <w:t>1.342.161</w:t>
      </w:r>
      <w:r w:rsidR="009B1B6B" w:rsidRPr="009B1B6B">
        <w:rPr>
          <w:b/>
          <w:lang w:val="cs-CZ"/>
        </w:rPr>
        <w:t>,-</w:t>
      </w:r>
      <w:r w:rsidR="009B1B6B">
        <w:rPr>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9A391E">
        <w:rPr>
          <w:lang w:val="cs-CZ"/>
        </w:rPr>
        <w:t xml:space="preserve"> </w:t>
      </w:r>
      <w:r w:rsidR="009B1B6B" w:rsidRPr="009B1B6B">
        <w:rPr>
          <w:b/>
          <w:lang w:val="cs-CZ"/>
        </w:rPr>
        <w:t xml:space="preserve">15 </w:t>
      </w:r>
      <w:r w:rsidRPr="009B1B6B">
        <w:rPr>
          <w:b/>
          <w:lang w:val="cs-CZ"/>
        </w:rPr>
        <w:t>%</w:t>
      </w:r>
      <w:r w:rsidRPr="009B1B6B">
        <w:rPr>
          <w:lang w:val="cs-CZ"/>
        </w:rPr>
        <w:t>,</w:t>
      </w:r>
      <w:r w:rsidRPr="00B24067">
        <w:rPr>
          <w:lang w:val="cs-CZ"/>
        </w:rPr>
        <w:t xml:space="preserve"> tedy </w:t>
      </w:r>
      <w:r w:rsidR="00E75C27">
        <w:rPr>
          <w:b/>
          <w:lang w:val="cs-CZ"/>
        </w:rPr>
        <w:t>201.324.15</w:t>
      </w:r>
      <w:r w:rsidR="009B1B6B">
        <w:rPr>
          <w:b/>
          <w:lang w:val="cs-CZ"/>
        </w:rPr>
        <w:t xml:space="preserve"> </w:t>
      </w:r>
      <w:r w:rsidRPr="00B24067">
        <w:rPr>
          <w:b/>
          <w:lang w:val="cs-CZ"/>
        </w:rPr>
        <w:t>Kč.</w:t>
      </w:r>
      <w:r w:rsidRPr="00B24067">
        <w:rPr>
          <w:lang w:val="cs-CZ"/>
        </w:rPr>
        <w:t xml:space="preserve"> Celková cena včetně DPH tedy činí </w:t>
      </w:r>
      <w:r w:rsidR="00E75C27">
        <w:rPr>
          <w:b/>
          <w:lang w:val="cs-CZ"/>
        </w:rPr>
        <w:t>1.543.485,15</w:t>
      </w:r>
      <w:r w:rsidR="009B1B6B" w:rsidRPr="009B1B6B">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32CC977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 dokumentací</w:t>
      </w:r>
      <w:r w:rsidR="009A391E" w:rsidRPr="000F76F4">
        <w:rPr>
          <w:sz w:val="22"/>
          <w:szCs w:val="22"/>
          <w:lang w:val="cs-CZ"/>
        </w:rPr>
        <w:t xml:space="preserve"> a výkazem - výměrem, a že v Ceně plně zohlednil všechna rizika obvyklá u stavby obdobného druhu a rozsahu a případné náklady z těchto rizik vyplývající</w:t>
      </w:r>
      <w:r w:rsidR="009A391E" w:rsidRPr="00170A57">
        <w:rPr>
          <w:sz w:val="22"/>
          <w:szCs w:val="22"/>
          <w:lang w:val="cs-CZ"/>
        </w:rPr>
        <w:t>.</w:t>
      </w:r>
    </w:p>
    <w:p w14:paraId="6DDAB9EB"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7B1B4D7A" w14:textId="77777777"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základě </w:t>
      </w:r>
      <w:r w:rsidR="00A64CA0" w:rsidRPr="00211C8B">
        <w:rPr>
          <w:color w:val="000000" w:themeColor="text1"/>
          <w:lang w:val="cs-CZ"/>
        </w:rPr>
        <w:t xml:space="preserve">měsíční fakturace dle </w:t>
      </w:r>
      <w:r w:rsidR="00CA1C47">
        <w:rPr>
          <w:color w:val="000000" w:themeColor="text1"/>
          <w:lang w:val="cs-CZ"/>
        </w:rPr>
        <w:t xml:space="preserve">postupu realizace díla. </w:t>
      </w:r>
      <w:r w:rsidR="007D38DD" w:rsidRPr="00211C8B">
        <w:rPr>
          <w:color w:val="000000" w:themeColor="text1"/>
          <w:lang w:val="cs-CZ"/>
        </w:rPr>
        <w:t xml:space="preserve">Součástí </w:t>
      </w:r>
      <w:r w:rsidR="00CA1C47">
        <w:rPr>
          <w:color w:val="000000" w:themeColor="text1"/>
          <w:lang w:val="cs-CZ"/>
        </w:rPr>
        <w:t xml:space="preserve">konečného </w:t>
      </w:r>
      <w:r w:rsidR="007D38DD" w:rsidRPr="00211C8B">
        <w:rPr>
          <w:color w:val="000000" w:themeColor="text1"/>
          <w:lang w:val="cs-CZ"/>
        </w:rPr>
        <w:t>předávacího protokolu</w:t>
      </w:r>
      <w:r w:rsidR="00254CCC" w:rsidRPr="00211C8B">
        <w:rPr>
          <w:color w:val="000000" w:themeColor="text1"/>
          <w:lang w:val="cs-CZ"/>
        </w:rPr>
        <w:t xml:space="preserve"> musí být fotodokumentace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2C13DF" w:rsidRPr="00211C8B">
        <w:rPr>
          <w:color w:val="000000" w:themeColor="text1"/>
        </w:rPr>
        <w:fldChar w:fldCharType="begin"/>
      </w:r>
      <w:r w:rsidR="002C13DF" w:rsidRPr="00211C8B">
        <w:rPr>
          <w:color w:val="000000" w:themeColor="text1"/>
          <w:lang w:val="cs-CZ"/>
        </w:rPr>
        <w:instrText xml:space="preserve"> REF _Ref374723353 \r \h  \* MERGEFORMAT </w:instrText>
      </w:r>
      <w:r w:rsidR="002C13DF" w:rsidRPr="00211C8B">
        <w:rPr>
          <w:color w:val="000000" w:themeColor="text1"/>
        </w:rPr>
      </w:r>
      <w:r w:rsidR="002C13DF" w:rsidRPr="00211C8B">
        <w:rPr>
          <w:color w:val="000000" w:themeColor="text1"/>
        </w:rPr>
        <w:fldChar w:fldCharType="separate"/>
      </w:r>
      <w:r w:rsidR="00282A77" w:rsidRPr="00282A77">
        <w:rPr>
          <w:color w:val="000000" w:themeColor="text1"/>
        </w:rPr>
        <w:t>5</w:t>
      </w:r>
      <w:r w:rsidR="002C13DF" w:rsidRPr="00211C8B">
        <w:rPr>
          <w:color w:val="000000" w:themeColor="text1"/>
        </w:rPr>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282A77">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61782ABE" w14:textId="77777777" w:rsidR="006B3263" w:rsidRDefault="00A64CA0" w:rsidP="00B561ED">
      <w:pPr>
        <w:numPr>
          <w:ilvl w:val="1"/>
          <w:numId w:val="11"/>
        </w:numPr>
        <w:tabs>
          <w:tab w:val="clear" w:pos="360"/>
          <w:tab w:val="num" w:pos="720"/>
        </w:tabs>
        <w:spacing w:after="120" w:line="280" w:lineRule="atLeast"/>
        <w:ind w:left="720" w:hanging="720"/>
        <w:jc w:val="both"/>
        <w:rPr>
          <w:lang w:val="cs-CZ"/>
        </w:rPr>
      </w:pPr>
      <w:r w:rsidRPr="00211C8B">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5A0CAABE" w14:textId="77777777" w:rsidR="00A8207A" w:rsidRPr="00341473" w:rsidRDefault="007C5A94" w:rsidP="00B561ED">
      <w:pPr>
        <w:numPr>
          <w:ilvl w:val="1"/>
          <w:numId w:val="11"/>
        </w:numPr>
        <w:tabs>
          <w:tab w:val="clear" w:pos="360"/>
          <w:tab w:val="num" w:pos="720"/>
        </w:tabs>
        <w:spacing w:after="120" w:line="280" w:lineRule="atLeast"/>
        <w:ind w:left="720" w:hanging="720"/>
        <w:jc w:val="both"/>
        <w:rPr>
          <w:lang w:val="cs-CZ"/>
        </w:rPr>
      </w:pPr>
      <w:r w:rsidRPr="00341473">
        <w:rPr>
          <w:lang w:val="cs-CZ"/>
        </w:rPr>
        <w:t>Faktury budou</w:t>
      </w:r>
      <w:r w:rsidR="0027634C">
        <w:rPr>
          <w:lang w:val="cs-CZ"/>
        </w:rPr>
        <w:t xml:space="preserve"> zaslány </w:t>
      </w:r>
      <w:r w:rsidR="00A8207A" w:rsidRPr="00341473">
        <w:rPr>
          <w:lang w:val="cs-CZ"/>
        </w:rPr>
        <w:t>ve dvou vyhotoveních na adresu Objednatele uvedenou v záhlaví této Smlouvy.</w:t>
      </w:r>
    </w:p>
    <w:p w14:paraId="32FF0E3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7DD05F77"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3DEB4720" w14:textId="77777777" w:rsidR="006B3263" w:rsidRDefault="00D912F1" w:rsidP="00D912F1">
      <w:pPr>
        <w:spacing w:after="120" w:line="280" w:lineRule="atLeast"/>
        <w:ind w:left="709" w:hanging="709"/>
        <w:jc w:val="both"/>
        <w:rPr>
          <w:lang w:val="cs-CZ"/>
        </w:rPr>
      </w:pPr>
      <w:proofErr w:type="gramStart"/>
      <w:r>
        <w:rPr>
          <w:lang w:val="cs-CZ"/>
        </w:rPr>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14:paraId="061469E0" w14:textId="77777777" w:rsidR="006B3263" w:rsidRPr="00B24067" w:rsidRDefault="006B3263" w:rsidP="0014353B">
      <w:pPr>
        <w:pStyle w:val="Nadpis1"/>
        <w:rPr>
          <w:lang w:val="cs-CZ"/>
        </w:rPr>
      </w:pPr>
      <w:bookmarkStart w:id="7" w:name="_Ref374723353"/>
      <w:r w:rsidRPr="00B24067">
        <w:rPr>
          <w:lang w:val="cs-CZ"/>
        </w:rPr>
        <w:t>PŘEDÁNÍ A PŘEVZETÍ DÍLA</w:t>
      </w:r>
      <w:bookmarkEnd w:id="7"/>
    </w:p>
    <w:p w14:paraId="582E6248"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067D4EEF"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lastRenderedPageBreak/>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1049D416"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7B59F860" w14:textId="77777777" w:rsidR="00644097" w:rsidRPr="00644097" w:rsidRDefault="00644097" w:rsidP="00644097">
      <w:pPr>
        <w:pStyle w:val="Nadpis1"/>
        <w:ind w:left="431" w:hanging="431"/>
        <w:rPr>
          <w:lang w:val="cs-CZ"/>
        </w:rPr>
      </w:pPr>
      <w:bookmarkStart w:id="8" w:name="_Ref374723429"/>
      <w:r w:rsidRPr="00644097">
        <w:rPr>
          <w:lang w:val="cs-CZ"/>
        </w:rPr>
        <w:t>BEZPEČNOST A OCHRANA ZDRAVÍ</w:t>
      </w:r>
    </w:p>
    <w:p w14:paraId="459A7768" w14:textId="77777777"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14:paraId="51E3A66C" w14:textId="77777777"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14:paraId="25746EAE" w14:textId="77777777"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14:paraId="7EC6BCD5" w14:textId="77777777"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14:paraId="29473D5A"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r w:rsidR="001E40C2">
        <w:rPr>
          <w:sz w:val="22"/>
          <w:szCs w:val="22"/>
          <w:lang w:val="cs-CZ"/>
        </w:rPr>
        <w:t xml:space="preserve"> (dodržování nařízených hygienických opatření v souvislosti s </w:t>
      </w:r>
      <w:r w:rsidR="000E6265">
        <w:rPr>
          <w:sz w:val="22"/>
          <w:szCs w:val="22"/>
          <w:lang w:val="cs-CZ"/>
        </w:rPr>
        <w:t>C</w:t>
      </w:r>
      <w:r w:rsidR="001E40C2">
        <w:rPr>
          <w:sz w:val="22"/>
          <w:szCs w:val="22"/>
          <w:lang w:val="cs-CZ"/>
        </w:rPr>
        <w:t>ovid 19)</w:t>
      </w:r>
      <w:r w:rsidRPr="001F7FE4">
        <w:rPr>
          <w:sz w:val="22"/>
          <w:szCs w:val="22"/>
          <w:lang w:val="cs-CZ"/>
        </w:rPr>
        <w:t>.</w:t>
      </w:r>
      <w:bookmarkEnd w:id="10"/>
    </w:p>
    <w:p w14:paraId="2D0976D8"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14:paraId="5F210B71"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14:paraId="11C0D920"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14:paraId="2E5669C2" w14:textId="77777777" w:rsidR="000063F3" w:rsidRPr="00B24067" w:rsidRDefault="006B3263" w:rsidP="0014353B">
      <w:pPr>
        <w:pStyle w:val="Nadpis1"/>
        <w:rPr>
          <w:lang w:val="cs-CZ"/>
        </w:rPr>
      </w:pPr>
      <w:r w:rsidRPr="00B24067">
        <w:rPr>
          <w:lang w:val="cs-CZ"/>
        </w:rPr>
        <w:t>PRÁVA A POVINNOSTI SMLUVNÍCH STRAN</w:t>
      </w:r>
      <w:bookmarkEnd w:id="8"/>
    </w:p>
    <w:p w14:paraId="4423F5BE" w14:textId="77777777"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14:paraId="329751B1"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14:paraId="7225BAB4"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14:paraId="2C788F91" w14:textId="77777777"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14:paraId="2828710A"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14:paraId="32854B6D"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lastRenderedPageBreak/>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14:paraId="3EAB5051"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4D350459"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14:paraId="05F4AAC5"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14:paraId="1647F247"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14:paraId="612655CC"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14:paraId="16B6624E"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27634C">
        <w:rPr>
          <w:sz w:val="22"/>
          <w:szCs w:val="22"/>
          <w:lang w:val="cs-CZ"/>
        </w:rPr>
        <w:t>1</w:t>
      </w:r>
      <w:r w:rsidR="008662B1" w:rsidRPr="008662B1">
        <w:rPr>
          <w:sz w:val="22"/>
          <w:szCs w:val="22"/>
          <w:lang w:val="cs-CZ"/>
        </w:rPr>
        <w:t xml:space="preserve">0.000.000,- </w:t>
      </w:r>
      <w:r w:rsidRPr="008662B1">
        <w:rPr>
          <w:sz w:val="22"/>
          <w:szCs w:val="22"/>
          <w:lang w:val="cs-CZ"/>
        </w:rPr>
        <w:t>Kč</w:t>
      </w:r>
      <w:r w:rsidRPr="009455D1">
        <w:rPr>
          <w:sz w:val="22"/>
          <w:szCs w:val="22"/>
          <w:lang w:val="cs-CZ"/>
        </w:rPr>
        <w:t xml:space="preserve"> s maximální </w:t>
      </w:r>
      <w:r w:rsidRPr="008662B1">
        <w:rPr>
          <w:sz w:val="22"/>
          <w:szCs w:val="22"/>
          <w:lang w:val="cs-CZ"/>
        </w:rPr>
        <w:t xml:space="preserve">spoluúčastí </w:t>
      </w:r>
      <w:r w:rsidR="0027634C">
        <w:rPr>
          <w:sz w:val="22"/>
          <w:szCs w:val="22"/>
          <w:lang w:val="cs-CZ"/>
        </w:rPr>
        <w:t>1</w:t>
      </w:r>
      <w:r w:rsidR="008662B1" w:rsidRPr="008662B1">
        <w:rPr>
          <w:sz w:val="22"/>
          <w:szCs w:val="22"/>
          <w:lang w:val="cs-CZ"/>
        </w:rPr>
        <w:t xml:space="preserve">.000,- </w:t>
      </w:r>
      <w:r w:rsidRPr="008662B1">
        <w:rPr>
          <w:sz w:val="22"/>
          <w:szCs w:val="22"/>
          <w:lang w:val="cs-CZ"/>
        </w:rPr>
        <w:t>Kč.</w:t>
      </w:r>
      <w:r w:rsidR="00633C6E">
        <w:rPr>
          <w:sz w:val="22"/>
          <w:szCs w:val="22"/>
          <w:lang w:val="cs-CZ"/>
        </w:rPr>
        <w:t xml:space="preserve"> Výše pojistného plnění musí být minimálně do výše předpokládané hodnoty veřejné zakázky.</w:t>
      </w:r>
    </w:p>
    <w:p w14:paraId="6DE61317" w14:textId="77777777" w:rsidR="00201672" w:rsidRPr="00B24067" w:rsidRDefault="006B3263" w:rsidP="0014353B">
      <w:pPr>
        <w:pStyle w:val="Nadpis1"/>
        <w:rPr>
          <w:lang w:val="cs-CZ"/>
        </w:rPr>
      </w:pPr>
      <w:bookmarkStart w:id="15" w:name="_Ref374723528"/>
      <w:r w:rsidRPr="00B24067">
        <w:rPr>
          <w:lang w:val="cs-CZ"/>
        </w:rPr>
        <w:t>PROHLÁŠENÍ SMLUVNÍCH STRAN</w:t>
      </w:r>
      <w:bookmarkEnd w:id="15"/>
    </w:p>
    <w:p w14:paraId="2E774182" w14:textId="77777777"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14:paraId="3018DE49" w14:textId="77777777"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 xml:space="preserve">Zhotovitel bude zhotovovat Dílo podle svých odborných znalostí, zkušeností, praxe, při jeho zhotovování bude postupovat s náležitou odbornou péčí, v souladu s touto Smlouvou, jejími </w:t>
      </w:r>
      <w:r w:rsidR="006B3263" w:rsidRPr="00B24067">
        <w:rPr>
          <w:lang w:val="cs-CZ"/>
        </w:rPr>
        <w:lastRenderedPageBreak/>
        <w:t>přílohami, v souladu se zadávacími podmínkami na Veřejnou zakázku a dle pokynů a požadavků Objednatele.</w:t>
      </w:r>
    </w:p>
    <w:p w14:paraId="451469FD" w14:textId="77777777"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14:paraId="3B32F616" w14:textId="77777777"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w:t>
      </w:r>
      <w:r w:rsidR="00C25592">
        <w:rPr>
          <w:lang w:val="cs-CZ"/>
        </w:rPr>
        <w:t xml:space="preserve"> a rozvodů</w:t>
      </w:r>
      <w:r w:rsidR="00966687" w:rsidRPr="00C05922">
        <w:rPr>
          <w:lang w:val="cs-CZ"/>
        </w:rPr>
        <w:t>.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14:paraId="2D178867" w14:textId="77777777"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14:paraId="7AD8AC29" w14:textId="77777777"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65518B71" w14:textId="77777777"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14:paraId="045F5348" w14:textId="77777777"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580AB3D7" w14:textId="77777777" w:rsidR="006B3263" w:rsidRPr="00B24067" w:rsidRDefault="006B3263" w:rsidP="0014353B">
      <w:pPr>
        <w:pStyle w:val="Nadpis1"/>
        <w:rPr>
          <w:lang w:val="cs-CZ"/>
        </w:rPr>
      </w:pPr>
      <w:r w:rsidRPr="00B24067">
        <w:rPr>
          <w:lang w:val="cs-CZ"/>
        </w:rPr>
        <w:t>PRÁVA Z VAD, SANKCE A ODSTOUPENÍ OD SMLOUVY</w:t>
      </w:r>
    </w:p>
    <w:p w14:paraId="2DA23246" w14:textId="77777777"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426F61E0"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460A9BED" w14:textId="77777777"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14:paraId="200CACDD" w14:textId="77777777" w:rsidR="00E900B5" w:rsidRPr="00B24067" w:rsidRDefault="00FE597C" w:rsidP="00795668">
      <w:pPr>
        <w:tabs>
          <w:tab w:val="num" w:pos="1440"/>
        </w:tabs>
        <w:spacing w:after="120" w:line="276" w:lineRule="auto"/>
        <w:ind w:left="705" w:hanging="705"/>
        <w:jc w:val="both"/>
        <w:rPr>
          <w:lang w:val="cs-CZ"/>
        </w:rPr>
      </w:pPr>
      <w:r>
        <w:rPr>
          <w:lang w:val="cs-CZ"/>
        </w:rPr>
        <w:lastRenderedPageBreak/>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14:paraId="215064FE" w14:textId="77777777"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14:paraId="243F1B6C" w14:textId="77777777"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14:paraId="240BCC16"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73A13743" w14:textId="7777777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14:paraId="0AD20C4A"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372E2B9B" w14:textId="77777777"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14:paraId="014BA00C" w14:textId="77777777"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14:paraId="4D478B74" w14:textId="77777777" w:rsidR="007633A8" w:rsidRPr="00C04988" w:rsidRDefault="00C04988" w:rsidP="00C04988">
      <w:pPr>
        <w:tabs>
          <w:tab w:val="num" w:pos="709"/>
        </w:tabs>
        <w:spacing w:after="120" w:line="276" w:lineRule="auto"/>
        <w:jc w:val="both"/>
        <w:rPr>
          <w:lang w:val="cs-CZ"/>
        </w:rPr>
      </w:pPr>
      <w:bookmarkStart w:id="18" w:name="_Ref374723827"/>
      <w:r>
        <w:rPr>
          <w:sz w:val="22"/>
          <w:szCs w:val="22"/>
          <w:lang w:val="cs-CZ"/>
        </w:rPr>
        <w:t>9.7</w:t>
      </w:r>
      <w:r>
        <w:rPr>
          <w:sz w:val="22"/>
          <w:szCs w:val="22"/>
          <w:lang w:val="cs-CZ"/>
        </w:rPr>
        <w:tab/>
      </w:r>
      <w:r w:rsidR="007633A8" w:rsidRPr="00C04988">
        <w:rPr>
          <w:lang w:val="cs-CZ"/>
        </w:rPr>
        <w:t>Objednatel je dále oprávněn odstoupit od této Smlouvy, jestliže zjistí, že Zhotovitel</w:t>
      </w:r>
      <w:bookmarkEnd w:id="18"/>
      <w:r w:rsidR="007633A8" w:rsidRPr="00C04988">
        <w:rPr>
          <w:lang w:val="cs-CZ"/>
        </w:rPr>
        <w:t xml:space="preserve"> </w:t>
      </w:r>
    </w:p>
    <w:p w14:paraId="4CBDC997" w14:textId="77777777"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14:paraId="27EB931A" w14:textId="77777777"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14:paraId="13771FD8"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5C0D5B50"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516471">
        <w:t>3</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0774EE99" w14:textId="77777777"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14:paraId="2BF21197" w14:textId="77777777"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14:paraId="00999591" w14:textId="77777777"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w:t>
      </w:r>
      <w:r w:rsidRPr="00301F4D">
        <w:rPr>
          <w:sz w:val="22"/>
          <w:szCs w:val="22"/>
          <w:lang w:val="cs-CZ"/>
        </w:rPr>
        <w:lastRenderedPageBreak/>
        <w:t xml:space="preserve">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14:paraId="1F0B88A3" w14:textId="77777777"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18858818" w14:textId="77777777" w:rsidR="006B3263"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14:paraId="55C2CC82" w14:textId="77777777" w:rsidR="005840AA" w:rsidRPr="00E26B50" w:rsidRDefault="005840AA" w:rsidP="005840AA">
      <w:pPr>
        <w:pStyle w:val="AKFZFnormln"/>
        <w:ind w:left="709" w:hanging="709"/>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t>Objednatel</w:t>
      </w:r>
      <w:r w:rsidRPr="00E26B50">
        <w:rPr>
          <w:rFonts w:ascii="Times New Roman" w:hAnsi="Times New Roman" w:cs="Times New Roman"/>
          <w:sz w:val="24"/>
          <w:szCs w:val="24"/>
        </w:rPr>
        <w:t xml:space="preserve"> je oprávněn odstoupit od Smlouvy a to na základě nařízení Rady (EU) 2022/576, ze dne 8. dubna 2022, </w:t>
      </w:r>
      <w:r>
        <w:rPr>
          <w:rFonts w:ascii="Times New Roman" w:hAnsi="Times New Roman" w:cs="Times New Roman"/>
          <w:sz w:val="24"/>
          <w:szCs w:val="24"/>
        </w:rPr>
        <w:t xml:space="preserve">kdy </w:t>
      </w:r>
      <w:r w:rsidRPr="00E26B50">
        <w:rPr>
          <w:rFonts w:ascii="Times New Roman" w:hAnsi="Times New Roman" w:cs="Times New Roman"/>
          <w:sz w:val="24"/>
          <w:szCs w:val="24"/>
        </w:rPr>
        <w:t>došlo ke změně nařízení (EU)č. 833/2014 o omezujících opatřeních k činnostem Ruska destabilizující situaci na Ukrajině, do kterého byl mimo jiné vložen čl. 5k, který výslovně stanoví zákaz zadat nebo dále plnit jakoukoliv veřejnou zakázku nebo koncesní smlouvu, a to včetně zakázek, pro něž se jinak uplatní výjimky podle evropských zadávacích směrnic, osobám uvedených v tzv. sankčních seznamech.</w:t>
      </w:r>
    </w:p>
    <w:p w14:paraId="2D2C79DF" w14:textId="77777777" w:rsidR="005840AA" w:rsidRPr="00E26B50" w:rsidRDefault="005840AA" w:rsidP="005840AA">
      <w:pPr>
        <w:pStyle w:val="AKFZFnormln"/>
        <w:rPr>
          <w:rFonts w:ascii="Times New Roman" w:hAnsi="Times New Roman" w:cs="Times New Roman"/>
          <w:sz w:val="24"/>
          <w:szCs w:val="24"/>
        </w:rPr>
      </w:pPr>
      <w:r w:rsidRPr="00E26B50">
        <w:rPr>
          <w:rFonts w:ascii="Times New Roman" w:hAnsi="Times New Roman" w:cs="Times New Roman"/>
          <w:sz w:val="24"/>
          <w:szCs w:val="24"/>
        </w:rPr>
        <w:t>Zákaz zadání nebo plnění smlouvy směřuje na:</w:t>
      </w:r>
    </w:p>
    <w:p w14:paraId="1E4C2BB1"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jakékoli ruské státní příslušníky, fyzické či právnické osoby nebo subjekty či orgány se sídlem v Rusku,</w:t>
      </w:r>
    </w:p>
    <w:p w14:paraId="6B34EA4F" w14:textId="77777777" w:rsidR="005840AA" w:rsidRPr="00E26B50"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právnické osoby, subjekty nebo orgány, které jsou z více než 50% přímo či nepřímo vlastněny z výše uvedených subjektů,</w:t>
      </w:r>
    </w:p>
    <w:p w14:paraId="680DBDB3" w14:textId="77777777" w:rsidR="005840AA" w:rsidRDefault="005840AA" w:rsidP="005840AA">
      <w:pPr>
        <w:pStyle w:val="AKFZFnormln"/>
        <w:numPr>
          <w:ilvl w:val="0"/>
          <w:numId w:val="20"/>
        </w:numPr>
        <w:rPr>
          <w:rFonts w:ascii="Times New Roman" w:hAnsi="Times New Roman" w:cs="Times New Roman"/>
          <w:sz w:val="24"/>
          <w:szCs w:val="24"/>
        </w:rPr>
      </w:pPr>
      <w:r w:rsidRPr="00E26B50">
        <w:rPr>
          <w:rFonts w:ascii="Times New Roman" w:hAnsi="Times New Roman" w:cs="Times New Roman"/>
          <w:sz w:val="24"/>
          <w:szCs w:val="24"/>
        </w:rPr>
        <w:t>fyzické nebo právnické osoby, subjekty nebo orgány, které jednají jménem nebo na pokyn některého z výše uvedených subjektů. Zákaz se vztahuje také na subdodavatele, dodavatele nebo subjektu, pokud jejich plnění představuje více než 10% hodnoty zakázky.</w:t>
      </w:r>
    </w:p>
    <w:p w14:paraId="72337688" w14:textId="77777777" w:rsidR="005840AA" w:rsidRPr="00E26B50" w:rsidRDefault="005840AA" w:rsidP="005840AA">
      <w:pPr>
        <w:pStyle w:val="AKFZFnormln"/>
        <w:rPr>
          <w:rFonts w:ascii="Times New Roman" w:hAnsi="Times New Roman" w:cs="Times New Roman"/>
          <w:sz w:val="24"/>
          <w:szCs w:val="24"/>
        </w:rPr>
      </w:pPr>
      <w:r>
        <w:rPr>
          <w:rFonts w:ascii="Times New Roman" w:hAnsi="Times New Roman" w:cs="Times New Roman"/>
          <w:sz w:val="24"/>
          <w:szCs w:val="24"/>
        </w:rPr>
        <w:t>Objednatel je tedy oprávněn odstoupit od Smlouvy v případě, že Zhotovitel nedodá Čestné prohlášení – Sankce (dle výše uvedeného) nebo v případě, že Objednatel získá důvodnou pochybnost o pravdivosti tohoto prohlášení.</w:t>
      </w:r>
    </w:p>
    <w:p w14:paraId="3B573EEF" w14:textId="77777777" w:rsidR="005840AA" w:rsidRPr="00B24067" w:rsidRDefault="005840AA" w:rsidP="007C025F">
      <w:pPr>
        <w:tabs>
          <w:tab w:val="num" w:pos="1440"/>
        </w:tabs>
        <w:spacing w:after="120" w:line="276" w:lineRule="auto"/>
        <w:ind w:left="705" w:hanging="705"/>
        <w:jc w:val="both"/>
        <w:rPr>
          <w:lang w:val="cs-CZ"/>
        </w:rPr>
      </w:pPr>
    </w:p>
    <w:p w14:paraId="1D1636A9" w14:textId="77777777" w:rsidR="006B3263" w:rsidRPr="00B24067" w:rsidRDefault="006B3263" w:rsidP="0014353B">
      <w:pPr>
        <w:pStyle w:val="Nadpis1"/>
        <w:rPr>
          <w:lang w:val="cs-CZ"/>
        </w:rPr>
      </w:pPr>
      <w:r w:rsidRPr="00B24067">
        <w:rPr>
          <w:lang w:val="cs-CZ"/>
        </w:rPr>
        <w:t>ZÁVĚREČNÁ USTANOVENÍ</w:t>
      </w:r>
    </w:p>
    <w:p w14:paraId="783BB115"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25055B9B"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59980F37" w14:textId="77777777" w:rsidR="006B3263" w:rsidRPr="00B24067" w:rsidRDefault="00EB4A85" w:rsidP="00EB4A85">
      <w:pPr>
        <w:spacing w:after="120" w:line="276" w:lineRule="auto"/>
        <w:ind w:left="705" w:hanging="705"/>
        <w:jc w:val="both"/>
        <w:rPr>
          <w:lang w:val="cs-CZ"/>
        </w:rPr>
      </w:pPr>
      <w:r>
        <w:rPr>
          <w:lang w:val="cs-CZ"/>
        </w:rPr>
        <w:lastRenderedPageBreak/>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398C9CE1"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626B2CCB" w14:textId="77777777"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14:paraId="44A24568" w14:textId="77777777"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14:paraId="204D8292" w14:textId="77777777"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14:paraId="5896E212" w14:textId="77777777"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F6BADDF" w14:textId="77777777"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14:paraId="50FA1BFA" w14:textId="77777777"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14:paraId="2610291A"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550597C5" w14:textId="77777777"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529C4BCA" w14:textId="77777777" w:rsidR="009321A3" w:rsidRDefault="009321A3" w:rsidP="0014353B">
      <w:pPr>
        <w:pStyle w:val="Odstavecseseznamem1"/>
        <w:spacing w:after="120" w:line="276" w:lineRule="auto"/>
        <w:ind w:left="0"/>
        <w:jc w:val="both"/>
        <w:rPr>
          <w:highlight w:val="green"/>
          <w:lang w:val="cs-CZ"/>
        </w:rPr>
      </w:pPr>
    </w:p>
    <w:p w14:paraId="51145B73" w14:textId="77777777" w:rsidR="000C225F" w:rsidRDefault="000C225F" w:rsidP="0014353B">
      <w:pPr>
        <w:pStyle w:val="Odstavecseseznamem1"/>
        <w:spacing w:after="120" w:line="276" w:lineRule="auto"/>
        <w:ind w:left="0"/>
        <w:jc w:val="both"/>
        <w:rPr>
          <w:highlight w:val="green"/>
          <w:lang w:val="cs-CZ"/>
        </w:rPr>
      </w:pPr>
    </w:p>
    <w:p w14:paraId="1505272B" w14:textId="77777777" w:rsidR="000C225F" w:rsidRDefault="000C225F" w:rsidP="0014353B">
      <w:pPr>
        <w:pStyle w:val="Odstavecseseznamem1"/>
        <w:spacing w:after="120" w:line="276" w:lineRule="auto"/>
        <w:ind w:left="0"/>
        <w:jc w:val="both"/>
        <w:rPr>
          <w:highlight w:val="green"/>
          <w:lang w:val="cs-CZ"/>
        </w:rPr>
      </w:pPr>
    </w:p>
    <w:p w14:paraId="01BC4EAD" w14:textId="77777777" w:rsidR="000C225F" w:rsidRDefault="000C225F" w:rsidP="0014353B">
      <w:pPr>
        <w:pStyle w:val="Odstavecseseznamem1"/>
        <w:spacing w:after="120" w:line="276" w:lineRule="auto"/>
        <w:ind w:left="0"/>
        <w:jc w:val="both"/>
        <w:rPr>
          <w:highlight w:val="green"/>
          <w:lang w:val="cs-CZ"/>
        </w:rPr>
      </w:pPr>
    </w:p>
    <w:p w14:paraId="30230336" w14:textId="77777777" w:rsidR="000C225F" w:rsidRDefault="000C225F" w:rsidP="0014353B">
      <w:pPr>
        <w:pStyle w:val="Odstavecseseznamem1"/>
        <w:spacing w:after="120" w:line="276" w:lineRule="auto"/>
        <w:ind w:left="0"/>
        <w:jc w:val="both"/>
        <w:rPr>
          <w:highlight w:val="green"/>
          <w:lang w:val="cs-CZ"/>
        </w:rPr>
      </w:pPr>
    </w:p>
    <w:p w14:paraId="4A3F0995" w14:textId="77777777" w:rsidR="000C225F" w:rsidRDefault="000C225F" w:rsidP="0014353B">
      <w:pPr>
        <w:pStyle w:val="Odstavecseseznamem1"/>
        <w:spacing w:after="120" w:line="276" w:lineRule="auto"/>
        <w:ind w:left="0"/>
        <w:jc w:val="both"/>
        <w:rPr>
          <w:highlight w:val="green"/>
          <w:lang w:val="cs-CZ"/>
        </w:rPr>
      </w:pPr>
    </w:p>
    <w:p w14:paraId="6F5F773C" w14:textId="77777777" w:rsidR="000C225F" w:rsidRDefault="000C225F" w:rsidP="0014353B">
      <w:pPr>
        <w:pStyle w:val="Odstavecseseznamem1"/>
        <w:spacing w:after="120" w:line="276" w:lineRule="auto"/>
        <w:ind w:left="0"/>
        <w:jc w:val="both"/>
        <w:rPr>
          <w:highlight w:val="green"/>
          <w:lang w:val="cs-CZ"/>
        </w:rPr>
      </w:pPr>
    </w:p>
    <w:p w14:paraId="3C6E3E65" w14:textId="77777777" w:rsidR="000C225F" w:rsidRDefault="000C225F" w:rsidP="0014353B">
      <w:pPr>
        <w:pStyle w:val="Odstavecseseznamem1"/>
        <w:spacing w:after="120" w:line="276" w:lineRule="auto"/>
        <w:ind w:left="0"/>
        <w:jc w:val="both"/>
        <w:rPr>
          <w:highlight w:val="green"/>
          <w:lang w:val="cs-CZ"/>
        </w:rPr>
      </w:pPr>
    </w:p>
    <w:p w14:paraId="6C5C7D6F" w14:textId="77777777" w:rsidR="000C225F" w:rsidRDefault="000C225F" w:rsidP="0014353B">
      <w:pPr>
        <w:pStyle w:val="Odstavecseseznamem1"/>
        <w:spacing w:after="120" w:line="276" w:lineRule="auto"/>
        <w:ind w:left="0"/>
        <w:jc w:val="both"/>
        <w:rPr>
          <w:highlight w:val="green"/>
          <w:lang w:val="cs-CZ"/>
        </w:rPr>
      </w:pPr>
    </w:p>
    <w:p w14:paraId="3344F5E0" w14:textId="77777777" w:rsidR="000C225F" w:rsidRPr="00B24067" w:rsidRDefault="000C225F"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015DE7DB" w14:textId="77777777" w:rsidTr="009321A3">
        <w:tc>
          <w:tcPr>
            <w:tcW w:w="4527" w:type="dxa"/>
          </w:tcPr>
          <w:p w14:paraId="7799513D" w14:textId="583BC815" w:rsidR="001F4264" w:rsidRPr="00B24067" w:rsidRDefault="001F4264" w:rsidP="00254CCC">
            <w:pPr>
              <w:keepNext/>
              <w:suppressAutoHyphens/>
              <w:rPr>
                <w:lang w:val="cs-CZ"/>
              </w:rPr>
            </w:pPr>
            <w:r w:rsidRPr="00B24067">
              <w:rPr>
                <w:lang w:val="cs-CZ"/>
              </w:rPr>
              <w:lastRenderedPageBreak/>
              <w:t>V</w:t>
            </w:r>
            <w:r w:rsidR="00150C19">
              <w:rPr>
                <w:lang w:val="cs-CZ"/>
              </w:rPr>
              <w:t> Praze</w:t>
            </w:r>
            <w:r w:rsidR="00B24067" w:rsidRPr="00B24067">
              <w:rPr>
                <w:lang w:val="cs-CZ"/>
              </w:rPr>
              <w:t xml:space="preserve"> </w:t>
            </w:r>
            <w:r w:rsidRPr="00B24067">
              <w:rPr>
                <w:lang w:val="cs-CZ"/>
              </w:rPr>
              <w:t xml:space="preserve">dne </w:t>
            </w:r>
            <w:r w:rsidR="0051633F">
              <w:rPr>
                <w:lang w:val="cs-CZ"/>
              </w:rPr>
              <w:t>22. 8. 2022</w:t>
            </w:r>
          </w:p>
          <w:p w14:paraId="4FCE7A36" w14:textId="77777777" w:rsidR="001F4264" w:rsidRPr="00B24067" w:rsidRDefault="001F4264" w:rsidP="00254CCC">
            <w:pPr>
              <w:keepNext/>
              <w:suppressAutoHyphens/>
              <w:rPr>
                <w:lang w:val="cs-CZ"/>
              </w:rPr>
            </w:pPr>
          </w:p>
          <w:p w14:paraId="3F333692" w14:textId="77777777" w:rsidR="001F4264" w:rsidRPr="00B24067" w:rsidRDefault="001F4264" w:rsidP="00254CCC">
            <w:pPr>
              <w:keepNext/>
              <w:suppressAutoHyphens/>
              <w:jc w:val="center"/>
              <w:rPr>
                <w:b/>
                <w:caps/>
                <w:lang w:val="cs-CZ"/>
              </w:rPr>
            </w:pPr>
            <w:r w:rsidRPr="00B24067">
              <w:rPr>
                <w:b/>
                <w:caps/>
                <w:lang w:val="cs-CZ"/>
              </w:rPr>
              <w:t>Zhotovitel</w:t>
            </w:r>
          </w:p>
          <w:p w14:paraId="2AC1476C" w14:textId="77777777" w:rsidR="001F4264" w:rsidRPr="00B24067" w:rsidRDefault="001F4264" w:rsidP="00254CCC">
            <w:pPr>
              <w:keepNext/>
              <w:suppressAutoHyphens/>
              <w:rPr>
                <w:lang w:val="cs-CZ"/>
              </w:rPr>
            </w:pPr>
          </w:p>
          <w:p w14:paraId="53DDBF8B" w14:textId="77777777" w:rsidR="001F4264" w:rsidRPr="00B24067" w:rsidRDefault="001F4264" w:rsidP="00254CCC">
            <w:pPr>
              <w:keepNext/>
              <w:suppressAutoHyphens/>
              <w:rPr>
                <w:lang w:val="cs-CZ"/>
              </w:rPr>
            </w:pPr>
          </w:p>
          <w:p w14:paraId="7D0A1202" w14:textId="77777777" w:rsidR="001F4264" w:rsidRPr="00B24067" w:rsidRDefault="001F4264" w:rsidP="00254CCC">
            <w:pPr>
              <w:keepNext/>
              <w:suppressAutoHyphens/>
              <w:rPr>
                <w:lang w:val="cs-CZ"/>
              </w:rPr>
            </w:pPr>
          </w:p>
          <w:p w14:paraId="0661C0C1" w14:textId="77777777" w:rsidR="001F4264" w:rsidRPr="00B24067" w:rsidRDefault="001F4264" w:rsidP="00254CCC">
            <w:pPr>
              <w:keepNext/>
              <w:suppressAutoHyphens/>
              <w:rPr>
                <w:lang w:val="cs-CZ"/>
              </w:rPr>
            </w:pPr>
          </w:p>
          <w:p w14:paraId="6F2C607C" w14:textId="77777777" w:rsidR="001F4264" w:rsidRPr="00B24067" w:rsidRDefault="001F4264" w:rsidP="00254CCC">
            <w:pPr>
              <w:keepNext/>
              <w:suppressAutoHyphens/>
              <w:rPr>
                <w:lang w:val="cs-CZ"/>
              </w:rPr>
            </w:pPr>
          </w:p>
          <w:p w14:paraId="147E73FA" w14:textId="77777777" w:rsidR="001F4264" w:rsidRPr="00B24067" w:rsidRDefault="001F4264" w:rsidP="00254CCC">
            <w:pPr>
              <w:keepNext/>
              <w:suppressAutoHyphens/>
              <w:jc w:val="center"/>
              <w:rPr>
                <w:lang w:val="cs-CZ"/>
              </w:rPr>
            </w:pPr>
            <w:r w:rsidRPr="00B24067">
              <w:rPr>
                <w:lang w:val="cs-CZ"/>
              </w:rPr>
              <w:t>___________________________________</w:t>
            </w:r>
          </w:p>
          <w:p w14:paraId="52340C45" w14:textId="77777777" w:rsidR="00DB70B5" w:rsidRPr="00150C19" w:rsidRDefault="00150C19" w:rsidP="00150C19">
            <w:pPr>
              <w:tabs>
                <w:tab w:val="left" w:pos="2520"/>
              </w:tabs>
              <w:autoSpaceDE w:val="0"/>
              <w:autoSpaceDN w:val="0"/>
              <w:adjustRightInd w:val="0"/>
              <w:jc w:val="center"/>
              <w:rPr>
                <w:b/>
                <w:highlight w:val="yellow"/>
                <w:lang w:val="cs-CZ"/>
              </w:rPr>
            </w:pPr>
            <w:r w:rsidRPr="00150C19">
              <w:rPr>
                <w:b/>
                <w:lang w:val="cs-CZ"/>
              </w:rPr>
              <w:t>ZKRAT STAVBA s.r.o.</w:t>
            </w:r>
          </w:p>
          <w:p w14:paraId="31C793BA" w14:textId="77777777" w:rsidR="001F4264" w:rsidRPr="00B24067" w:rsidRDefault="00150C19" w:rsidP="00254CCC">
            <w:pPr>
              <w:keepNext/>
              <w:suppressAutoHyphens/>
              <w:jc w:val="center"/>
              <w:rPr>
                <w:lang w:val="cs-CZ"/>
              </w:rPr>
            </w:pPr>
            <w:r>
              <w:rPr>
                <w:lang w:val="cs-CZ"/>
              </w:rPr>
              <w:t>Ing. Radomír Ptáček, jednatel</w:t>
            </w:r>
          </w:p>
        </w:tc>
        <w:tc>
          <w:tcPr>
            <w:tcW w:w="5362" w:type="dxa"/>
          </w:tcPr>
          <w:p w14:paraId="507B062F" w14:textId="756589F7" w:rsidR="001F4264" w:rsidRPr="00B24067" w:rsidRDefault="00F525B5" w:rsidP="00254CCC">
            <w:pPr>
              <w:keepNext/>
              <w:suppressAutoHyphens/>
              <w:jc w:val="center"/>
              <w:rPr>
                <w:lang w:val="cs-CZ"/>
              </w:rPr>
            </w:pPr>
            <w:r>
              <w:rPr>
                <w:lang w:val="cs-CZ"/>
              </w:rPr>
              <w:t>V Lysé nad Labem</w:t>
            </w:r>
            <w:r w:rsidR="0051633F">
              <w:rPr>
                <w:lang w:val="cs-CZ"/>
              </w:rPr>
              <w:t>, dne 22. 8. 2022</w:t>
            </w:r>
            <w:bookmarkStart w:id="19" w:name="_GoBack"/>
            <w:bookmarkEnd w:id="19"/>
          </w:p>
          <w:p w14:paraId="1AA91B15" w14:textId="77777777" w:rsidR="001F4264" w:rsidRPr="00B24067" w:rsidRDefault="001F4264" w:rsidP="00254CCC">
            <w:pPr>
              <w:keepNext/>
              <w:suppressAutoHyphens/>
              <w:rPr>
                <w:lang w:val="cs-CZ"/>
              </w:rPr>
            </w:pPr>
          </w:p>
          <w:p w14:paraId="6480BE95" w14:textId="77777777" w:rsidR="001F4264" w:rsidRPr="00B24067" w:rsidRDefault="001F4264" w:rsidP="00254CCC">
            <w:pPr>
              <w:keepNext/>
              <w:suppressAutoHyphens/>
              <w:jc w:val="center"/>
              <w:rPr>
                <w:b/>
                <w:caps/>
                <w:lang w:val="cs-CZ"/>
              </w:rPr>
            </w:pPr>
            <w:r w:rsidRPr="00B24067">
              <w:rPr>
                <w:b/>
                <w:caps/>
                <w:lang w:val="cs-CZ"/>
              </w:rPr>
              <w:t>objednatel</w:t>
            </w:r>
          </w:p>
          <w:p w14:paraId="3A1C3EAF" w14:textId="77777777" w:rsidR="001F4264" w:rsidRPr="00B24067" w:rsidRDefault="001F4264" w:rsidP="00254CCC">
            <w:pPr>
              <w:keepNext/>
              <w:suppressAutoHyphens/>
              <w:rPr>
                <w:lang w:val="cs-CZ"/>
              </w:rPr>
            </w:pPr>
          </w:p>
          <w:p w14:paraId="689D9045" w14:textId="77777777" w:rsidR="001F4264" w:rsidRPr="00B24067" w:rsidRDefault="001F4264" w:rsidP="00254CCC">
            <w:pPr>
              <w:keepNext/>
              <w:suppressAutoHyphens/>
              <w:rPr>
                <w:lang w:val="cs-CZ"/>
              </w:rPr>
            </w:pPr>
          </w:p>
          <w:p w14:paraId="7FB498F4" w14:textId="77777777" w:rsidR="001F4264" w:rsidRPr="00B24067" w:rsidRDefault="001F4264" w:rsidP="00254CCC">
            <w:pPr>
              <w:keepNext/>
              <w:suppressAutoHyphens/>
              <w:rPr>
                <w:lang w:val="cs-CZ"/>
              </w:rPr>
            </w:pPr>
          </w:p>
          <w:p w14:paraId="4E5CCC70" w14:textId="77777777" w:rsidR="001F4264" w:rsidRPr="00B24067" w:rsidRDefault="001F4264" w:rsidP="00254CCC">
            <w:pPr>
              <w:keepNext/>
              <w:suppressAutoHyphens/>
              <w:rPr>
                <w:lang w:val="cs-CZ"/>
              </w:rPr>
            </w:pPr>
          </w:p>
          <w:p w14:paraId="591BD202" w14:textId="77777777" w:rsidR="001F4264" w:rsidRPr="00B24067" w:rsidRDefault="001F4264" w:rsidP="00254CCC">
            <w:pPr>
              <w:keepNext/>
              <w:suppressAutoHyphens/>
              <w:rPr>
                <w:lang w:val="cs-CZ"/>
              </w:rPr>
            </w:pPr>
          </w:p>
          <w:p w14:paraId="1B547118" w14:textId="77777777" w:rsidR="001F4264" w:rsidRPr="00B24067" w:rsidRDefault="001F4264" w:rsidP="00254CCC">
            <w:pPr>
              <w:keepNext/>
              <w:suppressAutoHyphens/>
              <w:jc w:val="center"/>
              <w:rPr>
                <w:lang w:val="cs-CZ"/>
              </w:rPr>
            </w:pPr>
            <w:r w:rsidRPr="00B24067">
              <w:rPr>
                <w:lang w:val="cs-CZ"/>
              </w:rPr>
              <w:t>___________________________________</w:t>
            </w:r>
          </w:p>
          <w:p w14:paraId="11835B72" w14:textId="77777777" w:rsidR="001F4264" w:rsidRPr="00B24067" w:rsidRDefault="00F525B5" w:rsidP="00254CCC">
            <w:pPr>
              <w:keepNext/>
              <w:suppressAutoHyphens/>
              <w:jc w:val="center"/>
              <w:rPr>
                <w:b/>
                <w:lang w:val="cs-CZ"/>
              </w:rPr>
            </w:pPr>
            <w:r>
              <w:rPr>
                <w:b/>
                <w:lang w:val="cs-CZ"/>
              </w:rPr>
              <w:t>Domov Na Zámku Lysá nad Labem, p. o.</w:t>
            </w:r>
          </w:p>
          <w:p w14:paraId="7757E0F4" w14:textId="77777777" w:rsidR="002C108B" w:rsidRPr="00B24067" w:rsidRDefault="00F525B5" w:rsidP="00254CCC">
            <w:pPr>
              <w:keepNext/>
              <w:suppressAutoHyphens/>
              <w:jc w:val="center"/>
              <w:rPr>
                <w:lang w:val="cs-CZ"/>
              </w:rPr>
            </w:pPr>
            <w:r>
              <w:rPr>
                <w:lang w:val="cs-CZ"/>
              </w:rPr>
              <w:t>Mgr. Jiří Hendrich - ředitel</w:t>
            </w:r>
          </w:p>
        </w:tc>
      </w:tr>
    </w:tbl>
    <w:p w14:paraId="0A946FBD" w14:textId="77777777" w:rsidR="006B3263" w:rsidRDefault="006B3263" w:rsidP="006B3263">
      <w:pPr>
        <w:spacing w:after="120" w:line="276" w:lineRule="auto"/>
        <w:jc w:val="both"/>
        <w:rPr>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14:paraId="3A8D6F3A" w14:textId="77777777" w:rsidTr="00931F62">
        <w:tc>
          <w:tcPr>
            <w:tcW w:w="1530" w:type="dxa"/>
          </w:tcPr>
          <w:p w14:paraId="7B8F5B75" w14:textId="77777777" w:rsidR="00A154A4" w:rsidRPr="00184C4E" w:rsidRDefault="00A154A4" w:rsidP="00931F62">
            <w:pPr>
              <w:rPr>
                <w:rFonts w:ascii="Times New Roman" w:hAnsi="Times New Roman" w:cs="Times New Roman"/>
              </w:rPr>
            </w:pPr>
            <w:r w:rsidRPr="00184C4E">
              <w:rPr>
                <w:rFonts w:ascii="Times New Roman" w:hAnsi="Times New Roman" w:cs="Times New Roman"/>
              </w:rPr>
              <w:t>Příloha č. 1</w:t>
            </w:r>
          </w:p>
        </w:tc>
        <w:tc>
          <w:tcPr>
            <w:tcW w:w="7542" w:type="dxa"/>
          </w:tcPr>
          <w:p w14:paraId="45B48CE1" w14:textId="77777777" w:rsidR="00A154A4" w:rsidRPr="00184C4E" w:rsidRDefault="00A154A4" w:rsidP="00931F62">
            <w:pPr>
              <w:rPr>
                <w:rFonts w:ascii="Times New Roman" w:hAnsi="Times New Roman" w:cs="Times New Roman"/>
              </w:rPr>
            </w:pPr>
            <w:r w:rsidRPr="00184C4E">
              <w:rPr>
                <w:rFonts w:ascii="Times New Roman" w:hAnsi="Times New Roman" w:cs="Times New Roman"/>
              </w:rPr>
              <w:t>Výkaz - výměr</w:t>
            </w:r>
          </w:p>
        </w:tc>
      </w:tr>
      <w:tr w:rsidR="00A154A4" w:rsidRPr="003E1221" w14:paraId="0216E3F5" w14:textId="77777777" w:rsidTr="00931F62">
        <w:tc>
          <w:tcPr>
            <w:tcW w:w="1530" w:type="dxa"/>
          </w:tcPr>
          <w:p w14:paraId="5EF0D597" w14:textId="77777777" w:rsidR="00A154A4" w:rsidRDefault="00A154A4" w:rsidP="00931F62"/>
        </w:tc>
        <w:tc>
          <w:tcPr>
            <w:tcW w:w="7542" w:type="dxa"/>
          </w:tcPr>
          <w:p w14:paraId="583EF3AC" w14:textId="77777777" w:rsidR="00A154A4" w:rsidRDefault="00A154A4" w:rsidP="00931F62">
            <w:pPr>
              <w:rPr>
                <w:rFonts w:cs="Arial"/>
              </w:rPr>
            </w:pPr>
          </w:p>
        </w:tc>
      </w:tr>
    </w:tbl>
    <w:p w14:paraId="4333D2A5" w14:textId="77777777" w:rsidR="001573C8" w:rsidRDefault="001573C8" w:rsidP="00931F62">
      <w:pPr>
        <w:spacing w:line="288" w:lineRule="auto"/>
        <w:sectPr w:rsidR="001573C8" w:rsidSect="00F168DC">
          <w:headerReference w:type="default" r:id="rId8"/>
          <w:footerReference w:type="default" r:id="rId9"/>
          <w:pgSz w:w="11900" w:h="16840"/>
          <w:pgMar w:top="1134" w:right="1134" w:bottom="1134" w:left="1134" w:header="709" w:footer="850" w:gutter="0"/>
          <w:cols w:space="708"/>
          <w:docGrid w:linePitch="326"/>
        </w:sectPr>
      </w:pPr>
    </w:p>
    <w:tbl>
      <w:tblPr>
        <w:tblStyle w:val="Mkatabulky1"/>
        <w:tblW w:w="1407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gridCol w:w="8304"/>
      </w:tblGrid>
      <w:tr w:rsidR="00A154A4" w:rsidRPr="00732BF0" w14:paraId="41262B27" w14:textId="77777777" w:rsidTr="00F168DC">
        <w:tc>
          <w:tcPr>
            <w:tcW w:w="5749" w:type="dxa"/>
          </w:tcPr>
          <w:p w14:paraId="3624D6F7" w14:textId="77777777" w:rsidR="00A154A4" w:rsidRPr="00732BF0" w:rsidRDefault="00A154A4" w:rsidP="00931F62">
            <w:pPr>
              <w:spacing w:line="288" w:lineRule="auto"/>
            </w:pPr>
          </w:p>
        </w:tc>
        <w:tc>
          <w:tcPr>
            <w:tcW w:w="8272" w:type="dxa"/>
          </w:tcPr>
          <w:p w14:paraId="3E57961A" w14:textId="77777777" w:rsidR="00A154A4" w:rsidRPr="00732BF0" w:rsidRDefault="00A154A4" w:rsidP="00931F62">
            <w:pPr>
              <w:spacing w:line="288" w:lineRule="auto"/>
              <w:ind w:left="-142"/>
              <w:rPr>
                <w:rFonts w:cs="Arial"/>
              </w:rPr>
            </w:pPr>
          </w:p>
        </w:tc>
      </w:tr>
    </w:tbl>
    <w:tbl>
      <w:tblPr>
        <w:tblW w:w="5000" w:type="pct"/>
        <w:tblLayout w:type="fixed"/>
        <w:tblCellMar>
          <w:left w:w="70" w:type="dxa"/>
          <w:right w:w="70" w:type="dxa"/>
        </w:tblCellMar>
        <w:tblLook w:val="04A0" w:firstRow="1" w:lastRow="0" w:firstColumn="1" w:lastColumn="0" w:noHBand="0" w:noVBand="1"/>
      </w:tblPr>
      <w:tblGrid>
        <w:gridCol w:w="8072"/>
        <w:gridCol w:w="2667"/>
        <w:gridCol w:w="985"/>
        <w:gridCol w:w="1402"/>
        <w:gridCol w:w="1446"/>
      </w:tblGrid>
      <w:tr w:rsidR="004641D0" w:rsidRPr="004641D0" w14:paraId="4B048243" w14:textId="77777777" w:rsidTr="004641D0">
        <w:trPr>
          <w:trHeight w:val="630"/>
        </w:trPr>
        <w:tc>
          <w:tcPr>
            <w:tcW w:w="5000" w:type="pct"/>
            <w:gridSpan w:val="5"/>
            <w:tcBorders>
              <w:top w:val="nil"/>
              <w:left w:val="nil"/>
              <w:bottom w:val="single" w:sz="8" w:space="0" w:color="000000"/>
              <w:right w:val="nil"/>
            </w:tcBorders>
            <w:shd w:val="clear" w:color="auto" w:fill="auto"/>
            <w:noWrap/>
            <w:vAlign w:val="center"/>
            <w:hideMark/>
          </w:tcPr>
          <w:p w14:paraId="44C169CC" w14:textId="77777777" w:rsidR="004641D0" w:rsidRPr="004641D0" w:rsidRDefault="004641D0" w:rsidP="004641D0">
            <w:pPr>
              <w:jc w:val="center"/>
              <w:rPr>
                <w:rFonts w:ascii="Calibri" w:eastAsia="Times New Roman" w:hAnsi="Calibri" w:cs="Calibri"/>
                <w:b/>
                <w:bCs/>
                <w:color w:val="000000"/>
                <w:sz w:val="32"/>
                <w:szCs w:val="32"/>
                <w:lang w:val="cs-CZ" w:eastAsia="cs-CZ"/>
              </w:rPr>
            </w:pPr>
            <w:r w:rsidRPr="004641D0">
              <w:rPr>
                <w:rFonts w:ascii="Calibri" w:eastAsia="Times New Roman" w:hAnsi="Calibri" w:cs="Calibri"/>
                <w:b/>
                <w:bCs/>
                <w:color w:val="000000"/>
                <w:sz w:val="32"/>
                <w:szCs w:val="32"/>
                <w:lang w:val="cs-CZ" w:eastAsia="cs-CZ"/>
              </w:rPr>
              <w:t xml:space="preserve">Rekonstrukce dezinfekční </w:t>
            </w:r>
            <w:proofErr w:type="gramStart"/>
            <w:r w:rsidRPr="004641D0">
              <w:rPr>
                <w:rFonts w:ascii="Calibri" w:eastAsia="Times New Roman" w:hAnsi="Calibri" w:cs="Calibri"/>
                <w:b/>
                <w:bCs/>
                <w:color w:val="000000"/>
                <w:sz w:val="32"/>
                <w:szCs w:val="32"/>
                <w:lang w:val="cs-CZ" w:eastAsia="cs-CZ"/>
              </w:rPr>
              <w:t>místnosti    Příloha</w:t>
            </w:r>
            <w:proofErr w:type="gramEnd"/>
            <w:r w:rsidRPr="004641D0">
              <w:rPr>
                <w:rFonts w:ascii="Calibri" w:eastAsia="Times New Roman" w:hAnsi="Calibri" w:cs="Calibri"/>
                <w:b/>
                <w:bCs/>
                <w:color w:val="000000"/>
                <w:sz w:val="32"/>
                <w:szCs w:val="32"/>
                <w:lang w:val="cs-CZ" w:eastAsia="cs-CZ"/>
              </w:rPr>
              <w:t xml:space="preserve"> č.1  Výkaz - výměr</w:t>
            </w:r>
          </w:p>
        </w:tc>
      </w:tr>
      <w:tr w:rsidR="004641D0" w:rsidRPr="004641D0" w14:paraId="6B6681B4" w14:textId="77777777" w:rsidTr="005D3568">
        <w:trPr>
          <w:trHeight w:val="630"/>
        </w:trPr>
        <w:tc>
          <w:tcPr>
            <w:tcW w:w="2770" w:type="pct"/>
            <w:tcBorders>
              <w:top w:val="nil"/>
              <w:left w:val="single" w:sz="8" w:space="0" w:color="000000"/>
              <w:bottom w:val="single" w:sz="4" w:space="0" w:color="auto"/>
              <w:right w:val="single" w:sz="8" w:space="0" w:color="000000"/>
            </w:tcBorders>
            <w:shd w:val="clear" w:color="auto" w:fill="auto"/>
            <w:noWrap/>
            <w:vAlign w:val="center"/>
            <w:hideMark/>
          </w:tcPr>
          <w:p w14:paraId="0706254D" w14:textId="77777777" w:rsidR="004641D0" w:rsidRPr="004641D0" w:rsidRDefault="004641D0" w:rsidP="004641D0">
            <w:pPr>
              <w:jc w:val="center"/>
              <w:rPr>
                <w:rFonts w:ascii="Calibri" w:eastAsia="Times New Roman" w:hAnsi="Calibri" w:cs="Calibri"/>
                <w:b/>
                <w:bCs/>
                <w:color w:val="000000"/>
                <w:sz w:val="22"/>
                <w:szCs w:val="22"/>
                <w:lang w:val="cs-CZ" w:eastAsia="cs-CZ"/>
              </w:rPr>
            </w:pPr>
            <w:r w:rsidRPr="004641D0">
              <w:rPr>
                <w:rFonts w:ascii="Calibri" w:eastAsia="Times New Roman" w:hAnsi="Calibri" w:cs="Calibri"/>
                <w:b/>
                <w:bCs/>
                <w:color w:val="000000"/>
                <w:sz w:val="22"/>
                <w:szCs w:val="22"/>
                <w:lang w:val="cs-CZ" w:eastAsia="cs-CZ"/>
              </w:rPr>
              <w:t>popis</w:t>
            </w:r>
          </w:p>
        </w:tc>
        <w:tc>
          <w:tcPr>
            <w:tcW w:w="915" w:type="pct"/>
            <w:tcBorders>
              <w:top w:val="nil"/>
              <w:left w:val="nil"/>
              <w:bottom w:val="single" w:sz="8" w:space="0" w:color="000000"/>
              <w:right w:val="single" w:sz="8" w:space="0" w:color="000000"/>
            </w:tcBorders>
            <w:shd w:val="clear" w:color="auto" w:fill="auto"/>
            <w:noWrap/>
            <w:vAlign w:val="center"/>
            <w:hideMark/>
          </w:tcPr>
          <w:p w14:paraId="11D1B01A" w14:textId="77777777" w:rsidR="004641D0" w:rsidRPr="004641D0" w:rsidRDefault="004641D0" w:rsidP="004641D0">
            <w:pPr>
              <w:jc w:val="center"/>
              <w:rPr>
                <w:rFonts w:ascii="Calibri" w:eastAsia="Times New Roman" w:hAnsi="Calibri" w:cs="Calibri"/>
                <w:b/>
                <w:bCs/>
                <w:color w:val="000000"/>
                <w:sz w:val="22"/>
                <w:szCs w:val="22"/>
                <w:lang w:val="cs-CZ" w:eastAsia="cs-CZ"/>
              </w:rPr>
            </w:pPr>
            <w:r w:rsidRPr="004641D0">
              <w:rPr>
                <w:rFonts w:ascii="Calibri" w:eastAsia="Times New Roman" w:hAnsi="Calibri" w:cs="Calibri"/>
                <w:b/>
                <w:bCs/>
                <w:color w:val="000000"/>
                <w:sz w:val="22"/>
                <w:szCs w:val="22"/>
                <w:lang w:val="cs-CZ" w:eastAsia="cs-CZ"/>
              </w:rPr>
              <w:t>měrná jednotka</w:t>
            </w:r>
          </w:p>
        </w:tc>
        <w:tc>
          <w:tcPr>
            <w:tcW w:w="338" w:type="pct"/>
            <w:tcBorders>
              <w:top w:val="nil"/>
              <w:left w:val="nil"/>
              <w:bottom w:val="single" w:sz="8" w:space="0" w:color="000000"/>
              <w:right w:val="single" w:sz="8" w:space="0" w:color="000000"/>
            </w:tcBorders>
            <w:shd w:val="clear" w:color="auto" w:fill="auto"/>
            <w:noWrap/>
            <w:vAlign w:val="center"/>
            <w:hideMark/>
          </w:tcPr>
          <w:p w14:paraId="345D809B" w14:textId="77777777" w:rsidR="004641D0" w:rsidRPr="004641D0" w:rsidRDefault="004641D0" w:rsidP="004641D0">
            <w:pPr>
              <w:jc w:val="center"/>
              <w:rPr>
                <w:rFonts w:ascii="Calibri" w:eastAsia="Times New Roman" w:hAnsi="Calibri" w:cs="Calibri"/>
                <w:b/>
                <w:bCs/>
                <w:color w:val="000000"/>
                <w:sz w:val="22"/>
                <w:szCs w:val="22"/>
                <w:lang w:val="cs-CZ" w:eastAsia="cs-CZ"/>
              </w:rPr>
            </w:pPr>
            <w:r w:rsidRPr="004641D0">
              <w:rPr>
                <w:rFonts w:ascii="Calibri" w:eastAsia="Times New Roman" w:hAnsi="Calibri" w:cs="Calibri"/>
                <w:b/>
                <w:bCs/>
                <w:color w:val="000000"/>
                <w:sz w:val="22"/>
                <w:szCs w:val="22"/>
                <w:lang w:val="cs-CZ" w:eastAsia="cs-CZ"/>
              </w:rPr>
              <w:t>množství</w:t>
            </w:r>
          </w:p>
        </w:tc>
        <w:tc>
          <w:tcPr>
            <w:tcW w:w="481" w:type="pct"/>
            <w:tcBorders>
              <w:top w:val="nil"/>
              <w:left w:val="nil"/>
              <w:bottom w:val="single" w:sz="8" w:space="0" w:color="000000"/>
              <w:right w:val="single" w:sz="8" w:space="0" w:color="000000"/>
            </w:tcBorders>
            <w:shd w:val="clear" w:color="auto" w:fill="auto"/>
            <w:noWrap/>
            <w:vAlign w:val="center"/>
            <w:hideMark/>
          </w:tcPr>
          <w:p w14:paraId="021B85C4" w14:textId="77777777" w:rsidR="004641D0" w:rsidRPr="004641D0" w:rsidRDefault="004641D0" w:rsidP="00432922">
            <w:pPr>
              <w:rPr>
                <w:rFonts w:ascii="Calibri" w:eastAsia="Times New Roman" w:hAnsi="Calibri" w:cs="Calibri"/>
                <w:b/>
                <w:bCs/>
                <w:color w:val="000000"/>
                <w:sz w:val="22"/>
                <w:szCs w:val="22"/>
                <w:lang w:val="cs-CZ" w:eastAsia="cs-CZ"/>
              </w:rPr>
            </w:pPr>
            <w:r w:rsidRPr="004641D0">
              <w:rPr>
                <w:rFonts w:ascii="Calibri" w:eastAsia="Times New Roman" w:hAnsi="Calibri" w:cs="Calibri"/>
                <w:b/>
                <w:bCs/>
                <w:color w:val="000000"/>
                <w:sz w:val="22"/>
                <w:szCs w:val="22"/>
                <w:lang w:val="cs-CZ" w:eastAsia="cs-CZ"/>
              </w:rPr>
              <w:t>cena za jednotku</w:t>
            </w:r>
          </w:p>
        </w:tc>
        <w:tc>
          <w:tcPr>
            <w:tcW w:w="496" w:type="pct"/>
            <w:tcBorders>
              <w:top w:val="nil"/>
              <w:left w:val="nil"/>
              <w:bottom w:val="single" w:sz="8" w:space="0" w:color="000000"/>
              <w:right w:val="single" w:sz="8" w:space="0" w:color="000000"/>
            </w:tcBorders>
            <w:shd w:val="clear" w:color="auto" w:fill="auto"/>
            <w:noWrap/>
            <w:vAlign w:val="center"/>
            <w:hideMark/>
          </w:tcPr>
          <w:p w14:paraId="74E7604E" w14:textId="77777777" w:rsidR="004641D0" w:rsidRPr="004641D0" w:rsidRDefault="004641D0" w:rsidP="00432922">
            <w:pPr>
              <w:rPr>
                <w:rFonts w:ascii="Calibri" w:eastAsia="Times New Roman" w:hAnsi="Calibri" w:cs="Calibri"/>
                <w:b/>
                <w:bCs/>
                <w:color w:val="000000"/>
                <w:sz w:val="22"/>
                <w:szCs w:val="22"/>
                <w:lang w:val="cs-CZ" w:eastAsia="cs-CZ"/>
              </w:rPr>
            </w:pPr>
            <w:r w:rsidRPr="004641D0">
              <w:rPr>
                <w:rFonts w:ascii="Calibri" w:eastAsia="Times New Roman" w:hAnsi="Calibri" w:cs="Calibri"/>
                <w:b/>
                <w:bCs/>
                <w:color w:val="000000"/>
                <w:sz w:val="22"/>
                <w:szCs w:val="22"/>
                <w:lang w:val="cs-CZ" w:eastAsia="cs-CZ"/>
              </w:rPr>
              <w:t>celková cena</w:t>
            </w:r>
          </w:p>
        </w:tc>
      </w:tr>
      <w:tr w:rsidR="004641D0" w:rsidRPr="004641D0" w14:paraId="6D33EED8" w14:textId="77777777" w:rsidTr="005D3568">
        <w:trPr>
          <w:trHeight w:val="288"/>
        </w:trPr>
        <w:tc>
          <w:tcPr>
            <w:tcW w:w="2770" w:type="pct"/>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031D924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demontáž a likvidace zařizovacích předmětů </w:t>
            </w:r>
          </w:p>
        </w:tc>
        <w:tc>
          <w:tcPr>
            <w:tcW w:w="915" w:type="pct"/>
            <w:tcBorders>
              <w:top w:val="nil"/>
              <w:left w:val="nil"/>
              <w:bottom w:val="single" w:sz="4" w:space="0" w:color="000000"/>
              <w:right w:val="single" w:sz="4" w:space="0" w:color="000000"/>
            </w:tcBorders>
            <w:shd w:val="clear" w:color="auto" w:fill="auto"/>
            <w:noWrap/>
            <w:vAlign w:val="center"/>
            <w:hideMark/>
          </w:tcPr>
          <w:p w14:paraId="20817EC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22E9F2C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8</w:t>
            </w:r>
          </w:p>
        </w:tc>
        <w:tc>
          <w:tcPr>
            <w:tcW w:w="481" w:type="pct"/>
            <w:tcBorders>
              <w:top w:val="nil"/>
              <w:left w:val="nil"/>
              <w:bottom w:val="single" w:sz="4" w:space="0" w:color="000000"/>
              <w:right w:val="single" w:sz="4" w:space="0" w:color="000000"/>
            </w:tcBorders>
            <w:shd w:val="clear" w:color="auto" w:fill="auto"/>
            <w:noWrap/>
            <w:vAlign w:val="bottom"/>
            <w:hideMark/>
          </w:tcPr>
          <w:p w14:paraId="0413ECFA" w14:textId="7B7BDA99"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350,00</w:t>
            </w:r>
            <w:r w:rsidR="00104DFB">
              <w:rPr>
                <w:rFonts w:ascii="Calibri" w:eastAsia="Times New Roman" w:hAnsi="Calibri" w:cs="Calibri"/>
                <w:color w:val="000000"/>
                <w:sz w:val="20"/>
                <w:szCs w:val="20"/>
                <w:lang w:val="cs-CZ" w:eastAsia="cs-CZ"/>
              </w:rPr>
              <w:t xml:space="preserve"> </w:t>
            </w:r>
            <w:r w:rsidRPr="004641D0">
              <w:rPr>
                <w:rFonts w:ascii="Calibri" w:eastAsia="Times New Roman" w:hAnsi="Calibri" w:cs="Calibri"/>
                <w:color w:val="000000"/>
                <w:sz w:val="20"/>
                <w:szCs w:val="20"/>
                <w:lang w:val="cs-CZ" w:eastAsia="cs-CZ"/>
              </w:rPr>
              <w:t xml:space="preserve">Kč </w:t>
            </w:r>
          </w:p>
        </w:tc>
        <w:tc>
          <w:tcPr>
            <w:tcW w:w="496" w:type="pct"/>
            <w:tcBorders>
              <w:top w:val="nil"/>
              <w:left w:val="nil"/>
              <w:bottom w:val="single" w:sz="4" w:space="0" w:color="000000"/>
              <w:right w:val="single" w:sz="8" w:space="0" w:color="000000"/>
            </w:tcBorders>
            <w:shd w:val="clear" w:color="auto" w:fill="auto"/>
            <w:noWrap/>
            <w:vAlign w:val="bottom"/>
            <w:hideMark/>
          </w:tcPr>
          <w:p w14:paraId="0B76F223" w14:textId="49C90D57"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2 800,00 Kč </w:t>
            </w:r>
          </w:p>
        </w:tc>
      </w:tr>
      <w:tr w:rsidR="004641D0" w:rsidRPr="004641D0" w14:paraId="2B6226C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7C5ED54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a likvidace dveří</w:t>
            </w:r>
          </w:p>
        </w:tc>
        <w:tc>
          <w:tcPr>
            <w:tcW w:w="915" w:type="pct"/>
            <w:tcBorders>
              <w:top w:val="nil"/>
              <w:left w:val="nil"/>
              <w:bottom w:val="single" w:sz="4" w:space="0" w:color="000000"/>
              <w:right w:val="single" w:sz="4" w:space="0" w:color="000000"/>
            </w:tcBorders>
            <w:shd w:val="clear" w:color="auto" w:fill="auto"/>
            <w:noWrap/>
            <w:vAlign w:val="center"/>
            <w:hideMark/>
          </w:tcPr>
          <w:p w14:paraId="5D289B3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79D6B2F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3C9D8E58" w14:textId="597E0A6E"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36A9852" w14:textId="72431F4D"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700,00 Kč </w:t>
            </w:r>
          </w:p>
        </w:tc>
      </w:tr>
      <w:tr w:rsidR="004641D0" w:rsidRPr="004641D0" w14:paraId="4560B514"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6F777C55"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a likvidace výdejního okénka</w:t>
            </w:r>
          </w:p>
        </w:tc>
        <w:tc>
          <w:tcPr>
            <w:tcW w:w="915" w:type="pct"/>
            <w:tcBorders>
              <w:top w:val="nil"/>
              <w:left w:val="nil"/>
              <w:bottom w:val="single" w:sz="4" w:space="0" w:color="000000"/>
              <w:right w:val="single" w:sz="4" w:space="0" w:color="000000"/>
            </w:tcBorders>
            <w:shd w:val="clear" w:color="auto" w:fill="auto"/>
            <w:noWrap/>
            <w:vAlign w:val="center"/>
            <w:hideMark/>
          </w:tcPr>
          <w:p w14:paraId="55E9BE5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0338EEC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A2DC8FF" w14:textId="5362F8B3"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984C405" w14:textId="579C076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2 500,00 Kč </w:t>
            </w:r>
          </w:p>
        </w:tc>
      </w:tr>
      <w:tr w:rsidR="004641D0" w:rsidRPr="004641D0" w14:paraId="1F144AD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2A0FA22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bourání podlah</w:t>
            </w:r>
          </w:p>
        </w:tc>
        <w:tc>
          <w:tcPr>
            <w:tcW w:w="915" w:type="pct"/>
            <w:tcBorders>
              <w:top w:val="nil"/>
              <w:left w:val="nil"/>
              <w:bottom w:val="single" w:sz="4" w:space="0" w:color="000000"/>
              <w:right w:val="single" w:sz="4" w:space="0" w:color="000000"/>
            </w:tcBorders>
            <w:shd w:val="clear" w:color="auto" w:fill="auto"/>
            <w:noWrap/>
            <w:vAlign w:val="center"/>
            <w:hideMark/>
          </w:tcPr>
          <w:p w14:paraId="34CB61A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m3</w:t>
            </w:r>
          </w:p>
        </w:tc>
        <w:tc>
          <w:tcPr>
            <w:tcW w:w="338" w:type="pct"/>
            <w:tcBorders>
              <w:top w:val="nil"/>
              <w:left w:val="nil"/>
              <w:bottom w:val="single" w:sz="4" w:space="0" w:color="000000"/>
              <w:right w:val="single" w:sz="4" w:space="0" w:color="000000"/>
            </w:tcBorders>
            <w:shd w:val="clear" w:color="auto" w:fill="auto"/>
            <w:noWrap/>
            <w:vAlign w:val="center"/>
            <w:hideMark/>
          </w:tcPr>
          <w:p w14:paraId="796DBD5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0206DBD4" w14:textId="16EBC398"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C2C004C" w14:textId="17D49F96"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10 000,00 Kč </w:t>
            </w:r>
          </w:p>
        </w:tc>
      </w:tr>
      <w:tr w:rsidR="004641D0" w:rsidRPr="004641D0" w14:paraId="199E1067"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6888D64D"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bourání obkladů</w:t>
            </w:r>
          </w:p>
        </w:tc>
        <w:tc>
          <w:tcPr>
            <w:tcW w:w="915" w:type="pct"/>
            <w:tcBorders>
              <w:top w:val="nil"/>
              <w:left w:val="nil"/>
              <w:bottom w:val="single" w:sz="4" w:space="0" w:color="000000"/>
              <w:right w:val="single" w:sz="4" w:space="0" w:color="000000"/>
            </w:tcBorders>
            <w:shd w:val="clear" w:color="auto" w:fill="auto"/>
            <w:noWrap/>
            <w:vAlign w:val="center"/>
            <w:hideMark/>
          </w:tcPr>
          <w:p w14:paraId="649235E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center"/>
            <w:hideMark/>
          </w:tcPr>
          <w:p w14:paraId="582A579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26</w:t>
            </w:r>
          </w:p>
        </w:tc>
        <w:tc>
          <w:tcPr>
            <w:tcW w:w="481" w:type="pct"/>
            <w:tcBorders>
              <w:top w:val="nil"/>
              <w:left w:val="nil"/>
              <w:bottom w:val="single" w:sz="4" w:space="0" w:color="000000"/>
              <w:right w:val="single" w:sz="4" w:space="0" w:color="000000"/>
            </w:tcBorders>
            <w:shd w:val="clear" w:color="auto" w:fill="auto"/>
            <w:noWrap/>
            <w:vAlign w:val="bottom"/>
            <w:hideMark/>
          </w:tcPr>
          <w:p w14:paraId="6B6E83E2" w14:textId="750806C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225,00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9C65B02" w14:textId="52FAF490"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5 850,00 Kč </w:t>
            </w:r>
          </w:p>
        </w:tc>
      </w:tr>
      <w:tr w:rsidR="004641D0" w:rsidRPr="004641D0" w14:paraId="1FEFA6B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5FE80D7E"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odvoz kontejner ostatní odpad</w:t>
            </w:r>
          </w:p>
        </w:tc>
        <w:tc>
          <w:tcPr>
            <w:tcW w:w="915" w:type="pct"/>
            <w:tcBorders>
              <w:top w:val="nil"/>
              <w:left w:val="nil"/>
              <w:bottom w:val="single" w:sz="4" w:space="0" w:color="000000"/>
              <w:right w:val="single" w:sz="4" w:space="0" w:color="000000"/>
            </w:tcBorders>
            <w:shd w:val="clear" w:color="auto" w:fill="auto"/>
            <w:noWrap/>
            <w:vAlign w:val="center"/>
            <w:hideMark/>
          </w:tcPr>
          <w:p w14:paraId="645A7EF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7EC52AD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6D0A1A0D" w14:textId="4FF8A33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79666B9" w14:textId="00852590"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8 000,00 Kč </w:t>
            </w:r>
          </w:p>
        </w:tc>
      </w:tr>
      <w:tr w:rsidR="004641D0" w:rsidRPr="004641D0" w14:paraId="427B6E07"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47DC913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odvoz - kontejner stavební suť</w:t>
            </w:r>
          </w:p>
        </w:tc>
        <w:tc>
          <w:tcPr>
            <w:tcW w:w="915" w:type="pct"/>
            <w:tcBorders>
              <w:top w:val="nil"/>
              <w:left w:val="nil"/>
              <w:bottom w:val="single" w:sz="4" w:space="0" w:color="000000"/>
              <w:right w:val="single" w:sz="4" w:space="0" w:color="000000"/>
            </w:tcBorders>
            <w:shd w:val="clear" w:color="auto" w:fill="auto"/>
            <w:noWrap/>
            <w:vAlign w:val="center"/>
            <w:hideMark/>
          </w:tcPr>
          <w:p w14:paraId="73BB4AF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7338903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5C028D89" w14:textId="109A1AF9"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8FCBA14" w14:textId="0EFEB259"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r>
      <w:tr w:rsidR="004641D0" w:rsidRPr="004641D0" w14:paraId="5A16B3E8"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1438D771"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výkop vratné sutě</w:t>
            </w:r>
          </w:p>
        </w:tc>
        <w:tc>
          <w:tcPr>
            <w:tcW w:w="915" w:type="pct"/>
            <w:tcBorders>
              <w:top w:val="nil"/>
              <w:left w:val="nil"/>
              <w:bottom w:val="single" w:sz="4" w:space="0" w:color="000000"/>
              <w:right w:val="single" w:sz="4" w:space="0" w:color="000000"/>
            </w:tcBorders>
            <w:shd w:val="clear" w:color="auto" w:fill="auto"/>
            <w:noWrap/>
            <w:vAlign w:val="center"/>
            <w:hideMark/>
          </w:tcPr>
          <w:p w14:paraId="63ADB5C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m3</w:t>
            </w:r>
          </w:p>
        </w:tc>
        <w:tc>
          <w:tcPr>
            <w:tcW w:w="338" w:type="pct"/>
            <w:tcBorders>
              <w:top w:val="nil"/>
              <w:left w:val="nil"/>
              <w:bottom w:val="single" w:sz="4" w:space="0" w:color="000000"/>
              <w:right w:val="single" w:sz="4" w:space="0" w:color="000000"/>
            </w:tcBorders>
            <w:shd w:val="clear" w:color="auto" w:fill="auto"/>
            <w:noWrap/>
            <w:vAlign w:val="center"/>
            <w:hideMark/>
          </w:tcPr>
          <w:p w14:paraId="1A24A30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0A8F6C23" w14:textId="1B920964"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B34225A" w14:textId="5C0CBA2D"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7 000,00 Kč </w:t>
            </w:r>
          </w:p>
        </w:tc>
      </w:tr>
      <w:tr w:rsidR="004641D0" w:rsidRPr="004641D0" w14:paraId="6D4C5C9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3400A39F" w14:textId="77777777" w:rsidR="004641D0" w:rsidRPr="004641D0" w:rsidRDefault="004641D0" w:rsidP="004641D0">
            <w:pPr>
              <w:rPr>
                <w:rFonts w:ascii="Calibri" w:eastAsia="Times New Roman" w:hAnsi="Calibri" w:cs="Calibri"/>
                <w:color w:val="000000"/>
                <w:sz w:val="20"/>
                <w:szCs w:val="20"/>
                <w:lang w:val="cs-CZ" w:eastAsia="cs-CZ"/>
              </w:rPr>
            </w:pPr>
            <w:proofErr w:type="gramStart"/>
            <w:r w:rsidRPr="004641D0">
              <w:rPr>
                <w:rFonts w:ascii="Calibri" w:eastAsia="Times New Roman" w:hAnsi="Calibri" w:cs="Calibri"/>
                <w:color w:val="000000"/>
                <w:sz w:val="20"/>
                <w:szCs w:val="20"/>
                <w:lang w:val="cs-CZ" w:eastAsia="cs-CZ"/>
              </w:rPr>
              <w:t>demontáž  potrubí</w:t>
            </w:r>
            <w:proofErr w:type="gramEnd"/>
          </w:p>
        </w:tc>
        <w:tc>
          <w:tcPr>
            <w:tcW w:w="915" w:type="pct"/>
            <w:tcBorders>
              <w:top w:val="nil"/>
              <w:left w:val="nil"/>
              <w:bottom w:val="single" w:sz="4" w:space="0" w:color="000000"/>
              <w:right w:val="single" w:sz="4" w:space="0" w:color="000000"/>
            </w:tcBorders>
            <w:shd w:val="clear" w:color="auto" w:fill="auto"/>
            <w:noWrap/>
            <w:vAlign w:val="center"/>
            <w:hideMark/>
          </w:tcPr>
          <w:p w14:paraId="1791EA8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center"/>
            <w:hideMark/>
          </w:tcPr>
          <w:p w14:paraId="53DECF6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8</w:t>
            </w:r>
          </w:p>
        </w:tc>
        <w:tc>
          <w:tcPr>
            <w:tcW w:w="481" w:type="pct"/>
            <w:tcBorders>
              <w:top w:val="nil"/>
              <w:left w:val="nil"/>
              <w:bottom w:val="single" w:sz="4" w:space="0" w:color="000000"/>
              <w:right w:val="single" w:sz="4" w:space="0" w:color="000000"/>
            </w:tcBorders>
            <w:shd w:val="clear" w:color="auto" w:fill="auto"/>
            <w:noWrap/>
            <w:vAlign w:val="bottom"/>
            <w:hideMark/>
          </w:tcPr>
          <w:p w14:paraId="25C76927" w14:textId="4111AC08"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E19C2A0" w14:textId="7BE5B6AE"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2 400,00 Kč </w:t>
            </w:r>
          </w:p>
        </w:tc>
      </w:tr>
      <w:tr w:rsidR="004641D0" w:rsidRPr="004641D0" w14:paraId="61BAE499"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2588555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demontáž elektroinstalace </w:t>
            </w:r>
          </w:p>
        </w:tc>
        <w:tc>
          <w:tcPr>
            <w:tcW w:w="915" w:type="pct"/>
            <w:tcBorders>
              <w:top w:val="nil"/>
              <w:left w:val="nil"/>
              <w:bottom w:val="single" w:sz="4" w:space="0" w:color="000000"/>
              <w:right w:val="single" w:sz="4" w:space="0" w:color="000000"/>
            </w:tcBorders>
            <w:shd w:val="clear" w:color="auto" w:fill="auto"/>
            <w:noWrap/>
            <w:vAlign w:val="center"/>
            <w:hideMark/>
          </w:tcPr>
          <w:p w14:paraId="7A3E874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center"/>
            <w:hideMark/>
          </w:tcPr>
          <w:p w14:paraId="4BD9849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17</w:t>
            </w:r>
          </w:p>
        </w:tc>
        <w:tc>
          <w:tcPr>
            <w:tcW w:w="481" w:type="pct"/>
            <w:tcBorders>
              <w:top w:val="nil"/>
              <w:left w:val="nil"/>
              <w:bottom w:val="single" w:sz="4" w:space="0" w:color="000000"/>
              <w:right w:val="single" w:sz="4" w:space="0" w:color="000000"/>
            </w:tcBorders>
            <w:shd w:val="clear" w:color="auto" w:fill="auto"/>
            <w:noWrap/>
            <w:vAlign w:val="bottom"/>
            <w:hideMark/>
          </w:tcPr>
          <w:p w14:paraId="72C16DBF" w14:textId="2A18D899"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19C3C1D" w14:textId="6936F1C3"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5 100,00 Kč </w:t>
            </w:r>
          </w:p>
        </w:tc>
      </w:tr>
      <w:tr w:rsidR="004641D0" w:rsidRPr="004641D0" w14:paraId="5FE261F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59E0A70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odpadů a kanalizace</w:t>
            </w:r>
          </w:p>
        </w:tc>
        <w:tc>
          <w:tcPr>
            <w:tcW w:w="915" w:type="pct"/>
            <w:tcBorders>
              <w:top w:val="nil"/>
              <w:left w:val="nil"/>
              <w:bottom w:val="single" w:sz="4" w:space="0" w:color="000000"/>
              <w:right w:val="single" w:sz="4" w:space="0" w:color="000000"/>
            </w:tcBorders>
            <w:shd w:val="clear" w:color="auto" w:fill="auto"/>
            <w:noWrap/>
            <w:vAlign w:val="center"/>
            <w:hideMark/>
          </w:tcPr>
          <w:p w14:paraId="1A74E75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center"/>
            <w:hideMark/>
          </w:tcPr>
          <w:p w14:paraId="11DB39F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7</w:t>
            </w:r>
          </w:p>
        </w:tc>
        <w:tc>
          <w:tcPr>
            <w:tcW w:w="481" w:type="pct"/>
            <w:tcBorders>
              <w:top w:val="nil"/>
              <w:left w:val="nil"/>
              <w:bottom w:val="single" w:sz="4" w:space="0" w:color="000000"/>
              <w:right w:val="single" w:sz="4" w:space="0" w:color="000000"/>
            </w:tcBorders>
            <w:shd w:val="clear" w:color="auto" w:fill="auto"/>
            <w:noWrap/>
            <w:vAlign w:val="bottom"/>
            <w:hideMark/>
          </w:tcPr>
          <w:p w14:paraId="224A7D69" w14:textId="163A3EAD"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EB9FB17" w14:textId="53832533"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3 150,00 Kč </w:t>
            </w:r>
          </w:p>
        </w:tc>
      </w:tr>
      <w:tr w:rsidR="004641D0" w:rsidRPr="004641D0" w14:paraId="5FB2BC2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0AD44A6C"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záseky pro elektroinstalaci</w:t>
            </w:r>
          </w:p>
        </w:tc>
        <w:tc>
          <w:tcPr>
            <w:tcW w:w="915" w:type="pct"/>
            <w:tcBorders>
              <w:top w:val="nil"/>
              <w:left w:val="nil"/>
              <w:bottom w:val="single" w:sz="4" w:space="0" w:color="000000"/>
              <w:right w:val="single" w:sz="4" w:space="0" w:color="000000"/>
            </w:tcBorders>
            <w:shd w:val="clear" w:color="auto" w:fill="auto"/>
            <w:noWrap/>
            <w:vAlign w:val="center"/>
            <w:hideMark/>
          </w:tcPr>
          <w:p w14:paraId="0D37CBF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center"/>
            <w:hideMark/>
          </w:tcPr>
          <w:p w14:paraId="30991F3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55</w:t>
            </w:r>
          </w:p>
        </w:tc>
        <w:tc>
          <w:tcPr>
            <w:tcW w:w="481" w:type="pct"/>
            <w:tcBorders>
              <w:top w:val="nil"/>
              <w:left w:val="nil"/>
              <w:bottom w:val="single" w:sz="4" w:space="0" w:color="000000"/>
              <w:right w:val="single" w:sz="4" w:space="0" w:color="000000"/>
            </w:tcBorders>
            <w:shd w:val="clear" w:color="auto" w:fill="auto"/>
            <w:noWrap/>
            <w:vAlign w:val="bottom"/>
            <w:hideMark/>
          </w:tcPr>
          <w:p w14:paraId="7D507D2A" w14:textId="369E202E"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3DEA6D4" w14:textId="6B455EFF"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13 750,00 Kč </w:t>
            </w:r>
          </w:p>
        </w:tc>
      </w:tr>
      <w:tr w:rsidR="004641D0" w:rsidRPr="004641D0" w14:paraId="73D5353B"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66E8F34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záseky pro vodoinstalaci</w:t>
            </w:r>
          </w:p>
        </w:tc>
        <w:tc>
          <w:tcPr>
            <w:tcW w:w="915" w:type="pct"/>
            <w:tcBorders>
              <w:top w:val="nil"/>
              <w:left w:val="nil"/>
              <w:bottom w:val="single" w:sz="4" w:space="0" w:color="000000"/>
              <w:right w:val="single" w:sz="4" w:space="0" w:color="000000"/>
            </w:tcBorders>
            <w:shd w:val="clear" w:color="auto" w:fill="auto"/>
            <w:noWrap/>
            <w:vAlign w:val="center"/>
            <w:hideMark/>
          </w:tcPr>
          <w:p w14:paraId="11CA56E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center"/>
            <w:hideMark/>
          </w:tcPr>
          <w:p w14:paraId="1A74501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7B30F4A4" w14:textId="27F35DED"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0262E91" w14:textId="5F5A581E"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r>
      <w:tr w:rsidR="004641D0" w:rsidRPr="004641D0" w14:paraId="3103120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5568205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zásek pro rozvaděč</w:t>
            </w:r>
          </w:p>
        </w:tc>
        <w:tc>
          <w:tcPr>
            <w:tcW w:w="915" w:type="pct"/>
            <w:tcBorders>
              <w:top w:val="nil"/>
              <w:left w:val="nil"/>
              <w:bottom w:val="single" w:sz="4" w:space="0" w:color="000000"/>
              <w:right w:val="single" w:sz="4" w:space="0" w:color="000000"/>
            </w:tcBorders>
            <w:shd w:val="clear" w:color="auto" w:fill="auto"/>
            <w:noWrap/>
            <w:vAlign w:val="center"/>
            <w:hideMark/>
          </w:tcPr>
          <w:p w14:paraId="16AE09B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2DB7965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770F2772" w14:textId="3E671D92"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B694830" w14:textId="14E64707"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1 500,00 Kč </w:t>
            </w:r>
          </w:p>
        </w:tc>
      </w:tr>
      <w:tr w:rsidR="004641D0" w:rsidRPr="004641D0" w14:paraId="4EB2759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5DD6B5E2"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PVC podlahové krytiny, odvoz, likvidace</w:t>
            </w:r>
          </w:p>
        </w:tc>
        <w:tc>
          <w:tcPr>
            <w:tcW w:w="915" w:type="pct"/>
            <w:tcBorders>
              <w:top w:val="nil"/>
              <w:left w:val="nil"/>
              <w:bottom w:val="single" w:sz="4" w:space="0" w:color="000000"/>
              <w:right w:val="single" w:sz="4" w:space="0" w:color="000000"/>
            </w:tcBorders>
            <w:shd w:val="clear" w:color="auto" w:fill="auto"/>
            <w:noWrap/>
            <w:vAlign w:val="center"/>
            <w:hideMark/>
          </w:tcPr>
          <w:p w14:paraId="110C932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center"/>
            <w:hideMark/>
          </w:tcPr>
          <w:p w14:paraId="2A7699F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22FD34D5" w14:textId="602954F1"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6E08746" w14:textId="613F9AFA"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3 600,00 Kč </w:t>
            </w:r>
          </w:p>
        </w:tc>
      </w:tr>
      <w:tr w:rsidR="004641D0" w:rsidRPr="004641D0" w14:paraId="5FD958D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2F56616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přesun hmot</w:t>
            </w:r>
          </w:p>
        </w:tc>
        <w:tc>
          <w:tcPr>
            <w:tcW w:w="915" w:type="pct"/>
            <w:tcBorders>
              <w:top w:val="nil"/>
              <w:left w:val="nil"/>
              <w:bottom w:val="single" w:sz="4" w:space="0" w:color="000000"/>
              <w:right w:val="single" w:sz="4" w:space="0" w:color="000000"/>
            </w:tcBorders>
            <w:shd w:val="clear" w:color="auto" w:fill="auto"/>
            <w:noWrap/>
            <w:vAlign w:val="center"/>
            <w:hideMark/>
          </w:tcPr>
          <w:p w14:paraId="1FE25DD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4A36E34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6B9593B" w14:textId="2CAC7F83"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35 000,00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FA108BE" w14:textId="70A495E2"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35 000,00 Kč </w:t>
            </w:r>
          </w:p>
        </w:tc>
      </w:tr>
      <w:tr w:rsidR="004641D0" w:rsidRPr="004641D0" w14:paraId="54F350D0"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3031CE4E" w14:textId="77777777" w:rsidR="004641D0" w:rsidRPr="004641D0" w:rsidRDefault="004641D0" w:rsidP="004641D0">
            <w:pPr>
              <w:rPr>
                <w:rFonts w:ascii="Calibri" w:eastAsia="Times New Roman" w:hAnsi="Calibri" w:cs="Calibri"/>
                <w:color w:val="000000"/>
                <w:sz w:val="20"/>
                <w:szCs w:val="20"/>
                <w:lang w:val="cs-CZ" w:eastAsia="cs-CZ"/>
              </w:rPr>
            </w:pPr>
            <w:proofErr w:type="gramStart"/>
            <w:r w:rsidRPr="004641D0">
              <w:rPr>
                <w:rFonts w:ascii="Calibri" w:eastAsia="Times New Roman" w:hAnsi="Calibri" w:cs="Calibri"/>
                <w:color w:val="000000"/>
                <w:sz w:val="20"/>
                <w:szCs w:val="20"/>
                <w:lang w:val="cs-CZ" w:eastAsia="cs-CZ"/>
              </w:rPr>
              <w:t>demontáž  parket</w:t>
            </w:r>
            <w:proofErr w:type="gramEnd"/>
            <w:r w:rsidRPr="004641D0">
              <w:rPr>
                <w:rFonts w:ascii="Calibri" w:eastAsia="Times New Roman" w:hAnsi="Calibri" w:cs="Calibri"/>
                <w:color w:val="000000"/>
                <w:sz w:val="20"/>
                <w:szCs w:val="20"/>
                <w:lang w:val="cs-CZ" w:eastAsia="cs-CZ"/>
              </w:rPr>
              <w:t>, prken nebo jiných podlahových materiálů (OSB desek), likvidace</w:t>
            </w:r>
          </w:p>
        </w:tc>
        <w:tc>
          <w:tcPr>
            <w:tcW w:w="915" w:type="pct"/>
            <w:tcBorders>
              <w:top w:val="nil"/>
              <w:left w:val="nil"/>
              <w:bottom w:val="single" w:sz="4" w:space="0" w:color="000000"/>
              <w:right w:val="single" w:sz="4" w:space="0" w:color="000000"/>
            </w:tcBorders>
            <w:shd w:val="clear" w:color="auto" w:fill="auto"/>
            <w:noWrap/>
            <w:vAlign w:val="center"/>
            <w:hideMark/>
          </w:tcPr>
          <w:p w14:paraId="01C4418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center"/>
            <w:hideMark/>
          </w:tcPr>
          <w:p w14:paraId="6112C4E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28191BEE" w14:textId="7517025F"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651388C" w14:textId="0EC2FFB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3 600,00 Kč </w:t>
            </w:r>
          </w:p>
        </w:tc>
      </w:tr>
      <w:tr w:rsidR="004641D0" w:rsidRPr="004641D0" w14:paraId="25F7800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1570225E"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příplatek za nedestruktivní demontáž a označení, uskladnění historických parket</w:t>
            </w:r>
          </w:p>
        </w:tc>
        <w:tc>
          <w:tcPr>
            <w:tcW w:w="915" w:type="pct"/>
            <w:tcBorders>
              <w:top w:val="nil"/>
              <w:left w:val="nil"/>
              <w:bottom w:val="single" w:sz="4" w:space="0" w:color="000000"/>
              <w:right w:val="single" w:sz="4" w:space="0" w:color="000000"/>
            </w:tcBorders>
            <w:shd w:val="clear" w:color="auto" w:fill="auto"/>
            <w:noWrap/>
            <w:vAlign w:val="center"/>
            <w:hideMark/>
          </w:tcPr>
          <w:p w14:paraId="09E32BB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center"/>
            <w:hideMark/>
          </w:tcPr>
          <w:p w14:paraId="6B10F4D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048D51B2" w14:textId="69D88CB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C83C3B3" w14:textId="339AE04F"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6157010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22F813EB"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a likvidace starého nábytku (knihovna apod.)</w:t>
            </w:r>
          </w:p>
        </w:tc>
        <w:tc>
          <w:tcPr>
            <w:tcW w:w="915" w:type="pct"/>
            <w:tcBorders>
              <w:top w:val="nil"/>
              <w:left w:val="nil"/>
              <w:bottom w:val="single" w:sz="4" w:space="0" w:color="000000"/>
              <w:right w:val="single" w:sz="4" w:space="0" w:color="000000"/>
            </w:tcBorders>
            <w:shd w:val="clear" w:color="auto" w:fill="auto"/>
            <w:noWrap/>
            <w:vAlign w:val="center"/>
            <w:hideMark/>
          </w:tcPr>
          <w:p w14:paraId="2220E3C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62CE449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E2A6120" w14:textId="1C9FB85A"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ADCBD4C" w14:textId="1414B99F"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4 000,00 Kč </w:t>
            </w:r>
          </w:p>
        </w:tc>
      </w:tr>
      <w:tr w:rsidR="004641D0" w:rsidRPr="004641D0" w14:paraId="5412704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61D00D8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a likvidace radiátoru 265/60/20</w:t>
            </w:r>
          </w:p>
        </w:tc>
        <w:tc>
          <w:tcPr>
            <w:tcW w:w="915" w:type="pct"/>
            <w:tcBorders>
              <w:top w:val="nil"/>
              <w:left w:val="nil"/>
              <w:bottom w:val="single" w:sz="4" w:space="0" w:color="000000"/>
              <w:right w:val="single" w:sz="4" w:space="0" w:color="000000"/>
            </w:tcBorders>
            <w:shd w:val="clear" w:color="auto" w:fill="auto"/>
            <w:noWrap/>
            <w:vAlign w:val="center"/>
            <w:hideMark/>
          </w:tcPr>
          <w:p w14:paraId="05A43B5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0885CBD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0FE95F95" w14:textId="36701F7A"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7048942" w14:textId="7A21CAEC"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1 000,00 Kč </w:t>
            </w:r>
          </w:p>
        </w:tc>
      </w:tr>
      <w:tr w:rsidR="004641D0" w:rsidRPr="004641D0" w14:paraId="2D7B388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626B5D8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a uložení na půdu radiátoru 70/60/20</w:t>
            </w:r>
          </w:p>
        </w:tc>
        <w:tc>
          <w:tcPr>
            <w:tcW w:w="915" w:type="pct"/>
            <w:tcBorders>
              <w:top w:val="nil"/>
              <w:left w:val="nil"/>
              <w:bottom w:val="single" w:sz="4" w:space="0" w:color="000000"/>
              <w:right w:val="single" w:sz="4" w:space="0" w:color="000000"/>
            </w:tcBorders>
            <w:shd w:val="clear" w:color="auto" w:fill="auto"/>
            <w:noWrap/>
            <w:vAlign w:val="center"/>
            <w:hideMark/>
          </w:tcPr>
          <w:p w14:paraId="4BF064F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605EAF9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2B836630" w14:textId="06744971"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AF3FE9A" w14:textId="7D72A87B"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1 000,00 Kč </w:t>
            </w:r>
          </w:p>
        </w:tc>
      </w:tr>
      <w:tr w:rsidR="004641D0" w:rsidRPr="004641D0" w14:paraId="2BDBD6D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6B338FB1"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zařízení staveniště</w:t>
            </w:r>
          </w:p>
        </w:tc>
        <w:tc>
          <w:tcPr>
            <w:tcW w:w="915" w:type="pct"/>
            <w:tcBorders>
              <w:top w:val="nil"/>
              <w:left w:val="nil"/>
              <w:bottom w:val="single" w:sz="4" w:space="0" w:color="000000"/>
              <w:right w:val="single" w:sz="4" w:space="0" w:color="000000"/>
            </w:tcBorders>
            <w:shd w:val="clear" w:color="auto" w:fill="auto"/>
            <w:noWrap/>
            <w:vAlign w:val="center"/>
            <w:hideMark/>
          </w:tcPr>
          <w:p w14:paraId="341C698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4109D73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192D531" w14:textId="3632176B"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9097BB6" w14:textId="32B6747D"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25 000,00 Kč </w:t>
            </w:r>
          </w:p>
        </w:tc>
      </w:tr>
      <w:tr w:rsidR="004641D0" w:rsidRPr="004641D0" w14:paraId="37838848"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2BCD311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prohlídka odkrytého odpadu od výlevky kamerou včetně záznamu pro PC</w:t>
            </w:r>
          </w:p>
        </w:tc>
        <w:tc>
          <w:tcPr>
            <w:tcW w:w="915" w:type="pct"/>
            <w:tcBorders>
              <w:top w:val="nil"/>
              <w:left w:val="nil"/>
              <w:bottom w:val="single" w:sz="4" w:space="0" w:color="000000"/>
              <w:right w:val="single" w:sz="4" w:space="0" w:color="000000"/>
            </w:tcBorders>
            <w:shd w:val="clear" w:color="auto" w:fill="auto"/>
            <w:noWrap/>
            <w:vAlign w:val="center"/>
            <w:hideMark/>
          </w:tcPr>
          <w:p w14:paraId="79E15AC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center"/>
            <w:hideMark/>
          </w:tcPr>
          <w:p w14:paraId="556393A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68252D89" w14:textId="3AB9338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550CADD" w14:textId="6DFA5260"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8 000,00 Kč </w:t>
            </w:r>
          </w:p>
        </w:tc>
      </w:tr>
      <w:tr w:rsidR="004641D0" w:rsidRPr="004641D0" w14:paraId="15D5776D" w14:textId="77777777" w:rsidTr="00184C4E">
        <w:trPr>
          <w:trHeight w:val="288"/>
        </w:trPr>
        <w:tc>
          <w:tcPr>
            <w:tcW w:w="2770" w:type="pct"/>
            <w:tcBorders>
              <w:top w:val="single" w:sz="4" w:space="0" w:color="auto"/>
              <w:left w:val="single" w:sz="8" w:space="0" w:color="000000"/>
              <w:bottom w:val="single" w:sz="4" w:space="0" w:color="000000"/>
              <w:right w:val="single" w:sz="4" w:space="0" w:color="000000"/>
            </w:tcBorders>
            <w:shd w:val="clear" w:color="auto" w:fill="auto"/>
            <w:noWrap/>
            <w:vAlign w:val="center"/>
            <w:hideMark/>
          </w:tcPr>
          <w:p w14:paraId="4C0FFFB5"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lastRenderedPageBreak/>
              <w:t>pravidelný denní úklid</w:t>
            </w:r>
          </w:p>
        </w:tc>
        <w:tc>
          <w:tcPr>
            <w:tcW w:w="915" w:type="pct"/>
            <w:tcBorders>
              <w:top w:val="single" w:sz="4" w:space="0" w:color="auto"/>
              <w:left w:val="nil"/>
              <w:bottom w:val="single" w:sz="4" w:space="0" w:color="000000"/>
              <w:right w:val="single" w:sz="4" w:space="0" w:color="000000"/>
            </w:tcBorders>
            <w:shd w:val="clear" w:color="auto" w:fill="auto"/>
            <w:noWrap/>
            <w:vAlign w:val="center"/>
            <w:hideMark/>
          </w:tcPr>
          <w:p w14:paraId="1CD19C8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single" w:sz="4" w:space="0" w:color="auto"/>
              <w:left w:val="nil"/>
              <w:bottom w:val="single" w:sz="4" w:space="0" w:color="000000"/>
              <w:right w:val="single" w:sz="4" w:space="0" w:color="000000"/>
            </w:tcBorders>
            <w:shd w:val="clear" w:color="auto" w:fill="auto"/>
            <w:noWrap/>
            <w:vAlign w:val="center"/>
            <w:hideMark/>
          </w:tcPr>
          <w:p w14:paraId="306E650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single" w:sz="4" w:space="0" w:color="auto"/>
              <w:left w:val="nil"/>
              <w:bottom w:val="single" w:sz="4" w:space="0" w:color="000000"/>
              <w:right w:val="single" w:sz="4" w:space="0" w:color="000000"/>
            </w:tcBorders>
            <w:shd w:val="clear" w:color="auto" w:fill="auto"/>
            <w:noWrap/>
            <w:vAlign w:val="bottom"/>
            <w:hideMark/>
          </w:tcPr>
          <w:p w14:paraId="16264E54" w14:textId="587904A7"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30 000,00 Kč </w:t>
            </w:r>
          </w:p>
        </w:tc>
        <w:tc>
          <w:tcPr>
            <w:tcW w:w="496" w:type="pct"/>
            <w:tcBorders>
              <w:top w:val="single" w:sz="4" w:space="0" w:color="auto"/>
              <w:left w:val="nil"/>
              <w:bottom w:val="single" w:sz="4" w:space="0" w:color="000000"/>
              <w:right w:val="single" w:sz="8" w:space="0" w:color="000000"/>
            </w:tcBorders>
            <w:shd w:val="clear" w:color="auto" w:fill="auto"/>
            <w:noWrap/>
            <w:vAlign w:val="bottom"/>
            <w:hideMark/>
          </w:tcPr>
          <w:p w14:paraId="5697BA5D" w14:textId="37371DA5" w:rsidR="004641D0" w:rsidRPr="004641D0" w:rsidRDefault="004641D0" w:rsidP="00432922">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30 000,00 Kč </w:t>
            </w:r>
          </w:p>
        </w:tc>
      </w:tr>
      <w:tr w:rsidR="004641D0" w:rsidRPr="004641D0" w14:paraId="214D742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center"/>
            <w:hideMark/>
          </w:tcPr>
          <w:p w14:paraId="39534AD1" w14:textId="77777777" w:rsidR="004641D0" w:rsidRPr="004641D0" w:rsidRDefault="004641D0" w:rsidP="004641D0">
            <w:pPr>
              <w:rPr>
                <w:rFonts w:ascii="Calibri" w:eastAsia="Times New Roman" w:hAnsi="Calibri" w:cs="Calibri"/>
                <w:b/>
                <w:bCs/>
                <w:color w:val="000000"/>
                <w:sz w:val="20"/>
                <w:szCs w:val="20"/>
                <w:lang w:val="cs-CZ" w:eastAsia="cs-CZ"/>
              </w:rPr>
            </w:pPr>
            <w:r w:rsidRPr="004641D0">
              <w:rPr>
                <w:rFonts w:ascii="Calibri" w:eastAsia="Times New Roman" w:hAnsi="Calibri" w:cs="Calibri"/>
                <w:b/>
                <w:bCs/>
                <w:color w:val="000000"/>
                <w:sz w:val="20"/>
                <w:szCs w:val="20"/>
                <w:lang w:val="cs-CZ" w:eastAsia="cs-CZ"/>
              </w:rPr>
              <w:t xml:space="preserve">                                                     Montáže včetně materiálu</w:t>
            </w:r>
          </w:p>
        </w:tc>
        <w:tc>
          <w:tcPr>
            <w:tcW w:w="915" w:type="pct"/>
            <w:tcBorders>
              <w:top w:val="nil"/>
              <w:left w:val="nil"/>
              <w:bottom w:val="single" w:sz="4" w:space="0" w:color="000000"/>
              <w:right w:val="single" w:sz="4" w:space="0" w:color="000000"/>
            </w:tcBorders>
            <w:shd w:val="clear" w:color="auto" w:fill="auto"/>
            <w:noWrap/>
            <w:vAlign w:val="center"/>
            <w:hideMark/>
          </w:tcPr>
          <w:p w14:paraId="4B6A12E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338" w:type="pct"/>
            <w:tcBorders>
              <w:top w:val="nil"/>
              <w:left w:val="nil"/>
              <w:bottom w:val="single" w:sz="4" w:space="0" w:color="000000"/>
              <w:right w:val="single" w:sz="4" w:space="0" w:color="000000"/>
            </w:tcBorders>
            <w:shd w:val="clear" w:color="auto" w:fill="auto"/>
            <w:noWrap/>
            <w:vAlign w:val="center"/>
            <w:hideMark/>
          </w:tcPr>
          <w:p w14:paraId="3F6540F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481" w:type="pct"/>
            <w:tcBorders>
              <w:top w:val="nil"/>
              <w:left w:val="nil"/>
              <w:bottom w:val="single" w:sz="4" w:space="0" w:color="000000"/>
              <w:right w:val="single" w:sz="4" w:space="0" w:color="000000"/>
            </w:tcBorders>
            <w:shd w:val="clear" w:color="auto" w:fill="auto"/>
            <w:noWrap/>
            <w:vAlign w:val="bottom"/>
            <w:hideMark/>
          </w:tcPr>
          <w:p w14:paraId="2A799A3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496" w:type="pct"/>
            <w:tcBorders>
              <w:top w:val="nil"/>
              <w:left w:val="nil"/>
              <w:bottom w:val="single" w:sz="4" w:space="0" w:color="000000"/>
              <w:right w:val="single" w:sz="8" w:space="0" w:color="000000"/>
            </w:tcBorders>
            <w:shd w:val="clear" w:color="auto" w:fill="auto"/>
            <w:noWrap/>
            <w:vAlign w:val="bottom"/>
            <w:hideMark/>
          </w:tcPr>
          <w:p w14:paraId="161E3E6C" w14:textId="77777777" w:rsidR="004641D0" w:rsidRPr="004641D0" w:rsidRDefault="004641D0" w:rsidP="004641D0">
            <w:pPr>
              <w:jc w:val="right"/>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r>
      <w:tr w:rsidR="004641D0" w:rsidRPr="004641D0" w14:paraId="4F6AF9B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36EAC01"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betonáž bezbariérové podlahy, spádování betonovou mazaninou</w:t>
            </w:r>
          </w:p>
        </w:tc>
        <w:tc>
          <w:tcPr>
            <w:tcW w:w="915" w:type="pct"/>
            <w:tcBorders>
              <w:top w:val="nil"/>
              <w:left w:val="nil"/>
              <w:bottom w:val="single" w:sz="4" w:space="0" w:color="000000"/>
              <w:right w:val="single" w:sz="4" w:space="0" w:color="000000"/>
            </w:tcBorders>
            <w:shd w:val="clear" w:color="auto" w:fill="auto"/>
            <w:noWrap/>
            <w:vAlign w:val="bottom"/>
            <w:hideMark/>
          </w:tcPr>
          <w:p w14:paraId="37C96B0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m3</w:t>
            </w:r>
          </w:p>
        </w:tc>
        <w:tc>
          <w:tcPr>
            <w:tcW w:w="338" w:type="pct"/>
            <w:tcBorders>
              <w:top w:val="nil"/>
              <w:left w:val="nil"/>
              <w:bottom w:val="single" w:sz="4" w:space="0" w:color="000000"/>
              <w:right w:val="single" w:sz="4" w:space="0" w:color="000000"/>
            </w:tcBorders>
            <w:shd w:val="clear" w:color="auto" w:fill="auto"/>
            <w:noWrap/>
            <w:vAlign w:val="bottom"/>
            <w:hideMark/>
          </w:tcPr>
          <w:p w14:paraId="451C662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6D88BCBD" w14:textId="54C0095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1BD8A2F" w14:textId="6632CDA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r>
      <w:tr w:rsidR="004641D0" w:rsidRPr="004641D0" w14:paraId="5432B9E9"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5FB2771"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betonáž bezbariérové podlahy rovné</w:t>
            </w:r>
          </w:p>
        </w:tc>
        <w:tc>
          <w:tcPr>
            <w:tcW w:w="915" w:type="pct"/>
            <w:tcBorders>
              <w:top w:val="nil"/>
              <w:left w:val="nil"/>
              <w:bottom w:val="single" w:sz="4" w:space="0" w:color="000000"/>
              <w:right w:val="single" w:sz="4" w:space="0" w:color="000000"/>
            </w:tcBorders>
            <w:shd w:val="clear" w:color="auto" w:fill="auto"/>
            <w:noWrap/>
            <w:vAlign w:val="bottom"/>
            <w:hideMark/>
          </w:tcPr>
          <w:p w14:paraId="1F24EFD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m3</w:t>
            </w:r>
          </w:p>
        </w:tc>
        <w:tc>
          <w:tcPr>
            <w:tcW w:w="338" w:type="pct"/>
            <w:tcBorders>
              <w:top w:val="nil"/>
              <w:left w:val="nil"/>
              <w:bottom w:val="single" w:sz="4" w:space="0" w:color="000000"/>
              <w:right w:val="single" w:sz="4" w:space="0" w:color="000000"/>
            </w:tcBorders>
            <w:shd w:val="clear" w:color="auto" w:fill="auto"/>
            <w:noWrap/>
            <w:vAlign w:val="bottom"/>
            <w:hideMark/>
          </w:tcPr>
          <w:p w14:paraId="67120A7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A2908CB" w14:textId="2A8C24E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343341A" w14:textId="46078BD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r>
      <w:tr w:rsidR="004641D0" w:rsidRPr="004641D0" w14:paraId="3CDAD8F7"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9131223"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izolace podlahy proti vodě</w:t>
            </w:r>
          </w:p>
        </w:tc>
        <w:tc>
          <w:tcPr>
            <w:tcW w:w="915" w:type="pct"/>
            <w:tcBorders>
              <w:top w:val="nil"/>
              <w:left w:val="nil"/>
              <w:bottom w:val="single" w:sz="4" w:space="0" w:color="000000"/>
              <w:right w:val="single" w:sz="4" w:space="0" w:color="000000"/>
            </w:tcBorders>
            <w:shd w:val="clear" w:color="auto" w:fill="auto"/>
            <w:noWrap/>
            <w:vAlign w:val="bottom"/>
            <w:hideMark/>
          </w:tcPr>
          <w:p w14:paraId="2BAB912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6FED114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11</w:t>
            </w:r>
          </w:p>
        </w:tc>
        <w:tc>
          <w:tcPr>
            <w:tcW w:w="481" w:type="pct"/>
            <w:tcBorders>
              <w:top w:val="nil"/>
              <w:left w:val="nil"/>
              <w:bottom w:val="single" w:sz="4" w:space="0" w:color="000000"/>
              <w:right w:val="single" w:sz="4" w:space="0" w:color="000000"/>
            </w:tcBorders>
            <w:shd w:val="clear" w:color="auto" w:fill="auto"/>
            <w:noWrap/>
            <w:vAlign w:val="bottom"/>
            <w:hideMark/>
          </w:tcPr>
          <w:p w14:paraId="74BC0DBB" w14:textId="5D70601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D67A967" w14:textId="3B228E8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7 150,00 Kč </w:t>
            </w:r>
          </w:p>
        </w:tc>
      </w:tr>
      <w:tr w:rsidR="004641D0" w:rsidRPr="004641D0" w14:paraId="3FA7C7A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2C26202"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překlad nad dveře </w:t>
            </w:r>
          </w:p>
        </w:tc>
        <w:tc>
          <w:tcPr>
            <w:tcW w:w="915" w:type="pct"/>
            <w:tcBorders>
              <w:top w:val="nil"/>
              <w:left w:val="nil"/>
              <w:bottom w:val="single" w:sz="4" w:space="0" w:color="000000"/>
              <w:right w:val="single" w:sz="4" w:space="0" w:color="000000"/>
            </w:tcBorders>
            <w:shd w:val="clear" w:color="auto" w:fill="auto"/>
            <w:noWrap/>
            <w:vAlign w:val="bottom"/>
            <w:hideMark/>
          </w:tcPr>
          <w:p w14:paraId="6636BE3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D2D305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29A4F91D" w14:textId="5CAAE02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8F59026" w14:textId="37C35BF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2 000,00 Kč </w:t>
            </w:r>
          </w:p>
        </w:tc>
      </w:tr>
      <w:tr w:rsidR="004641D0" w:rsidRPr="004641D0" w14:paraId="7FC2223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2A29D25"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rozprostření geotextilie D+M 300g/m2 na dřevěnou podlahu</w:t>
            </w:r>
          </w:p>
        </w:tc>
        <w:tc>
          <w:tcPr>
            <w:tcW w:w="915" w:type="pct"/>
            <w:tcBorders>
              <w:top w:val="nil"/>
              <w:left w:val="nil"/>
              <w:bottom w:val="single" w:sz="4" w:space="0" w:color="000000"/>
              <w:right w:val="single" w:sz="4" w:space="0" w:color="000000"/>
            </w:tcBorders>
            <w:shd w:val="clear" w:color="auto" w:fill="auto"/>
            <w:noWrap/>
            <w:vAlign w:val="bottom"/>
            <w:hideMark/>
          </w:tcPr>
          <w:p w14:paraId="5373619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0C74C7B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771D63E1" w14:textId="6429712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D8DB0BD" w14:textId="2266FDF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2 700,00 Kč </w:t>
            </w:r>
          </w:p>
        </w:tc>
      </w:tr>
      <w:tr w:rsidR="004641D0" w:rsidRPr="004641D0" w14:paraId="1F6A3EE0"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5A6A25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vyrovnání podlahy keramickým kamenivem Liapor 1-4mm</w:t>
            </w:r>
          </w:p>
        </w:tc>
        <w:tc>
          <w:tcPr>
            <w:tcW w:w="915" w:type="pct"/>
            <w:tcBorders>
              <w:top w:val="nil"/>
              <w:left w:val="nil"/>
              <w:bottom w:val="single" w:sz="4" w:space="0" w:color="000000"/>
              <w:right w:val="single" w:sz="4" w:space="0" w:color="000000"/>
            </w:tcBorders>
            <w:shd w:val="clear" w:color="auto" w:fill="auto"/>
            <w:noWrap/>
            <w:vAlign w:val="bottom"/>
            <w:hideMark/>
          </w:tcPr>
          <w:p w14:paraId="74AEDD3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l</w:t>
            </w:r>
          </w:p>
        </w:tc>
        <w:tc>
          <w:tcPr>
            <w:tcW w:w="338" w:type="pct"/>
            <w:tcBorders>
              <w:top w:val="nil"/>
              <w:left w:val="nil"/>
              <w:bottom w:val="single" w:sz="4" w:space="0" w:color="000000"/>
              <w:right w:val="single" w:sz="4" w:space="0" w:color="000000"/>
            </w:tcBorders>
            <w:shd w:val="clear" w:color="auto" w:fill="auto"/>
            <w:noWrap/>
            <w:vAlign w:val="bottom"/>
            <w:hideMark/>
          </w:tcPr>
          <w:p w14:paraId="7369594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900</w:t>
            </w:r>
          </w:p>
        </w:tc>
        <w:tc>
          <w:tcPr>
            <w:tcW w:w="481" w:type="pct"/>
            <w:tcBorders>
              <w:top w:val="nil"/>
              <w:left w:val="nil"/>
              <w:bottom w:val="single" w:sz="4" w:space="0" w:color="000000"/>
              <w:right w:val="single" w:sz="4" w:space="0" w:color="000000"/>
            </w:tcBorders>
            <w:shd w:val="clear" w:color="auto" w:fill="auto"/>
            <w:noWrap/>
            <w:vAlign w:val="bottom"/>
            <w:hideMark/>
          </w:tcPr>
          <w:p w14:paraId="2B91D72D" w14:textId="24E6B42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4F8949E" w14:textId="4199B42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13 500,00 Kč </w:t>
            </w:r>
          </w:p>
        </w:tc>
      </w:tr>
      <w:tr w:rsidR="004641D0" w:rsidRPr="004641D0" w14:paraId="78A717B7"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9FAEA2C" w14:textId="77777777" w:rsidR="004641D0" w:rsidRPr="004641D0" w:rsidRDefault="004641D0" w:rsidP="004641D0">
            <w:pPr>
              <w:rPr>
                <w:rFonts w:ascii="Calibri" w:eastAsia="Times New Roman" w:hAnsi="Calibri" w:cs="Calibri"/>
                <w:color w:val="000000"/>
                <w:sz w:val="20"/>
                <w:szCs w:val="20"/>
                <w:lang w:val="cs-CZ" w:eastAsia="cs-CZ"/>
              </w:rPr>
            </w:pPr>
            <w:proofErr w:type="gramStart"/>
            <w:r w:rsidRPr="004641D0">
              <w:rPr>
                <w:rFonts w:ascii="Calibri" w:eastAsia="Times New Roman" w:hAnsi="Calibri" w:cs="Calibri"/>
                <w:color w:val="000000"/>
                <w:sz w:val="20"/>
                <w:szCs w:val="20"/>
                <w:lang w:val="cs-CZ" w:eastAsia="cs-CZ"/>
              </w:rPr>
              <w:t>položení  a zabroušení</w:t>
            </w:r>
            <w:proofErr w:type="gramEnd"/>
            <w:r w:rsidRPr="004641D0">
              <w:rPr>
                <w:rFonts w:ascii="Calibri" w:eastAsia="Times New Roman" w:hAnsi="Calibri" w:cs="Calibri"/>
                <w:color w:val="000000"/>
                <w:sz w:val="20"/>
                <w:szCs w:val="20"/>
                <w:lang w:val="cs-CZ" w:eastAsia="cs-CZ"/>
              </w:rPr>
              <w:t xml:space="preserve"> podlahových desek Fermacell 20 mm</w:t>
            </w:r>
          </w:p>
        </w:tc>
        <w:tc>
          <w:tcPr>
            <w:tcW w:w="915" w:type="pct"/>
            <w:tcBorders>
              <w:top w:val="nil"/>
              <w:left w:val="nil"/>
              <w:bottom w:val="single" w:sz="4" w:space="0" w:color="000000"/>
              <w:right w:val="single" w:sz="4" w:space="0" w:color="000000"/>
            </w:tcBorders>
            <w:shd w:val="clear" w:color="auto" w:fill="auto"/>
            <w:noWrap/>
            <w:vAlign w:val="bottom"/>
            <w:hideMark/>
          </w:tcPr>
          <w:p w14:paraId="39F668C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3D1FAA5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02D6769E" w14:textId="40A1054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89148E9" w14:textId="7C55193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17 100,00 Kč </w:t>
            </w:r>
          </w:p>
        </w:tc>
      </w:tr>
      <w:tr w:rsidR="004641D0" w:rsidRPr="004641D0" w14:paraId="4C222FE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D45CF2D"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PVC standardu Premier se sníženou </w:t>
            </w:r>
            <w:proofErr w:type="gramStart"/>
            <w:r w:rsidRPr="004641D0">
              <w:rPr>
                <w:rFonts w:ascii="Calibri" w:eastAsia="Times New Roman" w:hAnsi="Calibri" w:cs="Calibri"/>
                <w:color w:val="000000"/>
                <w:sz w:val="20"/>
                <w:szCs w:val="20"/>
                <w:lang w:val="cs-CZ" w:eastAsia="cs-CZ"/>
              </w:rPr>
              <w:t>hořlavostí,  vzor</w:t>
            </w:r>
            <w:proofErr w:type="gramEnd"/>
            <w:r w:rsidRPr="004641D0">
              <w:rPr>
                <w:rFonts w:ascii="Calibri" w:eastAsia="Times New Roman" w:hAnsi="Calibri" w:cs="Calibri"/>
                <w:color w:val="000000"/>
                <w:sz w:val="20"/>
                <w:szCs w:val="20"/>
                <w:lang w:val="cs-CZ" w:eastAsia="cs-CZ"/>
              </w:rPr>
              <w:t xml:space="preserve"> jako na chodbě,  včetně prořezu </w:t>
            </w:r>
          </w:p>
        </w:tc>
        <w:tc>
          <w:tcPr>
            <w:tcW w:w="915" w:type="pct"/>
            <w:tcBorders>
              <w:top w:val="nil"/>
              <w:left w:val="nil"/>
              <w:bottom w:val="single" w:sz="4" w:space="0" w:color="000000"/>
              <w:right w:val="single" w:sz="4" w:space="0" w:color="000000"/>
            </w:tcBorders>
            <w:shd w:val="clear" w:color="auto" w:fill="auto"/>
            <w:noWrap/>
            <w:vAlign w:val="bottom"/>
            <w:hideMark/>
          </w:tcPr>
          <w:p w14:paraId="3A29C96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701FC53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25</w:t>
            </w:r>
          </w:p>
        </w:tc>
        <w:tc>
          <w:tcPr>
            <w:tcW w:w="481" w:type="pct"/>
            <w:tcBorders>
              <w:top w:val="nil"/>
              <w:left w:val="nil"/>
              <w:bottom w:val="single" w:sz="4" w:space="0" w:color="000000"/>
              <w:right w:val="single" w:sz="4" w:space="0" w:color="000000"/>
            </w:tcBorders>
            <w:shd w:val="clear" w:color="auto" w:fill="auto"/>
            <w:noWrap/>
            <w:vAlign w:val="bottom"/>
            <w:hideMark/>
          </w:tcPr>
          <w:p w14:paraId="0DDD9830" w14:textId="67B610D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9242EC0" w14:textId="4EB05C9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23 750,00 Kč </w:t>
            </w:r>
          </w:p>
        </w:tc>
      </w:tr>
      <w:tr w:rsidR="004641D0" w:rsidRPr="004641D0" w14:paraId="7665864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694749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sváření za tepla, svařovací šňůra</w:t>
            </w:r>
          </w:p>
        </w:tc>
        <w:tc>
          <w:tcPr>
            <w:tcW w:w="915" w:type="pct"/>
            <w:tcBorders>
              <w:top w:val="nil"/>
              <w:left w:val="nil"/>
              <w:bottom w:val="single" w:sz="4" w:space="0" w:color="000000"/>
              <w:right w:val="single" w:sz="4" w:space="0" w:color="000000"/>
            </w:tcBorders>
            <w:shd w:val="clear" w:color="auto" w:fill="auto"/>
            <w:noWrap/>
            <w:vAlign w:val="bottom"/>
            <w:hideMark/>
          </w:tcPr>
          <w:p w14:paraId="18492C6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4A3A498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3924C55F" w14:textId="5EDC38C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2B49FDB" w14:textId="417B588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3 600,00 Kč </w:t>
            </w:r>
          </w:p>
        </w:tc>
      </w:tr>
      <w:tr w:rsidR="004641D0" w:rsidRPr="004641D0" w14:paraId="2DE7F8D9"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FDE077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ventilátor </w:t>
            </w:r>
          </w:p>
        </w:tc>
        <w:tc>
          <w:tcPr>
            <w:tcW w:w="915" w:type="pct"/>
            <w:tcBorders>
              <w:top w:val="nil"/>
              <w:left w:val="nil"/>
              <w:bottom w:val="single" w:sz="4" w:space="0" w:color="000000"/>
              <w:right w:val="single" w:sz="4" w:space="0" w:color="000000"/>
            </w:tcBorders>
            <w:shd w:val="clear" w:color="auto" w:fill="auto"/>
            <w:noWrap/>
            <w:vAlign w:val="bottom"/>
            <w:hideMark/>
          </w:tcPr>
          <w:p w14:paraId="73D17C2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4694E42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59014292" w14:textId="33FF0C6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063C0CB" w14:textId="5A8BA67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14 000,00 Kč </w:t>
            </w:r>
          </w:p>
        </w:tc>
      </w:tr>
      <w:tr w:rsidR="004641D0" w:rsidRPr="004641D0" w14:paraId="5F2EB98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742732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demontáž a zpětná montáž lustru</w:t>
            </w:r>
          </w:p>
        </w:tc>
        <w:tc>
          <w:tcPr>
            <w:tcW w:w="915" w:type="pct"/>
            <w:tcBorders>
              <w:top w:val="nil"/>
              <w:left w:val="nil"/>
              <w:bottom w:val="single" w:sz="4" w:space="0" w:color="000000"/>
              <w:right w:val="single" w:sz="4" w:space="0" w:color="000000"/>
            </w:tcBorders>
            <w:shd w:val="clear" w:color="auto" w:fill="auto"/>
            <w:noWrap/>
            <w:vAlign w:val="bottom"/>
            <w:hideMark/>
          </w:tcPr>
          <w:p w14:paraId="0B485C3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207450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BF1336F" w14:textId="011FA5F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F4EDADB" w14:textId="3A7DA49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10E6758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E8F81AD"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bezbariérová dlažba včetně spárování</w:t>
            </w:r>
          </w:p>
        </w:tc>
        <w:tc>
          <w:tcPr>
            <w:tcW w:w="915" w:type="pct"/>
            <w:tcBorders>
              <w:top w:val="nil"/>
              <w:left w:val="nil"/>
              <w:bottom w:val="single" w:sz="4" w:space="0" w:color="000000"/>
              <w:right w:val="single" w:sz="4" w:space="0" w:color="000000"/>
            </w:tcBorders>
            <w:shd w:val="clear" w:color="auto" w:fill="auto"/>
            <w:noWrap/>
            <w:vAlign w:val="bottom"/>
            <w:hideMark/>
          </w:tcPr>
          <w:p w14:paraId="026E8E5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66572D7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11</w:t>
            </w:r>
          </w:p>
        </w:tc>
        <w:tc>
          <w:tcPr>
            <w:tcW w:w="481" w:type="pct"/>
            <w:tcBorders>
              <w:top w:val="nil"/>
              <w:left w:val="nil"/>
              <w:bottom w:val="single" w:sz="4" w:space="0" w:color="000000"/>
              <w:right w:val="single" w:sz="4" w:space="0" w:color="000000"/>
            </w:tcBorders>
            <w:shd w:val="clear" w:color="auto" w:fill="auto"/>
            <w:noWrap/>
            <w:vAlign w:val="bottom"/>
            <w:hideMark/>
          </w:tcPr>
          <w:p w14:paraId="39781F3A" w14:textId="362E092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052BB40" w14:textId="1F213D7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13 200,00 Kč </w:t>
            </w:r>
          </w:p>
        </w:tc>
      </w:tr>
      <w:tr w:rsidR="004641D0" w:rsidRPr="004641D0" w14:paraId="44D316D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4373F0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obklady 15x15 včetně spárování</w:t>
            </w:r>
          </w:p>
        </w:tc>
        <w:tc>
          <w:tcPr>
            <w:tcW w:w="915" w:type="pct"/>
            <w:tcBorders>
              <w:top w:val="nil"/>
              <w:left w:val="nil"/>
              <w:bottom w:val="single" w:sz="4" w:space="0" w:color="000000"/>
              <w:right w:val="single" w:sz="4" w:space="0" w:color="000000"/>
            </w:tcBorders>
            <w:shd w:val="clear" w:color="auto" w:fill="auto"/>
            <w:noWrap/>
            <w:vAlign w:val="bottom"/>
            <w:hideMark/>
          </w:tcPr>
          <w:p w14:paraId="067A46A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1BF5AE1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38</w:t>
            </w:r>
          </w:p>
        </w:tc>
        <w:tc>
          <w:tcPr>
            <w:tcW w:w="481" w:type="pct"/>
            <w:tcBorders>
              <w:top w:val="nil"/>
              <w:left w:val="nil"/>
              <w:bottom w:val="single" w:sz="4" w:space="0" w:color="000000"/>
              <w:right w:val="single" w:sz="4" w:space="0" w:color="000000"/>
            </w:tcBorders>
            <w:shd w:val="clear" w:color="auto" w:fill="auto"/>
            <w:noWrap/>
            <w:vAlign w:val="bottom"/>
            <w:hideMark/>
          </w:tcPr>
          <w:p w14:paraId="3B257DE1" w14:textId="20099A6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1 150,00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85AF76F" w14:textId="5940A51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43 700,00 Kč </w:t>
            </w:r>
          </w:p>
        </w:tc>
      </w:tr>
      <w:tr w:rsidR="004641D0" w:rsidRPr="004641D0" w14:paraId="70C0A92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1212FAB"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opravy omítek</w:t>
            </w:r>
          </w:p>
        </w:tc>
        <w:tc>
          <w:tcPr>
            <w:tcW w:w="915" w:type="pct"/>
            <w:tcBorders>
              <w:top w:val="nil"/>
              <w:left w:val="nil"/>
              <w:bottom w:val="single" w:sz="4" w:space="0" w:color="000000"/>
              <w:right w:val="single" w:sz="4" w:space="0" w:color="000000"/>
            </w:tcBorders>
            <w:shd w:val="clear" w:color="auto" w:fill="auto"/>
            <w:noWrap/>
            <w:vAlign w:val="bottom"/>
            <w:hideMark/>
          </w:tcPr>
          <w:p w14:paraId="212E97F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1389182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270</w:t>
            </w:r>
          </w:p>
        </w:tc>
        <w:tc>
          <w:tcPr>
            <w:tcW w:w="481" w:type="pct"/>
            <w:tcBorders>
              <w:top w:val="nil"/>
              <w:left w:val="nil"/>
              <w:bottom w:val="single" w:sz="4" w:space="0" w:color="000000"/>
              <w:right w:val="single" w:sz="4" w:space="0" w:color="000000"/>
            </w:tcBorders>
            <w:shd w:val="clear" w:color="auto" w:fill="auto"/>
            <w:noWrap/>
            <w:vAlign w:val="bottom"/>
            <w:hideMark/>
          </w:tcPr>
          <w:p w14:paraId="0D7165B2" w14:textId="23A9AEB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345,00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2570DFE" w14:textId="2B7431D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93 150,00 Kč </w:t>
            </w:r>
          </w:p>
        </w:tc>
      </w:tr>
      <w:tr w:rsidR="004641D0" w:rsidRPr="004641D0" w14:paraId="056D29F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A2736BC"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přechodová lišta nerez</w:t>
            </w:r>
          </w:p>
        </w:tc>
        <w:tc>
          <w:tcPr>
            <w:tcW w:w="915" w:type="pct"/>
            <w:tcBorders>
              <w:top w:val="nil"/>
              <w:left w:val="nil"/>
              <w:bottom w:val="single" w:sz="4" w:space="0" w:color="000000"/>
              <w:right w:val="single" w:sz="4" w:space="0" w:color="000000"/>
            </w:tcBorders>
            <w:shd w:val="clear" w:color="auto" w:fill="auto"/>
            <w:noWrap/>
            <w:vAlign w:val="bottom"/>
            <w:hideMark/>
          </w:tcPr>
          <w:p w14:paraId="3D6B88D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616E537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w:t>
            </w:r>
          </w:p>
        </w:tc>
        <w:tc>
          <w:tcPr>
            <w:tcW w:w="481" w:type="pct"/>
            <w:tcBorders>
              <w:top w:val="nil"/>
              <w:left w:val="nil"/>
              <w:bottom w:val="single" w:sz="4" w:space="0" w:color="000000"/>
              <w:right w:val="single" w:sz="4" w:space="0" w:color="000000"/>
            </w:tcBorders>
            <w:shd w:val="clear" w:color="auto" w:fill="auto"/>
            <w:noWrap/>
            <w:vAlign w:val="bottom"/>
            <w:hideMark/>
          </w:tcPr>
          <w:p w14:paraId="6084B327" w14:textId="134B45B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DD9BE7A" w14:textId="3FA0B4F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775C47F4"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7EF7B7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sádrování tras elektro, voda</w:t>
            </w:r>
          </w:p>
        </w:tc>
        <w:tc>
          <w:tcPr>
            <w:tcW w:w="915" w:type="pct"/>
            <w:tcBorders>
              <w:top w:val="nil"/>
              <w:left w:val="nil"/>
              <w:bottom w:val="single" w:sz="4" w:space="0" w:color="000000"/>
              <w:right w:val="single" w:sz="4" w:space="0" w:color="000000"/>
            </w:tcBorders>
            <w:shd w:val="clear" w:color="auto" w:fill="auto"/>
            <w:noWrap/>
            <w:vAlign w:val="bottom"/>
            <w:hideMark/>
          </w:tcPr>
          <w:p w14:paraId="4960477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0DA1914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50</w:t>
            </w:r>
          </w:p>
        </w:tc>
        <w:tc>
          <w:tcPr>
            <w:tcW w:w="481" w:type="pct"/>
            <w:tcBorders>
              <w:top w:val="nil"/>
              <w:left w:val="nil"/>
              <w:bottom w:val="single" w:sz="4" w:space="0" w:color="000000"/>
              <w:right w:val="single" w:sz="4" w:space="0" w:color="000000"/>
            </w:tcBorders>
            <w:shd w:val="clear" w:color="auto" w:fill="auto"/>
            <w:noWrap/>
            <w:vAlign w:val="bottom"/>
            <w:hideMark/>
          </w:tcPr>
          <w:p w14:paraId="0A4EC808" w14:textId="0262927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B5C84B8" w14:textId="49BD689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12 750,00 Kč </w:t>
            </w:r>
          </w:p>
        </w:tc>
      </w:tr>
      <w:tr w:rsidR="004641D0" w:rsidRPr="004641D0" w14:paraId="6894D63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A4155ED"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zahození tras elektro, voda, odpady</w:t>
            </w:r>
          </w:p>
        </w:tc>
        <w:tc>
          <w:tcPr>
            <w:tcW w:w="915" w:type="pct"/>
            <w:tcBorders>
              <w:top w:val="nil"/>
              <w:left w:val="nil"/>
              <w:bottom w:val="single" w:sz="4" w:space="0" w:color="000000"/>
              <w:right w:val="single" w:sz="4" w:space="0" w:color="000000"/>
            </w:tcBorders>
            <w:shd w:val="clear" w:color="auto" w:fill="auto"/>
            <w:noWrap/>
            <w:vAlign w:val="bottom"/>
            <w:hideMark/>
          </w:tcPr>
          <w:p w14:paraId="278A295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7A61741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50</w:t>
            </w:r>
          </w:p>
        </w:tc>
        <w:tc>
          <w:tcPr>
            <w:tcW w:w="481" w:type="pct"/>
            <w:tcBorders>
              <w:top w:val="nil"/>
              <w:left w:val="nil"/>
              <w:bottom w:val="single" w:sz="4" w:space="0" w:color="000000"/>
              <w:right w:val="single" w:sz="4" w:space="0" w:color="000000"/>
            </w:tcBorders>
            <w:shd w:val="clear" w:color="auto" w:fill="auto"/>
            <w:noWrap/>
            <w:vAlign w:val="bottom"/>
            <w:hideMark/>
          </w:tcPr>
          <w:p w14:paraId="07B006CE" w14:textId="3FF4DA3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235,00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701BBF8" w14:textId="1A9ACE9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11 750,00 Kč </w:t>
            </w:r>
          </w:p>
        </w:tc>
      </w:tr>
      <w:tr w:rsidR="004641D0" w:rsidRPr="004641D0" w14:paraId="6DE0766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0EB9E0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perlinka, lepidlo, štuk - opravy stěn</w:t>
            </w:r>
          </w:p>
        </w:tc>
        <w:tc>
          <w:tcPr>
            <w:tcW w:w="915" w:type="pct"/>
            <w:tcBorders>
              <w:top w:val="nil"/>
              <w:left w:val="nil"/>
              <w:bottom w:val="single" w:sz="4" w:space="0" w:color="000000"/>
              <w:right w:val="single" w:sz="4" w:space="0" w:color="000000"/>
            </w:tcBorders>
            <w:shd w:val="clear" w:color="auto" w:fill="auto"/>
            <w:noWrap/>
            <w:vAlign w:val="bottom"/>
            <w:hideMark/>
          </w:tcPr>
          <w:p w14:paraId="5A1A516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3EB1B49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27</w:t>
            </w:r>
          </w:p>
        </w:tc>
        <w:tc>
          <w:tcPr>
            <w:tcW w:w="481" w:type="pct"/>
            <w:tcBorders>
              <w:top w:val="nil"/>
              <w:left w:val="nil"/>
              <w:bottom w:val="single" w:sz="4" w:space="0" w:color="000000"/>
              <w:right w:val="single" w:sz="4" w:space="0" w:color="000000"/>
            </w:tcBorders>
            <w:shd w:val="clear" w:color="auto" w:fill="auto"/>
            <w:noWrap/>
            <w:vAlign w:val="bottom"/>
            <w:hideMark/>
          </w:tcPr>
          <w:p w14:paraId="426A967E" w14:textId="1134D04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420,00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E1C471A" w14:textId="2F63580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11 340,00 Kč </w:t>
            </w:r>
          </w:p>
        </w:tc>
      </w:tr>
      <w:tr w:rsidR="004641D0" w:rsidRPr="004641D0" w14:paraId="792EC7C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72C267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napojení odpadů z desinfekce a kuchyňky do stávajícího odpadu ze sousední koupelny</w:t>
            </w:r>
          </w:p>
        </w:tc>
        <w:tc>
          <w:tcPr>
            <w:tcW w:w="915" w:type="pct"/>
            <w:tcBorders>
              <w:top w:val="nil"/>
              <w:left w:val="nil"/>
              <w:bottom w:val="single" w:sz="4" w:space="0" w:color="000000"/>
              <w:right w:val="single" w:sz="4" w:space="0" w:color="000000"/>
            </w:tcBorders>
            <w:shd w:val="clear" w:color="auto" w:fill="auto"/>
            <w:noWrap/>
            <w:vAlign w:val="bottom"/>
            <w:hideMark/>
          </w:tcPr>
          <w:p w14:paraId="53CC683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63C7D12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03B00C68" w14:textId="39EDBE6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10 000,00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3D8A496" w14:textId="3227BF9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10 000,00 Kč </w:t>
            </w:r>
          </w:p>
        </w:tc>
      </w:tr>
      <w:tr w:rsidR="004641D0" w:rsidRPr="004641D0" w14:paraId="6528058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2B44EAE"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odpadní potrubi </w:t>
            </w:r>
            <w:proofErr w:type="gramStart"/>
            <w:r w:rsidRPr="004641D0">
              <w:rPr>
                <w:rFonts w:ascii="Calibri" w:eastAsia="Times New Roman" w:hAnsi="Calibri" w:cs="Calibri"/>
                <w:color w:val="000000"/>
                <w:sz w:val="20"/>
                <w:szCs w:val="20"/>
                <w:lang w:val="cs-CZ" w:eastAsia="cs-CZ"/>
              </w:rPr>
              <w:t>HT  DN</w:t>
            </w:r>
            <w:proofErr w:type="gramEnd"/>
            <w:r w:rsidRPr="004641D0">
              <w:rPr>
                <w:rFonts w:ascii="Calibri" w:eastAsia="Times New Roman" w:hAnsi="Calibri" w:cs="Calibri"/>
                <w:color w:val="000000"/>
                <w:sz w:val="20"/>
                <w:szCs w:val="20"/>
                <w:lang w:val="cs-CZ" w:eastAsia="cs-CZ"/>
              </w:rPr>
              <w:t xml:space="preserve"> 100</w:t>
            </w:r>
          </w:p>
        </w:tc>
        <w:tc>
          <w:tcPr>
            <w:tcW w:w="915" w:type="pct"/>
            <w:tcBorders>
              <w:top w:val="nil"/>
              <w:left w:val="nil"/>
              <w:bottom w:val="single" w:sz="4" w:space="0" w:color="000000"/>
              <w:right w:val="single" w:sz="4" w:space="0" w:color="000000"/>
            </w:tcBorders>
            <w:shd w:val="clear" w:color="auto" w:fill="auto"/>
            <w:noWrap/>
            <w:vAlign w:val="bottom"/>
            <w:hideMark/>
          </w:tcPr>
          <w:p w14:paraId="2A3B341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3C49354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5F8D10F2" w14:textId="70AD3D6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1D00A4D" w14:textId="7C20AB6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1 700,00 Kč </w:t>
            </w:r>
          </w:p>
        </w:tc>
      </w:tr>
      <w:tr w:rsidR="004641D0" w:rsidRPr="004641D0" w14:paraId="6A3198F0"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B684EC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odpadní potrubí </w:t>
            </w:r>
            <w:proofErr w:type="gramStart"/>
            <w:r w:rsidRPr="004641D0">
              <w:rPr>
                <w:rFonts w:ascii="Calibri" w:eastAsia="Times New Roman" w:hAnsi="Calibri" w:cs="Calibri"/>
                <w:color w:val="000000"/>
                <w:sz w:val="20"/>
                <w:szCs w:val="20"/>
                <w:lang w:val="cs-CZ" w:eastAsia="cs-CZ"/>
              </w:rPr>
              <w:t>HT  DN</w:t>
            </w:r>
            <w:proofErr w:type="gramEnd"/>
            <w:r w:rsidRPr="004641D0">
              <w:rPr>
                <w:rFonts w:ascii="Calibri" w:eastAsia="Times New Roman" w:hAnsi="Calibri" w:cs="Calibri"/>
                <w:color w:val="000000"/>
                <w:sz w:val="20"/>
                <w:szCs w:val="20"/>
                <w:lang w:val="cs-CZ" w:eastAsia="cs-CZ"/>
              </w:rPr>
              <w:t xml:space="preserve"> 63</w:t>
            </w:r>
          </w:p>
        </w:tc>
        <w:tc>
          <w:tcPr>
            <w:tcW w:w="915" w:type="pct"/>
            <w:tcBorders>
              <w:top w:val="nil"/>
              <w:left w:val="nil"/>
              <w:bottom w:val="single" w:sz="4" w:space="0" w:color="000000"/>
              <w:right w:val="single" w:sz="4" w:space="0" w:color="000000"/>
            </w:tcBorders>
            <w:shd w:val="clear" w:color="auto" w:fill="auto"/>
            <w:noWrap/>
            <w:vAlign w:val="bottom"/>
            <w:hideMark/>
          </w:tcPr>
          <w:p w14:paraId="7BA2059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11BE97D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12</w:t>
            </w:r>
          </w:p>
        </w:tc>
        <w:tc>
          <w:tcPr>
            <w:tcW w:w="481" w:type="pct"/>
            <w:tcBorders>
              <w:top w:val="nil"/>
              <w:left w:val="nil"/>
              <w:bottom w:val="single" w:sz="4" w:space="0" w:color="000000"/>
              <w:right w:val="single" w:sz="4" w:space="0" w:color="000000"/>
            </w:tcBorders>
            <w:shd w:val="clear" w:color="auto" w:fill="auto"/>
            <w:noWrap/>
            <w:vAlign w:val="bottom"/>
            <w:hideMark/>
          </w:tcPr>
          <w:p w14:paraId="57D46009" w14:textId="4119215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685,00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9750AF2" w14:textId="0C5C22A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8 220,00 Kč </w:t>
            </w:r>
          </w:p>
        </w:tc>
      </w:tr>
      <w:tr w:rsidR="004641D0" w:rsidRPr="004641D0" w14:paraId="55C3C21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BC523C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odpadní potrubí </w:t>
            </w:r>
            <w:proofErr w:type="gramStart"/>
            <w:r w:rsidRPr="004641D0">
              <w:rPr>
                <w:rFonts w:ascii="Calibri" w:eastAsia="Times New Roman" w:hAnsi="Calibri" w:cs="Calibri"/>
                <w:color w:val="000000"/>
                <w:sz w:val="20"/>
                <w:szCs w:val="20"/>
                <w:lang w:val="cs-CZ" w:eastAsia="cs-CZ"/>
              </w:rPr>
              <w:t>HT  DN</w:t>
            </w:r>
            <w:proofErr w:type="gramEnd"/>
            <w:r w:rsidRPr="004641D0">
              <w:rPr>
                <w:rFonts w:ascii="Calibri" w:eastAsia="Times New Roman" w:hAnsi="Calibri" w:cs="Calibri"/>
                <w:color w:val="000000"/>
                <w:sz w:val="20"/>
                <w:szCs w:val="20"/>
                <w:lang w:val="cs-CZ" w:eastAsia="cs-CZ"/>
              </w:rPr>
              <w:t xml:space="preserve"> 50</w:t>
            </w:r>
          </w:p>
        </w:tc>
        <w:tc>
          <w:tcPr>
            <w:tcW w:w="915" w:type="pct"/>
            <w:tcBorders>
              <w:top w:val="nil"/>
              <w:left w:val="nil"/>
              <w:bottom w:val="single" w:sz="4" w:space="0" w:color="000000"/>
              <w:right w:val="single" w:sz="4" w:space="0" w:color="000000"/>
            </w:tcBorders>
            <w:shd w:val="clear" w:color="auto" w:fill="auto"/>
            <w:noWrap/>
            <w:vAlign w:val="bottom"/>
            <w:hideMark/>
          </w:tcPr>
          <w:p w14:paraId="24FA550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329D795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w:t>
            </w:r>
          </w:p>
        </w:tc>
        <w:tc>
          <w:tcPr>
            <w:tcW w:w="481" w:type="pct"/>
            <w:tcBorders>
              <w:top w:val="nil"/>
              <w:left w:val="nil"/>
              <w:bottom w:val="single" w:sz="4" w:space="0" w:color="000000"/>
              <w:right w:val="single" w:sz="4" w:space="0" w:color="000000"/>
            </w:tcBorders>
            <w:shd w:val="clear" w:color="auto" w:fill="auto"/>
            <w:noWrap/>
            <w:vAlign w:val="bottom"/>
            <w:hideMark/>
          </w:tcPr>
          <w:p w14:paraId="5E44B91F" w14:textId="29189E0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D7ED526" w14:textId="45AA15F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3 750,00 Kč </w:t>
            </w:r>
          </w:p>
        </w:tc>
      </w:tr>
      <w:tr w:rsidR="004641D0" w:rsidRPr="004641D0" w14:paraId="13E9DCA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1F99112"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kolena HT</w:t>
            </w:r>
          </w:p>
        </w:tc>
        <w:tc>
          <w:tcPr>
            <w:tcW w:w="915" w:type="pct"/>
            <w:tcBorders>
              <w:top w:val="nil"/>
              <w:left w:val="nil"/>
              <w:bottom w:val="single" w:sz="4" w:space="0" w:color="000000"/>
              <w:right w:val="single" w:sz="4" w:space="0" w:color="000000"/>
            </w:tcBorders>
            <w:shd w:val="clear" w:color="auto" w:fill="auto"/>
            <w:noWrap/>
            <w:vAlign w:val="bottom"/>
            <w:hideMark/>
          </w:tcPr>
          <w:p w14:paraId="6E3F398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A8ECFA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16</w:t>
            </w:r>
          </w:p>
        </w:tc>
        <w:tc>
          <w:tcPr>
            <w:tcW w:w="481" w:type="pct"/>
            <w:tcBorders>
              <w:top w:val="nil"/>
              <w:left w:val="nil"/>
              <w:bottom w:val="single" w:sz="4" w:space="0" w:color="000000"/>
              <w:right w:val="single" w:sz="4" w:space="0" w:color="000000"/>
            </w:tcBorders>
            <w:shd w:val="clear" w:color="auto" w:fill="auto"/>
            <w:noWrap/>
            <w:vAlign w:val="bottom"/>
            <w:hideMark/>
          </w:tcPr>
          <w:p w14:paraId="23C10AD1" w14:textId="30729C4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FC8C2E7" w14:textId="37E30D3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1 520,00 Kč </w:t>
            </w:r>
          </w:p>
        </w:tc>
      </w:tr>
      <w:tr w:rsidR="004641D0" w:rsidRPr="004641D0" w14:paraId="4F0798A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DC1D59F"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odbočky a redukce HT</w:t>
            </w:r>
          </w:p>
        </w:tc>
        <w:tc>
          <w:tcPr>
            <w:tcW w:w="915" w:type="pct"/>
            <w:tcBorders>
              <w:top w:val="nil"/>
              <w:left w:val="nil"/>
              <w:bottom w:val="single" w:sz="4" w:space="0" w:color="000000"/>
              <w:right w:val="single" w:sz="4" w:space="0" w:color="000000"/>
            </w:tcBorders>
            <w:shd w:val="clear" w:color="auto" w:fill="auto"/>
            <w:noWrap/>
            <w:vAlign w:val="bottom"/>
            <w:hideMark/>
          </w:tcPr>
          <w:p w14:paraId="602CF30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37742B3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12</w:t>
            </w:r>
          </w:p>
        </w:tc>
        <w:tc>
          <w:tcPr>
            <w:tcW w:w="481" w:type="pct"/>
            <w:tcBorders>
              <w:top w:val="nil"/>
              <w:left w:val="nil"/>
              <w:bottom w:val="single" w:sz="4" w:space="0" w:color="000000"/>
              <w:right w:val="single" w:sz="4" w:space="0" w:color="000000"/>
            </w:tcBorders>
            <w:shd w:val="clear" w:color="auto" w:fill="auto"/>
            <w:noWrap/>
            <w:vAlign w:val="bottom"/>
            <w:hideMark/>
          </w:tcPr>
          <w:p w14:paraId="7EAA7E05" w14:textId="22580D0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175,00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DB189FD" w14:textId="1C7DD4C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2 100,00 Kč </w:t>
            </w:r>
          </w:p>
        </w:tc>
      </w:tr>
      <w:tr w:rsidR="004641D0" w:rsidRPr="004641D0" w14:paraId="4A99670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177641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sifon nástěnný pro pračky apod.</w:t>
            </w:r>
          </w:p>
        </w:tc>
        <w:tc>
          <w:tcPr>
            <w:tcW w:w="915" w:type="pct"/>
            <w:tcBorders>
              <w:top w:val="nil"/>
              <w:left w:val="nil"/>
              <w:bottom w:val="single" w:sz="4" w:space="0" w:color="000000"/>
              <w:right w:val="single" w:sz="4" w:space="0" w:color="000000"/>
            </w:tcBorders>
            <w:shd w:val="clear" w:color="auto" w:fill="auto"/>
            <w:noWrap/>
            <w:vAlign w:val="bottom"/>
            <w:hideMark/>
          </w:tcPr>
          <w:p w14:paraId="0C473C5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3E1BC6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26049D9F" w14:textId="1613759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A1FA213" w14:textId="26F8139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1 300,00 Kč </w:t>
            </w:r>
          </w:p>
        </w:tc>
      </w:tr>
      <w:tr w:rsidR="004641D0" w:rsidRPr="004641D0" w14:paraId="6EB5398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A1347BE"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podlahová vpust </w:t>
            </w:r>
          </w:p>
        </w:tc>
        <w:tc>
          <w:tcPr>
            <w:tcW w:w="915" w:type="pct"/>
            <w:tcBorders>
              <w:top w:val="nil"/>
              <w:left w:val="nil"/>
              <w:bottom w:val="single" w:sz="4" w:space="0" w:color="000000"/>
              <w:right w:val="single" w:sz="4" w:space="0" w:color="000000"/>
            </w:tcBorders>
            <w:shd w:val="clear" w:color="auto" w:fill="auto"/>
            <w:noWrap/>
            <w:vAlign w:val="bottom"/>
            <w:hideMark/>
          </w:tcPr>
          <w:p w14:paraId="50B4450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EC9D57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00F3CF4" w14:textId="764D052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3A226BF" w14:textId="039332D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1 500,00 Kč </w:t>
            </w:r>
          </w:p>
        </w:tc>
      </w:tr>
      <w:tr w:rsidR="004641D0" w:rsidRPr="004641D0" w14:paraId="09539804"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96C456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myčka podložních mís </w:t>
            </w:r>
          </w:p>
        </w:tc>
        <w:tc>
          <w:tcPr>
            <w:tcW w:w="915" w:type="pct"/>
            <w:tcBorders>
              <w:top w:val="nil"/>
              <w:left w:val="nil"/>
              <w:bottom w:val="single" w:sz="4" w:space="0" w:color="000000"/>
              <w:right w:val="single" w:sz="4" w:space="0" w:color="000000"/>
            </w:tcBorders>
            <w:shd w:val="clear" w:color="auto" w:fill="auto"/>
            <w:noWrap/>
            <w:vAlign w:val="bottom"/>
            <w:hideMark/>
          </w:tcPr>
          <w:p w14:paraId="09AF998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30A07A8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788406B" w14:textId="3C43989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260 000,00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11BFA06" w14:textId="03CBCB5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260 000,00 Kč </w:t>
            </w:r>
          </w:p>
        </w:tc>
      </w:tr>
      <w:tr w:rsidR="004641D0" w:rsidRPr="004641D0" w14:paraId="4AB846F6" w14:textId="77777777" w:rsidTr="00184C4E">
        <w:trPr>
          <w:trHeight w:val="288"/>
        </w:trPr>
        <w:tc>
          <w:tcPr>
            <w:tcW w:w="2770" w:type="pct"/>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66FB912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lastRenderedPageBreak/>
              <w:t>WC kombi + sedátko + kotevní šrouby + připojení</w:t>
            </w:r>
          </w:p>
        </w:tc>
        <w:tc>
          <w:tcPr>
            <w:tcW w:w="915" w:type="pct"/>
            <w:tcBorders>
              <w:top w:val="single" w:sz="4" w:space="0" w:color="auto"/>
              <w:left w:val="nil"/>
              <w:bottom w:val="single" w:sz="4" w:space="0" w:color="000000"/>
              <w:right w:val="single" w:sz="4" w:space="0" w:color="000000"/>
            </w:tcBorders>
            <w:shd w:val="clear" w:color="auto" w:fill="auto"/>
            <w:noWrap/>
            <w:vAlign w:val="bottom"/>
            <w:hideMark/>
          </w:tcPr>
          <w:p w14:paraId="5BFBFB0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single" w:sz="4" w:space="0" w:color="auto"/>
              <w:left w:val="nil"/>
              <w:bottom w:val="single" w:sz="4" w:space="0" w:color="000000"/>
              <w:right w:val="single" w:sz="4" w:space="0" w:color="000000"/>
            </w:tcBorders>
            <w:shd w:val="clear" w:color="auto" w:fill="auto"/>
            <w:noWrap/>
            <w:vAlign w:val="bottom"/>
            <w:hideMark/>
          </w:tcPr>
          <w:p w14:paraId="6CDB0DE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single" w:sz="4" w:space="0" w:color="auto"/>
              <w:left w:val="nil"/>
              <w:bottom w:val="single" w:sz="4" w:space="0" w:color="000000"/>
              <w:right w:val="single" w:sz="4" w:space="0" w:color="000000"/>
            </w:tcBorders>
            <w:shd w:val="clear" w:color="auto" w:fill="auto"/>
            <w:noWrap/>
            <w:vAlign w:val="bottom"/>
            <w:hideMark/>
          </w:tcPr>
          <w:p w14:paraId="2AB1D54D" w14:textId="08420BF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6 500,00 Kč </w:t>
            </w:r>
          </w:p>
        </w:tc>
        <w:tc>
          <w:tcPr>
            <w:tcW w:w="496" w:type="pct"/>
            <w:tcBorders>
              <w:top w:val="single" w:sz="4" w:space="0" w:color="auto"/>
              <w:left w:val="nil"/>
              <w:bottom w:val="single" w:sz="4" w:space="0" w:color="000000"/>
              <w:right w:val="single" w:sz="8" w:space="0" w:color="000000"/>
            </w:tcBorders>
            <w:shd w:val="clear" w:color="auto" w:fill="auto"/>
            <w:noWrap/>
            <w:vAlign w:val="bottom"/>
            <w:hideMark/>
          </w:tcPr>
          <w:p w14:paraId="0350B83A" w14:textId="68D0AE4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6 500,00 Kč </w:t>
            </w:r>
          </w:p>
        </w:tc>
      </w:tr>
      <w:tr w:rsidR="004641D0" w:rsidRPr="004641D0" w14:paraId="74E55C09"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A87268F"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umyvadlo pro tělesně postižené + kotevní šrouby + sifon</w:t>
            </w:r>
          </w:p>
        </w:tc>
        <w:tc>
          <w:tcPr>
            <w:tcW w:w="915" w:type="pct"/>
            <w:tcBorders>
              <w:top w:val="nil"/>
              <w:left w:val="nil"/>
              <w:bottom w:val="single" w:sz="4" w:space="0" w:color="000000"/>
              <w:right w:val="single" w:sz="4" w:space="0" w:color="000000"/>
            </w:tcBorders>
            <w:shd w:val="clear" w:color="auto" w:fill="auto"/>
            <w:noWrap/>
            <w:vAlign w:val="bottom"/>
            <w:hideMark/>
          </w:tcPr>
          <w:p w14:paraId="4DDF089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059CED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05FFDB9" w14:textId="28BBE86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D9554DC" w14:textId="4BCFEA9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3 200,00 Kč </w:t>
            </w:r>
          </w:p>
        </w:tc>
      </w:tr>
      <w:tr w:rsidR="004641D0" w:rsidRPr="004641D0" w14:paraId="7AFA1D5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E08A8B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umyvadlo standardní bílé + kotevní šrouby + sifon</w:t>
            </w:r>
          </w:p>
        </w:tc>
        <w:tc>
          <w:tcPr>
            <w:tcW w:w="915" w:type="pct"/>
            <w:tcBorders>
              <w:top w:val="nil"/>
              <w:left w:val="nil"/>
              <w:bottom w:val="single" w:sz="4" w:space="0" w:color="000000"/>
              <w:right w:val="single" w:sz="4" w:space="0" w:color="000000"/>
            </w:tcBorders>
            <w:shd w:val="clear" w:color="auto" w:fill="auto"/>
            <w:noWrap/>
            <w:vAlign w:val="bottom"/>
            <w:hideMark/>
          </w:tcPr>
          <w:p w14:paraId="4D3CB65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D2CF7B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128BAFE" w14:textId="0266C87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29A77FF" w14:textId="23EE238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2 000,00 Kč </w:t>
            </w:r>
          </w:p>
        </w:tc>
      </w:tr>
      <w:tr w:rsidR="004641D0" w:rsidRPr="004641D0" w14:paraId="498E45A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6843A8A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zásobník na papírové ručníky</w:t>
            </w:r>
          </w:p>
        </w:tc>
        <w:tc>
          <w:tcPr>
            <w:tcW w:w="915" w:type="pct"/>
            <w:tcBorders>
              <w:top w:val="nil"/>
              <w:left w:val="nil"/>
              <w:bottom w:val="single" w:sz="4" w:space="0" w:color="000000"/>
              <w:right w:val="single" w:sz="4" w:space="0" w:color="000000"/>
            </w:tcBorders>
            <w:shd w:val="clear" w:color="auto" w:fill="auto"/>
            <w:noWrap/>
            <w:vAlign w:val="bottom"/>
            <w:hideMark/>
          </w:tcPr>
          <w:p w14:paraId="06AA2C1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496A603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10FB2E53" w14:textId="17A7E7E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F2CED0A" w14:textId="01D4BA1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6BB563C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2136AF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pračka a sušička, připojení</w:t>
            </w:r>
          </w:p>
        </w:tc>
        <w:tc>
          <w:tcPr>
            <w:tcW w:w="915" w:type="pct"/>
            <w:tcBorders>
              <w:top w:val="nil"/>
              <w:left w:val="nil"/>
              <w:bottom w:val="single" w:sz="4" w:space="0" w:color="000000"/>
              <w:right w:val="single" w:sz="4" w:space="0" w:color="000000"/>
            </w:tcBorders>
            <w:shd w:val="clear" w:color="auto" w:fill="auto"/>
            <w:noWrap/>
            <w:vAlign w:val="bottom"/>
            <w:hideMark/>
          </w:tcPr>
          <w:p w14:paraId="6DFB684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60DBA6C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659A3BC4" w14:textId="5E665A6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35 000,00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8F3CABB" w14:textId="58F4075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35 000,00 Kč </w:t>
            </w:r>
          </w:p>
        </w:tc>
      </w:tr>
      <w:tr w:rsidR="004641D0" w:rsidRPr="004641D0" w14:paraId="30A21AB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8C21FE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vodovodní potrubí PPR 32</w:t>
            </w:r>
          </w:p>
        </w:tc>
        <w:tc>
          <w:tcPr>
            <w:tcW w:w="915" w:type="pct"/>
            <w:tcBorders>
              <w:top w:val="nil"/>
              <w:left w:val="nil"/>
              <w:bottom w:val="single" w:sz="4" w:space="0" w:color="000000"/>
              <w:right w:val="single" w:sz="4" w:space="0" w:color="000000"/>
            </w:tcBorders>
            <w:shd w:val="clear" w:color="auto" w:fill="auto"/>
            <w:noWrap/>
            <w:vAlign w:val="bottom"/>
            <w:hideMark/>
          </w:tcPr>
          <w:p w14:paraId="3A4E29B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63A2708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12</w:t>
            </w:r>
          </w:p>
        </w:tc>
        <w:tc>
          <w:tcPr>
            <w:tcW w:w="481" w:type="pct"/>
            <w:tcBorders>
              <w:top w:val="nil"/>
              <w:left w:val="nil"/>
              <w:bottom w:val="single" w:sz="4" w:space="0" w:color="000000"/>
              <w:right w:val="single" w:sz="4" w:space="0" w:color="000000"/>
            </w:tcBorders>
            <w:shd w:val="clear" w:color="auto" w:fill="auto"/>
            <w:noWrap/>
            <w:vAlign w:val="bottom"/>
            <w:hideMark/>
          </w:tcPr>
          <w:p w14:paraId="69C39CDE" w14:textId="1F778C3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985,00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065E8D6" w14:textId="25C1A79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11 820,00 Kč </w:t>
            </w:r>
          </w:p>
        </w:tc>
      </w:tr>
      <w:tr w:rsidR="004641D0" w:rsidRPr="004641D0" w14:paraId="1F12EE8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5E757BC"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vodovodní potrubí PPR 25</w:t>
            </w:r>
          </w:p>
        </w:tc>
        <w:tc>
          <w:tcPr>
            <w:tcW w:w="915" w:type="pct"/>
            <w:tcBorders>
              <w:top w:val="nil"/>
              <w:left w:val="nil"/>
              <w:bottom w:val="single" w:sz="4" w:space="0" w:color="000000"/>
              <w:right w:val="single" w:sz="4" w:space="0" w:color="000000"/>
            </w:tcBorders>
            <w:shd w:val="clear" w:color="auto" w:fill="auto"/>
            <w:noWrap/>
            <w:vAlign w:val="bottom"/>
            <w:hideMark/>
          </w:tcPr>
          <w:p w14:paraId="271DBA2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3A7BA23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14</w:t>
            </w:r>
          </w:p>
        </w:tc>
        <w:tc>
          <w:tcPr>
            <w:tcW w:w="481" w:type="pct"/>
            <w:tcBorders>
              <w:top w:val="nil"/>
              <w:left w:val="nil"/>
              <w:bottom w:val="single" w:sz="4" w:space="0" w:color="000000"/>
              <w:right w:val="single" w:sz="4" w:space="0" w:color="000000"/>
            </w:tcBorders>
            <w:shd w:val="clear" w:color="auto" w:fill="auto"/>
            <w:noWrap/>
            <w:vAlign w:val="bottom"/>
            <w:hideMark/>
          </w:tcPr>
          <w:p w14:paraId="340A0FD6" w14:textId="484BD06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10E5D03" w14:textId="1146C8A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11 900,00 Kč </w:t>
            </w:r>
          </w:p>
        </w:tc>
      </w:tr>
      <w:tr w:rsidR="004641D0" w:rsidRPr="004641D0" w14:paraId="20D2A97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455212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vodovodní potrubí PPR 20</w:t>
            </w:r>
          </w:p>
        </w:tc>
        <w:tc>
          <w:tcPr>
            <w:tcW w:w="915" w:type="pct"/>
            <w:tcBorders>
              <w:top w:val="nil"/>
              <w:left w:val="nil"/>
              <w:bottom w:val="single" w:sz="4" w:space="0" w:color="000000"/>
              <w:right w:val="single" w:sz="4" w:space="0" w:color="000000"/>
            </w:tcBorders>
            <w:shd w:val="clear" w:color="auto" w:fill="auto"/>
            <w:noWrap/>
            <w:vAlign w:val="bottom"/>
            <w:hideMark/>
          </w:tcPr>
          <w:p w14:paraId="40E5F3C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50C50AB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8</w:t>
            </w:r>
          </w:p>
        </w:tc>
        <w:tc>
          <w:tcPr>
            <w:tcW w:w="481" w:type="pct"/>
            <w:tcBorders>
              <w:top w:val="nil"/>
              <w:left w:val="nil"/>
              <w:bottom w:val="single" w:sz="4" w:space="0" w:color="000000"/>
              <w:right w:val="single" w:sz="4" w:space="0" w:color="000000"/>
            </w:tcBorders>
            <w:shd w:val="clear" w:color="auto" w:fill="auto"/>
            <w:noWrap/>
            <w:vAlign w:val="bottom"/>
            <w:hideMark/>
          </w:tcPr>
          <w:p w14:paraId="3239F217" w14:textId="1F87143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40938BD" w14:textId="638BCFF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r>
      <w:tr w:rsidR="004641D0" w:rsidRPr="004641D0" w14:paraId="4980106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CBB146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redukce, kolena, T </w:t>
            </w:r>
            <w:proofErr w:type="gramStart"/>
            <w:r w:rsidRPr="004641D0">
              <w:rPr>
                <w:rFonts w:ascii="Calibri" w:eastAsia="Times New Roman" w:hAnsi="Calibri" w:cs="Calibri"/>
                <w:color w:val="000000"/>
                <w:sz w:val="20"/>
                <w:szCs w:val="20"/>
                <w:lang w:val="cs-CZ" w:eastAsia="cs-CZ"/>
              </w:rPr>
              <w:t>kusy  PPR</w:t>
            </w:r>
            <w:proofErr w:type="gramEnd"/>
            <w:r w:rsidRPr="004641D0">
              <w:rPr>
                <w:rFonts w:ascii="Calibri" w:eastAsia="Times New Roman" w:hAnsi="Calibri" w:cs="Calibri"/>
                <w:color w:val="000000"/>
                <w:sz w:val="20"/>
                <w:szCs w:val="20"/>
                <w:lang w:val="cs-CZ" w:eastAsia="cs-CZ"/>
              </w:rPr>
              <w:t xml:space="preserve"> apod.</w:t>
            </w:r>
          </w:p>
        </w:tc>
        <w:tc>
          <w:tcPr>
            <w:tcW w:w="915" w:type="pct"/>
            <w:tcBorders>
              <w:top w:val="nil"/>
              <w:left w:val="nil"/>
              <w:bottom w:val="single" w:sz="4" w:space="0" w:color="000000"/>
              <w:right w:val="single" w:sz="4" w:space="0" w:color="000000"/>
            </w:tcBorders>
            <w:shd w:val="clear" w:color="auto" w:fill="auto"/>
            <w:noWrap/>
            <w:vAlign w:val="bottom"/>
            <w:hideMark/>
          </w:tcPr>
          <w:p w14:paraId="400B017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144461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40</w:t>
            </w:r>
          </w:p>
        </w:tc>
        <w:tc>
          <w:tcPr>
            <w:tcW w:w="481" w:type="pct"/>
            <w:tcBorders>
              <w:top w:val="nil"/>
              <w:left w:val="nil"/>
              <w:bottom w:val="single" w:sz="4" w:space="0" w:color="000000"/>
              <w:right w:val="single" w:sz="4" w:space="0" w:color="000000"/>
            </w:tcBorders>
            <w:shd w:val="clear" w:color="auto" w:fill="auto"/>
            <w:noWrap/>
            <w:vAlign w:val="bottom"/>
            <w:hideMark/>
          </w:tcPr>
          <w:p w14:paraId="3340BC1D" w14:textId="1C1FC4D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57D7861" w14:textId="05B5D36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3 200,00 Kč </w:t>
            </w:r>
          </w:p>
        </w:tc>
      </w:tr>
      <w:tr w:rsidR="004641D0" w:rsidRPr="004641D0" w14:paraId="5B1337B0"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101CB1B"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nástěnka PPR koncová </w:t>
            </w:r>
          </w:p>
        </w:tc>
        <w:tc>
          <w:tcPr>
            <w:tcW w:w="915" w:type="pct"/>
            <w:tcBorders>
              <w:top w:val="nil"/>
              <w:left w:val="nil"/>
              <w:bottom w:val="single" w:sz="4" w:space="0" w:color="000000"/>
              <w:right w:val="single" w:sz="4" w:space="0" w:color="000000"/>
            </w:tcBorders>
            <w:shd w:val="clear" w:color="auto" w:fill="auto"/>
            <w:noWrap/>
            <w:vAlign w:val="bottom"/>
            <w:hideMark/>
          </w:tcPr>
          <w:p w14:paraId="4CD9B18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67CAFB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8</w:t>
            </w:r>
          </w:p>
        </w:tc>
        <w:tc>
          <w:tcPr>
            <w:tcW w:w="481" w:type="pct"/>
            <w:tcBorders>
              <w:top w:val="nil"/>
              <w:left w:val="nil"/>
              <w:bottom w:val="single" w:sz="4" w:space="0" w:color="000000"/>
              <w:right w:val="single" w:sz="4" w:space="0" w:color="000000"/>
            </w:tcBorders>
            <w:shd w:val="clear" w:color="auto" w:fill="auto"/>
            <w:noWrap/>
            <w:vAlign w:val="bottom"/>
            <w:hideMark/>
          </w:tcPr>
          <w:p w14:paraId="086E8668" w14:textId="727FD2B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32705B9" w14:textId="2B7CEC3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1 000,00 Kč </w:t>
            </w:r>
          </w:p>
        </w:tc>
      </w:tr>
      <w:tr w:rsidR="004641D0" w:rsidRPr="004641D0" w14:paraId="3C4131FB"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B4C3E9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nástěnný komplet PPR</w:t>
            </w:r>
          </w:p>
        </w:tc>
        <w:tc>
          <w:tcPr>
            <w:tcW w:w="915" w:type="pct"/>
            <w:tcBorders>
              <w:top w:val="nil"/>
              <w:left w:val="nil"/>
              <w:bottom w:val="single" w:sz="4" w:space="0" w:color="000000"/>
              <w:right w:val="single" w:sz="4" w:space="0" w:color="000000"/>
            </w:tcBorders>
            <w:shd w:val="clear" w:color="auto" w:fill="auto"/>
            <w:noWrap/>
            <w:vAlign w:val="bottom"/>
            <w:hideMark/>
          </w:tcPr>
          <w:p w14:paraId="070A170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92217C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4</w:t>
            </w:r>
          </w:p>
        </w:tc>
        <w:tc>
          <w:tcPr>
            <w:tcW w:w="481" w:type="pct"/>
            <w:tcBorders>
              <w:top w:val="nil"/>
              <w:left w:val="nil"/>
              <w:bottom w:val="single" w:sz="4" w:space="0" w:color="000000"/>
              <w:right w:val="single" w:sz="4" w:space="0" w:color="000000"/>
            </w:tcBorders>
            <w:shd w:val="clear" w:color="auto" w:fill="auto"/>
            <w:noWrap/>
            <w:vAlign w:val="bottom"/>
            <w:hideMark/>
          </w:tcPr>
          <w:p w14:paraId="1BF7C60D" w14:textId="2CC3F8F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B75AB81" w14:textId="753416C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1 800,00 Kč </w:t>
            </w:r>
          </w:p>
        </w:tc>
      </w:tr>
      <w:tr w:rsidR="004641D0" w:rsidRPr="004641D0" w14:paraId="6468F99B"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C2733E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ventil rohový 1/2"/3/8"</w:t>
            </w:r>
          </w:p>
        </w:tc>
        <w:tc>
          <w:tcPr>
            <w:tcW w:w="915" w:type="pct"/>
            <w:tcBorders>
              <w:top w:val="nil"/>
              <w:left w:val="nil"/>
              <w:bottom w:val="single" w:sz="4" w:space="0" w:color="000000"/>
              <w:right w:val="single" w:sz="4" w:space="0" w:color="000000"/>
            </w:tcBorders>
            <w:shd w:val="clear" w:color="auto" w:fill="auto"/>
            <w:noWrap/>
            <w:vAlign w:val="bottom"/>
            <w:hideMark/>
          </w:tcPr>
          <w:p w14:paraId="76FF67A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3F38751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73F0E445" w14:textId="6A5B408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245,00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B722100" w14:textId="49C6C89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245,00 Kč </w:t>
            </w:r>
          </w:p>
        </w:tc>
      </w:tr>
      <w:tr w:rsidR="004641D0" w:rsidRPr="004641D0" w14:paraId="669AA7B4"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A3C8BD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ventil rohový 1/2"/1"2</w:t>
            </w:r>
          </w:p>
        </w:tc>
        <w:tc>
          <w:tcPr>
            <w:tcW w:w="915" w:type="pct"/>
            <w:tcBorders>
              <w:top w:val="nil"/>
              <w:left w:val="nil"/>
              <w:bottom w:val="single" w:sz="4" w:space="0" w:color="000000"/>
              <w:right w:val="single" w:sz="4" w:space="0" w:color="000000"/>
            </w:tcBorders>
            <w:shd w:val="clear" w:color="auto" w:fill="auto"/>
            <w:noWrap/>
            <w:vAlign w:val="bottom"/>
            <w:hideMark/>
          </w:tcPr>
          <w:p w14:paraId="6FCDC3D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43DE2DC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3D8EE0B8" w14:textId="6A0B25D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245,00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D4FB9E1" w14:textId="48B8B8F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490,00 Kč </w:t>
            </w:r>
          </w:p>
        </w:tc>
      </w:tr>
      <w:tr w:rsidR="004641D0" w:rsidRPr="004641D0" w14:paraId="77C76D3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620A2B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ventil pračkový 1/2"/3/4"</w:t>
            </w:r>
          </w:p>
        </w:tc>
        <w:tc>
          <w:tcPr>
            <w:tcW w:w="915" w:type="pct"/>
            <w:tcBorders>
              <w:top w:val="nil"/>
              <w:left w:val="nil"/>
              <w:bottom w:val="single" w:sz="4" w:space="0" w:color="000000"/>
              <w:right w:val="single" w:sz="4" w:space="0" w:color="000000"/>
            </w:tcBorders>
            <w:shd w:val="clear" w:color="auto" w:fill="auto"/>
            <w:noWrap/>
            <w:vAlign w:val="bottom"/>
            <w:hideMark/>
          </w:tcPr>
          <w:p w14:paraId="3D0F502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F81A8F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w:t>
            </w:r>
          </w:p>
        </w:tc>
        <w:tc>
          <w:tcPr>
            <w:tcW w:w="481" w:type="pct"/>
            <w:tcBorders>
              <w:top w:val="nil"/>
              <w:left w:val="nil"/>
              <w:bottom w:val="single" w:sz="4" w:space="0" w:color="000000"/>
              <w:right w:val="single" w:sz="4" w:space="0" w:color="000000"/>
            </w:tcBorders>
            <w:shd w:val="clear" w:color="auto" w:fill="auto"/>
            <w:noWrap/>
            <w:vAlign w:val="bottom"/>
            <w:hideMark/>
          </w:tcPr>
          <w:p w14:paraId="7C3B5D7F" w14:textId="719DF86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325,00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C7ECE92" w14:textId="5450A67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975,00 Kč </w:t>
            </w:r>
          </w:p>
        </w:tc>
      </w:tr>
      <w:tr w:rsidR="004641D0" w:rsidRPr="004641D0" w14:paraId="4798636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8B596F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hadička připojovací</w:t>
            </w:r>
          </w:p>
        </w:tc>
        <w:tc>
          <w:tcPr>
            <w:tcW w:w="915" w:type="pct"/>
            <w:tcBorders>
              <w:top w:val="nil"/>
              <w:left w:val="nil"/>
              <w:bottom w:val="single" w:sz="4" w:space="0" w:color="000000"/>
              <w:right w:val="single" w:sz="4" w:space="0" w:color="000000"/>
            </w:tcBorders>
            <w:shd w:val="clear" w:color="auto" w:fill="auto"/>
            <w:noWrap/>
            <w:vAlign w:val="bottom"/>
            <w:hideMark/>
          </w:tcPr>
          <w:p w14:paraId="296D86B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69D6773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63A87D87" w14:textId="350E417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1E48A3F" w14:textId="7EF1B10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500,00 Kč </w:t>
            </w:r>
          </w:p>
        </w:tc>
      </w:tr>
      <w:tr w:rsidR="004641D0" w:rsidRPr="004641D0" w14:paraId="18A1B34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C2B7D4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přepínací ramínko masivní se sprchovou hadicí</w:t>
            </w:r>
          </w:p>
        </w:tc>
        <w:tc>
          <w:tcPr>
            <w:tcW w:w="915" w:type="pct"/>
            <w:tcBorders>
              <w:top w:val="nil"/>
              <w:left w:val="nil"/>
              <w:bottom w:val="single" w:sz="4" w:space="0" w:color="000000"/>
              <w:right w:val="single" w:sz="4" w:space="0" w:color="000000"/>
            </w:tcBorders>
            <w:shd w:val="clear" w:color="auto" w:fill="auto"/>
            <w:noWrap/>
            <w:vAlign w:val="bottom"/>
            <w:hideMark/>
          </w:tcPr>
          <w:p w14:paraId="6B71F27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D6FD21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5DB96CC" w14:textId="7A972C8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434CCCE" w14:textId="1493CDA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r>
      <w:tr w:rsidR="004641D0" w:rsidRPr="004641D0" w14:paraId="7C279840"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E66BC3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baterie vanová se sprchovou hadicí, rozteč baterie 150 mm</w:t>
            </w:r>
          </w:p>
        </w:tc>
        <w:tc>
          <w:tcPr>
            <w:tcW w:w="915" w:type="pct"/>
            <w:tcBorders>
              <w:top w:val="nil"/>
              <w:left w:val="nil"/>
              <w:bottom w:val="single" w:sz="4" w:space="0" w:color="000000"/>
              <w:right w:val="single" w:sz="4" w:space="0" w:color="000000"/>
            </w:tcBorders>
            <w:shd w:val="clear" w:color="auto" w:fill="auto"/>
            <w:noWrap/>
            <w:vAlign w:val="bottom"/>
            <w:hideMark/>
          </w:tcPr>
          <w:p w14:paraId="164EC67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6720D08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70ED545D" w14:textId="054613E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BCA54E4" w14:textId="6C77602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3 500,00 Kč </w:t>
            </w:r>
          </w:p>
        </w:tc>
      </w:tr>
      <w:tr w:rsidR="004641D0" w:rsidRPr="004641D0" w14:paraId="3DB1FFA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608BEE5"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baterie dřezová páková 150 mm</w:t>
            </w:r>
          </w:p>
        </w:tc>
        <w:tc>
          <w:tcPr>
            <w:tcW w:w="915" w:type="pct"/>
            <w:tcBorders>
              <w:top w:val="nil"/>
              <w:left w:val="nil"/>
              <w:bottom w:val="single" w:sz="4" w:space="0" w:color="000000"/>
              <w:right w:val="single" w:sz="4" w:space="0" w:color="000000"/>
            </w:tcBorders>
            <w:shd w:val="clear" w:color="auto" w:fill="auto"/>
            <w:noWrap/>
            <w:vAlign w:val="bottom"/>
            <w:hideMark/>
          </w:tcPr>
          <w:p w14:paraId="6890238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CB068D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4</w:t>
            </w:r>
          </w:p>
        </w:tc>
        <w:tc>
          <w:tcPr>
            <w:tcW w:w="481" w:type="pct"/>
            <w:tcBorders>
              <w:top w:val="nil"/>
              <w:left w:val="nil"/>
              <w:bottom w:val="single" w:sz="4" w:space="0" w:color="000000"/>
              <w:right w:val="single" w:sz="4" w:space="0" w:color="000000"/>
            </w:tcBorders>
            <w:shd w:val="clear" w:color="auto" w:fill="auto"/>
            <w:noWrap/>
            <w:vAlign w:val="bottom"/>
            <w:hideMark/>
          </w:tcPr>
          <w:p w14:paraId="16B37FD7" w14:textId="3AAFEDE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2 800,00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F3C0C54" w14:textId="0A4703B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11 200,00 Kč </w:t>
            </w:r>
          </w:p>
        </w:tc>
      </w:tr>
      <w:tr w:rsidR="004641D0" w:rsidRPr="004641D0" w14:paraId="34A5771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0AA982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ramínko dlouhé k jednopákové baterii</w:t>
            </w:r>
          </w:p>
        </w:tc>
        <w:tc>
          <w:tcPr>
            <w:tcW w:w="915" w:type="pct"/>
            <w:tcBorders>
              <w:top w:val="nil"/>
              <w:left w:val="nil"/>
              <w:bottom w:val="single" w:sz="4" w:space="0" w:color="000000"/>
              <w:right w:val="single" w:sz="4" w:space="0" w:color="000000"/>
            </w:tcBorders>
            <w:shd w:val="clear" w:color="auto" w:fill="auto"/>
            <w:noWrap/>
            <w:vAlign w:val="bottom"/>
            <w:hideMark/>
          </w:tcPr>
          <w:p w14:paraId="5B9B866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880EC6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04FAC980" w14:textId="6165ADC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410D419" w14:textId="14C7F37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1 300,00 Kč </w:t>
            </w:r>
          </w:p>
        </w:tc>
      </w:tr>
      <w:tr w:rsidR="004641D0" w:rsidRPr="004641D0" w14:paraId="2A2C0D4B"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AD63CB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tlaková zkouška</w:t>
            </w:r>
          </w:p>
        </w:tc>
        <w:tc>
          <w:tcPr>
            <w:tcW w:w="915" w:type="pct"/>
            <w:tcBorders>
              <w:top w:val="nil"/>
              <w:left w:val="nil"/>
              <w:bottom w:val="single" w:sz="4" w:space="0" w:color="000000"/>
              <w:right w:val="single" w:sz="4" w:space="0" w:color="000000"/>
            </w:tcBorders>
            <w:shd w:val="clear" w:color="auto" w:fill="auto"/>
            <w:noWrap/>
            <w:vAlign w:val="bottom"/>
            <w:hideMark/>
          </w:tcPr>
          <w:p w14:paraId="17E41B6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4FB75D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5DE38606" w14:textId="55D4366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C998FBC" w14:textId="15DC27D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r>
      <w:tr w:rsidR="004641D0" w:rsidRPr="004641D0" w14:paraId="3326165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706C29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dvoudřez nerezový se sifonem</w:t>
            </w:r>
          </w:p>
        </w:tc>
        <w:tc>
          <w:tcPr>
            <w:tcW w:w="915" w:type="pct"/>
            <w:tcBorders>
              <w:top w:val="nil"/>
              <w:left w:val="nil"/>
              <w:bottom w:val="single" w:sz="4" w:space="0" w:color="000000"/>
              <w:right w:val="single" w:sz="4" w:space="0" w:color="000000"/>
            </w:tcBorders>
            <w:shd w:val="clear" w:color="auto" w:fill="auto"/>
            <w:noWrap/>
            <w:vAlign w:val="bottom"/>
            <w:hideMark/>
          </w:tcPr>
          <w:p w14:paraId="596444F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6B5B7F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45FD746" w14:textId="39F0CA2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BD2702B" w14:textId="658827B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5 500,00 Kč </w:t>
            </w:r>
          </w:p>
        </w:tc>
      </w:tr>
      <w:tr w:rsidR="004641D0" w:rsidRPr="004641D0" w14:paraId="4D45ADF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734A11C"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návleková izolace </w:t>
            </w:r>
          </w:p>
        </w:tc>
        <w:tc>
          <w:tcPr>
            <w:tcW w:w="915" w:type="pct"/>
            <w:tcBorders>
              <w:top w:val="nil"/>
              <w:left w:val="nil"/>
              <w:bottom w:val="single" w:sz="4" w:space="0" w:color="000000"/>
              <w:right w:val="single" w:sz="4" w:space="0" w:color="000000"/>
            </w:tcBorders>
            <w:shd w:val="clear" w:color="auto" w:fill="auto"/>
            <w:noWrap/>
            <w:vAlign w:val="bottom"/>
            <w:hideMark/>
          </w:tcPr>
          <w:p w14:paraId="1915994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6CA5CDB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34</w:t>
            </w:r>
          </w:p>
        </w:tc>
        <w:tc>
          <w:tcPr>
            <w:tcW w:w="481" w:type="pct"/>
            <w:tcBorders>
              <w:top w:val="nil"/>
              <w:left w:val="nil"/>
              <w:bottom w:val="single" w:sz="4" w:space="0" w:color="000000"/>
              <w:right w:val="single" w:sz="4" w:space="0" w:color="000000"/>
            </w:tcBorders>
            <w:shd w:val="clear" w:color="auto" w:fill="auto"/>
            <w:noWrap/>
            <w:vAlign w:val="bottom"/>
            <w:hideMark/>
          </w:tcPr>
          <w:p w14:paraId="2FD11981" w14:textId="3368606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29,00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3CC3CD0" w14:textId="464685B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986,00 Kč </w:t>
            </w:r>
          </w:p>
        </w:tc>
      </w:tr>
      <w:tr w:rsidR="004641D0" w:rsidRPr="004641D0" w14:paraId="66F4223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52F8B4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radiátor deskový s kompaktním ventilem 700/800/155, termohlavice,připojení </w:t>
            </w:r>
          </w:p>
        </w:tc>
        <w:tc>
          <w:tcPr>
            <w:tcW w:w="915" w:type="pct"/>
            <w:tcBorders>
              <w:top w:val="nil"/>
              <w:left w:val="nil"/>
              <w:bottom w:val="single" w:sz="4" w:space="0" w:color="000000"/>
              <w:right w:val="single" w:sz="4" w:space="0" w:color="000000"/>
            </w:tcBorders>
            <w:shd w:val="clear" w:color="auto" w:fill="auto"/>
            <w:noWrap/>
            <w:vAlign w:val="bottom"/>
            <w:hideMark/>
          </w:tcPr>
          <w:p w14:paraId="0BFE5B7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38079AB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6C6C741" w14:textId="1A8394F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2D6D69D" w14:textId="44F6B46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r>
      <w:tr w:rsidR="004641D0" w:rsidRPr="004641D0" w14:paraId="3FC5D31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ED2A33A" w14:textId="77777777" w:rsidR="004641D0" w:rsidRPr="004641D0" w:rsidRDefault="004641D0" w:rsidP="004641D0">
            <w:pPr>
              <w:rPr>
                <w:rFonts w:ascii="Calibri" w:eastAsia="Times New Roman" w:hAnsi="Calibri" w:cs="Calibri"/>
                <w:color w:val="000000"/>
                <w:sz w:val="20"/>
                <w:szCs w:val="20"/>
                <w:lang w:val="cs-CZ" w:eastAsia="cs-CZ"/>
              </w:rPr>
            </w:pPr>
            <w:proofErr w:type="gramStart"/>
            <w:r w:rsidRPr="004641D0">
              <w:rPr>
                <w:rFonts w:ascii="Calibri" w:eastAsia="Times New Roman" w:hAnsi="Calibri" w:cs="Calibri"/>
                <w:color w:val="000000"/>
                <w:sz w:val="20"/>
                <w:szCs w:val="20"/>
                <w:lang w:val="cs-CZ" w:eastAsia="cs-CZ"/>
              </w:rPr>
              <w:t>výměna  ventilu</w:t>
            </w:r>
            <w:proofErr w:type="gramEnd"/>
            <w:r w:rsidRPr="004641D0">
              <w:rPr>
                <w:rFonts w:ascii="Calibri" w:eastAsia="Times New Roman" w:hAnsi="Calibri" w:cs="Calibri"/>
                <w:color w:val="000000"/>
                <w:sz w:val="20"/>
                <w:szCs w:val="20"/>
                <w:lang w:val="cs-CZ" w:eastAsia="cs-CZ"/>
              </w:rPr>
              <w:t xml:space="preserve"> 5/4" se zamražením, přepojení na Cu</w:t>
            </w:r>
          </w:p>
        </w:tc>
        <w:tc>
          <w:tcPr>
            <w:tcW w:w="915" w:type="pct"/>
            <w:tcBorders>
              <w:top w:val="nil"/>
              <w:left w:val="nil"/>
              <w:bottom w:val="single" w:sz="4" w:space="0" w:color="000000"/>
              <w:right w:val="single" w:sz="4" w:space="0" w:color="000000"/>
            </w:tcBorders>
            <w:shd w:val="clear" w:color="auto" w:fill="auto"/>
            <w:noWrap/>
            <w:vAlign w:val="bottom"/>
            <w:hideMark/>
          </w:tcPr>
          <w:p w14:paraId="31CCC7D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81AEF1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5C537F2D" w14:textId="4772AF4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10 000,00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A42CD2C" w14:textId="15BA051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20 000,00 Kč </w:t>
            </w:r>
          </w:p>
        </w:tc>
      </w:tr>
      <w:tr w:rsidR="004641D0" w:rsidRPr="004641D0" w14:paraId="6FDF75E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33F3B53"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úprava systému ÚT, Cu 18x1, </w:t>
            </w:r>
            <w:proofErr w:type="gramStart"/>
            <w:r w:rsidRPr="004641D0">
              <w:rPr>
                <w:rFonts w:ascii="Calibri" w:eastAsia="Times New Roman" w:hAnsi="Calibri" w:cs="Calibri"/>
                <w:color w:val="000000"/>
                <w:sz w:val="20"/>
                <w:szCs w:val="20"/>
                <w:lang w:val="cs-CZ" w:eastAsia="cs-CZ"/>
              </w:rPr>
              <w:t>6m,  koleno</w:t>
            </w:r>
            <w:proofErr w:type="gramEnd"/>
            <w:r w:rsidRPr="004641D0">
              <w:rPr>
                <w:rFonts w:ascii="Calibri" w:eastAsia="Times New Roman" w:hAnsi="Calibri" w:cs="Calibri"/>
                <w:color w:val="000000"/>
                <w:sz w:val="20"/>
                <w:szCs w:val="20"/>
                <w:lang w:val="cs-CZ" w:eastAsia="cs-CZ"/>
              </w:rPr>
              <w:t xml:space="preserve"> 16 ks, přechody 2 ks</w:t>
            </w:r>
          </w:p>
        </w:tc>
        <w:tc>
          <w:tcPr>
            <w:tcW w:w="915" w:type="pct"/>
            <w:tcBorders>
              <w:top w:val="nil"/>
              <w:left w:val="nil"/>
              <w:bottom w:val="single" w:sz="4" w:space="0" w:color="000000"/>
              <w:right w:val="single" w:sz="4" w:space="0" w:color="000000"/>
            </w:tcBorders>
            <w:shd w:val="clear" w:color="auto" w:fill="auto"/>
            <w:noWrap/>
            <w:vAlign w:val="bottom"/>
            <w:hideMark/>
          </w:tcPr>
          <w:p w14:paraId="4BD3943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EE9597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291939FD" w14:textId="1C61165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16 000,00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7D27501" w14:textId="53A31E8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16 000,00 Kč </w:t>
            </w:r>
          </w:p>
        </w:tc>
      </w:tr>
      <w:tr w:rsidR="004641D0" w:rsidRPr="004641D0" w14:paraId="2F08665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6ABA6D1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skříň bílá s posuvnými dveřmi 220 x 140 x 52 cm</w:t>
            </w:r>
          </w:p>
        </w:tc>
        <w:tc>
          <w:tcPr>
            <w:tcW w:w="915" w:type="pct"/>
            <w:tcBorders>
              <w:top w:val="nil"/>
              <w:left w:val="nil"/>
              <w:bottom w:val="single" w:sz="4" w:space="0" w:color="000000"/>
              <w:right w:val="single" w:sz="4" w:space="0" w:color="000000"/>
            </w:tcBorders>
            <w:shd w:val="clear" w:color="auto" w:fill="auto"/>
            <w:noWrap/>
            <w:vAlign w:val="bottom"/>
            <w:hideMark/>
          </w:tcPr>
          <w:p w14:paraId="0CF7ED4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E56F2D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08B01754" w14:textId="33D65AB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15 000,00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67B9B79" w14:textId="4161D64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30 000,00 Kč </w:t>
            </w:r>
          </w:p>
        </w:tc>
      </w:tr>
      <w:tr w:rsidR="004641D0" w:rsidRPr="004641D0" w14:paraId="5D849F3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04C163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naklápěcí zrcadlo</w:t>
            </w:r>
          </w:p>
        </w:tc>
        <w:tc>
          <w:tcPr>
            <w:tcW w:w="915" w:type="pct"/>
            <w:tcBorders>
              <w:top w:val="nil"/>
              <w:left w:val="nil"/>
              <w:bottom w:val="single" w:sz="4" w:space="0" w:color="000000"/>
              <w:right w:val="single" w:sz="4" w:space="0" w:color="000000"/>
            </w:tcBorders>
            <w:shd w:val="clear" w:color="auto" w:fill="auto"/>
            <w:noWrap/>
            <w:vAlign w:val="bottom"/>
            <w:hideMark/>
          </w:tcPr>
          <w:p w14:paraId="31FC1AD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F9D5C4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42E9EAE8" w14:textId="6166081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2E59B54" w14:textId="2250E08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6 400,00 Kč </w:t>
            </w:r>
          </w:p>
        </w:tc>
      </w:tr>
      <w:tr w:rsidR="004641D0" w:rsidRPr="004641D0" w14:paraId="55C4A5D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3DCAF3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krabice pod omítku</w:t>
            </w:r>
          </w:p>
        </w:tc>
        <w:tc>
          <w:tcPr>
            <w:tcW w:w="915" w:type="pct"/>
            <w:tcBorders>
              <w:top w:val="nil"/>
              <w:left w:val="nil"/>
              <w:bottom w:val="single" w:sz="4" w:space="0" w:color="000000"/>
              <w:right w:val="single" w:sz="4" w:space="0" w:color="000000"/>
            </w:tcBorders>
            <w:shd w:val="clear" w:color="auto" w:fill="auto"/>
            <w:noWrap/>
            <w:vAlign w:val="bottom"/>
            <w:hideMark/>
          </w:tcPr>
          <w:p w14:paraId="043A873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462A96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18</w:t>
            </w:r>
          </w:p>
        </w:tc>
        <w:tc>
          <w:tcPr>
            <w:tcW w:w="481" w:type="pct"/>
            <w:tcBorders>
              <w:top w:val="nil"/>
              <w:left w:val="nil"/>
              <w:bottom w:val="single" w:sz="4" w:space="0" w:color="000000"/>
              <w:right w:val="single" w:sz="4" w:space="0" w:color="000000"/>
            </w:tcBorders>
            <w:shd w:val="clear" w:color="auto" w:fill="auto"/>
            <w:noWrap/>
            <w:vAlign w:val="bottom"/>
            <w:hideMark/>
          </w:tcPr>
          <w:p w14:paraId="68093BB1" w14:textId="13C1644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543D163" w14:textId="7D316A4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6 300,00 Kč </w:t>
            </w:r>
          </w:p>
        </w:tc>
      </w:tr>
      <w:tr w:rsidR="004641D0" w:rsidRPr="004641D0" w14:paraId="0C21955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41C2CDB"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dodávka a zazdění rozvaděče RS12.2</w:t>
            </w:r>
          </w:p>
        </w:tc>
        <w:tc>
          <w:tcPr>
            <w:tcW w:w="915" w:type="pct"/>
            <w:tcBorders>
              <w:top w:val="nil"/>
              <w:left w:val="nil"/>
              <w:bottom w:val="single" w:sz="4" w:space="0" w:color="000000"/>
              <w:right w:val="single" w:sz="4" w:space="0" w:color="000000"/>
            </w:tcBorders>
            <w:shd w:val="clear" w:color="auto" w:fill="auto"/>
            <w:noWrap/>
            <w:vAlign w:val="bottom"/>
            <w:hideMark/>
          </w:tcPr>
          <w:p w14:paraId="77F1CD6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261245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33BAC058" w14:textId="6BC65E1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18 000,00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E71BB0D" w14:textId="3414526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18 000,00 Kč </w:t>
            </w:r>
          </w:p>
        </w:tc>
      </w:tr>
      <w:tr w:rsidR="004641D0" w:rsidRPr="004641D0" w14:paraId="4548DABD" w14:textId="77777777" w:rsidTr="00184C4E">
        <w:trPr>
          <w:trHeight w:val="288"/>
        </w:trPr>
        <w:tc>
          <w:tcPr>
            <w:tcW w:w="2770" w:type="pct"/>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7F6B56F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lastRenderedPageBreak/>
              <w:t>vyzbrojení rozvaděče</w:t>
            </w:r>
          </w:p>
        </w:tc>
        <w:tc>
          <w:tcPr>
            <w:tcW w:w="915" w:type="pct"/>
            <w:tcBorders>
              <w:top w:val="single" w:sz="4" w:space="0" w:color="auto"/>
              <w:left w:val="nil"/>
              <w:bottom w:val="single" w:sz="4" w:space="0" w:color="000000"/>
              <w:right w:val="single" w:sz="4" w:space="0" w:color="000000"/>
            </w:tcBorders>
            <w:shd w:val="clear" w:color="auto" w:fill="auto"/>
            <w:noWrap/>
            <w:vAlign w:val="bottom"/>
            <w:hideMark/>
          </w:tcPr>
          <w:p w14:paraId="53F32CB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single" w:sz="4" w:space="0" w:color="auto"/>
              <w:left w:val="nil"/>
              <w:bottom w:val="single" w:sz="4" w:space="0" w:color="000000"/>
              <w:right w:val="single" w:sz="4" w:space="0" w:color="000000"/>
            </w:tcBorders>
            <w:shd w:val="clear" w:color="auto" w:fill="auto"/>
            <w:noWrap/>
            <w:vAlign w:val="bottom"/>
            <w:hideMark/>
          </w:tcPr>
          <w:p w14:paraId="33069E1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single" w:sz="4" w:space="0" w:color="auto"/>
              <w:left w:val="nil"/>
              <w:bottom w:val="single" w:sz="4" w:space="0" w:color="000000"/>
              <w:right w:val="single" w:sz="4" w:space="0" w:color="000000"/>
            </w:tcBorders>
            <w:shd w:val="clear" w:color="auto" w:fill="auto"/>
            <w:noWrap/>
            <w:vAlign w:val="bottom"/>
            <w:hideMark/>
          </w:tcPr>
          <w:p w14:paraId="1FEB30F2" w14:textId="0AAAF0C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15 000,00 Kč </w:t>
            </w:r>
          </w:p>
        </w:tc>
        <w:tc>
          <w:tcPr>
            <w:tcW w:w="496" w:type="pct"/>
            <w:tcBorders>
              <w:top w:val="single" w:sz="4" w:space="0" w:color="auto"/>
              <w:left w:val="nil"/>
              <w:bottom w:val="single" w:sz="4" w:space="0" w:color="000000"/>
              <w:right w:val="single" w:sz="8" w:space="0" w:color="000000"/>
            </w:tcBorders>
            <w:shd w:val="clear" w:color="auto" w:fill="auto"/>
            <w:noWrap/>
            <w:vAlign w:val="bottom"/>
            <w:hideMark/>
          </w:tcPr>
          <w:p w14:paraId="1CC178ED" w14:textId="5AE29E5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15 000,00 Kč </w:t>
            </w:r>
          </w:p>
        </w:tc>
      </w:tr>
      <w:tr w:rsidR="004641D0" w:rsidRPr="004641D0" w14:paraId="3709949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6FC58CF"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připojení rozvaděče RS12.2 z rozvaděče RS12</w:t>
            </w:r>
          </w:p>
        </w:tc>
        <w:tc>
          <w:tcPr>
            <w:tcW w:w="915" w:type="pct"/>
            <w:tcBorders>
              <w:top w:val="nil"/>
              <w:left w:val="nil"/>
              <w:bottom w:val="single" w:sz="4" w:space="0" w:color="000000"/>
              <w:right w:val="single" w:sz="4" w:space="0" w:color="000000"/>
            </w:tcBorders>
            <w:shd w:val="clear" w:color="auto" w:fill="auto"/>
            <w:noWrap/>
            <w:vAlign w:val="bottom"/>
            <w:hideMark/>
          </w:tcPr>
          <w:p w14:paraId="69E7B00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857CFA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5BC744B0" w14:textId="42E21A7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10 000,00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6A30528" w14:textId="771F434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10 000,00 Kč </w:t>
            </w:r>
          </w:p>
        </w:tc>
      </w:tr>
      <w:tr w:rsidR="004641D0" w:rsidRPr="004641D0" w14:paraId="6A4E977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5973703"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přemístění dvou kulatých světel</w:t>
            </w:r>
          </w:p>
        </w:tc>
        <w:tc>
          <w:tcPr>
            <w:tcW w:w="915" w:type="pct"/>
            <w:tcBorders>
              <w:top w:val="nil"/>
              <w:left w:val="nil"/>
              <w:bottom w:val="single" w:sz="4" w:space="0" w:color="000000"/>
              <w:right w:val="single" w:sz="4" w:space="0" w:color="000000"/>
            </w:tcBorders>
            <w:shd w:val="clear" w:color="auto" w:fill="auto"/>
            <w:noWrap/>
            <w:vAlign w:val="bottom"/>
            <w:hideMark/>
          </w:tcPr>
          <w:p w14:paraId="152617C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169FA4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09B3C50C" w14:textId="05646C5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09B2105" w14:textId="789CD09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2 000,00 Kč </w:t>
            </w:r>
          </w:p>
        </w:tc>
      </w:tr>
      <w:tr w:rsidR="004641D0" w:rsidRPr="004641D0" w14:paraId="57148EB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64161B4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vypínač 1</w:t>
            </w:r>
          </w:p>
        </w:tc>
        <w:tc>
          <w:tcPr>
            <w:tcW w:w="915" w:type="pct"/>
            <w:tcBorders>
              <w:top w:val="nil"/>
              <w:left w:val="nil"/>
              <w:bottom w:val="single" w:sz="4" w:space="0" w:color="000000"/>
              <w:right w:val="single" w:sz="4" w:space="0" w:color="000000"/>
            </w:tcBorders>
            <w:shd w:val="clear" w:color="auto" w:fill="auto"/>
            <w:noWrap/>
            <w:vAlign w:val="bottom"/>
            <w:hideMark/>
          </w:tcPr>
          <w:p w14:paraId="3F216B9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028DF1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7</w:t>
            </w:r>
          </w:p>
        </w:tc>
        <w:tc>
          <w:tcPr>
            <w:tcW w:w="481" w:type="pct"/>
            <w:tcBorders>
              <w:top w:val="nil"/>
              <w:left w:val="nil"/>
              <w:bottom w:val="single" w:sz="4" w:space="0" w:color="000000"/>
              <w:right w:val="single" w:sz="4" w:space="0" w:color="000000"/>
            </w:tcBorders>
            <w:shd w:val="clear" w:color="auto" w:fill="auto"/>
            <w:noWrap/>
            <w:vAlign w:val="bottom"/>
            <w:hideMark/>
          </w:tcPr>
          <w:p w14:paraId="3B0426EA" w14:textId="32FC322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955AE83" w14:textId="101C428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4 550,00 Kč </w:t>
            </w:r>
          </w:p>
        </w:tc>
      </w:tr>
      <w:tr w:rsidR="004641D0" w:rsidRPr="004641D0" w14:paraId="38A0347A"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AB4B683"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vypínač 6</w:t>
            </w:r>
          </w:p>
        </w:tc>
        <w:tc>
          <w:tcPr>
            <w:tcW w:w="915" w:type="pct"/>
            <w:tcBorders>
              <w:top w:val="nil"/>
              <w:left w:val="nil"/>
              <w:bottom w:val="single" w:sz="4" w:space="0" w:color="000000"/>
              <w:right w:val="single" w:sz="4" w:space="0" w:color="000000"/>
            </w:tcBorders>
            <w:shd w:val="clear" w:color="auto" w:fill="auto"/>
            <w:noWrap/>
            <w:vAlign w:val="bottom"/>
            <w:hideMark/>
          </w:tcPr>
          <w:p w14:paraId="11CA8ED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2D794D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4376E7A8" w14:textId="2732134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3A1FE29" w14:textId="4719A45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1 300,00 Kč </w:t>
            </w:r>
          </w:p>
        </w:tc>
      </w:tr>
      <w:tr w:rsidR="004641D0" w:rsidRPr="004641D0" w14:paraId="1C679D17"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509EE0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vypínač 7</w:t>
            </w:r>
          </w:p>
        </w:tc>
        <w:tc>
          <w:tcPr>
            <w:tcW w:w="915" w:type="pct"/>
            <w:tcBorders>
              <w:top w:val="nil"/>
              <w:left w:val="nil"/>
              <w:bottom w:val="single" w:sz="4" w:space="0" w:color="000000"/>
              <w:right w:val="single" w:sz="4" w:space="0" w:color="000000"/>
            </w:tcBorders>
            <w:shd w:val="clear" w:color="auto" w:fill="auto"/>
            <w:noWrap/>
            <w:vAlign w:val="bottom"/>
            <w:hideMark/>
          </w:tcPr>
          <w:p w14:paraId="18FD8E3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245774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4DFD811C" w14:textId="3DC3786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14EF05B" w14:textId="0EEDC6A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650,00 Kč </w:t>
            </w:r>
          </w:p>
        </w:tc>
      </w:tr>
      <w:tr w:rsidR="004641D0" w:rsidRPr="004641D0" w14:paraId="57D16A1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E02408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zásuvka s krytkou</w:t>
            </w:r>
          </w:p>
        </w:tc>
        <w:tc>
          <w:tcPr>
            <w:tcW w:w="915" w:type="pct"/>
            <w:tcBorders>
              <w:top w:val="nil"/>
              <w:left w:val="nil"/>
              <w:bottom w:val="single" w:sz="4" w:space="0" w:color="000000"/>
              <w:right w:val="single" w:sz="4" w:space="0" w:color="000000"/>
            </w:tcBorders>
            <w:shd w:val="clear" w:color="auto" w:fill="auto"/>
            <w:noWrap/>
            <w:vAlign w:val="bottom"/>
            <w:hideMark/>
          </w:tcPr>
          <w:p w14:paraId="4771D48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4F3314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4</w:t>
            </w:r>
          </w:p>
        </w:tc>
        <w:tc>
          <w:tcPr>
            <w:tcW w:w="481" w:type="pct"/>
            <w:tcBorders>
              <w:top w:val="nil"/>
              <w:left w:val="nil"/>
              <w:bottom w:val="single" w:sz="4" w:space="0" w:color="000000"/>
              <w:right w:val="single" w:sz="4" w:space="0" w:color="000000"/>
            </w:tcBorders>
            <w:shd w:val="clear" w:color="auto" w:fill="auto"/>
            <w:noWrap/>
            <w:vAlign w:val="bottom"/>
            <w:hideMark/>
          </w:tcPr>
          <w:p w14:paraId="30B77D9D" w14:textId="52E9DA7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A5AC8AE" w14:textId="706EE81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2 000,00 Kč </w:t>
            </w:r>
          </w:p>
        </w:tc>
      </w:tr>
      <w:tr w:rsidR="004641D0" w:rsidRPr="004641D0" w14:paraId="56B40E0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7E0CF8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vývodka ke sporáku</w:t>
            </w:r>
          </w:p>
        </w:tc>
        <w:tc>
          <w:tcPr>
            <w:tcW w:w="915" w:type="pct"/>
            <w:tcBorders>
              <w:top w:val="nil"/>
              <w:left w:val="nil"/>
              <w:bottom w:val="single" w:sz="4" w:space="0" w:color="000000"/>
              <w:right w:val="single" w:sz="4" w:space="0" w:color="000000"/>
            </w:tcBorders>
            <w:shd w:val="clear" w:color="auto" w:fill="auto"/>
            <w:noWrap/>
            <w:vAlign w:val="bottom"/>
            <w:hideMark/>
          </w:tcPr>
          <w:p w14:paraId="268529B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D9EC8A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2F852AE1" w14:textId="69CB750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2CABCA7" w14:textId="3D566FB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11218214"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48A5D8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zásuvka</w:t>
            </w:r>
          </w:p>
        </w:tc>
        <w:tc>
          <w:tcPr>
            <w:tcW w:w="915" w:type="pct"/>
            <w:tcBorders>
              <w:top w:val="nil"/>
              <w:left w:val="nil"/>
              <w:bottom w:val="single" w:sz="4" w:space="0" w:color="000000"/>
              <w:right w:val="single" w:sz="4" w:space="0" w:color="000000"/>
            </w:tcBorders>
            <w:shd w:val="clear" w:color="auto" w:fill="auto"/>
            <w:noWrap/>
            <w:vAlign w:val="bottom"/>
            <w:hideMark/>
          </w:tcPr>
          <w:p w14:paraId="5B331F7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34A279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8</w:t>
            </w:r>
          </w:p>
        </w:tc>
        <w:tc>
          <w:tcPr>
            <w:tcW w:w="481" w:type="pct"/>
            <w:tcBorders>
              <w:top w:val="nil"/>
              <w:left w:val="nil"/>
              <w:bottom w:val="single" w:sz="4" w:space="0" w:color="000000"/>
              <w:right w:val="single" w:sz="4" w:space="0" w:color="000000"/>
            </w:tcBorders>
            <w:shd w:val="clear" w:color="auto" w:fill="auto"/>
            <w:noWrap/>
            <w:vAlign w:val="bottom"/>
            <w:hideMark/>
          </w:tcPr>
          <w:p w14:paraId="5EDE8BA6" w14:textId="3809240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AA04270" w14:textId="51B7611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4 000,00 Kč </w:t>
            </w:r>
          </w:p>
        </w:tc>
      </w:tr>
      <w:tr w:rsidR="004641D0" w:rsidRPr="004641D0" w14:paraId="441574F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D88065E"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kulaté světlo se žárovkou LED E27 3000K 12W</w:t>
            </w:r>
          </w:p>
        </w:tc>
        <w:tc>
          <w:tcPr>
            <w:tcW w:w="915" w:type="pct"/>
            <w:tcBorders>
              <w:top w:val="nil"/>
              <w:left w:val="nil"/>
              <w:bottom w:val="single" w:sz="4" w:space="0" w:color="000000"/>
              <w:right w:val="single" w:sz="4" w:space="0" w:color="000000"/>
            </w:tcBorders>
            <w:shd w:val="clear" w:color="auto" w:fill="auto"/>
            <w:noWrap/>
            <w:vAlign w:val="bottom"/>
            <w:hideMark/>
          </w:tcPr>
          <w:p w14:paraId="76691A7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39292AA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w:t>
            </w:r>
          </w:p>
        </w:tc>
        <w:tc>
          <w:tcPr>
            <w:tcW w:w="481" w:type="pct"/>
            <w:tcBorders>
              <w:top w:val="nil"/>
              <w:left w:val="nil"/>
              <w:bottom w:val="single" w:sz="4" w:space="0" w:color="000000"/>
              <w:right w:val="single" w:sz="4" w:space="0" w:color="000000"/>
            </w:tcBorders>
            <w:shd w:val="clear" w:color="auto" w:fill="auto"/>
            <w:noWrap/>
            <w:vAlign w:val="bottom"/>
            <w:hideMark/>
          </w:tcPr>
          <w:p w14:paraId="7B5670BB" w14:textId="03141BE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E2F9FE2" w14:textId="357E318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r>
      <w:tr w:rsidR="004641D0" w:rsidRPr="004641D0" w14:paraId="3A88CD6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6344B93"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rámeček</w:t>
            </w:r>
          </w:p>
        </w:tc>
        <w:tc>
          <w:tcPr>
            <w:tcW w:w="915" w:type="pct"/>
            <w:tcBorders>
              <w:top w:val="nil"/>
              <w:left w:val="nil"/>
              <w:bottom w:val="single" w:sz="4" w:space="0" w:color="000000"/>
              <w:right w:val="single" w:sz="4" w:space="0" w:color="000000"/>
            </w:tcBorders>
            <w:shd w:val="clear" w:color="auto" w:fill="auto"/>
            <w:noWrap/>
            <w:vAlign w:val="bottom"/>
            <w:hideMark/>
          </w:tcPr>
          <w:p w14:paraId="1F43E9D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B6EDA1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9</w:t>
            </w:r>
          </w:p>
        </w:tc>
        <w:tc>
          <w:tcPr>
            <w:tcW w:w="481" w:type="pct"/>
            <w:tcBorders>
              <w:top w:val="nil"/>
              <w:left w:val="nil"/>
              <w:bottom w:val="single" w:sz="4" w:space="0" w:color="000000"/>
              <w:right w:val="single" w:sz="4" w:space="0" w:color="000000"/>
            </w:tcBorders>
            <w:shd w:val="clear" w:color="auto" w:fill="auto"/>
            <w:noWrap/>
            <w:vAlign w:val="bottom"/>
            <w:hideMark/>
          </w:tcPr>
          <w:p w14:paraId="36B156EF" w14:textId="453EB0A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C60D99A" w14:textId="110BF8B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1 800,00 Kč </w:t>
            </w:r>
          </w:p>
        </w:tc>
      </w:tr>
      <w:tr w:rsidR="004641D0" w:rsidRPr="004641D0" w14:paraId="2560F3C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D3D985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trojrámeček vodorovný</w:t>
            </w:r>
          </w:p>
        </w:tc>
        <w:tc>
          <w:tcPr>
            <w:tcW w:w="915" w:type="pct"/>
            <w:tcBorders>
              <w:top w:val="nil"/>
              <w:left w:val="nil"/>
              <w:bottom w:val="single" w:sz="4" w:space="0" w:color="000000"/>
              <w:right w:val="single" w:sz="4" w:space="0" w:color="000000"/>
            </w:tcBorders>
            <w:shd w:val="clear" w:color="auto" w:fill="auto"/>
            <w:noWrap/>
            <w:vAlign w:val="bottom"/>
            <w:hideMark/>
          </w:tcPr>
          <w:p w14:paraId="2F099E2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F058E5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3331AA32" w14:textId="13527774"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35B01CE" w14:textId="5DBD5C3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600,00 Kč </w:t>
            </w:r>
          </w:p>
        </w:tc>
      </w:tr>
      <w:tr w:rsidR="004641D0" w:rsidRPr="004641D0" w14:paraId="02287054"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37619F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vagosvorky</w:t>
            </w:r>
          </w:p>
        </w:tc>
        <w:tc>
          <w:tcPr>
            <w:tcW w:w="915" w:type="pct"/>
            <w:tcBorders>
              <w:top w:val="nil"/>
              <w:left w:val="nil"/>
              <w:bottom w:val="single" w:sz="4" w:space="0" w:color="000000"/>
              <w:right w:val="single" w:sz="4" w:space="0" w:color="000000"/>
            </w:tcBorders>
            <w:shd w:val="clear" w:color="auto" w:fill="auto"/>
            <w:noWrap/>
            <w:vAlign w:val="bottom"/>
            <w:hideMark/>
          </w:tcPr>
          <w:p w14:paraId="34CF542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0DB345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50</w:t>
            </w:r>
          </w:p>
        </w:tc>
        <w:tc>
          <w:tcPr>
            <w:tcW w:w="481" w:type="pct"/>
            <w:tcBorders>
              <w:top w:val="nil"/>
              <w:left w:val="nil"/>
              <w:bottom w:val="single" w:sz="4" w:space="0" w:color="000000"/>
              <w:right w:val="single" w:sz="4" w:space="0" w:color="000000"/>
            </w:tcBorders>
            <w:shd w:val="clear" w:color="auto" w:fill="auto"/>
            <w:noWrap/>
            <w:vAlign w:val="bottom"/>
            <w:hideMark/>
          </w:tcPr>
          <w:p w14:paraId="44735926" w14:textId="44881B0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82FF075" w14:textId="34819BF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2 750,00 Kč </w:t>
            </w:r>
          </w:p>
        </w:tc>
      </w:tr>
      <w:tr w:rsidR="004641D0" w:rsidRPr="004641D0" w14:paraId="2E203AF7"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646A065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nouzové svítidlo s piktogramem</w:t>
            </w:r>
          </w:p>
        </w:tc>
        <w:tc>
          <w:tcPr>
            <w:tcW w:w="915" w:type="pct"/>
            <w:tcBorders>
              <w:top w:val="nil"/>
              <w:left w:val="nil"/>
              <w:bottom w:val="single" w:sz="4" w:space="0" w:color="000000"/>
              <w:right w:val="single" w:sz="4" w:space="0" w:color="000000"/>
            </w:tcBorders>
            <w:shd w:val="clear" w:color="auto" w:fill="auto"/>
            <w:noWrap/>
            <w:vAlign w:val="bottom"/>
            <w:hideMark/>
          </w:tcPr>
          <w:p w14:paraId="5282A19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87EB24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w:t>
            </w:r>
          </w:p>
        </w:tc>
        <w:tc>
          <w:tcPr>
            <w:tcW w:w="481" w:type="pct"/>
            <w:tcBorders>
              <w:top w:val="nil"/>
              <w:left w:val="nil"/>
              <w:bottom w:val="single" w:sz="4" w:space="0" w:color="000000"/>
              <w:right w:val="single" w:sz="4" w:space="0" w:color="000000"/>
            </w:tcBorders>
            <w:shd w:val="clear" w:color="auto" w:fill="auto"/>
            <w:noWrap/>
            <w:vAlign w:val="bottom"/>
            <w:hideMark/>
          </w:tcPr>
          <w:p w14:paraId="2F89B751" w14:textId="6B49CE1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14A6562" w14:textId="097517E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13 500,00 Kč </w:t>
            </w:r>
          </w:p>
        </w:tc>
      </w:tr>
      <w:tr w:rsidR="004641D0" w:rsidRPr="004641D0" w14:paraId="22C08E1B"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582F1D2"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kabel CYKY 3Cx1,5</w:t>
            </w:r>
          </w:p>
        </w:tc>
        <w:tc>
          <w:tcPr>
            <w:tcW w:w="915" w:type="pct"/>
            <w:tcBorders>
              <w:top w:val="nil"/>
              <w:left w:val="nil"/>
              <w:bottom w:val="single" w:sz="4" w:space="0" w:color="000000"/>
              <w:right w:val="single" w:sz="4" w:space="0" w:color="000000"/>
            </w:tcBorders>
            <w:shd w:val="clear" w:color="auto" w:fill="auto"/>
            <w:noWrap/>
            <w:vAlign w:val="bottom"/>
            <w:hideMark/>
          </w:tcPr>
          <w:p w14:paraId="2B83C1D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78AFD93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150</w:t>
            </w:r>
          </w:p>
        </w:tc>
        <w:tc>
          <w:tcPr>
            <w:tcW w:w="481" w:type="pct"/>
            <w:tcBorders>
              <w:top w:val="nil"/>
              <w:left w:val="nil"/>
              <w:bottom w:val="single" w:sz="4" w:space="0" w:color="000000"/>
              <w:right w:val="single" w:sz="4" w:space="0" w:color="000000"/>
            </w:tcBorders>
            <w:shd w:val="clear" w:color="auto" w:fill="auto"/>
            <w:noWrap/>
            <w:vAlign w:val="bottom"/>
            <w:hideMark/>
          </w:tcPr>
          <w:p w14:paraId="0D2D5F8A" w14:textId="6C2221E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95,00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0B6E01D" w14:textId="747C5F5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14 250,00 Kč </w:t>
            </w:r>
          </w:p>
        </w:tc>
      </w:tr>
      <w:tr w:rsidR="004641D0" w:rsidRPr="004641D0" w14:paraId="2BD08AE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01865EB"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kabel CYKY 3Cx2,5</w:t>
            </w:r>
          </w:p>
        </w:tc>
        <w:tc>
          <w:tcPr>
            <w:tcW w:w="915" w:type="pct"/>
            <w:tcBorders>
              <w:top w:val="nil"/>
              <w:left w:val="nil"/>
              <w:bottom w:val="single" w:sz="4" w:space="0" w:color="000000"/>
              <w:right w:val="single" w:sz="4" w:space="0" w:color="000000"/>
            </w:tcBorders>
            <w:shd w:val="clear" w:color="auto" w:fill="auto"/>
            <w:noWrap/>
            <w:vAlign w:val="bottom"/>
            <w:hideMark/>
          </w:tcPr>
          <w:p w14:paraId="530AC67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5F6D3BE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130</w:t>
            </w:r>
          </w:p>
        </w:tc>
        <w:tc>
          <w:tcPr>
            <w:tcW w:w="481" w:type="pct"/>
            <w:tcBorders>
              <w:top w:val="nil"/>
              <w:left w:val="nil"/>
              <w:bottom w:val="single" w:sz="4" w:space="0" w:color="000000"/>
              <w:right w:val="single" w:sz="4" w:space="0" w:color="000000"/>
            </w:tcBorders>
            <w:shd w:val="clear" w:color="auto" w:fill="auto"/>
            <w:noWrap/>
            <w:vAlign w:val="bottom"/>
            <w:hideMark/>
          </w:tcPr>
          <w:p w14:paraId="7CA07B09" w14:textId="6263136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39D1237" w14:textId="0DEB4AA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16 250,00 Kč </w:t>
            </w:r>
          </w:p>
        </w:tc>
      </w:tr>
      <w:tr w:rsidR="004641D0" w:rsidRPr="004641D0" w14:paraId="454BD66F"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A6D2E8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 kabel CYKY 5C x 6</w:t>
            </w:r>
          </w:p>
        </w:tc>
        <w:tc>
          <w:tcPr>
            <w:tcW w:w="915" w:type="pct"/>
            <w:tcBorders>
              <w:top w:val="nil"/>
              <w:left w:val="nil"/>
              <w:bottom w:val="single" w:sz="4" w:space="0" w:color="000000"/>
              <w:right w:val="single" w:sz="4" w:space="0" w:color="000000"/>
            </w:tcBorders>
            <w:shd w:val="clear" w:color="auto" w:fill="auto"/>
            <w:noWrap/>
            <w:vAlign w:val="bottom"/>
            <w:hideMark/>
          </w:tcPr>
          <w:p w14:paraId="499F123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768A96B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23</w:t>
            </w:r>
          </w:p>
        </w:tc>
        <w:tc>
          <w:tcPr>
            <w:tcW w:w="481" w:type="pct"/>
            <w:tcBorders>
              <w:top w:val="nil"/>
              <w:left w:val="nil"/>
              <w:bottom w:val="single" w:sz="4" w:space="0" w:color="000000"/>
              <w:right w:val="single" w:sz="4" w:space="0" w:color="000000"/>
            </w:tcBorders>
            <w:shd w:val="clear" w:color="auto" w:fill="auto"/>
            <w:noWrap/>
            <w:vAlign w:val="bottom"/>
            <w:hideMark/>
          </w:tcPr>
          <w:p w14:paraId="3DC55A1A" w14:textId="169CB1E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210,00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71E6D16" w14:textId="1461C9B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4 830,00 Kč </w:t>
            </w:r>
          </w:p>
        </w:tc>
      </w:tr>
      <w:tr w:rsidR="004641D0" w:rsidRPr="004641D0" w14:paraId="4E772BB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96E3A51"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kabel CYKY 5Cx2,5</w:t>
            </w:r>
          </w:p>
        </w:tc>
        <w:tc>
          <w:tcPr>
            <w:tcW w:w="915" w:type="pct"/>
            <w:tcBorders>
              <w:top w:val="nil"/>
              <w:left w:val="nil"/>
              <w:bottom w:val="single" w:sz="4" w:space="0" w:color="000000"/>
              <w:right w:val="single" w:sz="4" w:space="0" w:color="000000"/>
            </w:tcBorders>
            <w:shd w:val="clear" w:color="auto" w:fill="auto"/>
            <w:noWrap/>
            <w:vAlign w:val="bottom"/>
            <w:hideMark/>
          </w:tcPr>
          <w:p w14:paraId="64BFEEAB"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32340DA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25</w:t>
            </w:r>
          </w:p>
        </w:tc>
        <w:tc>
          <w:tcPr>
            <w:tcW w:w="481" w:type="pct"/>
            <w:tcBorders>
              <w:top w:val="nil"/>
              <w:left w:val="nil"/>
              <w:bottom w:val="single" w:sz="4" w:space="0" w:color="000000"/>
              <w:right w:val="single" w:sz="4" w:space="0" w:color="000000"/>
            </w:tcBorders>
            <w:shd w:val="clear" w:color="auto" w:fill="auto"/>
            <w:noWrap/>
            <w:vAlign w:val="bottom"/>
            <w:hideMark/>
          </w:tcPr>
          <w:p w14:paraId="11FBCED4" w14:textId="0683CF9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180,00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43A5FBB" w14:textId="09C08FF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4 500,00 Kč </w:t>
            </w:r>
          </w:p>
        </w:tc>
      </w:tr>
      <w:tr w:rsidR="004641D0" w:rsidRPr="004641D0" w14:paraId="0E06DC2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4CD456A8"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průvrty zdí 15 cm, 1x50, 2x20</w:t>
            </w:r>
          </w:p>
        </w:tc>
        <w:tc>
          <w:tcPr>
            <w:tcW w:w="915" w:type="pct"/>
            <w:tcBorders>
              <w:top w:val="nil"/>
              <w:left w:val="nil"/>
              <w:bottom w:val="single" w:sz="4" w:space="0" w:color="000000"/>
              <w:right w:val="single" w:sz="4" w:space="0" w:color="000000"/>
            </w:tcBorders>
            <w:shd w:val="clear" w:color="auto" w:fill="auto"/>
            <w:noWrap/>
            <w:vAlign w:val="bottom"/>
            <w:hideMark/>
          </w:tcPr>
          <w:p w14:paraId="090D42B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CC4946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7C7F4422" w14:textId="3B6050C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965B613" w14:textId="7907856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5 000,00 Kč </w:t>
            </w:r>
          </w:p>
        </w:tc>
      </w:tr>
      <w:tr w:rsidR="004641D0" w:rsidRPr="004641D0" w14:paraId="031FE248"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837C70A"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průvrty zdí 30 cm 1x50 mm, 4x20mm</w:t>
            </w:r>
          </w:p>
        </w:tc>
        <w:tc>
          <w:tcPr>
            <w:tcW w:w="915" w:type="pct"/>
            <w:tcBorders>
              <w:top w:val="nil"/>
              <w:left w:val="nil"/>
              <w:bottom w:val="single" w:sz="4" w:space="0" w:color="000000"/>
              <w:right w:val="single" w:sz="4" w:space="0" w:color="000000"/>
            </w:tcBorders>
            <w:shd w:val="clear" w:color="auto" w:fill="auto"/>
            <w:noWrap/>
            <w:vAlign w:val="bottom"/>
            <w:hideMark/>
          </w:tcPr>
          <w:p w14:paraId="4EDB976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94D5E2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08210BE8" w14:textId="3096D46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6D276AE" w14:textId="2560696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r>
      <w:tr w:rsidR="004641D0" w:rsidRPr="004641D0" w14:paraId="7400DDC1"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9389B6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trasa kabelu v liště</w:t>
            </w:r>
          </w:p>
        </w:tc>
        <w:tc>
          <w:tcPr>
            <w:tcW w:w="915" w:type="pct"/>
            <w:tcBorders>
              <w:top w:val="nil"/>
              <w:left w:val="nil"/>
              <w:bottom w:val="single" w:sz="4" w:space="0" w:color="000000"/>
              <w:right w:val="single" w:sz="4" w:space="0" w:color="000000"/>
            </w:tcBorders>
            <w:shd w:val="clear" w:color="auto" w:fill="auto"/>
            <w:noWrap/>
            <w:vAlign w:val="bottom"/>
            <w:hideMark/>
          </w:tcPr>
          <w:p w14:paraId="0BADAD1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20D4FAA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12</w:t>
            </w:r>
          </w:p>
        </w:tc>
        <w:tc>
          <w:tcPr>
            <w:tcW w:w="481" w:type="pct"/>
            <w:tcBorders>
              <w:top w:val="nil"/>
              <w:left w:val="nil"/>
              <w:bottom w:val="single" w:sz="4" w:space="0" w:color="000000"/>
              <w:right w:val="single" w:sz="4" w:space="0" w:color="000000"/>
            </w:tcBorders>
            <w:shd w:val="clear" w:color="auto" w:fill="auto"/>
            <w:noWrap/>
            <w:vAlign w:val="bottom"/>
            <w:hideMark/>
          </w:tcPr>
          <w:p w14:paraId="25A1C412" w14:textId="7EB7C43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9EBBEBB" w14:textId="6AF07116"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2 400,00 Kč </w:t>
            </w:r>
          </w:p>
        </w:tc>
      </w:tr>
      <w:tr w:rsidR="004641D0" w:rsidRPr="004641D0" w14:paraId="776CDF6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60481C7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výchozí revize elektro, štítek rozvaděče</w:t>
            </w:r>
          </w:p>
        </w:tc>
        <w:tc>
          <w:tcPr>
            <w:tcW w:w="915" w:type="pct"/>
            <w:tcBorders>
              <w:top w:val="nil"/>
              <w:left w:val="nil"/>
              <w:bottom w:val="single" w:sz="4" w:space="0" w:color="000000"/>
              <w:right w:val="single" w:sz="4" w:space="0" w:color="000000"/>
            </w:tcBorders>
            <w:shd w:val="clear" w:color="auto" w:fill="auto"/>
            <w:noWrap/>
            <w:vAlign w:val="bottom"/>
            <w:hideMark/>
          </w:tcPr>
          <w:p w14:paraId="4977E11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703C2A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064EF4C2" w14:textId="252F4ED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E106E86" w14:textId="22F0F6C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8 000,00 Kč </w:t>
            </w:r>
          </w:p>
        </w:tc>
      </w:tr>
      <w:tr w:rsidR="004641D0" w:rsidRPr="004641D0" w14:paraId="5FFBED56"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6C41CC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radiátoru</w:t>
            </w:r>
          </w:p>
        </w:tc>
        <w:tc>
          <w:tcPr>
            <w:tcW w:w="915" w:type="pct"/>
            <w:tcBorders>
              <w:top w:val="nil"/>
              <w:left w:val="nil"/>
              <w:bottom w:val="single" w:sz="4" w:space="0" w:color="000000"/>
              <w:right w:val="single" w:sz="4" w:space="0" w:color="000000"/>
            </w:tcBorders>
            <w:shd w:val="clear" w:color="auto" w:fill="auto"/>
            <w:noWrap/>
            <w:vAlign w:val="bottom"/>
            <w:hideMark/>
          </w:tcPr>
          <w:p w14:paraId="4C9109E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73350C2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4</w:t>
            </w:r>
          </w:p>
        </w:tc>
        <w:tc>
          <w:tcPr>
            <w:tcW w:w="481" w:type="pct"/>
            <w:tcBorders>
              <w:top w:val="nil"/>
              <w:left w:val="nil"/>
              <w:bottom w:val="single" w:sz="4" w:space="0" w:color="000000"/>
              <w:right w:val="single" w:sz="4" w:space="0" w:color="000000"/>
            </w:tcBorders>
            <w:shd w:val="clear" w:color="auto" w:fill="auto"/>
            <w:noWrap/>
            <w:vAlign w:val="bottom"/>
            <w:hideMark/>
          </w:tcPr>
          <w:p w14:paraId="552000F8" w14:textId="11374A1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7D20AFA" w14:textId="1122377D"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r>
      <w:tr w:rsidR="004641D0" w:rsidRPr="004641D0" w14:paraId="49E929A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ECCF83F"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potrubí ÚT</w:t>
            </w:r>
          </w:p>
        </w:tc>
        <w:tc>
          <w:tcPr>
            <w:tcW w:w="915" w:type="pct"/>
            <w:tcBorders>
              <w:top w:val="nil"/>
              <w:left w:val="nil"/>
              <w:bottom w:val="single" w:sz="4" w:space="0" w:color="000000"/>
              <w:right w:val="single" w:sz="4" w:space="0" w:color="000000"/>
            </w:tcBorders>
            <w:shd w:val="clear" w:color="auto" w:fill="auto"/>
            <w:noWrap/>
            <w:vAlign w:val="bottom"/>
            <w:hideMark/>
          </w:tcPr>
          <w:p w14:paraId="785C7A5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ECDC28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4</w:t>
            </w:r>
          </w:p>
        </w:tc>
        <w:tc>
          <w:tcPr>
            <w:tcW w:w="481" w:type="pct"/>
            <w:tcBorders>
              <w:top w:val="nil"/>
              <w:left w:val="nil"/>
              <w:bottom w:val="single" w:sz="4" w:space="0" w:color="000000"/>
              <w:right w:val="single" w:sz="4" w:space="0" w:color="000000"/>
            </w:tcBorders>
            <w:shd w:val="clear" w:color="auto" w:fill="auto"/>
            <w:noWrap/>
            <w:vAlign w:val="bottom"/>
            <w:hideMark/>
          </w:tcPr>
          <w:p w14:paraId="06ABAE8D" w14:textId="68B775C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035408FB" w14:textId="612F069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24 000,00 Kč </w:t>
            </w:r>
          </w:p>
        </w:tc>
      </w:tr>
      <w:tr w:rsidR="004641D0" w:rsidRPr="004641D0" w14:paraId="36627208"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0F096F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štuk</w:t>
            </w:r>
          </w:p>
        </w:tc>
        <w:tc>
          <w:tcPr>
            <w:tcW w:w="915" w:type="pct"/>
            <w:tcBorders>
              <w:top w:val="nil"/>
              <w:left w:val="nil"/>
              <w:bottom w:val="single" w:sz="4" w:space="0" w:color="000000"/>
              <w:right w:val="single" w:sz="4" w:space="0" w:color="000000"/>
            </w:tcBorders>
            <w:shd w:val="clear" w:color="auto" w:fill="auto"/>
            <w:noWrap/>
            <w:vAlign w:val="bottom"/>
            <w:hideMark/>
          </w:tcPr>
          <w:p w14:paraId="78DB2B6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0B1E2EA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20</w:t>
            </w:r>
          </w:p>
        </w:tc>
        <w:tc>
          <w:tcPr>
            <w:tcW w:w="481" w:type="pct"/>
            <w:tcBorders>
              <w:top w:val="nil"/>
              <w:left w:val="nil"/>
              <w:bottom w:val="single" w:sz="4" w:space="0" w:color="000000"/>
              <w:right w:val="single" w:sz="4" w:space="0" w:color="000000"/>
            </w:tcBorders>
            <w:shd w:val="clear" w:color="auto" w:fill="auto"/>
            <w:noWrap/>
            <w:vAlign w:val="bottom"/>
            <w:hideMark/>
          </w:tcPr>
          <w:p w14:paraId="1FF04A62" w14:textId="641C0BB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245,00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0624E4B" w14:textId="22FA754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4 900,00 Kč </w:t>
            </w:r>
          </w:p>
        </w:tc>
      </w:tr>
      <w:tr w:rsidR="004641D0" w:rsidRPr="004641D0" w14:paraId="556BD3AE"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9BD6E2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penetrace</w:t>
            </w:r>
          </w:p>
        </w:tc>
        <w:tc>
          <w:tcPr>
            <w:tcW w:w="915" w:type="pct"/>
            <w:tcBorders>
              <w:top w:val="nil"/>
              <w:left w:val="nil"/>
              <w:bottom w:val="single" w:sz="4" w:space="0" w:color="000000"/>
              <w:right w:val="single" w:sz="4" w:space="0" w:color="000000"/>
            </w:tcBorders>
            <w:shd w:val="clear" w:color="auto" w:fill="auto"/>
            <w:noWrap/>
            <w:vAlign w:val="bottom"/>
            <w:hideMark/>
          </w:tcPr>
          <w:p w14:paraId="7336BDE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16213A7D"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303</w:t>
            </w:r>
          </w:p>
        </w:tc>
        <w:tc>
          <w:tcPr>
            <w:tcW w:w="481" w:type="pct"/>
            <w:tcBorders>
              <w:top w:val="nil"/>
              <w:left w:val="nil"/>
              <w:bottom w:val="single" w:sz="4" w:space="0" w:color="000000"/>
              <w:right w:val="single" w:sz="4" w:space="0" w:color="000000"/>
            </w:tcBorders>
            <w:shd w:val="clear" w:color="auto" w:fill="auto"/>
            <w:noWrap/>
            <w:vAlign w:val="bottom"/>
            <w:hideMark/>
          </w:tcPr>
          <w:p w14:paraId="13CD9DF6" w14:textId="7D71D9B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5231A3F5" w14:textId="13B93E4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13 635,00 Kč </w:t>
            </w:r>
          </w:p>
        </w:tc>
      </w:tr>
      <w:tr w:rsidR="004641D0" w:rsidRPr="004641D0" w14:paraId="7FBFA4B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4A4A6B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malování</w:t>
            </w:r>
          </w:p>
        </w:tc>
        <w:tc>
          <w:tcPr>
            <w:tcW w:w="915" w:type="pct"/>
            <w:tcBorders>
              <w:top w:val="nil"/>
              <w:left w:val="nil"/>
              <w:bottom w:val="single" w:sz="4" w:space="0" w:color="000000"/>
              <w:right w:val="single" w:sz="4" w:space="0" w:color="000000"/>
            </w:tcBorders>
            <w:shd w:val="clear" w:color="auto" w:fill="auto"/>
            <w:noWrap/>
            <w:vAlign w:val="bottom"/>
            <w:hideMark/>
          </w:tcPr>
          <w:p w14:paraId="5B9C483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m2</w:t>
            </w:r>
          </w:p>
        </w:tc>
        <w:tc>
          <w:tcPr>
            <w:tcW w:w="338" w:type="pct"/>
            <w:tcBorders>
              <w:top w:val="nil"/>
              <w:left w:val="nil"/>
              <w:bottom w:val="single" w:sz="4" w:space="0" w:color="000000"/>
              <w:right w:val="single" w:sz="4" w:space="0" w:color="000000"/>
            </w:tcBorders>
            <w:shd w:val="clear" w:color="auto" w:fill="auto"/>
            <w:noWrap/>
            <w:vAlign w:val="bottom"/>
            <w:hideMark/>
          </w:tcPr>
          <w:p w14:paraId="158A62D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350</w:t>
            </w:r>
          </w:p>
        </w:tc>
        <w:tc>
          <w:tcPr>
            <w:tcW w:w="481" w:type="pct"/>
            <w:tcBorders>
              <w:top w:val="nil"/>
              <w:left w:val="nil"/>
              <w:bottom w:val="single" w:sz="4" w:space="0" w:color="000000"/>
              <w:right w:val="single" w:sz="4" w:space="0" w:color="000000"/>
            </w:tcBorders>
            <w:shd w:val="clear" w:color="auto" w:fill="auto"/>
            <w:noWrap/>
            <w:vAlign w:val="bottom"/>
            <w:hideMark/>
          </w:tcPr>
          <w:p w14:paraId="78FF4A57" w14:textId="4497280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85,00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4D3E330" w14:textId="75E830A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29 750,00 Kč </w:t>
            </w:r>
          </w:p>
        </w:tc>
      </w:tr>
      <w:tr w:rsidR="004641D0" w:rsidRPr="004641D0" w14:paraId="7DE039B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61FF40C"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radiátoru 60x50</w:t>
            </w:r>
          </w:p>
        </w:tc>
        <w:tc>
          <w:tcPr>
            <w:tcW w:w="915" w:type="pct"/>
            <w:tcBorders>
              <w:top w:val="nil"/>
              <w:left w:val="nil"/>
              <w:bottom w:val="single" w:sz="4" w:space="0" w:color="000000"/>
              <w:right w:val="single" w:sz="4" w:space="0" w:color="000000"/>
            </w:tcBorders>
            <w:shd w:val="clear" w:color="auto" w:fill="auto"/>
            <w:noWrap/>
            <w:vAlign w:val="bottom"/>
            <w:hideMark/>
          </w:tcPr>
          <w:p w14:paraId="42E2674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02A0A61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6810D35D" w14:textId="67A007E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8897F29" w14:textId="015D206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4FFCF3C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E12D19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radiátoru 100x60</w:t>
            </w:r>
          </w:p>
        </w:tc>
        <w:tc>
          <w:tcPr>
            <w:tcW w:w="915" w:type="pct"/>
            <w:tcBorders>
              <w:top w:val="nil"/>
              <w:left w:val="nil"/>
              <w:bottom w:val="single" w:sz="4" w:space="0" w:color="000000"/>
              <w:right w:val="single" w:sz="4" w:space="0" w:color="000000"/>
            </w:tcBorders>
            <w:shd w:val="clear" w:color="auto" w:fill="auto"/>
            <w:noWrap/>
            <w:vAlign w:val="bottom"/>
            <w:hideMark/>
          </w:tcPr>
          <w:p w14:paraId="52FF32A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346C4E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w:t>
            </w:r>
          </w:p>
        </w:tc>
        <w:tc>
          <w:tcPr>
            <w:tcW w:w="481" w:type="pct"/>
            <w:tcBorders>
              <w:top w:val="nil"/>
              <w:left w:val="nil"/>
              <w:bottom w:val="single" w:sz="4" w:space="0" w:color="000000"/>
              <w:right w:val="single" w:sz="4" w:space="0" w:color="000000"/>
            </w:tcBorders>
            <w:shd w:val="clear" w:color="auto" w:fill="auto"/>
            <w:noWrap/>
            <w:vAlign w:val="bottom"/>
            <w:hideMark/>
          </w:tcPr>
          <w:p w14:paraId="6CFC870A" w14:textId="6CB0312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ED58285" w14:textId="3E5AB867"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r>
      <w:tr w:rsidR="004641D0" w:rsidRPr="004641D0" w14:paraId="3C80A07F" w14:textId="77777777" w:rsidTr="00184C4E">
        <w:trPr>
          <w:trHeight w:val="288"/>
        </w:trPr>
        <w:tc>
          <w:tcPr>
            <w:tcW w:w="2770" w:type="pct"/>
            <w:tcBorders>
              <w:top w:val="single" w:sz="4" w:space="0" w:color="auto"/>
              <w:left w:val="single" w:sz="8" w:space="0" w:color="000000"/>
              <w:bottom w:val="single" w:sz="4" w:space="0" w:color="000000"/>
              <w:right w:val="single" w:sz="4" w:space="0" w:color="000000"/>
            </w:tcBorders>
            <w:shd w:val="clear" w:color="auto" w:fill="auto"/>
            <w:noWrap/>
            <w:vAlign w:val="bottom"/>
            <w:hideMark/>
          </w:tcPr>
          <w:p w14:paraId="3620A309"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lastRenderedPageBreak/>
              <w:t>nátěr radiátoru 120x60</w:t>
            </w:r>
          </w:p>
        </w:tc>
        <w:tc>
          <w:tcPr>
            <w:tcW w:w="915" w:type="pct"/>
            <w:tcBorders>
              <w:top w:val="single" w:sz="4" w:space="0" w:color="auto"/>
              <w:left w:val="nil"/>
              <w:bottom w:val="single" w:sz="4" w:space="0" w:color="000000"/>
              <w:right w:val="single" w:sz="4" w:space="0" w:color="000000"/>
            </w:tcBorders>
            <w:shd w:val="clear" w:color="auto" w:fill="auto"/>
            <w:noWrap/>
            <w:vAlign w:val="bottom"/>
            <w:hideMark/>
          </w:tcPr>
          <w:p w14:paraId="1D1B5B46"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single" w:sz="4" w:space="0" w:color="auto"/>
              <w:left w:val="nil"/>
              <w:bottom w:val="single" w:sz="4" w:space="0" w:color="000000"/>
              <w:right w:val="single" w:sz="4" w:space="0" w:color="000000"/>
            </w:tcBorders>
            <w:shd w:val="clear" w:color="auto" w:fill="auto"/>
            <w:noWrap/>
            <w:vAlign w:val="bottom"/>
            <w:hideMark/>
          </w:tcPr>
          <w:p w14:paraId="3D895F7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single" w:sz="4" w:space="0" w:color="auto"/>
              <w:left w:val="nil"/>
              <w:bottom w:val="single" w:sz="4" w:space="0" w:color="000000"/>
              <w:right w:val="single" w:sz="4" w:space="0" w:color="000000"/>
            </w:tcBorders>
            <w:shd w:val="clear" w:color="auto" w:fill="auto"/>
            <w:noWrap/>
            <w:vAlign w:val="bottom"/>
            <w:hideMark/>
          </w:tcPr>
          <w:p w14:paraId="5A1FA281" w14:textId="396129F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5 000,00 Kč </w:t>
            </w:r>
          </w:p>
        </w:tc>
        <w:tc>
          <w:tcPr>
            <w:tcW w:w="496" w:type="pct"/>
            <w:tcBorders>
              <w:top w:val="single" w:sz="4" w:space="0" w:color="auto"/>
              <w:left w:val="nil"/>
              <w:bottom w:val="single" w:sz="4" w:space="0" w:color="000000"/>
              <w:right w:val="single" w:sz="8" w:space="0" w:color="000000"/>
            </w:tcBorders>
            <w:shd w:val="clear" w:color="auto" w:fill="auto"/>
            <w:noWrap/>
            <w:vAlign w:val="bottom"/>
            <w:hideMark/>
          </w:tcPr>
          <w:p w14:paraId="0AAA2601" w14:textId="5F9323A5"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5 000,00 Kč </w:t>
            </w:r>
          </w:p>
        </w:tc>
      </w:tr>
      <w:tr w:rsidR="004641D0" w:rsidRPr="004641D0" w14:paraId="05838D1C"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D9A017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potrubí 1"</w:t>
            </w:r>
          </w:p>
        </w:tc>
        <w:tc>
          <w:tcPr>
            <w:tcW w:w="915" w:type="pct"/>
            <w:tcBorders>
              <w:top w:val="nil"/>
              <w:left w:val="nil"/>
              <w:bottom w:val="single" w:sz="4" w:space="0" w:color="000000"/>
              <w:right w:val="single" w:sz="4" w:space="0" w:color="000000"/>
            </w:tcBorders>
            <w:shd w:val="clear" w:color="auto" w:fill="auto"/>
            <w:noWrap/>
            <w:vAlign w:val="bottom"/>
            <w:hideMark/>
          </w:tcPr>
          <w:p w14:paraId="0836866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2ECEC6E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70</w:t>
            </w:r>
          </w:p>
        </w:tc>
        <w:tc>
          <w:tcPr>
            <w:tcW w:w="481" w:type="pct"/>
            <w:tcBorders>
              <w:top w:val="nil"/>
              <w:left w:val="nil"/>
              <w:bottom w:val="single" w:sz="4" w:space="0" w:color="000000"/>
              <w:right w:val="single" w:sz="4" w:space="0" w:color="000000"/>
            </w:tcBorders>
            <w:shd w:val="clear" w:color="auto" w:fill="auto"/>
            <w:noWrap/>
            <w:vAlign w:val="bottom"/>
            <w:hideMark/>
          </w:tcPr>
          <w:p w14:paraId="4DB26410" w14:textId="2ACB5F0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180,00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FB59E37" w14:textId="5708C969"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12 600,00 Kč </w:t>
            </w:r>
          </w:p>
        </w:tc>
      </w:tr>
      <w:tr w:rsidR="004641D0" w:rsidRPr="004641D0" w14:paraId="5688114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2C91895"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potrubí 6/4"</w:t>
            </w:r>
          </w:p>
        </w:tc>
        <w:tc>
          <w:tcPr>
            <w:tcW w:w="915" w:type="pct"/>
            <w:tcBorders>
              <w:top w:val="nil"/>
              <w:left w:val="nil"/>
              <w:bottom w:val="single" w:sz="4" w:space="0" w:color="000000"/>
              <w:right w:val="single" w:sz="4" w:space="0" w:color="000000"/>
            </w:tcBorders>
            <w:shd w:val="clear" w:color="auto" w:fill="auto"/>
            <w:noWrap/>
            <w:vAlign w:val="bottom"/>
            <w:hideMark/>
          </w:tcPr>
          <w:p w14:paraId="17C0C27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58F0AA11"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15</w:t>
            </w:r>
          </w:p>
        </w:tc>
        <w:tc>
          <w:tcPr>
            <w:tcW w:w="481" w:type="pct"/>
            <w:tcBorders>
              <w:top w:val="nil"/>
              <w:left w:val="nil"/>
              <w:bottom w:val="single" w:sz="4" w:space="0" w:color="000000"/>
              <w:right w:val="single" w:sz="4" w:space="0" w:color="000000"/>
            </w:tcBorders>
            <w:shd w:val="clear" w:color="auto" w:fill="auto"/>
            <w:noWrap/>
            <w:vAlign w:val="bottom"/>
            <w:hideMark/>
          </w:tcPr>
          <w:p w14:paraId="23B9246C" w14:textId="07239A6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10B6F956" w14:textId="7BE6884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4FC60C9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D0B19F2"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potrubí 2"</w:t>
            </w:r>
          </w:p>
        </w:tc>
        <w:tc>
          <w:tcPr>
            <w:tcW w:w="915" w:type="pct"/>
            <w:tcBorders>
              <w:top w:val="nil"/>
              <w:left w:val="nil"/>
              <w:bottom w:val="single" w:sz="4" w:space="0" w:color="000000"/>
              <w:right w:val="single" w:sz="4" w:space="0" w:color="000000"/>
            </w:tcBorders>
            <w:shd w:val="clear" w:color="auto" w:fill="auto"/>
            <w:noWrap/>
            <w:vAlign w:val="bottom"/>
            <w:hideMark/>
          </w:tcPr>
          <w:p w14:paraId="6DEF344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0CB4653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3</w:t>
            </w:r>
          </w:p>
        </w:tc>
        <w:tc>
          <w:tcPr>
            <w:tcW w:w="481" w:type="pct"/>
            <w:tcBorders>
              <w:top w:val="nil"/>
              <w:left w:val="nil"/>
              <w:bottom w:val="single" w:sz="4" w:space="0" w:color="000000"/>
              <w:right w:val="single" w:sz="4" w:space="0" w:color="000000"/>
            </w:tcBorders>
            <w:shd w:val="clear" w:color="auto" w:fill="auto"/>
            <w:noWrap/>
            <w:vAlign w:val="bottom"/>
            <w:hideMark/>
          </w:tcPr>
          <w:p w14:paraId="7F9B295E" w14:textId="5605F99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250,00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E8F052A" w14:textId="3E45A0F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750,00 Kč </w:t>
            </w:r>
          </w:p>
        </w:tc>
      </w:tr>
      <w:tr w:rsidR="004641D0" w:rsidRPr="004641D0" w14:paraId="0EAFDC3B"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7BDD4807"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potrubí 3"</w:t>
            </w:r>
          </w:p>
        </w:tc>
        <w:tc>
          <w:tcPr>
            <w:tcW w:w="915" w:type="pct"/>
            <w:tcBorders>
              <w:top w:val="nil"/>
              <w:left w:val="nil"/>
              <w:bottom w:val="single" w:sz="4" w:space="0" w:color="000000"/>
              <w:right w:val="single" w:sz="4" w:space="0" w:color="000000"/>
            </w:tcBorders>
            <w:shd w:val="clear" w:color="auto" w:fill="auto"/>
            <w:noWrap/>
            <w:vAlign w:val="bottom"/>
            <w:hideMark/>
          </w:tcPr>
          <w:p w14:paraId="73213292"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m</w:t>
            </w:r>
          </w:p>
        </w:tc>
        <w:tc>
          <w:tcPr>
            <w:tcW w:w="338" w:type="pct"/>
            <w:tcBorders>
              <w:top w:val="nil"/>
              <w:left w:val="nil"/>
              <w:bottom w:val="single" w:sz="4" w:space="0" w:color="000000"/>
              <w:right w:val="single" w:sz="4" w:space="0" w:color="000000"/>
            </w:tcBorders>
            <w:shd w:val="clear" w:color="auto" w:fill="auto"/>
            <w:noWrap/>
            <w:vAlign w:val="bottom"/>
            <w:hideMark/>
          </w:tcPr>
          <w:p w14:paraId="5B9DF8F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2</w:t>
            </w:r>
          </w:p>
        </w:tc>
        <w:tc>
          <w:tcPr>
            <w:tcW w:w="481" w:type="pct"/>
            <w:tcBorders>
              <w:top w:val="nil"/>
              <w:left w:val="nil"/>
              <w:bottom w:val="single" w:sz="4" w:space="0" w:color="000000"/>
              <w:right w:val="single" w:sz="4" w:space="0" w:color="000000"/>
            </w:tcBorders>
            <w:shd w:val="clear" w:color="auto" w:fill="auto"/>
            <w:noWrap/>
            <w:vAlign w:val="bottom"/>
            <w:hideMark/>
          </w:tcPr>
          <w:p w14:paraId="5664BAD3" w14:textId="103D5F5B"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160191A" w14:textId="1D7FD2F1"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600,00 Kč </w:t>
            </w:r>
          </w:p>
        </w:tc>
      </w:tr>
      <w:tr w:rsidR="004641D0" w:rsidRPr="004641D0" w14:paraId="2C64E6A8"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BA0789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nátěr a umytí vnitřního okna, barva hnědá</w:t>
            </w:r>
          </w:p>
        </w:tc>
        <w:tc>
          <w:tcPr>
            <w:tcW w:w="915" w:type="pct"/>
            <w:tcBorders>
              <w:top w:val="nil"/>
              <w:left w:val="nil"/>
              <w:bottom w:val="single" w:sz="4" w:space="0" w:color="000000"/>
              <w:right w:val="single" w:sz="4" w:space="0" w:color="000000"/>
            </w:tcBorders>
            <w:shd w:val="clear" w:color="auto" w:fill="auto"/>
            <w:noWrap/>
            <w:vAlign w:val="bottom"/>
            <w:hideMark/>
          </w:tcPr>
          <w:p w14:paraId="263DD77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D80086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23CF7A9D" w14:textId="4BCC39D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99FA409" w14:textId="74D3180F"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3 500,00 Kč </w:t>
            </w:r>
          </w:p>
        </w:tc>
      </w:tr>
      <w:tr w:rsidR="004641D0" w:rsidRPr="004641D0" w14:paraId="0E1D3B0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35F17866"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přemístění, vyčištění a nátěr stávající police</w:t>
            </w:r>
          </w:p>
        </w:tc>
        <w:tc>
          <w:tcPr>
            <w:tcW w:w="915" w:type="pct"/>
            <w:tcBorders>
              <w:top w:val="nil"/>
              <w:left w:val="nil"/>
              <w:bottom w:val="single" w:sz="4" w:space="0" w:color="000000"/>
              <w:right w:val="single" w:sz="4" w:space="0" w:color="000000"/>
            </w:tcBorders>
            <w:shd w:val="clear" w:color="auto" w:fill="auto"/>
            <w:noWrap/>
            <w:vAlign w:val="bottom"/>
            <w:hideMark/>
          </w:tcPr>
          <w:p w14:paraId="0BA4B1D5"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4846E48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62B94EE7" w14:textId="614EF16E"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A14E189" w14:textId="2C90FE1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3 000,00 Kč </w:t>
            </w:r>
          </w:p>
        </w:tc>
      </w:tr>
      <w:tr w:rsidR="004641D0" w:rsidRPr="004641D0" w14:paraId="351AC5E8"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26D877B"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dveře obložkové jednokřídlé ořech L90 + kování</w:t>
            </w:r>
          </w:p>
        </w:tc>
        <w:tc>
          <w:tcPr>
            <w:tcW w:w="915" w:type="pct"/>
            <w:tcBorders>
              <w:top w:val="nil"/>
              <w:left w:val="nil"/>
              <w:bottom w:val="single" w:sz="4" w:space="0" w:color="000000"/>
              <w:right w:val="single" w:sz="4" w:space="0" w:color="000000"/>
            </w:tcBorders>
            <w:shd w:val="clear" w:color="auto" w:fill="auto"/>
            <w:noWrap/>
            <w:vAlign w:val="bottom"/>
            <w:hideMark/>
          </w:tcPr>
          <w:p w14:paraId="0EF345AA"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25C44547"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75A2894F" w14:textId="516FF51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777A97B4" w14:textId="4F19890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r>
      <w:tr w:rsidR="004641D0" w:rsidRPr="004641D0" w14:paraId="35EED99D"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F273650"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dveře obložkové jednokřídlé ořech P 90 + kování</w:t>
            </w:r>
          </w:p>
        </w:tc>
        <w:tc>
          <w:tcPr>
            <w:tcW w:w="915" w:type="pct"/>
            <w:tcBorders>
              <w:top w:val="nil"/>
              <w:left w:val="nil"/>
              <w:bottom w:val="single" w:sz="4" w:space="0" w:color="000000"/>
              <w:right w:val="single" w:sz="4" w:space="0" w:color="000000"/>
            </w:tcBorders>
            <w:shd w:val="clear" w:color="auto" w:fill="auto"/>
            <w:noWrap/>
            <w:vAlign w:val="bottom"/>
            <w:hideMark/>
          </w:tcPr>
          <w:p w14:paraId="7E5B7D8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6EB24B8"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55EC72BF" w14:textId="21AADB6A"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6AFAE34C" w14:textId="32B02D60"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12 000,00 Kč </w:t>
            </w:r>
          </w:p>
        </w:tc>
      </w:tr>
      <w:tr w:rsidR="004641D0" w:rsidRPr="004641D0" w14:paraId="756010E2"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271F3161"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zarážka na dveře</w:t>
            </w:r>
          </w:p>
        </w:tc>
        <w:tc>
          <w:tcPr>
            <w:tcW w:w="915" w:type="pct"/>
            <w:tcBorders>
              <w:top w:val="nil"/>
              <w:left w:val="nil"/>
              <w:bottom w:val="single" w:sz="4" w:space="0" w:color="000000"/>
              <w:right w:val="single" w:sz="4" w:space="0" w:color="000000"/>
            </w:tcBorders>
            <w:shd w:val="clear" w:color="auto" w:fill="auto"/>
            <w:noWrap/>
            <w:vAlign w:val="bottom"/>
            <w:hideMark/>
          </w:tcPr>
          <w:p w14:paraId="72B62BC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51BB684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1D9D7CE3" w14:textId="2BC99AB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3DCCD04E" w14:textId="7041F67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500,00 Kč </w:t>
            </w:r>
          </w:p>
        </w:tc>
      </w:tr>
      <w:tr w:rsidR="004641D0" w:rsidRPr="004641D0" w14:paraId="726B7563"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0174920F"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přesun hmot</w:t>
            </w:r>
          </w:p>
        </w:tc>
        <w:tc>
          <w:tcPr>
            <w:tcW w:w="915" w:type="pct"/>
            <w:tcBorders>
              <w:top w:val="nil"/>
              <w:left w:val="nil"/>
              <w:bottom w:val="single" w:sz="4" w:space="0" w:color="000000"/>
              <w:right w:val="single" w:sz="4" w:space="0" w:color="000000"/>
            </w:tcBorders>
            <w:shd w:val="clear" w:color="auto" w:fill="auto"/>
            <w:noWrap/>
            <w:vAlign w:val="bottom"/>
            <w:hideMark/>
          </w:tcPr>
          <w:p w14:paraId="701408E9"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4BA6CD14"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59165600" w14:textId="2D99EB3C"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40 000,00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48EE20C1" w14:textId="04E21DC3"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40 000,00 Kč </w:t>
            </w:r>
          </w:p>
        </w:tc>
      </w:tr>
      <w:tr w:rsidR="004641D0" w:rsidRPr="004641D0" w14:paraId="0D9CDCE5"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1F8338AC"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pravidelný denní úklid</w:t>
            </w:r>
          </w:p>
        </w:tc>
        <w:tc>
          <w:tcPr>
            <w:tcW w:w="915" w:type="pct"/>
            <w:tcBorders>
              <w:top w:val="nil"/>
              <w:left w:val="nil"/>
              <w:bottom w:val="single" w:sz="4" w:space="0" w:color="000000"/>
              <w:right w:val="single" w:sz="4" w:space="0" w:color="000000"/>
            </w:tcBorders>
            <w:shd w:val="clear" w:color="auto" w:fill="auto"/>
            <w:noWrap/>
            <w:vAlign w:val="bottom"/>
            <w:hideMark/>
          </w:tcPr>
          <w:p w14:paraId="0821F2EF"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ks</w:t>
            </w:r>
          </w:p>
        </w:tc>
        <w:tc>
          <w:tcPr>
            <w:tcW w:w="338" w:type="pct"/>
            <w:tcBorders>
              <w:top w:val="nil"/>
              <w:left w:val="nil"/>
              <w:bottom w:val="single" w:sz="4" w:space="0" w:color="000000"/>
              <w:right w:val="single" w:sz="4" w:space="0" w:color="000000"/>
            </w:tcBorders>
            <w:shd w:val="clear" w:color="auto" w:fill="auto"/>
            <w:noWrap/>
            <w:vAlign w:val="bottom"/>
            <w:hideMark/>
          </w:tcPr>
          <w:p w14:paraId="19716323"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1</w:t>
            </w:r>
          </w:p>
        </w:tc>
        <w:tc>
          <w:tcPr>
            <w:tcW w:w="481" w:type="pct"/>
            <w:tcBorders>
              <w:top w:val="nil"/>
              <w:left w:val="nil"/>
              <w:bottom w:val="single" w:sz="4" w:space="0" w:color="000000"/>
              <w:right w:val="single" w:sz="4" w:space="0" w:color="000000"/>
            </w:tcBorders>
            <w:shd w:val="clear" w:color="auto" w:fill="auto"/>
            <w:noWrap/>
            <w:vAlign w:val="bottom"/>
            <w:hideMark/>
          </w:tcPr>
          <w:p w14:paraId="2DF504EA" w14:textId="719C87D2"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30 000,00 Kč </w:t>
            </w:r>
          </w:p>
        </w:tc>
        <w:tc>
          <w:tcPr>
            <w:tcW w:w="496" w:type="pct"/>
            <w:tcBorders>
              <w:top w:val="nil"/>
              <w:left w:val="nil"/>
              <w:bottom w:val="single" w:sz="4" w:space="0" w:color="000000"/>
              <w:right w:val="single" w:sz="8" w:space="0" w:color="000000"/>
            </w:tcBorders>
            <w:shd w:val="clear" w:color="auto" w:fill="auto"/>
            <w:noWrap/>
            <w:vAlign w:val="bottom"/>
            <w:hideMark/>
          </w:tcPr>
          <w:p w14:paraId="2BCA5EA0" w14:textId="1D137628" w:rsidR="004641D0" w:rsidRPr="004641D0" w:rsidRDefault="004641D0" w:rsidP="00970829">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xml:space="preserve">30 000,00 Kč </w:t>
            </w:r>
          </w:p>
        </w:tc>
      </w:tr>
      <w:tr w:rsidR="004641D0" w:rsidRPr="004641D0" w14:paraId="311FE570" w14:textId="77777777" w:rsidTr="005D3568">
        <w:trPr>
          <w:trHeight w:val="288"/>
        </w:trPr>
        <w:tc>
          <w:tcPr>
            <w:tcW w:w="2770" w:type="pct"/>
            <w:tcBorders>
              <w:top w:val="nil"/>
              <w:left w:val="single" w:sz="8" w:space="0" w:color="000000"/>
              <w:bottom w:val="single" w:sz="4" w:space="0" w:color="000000"/>
              <w:right w:val="single" w:sz="4" w:space="0" w:color="000000"/>
            </w:tcBorders>
            <w:shd w:val="clear" w:color="auto" w:fill="auto"/>
            <w:noWrap/>
            <w:vAlign w:val="bottom"/>
            <w:hideMark/>
          </w:tcPr>
          <w:p w14:paraId="55D2FC94" w14:textId="77777777" w:rsidR="004641D0" w:rsidRPr="004641D0" w:rsidRDefault="004641D0" w:rsidP="004641D0">
            <w:pP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915" w:type="pct"/>
            <w:tcBorders>
              <w:top w:val="nil"/>
              <w:left w:val="nil"/>
              <w:bottom w:val="single" w:sz="4" w:space="0" w:color="000000"/>
              <w:right w:val="single" w:sz="4" w:space="0" w:color="000000"/>
            </w:tcBorders>
            <w:shd w:val="clear" w:color="auto" w:fill="auto"/>
            <w:noWrap/>
            <w:vAlign w:val="bottom"/>
            <w:hideMark/>
          </w:tcPr>
          <w:p w14:paraId="1A30AD3C"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338" w:type="pct"/>
            <w:tcBorders>
              <w:top w:val="nil"/>
              <w:left w:val="nil"/>
              <w:bottom w:val="single" w:sz="4" w:space="0" w:color="000000"/>
              <w:right w:val="single" w:sz="4" w:space="0" w:color="000000"/>
            </w:tcBorders>
            <w:shd w:val="clear" w:color="auto" w:fill="auto"/>
            <w:noWrap/>
            <w:vAlign w:val="bottom"/>
            <w:hideMark/>
          </w:tcPr>
          <w:p w14:paraId="587286C0"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481" w:type="pct"/>
            <w:tcBorders>
              <w:top w:val="nil"/>
              <w:left w:val="nil"/>
              <w:bottom w:val="single" w:sz="4" w:space="0" w:color="000000"/>
              <w:right w:val="single" w:sz="4" w:space="0" w:color="000000"/>
            </w:tcBorders>
            <w:shd w:val="clear" w:color="auto" w:fill="auto"/>
            <w:noWrap/>
            <w:vAlign w:val="bottom"/>
            <w:hideMark/>
          </w:tcPr>
          <w:p w14:paraId="3CA8572E" w14:textId="77777777" w:rsidR="004641D0" w:rsidRPr="004641D0" w:rsidRDefault="004641D0" w:rsidP="004641D0">
            <w:pPr>
              <w:jc w:val="center"/>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c>
          <w:tcPr>
            <w:tcW w:w="496" w:type="pct"/>
            <w:tcBorders>
              <w:top w:val="nil"/>
              <w:left w:val="nil"/>
              <w:bottom w:val="single" w:sz="4" w:space="0" w:color="000000"/>
              <w:right w:val="single" w:sz="8" w:space="0" w:color="000000"/>
            </w:tcBorders>
            <w:shd w:val="clear" w:color="auto" w:fill="auto"/>
            <w:noWrap/>
            <w:vAlign w:val="bottom"/>
            <w:hideMark/>
          </w:tcPr>
          <w:p w14:paraId="21255AFA" w14:textId="77777777" w:rsidR="004641D0" w:rsidRPr="004641D0" w:rsidRDefault="004641D0" w:rsidP="004641D0">
            <w:pPr>
              <w:jc w:val="right"/>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r>
      <w:tr w:rsidR="004641D0" w:rsidRPr="004641D0" w14:paraId="064CDE84" w14:textId="77777777" w:rsidTr="005D3568">
        <w:trPr>
          <w:trHeight w:val="360"/>
        </w:trPr>
        <w:tc>
          <w:tcPr>
            <w:tcW w:w="2770"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2FB1D181" w14:textId="77777777" w:rsidR="004641D0" w:rsidRPr="004641D0" w:rsidRDefault="004641D0" w:rsidP="005D3568">
            <w:pP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celkem bez DPH</w:t>
            </w:r>
          </w:p>
        </w:tc>
        <w:tc>
          <w:tcPr>
            <w:tcW w:w="915" w:type="pct"/>
            <w:tcBorders>
              <w:top w:val="nil"/>
              <w:left w:val="nil"/>
              <w:bottom w:val="single" w:sz="8" w:space="0" w:color="000000"/>
              <w:right w:val="nil"/>
            </w:tcBorders>
            <w:shd w:val="clear" w:color="auto" w:fill="auto"/>
            <w:noWrap/>
            <w:vAlign w:val="center"/>
            <w:hideMark/>
          </w:tcPr>
          <w:p w14:paraId="53BF1735" w14:textId="0EA8A18B" w:rsidR="004641D0" w:rsidRPr="004641D0" w:rsidRDefault="004641D0" w:rsidP="004641D0">
            <w:pPr>
              <w:jc w:val="cente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 xml:space="preserve">1 342 161,00 Kč </w:t>
            </w:r>
          </w:p>
        </w:tc>
        <w:tc>
          <w:tcPr>
            <w:tcW w:w="338" w:type="pct"/>
            <w:tcBorders>
              <w:top w:val="nil"/>
              <w:left w:val="single" w:sz="8" w:space="0" w:color="000000"/>
              <w:bottom w:val="nil"/>
              <w:right w:val="nil"/>
            </w:tcBorders>
            <w:shd w:val="clear" w:color="auto" w:fill="auto"/>
            <w:noWrap/>
            <w:vAlign w:val="center"/>
            <w:hideMark/>
          </w:tcPr>
          <w:p w14:paraId="64EA21D2" w14:textId="77777777" w:rsidR="004641D0" w:rsidRPr="004641D0" w:rsidRDefault="004641D0" w:rsidP="004641D0">
            <w:pPr>
              <w:jc w:val="cente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 </w:t>
            </w:r>
          </w:p>
        </w:tc>
        <w:tc>
          <w:tcPr>
            <w:tcW w:w="481" w:type="pct"/>
            <w:tcBorders>
              <w:top w:val="nil"/>
              <w:left w:val="nil"/>
              <w:bottom w:val="nil"/>
              <w:right w:val="nil"/>
            </w:tcBorders>
            <w:shd w:val="clear" w:color="auto" w:fill="auto"/>
            <w:noWrap/>
            <w:vAlign w:val="bottom"/>
            <w:hideMark/>
          </w:tcPr>
          <w:p w14:paraId="05205FC4" w14:textId="77777777" w:rsidR="004641D0" w:rsidRPr="004641D0" w:rsidRDefault="004641D0" w:rsidP="004641D0">
            <w:pPr>
              <w:jc w:val="center"/>
              <w:rPr>
                <w:rFonts w:ascii="Calibri" w:eastAsia="Times New Roman" w:hAnsi="Calibri" w:cs="Calibri"/>
                <w:b/>
                <w:bCs/>
                <w:color w:val="000000"/>
                <w:sz w:val="28"/>
                <w:szCs w:val="28"/>
                <w:lang w:val="cs-CZ" w:eastAsia="cs-CZ"/>
              </w:rPr>
            </w:pPr>
          </w:p>
        </w:tc>
        <w:tc>
          <w:tcPr>
            <w:tcW w:w="496" w:type="pct"/>
            <w:tcBorders>
              <w:top w:val="nil"/>
              <w:left w:val="single" w:sz="4" w:space="0" w:color="000000"/>
              <w:bottom w:val="single" w:sz="4" w:space="0" w:color="000000"/>
              <w:right w:val="single" w:sz="8" w:space="0" w:color="000000"/>
            </w:tcBorders>
            <w:shd w:val="clear" w:color="auto" w:fill="auto"/>
            <w:noWrap/>
            <w:vAlign w:val="bottom"/>
            <w:hideMark/>
          </w:tcPr>
          <w:p w14:paraId="460699F3" w14:textId="77777777" w:rsidR="004641D0" w:rsidRPr="004641D0" w:rsidRDefault="004641D0" w:rsidP="004641D0">
            <w:pPr>
              <w:jc w:val="right"/>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r>
      <w:tr w:rsidR="004641D0" w:rsidRPr="004641D0" w14:paraId="0C28A74D" w14:textId="77777777" w:rsidTr="005D3568">
        <w:trPr>
          <w:trHeight w:val="360"/>
        </w:trPr>
        <w:tc>
          <w:tcPr>
            <w:tcW w:w="2770" w:type="pct"/>
            <w:tcBorders>
              <w:top w:val="nil"/>
              <w:left w:val="single" w:sz="8" w:space="0" w:color="000000"/>
              <w:bottom w:val="nil"/>
              <w:right w:val="single" w:sz="8" w:space="0" w:color="000000"/>
            </w:tcBorders>
            <w:shd w:val="clear" w:color="auto" w:fill="auto"/>
            <w:noWrap/>
            <w:vAlign w:val="center"/>
            <w:hideMark/>
          </w:tcPr>
          <w:p w14:paraId="4E011C42" w14:textId="77777777" w:rsidR="004641D0" w:rsidRPr="004641D0" w:rsidRDefault="004641D0" w:rsidP="00AA736E">
            <w:pP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DPH 15%</w:t>
            </w:r>
          </w:p>
        </w:tc>
        <w:tc>
          <w:tcPr>
            <w:tcW w:w="915" w:type="pct"/>
            <w:tcBorders>
              <w:top w:val="nil"/>
              <w:left w:val="nil"/>
              <w:bottom w:val="single" w:sz="8" w:space="0" w:color="000000"/>
              <w:right w:val="nil"/>
            </w:tcBorders>
            <w:shd w:val="clear" w:color="auto" w:fill="auto"/>
            <w:noWrap/>
            <w:vAlign w:val="center"/>
            <w:hideMark/>
          </w:tcPr>
          <w:p w14:paraId="1BA5F38F" w14:textId="764A1022" w:rsidR="004641D0" w:rsidRPr="004641D0" w:rsidRDefault="004641D0" w:rsidP="004641D0">
            <w:pPr>
              <w:jc w:val="cente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 xml:space="preserve">201 324,15 Kč </w:t>
            </w:r>
          </w:p>
        </w:tc>
        <w:tc>
          <w:tcPr>
            <w:tcW w:w="338" w:type="pct"/>
            <w:tcBorders>
              <w:top w:val="nil"/>
              <w:left w:val="single" w:sz="8" w:space="0" w:color="000000"/>
              <w:bottom w:val="nil"/>
              <w:right w:val="nil"/>
            </w:tcBorders>
            <w:shd w:val="clear" w:color="auto" w:fill="auto"/>
            <w:noWrap/>
            <w:vAlign w:val="center"/>
            <w:hideMark/>
          </w:tcPr>
          <w:p w14:paraId="487D77C9" w14:textId="77777777" w:rsidR="004641D0" w:rsidRPr="004641D0" w:rsidRDefault="004641D0" w:rsidP="004641D0">
            <w:pPr>
              <w:jc w:val="cente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 </w:t>
            </w:r>
          </w:p>
        </w:tc>
        <w:tc>
          <w:tcPr>
            <w:tcW w:w="481" w:type="pct"/>
            <w:tcBorders>
              <w:top w:val="nil"/>
              <w:left w:val="nil"/>
              <w:bottom w:val="nil"/>
              <w:right w:val="nil"/>
            </w:tcBorders>
            <w:shd w:val="clear" w:color="auto" w:fill="auto"/>
            <w:noWrap/>
            <w:vAlign w:val="bottom"/>
            <w:hideMark/>
          </w:tcPr>
          <w:p w14:paraId="106934C3" w14:textId="77777777" w:rsidR="004641D0" w:rsidRPr="004641D0" w:rsidRDefault="004641D0" w:rsidP="004641D0">
            <w:pPr>
              <w:jc w:val="center"/>
              <w:rPr>
                <w:rFonts w:ascii="Calibri" w:eastAsia="Times New Roman" w:hAnsi="Calibri" w:cs="Calibri"/>
                <w:b/>
                <w:bCs/>
                <w:color w:val="000000"/>
                <w:sz w:val="28"/>
                <w:szCs w:val="28"/>
                <w:lang w:val="cs-CZ" w:eastAsia="cs-CZ"/>
              </w:rPr>
            </w:pPr>
          </w:p>
        </w:tc>
        <w:tc>
          <w:tcPr>
            <w:tcW w:w="496" w:type="pct"/>
            <w:tcBorders>
              <w:top w:val="nil"/>
              <w:left w:val="single" w:sz="4" w:space="0" w:color="000000"/>
              <w:bottom w:val="single" w:sz="4" w:space="0" w:color="000000"/>
              <w:right w:val="single" w:sz="8" w:space="0" w:color="000000"/>
            </w:tcBorders>
            <w:shd w:val="clear" w:color="auto" w:fill="auto"/>
            <w:noWrap/>
            <w:vAlign w:val="bottom"/>
            <w:hideMark/>
          </w:tcPr>
          <w:p w14:paraId="2F19CF0B" w14:textId="77777777" w:rsidR="004641D0" w:rsidRPr="004641D0" w:rsidRDefault="004641D0" w:rsidP="004641D0">
            <w:pPr>
              <w:jc w:val="right"/>
              <w:rPr>
                <w:rFonts w:ascii="Calibri" w:eastAsia="Times New Roman" w:hAnsi="Calibri" w:cs="Calibri"/>
                <w:color w:val="000000"/>
                <w:sz w:val="20"/>
                <w:szCs w:val="20"/>
                <w:lang w:val="cs-CZ" w:eastAsia="cs-CZ"/>
              </w:rPr>
            </w:pPr>
            <w:r w:rsidRPr="004641D0">
              <w:rPr>
                <w:rFonts w:ascii="Calibri" w:eastAsia="Times New Roman" w:hAnsi="Calibri" w:cs="Calibri"/>
                <w:color w:val="000000"/>
                <w:sz w:val="20"/>
                <w:szCs w:val="20"/>
                <w:lang w:val="cs-CZ" w:eastAsia="cs-CZ"/>
              </w:rPr>
              <w:t> </w:t>
            </w:r>
          </w:p>
        </w:tc>
      </w:tr>
      <w:tr w:rsidR="004641D0" w:rsidRPr="004641D0" w14:paraId="53CCC75B" w14:textId="77777777" w:rsidTr="005D3568">
        <w:trPr>
          <w:trHeight w:val="360"/>
        </w:trPr>
        <w:tc>
          <w:tcPr>
            <w:tcW w:w="277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A6E155" w14:textId="05549CDB" w:rsidR="004641D0" w:rsidRPr="004641D0" w:rsidRDefault="004641D0" w:rsidP="004641D0">
            <w:pP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celkem s DPH</w:t>
            </w:r>
          </w:p>
        </w:tc>
        <w:tc>
          <w:tcPr>
            <w:tcW w:w="915" w:type="pct"/>
            <w:tcBorders>
              <w:top w:val="nil"/>
              <w:left w:val="nil"/>
              <w:bottom w:val="single" w:sz="8" w:space="0" w:color="000000"/>
              <w:right w:val="nil"/>
            </w:tcBorders>
            <w:shd w:val="clear" w:color="auto" w:fill="auto"/>
            <w:noWrap/>
            <w:vAlign w:val="center"/>
            <w:hideMark/>
          </w:tcPr>
          <w:p w14:paraId="331F41BC" w14:textId="1A123CE0" w:rsidR="004641D0" w:rsidRPr="004641D0" w:rsidRDefault="004641D0" w:rsidP="004641D0">
            <w:pPr>
              <w:jc w:val="cente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 xml:space="preserve">1 543 485,15 Kč </w:t>
            </w:r>
          </w:p>
        </w:tc>
        <w:tc>
          <w:tcPr>
            <w:tcW w:w="338" w:type="pct"/>
            <w:tcBorders>
              <w:top w:val="nil"/>
              <w:left w:val="single" w:sz="8" w:space="0" w:color="000000"/>
              <w:bottom w:val="nil"/>
              <w:right w:val="nil"/>
            </w:tcBorders>
            <w:shd w:val="clear" w:color="auto" w:fill="auto"/>
            <w:noWrap/>
            <w:vAlign w:val="center"/>
            <w:hideMark/>
          </w:tcPr>
          <w:p w14:paraId="5129AA8E" w14:textId="77777777" w:rsidR="004641D0" w:rsidRPr="004641D0" w:rsidRDefault="004641D0" w:rsidP="004641D0">
            <w:pPr>
              <w:jc w:val="center"/>
              <w:rPr>
                <w:rFonts w:ascii="Calibri" w:eastAsia="Times New Roman" w:hAnsi="Calibri" w:cs="Calibri"/>
                <w:b/>
                <w:bCs/>
                <w:color w:val="000000"/>
                <w:sz w:val="28"/>
                <w:szCs w:val="28"/>
                <w:lang w:val="cs-CZ" w:eastAsia="cs-CZ"/>
              </w:rPr>
            </w:pPr>
            <w:r w:rsidRPr="004641D0">
              <w:rPr>
                <w:rFonts w:ascii="Calibri" w:eastAsia="Times New Roman" w:hAnsi="Calibri" w:cs="Calibri"/>
                <w:b/>
                <w:bCs/>
                <w:color w:val="000000"/>
                <w:sz w:val="28"/>
                <w:szCs w:val="28"/>
                <w:lang w:val="cs-CZ" w:eastAsia="cs-CZ"/>
              </w:rPr>
              <w:t> </w:t>
            </w:r>
          </w:p>
        </w:tc>
        <w:tc>
          <w:tcPr>
            <w:tcW w:w="481" w:type="pct"/>
            <w:tcBorders>
              <w:top w:val="nil"/>
              <w:left w:val="nil"/>
              <w:bottom w:val="nil"/>
              <w:right w:val="nil"/>
            </w:tcBorders>
            <w:shd w:val="clear" w:color="auto" w:fill="auto"/>
            <w:noWrap/>
            <w:vAlign w:val="bottom"/>
            <w:hideMark/>
          </w:tcPr>
          <w:p w14:paraId="4680DA95" w14:textId="77777777" w:rsidR="004641D0" w:rsidRPr="004641D0" w:rsidRDefault="004641D0" w:rsidP="004641D0">
            <w:pPr>
              <w:jc w:val="center"/>
              <w:rPr>
                <w:rFonts w:ascii="Calibri" w:eastAsia="Times New Roman" w:hAnsi="Calibri" w:cs="Calibri"/>
                <w:b/>
                <w:bCs/>
                <w:color w:val="000000"/>
                <w:sz w:val="28"/>
                <w:szCs w:val="28"/>
                <w:lang w:val="cs-CZ" w:eastAsia="cs-CZ"/>
              </w:rPr>
            </w:pPr>
          </w:p>
        </w:tc>
        <w:tc>
          <w:tcPr>
            <w:tcW w:w="496" w:type="pct"/>
            <w:tcBorders>
              <w:top w:val="nil"/>
              <w:left w:val="nil"/>
              <w:bottom w:val="nil"/>
              <w:right w:val="nil"/>
            </w:tcBorders>
            <w:shd w:val="clear" w:color="auto" w:fill="auto"/>
            <w:noWrap/>
            <w:vAlign w:val="bottom"/>
            <w:hideMark/>
          </w:tcPr>
          <w:p w14:paraId="584E6D87" w14:textId="77777777" w:rsidR="004641D0" w:rsidRPr="004641D0" w:rsidRDefault="004641D0" w:rsidP="004641D0">
            <w:pPr>
              <w:rPr>
                <w:rFonts w:eastAsia="Times New Roman"/>
                <w:sz w:val="20"/>
                <w:szCs w:val="20"/>
                <w:lang w:val="cs-CZ" w:eastAsia="cs-CZ"/>
              </w:rPr>
            </w:pPr>
          </w:p>
        </w:tc>
      </w:tr>
    </w:tbl>
    <w:p w14:paraId="109D7173" w14:textId="77777777" w:rsidR="00F168DC" w:rsidRPr="00F168DC" w:rsidRDefault="00F168DC" w:rsidP="00F168DC">
      <w:pPr>
        <w:rPr>
          <w:lang w:val="cs-CZ"/>
        </w:rPr>
      </w:pPr>
    </w:p>
    <w:sectPr w:rsidR="00F168DC" w:rsidRPr="00F168DC" w:rsidSect="00931F62">
      <w:pgSz w:w="16840" w:h="11900" w:orient="landscape"/>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81FF1" w14:textId="77777777" w:rsidR="003B6AFA" w:rsidRDefault="003B6AFA">
      <w:r>
        <w:separator/>
      </w:r>
    </w:p>
  </w:endnote>
  <w:endnote w:type="continuationSeparator" w:id="0">
    <w:p w14:paraId="00C730C3" w14:textId="77777777" w:rsidR="003B6AFA" w:rsidRDefault="003B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14:paraId="44F5726F" w14:textId="77777777" w:rsidR="008D0C24" w:rsidRDefault="008D0C24">
        <w:pPr>
          <w:pStyle w:val="Zpat"/>
          <w:jc w:val="center"/>
        </w:pPr>
        <w:r>
          <w:rPr>
            <w:noProof/>
            <w:lang w:val="cs-CZ"/>
          </w:rPr>
          <w:fldChar w:fldCharType="begin"/>
        </w:r>
        <w:r>
          <w:rPr>
            <w:noProof/>
            <w:lang w:val="cs-CZ"/>
          </w:rPr>
          <w:instrText>PAGE   \* MERGEFORMAT</w:instrText>
        </w:r>
        <w:r>
          <w:rPr>
            <w:noProof/>
            <w:lang w:val="cs-CZ"/>
          </w:rPr>
          <w:fldChar w:fldCharType="separate"/>
        </w:r>
        <w:r w:rsidR="0051633F">
          <w:rPr>
            <w:noProof/>
            <w:lang w:val="cs-CZ"/>
          </w:rPr>
          <w:t>18</w:t>
        </w:r>
        <w:r>
          <w:rPr>
            <w:noProof/>
            <w:lang w:val="cs-CZ"/>
          </w:rPr>
          <w:fldChar w:fldCharType="end"/>
        </w:r>
      </w:p>
    </w:sdtContent>
  </w:sdt>
  <w:p w14:paraId="1733EF4F" w14:textId="77777777" w:rsidR="008D0C24" w:rsidRDefault="008D0C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FF57F" w14:textId="77777777" w:rsidR="003B6AFA" w:rsidRDefault="003B6AFA">
      <w:r>
        <w:separator/>
      </w:r>
    </w:p>
  </w:footnote>
  <w:footnote w:type="continuationSeparator" w:id="0">
    <w:p w14:paraId="2C1551F1" w14:textId="77777777" w:rsidR="003B6AFA" w:rsidRDefault="003B6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46F87" w14:textId="33D4A33A" w:rsidR="00184C4E" w:rsidRDefault="00410EF8"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b/>
        <w:sz w:val="24"/>
        <w:szCs w:val="24"/>
      </w:rPr>
    </w:pPr>
    <w:r>
      <w:rPr>
        <w:noProof/>
        <w:color w:val="0000FF"/>
        <w:lang w:eastAsia="cs-CZ"/>
      </w:rPr>
      <w:drawing>
        <wp:anchor distT="0" distB="0" distL="114300" distR="114300" simplePos="0" relativeHeight="251667456" behindDoc="0" locked="0" layoutInCell="1" allowOverlap="1" wp14:anchorId="14FDC329" wp14:editId="000E181B">
          <wp:simplePos x="0" y="0"/>
          <wp:positionH relativeFrom="margin">
            <wp:align>left</wp:align>
          </wp:positionH>
          <wp:positionV relativeFrom="topMargin">
            <wp:posOffset>460375</wp:posOffset>
          </wp:positionV>
          <wp:extent cx="1009650" cy="421005"/>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005"/>
                  </a:xfrm>
                  <a:prstGeom prst="rect">
                    <a:avLst/>
                  </a:prstGeom>
                  <a:noFill/>
                  <a:ln>
                    <a:noFill/>
                  </a:ln>
                </pic:spPr>
              </pic:pic>
            </a:graphicData>
          </a:graphic>
        </wp:anchor>
      </w:drawing>
    </w:r>
    <w:r w:rsidR="008D0C24">
      <w:rPr>
        <w:noProof/>
        <w:color w:val="0000FF"/>
        <w:lang w:eastAsia="cs-CZ"/>
      </w:rPr>
      <w:drawing>
        <wp:anchor distT="0" distB="0" distL="114300" distR="114300" simplePos="0" relativeHeight="251656192" behindDoc="1" locked="0" layoutInCell="1" allowOverlap="1" wp14:anchorId="10BC8438" wp14:editId="48872552">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6" name="Obrázek 36"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8D0C24">
      <w:rPr>
        <w:rFonts w:ascii="Constantia" w:hAnsi="Constantia"/>
        <w:b/>
        <w:sz w:val="24"/>
        <w:szCs w:val="24"/>
      </w:rPr>
      <w:t>Domov Na Zámku Lysá nad Labem, příspěvková organizac</w:t>
    </w:r>
    <w:r w:rsidR="00184C4E">
      <w:rPr>
        <w:rFonts w:ascii="Constantia" w:hAnsi="Constantia"/>
        <w:b/>
        <w:sz w:val="24"/>
        <w:szCs w:val="24"/>
      </w:rPr>
      <w:t>e,</w:t>
    </w:r>
  </w:p>
  <w:p w14:paraId="4475D02B" w14:textId="049A1697" w:rsidR="008D0C24" w:rsidRDefault="00410EF8"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rFonts w:ascii="Constantia" w:hAnsi="Constantia"/>
        <w:b/>
        <w:sz w:val="24"/>
        <w:szCs w:val="24"/>
      </w:rPr>
      <w:tab/>
    </w:r>
    <w:r>
      <w:rPr>
        <w:rFonts w:ascii="Constantia" w:hAnsi="Constantia"/>
        <w:b/>
        <w:sz w:val="24"/>
        <w:szCs w:val="24"/>
      </w:rPr>
      <w:tab/>
    </w:r>
    <w:r>
      <w:rPr>
        <w:rFonts w:ascii="Constantia" w:hAnsi="Constantia"/>
        <w:b/>
        <w:sz w:val="24"/>
        <w:szCs w:val="24"/>
      </w:rPr>
      <w:tab/>
    </w:r>
    <w:r w:rsidR="008D0C24" w:rsidRPr="00856367">
      <w:rPr>
        <w:rFonts w:ascii="Constantia" w:hAnsi="Constantia"/>
        <w:b/>
      </w:rPr>
      <w:t>Zámek 1/21, 289 22 Lysá nad Labem</w:t>
    </w:r>
  </w:p>
  <w:p w14:paraId="76BFCEB8" w14:textId="2A71B454" w:rsidR="008D0C24" w:rsidRDefault="008D0C24" w:rsidP="00B24067">
    <w:pPr>
      <w:pStyle w:val="Bezmezer"/>
      <w:rPr>
        <w:rFonts w:cstheme="minorHAnsi"/>
        <w:b/>
      </w:rPr>
    </w:pPr>
  </w:p>
  <w:p w14:paraId="376A6586" w14:textId="5A3B217A" w:rsidR="008D0C24" w:rsidRPr="002D5C1C" w:rsidRDefault="008D0C24" w:rsidP="00184C4E">
    <w:pPr>
      <w:pStyle w:val="Bezmezer"/>
      <w:rPr>
        <w:rFonts w:cstheme="minorHAnsi"/>
        <w:b/>
      </w:rPr>
    </w:pPr>
    <w:r>
      <w:rPr>
        <w:rFonts w:cstheme="minorHAnsi"/>
        <w:b/>
      </w:rPr>
      <w:t>Smlouva</w:t>
    </w:r>
    <w:r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3"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E9904C0"/>
    <w:multiLevelType w:val="hybridMultilevel"/>
    <w:tmpl w:val="B582C5B2"/>
    <w:lvl w:ilvl="0" w:tplc="904E7C8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D6236"/>
    <w:multiLevelType w:val="hybridMultilevel"/>
    <w:tmpl w:val="E3D63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FD50204"/>
    <w:multiLevelType w:val="hybridMultilevel"/>
    <w:tmpl w:val="017AF86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7"/>
  </w:num>
  <w:num w:numId="2">
    <w:abstractNumId w:val="9"/>
  </w:num>
  <w:num w:numId="3">
    <w:abstractNumId w:val="10"/>
  </w:num>
  <w:num w:numId="4">
    <w:abstractNumId w:val="3"/>
  </w:num>
  <w:num w:numId="5">
    <w:abstractNumId w:val="16"/>
  </w:num>
  <w:num w:numId="6">
    <w:abstractNumId w:val="18"/>
  </w:num>
  <w:num w:numId="7">
    <w:abstractNumId w:val="12"/>
  </w:num>
  <w:num w:numId="8">
    <w:abstractNumId w:val="19"/>
  </w:num>
  <w:num w:numId="9">
    <w:abstractNumId w:val="11"/>
  </w:num>
  <w:num w:numId="10">
    <w:abstractNumId w:val="15"/>
  </w:num>
  <w:num w:numId="11">
    <w:abstractNumId w:val="8"/>
  </w:num>
  <w:num w:numId="12">
    <w:abstractNumId w:val="7"/>
  </w:num>
  <w:num w:numId="13">
    <w:abstractNumId w:val="14"/>
  </w:num>
  <w:num w:numId="14">
    <w:abstractNumId w:val="4"/>
  </w:num>
  <w:num w:numId="15">
    <w:abstractNumId w:val="0"/>
  </w:num>
  <w:num w:numId="16">
    <w:abstractNumId w:val="1"/>
  </w:num>
  <w:num w:numId="17">
    <w:abstractNumId w:val="2"/>
  </w:num>
  <w:num w:numId="18">
    <w:abstractNumId w:val="6"/>
  </w:num>
  <w:num w:numId="19">
    <w:abstractNumId w:val="13"/>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0A37"/>
    <w:rsid w:val="00013ED4"/>
    <w:rsid w:val="00016635"/>
    <w:rsid w:val="00017A67"/>
    <w:rsid w:val="000206E1"/>
    <w:rsid w:val="000264A5"/>
    <w:rsid w:val="00037961"/>
    <w:rsid w:val="00041515"/>
    <w:rsid w:val="000504DD"/>
    <w:rsid w:val="00061831"/>
    <w:rsid w:val="00080E5F"/>
    <w:rsid w:val="000A438D"/>
    <w:rsid w:val="000A4DAD"/>
    <w:rsid w:val="000B748A"/>
    <w:rsid w:val="000C16DE"/>
    <w:rsid w:val="000C225F"/>
    <w:rsid w:val="000C51EB"/>
    <w:rsid w:val="000C5FAA"/>
    <w:rsid w:val="000D6CD0"/>
    <w:rsid w:val="000D6E58"/>
    <w:rsid w:val="000D73D2"/>
    <w:rsid w:val="000D7D60"/>
    <w:rsid w:val="000E6265"/>
    <w:rsid w:val="000F640C"/>
    <w:rsid w:val="000F76F4"/>
    <w:rsid w:val="00102182"/>
    <w:rsid w:val="00104DFB"/>
    <w:rsid w:val="0011579C"/>
    <w:rsid w:val="00125629"/>
    <w:rsid w:val="001325F5"/>
    <w:rsid w:val="00133FD5"/>
    <w:rsid w:val="0014353B"/>
    <w:rsid w:val="00144357"/>
    <w:rsid w:val="00150670"/>
    <w:rsid w:val="00150C19"/>
    <w:rsid w:val="00151B57"/>
    <w:rsid w:val="001573C8"/>
    <w:rsid w:val="001616E4"/>
    <w:rsid w:val="001623A2"/>
    <w:rsid w:val="00166733"/>
    <w:rsid w:val="00172964"/>
    <w:rsid w:val="00184C4E"/>
    <w:rsid w:val="00193153"/>
    <w:rsid w:val="00193CD3"/>
    <w:rsid w:val="001A0201"/>
    <w:rsid w:val="001B4354"/>
    <w:rsid w:val="001D371A"/>
    <w:rsid w:val="001D4CDA"/>
    <w:rsid w:val="001D5ED9"/>
    <w:rsid w:val="001E40C2"/>
    <w:rsid w:val="001F4264"/>
    <w:rsid w:val="001F7299"/>
    <w:rsid w:val="001F7FE4"/>
    <w:rsid w:val="00200924"/>
    <w:rsid w:val="00201672"/>
    <w:rsid w:val="00206169"/>
    <w:rsid w:val="002071E8"/>
    <w:rsid w:val="00210BF6"/>
    <w:rsid w:val="00211C8B"/>
    <w:rsid w:val="00220995"/>
    <w:rsid w:val="002352AD"/>
    <w:rsid w:val="0023730D"/>
    <w:rsid w:val="00237476"/>
    <w:rsid w:val="002505C4"/>
    <w:rsid w:val="00254901"/>
    <w:rsid w:val="00254CCC"/>
    <w:rsid w:val="0025557F"/>
    <w:rsid w:val="00256474"/>
    <w:rsid w:val="002656BE"/>
    <w:rsid w:val="0027111B"/>
    <w:rsid w:val="00272ABD"/>
    <w:rsid w:val="0027634C"/>
    <w:rsid w:val="00280B23"/>
    <w:rsid w:val="00282A77"/>
    <w:rsid w:val="00283C13"/>
    <w:rsid w:val="00291CC8"/>
    <w:rsid w:val="00294F96"/>
    <w:rsid w:val="00297A51"/>
    <w:rsid w:val="002B4BB0"/>
    <w:rsid w:val="002B6CF4"/>
    <w:rsid w:val="002C108B"/>
    <w:rsid w:val="002C13DF"/>
    <w:rsid w:val="002D5C1C"/>
    <w:rsid w:val="002D688B"/>
    <w:rsid w:val="002E0AE9"/>
    <w:rsid w:val="002E2365"/>
    <w:rsid w:val="00302335"/>
    <w:rsid w:val="00314A14"/>
    <w:rsid w:val="00317962"/>
    <w:rsid w:val="00327330"/>
    <w:rsid w:val="0033188C"/>
    <w:rsid w:val="00333BAB"/>
    <w:rsid w:val="00334FC4"/>
    <w:rsid w:val="00337014"/>
    <w:rsid w:val="003410CC"/>
    <w:rsid w:val="00341473"/>
    <w:rsid w:val="00347302"/>
    <w:rsid w:val="003476BC"/>
    <w:rsid w:val="00360D73"/>
    <w:rsid w:val="0036735E"/>
    <w:rsid w:val="00375B82"/>
    <w:rsid w:val="00375F6E"/>
    <w:rsid w:val="00377025"/>
    <w:rsid w:val="00381A22"/>
    <w:rsid w:val="00386481"/>
    <w:rsid w:val="003965F3"/>
    <w:rsid w:val="003A12F1"/>
    <w:rsid w:val="003A2BF7"/>
    <w:rsid w:val="003A7ECC"/>
    <w:rsid w:val="003B5ACD"/>
    <w:rsid w:val="003B6AFA"/>
    <w:rsid w:val="003B7882"/>
    <w:rsid w:val="003B7C88"/>
    <w:rsid w:val="003C5E90"/>
    <w:rsid w:val="003C62BF"/>
    <w:rsid w:val="003D0C95"/>
    <w:rsid w:val="003F097E"/>
    <w:rsid w:val="003F0994"/>
    <w:rsid w:val="003F283F"/>
    <w:rsid w:val="003F3755"/>
    <w:rsid w:val="003F5234"/>
    <w:rsid w:val="00400397"/>
    <w:rsid w:val="00400AD4"/>
    <w:rsid w:val="004014C4"/>
    <w:rsid w:val="00410EF8"/>
    <w:rsid w:val="0041149D"/>
    <w:rsid w:val="00413142"/>
    <w:rsid w:val="00417193"/>
    <w:rsid w:val="004255EE"/>
    <w:rsid w:val="004271DC"/>
    <w:rsid w:val="00432922"/>
    <w:rsid w:val="004331EB"/>
    <w:rsid w:val="00433BAF"/>
    <w:rsid w:val="00434936"/>
    <w:rsid w:val="004412C2"/>
    <w:rsid w:val="0045031C"/>
    <w:rsid w:val="004641D0"/>
    <w:rsid w:val="00470248"/>
    <w:rsid w:val="00472124"/>
    <w:rsid w:val="00477A09"/>
    <w:rsid w:val="004A6DE5"/>
    <w:rsid w:val="004B32BD"/>
    <w:rsid w:val="004B6004"/>
    <w:rsid w:val="004C0AE7"/>
    <w:rsid w:val="004C3E70"/>
    <w:rsid w:val="004C5965"/>
    <w:rsid w:val="004C7EA0"/>
    <w:rsid w:val="004E6BF5"/>
    <w:rsid w:val="0050008C"/>
    <w:rsid w:val="0051633F"/>
    <w:rsid w:val="00516471"/>
    <w:rsid w:val="00520687"/>
    <w:rsid w:val="00524C90"/>
    <w:rsid w:val="00531F73"/>
    <w:rsid w:val="00543E10"/>
    <w:rsid w:val="00547D10"/>
    <w:rsid w:val="00560460"/>
    <w:rsid w:val="005612FB"/>
    <w:rsid w:val="00564DB5"/>
    <w:rsid w:val="005673E1"/>
    <w:rsid w:val="005676DA"/>
    <w:rsid w:val="00571AD7"/>
    <w:rsid w:val="005736DE"/>
    <w:rsid w:val="005840AA"/>
    <w:rsid w:val="005A0FD8"/>
    <w:rsid w:val="005A6885"/>
    <w:rsid w:val="005B6266"/>
    <w:rsid w:val="005C0754"/>
    <w:rsid w:val="005C41E0"/>
    <w:rsid w:val="005D3568"/>
    <w:rsid w:val="005D69BA"/>
    <w:rsid w:val="005E0BBF"/>
    <w:rsid w:val="005E34A1"/>
    <w:rsid w:val="005E56C7"/>
    <w:rsid w:val="005E5B43"/>
    <w:rsid w:val="005F3DAD"/>
    <w:rsid w:val="005F6FBF"/>
    <w:rsid w:val="00605386"/>
    <w:rsid w:val="00607A14"/>
    <w:rsid w:val="0061017B"/>
    <w:rsid w:val="0062042C"/>
    <w:rsid w:val="00622E5B"/>
    <w:rsid w:val="00623393"/>
    <w:rsid w:val="00623457"/>
    <w:rsid w:val="00627C59"/>
    <w:rsid w:val="00633C6E"/>
    <w:rsid w:val="00642BCC"/>
    <w:rsid w:val="00644097"/>
    <w:rsid w:val="00656C02"/>
    <w:rsid w:val="00665411"/>
    <w:rsid w:val="00665AFC"/>
    <w:rsid w:val="0068016B"/>
    <w:rsid w:val="006816CC"/>
    <w:rsid w:val="00693E2D"/>
    <w:rsid w:val="006B1980"/>
    <w:rsid w:val="006B3263"/>
    <w:rsid w:val="006B3277"/>
    <w:rsid w:val="006B45A7"/>
    <w:rsid w:val="006B71F9"/>
    <w:rsid w:val="006B7DB1"/>
    <w:rsid w:val="006D3D65"/>
    <w:rsid w:val="006D7132"/>
    <w:rsid w:val="006E02C2"/>
    <w:rsid w:val="006E31A4"/>
    <w:rsid w:val="006F5880"/>
    <w:rsid w:val="007003A2"/>
    <w:rsid w:val="0070504E"/>
    <w:rsid w:val="00707AE0"/>
    <w:rsid w:val="007121B1"/>
    <w:rsid w:val="0072051F"/>
    <w:rsid w:val="00730C53"/>
    <w:rsid w:val="00732968"/>
    <w:rsid w:val="00734DC8"/>
    <w:rsid w:val="00737692"/>
    <w:rsid w:val="007378F6"/>
    <w:rsid w:val="007422D2"/>
    <w:rsid w:val="0074537B"/>
    <w:rsid w:val="007503B0"/>
    <w:rsid w:val="00763367"/>
    <w:rsid w:val="007633A8"/>
    <w:rsid w:val="007774A7"/>
    <w:rsid w:val="00793251"/>
    <w:rsid w:val="00794C6A"/>
    <w:rsid w:val="00795668"/>
    <w:rsid w:val="007A1FCF"/>
    <w:rsid w:val="007A5236"/>
    <w:rsid w:val="007B7F23"/>
    <w:rsid w:val="007C025F"/>
    <w:rsid w:val="007C370E"/>
    <w:rsid w:val="007C3F1F"/>
    <w:rsid w:val="007C4203"/>
    <w:rsid w:val="007C4552"/>
    <w:rsid w:val="007C5A94"/>
    <w:rsid w:val="007D38DD"/>
    <w:rsid w:val="007D5F1D"/>
    <w:rsid w:val="007E1526"/>
    <w:rsid w:val="007E1900"/>
    <w:rsid w:val="007E5C89"/>
    <w:rsid w:val="007E6458"/>
    <w:rsid w:val="00802CF2"/>
    <w:rsid w:val="008113F2"/>
    <w:rsid w:val="008140AC"/>
    <w:rsid w:val="00816DB0"/>
    <w:rsid w:val="00821B78"/>
    <w:rsid w:val="0082252E"/>
    <w:rsid w:val="0082288D"/>
    <w:rsid w:val="008241B6"/>
    <w:rsid w:val="00830D87"/>
    <w:rsid w:val="00833C57"/>
    <w:rsid w:val="0083695B"/>
    <w:rsid w:val="00844134"/>
    <w:rsid w:val="00847162"/>
    <w:rsid w:val="00853699"/>
    <w:rsid w:val="00854057"/>
    <w:rsid w:val="00856367"/>
    <w:rsid w:val="00857043"/>
    <w:rsid w:val="00865F37"/>
    <w:rsid w:val="008662B1"/>
    <w:rsid w:val="00867204"/>
    <w:rsid w:val="00881209"/>
    <w:rsid w:val="00883434"/>
    <w:rsid w:val="00884D29"/>
    <w:rsid w:val="00891F23"/>
    <w:rsid w:val="008A3980"/>
    <w:rsid w:val="008A5A04"/>
    <w:rsid w:val="008A665B"/>
    <w:rsid w:val="008D0C24"/>
    <w:rsid w:val="008D49ED"/>
    <w:rsid w:val="008E5A20"/>
    <w:rsid w:val="008E7B04"/>
    <w:rsid w:val="00916ABA"/>
    <w:rsid w:val="00922258"/>
    <w:rsid w:val="00927F41"/>
    <w:rsid w:val="00931F62"/>
    <w:rsid w:val="009321A3"/>
    <w:rsid w:val="00933FA8"/>
    <w:rsid w:val="009373D3"/>
    <w:rsid w:val="00941B6A"/>
    <w:rsid w:val="009455D1"/>
    <w:rsid w:val="00965494"/>
    <w:rsid w:val="00966687"/>
    <w:rsid w:val="00967316"/>
    <w:rsid w:val="00970829"/>
    <w:rsid w:val="0097650C"/>
    <w:rsid w:val="0097721C"/>
    <w:rsid w:val="009A391E"/>
    <w:rsid w:val="009A63C4"/>
    <w:rsid w:val="009B1B6B"/>
    <w:rsid w:val="009C0DF2"/>
    <w:rsid w:val="009C20DE"/>
    <w:rsid w:val="009D255C"/>
    <w:rsid w:val="009D26AD"/>
    <w:rsid w:val="009D3E7F"/>
    <w:rsid w:val="009D5555"/>
    <w:rsid w:val="009F1602"/>
    <w:rsid w:val="009F6CC8"/>
    <w:rsid w:val="00A00135"/>
    <w:rsid w:val="00A12BCF"/>
    <w:rsid w:val="00A134B4"/>
    <w:rsid w:val="00A154A4"/>
    <w:rsid w:val="00A24967"/>
    <w:rsid w:val="00A34D2E"/>
    <w:rsid w:val="00A37440"/>
    <w:rsid w:val="00A61186"/>
    <w:rsid w:val="00A6195C"/>
    <w:rsid w:val="00A64CA0"/>
    <w:rsid w:val="00A70050"/>
    <w:rsid w:val="00A72281"/>
    <w:rsid w:val="00A731DE"/>
    <w:rsid w:val="00A7324D"/>
    <w:rsid w:val="00A76AB0"/>
    <w:rsid w:val="00A8129F"/>
    <w:rsid w:val="00A8207A"/>
    <w:rsid w:val="00A84D55"/>
    <w:rsid w:val="00A87AE5"/>
    <w:rsid w:val="00AA1D2C"/>
    <w:rsid w:val="00AA35F3"/>
    <w:rsid w:val="00AA736E"/>
    <w:rsid w:val="00AB3313"/>
    <w:rsid w:val="00AB5080"/>
    <w:rsid w:val="00AB512E"/>
    <w:rsid w:val="00AC5E02"/>
    <w:rsid w:val="00AE0026"/>
    <w:rsid w:val="00AE1EA5"/>
    <w:rsid w:val="00AE4572"/>
    <w:rsid w:val="00AF3419"/>
    <w:rsid w:val="00B01089"/>
    <w:rsid w:val="00B02C11"/>
    <w:rsid w:val="00B14848"/>
    <w:rsid w:val="00B215E4"/>
    <w:rsid w:val="00B24067"/>
    <w:rsid w:val="00B260BF"/>
    <w:rsid w:val="00B35C75"/>
    <w:rsid w:val="00B561ED"/>
    <w:rsid w:val="00B67CE3"/>
    <w:rsid w:val="00B80120"/>
    <w:rsid w:val="00B80A07"/>
    <w:rsid w:val="00B810EE"/>
    <w:rsid w:val="00B86B9F"/>
    <w:rsid w:val="00B926D7"/>
    <w:rsid w:val="00B9367B"/>
    <w:rsid w:val="00BA186B"/>
    <w:rsid w:val="00BA33C5"/>
    <w:rsid w:val="00BA64CE"/>
    <w:rsid w:val="00BB1572"/>
    <w:rsid w:val="00BD508E"/>
    <w:rsid w:val="00BE17B5"/>
    <w:rsid w:val="00BE1C1B"/>
    <w:rsid w:val="00BE1F59"/>
    <w:rsid w:val="00BE35DF"/>
    <w:rsid w:val="00BE71DA"/>
    <w:rsid w:val="00BF03C2"/>
    <w:rsid w:val="00BF5B0C"/>
    <w:rsid w:val="00BF657B"/>
    <w:rsid w:val="00C01F60"/>
    <w:rsid w:val="00C04988"/>
    <w:rsid w:val="00C05922"/>
    <w:rsid w:val="00C06687"/>
    <w:rsid w:val="00C14878"/>
    <w:rsid w:val="00C23DB5"/>
    <w:rsid w:val="00C25592"/>
    <w:rsid w:val="00C33AB4"/>
    <w:rsid w:val="00C34CB9"/>
    <w:rsid w:val="00C35EED"/>
    <w:rsid w:val="00C444CD"/>
    <w:rsid w:val="00C44591"/>
    <w:rsid w:val="00C4719F"/>
    <w:rsid w:val="00C50DCF"/>
    <w:rsid w:val="00C52D1E"/>
    <w:rsid w:val="00C57F37"/>
    <w:rsid w:val="00C667B5"/>
    <w:rsid w:val="00C71B66"/>
    <w:rsid w:val="00C76985"/>
    <w:rsid w:val="00C829E3"/>
    <w:rsid w:val="00C95495"/>
    <w:rsid w:val="00C97A36"/>
    <w:rsid w:val="00CA1C47"/>
    <w:rsid w:val="00CA20B6"/>
    <w:rsid w:val="00CA4A18"/>
    <w:rsid w:val="00CA4DAB"/>
    <w:rsid w:val="00CA5D83"/>
    <w:rsid w:val="00CB0ACA"/>
    <w:rsid w:val="00CC0B68"/>
    <w:rsid w:val="00CE2A4F"/>
    <w:rsid w:val="00CE33CF"/>
    <w:rsid w:val="00CE3F6F"/>
    <w:rsid w:val="00CE6360"/>
    <w:rsid w:val="00CF68BA"/>
    <w:rsid w:val="00D02B1C"/>
    <w:rsid w:val="00D2333B"/>
    <w:rsid w:val="00D23A3B"/>
    <w:rsid w:val="00D3647E"/>
    <w:rsid w:val="00D37171"/>
    <w:rsid w:val="00D6008F"/>
    <w:rsid w:val="00D6350E"/>
    <w:rsid w:val="00D75BA1"/>
    <w:rsid w:val="00D76851"/>
    <w:rsid w:val="00D82EB6"/>
    <w:rsid w:val="00D84DAB"/>
    <w:rsid w:val="00D912F1"/>
    <w:rsid w:val="00DA1A69"/>
    <w:rsid w:val="00DB0210"/>
    <w:rsid w:val="00DB0BED"/>
    <w:rsid w:val="00DB2410"/>
    <w:rsid w:val="00DB70B5"/>
    <w:rsid w:val="00DC09AF"/>
    <w:rsid w:val="00DD1888"/>
    <w:rsid w:val="00DD56C1"/>
    <w:rsid w:val="00DE0A69"/>
    <w:rsid w:val="00DE4056"/>
    <w:rsid w:val="00DE5945"/>
    <w:rsid w:val="00DE7F18"/>
    <w:rsid w:val="00DF4607"/>
    <w:rsid w:val="00DF7E5B"/>
    <w:rsid w:val="00E057C3"/>
    <w:rsid w:val="00E23771"/>
    <w:rsid w:val="00E2626C"/>
    <w:rsid w:val="00E329B9"/>
    <w:rsid w:val="00E33A35"/>
    <w:rsid w:val="00E34B50"/>
    <w:rsid w:val="00E41204"/>
    <w:rsid w:val="00E46423"/>
    <w:rsid w:val="00E5621E"/>
    <w:rsid w:val="00E5709E"/>
    <w:rsid w:val="00E60ABD"/>
    <w:rsid w:val="00E62EE2"/>
    <w:rsid w:val="00E657DA"/>
    <w:rsid w:val="00E67B47"/>
    <w:rsid w:val="00E7336C"/>
    <w:rsid w:val="00E747BF"/>
    <w:rsid w:val="00E759BA"/>
    <w:rsid w:val="00E75C27"/>
    <w:rsid w:val="00E77E26"/>
    <w:rsid w:val="00E900B5"/>
    <w:rsid w:val="00EA7071"/>
    <w:rsid w:val="00EA7F80"/>
    <w:rsid w:val="00EB4A85"/>
    <w:rsid w:val="00EC3E48"/>
    <w:rsid w:val="00ED010A"/>
    <w:rsid w:val="00ED5094"/>
    <w:rsid w:val="00EE28D2"/>
    <w:rsid w:val="00F022B9"/>
    <w:rsid w:val="00F1532B"/>
    <w:rsid w:val="00F168DC"/>
    <w:rsid w:val="00F22F3B"/>
    <w:rsid w:val="00F3000B"/>
    <w:rsid w:val="00F3005F"/>
    <w:rsid w:val="00F525B5"/>
    <w:rsid w:val="00F65380"/>
    <w:rsid w:val="00F70DA1"/>
    <w:rsid w:val="00F8796E"/>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326EA"/>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220995"/>
    <w:pPr>
      <w:spacing w:before="100" w:beforeAutospacing="1" w:after="100" w:afterAutospacing="1"/>
    </w:pPr>
    <w:rPr>
      <w:rFonts w:eastAsia="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5107">
      <w:bodyDiv w:val="1"/>
      <w:marLeft w:val="0"/>
      <w:marRight w:val="0"/>
      <w:marTop w:val="0"/>
      <w:marBottom w:val="0"/>
      <w:divBdr>
        <w:top w:val="none" w:sz="0" w:space="0" w:color="auto"/>
        <w:left w:val="none" w:sz="0" w:space="0" w:color="auto"/>
        <w:bottom w:val="none" w:sz="0" w:space="0" w:color="auto"/>
        <w:right w:val="none" w:sz="0" w:space="0" w:color="auto"/>
      </w:divBdr>
    </w:div>
    <w:div w:id="121045866">
      <w:bodyDiv w:val="1"/>
      <w:marLeft w:val="0"/>
      <w:marRight w:val="0"/>
      <w:marTop w:val="0"/>
      <w:marBottom w:val="0"/>
      <w:divBdr>
        <w:top w:val="none" w:sz="0" w:space="0" w:color="auto"/>
        <w:left w:val="none" w:sz="0" w:space="0" w:color="auto"/>
        <w:bottom w:val="none" w:sz="0" w:space="0" w:color="auto"/>
        <w:right w:val="none" w:sz="0" w:space="0" w:color="auto"/>
      </w:divBdr>
    </w:div>
    <w:div w:id="188375377">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21811936">
      <w:bodyDiv w:val="1"/>
      <w:marLeft w:val="0"/>
      <w:marRight w:val="0"/>
      <w:marTop w:val="0"/>
      <w:marBottom w:val="0"/>
      <w:divBdr>
        <w:top w:val="none" w:sz="0" w:space="0" w:color="auto"/>
        <w:left w:val="none" w:sz="0" w:space="0" w:color="auto"/>
        <w:bottom w:val="none" w:sz="0" w:space="0" w:color="auto"/>
        <w:right w:val="none" w:sz="0" w:space="0" w:color="auto"/>
      </w:divBdr>
    </w:div>
    <w:div w:id="1031417203">
      <w:bodyDiv w:val="1"/>
      <w:marLeft w:val="0"/>
      <w:marRight w:val="0"/>
      <w:marTop w:val="0"/>
      <w:marBottom w:val="0"/>
      <w:divBdr>
        <w:top w:val="none" w:sz="0" w:space="0" w:color="auto"/>
        <w:left w:val="none" w:sz="0" w:space="0" w:color="auto"/>
        <w:bottom w:val="none" w:sz="0" w:space="0" w:color="auto"/>
        <w:right w:val="none" w:sz="0" w:space="0" w:color="auto"/>
      </w:divBdr>
    </w:div>
    <w:div w:id="1139834515">
      <w:bodyDiv w:val="1"/>
      <w:marLeft w:val="0"/>
      <w:marRight w:val="0"/>
      <w:marTop w:val="0"/>
      <w:marBottom w:val="0"/>
      <w:divBdr>
        <w:top w:val="none" w:sz="0" w:space="0" w:color="auto"/>
        <w:left w:val="none" w:sz="0" w:space="0" w:color="auto"/>
        <w:bottom w:val="none" w:sz="0" w:space="0" w:color="auto"/>
        <w:right w:val="none" w:sz="0" w:space="0" w:color="auto"/>
      </w:divBdr>
    </w:div>
    <w:div w:id="1593195785">
      <w:bodyDiv w:val="1"/>
      <w:marLeft w:val="0"/>
      <w:marRight w:val="0"/>
      <w:marTop w:val="0"/>
      <w:marBottom w:val="0"/>
      <w:divBdr>
        <w:top w:val="none" w:sz="0" w:space="0" w:color="auto"/>
        <w:left w:val="none" w:sz="0" w:space="0" w:color="auto"/>
        <w:bottom w:val="none" w:sz="0" w:space="0" w:color="auto"/>
        <w:right w:val="none" w:sz="0" w:space="0" w:color="auto"/>
      </w:divBdr>
    </w:div>
    <w:div w:id="175901734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 w:id="1856114887">
      <w:bodyDiv w:val="1"/>
      <w:marLeft w:val="0"/>
      <w:marRight w:val="0"/>
      <w:marTop w:val="0"/>
      <w:marBottom w:val="0"/>
      <w:divBdr>
        <w:top w:val="none" w:sz="0" w:space="0" w:color="auto"/>
        <w:left w:val="none" w:sz="0" w:space="0" w:color="auto"/>
        <w:bottom w:val="none" w:sz="0" w:space="0" w:color="auto"/>
        <w:right w:val="none" w:sz="0" w:space="0" w:color="auto"/>
      </w:divBdr>
    </w:div>
    <w:div w:id="1859658078">
      <w:bodyDiv w:val="1"/>
      <w:marLeft w:val="0"/>
      <w:marRight w:val="0"/>
      <w:marTop w:val="0"/>
      <w:marBottom w:val="0"/>
      <w:divBdr>
        <w:top w:val="none" w:sz="0" w:space="0" w:color="auto"/>
        <w:left w:val="none" w:sz="0" w:space="0" w:color="auto"/>
        <w:bottom w:val="none" w:sz="0" w:space="0" w:color="auto"/>
        <w:right w:val="none" w:sz="0" w:space="0" w:color="auto"/>
      </w:divBdr>
    </w:div>
    <w:div w:id="1905604854">
      <w:bodyDiv w:val="1"/>
      <w:marLeft w:val="0"/>
      <w:marRight w:val="0"/>
      <w:marTop w:val="0"/>
      <w:marBottom w:val="0"/>
      <w:divBdr>
        <w:top w:val="none" w:sz="0" w:space="0" w:color="auto"/>
        <w:left w:val="none" w:sz="0" w:space="0" w:color="auto"/>
        <w:bottom w:val="none" w:sz="0" w:space="0" w:color="auto"/>
        <w:right w:val="none" w:sz="0" w:space="0" w:color="auto"/>
      </w:divBdr>
    </w:div>
    <w:div w:id="2033339846">
      <w:bodyDiv w:val="1"/>
      <w:marLeft w:val="0"/>
      <w:marRight w:val="0"/>
      <w:marTop w:val="0"/>
      <w:marBottom w:val="0"/>
      <w:divBdr>
        <w:top w:val="none" w:sz="0" w:space="0" w:color="auto"/>
        <w:left w:val="none" w:sz="0" w:space="0" w:color="auto"/>
        <w:bottom w:val="none" w:sz="0" w:space="0" w:color="auto"/>
        <w:right w:val="none" w:sz="0" w:space="0" w:color="auto"/>
      </w:divBdr>
    </w:div>
    <w:div w:id="2070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E5B1-D5AA-4A75-9DC2-38A930E9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6940</Words>
  <Characters>40946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47791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8</cp:revision>
  <cp:lastPrinted>2022-08-18T07:17:00Z</cp:lastPrinted>
  <dcterms:created xsi:type="dcterms:W3CDTF">2022-08-22T08:50:00Z</dcterms:created>
  <dcterms:modified xsi:type="dcterms:W3CDTF">2022-08-22T09:21:00Z</dcterms:modified>
</cp:coreProperties>
</file>