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41" w:rsidRDefault="00691925">
      <w:pPr>
        <w:spacing w:before="89" w:line="580" w:lineRule="auto"/>
        <w:ind w:left="1706" w:right="6263" w:firstLin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1971040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F8578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155.2pt" to=".7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skFgIAADw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" strokeweight=".424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3093085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A6E18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5pt,243.55pt" to="1.45pt,2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MeFgIAADw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" strokeweight=".424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33655</wp:posOffset>
                </wp:positionH>
                <wp:positionV relativeFrom="page">
                  <wp:posOffset>5131435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CD1B3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65pt,404.05pt" to="2.65pt,4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" strokeweight=".33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6815455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B8C5C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536.65pt" to="3.6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kjFQIAADs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" strokeweight=".16961mm">
                <w10:wrap anchorx="page" anchory="page"/>
              </v:line>
            </w:pict>
          </mc:Fallback>
        </mc:AlternateContent>
      </w:r>
      <w:r>
        <w:rPr>
          <w:color w:val="212324"/>
          <w:sz w:val="21"/>
        </w:rPr>
        <w:t>Změnový list č.1 -P</w:t>
      </w:r>
      <w:r>
        <w:rPr>
          <w:color w:val="212324"/>
          <w:sz w:val="21"/>
        </w:rPr>
        <w:t>oložkový</w:t>
      </w:r>
      <w:r>
        <w:rPr>
          <w:color w:val="212324"/>
          <w:spacing w:val="20"/>
          <w:sz w:val="21"/>
        </w:rPr>
        <w:t xml:space="preserve"> </w:t>
      </w:r>
      <w:r>
        <w:rPr>
          <w:color w:val="212324"/>
          <w:sz w:val="21"/>
        </w:rPr>
        <w:t>rozpočet</w:t>
      </w:r>
      <w:r>
        <w:rPr>
          <w:color w:val="212324"/>
          <w:spacing w:val="-55"/>
          <w:sz w:val="21"/>
        </w:rPr>
        <w:t xml:space="preserve"> </w:t>
      </w:r>
      <w:r>
        <w:rPr>
          <w:b/>
          <w:color w:val="363638"/>
          <w:w w:val="90"/>
        </w:rPr>
        <w:t xml:space="preserve">SPŠ </w:t>
      </w:r>
      <w:r>
        <w:rPr>
          <w:b/>
          <w:color w:val="212324"/>
          <w:w w:val="90"/>
        </w:rPr>
        <w:t>Purkyňova</w:t>
      </w:r>
      <w:r>
        <w:rPr>
          <w:b/>
          <w:color w:val="212324"/>
          <w:spacing w:val="1"/>
          <w:w w:val="90"/>
        </w:rPr>
        <w:t xml:space="preserve"> </w:t>
      </w:r>
      <w:r>
        <w:rPr>
          <w:color w:val="212324"/>
          <w:sz w:val="21"/>
        </w:rPr>
        <w:t>Úprava</w:t>
      </w:r>
      <w:r>
        <w:rPr>
          <w:color w:val="212324"/>
          <w:spacing w:val="10"/>
          <w:sz w:val="21"/>
        </w:rPr>
        <w:t xml:space="preserve"> </w:t>
      </w:r>
      <w:r>
        <w:rPr>
          <w:color w:val="212324"/>
          <w:sz w:val="21"/>
        </w:rPr>
        <w:t>učebny</w:t>
      </w:r>
      <w:r>
        <w:rPr>
          <w:color w:val="212324"/>
          <w:spacing w:val="6"/>
          <w:sz w:val="21"/>
        </w:rPr>
        <w:t xml:space="preserve"> </w:t>
      </w:r>
      <w:r>
        <w:rPr>
          <w:color w:val="363638"/>
          <w:sz w:val="21"/>
        </w:rPr>
        <w:t>č.</w:t>
      </w:r>
      <w:r>
        <w:rPr>
          <w:color w:val="363638"/>
          <w:spacing w:val="-14"/>
          <w:sz w:val="21"/>
        </w:rPr>
        <w:t xml:space="preserve"> </w:t>
      </w:r>
      <w:r>
        <w:rPr>
          <w:color w:val="212324"/>
          <w:sz w:val="21"/>
        </w:rPr>
        <w:t>1</w:t>
      </w:r>
    </w:p>
    <w:p w:rsidR="00947541" w:rsidRDefault="00691925">
      <w:pPr>
        <w:pStyle w:val="Zkladntext"/>
        <w:spacing w:before="11"/>
        <w:ind w:left="1709"/>
      </w:pPr>
      <w:r>
        <w:rPr>
          <w:color w:val="212324"/>
          <w:spacing w:val="-1"/>
          <w:w w:val="95"/>
        </w:rPr>
        <w:t>Vícepráce</w:t>
      </w:r>
      <w:r>
        <w:rPr>
          <w:color w:val="212324"/>
          <w:spacing w:val="1"/>
          <w:w w:val="95"/>
        </w:rPr>
        <w:t xml:space="preserve"> </w:t>
      </w:r>
      <w:r>
        <w:rPr>
          <w:color w:val="212324"/>
          <w:spacing w:val="-1"/>
          <w:w w:val="95"/>
        </w:rPr>
        <w:t>-</w:t>
      </w:r>
      <w:r>
        <w:rPr>
          <w:color w:val="212324"/>
          <w:spacing w:val="-10"/>
          <w:w w:val="95"/>
        </w:rPr>
        <w:t xml:space="preserve"> </w:t>
      </w:r>
      <w:r>
        <w:rPr>
          <w:color w:val="212324"/>
          <w:spacing w:val="-1"/>
          <w:w w:val="95"/>
        </w:rPr>
        <w:t>oprava</w:t>
      </w:r>
      <w:r>
        <w:rPr>
          <w:color w:val="212324"/>
          <w:spacing w:val="12"/>
          <w:w w:val="95"/>
        </w:rPr>
        <w:t xml:space="preserve"> </w:t>
      </w:r>
      <w:r>
        <w:rPr>
          <w:color w:val="212324"/>
          <w:spacing w:val="-1"/>
          <w:w w:val="95"/>
        </w:rPr>
        <w:t>železobetonových</w:t>
      </w:r>
      <w:r>
        <w:rPr>
          <w:color w:val="212324"/>
          <w:spacing w:val="-7"/>
          <w:w w:val="95"/>
        </w:rPr>
        <w:t xml:space="preserve"> </w:t>
      </w:r>
      <w:r>
        <w:rPr>
          <w:color w:val="212324"/>
          <w:w w:val="95"/>
        </w:rPr>
        <w:t>prefabrikátů</w:t>
      </w:r>
    </w:p>
    <w:p w:rsidR="00947541" w:rsidRDefault="00947541">
      <w:pPr>
        <w:rPr>
          <w:b/>
          <w:sz w:val="20"/>
        </w:rPr>
      </w:pPr>
    </w:p>
    <w:p w:rsidR="00947541" w:rsidRDefault="00947541">
      <w:pPr>
        <w:spacing w:before="2"/>
        <w:rPr>
          <w:b/>
          <w:sz w:val="25"/>
        </w:rPr>
      </w:pPr>
    </w:p>
    <w:p w:rsidR="00947541" w:rsidRDefault="00691925">
      <w:pPr>
        <w:pStyle w:val="Nzev"/>
        <w:tabs>
          <w:tab w:val="left" w:pos="1704"/>
        </w:tabs>
      </w:pPr>
      <w:r>
        <w:rPr>
          <w:color w:val="4B4D4D"/>
          <w:w w:val="105"/>
        </w:rPr>
        <w:t>D</w:t>
      </w:r>
      <w:r>
        <w:rPr>
          <w:color w:val="4B4D4D"/>
          <w:w w:val="105"/>
        </w:rPr>
        <w:tab/>
      </w:r>
      <w:r>
        <w:rPr>
          <w:color w:val="4B4D4D"/>
        </w:rPr>
        <w:t>oprava</w:t>
      </w:r>
      <w:r>
        <w:rPr>
          <w:color w:val="4B4D4D"/>
          <w:spacing w:val="64"/>
        </w:rPr>
        <w:t xml:space="preserve"> </w:t>
      </w:r>
      <w:r>
        <w:rPr>
          <w:color w:val="4B4D4D"/>
        </w:rPr>
        <w:t>železobetonových</w:t>
      </w:r>
      <w:r>
        <w:rPr>
          <w:color w:val="4B4D4D"/>
          <w:spacing w:val="29"/>
        </w:rPr>
        <w:t xml:space="preserve"> </w:t>
      </w:r>
      <w:r>
        <w:rPr>
          <w:color w:val="363638"/>
        </w:rPr>
        <w:t>prefabrikátů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00"/>
        <w:gridCol w:w="394"/>
        <w:gridCol w:w="4163"/>
        <w:gridCol w:w="773"/>
        <w:gridCol w:w="826"/>
        <w:gridCol w:w="893"/>
        <w:gridCol w:w="1653"/>
      </w:tblGrid>
      <w:tr w:rsidR="00947541">
        <w:trPr>
          <w:trHeight w:val="283"/>
        </w:trPr>
        <w:tc>
          <w:tcPr>
            <w:tcW w:w="630" w:type="dxa"/>
          </w:tcPr>
          <w:p w:rsidR="00947541" w:rsidRDefault="00691925">
            <w:pPr>
              <w:pStyle w:val="TableParagraph"/>
              <w:spacing w:before="66"/>
              <w:ind w:right="218"/>
              <w:jc w:val="right"/>
              <w:rPr>
                <w:sz w:val="17"/>
              </w:rPr>
            </w:pPr>
            <w:r>
              <w:rPr>
                <w:color w:val="363638"/>
                <w:w w:val="106"/>
                <w:sz w:val="17"/>
              </w:rPr>
              <w:t>1</w:t>
            </w:r>
          </w:p>
        </w:tc>
        <w:tc>
          <w:tcPr>
            <w:tcW w:w="500" w:type="dxa"/>
          </w:tcPr>
          <w:p w:rsidR="00947541" w:rsidRDefault="00691925">
            <w:pPr>
              <w:pStyle w:val="TableParagraph"/>
              <w:spacing w:before="70"/>
              <w:ind w:right="147"/>
              <w:jc w:val="right"/>
              <w:rPr>
                <w:sz w:val="16"/>
              </w:rPr>
            </w:pPr>
            <w:r>
              <w:rPr>
                <w:color w:val="363638"/>
                <w:w w:val="109"/>
                <w:sz w:val="16"/>
              </w:rPr>
              <w:t>K</w:t>
            </w:r>
          </w:p>
        </w:tc>
        <w:tc>
          <w:tcPr>
            <w:tcW w:w="394" w:type="dxa"/>
          </w:tcPr>
          <w:p w:rsidR="00947541" w:rsidRDefault="009475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</w:tcPr>
          <w:p w:rsidR="00947541" w:rsidRDefault="00691925">
            <w:pPr>
              <w:pStyle w:val="TableParagraph"/>
              <w:spacing w:before="61"/>
              <w:ind w:left="61"/>
              <w:rPr>
                <w:sz w:val="17"/>
              </w:rPr>
            </w:pPr>
            <w:r>
              <w:rPr>
                <w:color w:val="212324"/>
                <w:w w:val="105"/>
                <w:sz w:val="17"/>
              </w:rPr>
              <w:t>doprava</w:t>
            </w:r>
          </w:p>
        </w:tc>
        <w:tc>
          <w:tcPr>
            <w:tcW w:w="773" w:type="dxa"/>
          </w:tcPr>
          <w:p w:rsidR="00947541" w:rsidRDefault="00691925">
            <w:pPr>
              <w:pStyle w:val="TableParagraph"/>
              <w:spacing w:before="56"/>
              <w:ind w:left="263"/>
              <w:rPr>
                <w:sz w:val="17"/>
              </w:rPr>
            </w:pPr>
            <w:r>
              <w:rPr>
                <w:color w:val="212324"/>
                <w:w w:val="105"/>
                <w:sz w:val="17"/>
              </w:rPr>
              <w:t>kus</w:t>
            </w:r>
          </w:p>
        </w:tc>
        <w:tc>
          <w:tcPr>
            <w:tcW w:w="826" w:type="dxa"/>
          </w:tcPr>
          <w:p w:rsidR="00947541" w:rsidRDefault="00691925">
            <w:pPr>
              <w:pStyle w:val="TableParagraph"/>
              <w:spacing w:before="56"/>
              <w:ind w:right="8"/>
              <w:jc w:val="right"/>
              <w:rPr>
                <w:sz w:val="17"/>
              </w:rPr>
            </w:pPr>
            <w:r>
              <w:rPr>
                <w:color w:val="212324"/>
                <w:w w:val="105"/>
                <w:sz w:val="17"/>
              </w:rPr>
              <w:t>1,000</w:t>
            </w:r>
          </w:p>
        </w:tc>
        <w:tc>
          <w:tcPr>
            <w:tcW w:w="893" w:type="dxa"/>
          </w:tcPr>
          <w:p w:rsidR="00947541" w:rsidRDefault="00691925">
            <w:pPr>
              <w:pStyle w:val="TableParagraph"/>
              <w:spacing w:before="56"/>
              <w:ind w:right="7"/>
              <w:jc w:val="right"/>
              <w:rPr>
                <w:sz w:val="17"/>
              </w:rPr>
            </w:pPr>
            <w:r>
              <w:rPr>
                <w:color w:val="212324"/>
                <w:w w:val="105"/>
                <w:sz w:val="17"/>
              </w:rPr>
              <w:t>1</w:t>
            </w:r>
            <w:r>
              <w:rPr>
                <w:color w:val="212324"/>
                <w:spacing w:val="2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500,00</w:t>
            </w:r>
          </w:p>
        </w:tc>
        <w:tc>
          <w:tcPr>
            <w:tcW w:w="1653" w:type="dxa"/>
          </w:tcPr>
          <w:p w:rsidR="00947541" w:rsidRDefault="00691925">
            <w:pPr>
              <w:pStyle w:val="TableParagraph"/>
              <w:spacing w:before="51"/>
              <w:ind w:right="5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</w:t>
            </w:r>
            <w:r>
              <w:rPr>
                <w:color w:val="363638"/>
                <w:spacing w:val="5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500,00</w:t>
            </w:r>
          </w:p>
        </w:tc>
      </w:tr>
      <w:tr w:rsidR="00947541">
        <w:trPr>
          <w:trHeight w:val="460"/>
        </w:trPr>
        <w:tc>
          <w:tcPr>
            <w:tcW w:w="630" w:type="dxa"/>
          </w:tcPr>
          <w:p w:rsidR="00947541" w:rsidRDefault="00691925">
            <w:pPr>
              <w:pStyle w:val="TableParagraph"/>
              <w:spacing w:before="152"/>
              <w:ind w:right="219"/>
              <w:jc w:val="right"/>
              <w:rPr>
                <w:sz w:val="17"/>
              </w:rPr>
            </w:pPr>
            <w:r>
              <w:rPr>
                <w:color w:val="363638"/>
                <w:w w:val="106"/>
                <w:sz w:val="17"/>
              </w:rPr>
              <w:t>2</w:t>
            </w:r>
          </w:p>
        </w:tc>
        <w:tc>
          <w:tcPr>
            <w:tcW w:w="500" w:type="dxa"/>
          </w:tcPr>
          <w:p w:rsidR="00947541" w:rsidRDefault="00691925">
            <w:pPr>
              <w:pStyle w:val="TableParagraph"/>
              <w:spacing w:before="157"/>
              <w:ind w:right="147"/>
              <w:jc w:val="right"/>
              <w:rPr>
                <w:sz w:val="16"/>
              </w:rPr>
            </w:pPr>
            <w:r>
              <w:rPr>
                <w:color w:val="363638"/>
                <w:w w:val="109"/>
                <w:sz w:val="16"/>
              </w:rPr>
              <w:t>K</w:t>
            </w:r>
          </w:p>
        </w:tc>
        <w:tc>
          <w:tcPr>
            <w:tcW w:w="394" w:type="dxa"/>
          </w:tcPr>
          <w:p w:rsidR="00947541" w:rsidRDefault="009475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</w:tcPr>
          <w:p w:rsidR="00947541" w:rsidRDefault="00691925">
            <w:pPr>
              <w:pStyle w:val="TableParagraph"/>
              <w:spacing w:before="147"/>
              <w:ind w:left="54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zakrývání</w:t>
            </w:r>
            <w:r>
              <w:rPr>
                <w:color w:val="363638"/>
                <w:spacing w:val="13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podlah</w:t>
            </w:r>
          </w:p>
        </w:tc>
        <w:tc>
          <w:tcPr>
            <w:tcW w:w="773" w:type="dxa"/>
          </w:tcPr>
          <w:p w:rsidR="00947541" w:rsidRDefault="00691925">
            <w:pPr>
              <w:pStyle w:val="TableParagraph"/>
              <w:spacing w:before="143"/>
              <w:ind w:left="325"/>
              <w:rPr>
                <w:sz w:val="17"/>
              </w:rPr>
            </w:pPr>
            <w:r>
              <w:rPr>
                <w:color w:val="363638"/>
                <w:w w:val="110"/>
                <w:sz w:val="17"/>
              </w:rPr>
              <w:t>m</w:t>
            </w:r>
          </w:p>
        </w:tc>
        <w:tc>
          <w:tcPr>
            <w:tcW w:w="826" w:type="dxa"/>
          </w:tcPr>
          <w:p w:rsidR="00947541" w:rsidRDefault="00691925">
            <w:pPr>
              <w:pStyle w:val="TableParagraph"/>
              <w:spacing w:before="143"/>
              <w:ind w:right="9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73,000</w:t>
            </w:r>
          </w:p>
        </w:tc>
        <w:tc>
          <w:tcPr>
            <w:tcW w:w="893" w:type="dxa"/>
          </w:tcPr>
          <w:p w:rsidR="00947541" w:rsidRDefault="00691925">
            <w:pPr>
              <w:pStyle w:val="TableParagraph"/>
              <w:spacing w:before="143"/>
              <w:ind w:right="1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6,00</w:t>
            </w:r>
          </w:p>
        </w:tc>
        <w:tc>
          <w:tcPr>
            <w:tcW w:w="1653" w:type="dxa"/>
          </w:tcPr>
          <w:p w:rsidR="00947541" w:rsidRDefault="00691925">
            <w:pPr>
              <w:pStyle w:val="TableParagraph"/>
              <w:spacing w:before="143"/>
              <w:ind w:right="1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438</w:t>
            </w:r>
            <w:r>
              <w:rPr>
                <w:color w:val="5E5D5E"/>
                <w:w w:val="105"/>
                <w:sz w:val="17"/>
              </w:rPr>
              <w:t>,</w:t>
            </w:r>
            <w:r>
              <w:rPr>
                <w:color w:val="363638"/>
                <w:w w:val="105"/>
                <w:sz w:val="17"/>
              </w:rPr>
              <w:t>00</w:t>
            </w:r>
          </w:p>
        </w:tc>
      </w:tr>
      <w:tr w:rsidR="00947541">
        <w:trPr>
          <w:trHeight w:val="672"/>
        </w:trPr>
        <w:tc>
          <w:tcPr>
            <w:tcW w:w="630" w:type="dxa"/>
          </w:tcPr>
          <w:p w:rsidR="00947541" w:rsidRDefault="00947541">
            <w:pPr>
              <w:pStyle w:val="TableParagraph"/>
              <w:rPr>
                <w:b/>
              </w:rPr>
            </w:pPr>
          </w:p>
          <w:p w:rsidR="00947541" w:rsidRDefault="00691925">
            <w:pPr>
              <w:pStyle w:val="TableParagraph"/>
              <w:ind w:right="217"/>
              <w:jc w:val="right"/>
              <w:rPr>
                <w:sz w:val="17"/>
              </w:rPr>
            </w:pPr>
            <w:r>
              <w:rPr>
                <w:color w:val="363638"/>
                <w:w w:val="106"/>
                <w:sz w:val="17"/>
              </w:rPr>
              <w:t>3</w:t>
            </w:r>
          </w:p>
        </w:tc>
        <w:tc>
          <w:tcPr>
            <w:tcW w:w="500" w:type="dxa"/>
          </w:tcPr>
          <w:p w:rsidR="00947541" w:rsidRDefault="00947541">
            <w:pPr>
              <w:pStyle w:val="TableParagraph"/>
              <w:spacing w:before="9"/>
              <w:rPr>
                <w:b/>
              </w:rPr>
            </w:pPr>
          </w:p>
          <w:p w:rsidR="00947541" w:rsidRDefault="00691925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color w:val="363638"/>
                <w:w w:val="109"/>
                <w:sz w:val="16"/>
              </w:rPr>
              <w:t>K</w:t>
            </w:r>
          </w:p>
        </w:tc>
        <w:tc>
          <w:tcPr>
            <w:tcW w:w="394" w:type="dxa"/>
          </w:tcPr>
          <w:p w:rsidR="00947541" w:rsidRDefault="009475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</w:tcPr>
          <w:p w:rsidR="00947541" w:rsidRDefault="0094754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47541" w:rsidRDefault="00691925">
            <w:pPr>
              <w:pStyle w:val="TableParagraph"/>
              <w:ind w:left="61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lešení</w:t>
            </w:r>
            <w:r>
              <w:rPr>
                <w:color w:val="363638"/>
                <w:spacing w:val="1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lehké</w:t>
            </w:r>
            <w:r>
              <w:rPr>
                <w:color w:val="212324"/>
                <w:spacing w:val="2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pomocné</w:t>
            </w:r>
          </w:p>
        </w:tc>
        <w:tc>
          <w:tcPr>
            <w:tcW w:w="773" w:type="dxa"/>
          </w:tcPr>
          <w:p w:rsidR="00947541" w:rsidRDefault="0094754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47541" w:rsidRDefault="00691925">
            <w:pPr>
              <w:pStyle w:val="TableParagraph"/>
              <w:ind w:left="325"/>
              <w:rPr>
                <w:sz w:val="17"/>
              </w:rPr>
            </w:pPr>
            <w:r>
              <w:rPr>
                <w:color w:val="363638"/>
                <w:w w:val="110"/>
                <w:sz w:val="17"/>
              </w:rPr>
              <w:t>m</w:t>
            </w:r>
          </w:p>
        </w:tc>
        <w:tc>
          <w:tcPr>
            <w:tcW w:w="826" w:type="dxa"/>
          </w:tcPr>
          <w:p w:rsidR="00947541" w:rsidRDefault="0094754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47541" w:rsidRDefault="00691925"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73,000</w:t>
            </w:r>
          </w:p>
        </w:tc>
        <w:tc>
          <w:tcPr>
            <w:tcW w:w="893" w:type="dxa"/>
          </w:tcPr>
          <w:p w:rsidR="00947541" w:rsidRDefault="0094754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47541" w:rsidRDefault="00691925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55,00</w:t>
            </w:r>
          </w:p>
        </w:tc>
        <w:tc>
          <w:tcPr>
            <w:tcW w:w="1653" w:type="dxa"/>
          </w:tcPr>
          <w:p w:rsidR="00947541" w:rsidRDefault="0094754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47541" w:rsidRDefault="00691925"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4</w:t>
            </w:r>
            <w:r>
              <w:rPr>
                <w:color w:val="363638"/>
                <w:spacing w:val="6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015</w:t>
            </w:r>
            <w:r>
              <w:rPr>
                <w:color w:val="5E5D5E"/>
                <w:w w:val="105"/>
                <w:sz w:val="17"/>
              </w:rPr>
              <w:t>,</w:t>
            </w:r>
            <w:r>
              <w:rPr>
                <w:color w:val="212324"/>
                <w:w w:val="105"/>
                <w:sz w:val="17"/>
              </w:rPr>
              <w:t>00</w:t>
            </w:r>
          </w:p>
        </w:tc>
      </w:tr>
      <w:tr w:rsidR="00947541">
        <w:trPr>
          <w:trHeight w:val="1152"/>
        </w:trPr>
        <w:tc>
          <w:tcPr>
            <w:tcW w:w="630" w:type="dxa"/>
          </w:tcPr>
          <w:p w:rsidR="00947541" w:rsidRDefault="00947541">
            <w:pPr>
              <w:pStyle w:val="TableParagraph"/>
              <w:rPr>
                <w:b/>
                <w:sz w:val="18"/>
              </w:rPr>
            </w:pPr>
          </w:p>
          <w:p w:rsidR="00947541" w:rsidRDefault="0094754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47541" w:rsidRDefault="00691925">
            <w:pPr>
              <w:pStyle w:val="TableParagraph"/>
              <w:ind w:right="216"/>
              <w:jc w:val="right"/>
              <w:rPr>
                <w:sz w:val="17"/>
              </w:rPr>
            </w:pPr>
            <w:r>
              <w:rPr>
                <w:color w:val="363638"/>
                <w:w w:val="106"/>
                <w:sz w:val="17"/>
              </w:rPr>
              <w:t>4</w:t>
            </w:r>
          </w:p>
        </w:tc>
        <w:tc>
          <w:tcPr>
            <w:tcW w:w="500" w:type="dxa"/>
          </w:tcPr>
          <w:p w:rsidR="00947541" w:rsidRDefault="00947541">
            <w:pPr>
              <w:pStyle w:val="TableParagraph"/>
              <w:rPr>
                <w:b/>
                <w:sz w:val="18"/>
              </w:rPr>
            </w:pPr>
          </w:p>
          <w:p w:rsidR="00947541" w:rsidRDefault="0094754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47541" w:rsidRDefault="00691925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color w:val="363638"/>
                <w:w w:val="109"/>
                <w:sz w:val="16"/>
              </w:rPr>
              <w:t>K</w:t>
            </w:r>
          </w:p>
        </w:tc>
        <w:tc>
          <w:tcPr>
            <w:tcW w:w="394" w:type="dxa"/>
          </w:tcPr>
          <w:p w:rsidR="00947541" w:rsidRDefault="009475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</w:tcPr>
          <w:p w:rsidR="00947541" w:rsidRDefault="00947541">
            <w:pPr>
              <w:pStyle w:val="TableParagraph"/>
              <w:rPr>
                <w:b/>
                <w:sz w:val="18"/>
              </w:rPr>
            </w:pPr>
          </w:p>
          <w:p w:rsidR="00947541" w:rsidRDefault="0094754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47541" w:rsidRDefault="00691925">
            <w:pPr>
              <w:pStyle w:val="TableParagraph"/>
              <w:ind w:left="61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spojovací</w:t>
            </w:r>
            <w:r>
              <w:rPr>
                <w:color w:val="363638"/>
                <w:spacing w:val="12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můstek</w:t>
            </w:r>
            <w:r>
              <w:rPr>
                <w:color w:val="212324"/>
                <w:spacing w:val="9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Sika</w:t>
            </w:r>
            <w:r>
              <w:rPr>
                <w:color w:val="363638"/>
                <w:spacing w:val="11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Monotop</w:t>
            </w:r>
            <w:r>
              <w:rPr>
                <w:color w:val="212324"/>
                <w:spacing w:val="11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2001</w:t>
            </w:r>
          </w:p>
        </w:tc>
        <w:tc>
          <w:tcPr>
            <w:tcW w:w="773" w:type="dxa"/>
          </w:tcPr>
          <w:p w:rsidR="00947541" w:rsidRDefault="00947541">
            <w:pPr>
              <w:pStyle w:val="TableParagraph"/>
              <w:rPr>
                <w:b/>
                <w:sz w:val="18"/>
              </w:rPr>
            </w:pPr>
          </w:p>
          <w:p w:rsidR="00947541" w:rsidRDefault="0094754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47541" w:rsidRDefault="00691925">
            <w:pPr>
              <w:pStyle w:val="TableParagraph"/>
              <w:ind w:left="311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kg</w:t>
            </w:r>
          </w:p>
        </w:tc>
        <w:tc>
          <w:tcPr>
            <w:tcW w:w="826" w:type="dxa"/>
          </w:tcPr>
          <w:p w:rsidR="00947541" w:rsidRDefault="00947541">
            <w:pPr>
              <w:pStyle w:val="TableParagraph"/>
              <w:rPr>
                <w:b/>
                <w:sz w:val="18"/>
              </w:rPr>
            </w:pPr>
          </w:p>
          <w:p w:rsidR="00947541" w:rsidRDefault="0094754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47541" w:rsidRDefault="00691925">
            <w:pPr>
              <w:pStyle w:val="TableParagraph"/>
              <w:ind w:right="8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30,000</w:t>
            </w:r>
          </w:p>
        </w:tc>
        <w:tc>
          <w:tcPr>
            <w:tcW w:w="893" w:type="dxa"/>
          </w:tcPr>
          <w:p w:rsidR="00947541" w:rsidRDefault="00947541">
            <w:pPr>
              <w:pStyle w:val="TableParagraph"/>
              <w:rPr>
                <w:b/>
                <w:sz w:val="18"/>
              </w:rPr>
            </w:pPr>
          </w:p>
          <w:p w:rsidR="00947541" w:rsidRDefault="0094754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47541" w:rsidRDefault="00691925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59,40</w:t>
            </w:r>
          </w:p>
        </w:tc>
        <w:tc>
          <w:tcPr>
            <w:tcW w:w="1653" w:type="dxa"/>
          </w:tcPr>
          <w:p w:rsidR="00947541" w:rsidRDefault="00947541">
            <w:pPr>
              <w:pStyle w:val="TableParagraph"/>
              <w:rPr>
                <w:b/>
                <w:sz w:val="18"/>
              </w:rPr>
            </w:pPr>
          </w:p>
          <w:p w:rsidR="00947541" w:rsidRDefault="00947541">
            <w:pPr>
              <w:pStyle w:val="TableParagraph"/>
              <w:rPr>
                <w:b/>
                <w:sz w:val="24"/>
              </w:rPr>
            </w:pPr>
          </w:p>
          <w:p w:rsidR="00947541" w:rsidRDefault="00691925">
            <w:pPr>
              <w:pStyle w:val="TableParagraph"/>
              <w:spacing w:before="1"/>
              <w:ind w:right="6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</w:t>
            </w:r>
            <w:r>
              <w:rPr>
                <w:color w:val="363638"/>
                <w:spacing w:val="4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782,00</w:t>
            </w:r>
          </w:p>
        </w:tc>
      </w:tr>
      <w:tr w:rsidR="00947541">
        <w:trPr>
          <w:trHeight w:val="278"/>
        </w:trPr>
        <w:tc>
          <w:tcPr>
            <w:tcW w:w="630" w:type="dxa"/>
          </w:tcPr>
          <w:p w:rsidR="00947541" w:rsidRDefault="00691925">
            <w:pPr>
              <w:pStyle w:val="TableParagraph"/>
              <w:spacing w:before="46"/>
              <w:ind w:right="218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5</w:t>
            </w:r>
          </w:p>
        </w:tc>
        <w:tc>
          <w:tcPr>
            <w:tcW w:w="500" w:type="dxa"/>
          </w:tcPr>
          <w:p w:rsidR="00947541" w:rsidRDefault="00691925">
            <w:pPr>
              <w:pStyle w:val="TableParagraph"/>
              <w:spacing w:before="56"/>
              <w:ind w:right="152"/>
              <w:jc w:val="right"/>
              <w:rPr>
                <w:sz w:val="16"/>
              </w:rPr>
            </w:pPr>
            <w:r>
              <w:rPr>
                <w:color w:val="363638"/>
                <w:w w:val="105"/>
                <w:sz w:val="16"/>
              </w:rPr>
              <w:t>K</w:t>
            </w:r>
          </w:p>
        </w:tc>
        <w:tc>
          <w:tcPr>
            <w:tcW w:w="394" w:type="dxa"/>
          </w:tcPr>
          <w:p w:rsidR="00947541" w:rsidRDefault="009475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</w:tcPr>
          <w:p w:rsidR="00947541" w:rsidRDefault="00691925">
            <w:pPr>
              <w:pStyle w:val="TableParagraph"/>
              <w:spacing w:before="46"/>
              <w:ind w:left="60"/>
              <w:rPr>
                <w:sz w:val="17"/>
              </w:rPr>
            </w:pPr>
            <w:r>
              <w:rPr>
                <w:color w:val="212324"/>
                <w:w w:val="105"/>
                <w:sz w:val="17"/>
              </w:rPr>
              <w:t>hrubá</w:t>
            </w:r>
            <w:r>
              <w:rPr>
                <w:color w:val="212324"/>
                <w:spacing w:val="14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správková</w:t>
            </w:r>
            <w:r>
              <w:rPr>
                <w:color w:val="363638"/>
                <w:spacing w:val="13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malta</w:t>
            </w:r>
            <w:r>
              <w:rPr>
                <w:color w:val="212324"/>
                <w:spacing w:val="10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Sika</w:t>
            </w:r>
            <w:r>
              <w:rPr>
                <w:color w:val="363638"/>
                <w:spacing w:val="7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Monotop</w:t>
            </w:r>
            <w:r>
              <w:rPr>
                <w:color w:val="212324"/>
                <w:spacing w:val="10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2002</w:t>
            </w:r>
          </w:p>
        </w:tc>
        <w:tc>
          <w:tcPr>
            <w:tcW w:w="773" w:type="dxa"/>
          </w:tcPr>
          <w:p w:rsidR="00947541" w:rsidRDefault="00691925">
            <w:pPr>
              <w:pStyle w:val="TableParagraph"/>
              <w:spacing w:before="46"/>
              <w:ind w:left="311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kg</w:t>
            </w:r>
          </w:p>
        </w:tc>
        <w:tc>
          <w:tcPr>
            <w:tcW w:w="826" w:type="dxa"/>
          </w:tcPr>
          <w:p w:rsidR="00947541" w:rsidRDefault="00691925">
            <w:pPr>
              <w:pStyle w:val="TableParagraph"/>
              <w:spacing w:before="42"/>
              <w:ind w:right="12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250,000</w:t>
            </w:r>
          </w:p>
        </w:tc>
        <w:tc>
          <w:tcPr>
            <w:tcW w:w="893" w:type="dxa"/>
          </w:tcPr>
          <w:p w:rsidR="00947541" w:rsidRDefault="00691925">
            <w:pPr>
              <w:pStyle w:val="TableParagraph"/>
              <w:spacing w:before="42"/>
              <w:ind w:right="7"/>
              <w:jc w:val="right"/>
              <w:rPr>
                <w:sz w:val="17"/>
              </w:rPr>
            </w:pPr>
            <w:r>
              <w:rPr>
                <w:color w:val="212324"/>
                <w:w w:val="105"/>
                <w:sz w:val="17"/>
              </w:rPr>
              <w:t>19,20</w:t>
            </w:r>
          </w:p>
        </w:tc>
        <w:tc>
          <w:tcPr>
            <w:tcW w:w="1653" w:type="dxa"/>
          </w:tcPr>
          <w:p w:rsidR="00947541" w:rsidRDefault="00691925">
            <w:pPr>
              <w:pStyle w:val="TableParagraph"/>
              <w:spacing w:before="37"/>
              <w:ind w:right="5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4</w:t>
            </w:r>
            <w:r>
              <w:rPr>
                <w:color w:val="363638"/>
                <w:spacing w:val="1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800,00</w:t>
            </w:r>
          </w:p>
        </w:tc>
      </w:tr>
      <w:tr w:rsidR="00947541">
        <w:trPr>
          <w:trHeight w:val="273"/>
        </w:trPr>
        <w:tc>
          <w:tcPr>
            <w:tcW w:w="630" w:type="dxa"/>
            <w:tcBorders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46"/>
              <w:ind w:right="222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6</w:t>
            </w: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51"/>
              <w:ind w:right="147"/>
              <w:jc w:val="right"/>
              <w:rPr>
                <w:sz w:val="16"/>
              </w:rPr>
            </w:pPr>
            <w:r>
              <w:rPr>
                <w:color w:val="363638"/>
                <w:w w:val="109"/>
                <w:sz w:val="16"/>
              </w:rPr>
              <w:t>K</w:t>
            </w:r>
          </w:p>
        </w:tc>
        <w:tc>
          <w:tcPr>
            <w:tcW w:w="394" w:type="dxa"/>
            <w:tcBorders>
              <w:bottom w:val="single" w:sz="8" w:space="0" w:color="000000"/>
            </w:tcBorders>
          </w:tcPr>
          <w:p w:rsidR="00947541" w:rsidRDefault="009475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  <w:tcBorders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42"/>
              <w:ind w:left="60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práce</w:t>
            </w:r>
            <w:r>
              <w:rPr>
                <w:color w:val="363638"/>
                <w:spacing w:val="-2"/>
                <w:w w:val="105"/>
                <w:sz w:val="17"/>
              </w:rPr>
              <w:t xml:space="preserve"> </w:t>
            </w:r>
            <w:r>
              <w:rPr>
                <w:color w:val="4B4D4D"/>
                <w:w w:val="105"/>
                <w:sz w:val="17"/>
              </w:rPr>
              <w:t>-</w:t>
            </w:r>
            <w:r>
              <w:rPr>
                <w:color w:val="4B4D4D"/>
                <w:spacing w:val="10"/>
                <w:w w:val="105"/>
                <w:sz w:val="17"/>
              </w:rPr>
              <w:t xml:space="preserve"> </w:t>
            </w:r>
            <w:r>
              <w:rPr>
                <w:color w:val="212324"/>
                <w:w w:val="105"/>
                <w:sz w:val="17"/>
              </w:rPr>
              <w:t>očištění</w:t>
            </w:r>
            <w:r>
              <w:rPr>
                <w:color w:val="5E5D5E"/>
                <w:w w:val="105"/>
                <w:sz w:val="17"/>
              </w:rPr>
              <w:t>,</w:t>
            </w:r>
            <w:r>
              <w:rPr>
                <w:color w:val="5E5D5E"/>
                <w:spacing w:val="3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penetrace</w:t>
            </w:r>
            <w:r>
              <w:rPr>
                <w:color w:val="5E5D5E"/>
                <w:w w:val="105"/>
                <w:sz w:val="17"/>
              </w:rPr>
              <w:t>,</w:t>
            </w:r>
            <w:r>
              <w:rPr>
                <w:color w:val="363638"/>
                <w:w w:val="105"/>
                <w:sz w:val="17"/>
              </w:rPr>
              <w:t>natažení</w:t>
            </w:r>
            <w:r>
              <w:rPr>
                <w:color w:val="363638"/>
                <w:spacing w:val="3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malty</w:t>
            </w: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42"/>
              <w:ind w:left="258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hod</w:t>
            </w: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42"/>
              <w:ind w:right="8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54,000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37"/>
              <w:ind w:right="9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290,00</w:t>
            </w:r>
          </w:p>
        </w:tc>
        <w:tc>
          <w:tcPr>
            <w:tcW w:w="1653" w:type="dxa"/>
            <w:tcBorders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37"/>
              <w:ind w:right="9"/>
              <w:jc w:val="righ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15</w:t>
            </w:r>
            <w:r>
              <w:rPr>
                <w:color w:val="363638"/>
                <w:spacing w:val="-4"/>
                <w:w w:val="105"/>
                <w:sz w:val="17"/>
              </w:rPr>
              <w:t xml:space="preserve"> </w:t>
            </w:r>
            <w:r>
              <w:rPr>
                <w:color w:val="363638"/>
                <w:w w:val="105"/>
                <w:sz w:val="17"/>
              </w:rPr>
              <w:t>660,00</w:t>
            </w:r>
          </w:p>
        </w:tc>
      </w:tr>
      <w:tr w:rsidR="00947541">
        <w:trPr>
          <w:trHeight w:val="638"/>
        </w:trPr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541" w:rsidRDefault="009475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3" w:type="dxa"/>
            <w:tcBorders>
              <w:top w:val="single" w:sz="8" w:space="0" w:color="000000"/>
              <w:bottom w:val="single" w:sz="8" w:space="0" w:color="000000"/>
            </w:tcBorders>
          </w:tcPr>
          <w:p w:rsidR="00947541" w:rsidRDefault="00691925">
            <w:pPr>
              <w:pStyle w:val="TableParagraph"/>
              <w:spacing w:before="192"/>
              <w:ind w:left="67"/>
              <w:rPr>
                <w:b/>
                <w:sz w:val="23"/>
              </w:rPr>
            </w:pPr>
            <w:r>
              <w:rPr>
                <w:b/>
                <w:color w:val="363638"/>
                <w:w w:val="105"/>
                <w:sz w:val="23"/>
              </w:rPr>
              <w:t>celkem</w:t>
            </w:r>
            <w:r>
              <w:rPr>
                <w:b/>
                <w:color w:val="363638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212324"/>
                <w:w w:val="105"/>
                <w:sz w:val="23"/>
              </w:rPr>
              <w:t>bez</w:t>
            </w:r>
            <w:r>
              <w:rPr>
                <w:b/>
                <w:color w:val="21232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63638"/>
                <w:w w:val="105"/>
                <w:sz w:val="23"/>
              </w:rPr>
              <w:t>DPH</w:t>
            </w:r>
          </w:p>
        </w:tc>
        <w:tc>
          <w:tcPr>
            <w:tcW w:w="414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947541" w:rsidRDefault="0094754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47541" w:rsidRDefault="00691925">
            <w:pPr>
              <w:pStyle w:val="TableParagraph"/>
              <w:spacing w:line="248" w:lineRule="exact"/>
              <w:ind w:right="1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638"/>
                <w:w w:val="115"/>
              </w:rPr>
              <w:t>28195,00</w:t>
            </w:r>
          </w:p>
        </w:tc>
      </w:tr>
    </w:tbl>
    <w:p w:rsidR="00000000" w:rsidRDefault="00691925"/>
    <w:p w:rsidR="00691925" w:rsidRDefault="00691925"/>
    <w:p w:rsidR="00691925" w:rsidRDefault="00691925"/>
    <w:p w:rsidR="00691925" w:rsidRDefault="00691925"/>
    <w:p w:rsidR="00691925" w:rsidRDefault="00691925">
      <w:r>
        <w:t>V Brně dne: 22.2.2022</w:t>
      </w:r>
    </w:p>
    <w:p w:rsidR="00691925" w:rsidRDefault="00691925"/>
    <w:p w:rsidR="00691925" w:rsidRDefault="00691925"/>
    <w:p w:rsidR="00691925" w:rsidRDefault="00691925">
      <w:r>
        <w:t>Lanca spol. s.r.o.</w:t>
      </w:r>
    </w:p>
    <w:p w:rsidR="00691925" w:rsidRDefault="00691925">
      <w:r>
        <w:t>Michal Lancouch</w:t>
      </w:r>
      <w:bookmarkStart w:id="0" w:name="_GoBack"/>
      <w:bookmarkEnd w:id="0"/>
    </w:p>
    <w:sectPr w:rsidR="00691925">
      <w:type w:val="continuous"/>
      <w:pgSz w:w="11570" w:h="16490"/>
      <w:pgMar w:top="960" w:right="5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41"/>
    <w:rsid w:val="00691925"/>
    <w:rsid w:val="009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1AEBC9"/>
  <w15:docId w15:val="{91550EA2-B626-4F69-8392-050FE7C8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Nzev">
    <w:name w:val="Title"/>
    <w:basedOn w:val="Normln"/>
    <w:uiPriority w:val="10"/>
    <w:qFormat/>
    <w:pPr>
      <w:spacing w:before="97"/>
      <w:ind w:left="812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Němec</dc:creator>
  <cp:lastModifiedBy>Richard Němec</cp:lastModifiedBy>
  <cp:revision>2</cp:revision>
  <cp:lastPrinted>2022-08-25T07:16:00Z</cp:lastPrinted>
  <dcterms:created xsi:type="dcterms:W3CDTF">2022-08-25T07:18:00Z</dcterms:created>
  <dcterms:modified xsi:type="dcterms:W3CDTF">2022-08-25T07:18:00Z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2022-08-24T00:00:00Z</vt:filetime>
  </property>
</Properties>
</file>