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Title"/>
        <w:spacing w:before="258"/>
        <w:ind w:left="3423" w:right="3168"/>
      </w:pPr>
      <w:r>
        <w:rPr/>
        <w:t>Smlouva č. 1219100022</w:t>
      </w:r>
      <w:r>
        <w:rPr>
          <w:spacing w:val="-85"/>
        </w:rPr>
        <w:t> </w:t>
      </w:r>
      <w:r>
        <w:rPr/>
        <w:t>o</w:t>
      </w:r>
      <w:r>
        <w:rPr>
          <w:spacing w:val="-3"/>
        </w:rPr>
        <w:t> </w:t>
      </w:r>
      <w:r>
        <w:rPr/>
        <w:t>poskytnutí</w:t>
      </w:r>
      <w:r>
        <w:rPr>
          <w:spacing w:val="-2"/>
        </w:rPr>
        <w:t> </w:t>
      </w:r>
      <w:r>
        <w:rPr/>
        <w:t>podpory</w:t>
      </w:r>
    </w:p>
    <w:p>
      <w:pPr>
        <w:pStyle w:val="Title"/>
      </w:pPr>
      <w:r>
        <w:rPr/>
        <w:t>ze</w:t>
      </w:r>
      <w:r>
        <w:rPr>
          <w:spacing w:val="-5"/>
        </w:rPr>
        <w:t> </w:t>
      </w:r>
      <w:r>
        <w:rPr/>
        <w:t>Státního</w:t>
      </w:r>
      <w:r>
        <w:rPr>
          <w:spacing w:val="-6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spacing w:before="12"/>
        <w:rPr>
          <w:sz w:val="51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3"/>
        <w:spacing w:before="186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262" w:val="left" w:leader="none"/>
        </w:tabs>
        <w:ind w:left="382"/>
      </w:pPr>
      <w:r>
        <w:rPr/>
        <w:t>se</w:t>
      </w:r>
      <w:r>
        <w:rPr>
          <w:spacing w:val="-4"/>
        </w:rPr>
        <w:t> </w:t>
      </w:r>
      <w:r>
        <w:rPr/>
        <w:t>sídlem</w:t>
        <w:tab/>
        <w:t>Kaplanova</w:t>
      </w:r>
      <w:r>
        <w:rPr>
          <w:spacing w:val="-3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3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3"/>
        </w:rPr>
        <w:t> </w:t>
      </w:r>
      <w:r>
        <w:rPr/>
        <w:t>11</w:t>
      </w:r>
    </w:p>
    <w:p>
      <w:pPr>
        <w:pStyle w:val="BodyText"/>
        <w:tabs>
          <w:tab w:pos="3262" w:val="left" w:leader="none"/>
        </w:tabs>
        <w:ind w:left="38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/>
        <w:t>IČO:</w:t>
      </w:r>
      <w:r>
        <w:rPr>
          <w:rFonts w:ascii="Times New Roman" w:hAnsi="Times New Roman"/>
        </w:rPr>
        <w:tab/>
      </w:r>
      <w:r>
        <w:rPr/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/>
        <w:t>zastoupený:</w:t>
        <w:tab/>
        <w:t>Ing.</w:t>
      </w:r>
      <w:r>
        <w:rPr>
          <w:spacing w:val="-3"/>
        </w:rPr>
        <w:t> </w:t>
      </w:r>
      <w:r>
        <w:rPr/>
        <w:t>Petrem</w:t>
      </w:r>
      <w:r>
        <w:rPr>
          <w:spacing w:val="-5"/>
        </w:rPr>
        <w:t> </w:t>
      </w:r>
      <w:r>
        <w:rPr/>
        <w:t>Valdmanem,</w:t>
      </w:r>
      <w:r>
        <w:rPr>
          <w:spacing w:val="-3"/>
        </w:rPr>
        <w:t> </w:t>
      </w:r>
      <w:r>
        <w:rPr/>
        <w:t>ředitelem</w:t>
      </w:r>
      <w:r>
        <w:rPr>
          <w:spacing w:val="-5"/>
        </w:rPr>
        <w:t> </w:t>
      </w:r>
      <w:r>
        <w:rPr/>
        <w:t>SFŽP</w:t>
      </w:r>
      <w:r>
        <w:rPr>
          <w:spacing w:val="-5"/>
        </w:rPr>
        <w:t> </w:t>
      </w:r>
      <w:r>
        <w:rPr/>
        <w:t>ČR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262" w:val="left" w:leader="none"/>
        </w:tabs>
        <w:ind w:left="382" w:right="4771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rPr>
          <w:sz w:val="26"/>
        </w:rPr>
      </w:pPr>
    </w:p>
    <w:p>
      <w:pPr>
        <w:pStyle w:val="BodyText"/>
        <w:spacing w:before="186"/>
        <w:ind w:left="382"/>
      </w:pPr>
      <w:r>
        <w:rPr>
          <w:w w:val="99"/>
        </w:rPr>
        <w:t>a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3"/>
        </w:rPr>
      </w:pPr>
    </w:p>
    <w:p>
      <w:pPr>
        <w:pStyle w:val="Heading3"/>
        <w:spacing w:before="0"/>
        <w:jc w:val="left"/>
      </w:pPr>
      <w:r>
        <w:rPr/>
        <w:t>Institut</w:t>
      </w:r>
      <w:r>
        <w:rPr>
          <w:spacing w:val="-4"/>
        </w:rPr>
        <w:t> </w:t>
      </w:r>
      <w:r>
        <w:rPr/>
        <w:t>lázeňství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balneologie,</w:t>
      </w:r>
      <w:r>
        <w:rPr>
          <w:spacing w:val="-4"/>
        </w:rPr>
        <w:t> </w:t>
      </w:r>
      <w:r>
        <w:rPr/>
        <w:t>v.</w:t>
      </w:r>
      <w:r>
        <w:rPr>
          <w:spacing w:val="-4"/>
        </w:rPr>
        <w:t> </w:t>
      </w:r>
      <w:r>
        <w:rPr/>
        <w:t>v.</w:t>
      </w:r>
      <w:r>
        <w:rPr>
          <w:spacing w:val="-4"/>
        </w:rPr>
        <w:t> </w:t>
      </w:r>
      <w:r>
        <w:rPr/>
        <w:t>i.</w:t>
      </w:r>
    </w:p>
    <w:p>
      <w:pPr>
        <w:pStyle w:val="BodyText"/>
        <w:ind w:left="382"/>
      </w:pPr>
      <w:r>
        <w:rPr/>
        <w:t>Veřejná</w:t>
      </w:r>
      <w:r>
        <w:rPr>
          <w:spacing w:val="-3"/>
        </w:rPr>
        <w:t> </w:t>
      </w:r>
      <w:r>
        <w:rPr/>
        <w:t>výzkumná</w:t>
      </w:r>
      <w:r>
        <w:rPr>
          <w:spacing w:val="-4"/>
        </w:rPr>
        <w:t> </w:t>
      </w:r>
      <w:r>
        <w:rPr/>
        <w:t>instituce</w:t>
      </w:r>
    </w:p>
    <w:p>
      <w:pPr>
        <w:pStyle w:val="BodyText"/>
        <w:tabs>
          <w:tab w:pos="3272" w:val="left" w:leader="none"/>
        </w:tabs>
        <w:spacing w:before="1"/>
        <w:ind w:left="382"/>
      </w:pPr>
      <w:r>
        <w:rPr/>
        <w:t>se</w:t>
      </w:r>
      <w:r>
        <w:rPr>
          <w:spacing w:val="-5"/>
        </w:rPr>
        <w:t> </w:t>
      </w:r>
      <w:r>
        <w:rPr/>
        <w:t>sídlem:</w:t>
        <w:tab/>
        <w:t>nábřeží</w:t>
      </w:r>
      <w:r>
        <w:rPr>
          <w:spacing w:val="-3"/>
        </w:rPr>
        <w:t> </w:t>
      </w:r>
      <w:r>
        <w:rPr/>
        <w:t>Jana</w:t>
      </w:r>
      <w:r>
        <w:rPr>
          <w:spacing w:val="-1"/>
        </w:rPr>
        <w:t> </w:t>
      </w:r>
      <w:r>
        <w:rPr/>
        <w:t>Palacha</w:t>
      </w:r>
      <w:r>
        <w:rPr>
          <w:spacing w:val="-3"/>
        </w:rPr>
        <w:t> </w:t>
      </w:r>
      <w:r>
        <w:rPr/>
        <w:t>932/20,</w:t>
      </w:r>
      <w:r>
        <w:rPr>
          <w:spacing w:val="-4"/>
        </w:rPr>
        <w:t> </w:t>
      </w:r>
      <w:r>
        <w:rPr/>
        <w:t>360</w:t>
      </w:r>
      <w:r>
        <w:rPr>
          <w:spacing w:val="1"/>
        </w:rPr>
        <w:t> </w:t>
      </w:r>
      <w:r>
        <w:rPr/>
        <w:t>01</w:t>
      </w:r>
      <w:r>
        <w:rPr>
          <w:spacing w:val="-2"/>
        </w:rPr>
        <w:t> </w:t>
      </w:r>
      <w:r>
        <w:rPr/>
        <w:t>Karlovy</w:t>
      </w:r>
      <w:r>
        <w:rPr>
          <w:spacing w:val="-3"/>
        </w:rPr>
        <w:t> </w:t>
      </w:r>
      <w:r>
        <w:rPr/>
        <w:t>Vary</w:t>
      </w:r>
    </w:p>
    <w:p>
      <w:pPr>
        <w:pStyle w:val="BodyText"/>
        <w:tabs>
          <w:tab w:pos="3272" w:val="left" w:leader="none"/>
        </w:tabs>
        <w:ind w:left="382"/>
      </w:pPr>
      <w:r>
        <w:rPr/>
        <w:t>IČO:</w:t>
      </w:r>
      <w:r>
        <w:rPr>
          <w:rFonts w:ascii="Times New Roman" w:hAnsi="Times New Roman"/>
        </w:rPr>
        <w:tab/>
      </w:r>
      <w:r>
        <w:rPr/>
        <w:t>08122539</w:t>
      </w:r>
    </w:p>
    <w:p>
      <w:pPr>
        <w:pStyle w:val="BodyText"/>
        <w:tabs>
          <w:tab w:pos="3262" w:val="left" w:leader="none"/>
        </w:tabs>
        <w:ind w:left="382"/>
      </w:pPr>
      <w:r>
        <w:rPr/>
        <w:t>zastoupená:</w:t>
        <w:tab/>
        <w:t>Ing.</w:t>
      </w:r>
      <w:r>
        <w:rPr>
          <w:spacing w:val="-2"/>
        </w:rPr>
        <w:t> </w:t>
      </w:r>
      <w:r>
        <w:rPr/>
        <w:t>Janem</w:t>
      </w:r>
      <w:r>
        <w:rPr>
          <w:spacing w:val="-2"/>
        </w:rPr>
        <w:t> </w:t>
      </w:r>
      <w:r>
        <w:rPr/>
        <w:t>L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d</w:t>
      </w:r>
      <w:r>
        <w:rPr>
          <w:spacing w:val="-2"/>
        </w:rPr>
        <w:t> </w:t>
      </w:r>
      <w:r>
        <w:rPr/>
        <w:t>v í</w:t>
      </w:r>
      <w:r>
        <w:rPr>
          <w:spacing w:val="-1"/>
        </w:rPr>
        <w:t> </w:t>
      </w:r>
      <w:r>
        <w:rPr/>
        <w:t>k</w:t>
      </w:r>
      <w:r>
        <w:rPr>
          <w:spacing w:val="-3"/>
        </w:rPr>
        <w:t> </w:t>
      </w:r>
      <w:r>
        <w:rPr/>
        <w:t>e m, MBA,</w:t>
      </w:r>
      <w:r>
        <w:rPr>
          <w:spacing w:val="-2"/>
        </w:rPr>
        <w:t> </w:t>
      </w:r>
      <w:r>
        <w:rPr/>
        <w:t>ředitelem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Komerční</w:t>
      </w:r>
      <w:r>
        <w:rPr>
          <w:spacing w:val="-4"/>
        </w:rPr>
        <w:t> </w:t>
      </w:r>
      <w:r>
        <w:rPr/>
        <w:t>banka,</w:t>
      </w:r>
      <w:r>
        <w:rPr>
          <w:spacing w:val="-3"/>
        </w:rPr>
        <w:t> </w:t>
      </w:r>
      <w:r>
        <w:rPr/>
        <w:t>a.s.</w:t>
      </w:r>
    </w:p>
    <w:p>
      <w:pPr>
        <w:pStyle w:val="BodyText"/>
        <w:tabs>
          <w:tab w:pos="3216" w:val="left" w:leader="none"/>
        </w:tabs>
        <w:ind w:left="382" w:right="4709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123-5828520287/0100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podpory“)</w:t>
      </w:r>
    </w:p>
    <w:p>
      <w:pPr>
        <w:pStyle w:val="BodyText"/>
      </w:pP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838" w:footer="288" w:top="1560" w:bottom="480" w:left="1320" w:right="1000"/>
          <w:pgNumType w:start="1"/>
        </w:sectPr>
      </w:pPr>
    </w:p>
    <w:p>
      <w:pPr>
        <w:pStyle w:val="BodyText"/>
        <w:rPr>
          <w:sz w:val="18"/>
        </w:rPr>
      </w:pPr>
    </w:p>
    <w:p>
      <w:pPr>
        <w:pStyle w:val="BodyText"/>
        <w:ind w:left="38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1"/>
        <w:rPr>
          <w:sz w:val="21"/>
        </w:rPr>
      </w:pPr>
    </w:p>
    <w:p>
      <w:pPr>
        <w:pStyle w:val="Heading2"/>
        <w:ind w:left="1427" w:right="4755"/>
      </w:pPr>
      <w:r>
        <w:rPr/>
        <w:t>I.</w:t>
      </w:r>
    </w:p>
    <w:p>
      <w:pPr>
        <w:pStyle w:val="Heading3"/>
        <w:spacing w:before="121"/>
        <w:ind w:left="364" w:right="3696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spacing w:after="0"/>
        <w:sectPr>
          <w:type w:val="continuous"/>
          <w:pgSz w:w="12240" w:h="15840"/>
          <w:pgMar w:header="838" w:footer="288" w:top="1560" w:bottom="480" w:left="1320" w:right="1000"/>
          <w:cols w:num="2" w:equalWidth="0">
            <w:col w:w="1943" w:space="1636"/>
            <w:col w:w="6341"/>
          </w:cols>
        </w:sectPr>
      </w:pPr>
    </w:p>
    <w:p>
      <w:pPr>
        <w:pStyle w:val="BodyText"/>
        <w:spacing w:before="6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99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1"/>
        <w:ind w:left="665" w:right="130"/>
        <w:jc w:val="both"/>
      </w:pPr>
      <w:r>
        <w:rPr/>
        <w:t>„Smlouva“) se uzavírá na základě Rozhodnutí ministra životního prostředí č. 1219100022 o poskytnutí</w:t>
      </w:r>
      <w:r>
        <w:rPr>
          <w:spacing w:val="1"/>
        </w:rPr>
        <w:t> </w:t>
      </w:r>
      <w:r>
        <w:rPr/>
        <w:t>finančních prostředků ze Státního fondu životního prostředí ČR ze dne 13. 4. 2022 na předprojektovou</w:t>
      </w:r>
      <w:r>
        <w:rPr>
          <w:spacing w:val="1"/>
        </w:rPr>
        <w:t> </w:t>
      </w:r>
      <w:r>
        <w:rPr/>
        <w:t>přípravu strategických projektů v rámci implementace Mechanismu pro spravedlivou transformaci (dále</w:t>
      </w:r>
      <w:r>
        <w:rPr>
          <w:spacing w:val="-52"/>
        </w:rPr>
        <w:t> </w:t>
      </w:r>
      <w:r>
        <w:rPr/>
        <w:t>jen</w:t>
      </w:r>
      <w:r>
        <w:rPr>
          <w:spacing w:val="-1"/>
        </w:rPr>
        <w:t> </w:t>
      </w:r>
      <w:r>
        <w:rPr/>
        <w:t>„Rozhodnutí“).</w:t>
      </w:r>
    </w:p>
    <w:p>
      <w:pPr>
        <w:spacing w:after="0"/>
        <w:jc w:val="both"/>
        <w:sectPr>
          <w:type w:val="continuous"/>
          <w:pgSz w:w="12240" w:h="15840"/>
          <w:pgMar w:header="838" w:footer="288" w:top="1560" w:bottom="480" w:left="1320" w:right="1000"/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99" w:after="0"/>
        <w:ind w:left="665" w:right="13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54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potvrzuje,</w:t>
      </w:r>
      <w:r>
        <w:rPr>
          <w:spacing w:val="55"/>
          <w:sz w:val="20"/>
        </w:rPr>
        <w:t> </w:t>
      </w:r>
      <w:r>
        <w:rPr>
          <w:sz w:val="20"/>
        </w:rPr>
        <w:t>že</w:t>
      </w:r>
      <w:r>
        <w:rPr>
          <w:spacing w:val="55"/>
          <w:sz w:val="20"/>
        </w:rPr>
        <w:t> </w:t>
      </w: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seznámil</w:t>
      </w:r>
      <w:r>
        <w:rPr>
          <w:spacing w:val="55"/>
          <w:sz w:val="20"/>
        </w:rPr>
        <w:t> </w:t>
      </w:r>
      <w:r>
        <w:rPr>
          <w:sz w:val="20"/>
        </w:rPr>
        <w:t>s   Výzvou</w:t>
      </w:r>
      <w:r>
        <w:rPr>
          <w:spacing w:val="55"/>
          <w:sz w:val="20"/>
        </w:rPr>
        <w:t> </w:t>
      </w:r>
      <w:r>
        <w:rPr>
          <w:sz w:val="20"/>
        </w:rPr>
        <w:t>OPST</w:t>
      </w:r>
      <w:r>
        <w:rPr>
          <w:spacing w:val="55"/>
          <w:sz w:val="20"/>
        </w:rPr>
        <w:t> </w:t>
      </w:r>
      <w:r>
        <w:rPr>
          <w:sz w:val="20"/>
        </w:rPr>
        <w:t>PP   -</w:t>
      </w:r>
      <w:r>
        <w:rPr>
          <w:spacing w:val="55"/>
          <w:sz w:val="20"/>
        </w:rPr>
        <w:t> </w:t>
      </w:r>
      <w:r>
        <w:rPr>
          <w:sz w:val="20"/>
        </w:rPr>
        <w:t>1/2021   k předkládání</w:t>
      </w:r>
      <w:r>
        <w:rPr>
          <w:spacing w:val="54"/>
          <w:sz w:val="20"/>
        </w:rPr>
        <w:t> </w:t>
      </w:r>
      <w:r>
        <w:rPr>
          <w:sz w:val="20"/>
        </w:rPr>
        <w:t>žádostí</w:t>
      </w:r>
      <w:r>
        <w:rPr>
          <w:spacing w:val="1"/>
          <w:sz w:val="20"/>
        </w:rPr>
        <w:t> </w:t>
      </w:r>
      <w:r>
        <w:rPr>
          <w:sz w:val="20"/>
        </w:rPr>
        <w:t>o poskytnutí podpory (dále jen „Výzva“), a že náležitosti akce odpovídají podmínkám stanoveným</w:t>
      </w:r>
      <w:r>
        <w:rPr>
          <w:spacing w:val="1"/>
          <w:sz w:val="20"/>
        </w:rPr>
        <w:t> </w:t>
      </w:r>
      <w:r>
        <w:rPr>
          <w:sz w:val="20"/>
        </w:rPr>
        <w:t>Rozhodnutím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3"/>
        <w:ind w:left="3819"/>
        <w:jc w:val="both"/>
      </w:pPr>
      <w:r>
        <w:rPr/>
        <w:t>Centrum</w:t>
      </w:r>
      <w:r>
        <w:rPr>
          <w:spacing w:val="-5"/>
        </w:rPr>
        <w:t> </w:t>
      </w:r>
      <w:r>
        <w:rPr/>
        <w:t>lázeňského</w:t>
      </w:r>
      <w:r>
        <w:rPr>
          <w:spacing w:val="-3"/>
        </w:rPr>
        <w:t> </w:t>
      </w:r>
      <w:r>
        <w:rPr/>
        <w:t>výzkumu</w:t>
      </w:r>
    </w:p>
    <w:p>
      <w:pPr>
        <w:pStyle w:val="BodyText"/>
        <w:spacing w:before="121"/>
        <w:ind w:left="665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„akce“).</w:t>
      </w:r>
    </w:p>
    <w:p>
      <w:pPr>
        <w:pStyle w:val="Heading2"/>
        <w:spacing w:before="118"/>
        <w:ind w:left="3423" w:right="2819"/>
      </w:pPr>
      <w:r>
        <w:rPr/>
        <w:t>II.</w:t>
      </w:r>
    </w:p>
    <w:p>
      <w:pPr>
        <w:pStyle w:val="Heading3"/>
        <w:ind w:left="3423" w:right="2818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99" w:after="0"/>
        <w:ind w:left="665" w:right="129" w:hanging="284"/>
        <w:jc w:val="both"/>
        <w:rPr>
          <w:sz w:val="20"/>
        </w:rPr>
      </w:pPr>
      <w:r>
        <w:rPr>
          <w:sz w:val="20"/>
        </w:rPr>
        <w:t>Fond se zavazuje poskytnout příjemci podpory podporu formou dotace ve výši </w:t>
      </w:r>
      <w:r>
        <w:rPr>
          <w:b/>
          <w:sz w:val="20"/>
        </w:rPr>
        <w:t>1 440 000,00 Kč </w:t>
      </w:r>
      <w:r>
        <w:rPr>
          <w:sz w:val="20"/>
        </w:rPr>
        <w:t>(slovy:</w:t>
      </w:r>
      <w:r>
        <w:rPr>
          <w:spacing w:val="1"/>
          <w:sz w:val="20"/>
        </w:rPr>
        <w:t> </w:t>
      </w:r>
      <w:r>
        <w:rPr>
          <w:sz w:val="20"/>
        </w:rPr>
        <w:t>jeden</w:t>
      </w:r>
      <w:r>
        <w:rPr>
          <w:spacing w:val="-1"/>
          <w:sz w:val="20"/>
        </w:rPr>
        <w:t> </w:t>
      </w:r>
      <w:r>
        <w:rPr>
          <w:sz w:val="20"/>
        </w:rPr>
        <w:t>milion čtyři</w:t>
      </w:r>
      <w:r>
        <w:rPr>
          <w:spacing w:val="-1"/>
          <w:sz w:val="20"/>
        </w:rPr>
        <w:t> </w:t>
      </w:r>
      <w:r>
        <w:rPr>
          <w:sz w:val="20"/>
        </w:rPr>
        <w:t>sta</w:t>
      </w:r>
      <w:r>
        <w:rPr>
          <w:spacing w:val="-1"/>
          <w:sz w:val="20"/>
        </w:rPr>
        <w:t> </w:t>
      </w:r>
      <w:r>
        <w:rPr>
          <w:sz w:val="20"/>
        </w:rPr>
        <w:t>čtyřicet</w:t>
      </w:r>
      <w:r>
        <w:rPr>
          <w:spacing w:val="1"/>
          <w:sz w:val="20"/>
        </w:rPr>
        <w:t> </w:t>
      </w:r>
      <w:r>
        <w:rPr>
          <w:sz w:val="20"/>
        </w:rPr>
        <w:t>korun</w:t>
      </w:r>
      <w:r>
        <w:rPr>
          <w:spacing w:val="3"/>
          <w:sz w:val="20"/>
        </w:rPr>
        <w:t> </w:t>
      </w:r>
      <w:r>
        <w:rPr>
          <w:sz w:val="20"/>
        </w:rPr>
        <w:t>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3" w:after="0"/>
        <w:ind w:left="665" w:right="131" w:hanging="284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56"/>
          <w:sz w:val="20"/>
        </w:rPr>
        <w:t> </w:t>
      </w:r>
      <w:r>
        <w:rPr>
          <w:sz w:val="20"/>
        </w:rPr>
        <w:t>pro</w:t>
      </w:r>
      <w:r>
        <w:rPr>
          <w:spacing w:val="54"/>
          <w:sz w:val="20"/>
        </w:rPr>
        <w:t> </w:t>
      </w:r>
      <w:r>
        <w:rPr>
          <w:sz w:val="20"/>
        </w:rPr>
        <w:t>stanovení</w:t>
      </w:r>
      <w:r>
        <w:rPr>
          <w:spacing w:val="55"/>
          <w:sz w:val="20"/>
        </w:rPr>
        <w:t> </w:t>
      </w:r>
      <w:r>
        <w:rPr>
          <w:sz w:val="20"/>
        </w:rPr>
        <w:t>podpory   odpovídá</w:t>
      </w:r>
      <w:r>
        <w:rPr>
          <w:spacing w:val="55"/>
          <w:sz w:val="20"/>
        </w:rPr>
        <w:t> </w:t>
      </w:r>
      <w:r>
        <w:rPr>
          <w:sz w:val="20"/>
        </w:rPr>
        <w:t>způsobilým</w:t>
      </w:r>
      <w:r>
        <w:rPr>
          <w:spacing w:val="55"/>
          <w:sz w:val="20"/>
        </w:rPr>
        <w:t> </w:t>
      </w:r>
      <w:r>
        <w:rPr>
          <w:sz w:val="20"/>
        </w:rPr>
        <w:t>výdajům</w:t>
      </w:r>
      <w:r>
        <w:rPr>
          <w:spacing w:val="54"/>
          <w:sz w:val="20"/>
        </w:rPr>
        <w:t> </w:t>
      </w:r>
      <w:r>
        <w:rPr>
          <w:sz w:val="20"/>
        </w:rPr>
        <w:t>stanoveným   Fondem   dle</w:t>
      </w:r>
      <w:r>
        <w:rPr>
          <w:spacing w:val="55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jejích příloh a</w:t>
      </w:r>
      <w:r>
        <w:rPr>
          <w:spacing w:val="3"/>
          <w:sz w:val="20"/>
        </w:rPr>
        <w:t> </w:t>
      </w:r>
      <w:r>
        <w:rPr>
          <w:sz w:val="20"/>
        </w:rPr>
        <w:t>činí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600</w:t>
      </w:r>
      <w:r>
        <w:rPr>
          <w:spacing w:val="1"/>
          <w:sz w:val="20"/>
        </w:rPr>
        <w:t> </w:t>
      </w:r>
      <w:r>
        <w:rPr>
          <w:sz w:val="20"/>
        </w:rPr>
        <w:t>000,00</w:t>
      </w:r>
      <w:r>
        <w:rPr>
          <w:spacing w:val="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137" w:hanging="284"/>
        <w:jc w:val="both"/>
        <w:rPr>
          <w:sz w:val="20"/>
        </w:rPr>
      </w:pPr>
      <w:r>
        <w:rPr>
          <w:sz w:val="20"/>
        </w:rPr>
        <w:t>Podpora představuje příslušný procentní podíl základu pro stanovení podpory (75 % nebo 90 %), za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stanovených ve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4</w:t>
      </w:r>
      <w:r>
        <w:rPr>
          <w:spacing w:val="-1"/>
          <w:sz w:val="20"/>
        </w:rPr>
        <w:t> </w:t>
      </w:r>
      <w:r>
        <w:rPr>
          <w:sz w:val="20"/>
        </w:rPr>
        <w:t>Výzvy a</w:t>
      </w:r>
      <w:r>
        <w:rPr>
          <w:spacing w:val="-1"/>
          <w:sz w:val="20"/>
        </w:rPr>
        <w:t> </w:t>
      </w:r>
      <w:r>
        <w:rPr>
          <w:sz w:val="20"/>
        </w:rPr>
        <w:t>touto Smlouvou.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32" w:hanging="284"/>
        <w:jc w:val="both"/>
        <w:rPr>
          <w:sz w:val="20"/>
        </w:rPr>
      </w:pPr>
      <w:r>
        <w:rPr>
          <w:sz w:val="20"/>
        </w:rPr>
        <w:t>Skutečná výše podpory je limitována částkou uvedenou v bodu 1 a podmínkami stanovenými ve čl. 4</w:t>
      </w:r>
      <w:r>
        <w:rPr>
          <w:spacing w:val="1"/>
          <w:sz w:val="20"/>
        </w:rPr>
        <w:t> </w:t>
      </w:r>
      <w:r>
        <w:rPr>
          <w:sz w:val="20"/>
        </w:rPr>
        <w:t>Výzvy. Pokud skutečné výdaje akce (a to i průběžně, v průběhu realizace akce) překročí základ pro</w:t>
      </w:r>
      <w:r>
        <w:rPr>
          <w:spacing w:val="1"/>
          <w:sz w:val="20"/>
        </w:rPr>
        <w:t> </w:t>
      </w:r>
      <w:r>
        <w:rPr>
          <w:sz w:val="20"/>
        </w:rPr>
        <w:t>stanovení podpory (popřípadě jeho část odpovídající postupu realizace akce), uhradí příjemce podpory</w:t>
      </w:r>
      <w:r>
        <w:rPr>
          <w:spacing w:val="1"/>
          <w:sz w:val="20"/>
        </w:rPr>
        <w:t> </w:t>
      </w:r>
      <w:r>
        <w:rPr>
          <w:sz w:val="20"/>
        </w:rPr>
        <w:t>částku</w:t>
      </w:r>
      <w:r>
        <w:rPr>
          <w:spacing w:val="-1"/>
          <w:sz w:val="20"/>
        </w:rPr>
        <w:t> </w:t>
      </w:r>
      <w:r>
        <w:rPr>
          <w:sz w:val="20"/>
        </w:rPr>
        <w:t>tohoto překročení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27" w:hanging="284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78"/>
          <w:sz w:val="20"/>
        </w:rPr>
        <w:t> </w:t>
      </w:r>
      <w:r>
        <w:rPr>
          <w:sz w:val="20"/>
        </w:rPr>
        <w:t>je  </w:t>
      </w:r>
      <w:r>
        <w:rPr>
          <w:spacing w:val="19"/>
          <w:sz w:val="20"/>
        </w:rPr>
        <w:t> </w:t>
      </w:r>
      <w:r>
        <w:rPr>
          <w:sz w:val="20"/>
        </w:rPr>
        <w:t>možno  </w:t>
      </w:r>
      <w:r>
        <w:rPr>
          <w:spacing w:val="22"/>
          <w:sz w:val="20"/>
        </w:rPr>
        <w:t> </w:t>
      </w:r>
      <w:r>
        <w:rPr>
          <w:sz w:val="20"/>
        </w:rPr>
        <w:t>použít  </w:t>
      </w:r>
      <w:r>
        <w:rPr>
          <w:spacing w:val="21"/>
          <w:sz w:val="20"/>
        </w:rPr>
        <w:t> </w:t>
      </w:r>
      <w:r>
        <w:rPr>
          <w:sz w:val="20"/>
        </w:rPr>
        <w:t>pouze  </w:t>
      </w:r>
      <w:r>
        <w:rPr>
          <w:spacing w:val="21"/>
          <w:sz w:val="20"/>
        </w:rPr>
        <w:t> </w:t>
      </w:r>
      <w:r>
        <w:rPr>
          <w:sz w:val="20"/>
        </w:rPr>
        <w:t>na  </w:t>
      </w:r>
      <w:r>
        <w:rPr>
          <w:spacing w:val="21"/>
          <w:sz w:val="20"/>
        </w:rPr>
        <w:t> </w:t>
      </w:r>
      <w:r>
        <w:rPr>
          <w:sz w:val="20"/>
        </w:rPr>
        <w:t>úhradu  </w:t>
      </w:r>
      <w:r>
        <w:rPr>
          <w:spacing w:val="22"/>
          <w:sz w:val="20"/>
        </w:rPr>
        <w:t> </w:t>
      </w:r>
      <w:r>
        <w:rPr>
          <w:sz w:val="20"/>
        </w:rPr>
        <w:t>skutečných,  </w:t>
      </w:r>
      <w:r>
        <w:rPr>
          <w:spacing w:val="22"/>
          <w:sz w:val="20"/>
        </w:rPr>
        <w:t> </w:t>
      </w:r>
      <w:r>
        <w:rPr>
          <w:sz w:val="20"/>
        </w:rPr>
        <w:t>účelných,  </w:t>
      </w:r>
      <w:r>
        <w:rPr>
          <w:spacing w:val="22"/>
          <w:sz w:val="20"/>
        </w:rPr>
        <w:t> </w:t>
      </w:r>
      <w:r>
        <w:rPr>
          <w:sz w:val="20"/>
        </w:rPr>
        <w:t>efektivních,  </w:t>
      </w:r>
      <w:r>
        <w:rPr>
          <w:spacing w:val="22"/>
          <w:sz w:val="20"/>
        </w:rPr>
        <w:t> </w:t>
      </w:r>
      <w:r>
        <w:rPr>
          <w:sz w:val="20"/>
        </w:rPr>
        <w:t>oprávněně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nezbytně</w:t>
      </w:r>
      <w:r>
        <w:rPr>
          <w:spacing w:val="-6"/>
          <w:sz w:val="20"/>
        </w:rPr>
        <w:t> </w:t>
      </w:r>
      <w:r>
        <w:rPr>
          <w:sz w:val="20"/>
        </w:rPr>
        <w:t>vynaložených</w:t>
      </w:r>
      <w:r>
        <w:rPr>
          <w:spacing w:val="-5"/>
          <w:sz w:val="20"/>
        </w:rPr>
        <w:t> </w:t>
      </w:r>
      <w:r>
        <w:rPr>
          <w:sz w:val="20"/>
        </w:rPr>
        <w:t>výdajů,</w:t>
      </w:r>
      <w:r>
        <w:rPr>
          <w:spacing w:val="-6"/>
          <w:sz w:val="20"/>
        </w:rPr>
        <w:t> </w:t>
      </w:r>
      <w:r>
        <w:rPr>
          <w:sz w:val="20"/>
        </w:rPr>
        <w:t>vzniklých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přímé</w:t>
      </w:r>
      <w:r>
        <w:rPr>
          <w:spacing w:val="-6"/>
          <w:sz w:val="20"/>
        </w:rPr>
        <w:t> </w:t>
      </w:r>
      <w:r>
        <w:rPr>
          <w:sz w:val="20"/>
        </w:rPr>
        <w:t>souvislosti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dodávkami,</w:t>
      </w:r>
      <w:r>
        <w:rPr>
          <w:spacing w:val="-6"/>
          <w:sz w:val="20"/>
        </w:rPr>
        <w:t> </w:t>
      </w:r>
      <w:r>
        <w:rPr>
          <w:sz w:val="20"/>
        </w:rPr>
        <w:t>službami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popřípadě</w:t>
      </w:r>
      <w:r>
        <w:rPr>
          <w:spacing w:val="-7"/>
          <w:sz w:val="20"/>
        </w:rPr>
        <w:t> </w:t>
      </w:r>
      <w:r>
        <w:rPr>
          <w:sz w:val="20"/>
        </w:rPr>
        <w:t>jinými</w:t>
      </w:r>
      <w:r>
        <w:rPr>
          <w:spacing w:val="-53"/>
          <w:sz w:val="20"/>
        </w:rPr>
        <w:t> </w:t>
      </w:r>
      <w:r>
        <w:rPr>
          <w:sz w:val="20"/>
        </w:rPr>
        <w:t>pracemi, kterými je akce realizována, a které vznikly a byly uhrazeny v období od 1. 1. 2021 do 31. 8.</w:t>
      </w:r>
      <w:r>
        <w:rPr>
          <w:spacing w:val="1"/>
          <w:sz w:val="20"/>
        </w:rPr>
        <w:t> </w:t>
      </w:r>
      <w:r>
        <w:rPr>
          <w:sz w:val="20"/>
        </w:rPr>
        <w:t>2022.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130" w:hanging="284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a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"/>
        <w:rPr>
          <w:sz w:val="37"/>
        </w:rPr>
      </w:pPr>
    </w:p>
    <w:p>
      <w:pPr>
        <w:pStyle w:val="Heading2"/>
      </w:pPr>
      <w:r>
        <w:rPr/>
        <w:t>III.</w:t>
      </w:r>
    </w:p>
    <w:p>
      <w:pPr>
        <w:pStyle w:val="Heading3"/>
        <w:spacing w:before="121"/>
        <w:ind w:left="3412" w:right="3168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rPr>
          <w:b/>
          <w:sz w:val="29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135" w:hanging="284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-10"/>
          <w:sz w:val="20"/>
        </w:rPr>
        <w:t> </w:t>
      </w:r>
      <w:r>
        <w:rPr>
          <w:sz w:val="20"/>
        </w:rPr>
        <w:t>účet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podpory,</w:t>
      </w:r>
      <w:r>
        <w:rPr>
          <w:spacing w:val="-12"/>
          <w:sz w:val="20"/>
        </w:rPr>
        <w:t> </w:t>
      </w:r>
      <w:r>
        <w:rPr>
          <w:sz w:val="20"/>
        </w:rPr>
        <w:t>uvedený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Smlouvě.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jednotlivé</w:t>
      </w:r>
      <w:r>
        <w:rPr>
          <w:spacing w:val="-10"/>
          <w:sz w:val="20"/>
        </w:rPr>
        <w:t> </w:t>
      </w:r>
      <w:r>
        <w:rPr>
          <w:sz w:val="20"/>
        </w:rPr>
        <w:t>platby</w:t>
      </w:r>
      <w:r>
        <w:rPr>
          <w:spacing w:val="-53"/>
          <w:sz w:val="20"/>
        </w:rPr>
        <w:t> </w:t>
      </w:r>
      <w:r>
        <w:rPr>
          <w:sz w:val="20"/>
        </w:rPr>
        <w:t>avizovat.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3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povinen</w:t>
      </w:r>
      <w:r>
        <w:rPr>
          <w:spacing w:val="14"/>
          <w:sz w:val="20"/>
        </w:rPr>
        <w:t> </w:t>
      </w:r>
      <w:r>
        <w:rPr>
          <w:sz w:val="20"/>
        </w:rPr>
        <w:t>postupovat</w:t>
      </w:r>
      <w:r>
        <w:rPr>
          <w:spacing w:val="13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souladu</w:t>
      </w:r>
      <w:r>
        <w:rPr>
          <w:spacing w:val="13"/>
          <w:sz w:val="20"/>
        </w:rPr>
        <w:t> </w:t>
      </w:r>
      <w:r>
        <w:rPr>
          <w:sz w:val="20"/>
        </w:rPr>
        <w:t>s</w:t>
      </w:r>
      <w:r>
        <w:rPr>
          <w:spacing w:val="13"/>
          <w:sz w:val="20"/>
        </w:rPr>
        <w:t> </w:t>
      </w:r>
      <w:r>
        <w:rPr>
          <w:sz w:val="20"/>
        </w:rPr>
        <w:t>rozpočtem</w:t>
      </w:r>
      <w:r>
        <w:rPr>
          <w:spacing w:val="12"/>
          <w:sz w:val="20"/>
        </w:rPr>
        <w:t> </w:t>
      </w:r>
      <w:r>
        <w:rPr>
          <w:sz w:val="20"/>
        </w:rPr>
        <w:t>akce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dodržet</w:t>
      </w:r>
      <w:r>
        <w:rPr>
          <w:spacing w:val="13"/>
          <w:sz w:val="20"/>
        </w:rPr>
        <w:t> </w:t>
      </w:r>
      <w:r>
        <w:rPr>
          <w:sz w:val="20"/>
        </w:rPr>
        <w:t>rozložení</w:t>
      </w:r>
      <w:r>
        <w:rPr>
          <w:spacing w:val="13"/>
          <w:sz w:val="20"/>
        </w:rPr>
        <w:t> </w:t>
      </w:r>
      <w:r>
        <w:rPr>
          <w:sz w:val="20"/>
        </w:rPr>
        <w:t>investičních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neinvestičních</w:t>
      </w:r>
      <w:r>
        <w:rPr>
          <w:spacing w:val="-5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Agendovém</w:t>
      </w:r>
      <w:r>
        <w:rPr>
          <w:spacing w:val="-7"/>
          <w:sz w:val="20"/>
        </w:rPr>
        <w:t> </w:t>
      </w:r>
      <w:r>
        <w:rPr>
          <w:sz w:val="20"/>
        </w:rPr>
        <w:t>informačním</w:t>
      </w:r>
      <w:r>
        <w:rPr>
          <w:spacing w:val="-7"/>
          <w:sz w:val="20"/>
        </w:rPr>
        <w:t> </w:t>
      </w:r>
      <w:r>
        <w:rPr>
          <w:sz w:val="20"/>
        </w:rPr>
        <w:t>systému</w:t>
      </w:r>
      <w:r>
        <w:rPr>
          <w:spacing w:val="-5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(dále</w:t>
      </w:r>
      <w:r>
        <w:rPr>
          <w:spacing w:val="-6"/>
          <w:sz w:val="20"/>
        </w:rPr>
        <w:t> </w:t>
      </w:r>
      <w:r>
        <w:rPr>
          <w:sz w:val="20"/>
        </w:rPr>
        <w:t>jen</w:t>
      </w:r>
      <w:r>
        <w:rPr>
          <w:spacing w:val="-3"/>
          <w:sz w:val="20"/>
        </w:rPr>
        <w:t> </w:t>
      </w:r>
      <w:r>
        <w:rPr>
          <w:sz w:val="20"/>
        </w:rPr>
        <w:t>„AIS</w:t>
      </w:r>
      <w:r>
        <w:rPr>
          <w:spacing w:val="-5"/>
          <w:sz w:val="20"/>
        </w:rPr>
        <w:t> </w:t>
      </w:r>
      <w:r>
        <w:rPr>
          <w:sz w:val="20"/>
        </w:rPr>
        <w:t>SFŽP“).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Změnu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rozložení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investic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neinvestic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možné</w:t>
      </w:r>
      <w:r>
        <w:rPr>
          <w:spacing w:val="-13"/>
          <w:sz w:val="20"/>
        </w:rPr>
        <w:t> </w:t>
      </w:r>
      <w:r>
        <w:rPr>
          <w:sz w:val="20"/>
        </w:rPr>
        <w:t>provést</w:t>
      </w:r>
      <w:r>
        <w:rPr>
          <w:spacing w:val="-11"/>
          <w:sz w:val="20"/>
        </w:rPr>
        <w:t> </w:t>
      </w:r>
      <w:r>
        <w:rPr>
          <w:sz w:val="20"/>
        </w:rPr>
        <w:t>změnovým</w:t>
      </w:r>
      <w:r>
        <w:rPr>
          <w:spacing w:val="-13"/>
          <w:sz w:val="20"/>
        </w:rPr>
        <w:t> </w:t>
      </w:r>
      <w:r>
        <w:rPr>
          <w:sz w:val="20"/>
        </w:rPr>
        <w:t>řízením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neprofinancovaných</w:t>
      </w:r>
      <w:r>
        <w:rPr>
          <w:spacing w:val="-52"/>
          <w:sz w:val="20"/>
        </w:rPr>
        <w:t> </w:t>
      </w:r>
      <w:r>
        <w:rPr>
          <w:sz w:val="20"/>
        </w:rPr>
        <w:t>prostředcích</w:t>
      </w:r>
      <w:r>
        <w:rPr>
          <w:spacing w:val="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31" w:hanging="284"/>
        <w:jc w:val="both"/>
        <w:rPr>
          <w:sz w:val="20"/>
        </w:rPr>
      </w:pPr>
      <w:r>
        <w:rPr>
          <w:sz w:val="20"/>
        </w:rPr>
        <w:t>Po splnění příslušných podmínek Výzvy a po nabytí účinnosti této Smlouvy poskytne Fond příjemci</w:t>
      </w:r>
      <w:r>
        <w:rPr>
          <w:spacing w:val="1"/>
          <w:sz w:val="20"/>
        </w:rPr>
        <w:t> </w:t>
      </w:r>
      <w:r>
        <w:rPr>
          <w:sz w:val="20"/>
        </w:rPr>
        <w:t>podpory zálohu na dotaci ve výši 360 000,00 Kč (tj. max. 25 % z celkové požadované dotace) v režimu</w:t>
      </w:r>
      <w:r>
        <w:rPr>
          <w:spacing w:val="1"/>
          <w:sz w:val="20"/>
        </w:rPr>
        <w:t> </w:t>
      </w:r>
      <w:r>
        <w:rPr>
          <w:sz w:val="20"/>
        </w:rPr>
        <w:t>jednorázové</w:t>
      </w:r>
      <w:r>
        <w:rPr>
          <w:spacing w:val="-5"/>
          <w:sz w:val="20"/>
        </w:rPr>
        <w:t> </w:t>
      </w:r>
      <w:r>
        <w:rPr>
          <w:sz w:val="20"/>
        </w:rPr>
        <w:t>zálohové</w:t>
      </w:r>
      <w:r>
        <w:rPr>
          <w:spacing w:val="-5"/>
          <w:sz w:val="20"/>
        </w:rPr>
        <w:t> </w:t>
      </w:r>
      <w:r>
        <w:rPr>
          <w:sz w:val="20"/>
        </w:rPr>
        <w:t>ex-ante</w:t>
      </w:r>
      <w:r>
        <w:rPr>
          <w:spacing w:val="-6"/>
          <w:sz w:val="20"/>
        </w:rPr>
        <w:t> </w:t>
      </w:r>
      <w:r>
        <w:rPr>
          <w:sz w:val="20"/>
        </w:rPr>
        <w:t>platby,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zpravidla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4"/>
          <w:sz w:val="20"/>
        </w:rPr>
        <w:t> </w:t>
      </w:r>
      <w:r>
        <w:rPr>
          <w:sz w:val="20"/>
        </w:rPr>
        <w:t>pracovních</w:t>
      </w:r>
      <w:r>
        <w:rPr>
          <w:spacing w:val="-4"/>
          <w:sz w:val="20"/>
        </w:rPr>
        <w:t> </w:t>
      </w:r>
      <w:r>
        <w:rPr>
          <w:sz w:val="20"/>
        </w:rPr>
        <w:t>dnů</w:t>
      </w:r>
      <w:r>
        <w:rPr>
          <w:spacing w:val="-4"/>
          <w:sz w:val="20"/>
        </w:rPr>
        <w:t> </w:t>
      </w:r>
      <w:r>
        <w:rPr>
          <w:sz w:val="20"/>
        </w:rPr>
        <w:t>ode</w:t>
      </w:r>
      <w:r>
        <w:rPr>
          <w:spacing w:val="-5"/>
          <w:sz w:val="20"/>
        </w:rPr>
        <w:t> </w:t>
      </w:r>
      <w:r>
        <w:rPr>
          <w:sz w:val="20"/>
        </w:rPr>
        <w:t>dne</w:t>
      </w:r>
      <w:r>
        <w:rPr>
          <w:spacing w:val="-5"/>
          <w:sz w:val="20"/>
        </w:rPr>
        <w:t> </w:t>
      </w:r>
      <w:r>
        <w:rPr>
          <w:sz w:val="20"/>
        </w:rPr>
        <w:t>nabytí</w:t>
      </w:r>
      <w:r>
        <w:rPr>
          <w:spacing w:val="-5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53"/>
          <w:sz w:val="20"/>
        </w:rPr>
        <w:t> </w:t>
      </w:r>
      <w:r>
        <w:rPr>
          <w:sz w:val="20"/>
        </w:rPr>
        <w:t>Smlouvy.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838" w:footer="288" w:top="1560" w:bottom="480" w:left="1320" w:right="1000"/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99" w:after="0"/>
        <w:ind w:left="665" w:right="131" w:hanging="284"/>
        <w:jc w:val="both"/>
        <w:rPr>
          <w:sz w:val="20"/>
        </w:rPr>
      </w:pPr>
      <w:r>
        <w:rPr>
          <w:sz w:val="20"/>
        </w:rPr>
        <w:t>Po odsouhlasení konečných výstupů projektu a podkladů stanovených v čl. 13.2. Výzvy bude na základě</w:t>
      </w:r>
      <w:r>
        <w:rPr>
          <w:spacing w:val="-52"/>
          <w:sz w:val="20"/>
        </w:rPr>
        <w:t> </w:t>
      </w:r>
      <w:r>
        <w:rPr>
          <w:sz w:val="20"/>
        </w:rPr>
        <w:t>předložené</w:t>
      </w:r>
      <w:r>
        <w:rPr>
          <w:spacing w:val="-9"/>
          <w:sz w:val="20"/>
        </w:rPr>
        <w:t> </w:t>
      </w:r>
      <w:r>
        <w:rPr>
          <w:sz w:val="20"/>
        </w:rPr>
        <w:t>žádosti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platbu</w:t>
      </w:r>
      <w:r>
        <w:rPr>
          <w:spacing w:val="-5"/>
          <w:sz w:val="20"/>
        </w:rPr>
        <w:t> </w:t>
      </w:r>
      <w:r>
        <w:rPr>
          <w:sz w:val="20"/>
        </w:rPr>
        <w:t>vyúčtována</w:t>
      </w:r>
      <w:r>
        <w:rPr>
          <w:spacing w:val="-7"/>
          <w:sz w:val="20"/>
        </w:rPr>
        <w:t> </w:t>
      </w:r>
      <w:r>
        <w:rPr>
          <w:sz w:val="20"/>
        </w:rPr>
        <w:t>záloha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dotaci,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tak,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formou</w:t>
      </w:r>
      <w:r>
        <w:rPr>
          <w:spacing w:val="-8"/>
          <w:sz w:val="20"/>
        </w:rPr>
        <w:t> </w:t>
      </w:r>
      <w:r>
        <w:rPr>
          <w:sz w:val="20"/>
        </w:rPr>
        <w:t>dotace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53"/>
          <w:sz w:val="20"/>
        </w:rPr>
        <w:t> </w:t>
      </w:r>
      <w:r>
        <w:rPr>
          <w:sz w:val="20"/>
        </w:rPr>
        <w:t>Smlouvy (článek II bod 1) bude činit nejvýše 75 % celkových skutečně vynaložených, odůvodněných,</w:t>
      </w:r>
      <w:r>
        <w:rPr>
          <w:spacing w:val="1"/>
          <w:sz w:val="20"/>
        </w:rPr>
        <w:t> </w:t>
      </w:r>
      <w:r>
        <w:rPr>
          <w:sz w:val="20"/>
        </w:rPr>
        <w:t>řádně</w:t>
      </w:r>
      <w:r>
        <w:rPr>
          <w:spacing w:val="-2"/>
          <w:sz w:val="20"/>
        </w:rPr>
        <w:t> </w:t>
      </w:r>
      <w:r>
        <w:rPr>
          <w:sz w:val="20"/>
        </w:rPr>
        <w:t>prokázaných a</w:t>
      </w:r>
      <w:r>
        <w:rPr>
          <w:spacing w:val="-1"/>
          <w:sz w:val="20"/>
        </w:rPr>
        <w:t> </w:t>
      </w:r>
      <w:r>
        <w:rPr>
          <w:sz w:val="20"/>
        </w:rPr>
        <w:t>uhrazených způsobilých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0" w:hanging="284"/>
        <w:jc w:val="both"/>
        <w:rPr>
          <w:sz w:val="20"/>
        </w:rPr>
      </w:pPr>
      <w:r>
        <w:rPr>
          <w:sz w:val="20"/>
        </w:rPr>
        <w:t>Příjemce podpory je dále oprávněn předložit žádost o platbu do celkové výše 90 % celkových skutečně</w:t>
      </w:r>
      <w:r>
        <w:rPr>
          <w:spacing w:val="1"/>
          <w:sz w:val="20"/>
        </w:rPr>
        <w:t> </w:t>
      </w:r>
      <w:r>
        <w:rPr>
          <w:sz w:val="20"/>
        </w:rPr>
        <w:t>vynaložených,</w:t>
      </w:r>
      <w:r>
        <w:rPr>
          <w:spacing w:val="-13"/>
          <w:sz w:val="20"/>
        </w:rPr>
        <w:t> </w:t>
      </w:r>
      <w:r>
        <w:rPr>
          <w:sz w:val="20"/>
        </w:rPr>
        <w:t>odůvodněných,</w:t>
      </w:r>
      <w:r>
        <w:rPr>
          <w:spacing w:val="-12"/>
          <w:sz w:val="20"/>
        </w:rPr>
        <w:t> </w:t>
      </w:r>
      <w:r>
        <w:rPr>
          <w:sz w:val="20"/>
        </w:rPr>
        <w:t>řádně</w:t>
      </w:r>
      <w:r>
        <w:rPr>
          <w:spacing w:val="-13"/>
          <w:sz w:val="20"/>
        </w:rPr>
        <w:t> </w:t>
      </w:r>
      <w:r>
        <w:rPr>
          <w:sz w:val="20"/>
        </w:rPr>
        <w:t>prokázaných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uhrazených</w:t>
      </w:r>
      <w:r>
        <w:rPr>
          <w:spacing w:val="-13"/>
          <w:sz w:val="20"/>
        </w:rPr>
        <w:t> </w:t>
      </w:r>
      <w:r>
        <w:rPr>
          <w:sz w:val="20"/>
        </w:rPr>
        <w:t>způsobilých</w:t>
      </w:r>
      <w:r>
        <w:rPr>
          <w:spacing w:val="-12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případě,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výstupy</w:t>
      </w:r>
      <w:r>
        <w:rPr>
          <w:spacing w:val="-53"/>
          <w:sz w:val="20"/>
        </w:rPr>
        <w:t> </w:t>
      </w:r>
      <w:r>
        <w:rPr>
          <w:sz w:val="20"/>
        </w:rPr>
        <w:t>z projektu podpořeného z Výzvy budou předloženy do následujících výzev vyhlášených z Operačního</w:t>
      </w:r>
      <w:r>
        <w:rPr>
          <w:spacing w:val="1"/>
          <w:sz w:val="20"/>
        </w:rPr>
        <w:t> </w:t>
      </w:r>
      <w:r>
        <w:rPr>
          <w:sz w:val="20"/>
        </w:rPr>
        <w:t>programu</w:t>
      </w:r>
      <w:r>
        <w:rPr>
          <w:spacing w:val="-8"/>
          <w:sz w:val="20"/>
        </w:rPr>
        <w:t> </w:t>
      </w:r>
      <w:r>
        <w:rPr>
          <w:sz w:val="20"/>
        </w:rPr>
        <w:t>Spravedlivá</w:t>
      </w:r>
      <w:r>
        <w:rPr>
          <w:spacing w:val="-8"/>
          <w:sz w:val="20"/>
        </w:rPr>
        <w:t> </w:t>
      </w:r>
      <w:r>
        <w:rPr>
          <w:sz w:val="20"/>
        </w:rPr>
        <w:t>transformace.</w:t>
      </w:r>
      <w:r>
        <w:rPr>
          <w:spacing w:val="-5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spolu</w:t>
      </w:r>
      <w:r>
        <w:rPr>
          <w:spacing w:val="-8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žádostí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dokládá</w:t>
      </w:r>
      <w:r>
        <w:rPr>
          <w:spacing w:val="-8"/>
          <w:sz w:val="20"/>
        </w:rPr>
        <w:t> </w:t>
      </w:r>
      <w:r>
        <w:rPr>
          <w:sz w:val="20"/>
        </w:rPr>
        <w:t>pouze</w:t>
      </w:r>
      <w:r>
        <w:rPr>
          <w:spacing w:val="-9"/>
          <w:sz w:val="20"/>
        </w:rPr>
        <w:t> </w:t>
      </w:r>
      <w:r>
        <w:rPr>
          <w:sz w:val="20"/>
        </w:rPr>
        <w:t>soupis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53"/>
          <w:sz w:val="20"/>
        </w:rPr>
        <w:t> </w:t>
      </w:r>
      <w:r>
        <w:rPr>
          <w:sz w:val="20"/>
        </w:rPr>
        <w:t>předložených</w:t>
      </w:r>
      <w:r>
        <w:rPr>
          <w:spacing w:val="-1"/>
          <w:sz w:val="20"/>
        </w:rPr>
        <w:t> </w:t>
      </w:r>
      <w:r>
        <w:rPr>
          <w:sz w:val="20"/>
        </w:rPr>
        <w:t>dokladů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předchozí</w:t>
      </w:r>
      <w:r>
        <w:rPr>
          <w:spacing w:val="-1"/>
          <w:sz w:val="20"/>
        </w:rPr>
        <w:t> </w:t>
      </w:r>
      <w:r>
        <w:rPr>
          <w:sz w:val="20"/>
        </w:rPr>
        <w:t>žádosti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platbu.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37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celkové</w:t>
      </w:r>
      <w:r>
        <w:rPr>
          <w:spacing w:val="-4"/>
          <w:sz w:val="20"/>
        </w:rPr>
        <w:t> </w:t>
      </w:r>
      <w:r>
        <w:rPr>
          <w:sz w:val="20"/>
        </w:rPr>
        <w:t>skutečně</w:t>
      </w:r>
      <w:r>
        <w:rPr>
          <w:spacing w:val="-4"/>
          <w:sz w:val="20"/>
        </w:rPr>
        <w:t> </w:t>
      </w:r>
      <w:r>
        <w:rPr>
          <w:sz w:val="20"/>
        </w:rPr>
        <w:t>vynaložené</w:t>
      </w:r>
      <w:r>
        <w:rPr>
          <w:spacing w:val="-4"/>
          <w:sz w:val="20"/>
        </w:rPr>
        <w:t> </w:t>
      </w:r>
      <w:r>
        <w:rPr>
          <w:sz w:val="20"/>
        </w:rPr>
        <w:t>způsobilé</w:t>
      </w:r>
      <w:r>
        <w:rPr>
          <w:spacing w:val="-4"/>
          <w:sz w:val="20"/>
        </w:rPr>
        <w:t> </w:t>
      </w:r>
      <w:r>
        <w:rPr>
          <w:sz w:val="20"/>
        </w:rPr>
        <w:t>výdaje</w:t>
      </w:r>
      <w:r>
        <w:rPr>
          <w:spacing w:val="-4"/>
          <w:sz w:val="20"/>
        </w:rPr>
        <w:t> </w:t>
      </w:r>
      <w:r>
        <w:rPr>
          <w:sz w:val="20"/>
        </w:rPr>
        <w:t>jsou</w:t>
      </w:r>
      <w:r>
        <w:rPr>
          <w:spacing w:val="-3"/>
          <w:sz w:val="20"/>
        </w:rPr>
        <w:t> </w:t>
      </w:r>
      <w:r>
        <w:rPr>
          <w:sz w:val="20"/>
        </w:rPr>
        <w:t>nižší</w:t>
      </w:r>
      <w:r>
        <w:rPr>
          <w:spacing w:val="-4"/>
          <w:sz w:val="20"/>
        </w:rPr>
        <w:t> </w:t>
      </w:r>
      <w:r>
        <w:rPr>
          <w:sz w:val="20"/>
        </w:rPr>
        <w:t>než</w:t>
      </w:r>
      <w:r>
        <w:rPr>
          <w:spacing w:val="-2"/>
          <w:sz w:val="20"/>
        </w:rPr>
        <w:t> </w:t>
      </w:r>
      <w:r>
        <w:rPr>
          <w:sz w:val="20"/>
        </w:rPr>
        <w:t>částka</w:t>
      </w:r>
      <w:r>
        <w:rPr>
          <w:spacing w:val="-4"/>
          <w:sz w:val="20"/>
        </w:rPr>
        <w:t> </w:t>
      </w:r>
      <w:r>
        <w:rPr>
          <w:sz w:val="20"/>
        </w:rPr>
        <w:t>zálohy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dotaci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2"/>
          <w:sz w:val="20"/>
        </w:rPr>
        <w:t> </w:t>
      </w:r>
      <w:r>
        <w:rPr>
          <w:sz w:val="20"/>
        </w:rPr>
        <w:t>bodu 3, je příjemce podpory povinen vrátit nevyužité finanční prostředky do 30 dnů od obdržení výzvy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bankovní</w:t>
      </w:r>
      <w:r>
        <w:rPr>
          <w:spacing w:val="-1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Fondu.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36" w:hanging="28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1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3"/>
          <w:sz w:val="20"/>
        </w:rPr>
        <w:t> </w:t>
      </w:r>
      <w:r>
        <w:rPr>
          <w:sz w:val="20"/>
        </w:rPr>
        <w:t>V 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umožní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1" w:hanging="284"/>
        <w:jc w:val="both"/>
        <w:rPr>
          <w:sz w:val="20"/>
        </w:rPr>
      </w:pPr>
      <w:r>
        <w:rPr>
          <w:sz w:val="20"/>
        </w:rPr>
        <w:t>Konkrétní částky podpory budou poskytovány na základě plánovaného čerpání podpory uvedeného ve</w:t>
      </w:r>
      <w:r>
        <w:rPr>
          <w:spacing w:val="1"/>
          <w:sz w:val="20"/>
        </w:rPr>
        <w:t> </w:t>
      </w:r>
      <w:r>
        <w:rPr>
          <w:sz w:val="20"/>
        </w:rPr>
        <w:t>zdrojích financování rozpočtu projektu v AIS SFŽP a žádostí o platbu podaných příjemcem podpory</w:t>
      </w:r>
      <w:r>
        <w:rPr>
          <w:spacing w:val="1"/>
          <w:sz w:val="20"/>
        </w:rPr>
        <w:t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> </w:t>
      </w:r>
      <w:r>
        <w:rPr>
          <w:sz w:val="20"/>
        </w:rPr>
        <w:t>Fondu.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28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plné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doložena</w:t>
      </w:r>
      <w:r>
        <w:rPr>
          <w:spacing w:val="1"/>
          <w:sz w:val="20"/>
        </w:rPr>
        <w:t> </w:t>
      </w:r>
      <w:r>
        <w:rPr>
          <w:sz w:val="20"/>
        </w:rPr>
        <w:t>bankovním</w:t>
      </w:r>
      <w:r>
        <w:rPr>
          <w:spacing w:val="1"/>
          <w:sz w:val="20"/>
        </w:rPr>
        <w:t> </w:t>
      </w:r>
      <w:r>
        <w:rPr>
          <w:sz w:val="20"/>
        </w:rPr>
        <w:t>výpisem),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vždy</w:t>
      </w:r>
      <w:r>
        <w:rPr>
          <w:spacing w:val="1"/>
          <w:sz w:val="20"/>
        </w:rPr>
        <w:t> </w:t>
      </w:r>
      <w:r>
        <w:rPr>
          <w:sz w:val="20"/>
        </w:rPr>
        <w:t>nutno</w:t>
      </w:r>
      <w:r>
        <w:rPr>
          <w:spacing w:val="1"/>
          <w:sz w:val="20"/>
        </w:rPr>
        <w:t> </w:t>
      </w:r>
      <w:r>
        <w:rPr>
          <w:sz w:val="20"/>
        </w:rPr>
        <w:t>předložit</w:t>
      </w:r>
      <w:r>
        <w:rPr>
          <w:spacing w:val="1"/>
          <w:sz w:val="20"/>
        </w:rPr>
        <w:t> </w:t>
      </w:r>
      <w:r>
        <w:rPr>
          <w:sz w:val="20"/>
        </w:rPr>
        <w:t>písemnou</w:t>
      </w:r>
      <w:r>
        <w:rPr>
          <w:spacing w:val="-52"/>
          <w:sz w:val="20"/>
        </w:rPr>
        <w:t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> </w:t>
      </w:r>
      <w:r>
        <w:rPr>
          <w:sz w:val="20"/>
        </w:rPr>
        <w:t>započtené</w:t>
      </w:r>
      <w:r>
        <w:rPr>
          <w:spacing w:val="-2"/>
          <w:sz w:val="20"/>
        </w:rPr>
        <w:t> </w:t>
      </w:r>
      <w:r>
        <w:rPr>
          <w:sz w:val="20"/>
        </w:rPr>
        <w:t>částky</w:t>
      </w:r>
      <w:r>
        <w:rPr>
          <w:spacing w:val="-2"/>
          <w:sz w:val="20"/>
        </w:rPr>
        <w:t> </w:t>
      </w:r>
      <w:r>
        <w:rPr>
          <w:sz w:val="20"/>
        </w:rPr>
        <w:t>a měny,</w:t>
      </w:r>
      <w:r>
        <w:rPr>
          <w:spacing w:val="-2"/>
          <w:sz w:val="20"/>
        </w:rPr>
        <w:t> </w:t>
      </w:r>
      <w:r>
        <w:rPr>
          <w:sz w:val="20"/>
        </w:rPr>
        <w:t>datum</w:t>
      </w:r>
      <w:r>
        <w:rPr>
          <w:spacing w:val="-3"/>
          <w:sz w:val="20"/>
        </w:rPr>
        <w:t> </w:t>
      </w:r>
      <w:r>
        <w:rPr>
          <w:sz w:val="20"/>
        </w:rPr>
        <w:t>podpisu</w:t>
      </w:r>
      <w:r>
        <w:rPr>
          <w:spacing w:val="-1"/>
          <w:sz w:val="20"/>
        </w:rPr>
        <w:t> </w:t>
      </w:r>
      <w:r>
        <w:rPr>
          <w:sz w:val="20"/>
        </w:rPr>
        <w:t>smluvních</w:t>
      </w:r>
      <w:r>
        <w:rPr>
          <w:spacing w:val="-1"/>
          <w:sz w:val="20"/>
        </w:rPr>
        <w:t> </w:t>
      </w:r>
      <w:r>
        <w:rPr>
          <w:sz w:val="20"/>
        </w:rPr>
        <w:t>stran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podpisy</w:t>
      </w:r>
      <w:r>
        <w:rPr>
          <w:spacing w:val="-2"/>
          <w:sz w:val="20"/>
        </w:rPr>
        <w:t> </w:t>
      </w:r>
      <w:r>
        <w:rPr>
          <w:sz w:val="20"/>
        </w:rPr>
        <w:t>obou</w:t>
      </w:r>
      <w:r>
        <w:rPr>
          <w:spacing w:val="-1"/>
          <w:sz w:val="20"/>
        </w:rPr>
        <w:t> </w:t>
      </w:r>
      <w:r>
        <w:rPr>
          <w:sz w:val="20"/>
        </w:rPr>
        <w:t>smluvních</w:t>
      </w:r>
      <w:r>
        <w:rPr>
          <w:spacing w:val="-1"/>
          <w:sz w:val="20"/>
        </w:rPr>
        <w:t> </w:t>
      </w:r>
      <w:r>
        <w:rPr>
          <w:sz w:val="20"/>
        </w:rPr>
        <w:t>stran.</w:t>
      </w:r>
    </w:p>
    <w:p>
      <w:pPr>
        <w:pStyle w:val="BodyText"/>
        <w:spacing w:before="2"/>
        <w:rPr>
          <w:sz w:val="38"/>
        </w:rPr>
      </w:pPr>
    </w:p>
    <w:p>
      <w:pPr>
        <w:pStyle w:val="Heading2"/>
        <w:ind w:left="3417"/>
      </w:pPr>
      <w:r>
        <w:rPr/>
        <w:t>IV.</w:t>
      </w:r>
    </w:p>
    <w:p>
      <w:pPr>
        <w:pStyle w:val="Heading3"/>
        <w:ind w:left="1295" w:right="1049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další</w:t>
      </w:r>
      <w:r>
        <w:rPr>
          <w:spacing w:val="1"/>
        </w:rPr>
        <w:t> </w:t>
      </w:r>
      <w:r>
        <w:rPr/>
        <w:t>povinnosti</w:t>
      </w:r>
      <w:r>
        <w:rPr>
          <w:spacing w:val="-4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pStyle w:val="BodyText"/>
        <w:spacing w:before="12"/>
        <w:rPr>
          <w:b/>
          <w:sz w:val="37"/>
        </w:rPr>
      </w:pP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1" w:after="0"/>
        <w:ind w:left="742" w:right="0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zavazuje,</w:t>
      </w:r>
      <w:r>
        <w:rPr>
          <w:spacing w:val="-4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1102" w:val="left" w:leader="none"/>
        </w:tabs>
        <w:spacing w:line="240" w:lineRule="auto" w:before="121" w:after="0"/>
        <w:ind w:left="1101" w:right="129" w:hanging="360"/>
        <w:jc w:val="both"/>
        <w:rPr>
          <w:sz w:val="20"/>
        </w:rPr>
      </w:pPr>
      <w:r>
        <w:rPr>
          <w:sz w:val="20"/>
        </w:rPr>
        <w:t>splní účel akce „</w:t>
      </w:r>
      <w:r>
        <w:rPr>
          <w:i/>
          <w:sz w:val="20"/>
        </w:rPr>
        <w:t>Centrum lázeňského výzkumu“ tím</w:t>
      </w:r>
      <w:r>
        <w:rPr>
          <w:sz w:val="20"/>
        </w:rPr>
        <w:t>, že akce bude provedena v souladu s Výzvou,</w:t>
      </w:r>
      <w:r>
        <w:rPr>
          <w:spacing w:val="1"/>
          <w:sz w:val="20"/>
        </w:rPr>
        <w:t> </w:t>
      </w:r>
      <w:r>
        <w:rPr>
          <w:sz w:val="20"/>
        </w:rPr>
        <w:t>žádostí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podporu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jejími</w:t>
      </w:r>
      <w:r>
        <w:rPr>
          <w:spacing w:val="2"/>
          <w:sz w:val="20"/>
        </w:rPr>
        <w:t> </w:t>
      </w:r>
      <w:r>
        <w:rPr>
          <w:sz w:val="20"/>
        </w:rPr>
        <w:t>přílohami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1"/>
          <w:numId w:val="4"/>
        </w:numPr>
        <w:tabs>
          <w:tab w:pos="1102" w:val="left" w:leader="none"/>
        </w:tabs>
        <w:spacing w:line="240" w:lineRule="auto" w:before="120" w:after="0"/>
        <w:ind w:left="1101" w:right="135" w:hanging="360"/>
        <w:jc w:val="both"/>
        <w:rPr>
          <w:sz w:val="20"/>
        </w:rPr>
      </w:pPr>
      <w:r>
        <w:rPr>
          <w:sz w:val="20"/>
        </w:rPr>
        <w:t>realizací projektu dojde ke zpracování studie proveditelnosti a logického rámce, včetně dílčích</w:t>
      </w:r>
      <w:r>
        <w:rPr>
          <w:spacing w:val="1"/>
          <w:sz w:val="20"/>
        </w:rPr>
        <w:t> </w:t>
      </w:r>
      <w:r>
        <w:rPr>
          <w:sz w:val="20"/>
        </w:rPr>
        <w:t>analytických podkladů (analýza rizik, analýza přínosů a dopadů) potřebných pro předprojektovou</w:t>
      </w:r>
      <w:r>
        <w:rPr>
          <w:spacing w:val="1"/>
          <w:sz w:val="20"/>
        </w:rPr>
        <w:t> </w:t>
      </w:r>
      <w:r>
        <w:rPr>
          <w:sz w:val="20"/>
        </w:rPr>
        <w:t>přípravu strategického</w:t>
      </w:r>
      <w:r>
        <w:rPr>
          <w:spacing w:val="2"/>
          <w:sz w:val="20"/>
        </w:rPr>
        <w:t> </w:t>
      </w:r>
      <w:r>
        <w:rPr>
          <w:sz w:val="20"/>
        </w:rPr>
        <w:t>projektu</w:t>
      </w:r>
      <w:r>
        <w:rPr>
          <w:spacing w:val="2"/>
          <w:sz w:val="20"/>
        </w:rPr>
        <w:t> </w:t>
      </w:r>
      <w:r>
        <w:rPr>
          <w:sz w:val="20"/>
        </w:rPr>
        <w:t>Centrum</w:t>
      </w:r>
      <w:r>
        <w:rPr>
          <w:spacing w:val="-1"/>
          <w:sz w:val="20"/>
        </w:rPr>
        <w:t> </w:t>
      </w:r>
      <w:r>
        <w:rPr>
          <w:sz w:val="20"/>
        </w:rPr>
        <w:t>lázeňského</w:t>
      </w:r>
      <w:r>
        <w:rPr>
          <w:spacing w:val="1"/>
          <w:sz w:val="20"/>
        </w:rPr>
        <w:t> </w:t>
      </w:r>
      <w:r>
        <w:rPr>
          <w:sz w:val="20"/>
        </w:rPr>
        <w:t>výzkumu,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838" w:footer="288" w:top="1560" w:bottom="480" w:left="1320" w:right="1000"/>
        </w:sectPr>
      </w:pPr>
    </w:p>
    <w:p>
      <w:pPr>
        <w:pStyle w:val="BodyText"/>
      </w:pP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1"/>
          <w:numId w:val="4"/>
        </w:numPr>
        <w:tabs>
          <w:tab w:pos="1102" w:val="left" w:leader="none"/>
        </w:tabs>
        <w:spacing w:line="240" w:lineRule="auto" w:before="99" w:after="0"/>
        <w:ind w:left="1102" w:right="0" w:hanging="361"/>
        <w:jc w:val="both"/>
        <w:rPr>
          <w:sz w:val="20"/>
        </w:rPr>
      </w:pP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termínu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projektu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písmene</w:t>
      </w:r>
      <w:r>
        <w:rPr>
          <w:spacing w:val="-2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projekt</w:t>
      </w:r>
      <w:r>
        <w:rPr>
          <w:spacing w:val="-2"/>
          <w:sz w:val="20"/>
        </w:rPr>
        <w:t> </w:t>
      </w:r>
      <w:r>
        <w:rPr>
          <w:sz w:val="20"/>
        </w:rPr>
        <w:t>plnit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2"/>
          <w:sz w:val="20"/>
        </w:rPr>
        <w:t> </w:t>
      </w:r>
      <w:r>
        <w:rPr>
          <w:sz w:val="20"/>
        </w:rPr>
        <w:t>parametry:</w:t>
      </w:r>
    </w:p>
    <w:tbl>
      <w:tblPr>
        <w:tblW w:w="0" w:type="auto"/>
        <w:jc w:val="left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8"/>
        <w:gridCol w:w="1625"/>
        <w:gridCol w:w="1838"/>
        <w:gridCol w:w="1757"/>
      </w:tblGrid>
      <w:tr>
        <w:trPr>
          <w:trHeight w:val="505" w:hRule="atLeast"/>
        </w:trPr>
        <w:tc>
          <w:tcPr>
            <w:tcW w:w="3608" w:type="dxa"/>
          </w:tcPr>
          <w:p>
            <w:pPr>
              <w:pStyle w:val="TableParagraph"/>
              <w:spacing w:before="12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838" w:type="dxa"/>
          </w:tcPr>
          <w:p>
            <w:pPr>
              <w:pStyle w:val="TableParagraph"/>
              <w:spacing w:before="12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hodnota</w:t>
            </w:r>
          </w:p>
        </w:tc>
        <w:tc>
          <w:tcPr>
            <w:tcW w:w="1757" w:type="dxa"/>
          </w:tcPr>
          <w:p>
            <w:pPr>
              <w:pStyle w:val="TableParagraph"/>
              <w:spacing w:before="12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hodnota</w:t>
            </w:r>
          </w:p>
        </w:tc>
      </w:tr>
      <w:tr>
        <w:trPr>
          <w:trHeight w:val="652" w:hRule="atLeast"/>
        </w:trPr>
        <w:tc>
          <w:tcPr>
            <w:tcW w:w="3608" w:type="dxa"/>
          </w:tcPr>
          <w:p>
            <w:pPr>
              <w:pStyle w:val="TableParagraph"/>
              <w:spacing w:line="260" w:lineRule="atLeast" w:before="100"/>
              <w:ind w:left="105" w:right="650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předprojektových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aktivit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relevantních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podkladů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2"/>
              <w:ind w:left="105"/>
              <w:rPr>
                <w:sz w:val="20"/>
              </w:rPr>
            </w:pPr>
            <w:r>
              <w:rPr>
                <w:sz w:val="20"/>
              </w:rPr>
              <w:t>ks</w:t>
            </w:r>
          </w:p>
        </w:tc>
        <w:tc>
          <w:tcPr>
            <w:tcW w:w="1838" w:type="dxa"/>
          </w:tcPr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7" w:type="dxa"/>
          </w:tcPr>
          <w:p>
            <w:pPr>
              <w:pStyle w:val="TableParagraph"/>
              <w:spacing w:before="122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652" w:hRule="atLeast"/>
        </w:trPr>
        <w:tc>
          <w:tcPr>
            <w:tcW w:w="3608" w:type="dxa"/>
          </w:tcPr>
          <w:p>
            <w:pPr>
              <w:pStyle w:val="TableParagraph"/>
              <w:spacing w:line="260" w:lineRule="atLeast" w:before="100"/>
              <w:ind w:left="105" w:right="134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vytvořených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studií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proveditelnosti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105"/>
              <w:rPr>
                <w:sz w:val="20"/>
              </w:rPr>
            </w:pPr>
            <w:r>
              <w:rPr>
                <w:sz w:val="20"/>
              </w:rPr>
              <w:t>ks</w:t>
            </w:r>
          </w:p>
        </w:tc>
        <w:tc>
          <w:tcPr>
            <w:tcW w:w="1838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7" w:type="dxa"/>
          </w:tcPr>
          <w:p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1102" w:val="left" w:leader="none"/>
        </w:tabs>
        <w:spacing w:line="240" w:lineRule="auto" w:before="121" w:after="0"/>
        <w:ind w:left="1101" w:right="136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průběžně</w:t>
      </w:r>
      <w:r>
        <w:rPr>
          <w:spacing w:val="1"/>
          <w:sz w:val="20"/>
        </w:rPr>
        <w:t> </w:t>
      </w:r>
      <w:r>
        <w:rPr>
          <w:sz w:val="20"/>
        </w:rPr>
        <w:t>předkládat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ke</w:t>
      </w:r>
      <w:r>
        <w:rPr>
          <w:spacing w:val="1"/>
          <w:sz w:val="20"/>
        </w:rPr>
        <w:t> </w:t>
      </w:r>
      <w:r>
        <w:rPr>
          <w:sz w:val="20"/>
        </w:rPr>
        <w:t>kontrole</w:t>
      </w:r>
      <w:r>
        <w:rPr>
          <w:spacing w:val="1"/>
          <w:sz w:val="20"/>
        </w:rPr>
        <w:t> </w:t>
      </w:r>
      <w:r>
        <w:rPr>
          <w:sz w:val="20"/>
        </w:rPr>
        <w:t>dílčí</w:t>
      </w:r>
      <w:r>
        <w:rPr>
          <w:spacing w:val="1"/>
          <w:sz w:val="20"/>
        </w:rPr>
        <w:t> </w:t>
      </w:r>
      <w:r>
        <w:rPr>
          <w:sz w:val="20"/>
        </w:rPr>
        <w:t>výstup</w:t>
      </w:r>
      <w:r>
        <w:rPr>
          <w:spacing w:val="1"/>
          <w:sz w:val="20"/>
        </w:rPr>
        <w:t> </w:t>
      </w:r>
      <w:r>
        <w:rPr>
          <w:sz w:val="20"/>
        </w:rPr>
        <w:t>předprojektové</w:t>
      </w:r>
      <w:r>
        <w:rPr>
          <w:spacing w:val="1"/>
          <w:sz w:val="20"/>
        </w:rPr>
        <w:t> </w:t>
      </w:r>
      <w:r>
        <w:rPr>
          <w:sz w:val="20"/>
        </w:rPr>
        <w:t>přípravy</w:t>
      </w:r>
      <w:r>
        <w:rPr>
          <w:spacing w:val="1"/>
          <w:sz w:val="20"/>
        </w:rPr>
        <w:t> </w:t>
      </w:r>
      <w:r>
        <w:rPr>
          <w:sz w:val="20"/>
        </w:rPr>
        <w:t>(např.</w:t>
      </w:r>
      <w:r>
        <w:rPr>
          <w:spacing w:val="1"/>
          <w:sz w:val="20"/>
        </w:rPr>
        <w:t> </w:t>
      </w:r>
      <w:r>
        <w:rPr>
          <w:sz w:val="20"/>
        </w:rPr>
        <w:t>rozpracovanou studii proveditelnosti, zpracovanou projektovou dokumentaci apod.) za účelem</w:t>
      </w:r>
      <w:r>
        <w:rPr>
          <w:spacing w:val="1"/>
          <w:sz w:val="20"/>
        </w:rPr>
        <w:t> </w:t>
      </w:r>
      <w:r>
        <w:rPr>
          <w:sz w:val="20"/>
        </w:rPr>
        <w:t>posouzení, zda je projektovaný záměr v souladu s podmínkami přijatelnosti pilířů Mechanismu pro</w:t>
      </w:r>
      <w:r>
        <w:rPr>
          <w:spacing w:val="-52"/>
          <w:sz w:val="20"/>
        </w:rPr>
        <w:t> </w:t>
      </w:r>
      <w:r>
        <w:rPr>
          <w:sz w:val="20"/>
        </w:rPr>
        <w:t>spravedlivou</w:t>
      </w:r>
      <w:r>
        <w:rPr>
          <w:spacing w:val="-1"/>
          <w:sz w:val="20"/>
        </w:rPr>
        <w:t> </w:t>
      </w:r>
      <w:r>
        <w:rPr>
          <w:sz w:val="20"/>
        </w:rPr>
        <w:t>transformaci</w:t>
      </w:r>
      <w:r>
        <w:rPr>
          <w:spacing w:val="1"/>
          <w:sz w:val="20"/>
        </w:rPr>
        <w:t> </w:t>
      </w:r>
      <w:r>
        <w:rPr>
          <w:sz w:val="20"/>
        </w:rPr>
        <w:t>a splňuje</w:t>
      </w:r>
      <w:r>
        <w:rPr>
          <w:spacing w:val="1"/>
          <w:sz w:val="20"/>
        </w:rPr>
        <w:t> </w:t>
      </w:r>
      <w:r>
        <w:rPr>
          <w:sz w:val="20"/>
        </w:rPr>
        <w:t>kritéria</w:t>
      </w:r>
      <w:r>
        <w:rPr>
          <w:spacing w:val="-2"/>
          <w:sz w:val="20"/>
        </w:rPr>
        <w:t> </w:t>
      </w:r>
      <w:r>
        <w:rPr>
          <w:sz w:val="20"/>
        </w:rPr>
        <w:t>strategického projektu,</w:t>
      </w:r>
    </w:p>
    <w:p>
      <w:pPr>
        <w:pStyle w:val="ListParagraph"/>
        <w:numPr>
          <w:ilvl w:val="1"/>
          <w:numId w:val="4"/>
        </w:numPr>
        <w:tabs>
          <w:tab w:pos="1102" w:val="left" w:leader="none"/>
        </w:tabs>
        <w:spacing w:line="240" w:lineRule="auto" w:before="120" w:after="0"/>
        <w:ind w:left="1101" w:right="137" w:hanging="360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1"/>
          <w:sz w:val="20"/>
        </w:rPr>
        <w:t> </w:t>
      </w:r>
      <w:r>
        <w:rPr>
          <w:sz w:val="20"/>
        </w:rPr>
        <w:t>termín</w:t>
      </w:r>
      <w:r>
        <w:rPr>
          <w:spacing w:val="1"/>
          <w:sz w:val="20"/>
        </w:rPr>
        <w:t> </w:t>
      </w:r>
      <w:r>
        <w:rPr>
          <w:sz w:val="20"/>
        </w:rPr>
        <w:t>ukončení</w:t>
      </w:r>
      <w:r>
        <w:rPr>
          <w:spacing w:val="1"/>
          <w:sz w:val="20"/>
        </w:rPr>
        <w:t> </w:t>
      </w:r>
      <w:r>
        <w:rPr>
          <w:sz w:val="20"/>
        </w:rPr>
        <w:t>projektu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18</w:t>
      </w:r>
      <w:r>
        <w:rPr>
          <w:spacing w:val="1"/>
          <w:sz w:val="20"/>
        </w:rPr>
        <w:t> </w:t>
      </w:r>
      <w:r>
        <w:rPr>
          <w:sz w:val="20"/>
        </w:rPr>
        <w:t>měsíců</w:t>
      </w:r>
      <w:r>
        <w:rPr>
          <w:spacing w:val="1"/>
          <w:sz w:val="20"/>
        </w:rPr>
        <w:t> </w:t>
      </w:r>
      <w:r>
        <w:rPr>
          <w:sz w:val="20"/>
        </w:rPr>
        <w:t>(výdaje po</w:t>
      </w:r>
      <w:r>
        <w:rPr>
          <w:spacing w:val="1"/>
          <w:sz w:val="20"/>
        </w:rPr>
        <w:t> </w:t>
      </w:r>
      <w:r>
        <w:rPr>
          <w:sz w:val="20"/>
        </w:rPr>
        <w:t>tomto</w:t>
      </w:r>
      <w:r>
        <w:rPr>
          <w:spacing w:val="1"/>
          <w:sz w:val="20"/>
        </w:rPr>
        <w:t> </w:t>
      </w:r>
      <w:r>
        <w:rPr>
          <w:sz w:val="20"/>
        </w:rPr>
        <w:t>datu</w:t>
      </w:r>
      <w:r>
        <w:rPr>
          <w:spacing w:val="54"/>
          <w:sz w:val="20"/>
        </w:rPr>
        <w:t> </w:t>
      </w:r>
      <w:r>
        <w:rPr>
          <w:sz w:val="20"/>
        </w:rPr>
        <w:t>jsou</w:t>
      </w:r>
      <w:r>
        <w:rPr>
          <w:spacing w:val="55"/>
          <w:sz w:val="20"/>
        </w:rPr>
        <w:t> </w:t>
      </w:r>
      <w:r>
        <w:rPr>
          <w:sz w:val="20"/>
        </w:rPr>
        <w:t>nezpůsobilé)</w:t>
      </w:r>
      <w:r>
        <w:rPr>
          <w:spacing w:val="55"/>
          <w:sz w:val="20"/>
        </w:rPr>
        <w:t> </w:t>
      </w:r>
      <w:r>
        <w:rPr>
          <w:sz w:val="20"/>
        </w:rPr>
        <w:t>od</w:t>
      </w:r>
      <w:r>
        <w:rPr>
          <w:spacing w:val="-52"/>
          <w:sz w:val="20"/>
        </w:rPr>
        <w:t> </w:t>
      </w:r>
      <w:r>
        <w:rPr>
          <w:sz w:val="20"/>
        </w:rPr>
        <w:t>vydání</w:t>
      </w:r>
      <w:r>
        <w:rPr>
          <w:spacing w:val="-3"/>
          <w:sz w:val="20"/>
        </w:rPr>
        <w:t> </w:t>
      </w:r>
      <w:r>
        <w:rPr>
          <w:sz w:val="20"/>
        </w:rPr>
        <w:t>Rozhodnutí.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termín</w:t>
      </w:r>
      <w:r>
        <w:rPr>
          <w:spacing w:val="-6"/>
          <w:sz w:val="20"/>
        </w:rPr>
        <w:t> </w:t>
      </w:r>
      <w:r>
        <w:rPr>
          <w:sz w:val="20"/>
        </w:rPr>
        <w:t>ukončení</w:t>
      </w:r>
      <w:r>
        <w:rPr>
          <w:spacing w:val="-5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považuje</w:t>
      </w:r>
      <w:r>
        <w:rPr>
          <w:spacing w:val="-7"/>
          <w:sz w:val="20"/>
        </w:rPr>
        <w:t> </w:t>
      </w:r>
      <w:r>
        <w:rPr>
          <w:sz w:val="20"/>
        </w:rPr>
        <w:t>datum</w:t>
      </w:r>
      <w:r>
        <w:rPr>
          <w:spacing w:val="-5"/>
          <w:sz w:val="20"/>
        </w:rPr>
        <w:t> </w:t>
      </w:r>
      <w:r>
        <w:rPr>
          <w:sz w:val="20"/>
        </w:rPr>
        <w:t>odsouhlasení</w:t>
      </w:r>
      <w:r>
        <w:rPr>
          <w:spacing w:val="-6"/>
          <w:sz w:val="20"/>
        </w:rPr>
        <w:t> </w:t>
      </w:r>
      <w:r>
        <w:rPr>
          <w:sz w:val="20"/>
        </w:rPr>
        <w:t>výstupů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53"/>
          <w:sz w:val="20"/>
        </w:rPr>
        <w:t> </w:t>
      </w:r>
      <w:r>
        <w:rPr>
          <w:sz w:val="20"/>
        </w:rPr>
        <w:t>Fondem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veškerých podkladů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13.2 Výzvy,</w:t>
      </w:r>
    </w:p>
    <w:p>
      <w:pPr>
        <w:pStyle w:val="ListParagraph"/>
        <w:numPr>
          <w:ilvl w:val="1"/>
          <w:numId w:val="4"/>
        </w:numPr>
        <w:tabs>
          <w:tab w:pos="1102" w:val="left" w:leader="none"/>
        </w:tabs>
        <w:spacing w:line="240" w:lineRule="auto" w:before="121" w:after="0"/>
        <w:ind w:left="1101" w:right="13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19"/>
          <w:sz w:val="20"/>
        </w:rPr>
        <w:t> </w:t>
      </w:r>
      <w:r>
        <w:rPr>
          <w:sz w:val="20"/>
        </w:rPr>
        <w:t>veškeré</w:t>
      </w:r>
      <w:r>
        <w:rPr>
          <w:spacing w:val="73"/>
          <w:sz w:val="20"/>
        </w:rPr>
        <w:t> </w:t>
      </w:r>
      <w:r>
        <w:rPr>
          <w:sz w:val="20"/>
        </w:rPr>
        <w:t>výdaje</w:t>
      </w:r>
      <w:r>
        <w:rPr>
          <w:spacing w:val="73"/>
          <w:sz w:val="20"/>
        </w:rPr>
        <w:t> </w:t>
      </w:r>
      <w:r>
        <w:rPr>
          <w:sz w:val="20"/>
        </w:rPr>
        <w:t>akce</w:t>
      </w:r>
      <w:r>
        <w:rPr>
          <w:spacing w:val="73"/>
          <w:sz w:val="20"/>
        </w:rPr>
        <w:t> </w:t>
      </w:r>
      <w:r>
        <w:rPr>
          <w:sz w:val="20"/>
        </w:rPr>
        <w:t>vést</w:t>
      </w:r>
      <w:r>
        <w:rPr>
          <w:spacing w:val="7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účetnictví</w:t>
      </w:r>
      <w:r>
        <w:rPr>
          <w:spacing w:val="74"/>
          <w:sz w:val="20"/>
        </w:rPr>
        <w:t> </w:t>
      </w:r>
      <w:r>
        <w:rPr>
          <w:sz w:val="20"/>
        </w:rPr>
        <w:t>nebo</w:t>
      </w:r>
      <w:r>
        <w:rPr>
          <w:spacing w:val="77"/>
          <w:sz w:val="20"/>
        </w:rPr>
        <w:t> </w:t>
      </w:r>
      <w:r>
        <w:rPr>
          <w:sz w:val="20"/>
        </w:rPr>
        <w:t>daňové</w:t>
      </w:r>
      <w:r>
        <w:rPr>
          <w:spacing w:val="73"/>
          <w:sz w:val="20"/>
        </w:rPr>
        <w:t> </w:t>
      </w:r>
      <w:r>
        <w:rPr>
          <w:sz w:val="20"/>
        </w:rPr>
        <w:t>evidenci</w:t>
      </w:r>
      <w:r>
        <w:rPr>
          <w:spacing w:val="74"/>
          <w:sz w:val="20"/>
        </w:rPr>
        <w:t> </w:t>
      </w:r>
      <w:r>
        <w:rPr>
          <w:sz w:val="20"/>
        </w:rPr>
        <w:t>(zákon</w:t>
      </w:r>
      <w:r>
        <w:rPr>
          <w:spacing w:val="74"/>
          <w:sz w:val="20"/>
        </w:rPr>
        <w:t> </w:t>
      </w:r>
      <w:r>
        <w:rPr>
          <w:sz w:val="20"/>
        </w:rPr>
        <w:t>č.</w:t>
      </w:r>
      <w:r>
        <w:rPr>
          <w:spacing w:val="74"/>
          <w:sz w:val="20"/>
        </w:rPr>
        <w:t> </w:t>
      </w:r>
      <w:r>
        <w:rPr>
          <w:sz w:val="20"/>
        </w:rPr>
        <w:t>563/1991</w:t>
      </w:r>
      <w:r>
        <w:rPr>
          <w:spacing w:val="74"/>
          <w:sz w:val="20"/>
        </w:rPr>
        <w:t> </w:t>
      </w:r>
      <w:r>
        <w:rPr>
          <w:sz w:val="20"/>
        </w:rPr>
        <w:t>Sb.,</w:t>
      </w:r>
      <w:r>
        <w:rPr>
          <w:spacing w:val="-53"/>
          <w:sz w:val="20"/>
        </w:rPr>
        <w:t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1"/>
          <w:sz w:val="20"/>
        </w:rPr>
        <w:t> </w:t>
      </w:r>
      <w:r>
        <w:rPr>
          <w:sz w:val="20"/>
        </w:rPr>
        <w:t>všechny</w:t>
      </w:r>
      <w:r>
        <w:rPr>
          <w:spacing w:val="1"/>
          <w:sz w:val="20"/>
        </w:rPr>
        <w:t> </w:t>
      </w:r>
      <w:r>
        <w:rPr>
          <w:sz w:val="20"/>
        </w:rPr>
        <w:t>transakce</w:t>
      </w:r>
      <w:r>
        <w:rPr>
          <w:spacing w:val="1"/>
          <w:sz w:val="20"/>
        </w:rPr>
        <w:t> </w:t>
      </w:r>
      <w:r>
        <w:rPr>
          <w:sz w:val="20"/>
        </w:rPr>
        <w:t>související</w:t>
      </w:r>
      <w:r>
        <w:rPr>
          <w:spacing w:val="1"/>
          <w:sz w:val="20"/>
        </w:rPr>
        <w:t> </w:t>
      </w:r>
      <w:r>
        <w:rPr>
          <w:sz w:val="20"/>
        </w:rPr>
        <w:t>s akcí</w:t>
      </w:r>
      <w:r>
        <w:rPr>
          <w:spacing w:val="1"/>
          <w:sz w:val="20"/>
        </w:rPr>
        <w:t> </w:t>
      </w:r>
      <w:r>
        <w:rPr>
          <w:sz w:val="20"/>
        </w:rPr>
        <w:t>odděleně</w:t>
      </w:r>
      <w:r>
        <w:rPr>
          <w:spacing w:val="1"/>
          <w:sz w:val="20"/>
        </w:rPr>
        <w:t> </w:t>
      </w:r>
      <w:r>
        <w:rPr>
          <w:sz w:val="20"/>
        </w:rPr>
        <w:t>identifikovat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ostatních</w:t>
      </w:r>
      <w:r>
        <w:rPr>
          <w:spacing w:val="-52"/>
          <w:sz w:val="20"/>
        </w:rPr>
        <w:t> </w:t>
      </w:r>
      <w:r>
        <w:rPr>
          <w:sz w:val="20"/>
        </w:rPr>
        <w:t>účetních transakcí, které s akcí nesouvisejí, a zavazuje se vést analytickou evidenci s vazbou ke</w:t>
      </w:r>
      <w:r>
        <w:rPr>
          <w:spacing w:val="1"/>
          <w:sz w:val="20"/>
        </w:rPr>
        <w:t> </w:t>
      </w:r>
      <w:r>
        <w:rPr>
          <w:sz w:val="20"/>
        </w:rPr>
        <w:t>konkrétní</w:t>
      </w:r>
      <w:r>
        <w:rPr>
          <w:spacing w:val="-2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1"/>
          <w:numId w:val="4"/>
        </w:numPr>
        <w:tabs>
          <w:tab w:pos="1102" w:val="left" w:leader="none"/>
        </w:tabs>
        <w:spacing w:line="240" w:lineRule="auto" w:before="120" w:after="0"/>
        <w:ind w:left="1101" w:right="131" w:hanging="360"/>
        <w:jc w:val="both"/>
        <w:rPr>
          <w:sz w:val="20"/>
        </w:rPr>
      </w:pPr>
      <w:r>
        <w:rPr>
          <w:sz w:val="20"/>
        </w:rPr>
        <w:t>zamezí</w:t>
      </w:r>
      <w:r>
        <w:rPr>
          <w:spacing w:val="1"/>
          <w:sz w:val="20"/>
        </w:rPr>
        <w:t> </w:t>
      </w:r>
      <w:r>
        <w:rPr>
          <w:sz w:val="20"/>
        </w:rPr>
        <w:t>tzv.</w:t>
      </w:r>
      <w:r>
        <w:rPr>
          <w:spacing w:val="1"/>
          <w:sz w:val="20"/>
        </w:rPr>
        <w:t> </w:t>
      </w:r>
      <w:r>
        <w:rPr>
          <w:sz w:val="20"/>
        </w:rPr>
        <w:t>dvojímu</w:t>
      </w:r>
      <w:r>
        <w:rPr>
          <w:spacing w:val="1"/>
          <w:sz w:val="20"/>
        </w:rPr>
        <w:t> </w:t>
      </w:r>
      <w:r>
        <w:rPr>
          <w:sz w:val="20"/>
        </w:rPr>
        <w:t>financování,</w:t>
      </w:r>
      <w:r>
        <w:rPr>
          <w:spacing w:val="1"/>
          <w:sz w:val="20"/>
        </w:rPr>
        <w:t> </w:t>
      </w:r>
      <w:r>
        <w:rPr>
          <w:sz w:val="20"/>
        </w:rPr>
        <w:t>což</w:t>
      </w:r>
      <w:r>
        <w:rPr>
          <w:spacing w:val="1"/>
          <w:sz w:val="20"/>
        </w:rPr>
        <w:t> </w:t>
      </w:r>
      <w:r>
        <w:rPr>
          <w:sz w:val="20"/>
        </w:rPr>
        <w:t>znamená,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</w:t>
      </w:r>
      <w:r>
        <w:rPr>
          <w:spacing w:val="1"/>
          <w:sz w:val="20"/>
        </w:rPr>
        <w:t> </w:t>
      </w:r>
      <w:r>
        <w:rPr>
          <w:sz w:val="20"/>
        </w:rPr>
        <w:t>zapojení</w:t>
      </w:r>
      <w:r>
        <w:rPr>
          <w:spacing w:val="1"/>
          <w:sz w:val="20"/>
        </w:rPr>
        <w:t> </w:t>
      </w:r>
      <w:r>
        <w:rPr>
          <w:sz w:val="20"/>
        </w:rPr>
        <w:t>dalších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spolufinancujících</w:t>
      </w:r>
      <w:r>
        <w:rPr>
          <w:spacing w:val="-13"/>
          <w:sz w:val="20"/>
        </w:rPr>
        <w:t> </w:t>
      </w:r>
      <w:r>
        <w:rPr>
          <w:sz w:val="20"/>
        </w:rPr>
        <w:t>subjektů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financování</w:t>
      </w:r>
      <w:r>
        <w:rPr>
          <w:spacing w:val="-12"/>
          <w:sz w:val="20"/>
        </w:rPr>
        <w:t> </w:t>
      </w:r>
      <w:r>
        <w:rPr>
          <w:sz w:val="20"/>
        </w:rPr>
        <w:t>projektu,</w:t>
      </w:r>
      <w:r>
        <w:rPr>
          <w:spacing w:val="-12"/>
          <w:sz w:val="20"/>
        </w:rPr>
        <w:t> </w:t>
      </w:r>
      <w:r>
        <w:rPr>
          <w:sz w:val="20"/>
        </w:rPr>
        <w:t>nesmí</w:t>
      </w:r>
      <w:r>
        <w:rPr>
          <w:spacing w:val="-13"/>
          <w:sz w:val="20"/>
        </w:rPr>
        <w:t> </w:t>
      </w:r>
      <w:r>
        <w:rPr>
          <w:sz w:val="20"/>
        </w:rPr>
        <w:t>dojít</w:t>
      </w:r>
      <w:r>
        <w:rPr>
          <w:spacing w:val="-12"/>
          <w:sz w:val="20"/>
        </w:rPr>
        <w:t> </w:t>
      </w:r>
      <w:r>
        <w:rPr>
          <w:sz w:val="20"/>
        </w:rPr>
        <w:t>ke</w:t>
      </w:r>
      <w:r>
        <w:rPr>
          <w:spacing w:val="-13"/>
          <w:sz w:val="20"/>
        </w:rPr>
        <w:t> </w:t>
      </w:r>
      <w:r>
        <w:rPr>
          <w:sz w:val="20"/>
        </w:rPr>
        <w:t>dvojímu</w:t>
      </w:r>
      <w:r>
        <w:rPr>
          <w:spacing w:val="-12"/>
          <w:sz w:val="20"/>
        </w:rPr>
        <w:t> </w:t>
      </w:r>
      <w:r>
        <w:rPr>
          <w:sz w:val="20"/>
        </w:rPr>
        <w:t>financování</w:t>
      </w:r>
      <w:r>
        <w:rPr>
          <w:spacing w:val="-12"/>
          <w:sz w:val="20"/>
        </w:rPr>
        <w:t> </w:t>
      </w:r>
      <w:r>
        <w:rPr>
          <w:sz w:val="20"/>
        </w:rPr>
        <w:t>způsobilých</w:t>
      </w:r>
      <w:r>
        <w:rPr>
          <w:spacing w:val="-52"/>
          <w:sz w:val="20"/>
        </w:rPr>
        <w:t> </w:t>
      </w:r>
      <w:r>
        <w:rPr>
          <w:sz w:val="20"/>
        </w:rPr>
        <w:t>výdajů,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které</w:t>
      </w:r>
      <w:r>
        <w:rPr>
          <w:spacing w:val="-12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poskytována</w:t>
      </w:r>
      <w:r>
        <w:rPr>
          <w:spacing w:val="-13"/>
          <w:sz w:val="20"/>
        </w:rPr>
        <w:t> </w:t>
      </w:r>
      <w:r>
        <w:rPr>
          <w:sz w:val="20"/>
        </w:rPr>
        <w:t>podpora.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povinen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zapojení</w:t>
      </w:r>
      <w:r>
        <w:rPr>
          <w:spacing w:val="-11"/>
          <w:sz w:val="20"/>
        </w:rPr>
        <w:t> </w:t>
      </w:r>
      <w:r>
        <w:rPr>
          <w:sz w:val="20"/>
        </w:rPr>
        <w:t>dalšího</w:t>
      </w:r>
      <w:r>
        <w:rPr>
          <w:spacing w:val="-11"/>
          <w:sz w:val="20"/>
        </w:rPr>
        <w:t> </w:t>
      </w:r>
      <w:r>
        <w:rPr>
          <w:sz w:val="20"/>
        </w:rPr>
        <w:t>typu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53"/>
          <w:sz w:val="20"/>
        </w:rPr>
        <w:t> </w:t>
      </w:r>
      <w:r>
        <w:rPr>
          <w:sz w:val="20"/>
        </w:rPr>
        <w:t>neprodleně</w:t>
      </w:r>
      <w:r>
        <w:rPr>
          <w:spacing w:val="-2"/>
          <w:sz w:val="20"/>
        </w:rPr>
        <w:t> </w:t>
      </w:r>
      <w:r>
        <w:rPr>
          <w:sz w:val="20"/>
        </w:rPr>
        <w:t>informovat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předložit</w:t>
      </w:r>
      <w:r>
        <w:rPr>
          <w:spacing w:val="-2"/>
          <w:sz w:val="20"/>
        </w:rPr>
        <w:t> </w:t>
      </w:r>
      <w:r>
        <w:rPr>
          <w:sz w:val="20"/>
        </w:rPr>
        <w:t>příslušný</w:t>
      </w:r>
      <w:r>
        <w:rPr>
          <w:spacing w:val="-2"/>
          <w:sz w:val="20"/>
        </w:rPr>
        <w:t> </w:t>
      </w:r>
      <w:r>
        <w:rPr>
          <w:sz w:val="20"/>
        </w:rPr>
        <w:t>právní</w:t>
      </w:r>
      <w:r>
        <w:rPr>
          <w:spacing w:val="-2"/>
          <w:sz w:val="20"/>
        </w:rPr>
        <w:t> </w:t>
      </w:r>
      <w:r>
        <w:rPr>
          <w:sz w:val="20"/>
        </w:rPr>
        <w:t>akt,</w:t>
      </w:r>
      <w:r>
        <w:rPr>
          <w:spacing w:val="2"/>
          <w:sz w:val="20"/>
        </w:rPr>
        <w:t> </w:t>
      </w:r>
      <w:r>
        <w:rPr>
          <w:sz w:val="20"/>
        </w:rPr>
        <w:t>kterým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2"/>
          <w:sz w:val="20"/>
        </w:rPr>
        <w:t> </w:t>
      </w:r>
      <w:r>
        <w:rPr>
          <w:sz w:val="20"/>
        </w:rPr>
        <w:t>podpora</w:t>
      </w:r>
      <w:r>
        <w:rPr>
          <w:spacing w:val="-2"/>
          <w:sz w:val="20"/>
        </w:rPr>
        <w:t> </w:t>
      </w:r>
      <w:r>
        <w:rPr>
          <w:sz w:val="20"/>
        </w:rPr>
        <w:t>přiznána,</w:t>
      </w:r>
    </w:p>
    <w:p>
      <w:pPr>
        <w:pStyle w:val="ListParagraph"/>
        <w:numPr>
          <w:ilvl w:val="1"/>
          <w:numId w:val="4"/>
        </w:numPr>
        <w:tabs>
          <w:tab w:pos="1102" w:val="left" w:leader="none"/>
        </w:tabs>
        <w:spacing w:line="237" w:lineRule="auto" w:before="124" w:after="0"/>
        <w:ind w:left="1101" w:right="139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> </w:t>
      </w:r>
      <w:r>
        <w:rPr>
          <w:sz w:val="20"/>
        </w:rPr>
        <w:t>provádět</w:t>
      </w:r>
      <w:r>
        <w:rPr>
          <w:spacing w:val="1"/>
          <w:sz w:val="20"/>
        </w:rPr>
        <w:t> </w:t>
      </w:r>
      <w:r>
        <w:rPr>
          <w:sz w:val="20"/>
        </w:rPr>
        <w:t>kontrolu</w:t>
      </w:r>
      <w:r>
        <w:rPr>
          <w:spacing w:val="1"/>
          <w:sz w:val="20"/>
        </w:rPr>
        <w:t> </w:t>
      </w:r>
      <w:r>
        <w:rPr>
          <w:sz w:val="20"/>
        </w:rPr>
        <w:t>provedení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místě</w:t>
      </w:r>
      <w:r>
        <w:rPr>
          <w:spacing w:val="1"/>
          <w:sz w:val="20"/>
        </w:rPr>
        <w:t> </w:t>
      </w:r>
      <w:r>
        <w:rPr>
          <w:sz w:val="20"/>
        </w:rPr>
        <w:t>realizace,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kontroly</w:t>
      </w:r>
      <w:r>
        <w:rPr>
          <w:spacing w:val="1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-3"/>
          <w:sz w:val="20"/>
        </w:rPr>
        <w:t> </w:t>
      </w:r>
      <w:r>
        <w:rPr>
          <w:sz w:val="20"/>
        </w:rPr>
        <w:t>osobám</w:t>
      </w:r>
      <w:r>
        <w:rPr>
          <w:spacing w:val="-3"/>
          <w:sz w:val="20"/>
        </w:rPr>
        <w:t> </w:t>
      </w:r>
      <w:r>
        <w:rPr>
          <w:sz w:val="20"/>
        </w:rPr>
        <w:t>pověřeným</w:t>
      </w:r>
      <w:r>
        <w:rPr>
          <w:spacing w:val="-3"/>
          <w:sz w:val="20"/>
        </w:rPr>
        <w:t> </w:t>
      </w:r>
      <w:r>
        <w:rPr>
          <w:sz w:val="20"/>
        </w:rPr>
        <w:t>Fondem</w:t>
      </w:r>
      <w:r>
        <w:rPr>
          <w:spacing w:val="-3"/>
          <w:sz w:val="20"/>
        </w:rPr>
        <w:t> </w:t>
      </w:r>
      <w:r>
        <w:rPr>
          <w:sz w:val="20"/>
        </w:rPr>
        <w:t>případně</w:t>
      </w:r>
      <w:r>
        <w:rPr>
          <w:spacing w:val="-2"/>
          <w:sz w:val="20"/>
        </w:rPr>
        <w:t> </w:t>
      </w:r>
      <w:r>
        <w:rPr>
          <w:sz w:val="20"/>
        </w:rPr>
        <w:t>jiným</w:t>
      </w:r>
      <w:r>
        <w:rPr>
          <w:spacing w:val="-3"/>
          <w:sz w:val="20"/>
        </w:rPr>
        <w:t> </w:t>
      </w:r>
      <w:r>
        <w:rPr>
          <w:sz w:val="20"/>
        </w:rPr>
        <w:t>příslušným</w:t>
      </w:r>
      <w:r>
        <w:rPr>
          <w:spacing w:val="-4"/>
          <w:sz w:val="20"/>
        </w:rPr>
        <w:t> </w:t>
      </w:r>
      <w:r>
        <w:rPr>
          <w:sz w:val="20"/>
        </w:rPr>
        <w:t>kontrolním</w:t>
      </w:r>
      <w:r>
        <w:rPr>
          <w:spacing w:val="-3"/>
          <w:sz w:val="20"/>
        </w:rPr>
        <w:t> </w:t>
      </w:r>
      <w:r>
        <w:rPr>
          <w:sz w:val="20"/>
        </w:rPr>
        <w:t>orgánům.</w:t>
      </w:r>
    </w:p>
    <w:p>
      <w:pPr>
        <w:pStyle w:val="ListParagraph"/>
        <w:numPr>
          <w:ilvl w:val="0"/>
          <w:numId w:val="4"/>
        </w:numPr>
        <w:tabs>
          <w:tab w:pos="605" w:val="left" w:leader="none"/>
        </w:tabs>
        <w:spacing w:line="240" w:lineRule="auto" w:before="121" w:after="0"/>
        <w:ind w:left="604" w:right="0" w:hanging="2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 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29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sz w:val="20"/>
        </w:rPr>
        <w:t>nejpozději do 30 kalendářních dnů ode dne jejich odepsání z bankovního účtu Fondu vrátit na</w:t>
      </w:r>
      <w:r>
        <w:rPr>
          <w:spacing w:val="1"/>
          <w:sz w:val="20"/>
        </w:rPr>
        <w:t> </w:t>
      </w:r>
      <w:r>
        <w:rPr>
          <w:sz w:val="20"/>
        </w:rPr>
        <w:t>bankovní účet Fondu; za použití prostředků poskytnutých Fondem se považuje příjemcem podpory</w:t>
      </w:r>
      <w:r>
        <w:rPr>
          <w:spacing w:val="1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1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> </w:t>
      </w:r>
      <w:r>
        <w:rPr>
          <w:sz w:val="20"/>
        </w:rPr>
        <w:t>částku</w:t>
      </w:r>
      <w:r>
        <w:rPr>
          <w:spacing w:val="-9"/>
          <w:sz w:val="20"/>
        </w:rPr>
        <w:t> </w:t>
      </w:r>
      <w:r>
        <w:rPr>
          <w:sz w:val="20"/>
        </w:rPr>
        <w:t>DPH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část,</w:t>
      </w:r>
      <w:r>
        <w:rPr>
          <w:spacing w:val="-12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existuje</w:t>
      </w:r>
      <w:r>
        <w:rPr>
          <w:spacing w:val="-11"/>
          <w:sz w:val="20"/>
        </w:rPr>
        <w:t> </w:t>
      </w:r>
      <w:r>
        <w:rPr>
          <w:sz w:val="20"/>
        </w:rPr>
        <w:t>zákonný</w:t>
      </w:r>
      <w:r>
        <w:rPr>
          <w:spacing w:val="-10"/>
          <w:sz w:val="20"/>
        </w:rPr>
        <w:t> </w:t>
      </w:r>
      <w:r>
        <w:rPr>
          <w:sz w:val="20"/>
        </w:rPr>
        <w:t>nárok</w:t>
      </w:r>
      <w:r>
        <w:rPr>
          <w:spacing w:val="-11"/>
          <w:sz w:val="20"/>
        </w:rPr>
        <w:t> </w:t>
      </w:r>
      <w:r>
        <w:rPr>
          <w:sz w:val="20"/>
        </w:rPr>
        <w:t>(i</w:t>
      </w:r>
      <w:r>
        <w:rPr>
          <w:spacing w:val="-12"/>
          <w:sz w:val="20"/>
        </w:rPr>
        <w:t> </w:t>
      </w:r>
      <w:r>
        <w:rPr>
          <w:sz w:val="20"/>
        </w:rPr>
        <w:t>zpětně)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odpočet,</w:t>
      </w:r>
      <w:r>
        <w:rPr>
          <w:spacing w:val="-9"/>
          <w:sz w:val="20"/>
        </w:rPr>
        <w:t> </w:t>
      </w:r>
      <w:r>
        <w:rPr>
          <w:sz w:val="20"/>
        </w:rPr>
        <w:t>tj.</w:t>
      </w:r>
      <w:r>
        <w:rPr>
          <w:spacing w:val="-12"/>
          <w:sz w:val="20"/>
        </w:rPr>
        <w:t> </w:t>
      </w:r>
      <w:r>
        <w:rPr>
          <w:sz w:val="20"/>
        </w:rPr>
        <w:t>bez</w:t>
      </w:r>
      <w:r>
        <w:rPr>
          <w:spacing w:val="-11"/>
          <w:sz w:val="20"/>
        </w:rPr>
        <w:t> </w:t>
      </w:r>
      <w:r>
        <w:rPr>
          <w:sz w:val="20"/>
        </w:rPr>
        <w:t>ohledu</w:t>
      </w:r>
      <w:r>
        <w:rPr>
          <w:spacing w:val="-52"/>
          <w:sz w:val="20"/>
        </w:rPr>
        <w:t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kalendářních dnů</w:t>
      </w:r>
      <w:r>
        <w:rPr>
          <w:spacing w:val="-1"/>
          <w:sz w:val="20"/>
        </w:rPr>
        <w:t> </w:t>
      </w:r>
      <w:r>
        <w:rPr>
          <w:sz w:val="20"/>
        </w:rPr>
        <w:t>poté,</w:t>
      </w:r>
      <w:r>
        <w:rPr>
          <w:spacing w:val="2"/>
          <w:sz w:val="20"/>
        </w:rPr>
        <w:t> </w:t>
      </w:r>
      <w:r>
        <w:rPr>
          <w:sz w:val="20"/>
        </w:rPr>
        <w:t>kdy</w:t>
      </w:r>
      <w:r>
        <w:rPr>
          <w:spacing w:val="1"/>
          <w:sz w:val="20"/>
        </w:rPr>
        <w:t> </w:t>
      </w:r>
      <w:r>
        <w:rPr>
          <w:sz w:val="20"/>
        </w:rPr>
        <w:t>mu zákonný</w:t>
      </w:r>
      <w:r>
        <w:rPr>
          <w:spacing w:val="-2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vznikl,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3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1"/>
          <w:sz w:val="20"/>
        </w:rPr>
        <w:t> </w:t>
      </w:r>
      <w:r>
        <w:rPr>
          <w:sz w:val="20"/>
        </w:rPr>
        <w:t>překročení</w:t>
      </w:r>
      <w:r>
        <w:rPr>
          <w:spacing w:val="-3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31" w:hanging="284"/>
        <w:jc w:val="both"/>
        <w:rPr>
          <w:sz w:val="20"/>
        </w:rPr>
      </w:pPr>
      <w:r>
        <w:rPr>
          <w:sz w:val="20"/>
        </w:rPr>
        <w:t>předkládat Fondu roční finanční vypořádání vztahů vzniklých na základě této Smlouvy, a to vždy</w:t>
      </w:r>
      <w:r>
        <w:rPr>
          <w:spacing w:val="1"/>
          <w:sz w:val="20"/>
        </w:rPr>
        <w:t> </w:t>
      </w:r>
      <w:r>
        <w:rPr>
          <w:sz w:val="20"/>
        </w:rPr>
        <w:t>nejpozději do 31. ledna následujícího kalendářního roku; k obsahu ročního finančního 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1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838" w:footer="288" w:top="1560" w:bottom="480" w:left="1320" w:right="1000"/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before="99"/>
        <w:ind w:left="948" w:right="140"/>
        <w:jc w:val="both"/>
      </w:pPr>
      <w:r>
        <w:rPr/>
        <w:t>v případě takových změn skutečností či podmínek předpokládaných ve Smlouvě, které by příjemci</w:t>
      </w:r>
      <w:r>
        <w:rPr>
          <w:spacing w:val="1"/>
        </w:rPr>
        <w:t> </w:t>
      </w:r>
      <w:r>
        <w:rPr/>
        <w:t>podpory</w:t>
      </w:r>
      <w:r>
        <w:rPr>
          <w:spacing w:val="-5"/>
        </w:rPr>
        <w:t> </w:t>
      </w:r>
      <w:r>
        <w:rPr/>
        <w:t>znemožnily</w:t>
      </w:r>
      <w:r>
        <w:rPr>
          <w:spacing w:val="-4"/>
        </w:rPr>
        <w:t> </w:t>
      </w:r>
      <w:r>
        <w:rPr/>
        <w:t>dodržet</w:t>
      </w:r>
      <w:r>
        <w:rPr>
          <w:spacing w:val="-5"/>
        </w:rPr>
        <w:t> </w:t>
      </w:r>
      <w:r>
        <w:rPr/>
        <w:t>podmínky</w:t>
      </w:r>
      <w:r>
        <w:rPr>
          <w:spacing w:val="-1"/>
        </w:rPr>
        <w:t> </w:t>
      </w:r>
      <w:r>
        <w:rPr/>
        <w:t>Smlouvy</w:t>
      </w:r>
      <w:r>
        <w:rPr>
          <w:spacing w:val="-4"/>
        </w:rPr>
        <w:t> </w:t>
      </w:r>
      <w:r>
        <w:rPr/>
        <w:t>(splnit</w:t>
      </w:r>
      <w:r>
        <w:rPr>
          <w:spacing w:val="-5"/>
        </w:rPr>
        <w:t> </w:t>
      </w:r>
      <w:r>
        <w:rPr/>
        <w:t>jeho</w:t>
      </w:r>
      <w:r>
        <w:rPr>
          <w:spacing w:val="-2"/>
        </w:rPr>
        <w:t> </w:t>
      </w:r>
      <w:r>
        <w:rPr/>
        <w:t>povinnosti</w:t>
      </w:r>
      <w:r>
        <w:rPr>
          <w:spacing w:val="-5"/>
        </w:rPr>
        <w:t> </w:t>
      </w:r>
      <w:r>
        <w:rPr/>
        <w:t>stanovené</w:t>
      </w:r>
      <w:r>
        <w:rPr>
          <w:spacing w:val="-2"/>
        </w:rPr>
        <w:t> </w:t>
      </w:r>
      <w:r>
        <w:rPr/>
        <w:t>touto</w:t>
      </w:r>
      <w:r>
        <w:rPr>
          <w:spacing w:val="-3"/>
        </w:rPr>
        <w:t> </w:t>
      </w:r>
      <w:r>
        <w:rPr/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33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</w:t>
      </w:r>
      <w:r>
        <w:rPr>
          <w:spacing w:val="-52"/>
          <w:sz w:val="20"/>
        </w:rPr>
        <w:t> </w:t>
      </w:r>
      <w:r>
        <w:rPr>
          <w:sz w:val="20"/>
        </w:rPr>
        <w:t>zabývá.</w:t>
      </w:r>
      <w:r>
        <w:rPr>
          <w:spacing w:val="93"/>
          <w:sz w:val="20"/>
        </w:rPr>
        <w:t> </w:t>
      </w:r>
      <w:r>
        <w:rPr>
          <w:sz w:val="20"/>
        </w:rPr>
        <w:t>V  </w:t>
      </w:r>
      <w:r>
        <w:rPr>
          <w:spacing w:val="39"/>
          <w:sz w:val="20"/>
        </w:rPr>
        <w:t> </w:t>
      </w:r>
      <w:r>
        <w:rPr>
          <w:sz w:val="20"/>
        </w:rPr>
        <w:t>této  </w:t>
      </w:r>
      <w:r>
        <w:rPr>
          <w:spacing w:val="38"/>
          <w:sz w:val="20"/>
        </w:rPr>
        <w:t> </w:t>
      </w:r>
      <w:r>
        <w:rPr>
          <w:sz w:val="20"/>
        </w:rPr>
        <w:t>souvislosti  </w:t>
      </w:r>
      <w:r>
        <w:rPr>
          <w:spacing w:val="37"/>
          <w:sz w:val="20"/>
        </w:rPr>
        <w:t> </w:t>
      </w:r>
      <w:r>
        <w:rPr>
          <w:sz w:val="20"/>
        </w:rPr>
        <w:t>příjemce  </w:t>
      </w:r>
      <w:r>
        <w:rPr>
          <w:spacing w:val="37"/>
          <w:sz w:val="20"/>
        </w:rPr>
        <w:t> </w:t>
      </w:r>
      <w:r>
        <w:rPr>
          <w:sz w:val="20"/>
        </w:rPr>
        <w:t>podpory  </w:t>
      </w:r>
      <w:r>
        <w:rPr>
          <w:spacing w:val="40"/>
          <w:sz w:val="20"/>
        </w:rPr>
        <w:t> </w:t>
      </w:r>
      <w:r>
        <w:rPr>
          <w:sz w:val="20"/>
        </w:rPr>
        <w:t>prohlašuje,  </w:t>
      </w:r>
      <w:r>
        <w:rPr>
          <w:spacing w:val="38"/>
          <w:sz w:val="20"/>
        </w:rPr>
        <w:t> </w:t>
      </w:r>
      <w:r>
        <w:rPr>
          <w:sz w:val="20"/>
        </w:rPr>
        <w:t>že  </w:t>
      </w:r>
      <w:r>
        <w:rPr>
          <w:spacing w:val="37"/>
          <w:sz w:val="20"/>
        </w:rPr>
        <w:t> </w:t>
      </w:r>
      <w:r>
        <w:rPr>
          <w:sz w:val="20"/>
        </w:rPr>
        <w:t>rovněž  </w:t>
      </w:r>
      <w:r>
        <w:rPr>
          <w:spacing w:val="42"/>
          <w:sz w:val="20"/>
        </w:rPr>
        <w:t> </w:t>
      </w:r>
      <w:r>
        <w:rPr>
          <w:sz w:val="20"/>
        </w:rPr>
        <w:t>veškeré  </w:t>
      </w:r>
      <w:r>
        <w:rPr>
          <w:spacing w:val="37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 prostřednictvím AIS SFŽP, byly</w:t>
      </w:r>
      <w:r>
        <w:rPr>
          <w:spacing w:val="1"/>
          <w:sz w:val="20"/>
        </w:rPr>
        <w:t> </w:t>
      </w:r>
      <w:r>
        <w:rPr>
          <w:sz w:val="20"/>
        </w:rPr>
        <w:t>pravdivé, nezkreslené a úplné. Příjemce podpory přitom bere na vědomí, že pokud kterékoliv jeho</w:t>
      </w:r>
      <w:r>
        <w:rPr>
          <w:spacing w:val="1"/>
          <w:sz w:val="20"/>
        </w:rPr>
        <w:t> </w:t>
      </w:r>
      <w:r>
        <w:rPr>
          <w:sz w:val="20"/>
        </w:rPr>
        <w:t>prohlášení nebo tvrzení (popřípadě oboustranné konstatování vycházející z jím podané informace)</w:t>
      </w:r>
      <w:r>
        <w:rPr>
          <w:spacing w:val="1"/>
          <w:sz w:val="20"/>
        </w:rPr>
        <w:t> </w:t>
      </w:r>
      <w:r>
        <w:rPr>
          <w:sz w:val="20"/>
        </w:rPr>
        <w:t>uvedené v této Smlouvě a v AIS SFŽP není pravdivé, bude považováno za porušení jeho 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37" w:lineRule="auto" w:before="123" w:after="0"/>
        <w:ind w:left="948" w:right="132" w:hanging="284"/>
        <w:jc w:val="both"/>
        <w:rPr>
          <w:sz w:val="20"/>
        </w:rPr>
      </w:pPr>
      <w:r>
        <w:rPr>
          <w:sz w:val="20"/>
        </w:rPr>
        <w:t>postupovat při zadávání veřejných zakázek v souladu s povinnostmi uvedenými v čl. 11.2 písm. b)</w:t>
      </w:r>
      <w:r>
        <w:rPr>
          <w:spacing w:val="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51" w:val="left" w:leader="none"/>
        </w:tabs>
        <w:spacing w:line="240" w:lineRule="auto" w:before="122" w:after="0"/>
        <w:ind w:left="950" w:right="132" w:hanging="286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1"/>
          <w:sz w:val="20"/>
        </w:rPr>
        <w:t> </w:t>
      </w:r>
      <w:r>
        <w:rPr>
          <w:sz w:val="20"/>
        </w:rPr>
        <w:t>veškeré</w:t>
      </w:r>
      <w:r>
        <w:rPr>
          <w:spacing w:val="41"/>
          <w:sz w:val="20"/>
        </w:rPr>
        <w:t> </w:t>
      </w:r>
      <w:r>
        <w:rPr>
          <w:sz w:val="20"/>
        </w:rPr>
        <w:t>dokumenty</w:t>
      </w:r>
      <w:r>
        <w:rPr>
          <w:spacing w:val="43"/>
          <w:sz w:val="20"/>
        </w:rPr>
        <w:t> </w:t>
      </w:r>
      <w:r>
        <w:rPr>
          <w:sz w:val="20"/>
        </w:rPr>
        <w:t>související</w:t>
      </w:r>
      <w:r>
        <w:rPr>
          <w:spacing w:val="42"/>
          <w:sz w:val="20"/>
        </w:rPr>
        <w:t> </w:t>
      </w:r>
      <w:r>
        <w:rPr>
          <w:sz w:val="20"/>
        </w:rPr>
        <w:t>s realizací</w:t>
      </w:r>
      <w:r>
        <w:rPr>
          <w:spacing w:val="45"/>
          <w:sz w:val="20"/>
        </w:rPr>
        <w:t> </w:t>
      </w:r>
      <w:r>
        <w:rPr>
          <w:sz w:val="20"/>
        </w:rPr>
        <w:t>projektu</w:t>
      </w:r>
      <w:r>
        <w:rPr>
          <w:spacing w:val="44"/>
          <w:sz w:val="20"/>
        </w:rPr>
        <w:t> </w:t>
      </w:r>
      <w:r>
        <w:rPr>
          <w:sz w:val="20"/>
        </w:rPr>
        <w:t>včetně</w:t>
      </w:r>
      <w:r>
        <w:rPr>
          <w:spacing w:val="41"/>
          <w:sz w:val="20"/>
        </w:rPr>
        <w:t> </w:t>
      </w:r>
      <w:r>
        <w:rPr>
          <w:sz w:val="20"/>
        </w:rPr>
        <w:t>fotodokumentace</w:t>
      </w:r>
      <w:r>
        <w:rPr>
          <w:spacing w:val="41"/>
          <w:sz w:val="20"/>
        </w:rPr>
        <w:t> </w:t>
      </w:r>
      <w:r>
        <w:rPr>
          <w:sz w:val="20"/>
        </w:rPr>
        <w:t>v souladu</w:t>
      </w:r>
      <w:r>
        <w:rPr>
          <w:spacing w:val="-5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platnými</w:t>
      </w:r>
      <w:r>
        <w:rPr>
          <w:spacing w:val="-1"/>
          <w:sz w:val="20"/>
        </w:rPr>
        <w:t> </w:t>
      </w:r>
      <w:r>
        <w:rPr>
          <w:sz w:val="20"/>
        </w:rPr>
        <w:t>právními</w:t>
      </w:r>
      <w:r>
        <w:rPr>
          <w:spacing w:val="-1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1"/>
          <w:sz w:val="20"/>
        </w:rPr>
        <w:t> </w:t>
      </w:r>
      <w:r>
        <w:rPr>
          <w:sz w:val="20"/>
        </w:rPr>
        <w:t>republiky,</w:t>
      </w:r>
    </w:p>
    <w:p>
      <w:pPr>
        <w:pStyle w:val="ListParagraph"/>
        <w:numPr>
          <w:ilvl w:val="0"/>
          <w:numId w:val="4"/>
        </w:numPr>
        <w:tabs>
          <w:tab w:pos="632" w:val="left" w:leader="none"/>
        </w:tabs>
        <w:spacing w:line="240" w:lineRule="auto" w:before="121" w:after="0"/>
        <w:ind w:left="665" w:right="132" w:hanging="284"/>
        <w:jc w:val="both"/>
        <w:rPr>
          <w:sz w:val="20"/>
        </w:rPr>
      </w:pPr>
      <w:r>
        <w:rPr>
          <w:w w:val="95"/>
          <w:sz w:val="20"/>
        </w:rPr>
        <w:t>Příjemce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není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povinen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poskytnuté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finanční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prostředky,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popřípadě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23"/>
          <w:w w:val="95"/>
          <w:sz w:val="20"/>
        </w:rPr>
        <w:t> </w:t>
      </w:r>
      <w:r>
        <w:rPr>
          <w:w w:val="95"/>
          <w:sz w:val="20"/>
        </w:rPr>
        <w:t>část,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pokud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projekt</w:t>
      </w:r>
      <w:r>
        <w:rPr>
          <w:spacing w:val="1"/>
          <w:w w:val="95"/>
          <w:sz w:val="20"/>
        </w:rPr>
        <w:t> </w:t>
      </w:r>
      <w:r>
        <w:rPr>
          <w:sz w:val="20"/>
        </w:rPr>
        <w:t>v průběhu realizace pozbude statut strategického projektu, o čemž rozhoduje příslušná Regionální stálá</w:t>
      </w:r>
      <w:r>
        <w:rPr>
          <w:spacing w:val="-52"/>
          <w:sz w:val="20"/>
        </w:rPr>
        <w:t> </w:t>
      </w:r>
      <w:r>
        <w:rPr>
          <w:sz w:val="20"/>
        </w:rPr>
        <w:t>konference.</w:t>
      </w:r>
      <w:r>
        <w:rPr>
          <w:spacing w:val="-2"/>
          <w:sz w:val="20"/>
        </w:rPr>
        <w:t> </w:t>
      </w:r>
      <w:r>
        <w:rPr>
          <w:sz w:val="20"/>
        </w:rPr>
        <w:t>Další</w:t>
      </w:r>
      <w:r>
        <w:rPr>
          <w:spacing w:val="-1"/>
          <w:sz w:val="20"/>
        </w:rPr>
        <w:t> </w:t>
      </w:r>
      <w:r>
        <w:rPr>
          <w:sz w:val="20"/>
        </w:rPr>
        <w:t>podpora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</w:t>
      </w:r>
      <w:r>
        <w:rPr>
          <w:spacing w:val="-2"/>
          <w:sz w:val="20"/>
        </w:rPr>
        <w:t> </w:t>
      </w:r>
      <w:r>
        <w:rPr>
          <w:sz w:val="20"/>
        </w:rPr>
        <w:t>nebude</w:t>
      </w:r>
      <w:r>
        <w:rPr>
          <w:spacing w:val="1"/>
          <w:sz w:val="20"/>
        </w:rPr>
        <w:t> </w:t>
      </w:r>
      <w:r>
        <w:rPr>
          <w:sz w:val="20"/>
        </w:rPr>
        <w:t>poskytnuta.</w:t>
      </w:r>
    </w:p>
    <w:p>
      <w:pPr>
        <w:pStyle w:val="BodyText"/>
        <w:spacing w:before="13"/>
        <w:rPr>
          <w:sz w:val="37"/>
        </w:rPr>
      </w:pPr>
    </w:p>
    <w:p>
      <w:pPr>
        <w:pStyle w:val="Heading2"/>
      </w:pPr>
      <w:r>
        <w:rPr/>
        <w:t>V.</w:t>
      </w:r>
    </w:p>
    <w:p>
      <w:pPr>
        <w:pStyle w:val="Heading3"/>
        <w:ind w:left="1295" w:right="105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rPr>
          <w:b/>
          <w:sz w:val="29"/>
        </w:r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" w:after="0"/>
        <w:ind w:left="665" w:right="137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37" w:hanging="284"/>
        <w:jc w:val="both"/>
        <w:rPr>
          <w:sz w:val="20"/>
        </w:rPr>
      </w:pPr>
      <w:r>
        <w:rPr>
          <w:sz w:val="20"/>
        </w:rPr>
        <w:t>Porušení povinností podle článku II bodu 5, podle článku IV bodu 1 písm. a), b) nebo g) nebo podle</w:t>
      </w:r>
      <w:r>
        <w:rPr>
          <w:spacing w:val="1"/>
          <w:sz w:val="20"/>
        </w:rPr>
        <w:t> </w:t>
      </w:r>
      <w:r>
        <w:rPr>
          <w:sz w:val="20"/>
        </w:rPr>
        <w:t>článku IV bodu 2 písm. a) nebo c) bude postiženo odvodem ve výši odpovídající neoprávněně použitým</w:t>
      </w:r>
      <w:r>
        <w:rPr>
          <w:spacing w:val="-52"/>
          <w:sz w:val="20"/>
        </w:rPr>
        <w:t> </w:t>
      </w:r>
      <w:r>
        <w:rPr>
          <w:sz w:val="20"/>
        </w:rPr>
        <w:t>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3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> </w:t>
      </w:r>
      <w:r>
        <w:rPr>
          <w:sz w:val="20"/>
        </w:rPr>
        <w:t>povinnosti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9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8"/>
          <w:sz w:val="20"/>
        </w:rPr>
        <w:t> </w:t>
      </w:r>
      <w:r>
        <w:rPr>
          <w:sz w:val="20"/>
        </w:rPr>
        <w:t>bodu</w:t>
      </w:r>
      <w:r>
        <w:rPr>
          <w:spacing w:val="39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7"/>
          <w:sz w:val="20"/>
        </w:rPr>
        <w:t> </w:t>
      </w:r>
      <w:r>
        <w:rPr>
          <w:sz w:val="20"/>
        </w:rPr>
        <w:t>f)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7"/>
          <w:sz w:val="20"/>
        </w:rPr>
        <w:t> </w:t>
      </w:r>
      <w:r>
        <w:rPr>
          <w:sz w:val="20"/>
        </w:rPr>
        <w:t>odvodem</w:t>
      </w:r>
      <w:r>
        <w:rPr>
          <w:spacing w:val="35"/>
          <w:sz w:val="20"/>
        </w:rPr>
        <w:t> </w:t>
      </w:r>
      <w:r>
        <w:rPr>
          <w:sz w:val="20"/>
        </w:rPr>
        <w:t>ve</w:t>
      </w:r>
      <w:r>
        <w:rPr>
          <w:spacing w:val="39"/>
          <w:sz w:val="20"/>
        </w:rPr>
        <w:t> </w:t>
      </w:r>
      <w:r>
        <w:rPr>
          <w:sz w:val="20"/>
        </w:rPr>
        <w:t>výši</w:t>
      </w:r>
      <w:r>
        <w:rPr>
          <w:spacing w:val="38"/>
          <w:sz w:val="20"/>
        </w:rPr>
        <w:t> </w:t>
      </w:r>
      <w:r>
        <w:rPr>
          <w:sz w:val="20"/>
        </w:rPr>
        <w:t>0,1</w:t>
      </w:r>
      <w:r>
        <w:rPr>
          <w:spacing w:val="46"/>
          <w:sz w:val="20"/>
        </w:rPr>
        <w:t> </w:t>
      </w:r>
      <w:r>
        <w:rPr>
          <w:sz w:val="20"/>
        </w:rPr>
        <w:t>–</w:t>
      </w:r>
      <w:r>
        <w:rPr>
          <w:spacing w:val="39"/>
          <w:sz w:val="20"/>
        </w:rPr>
        <w:t> </w:t>
      </w:r>
      <w:r>
        <w:rPr>
          <w:sz w:val="20"/>
        </w:rPr>
        <w:t>25</w:t>
      </w:r>
      <w:r>
        <w:rPr>
          <w:spacing w:val="37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32" w:hanging="284"/>
        <w:jc w:val="both"/>
        <w:rPr>
          <w:sz w:val="20"/>
        </w:rPr>
      </w:pPr>
      <w:r>
        <w:rPr>
          <w:sz w:val="20"/>
        </w:rPr>
        <w:t>Porušení lhůty realizace podle článku IV bodu 1 písm. e) bude postiženo takto: do 60 kalendářních dní</w:t>
      </w:r>
      <w:r>
        <w:rPr>
          <w:spacing w:val="1"/>
          <w:sz w:val="20"/>
        </w:rPr>
        <w:t> </w:t>
      </w:r>
      <w:r>
        <w:rPr>
          <w:sz w:val="20"/>
        </w:rPr>
        <w:t>odvod 0,5 % z poskytnuté podpory, od 61 do 120 kalendářních dní odvod 1 % z poskytnuté podpory,</w:t>
      </w:r>
      <w:r>
        <w:rPr>
          <w:spacing w:val="1"/>
          <w:sz w:val="20"/>
        </w:rPr>
        <w:t> </w:t>
      </w:r>
      <w:r>
        <w:rPr>
          <w:sz w:val="20"/>
        </w:rPr>
        <w:t>prodlení</w:t>
      </w:r>
      <w:r>
        <w:rPr>
          <w:spacing w:val="-2"/>
          <w:sz w:val="20"/>
        </w:rPr>
        <w:t> </w:t>
      </w:r>
      <w:r>
        <w:rPr>
          <w:sz w:val="20"/>
        </w:rPr>
        <w:t>delší</w:t>
      </w:r>
      <w:r>
        <w:rPr>
          <w:spacing w:val="-1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121</w:t>
      </w:r>
      <w:r>
        <w:rPr>
          <w:spacing w:val="-1"/>
          <w:sz w:val="20"/>
        </w:rPr>
        <w:t> </w:t>
      </w:r>
      <w:r>
        <w:rPr>
          <w:sz w:val="20"/>
        </w:rPr>
        <w:t>kalendářních dní 3</w:t>
      </w:r>
      <w:r>
        <w:rPr>
          <w:spacing w:val="-1"/>
          <w:sz w:val="20"/>
        </w:rPr>
        <w:t> </w:t>
      </w:r>
      <w:r>
        <w:rPr>
          <w:sz w:val="20"/>
        </w:rPr>
        <w:t>% 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35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2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5"/>
          <w:sz w:val="20"/>
        </w:rPr>
        <w:t> </w:t>
      </w:r>
      <w:r>
        <w:rPr>
          <w:sz w:val="20"/>
        </w:rPr>
        <w:t>odvodem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částky</w:t>
      </w:r>
      <w:r>
        <w:rPr>
          <w:spacing w:val="-6"/>
          <w:sz w:val="20"/>
        </w:rPr>
        <w:t> </w:t>
      </w:r>
      <w:r>
        <w:rPr>
          <w:sz w:val="20"/>
        </w:rPr>
        <w:t>zákonného</w:t>
      </w:r>
      <w:r>
        <w:rPr>
          <w:spacing w:val="-51"/>
          <w:sz w:val="20"/>
        </w:rPr>
        <w:t> </w:t>
      </w:r>
      <w:r>
        <w:rPr>
          <w:sz w:val="20"/>
        </w:rPr>
        <w:t>nároku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2"/>
          <w:sz w:val="20"/>
        </w:rPr>
        <w:t> </w:t>
      </w:r>
      <w:r>
        <w:rPr>
          <w:sz w:val="20"/>
        </w:rPr>
        <w:t>DPH.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33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36"/>
          <w:sz w:val="20"/>
        </w:rPr>
        <w:t> </w:t>
      </w:r>
      <w:r>
        <w:rPr>
          <w:sz w:val="20"/>
        </w:rPr>
        <w:t>že</w:t>
      </w:r>
      <w:r>
        <w:rPr>
          <w:spacing w:val="34"/>
          <w:sz w:val="20"/>
        </w:rPr>
        <w:t> </w:t>
      </w:r>
      <w:r>
        <w:rPr>
          <w:sz w:val="20"/>
        </w:rPr>
        <w:t>dojde</w:t>
      </w:r>
      <w:r>
        <w:rPr>
          <w:spacing w:val="35"/>
          <w:sz w:val="20"/>
        </w:rPr>
        <w:t> </w:t>
      </w:r>
      <w:r>
        <w:rPr>
          <w:sz w:val="20"/>
        </w:rPr>
        <w:t>k porušení</w:t>
      </w:r>
      <w:r>
        <w:rPr>
          <w:spacing w:val="35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uvedených</w:t>
      </w:r>
      <w:r>
        <w:rPr>
          <w:spacing w:val="39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7"/>
          <w:sz w:val="20"/>
        </w:rPr>
        <w:t> </w:t>
      </w:r>
      <w:r>
        <w:rPr>
          <w:sz w:val="20"/>
        </w:rPr>
        <w:t>bodu</w:t>
      </w:r>
      <w:r>
        <w:rPr>
          <w:spacing w:val="36"/>
          <w:sz w:val="20"/>
        </w:rPr>
        <w:t> </w:t>
      </w:r>
      <w:r>
        <w:rPr>
          <w:sz w:val="20"/>
        </w:rPr>
        <w:t>2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8"/>
          <w:sz w:val="20"/>
        </w:rPr>
        <w:t> </w:t>
      </w:r>
      <w:r>
        <w:rPr>
          <w:sz w:val="20"/>
        </w:rPr>
        <w:t>h),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7"/>
          <w:sz w:val="20"/>
        </w:rPr>
        <w:t> </w:t>
      </w:r>
      <w:r>
        <w:rPr>
          <w:sz w:val="20"/>
        </w:rPr>
        <w:t>stanovena</w:t>
      </w:r>
      <w:r>
        <w:rPr>
          <w:spacing w:val="-51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 této 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3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> </w:t>
      </w:r>
      <w:r>
        <w:rPr>
          <w:sz w:val="20"/>
        </w:rPr>
        <w:t>ostatních</w:t>
      </w:r>
      <w:r>
        <w:rPr>
          <w:spacing w:val="3"/>
          <w:sz w:val="20"/>
        </w:rPr>
        <w:t> </w:t>
      </w:r>
      <w:r>
        <w:rPr>
          <w:sz w:val="20"/>
        </w:rPr>
        <w:t>povinností</w:t>
      </w:r>
      <w:r>
        <w:rPr>
          <w:spacing w:val="3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</w:t>
      </w:r>
      <w:r>
        <w:rPr>
          <w:spacing w:val="3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postiženo</w:t>
      </w:r>
      <w:r>
        <w:rPr>
          <w:spacing w:val="3"/>
          <w:sz w:val="20"/>
        </w:rPr>
        <w:t> </w:t>
      </w:r>
      <w:r>
        <w:rPr>
          <w:sz w:val="20"/>
        </w:rPr>
        <w:t>odvodem</w:t>
      </w:r>
      <w:r>
        <w:rPr>
          <w:spacing w:val="2"/>
          <w:sz w:val="20"/>
        </w:rPr>
        <w:t> </w:t>
      </w:r>
      <w:r>
        <w:rPr>
          <w:sz w:val="20"/>
        </w:rPr>
        <w:t>ve</w:t>
      </w:r>
      <w:r>
        <w:rPr>
          <w:spacing w:val="2"/>
          <w:sz w:val="20"/>
        </w:rPr>
        <w:t> </w:t>
      </w:r>
      <w:r>
        <w:rPr>
          <w:sz w:val="20"/>
        </w:rPr>
        <w:t>výši</w:t>
      </w:r>
      <w:r>
        <w:rPr>
          <w:spacing w:val="2"/>
          <w:sz w:val="20"/>
        </w:rPr>
        <w:t> </w:t>
      </w:r>
      <w:r>
        <w:rPr>
          <w:sz w:val="20"/>
        </w:rPr>
        <w:t>0,1</w:t>
      </w:r>
      <w:r>
        <w:rPr>
          <w:spacing w:val="4"/>
          <w:sz w:val="20"/>
        </w:rPr>
        <w:t> </w:t>
      </w:r>
      <w:r>
        <w:rPr>
          <w:sz w:val="20"/>
        </w:rPr>
        <w:t>%</w:t>
      </w:r>
      <w:r>
        <w:rPr>
          <w:spacing w:val="3"/>
          <w:sz w:val="20"/>
        </w:rPr>
        <w:t> </w:t>
      </w:r>
      <w:r>
        <w:rPr>
          <w:sz w:val="20"/>
        </w:rPr>
        <w:t>z</w:t>
      </w:r>
      <w:r>
        <w:rPr>
          <w:spacing w:val="8"/>
          <w:sz w:val="20"/>
        </w:rPr>
        <w:t> </w:t>
      </w:r>
      <w:r>
        <w:rPr>
          <w:sz w:val="20"/>
        </w:rPr>
        <w:t>poskytnuté</w:t>
      </w:r>
      <w:r>
        <w:rPr>
          <w:spacing w:val="-51"/>
          <w:sz w:val="20"/>
        </w:rPr>
        <w:t> </w:t>
      </w:r>
      <w:r>
        <w:rPr>
          <w:sz w:val="20"/>
        </w:rPr>
        <w:t>podpory.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838" w:footer="288" w:top="1560" w:bottom="480" w:left="1320" w:right="1000"/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Heading2"/>
        <w:spacing w:before="99"/>
        <w:ind w:left="3417"/>
      </w:pPr>
      <w:r>
        <w:rPr/>
        <w:t>VI.</w:t>
      </w:r>
    </w:p>
    <w:p>
      <w:pPr>
        <w:pStyle w:val="Heading3"/>
        <w:ind w:left="3414" w:right="316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rPr>
          <w:b/>
          <w:sz w:val="29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36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79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9"/>
          <w:sz w:val="20"/>
        </w:rPr>
        <w:t> </w:t>
      </w:r>
      <w:r>
        <w:rPr>
          <w:sz w:val="20"/>
        </w:rPr>
        <w:t>změně</w:t>
      </w:r>
      <w:r>
        <w:rPr>
          <w:spacing w:val="81"/>
          <w:sz w:val="20"/>
        </w:rPr>
        <w:t> </w:t>
      </w:r>
      <w:r>
        <w:rPr>
          <w:sz w:val="20"/>
        </w:rPr>
        <w:t>obecně</w:t>
      </w:r>
      <w:r>
        <w:rPr>
          <w:spacing w:val="79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80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80"/>
          <w:sz w:val="20"/>
        </w:rPr>
        <w:t> </w:t>
      </w:r>
      <w:r>
        <w:rPr>
          <w:sz w:val="20"/>
        </w:rPr>
        <w:t>vyplývajících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této</w:t>
      </w:r>
      <w:r>
        <w:rPr>
          <w:spacing w:val="46"/>
          <w:sz w:val="20"/>
        </w:rPr>
        <w:t> </w:t>
      </w:r>
      <w:r>
        <w:rPr>
          <w:sz w:val="20"/>
        </w:rPr>
        <w:t>Smlouvy,</w:t>
      </w:r>
      <w:r>
        <w:rPr>
          <w:spacing w:val="44"/>
          <w:sz w:val="20"/>
        </w:rPr>
        <w:t> </w:t>
      </w:r>
      <w:r>
        <w:rPr>
          <w:sz w:val="20"/>
        </w:rPr>
        <w:t>uzavřou</w:t>
      </w:r>
      <w:r>
        <w:rPr>
          <w:spacing w:val="45"/>
          <w:sz w:val="20"/>
        </w:rPr>
        <w:t> </w:t>
      </w:r>
      <w:r>
        <w:rPr>
          <w:sz w:val="20"/>
        </w:rPr>
        <w:t>smluvní</w:t>
      </w:r>
      <w:r>
        <w:rPr>
          <w:spacing w:val="44"/>
          <w:sz w:val="20"/>
        </w:rPr>
        <w:t> </w:t>
      </w:r>
      <w:r>
        <w:rPr>
          <w:sz w:val="20"/>
        </w:rPr>
        <w:t>strany</w:t>
      </w:r>
      <w:r>
        <w:rPr>
          <w:spacing w:val="45"/>
          <w:sz w:val="20"/>
        </w:rPr>
        <w:t> </w:t>
      </w:r>
      <w:r>
        <w:rPr>
          <w:sz w:val="20"/>
        </w:rPr>
        <w:t>k</w:t>
      </w:r>
      <w:r>
        <w:rPr>
          <w:spacing w:val="44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Smlouvě</w:t>
      </w:r>
      <w:r>
        <w:rPr>
          <w:spacing w:val="44"/>
          <w:sz w:val="20"/>
        </w:rPr>
        <w:t> </w:t>
      </w:r>
      <w:r>
        <w:rPr>
          <w:sz w:val="20"/>
        </w:rPr>
        <w:t>dodatek,</w:t>
      </w:r>
      <w:r>
        <w:rPr>
          <w:spacing w:val="44"/>
          <w:sz w:val="20"/>
        </w:rPr>
        <w:t> </w:t>
      </w:r>
      <w:r>
        <w:rPr>
          <w:sz w:val="20"/>
        </w:rPr>
        <w:t>kterým</w:t>
      </w:r>
      <w:r>
        <w:rPr>
          <w:spacing w:val="44"/>
          <w:sz w:val="20"/>
        </w:rPr>
        <w:t> </w:t>
      </w:r>
      <w:r>
        <w:rPr>
          <w:sz w:val="20"/>
        </w:rPr>
        <w:t>bude</w:t>
      </w:r>
      <w:r>
        <w:rPr>
          <w:spacing w:val="46"/>
          <w:sz w:val="20"/>
        </w:rPr>
        <w:t> </w:t>
      </w:r>
      <w:r>
        <w:rPr>
          <w:sz w:val="20"/>
        </w:rPr>
        <w:t>zajištěn</w:t>
      </w:r>
      <w:r>
        <w:rPr>
          <w:spacing w:val="44"/>
          <w:sz w:val="20"/>
        </w:rPr>
        <w:t> </w:t>
      </w:r>
      <w:r>
        <w:rPr>
          <w:sz w:val="20"/>
        </w:rPr>
        <w:t>její</w:t>
      </w:r>
      <w:r>
        <w:rPr>
          <w:spacing w:val="44"/>
          <w:sz w:val="20"/>
        </w:rPr>
        <w:t> </w:t>
      </w:r>
      <w:r>
        <w:rPr>
          <w:sz w:val="20"/>
        </w:rPr>
        <w:t>soulad</w:t>
      </w:r>
      <w:r>
        <w:rPr>
          <w:spacing w:val="-53"/>
          <w:sz w:val="20"/>
        </w:rPr>
        <w:t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> </w:t>
      </w:r>
      <w:r>
        <w:rPr>
          <w:sz w:val="20"/>
        </w:rPr>
        <w:t>uplatnit</w:t>
      </w:r>
      <w:r>
        <w:rPr>
          <w:spacing w:val="-2"/>
          <w:sz w:val="20"/>
        </w:rPr>
        <w:t> </w:t>
      </w:r>
      <w:r>
        <w:rPr>
          <w:sz w:val="20"/>
        </w:rPr>
        <w:t>postup podle</w:t>
      </w:r>
      <w:r>
        <w:rPr>
          <w:spacing w:val="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32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uvádět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Smlouvy, 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36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79"/>
          <w:sz w:val="20"/>
        </w:rPr>
        <w:t> </w:t>
      </w:r>
      <w:r>
        <w:rPr>
          <w:sz w:val="20"/>
        </w:rPr>
        <w:t>článku  </w:t>
      </w:r>
      <w:r>
        <w:rPr>
          <w:spacing w:val="23"/>
          <w:sz w:val="20"/>
        </w:rPr>
        <w:t> </w:t>
      </w:r>
      <w:r>
        <w:rPr>
          <w:sz w:val="20"/>
        </w:rPr>
        <w:t>III,  </w:t>
      </w:r>
      <w:r>
        <w:rPr>
          <w:spacing w:val="23"/>
          <w:sz w:val="20"/>
        </w:rPr>
        <w:t> </w:t>
      </w:r>
      <w:r>
        <w:rPr>
          <w:sz w:val="20"/>
        </w:rPr>
        <w:t>a  </w:t>
      </w:r>
      <w:r>
        <w:rPr>
          <w:spacing w:val="23"/>
          <w:sz w:val="20"/>
        </w:rPr>
        <w:t> </w:t>
      </w:r>
      <w:r>
        <w:rPr>
          <w:sz w:val="20"/>
        </w:rPr>
        <w:t>to  </w:t>
      </w:r>
      <w:r>
        <w:rPr>
          <w:spacing w:val="25"/>
          <w:sz w:val="20"/>
        </w:rPr>
        <w:t> </w:t>
      </w:r>
      <w:r>
        <w:rPr>
          <w:sz w:val="20"/>
        </w:rPr>
        <w:t>zejména  </w:t>
      </w:r>
      <w:r>
        <w:rPr>
          <w:spacing w:val="23"/>
          <w:sz w:val="20"/>
        </w:rPr>
        <w:t> </w:t>
      </w:r>
      <w:r>
        <w:rPr>
          <w:sz w:val="20"/>
        </w:rPr>
        <w:t>tehdy,  </w:t>
      </w:r>
      <w:r>
        <w:rPr>
          <w:spacing w:val="24"/>
          <w:sz w:val="20"/>
        </w:rPr>
        <w:t> </w:t>
      </w:r>
      <w:r>
        <w:rPr>
          <w:sz w:val="20"/>
        </w:rPr>
        <w:t>kdy  </w:t>
      </w:r>
      <w:r>
        <w:rPr>
          <w:spacing w:val="24"/>
          <w:sz w:val="20"/>
        </w:rPr>
        <w:t> </w:t>
      </w:r>
      <w:r>
        <w:rPr>
          <w:sz w:val="20"/>
        </w:rPr>
        <w:t>bude  </w:t>
      </w:r>
      <w:r>
        <w:rPr>
          <w:spacing w:val="22"/>
          <w:sz w:val="20"/>
        </w:rPr>
        <w:t> </w:t>
      </w:r>
      <w:r>
        <w:rPr>
          <w:sz w:val="20"/>
        </w:rPr>
        <w:t>docíleno  </w:t>
      </w:r>
      <w:r>
        <w:rPr>
          <w:spacing w:val="25"/>
          <w:sz w:val="20"/>
        </w:rPr>
        <w:t> </w:t>
      </w:r>
      <w:r>
        <w:rPr>
          <w:sz w:val="20"/>
        </w:rPr>
        <w:t>nižších  </w:t>
      </w:r>
      <w:r>
        <w:rPr>
          <w:spacing w:val="27"/>
          <w:sz w:val="20"/>
        </w:rPr>
        <w:t> </w:t>
      </w:r>
      <w:r>
        <w:rPr>
          <w:sz w:val="20"/>
        </w:rPr>
        <w:t>přínosů  </w:t>
      </w:r>
      <w:r>
        <w:rPr>
          <w:spacing w:val="23"/>
          <w:sz w:val="20"/>
        </w:rPr>
        <w:t> </w:t>
      </w:r>
      <w:r>
        <w:rPr>
          <w:sz w:val="20"/>
        </w:rPr>
        <w:t>(nebo  </w:t>
      </w:r>
      <w:r>
        <w:rPr>
          <w:spacing w:val="24"/>
          <w:sz w:val="20"/>
        </w:rPr>
        <w:t> </w:t>
      </w:r>
      <w:r>
        <w:rPr>
          <w:sz w:val="20"/>
        </w:rPr>
        <w:t>dojde</w:t>
      </w:r>
      <w:r>
        <w:rPr>
          <w:spacing w:val="-5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jejich opoždění),</w:t>
      </w:r>
      <w:r>
        <w:rPr>
          <w:spacing w:val="-1"/>
          <w:sz w:val="20"/>
        </w:rPr>
        <w:t> </w:t>
      </w:r>
      <w:r>
        <w:rPr>
          <w:sz w:val="20"/>
        </w:rPr>
        <w:t>než 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37" w:hanging="284"/>
        <w:jc w:val="left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5"/>
          <w:sz w:val="20"/>
        </w:rPr>
        <w:t> </w:t>
      </w:r>
      <w:r>
        <w:rPr>
          <w:sz w:val="20"/>
        </w:rPr>
        <w:t>možno</w:t>
      </w:r>
      <w:r>
        <w:rPr>
          <w:spacing w:val="25"/>
          <w:sz w:val="20"/>
        </w:rPr>
        <w:t> </w:t>
      </w:r>
      <w:r>
        <w:rPr>
          <w:sz w:val="20"/>
        </w:rPr>
        <w:t>tuto</w:t>
      </w:r>
      <w:r>
        <w:rPr>
          <w:spacing w:val="24"/>
          <w:sz w:val="20"/>
        </w:rPr>
        <w:t> </w:t>
      </w:r>
      <w:r>
        <w:rPr>
          <w:sz w:val="20"/>
        </w:rPr>
        <w:t>Smlouvu</w:t>
      </w:r>
      <w:r>
        <w:rPr>
          <w:spacing w:val="24"/>
          <w:sz w:val="20"/>
        </w:rPr>
        <w:t> </w:t>
      </w:r>
      <w:r>
        <w:rPr>
          <w:sz w:val="20"/>
        </w:rPr>
        <w:t>vypovědět</w:t>
      </w:r>
      <w:r>
        <w:rPr>
          <w:spacing w:val="23"/>
          <w:sz w:val="20"/>
        </w:rPr>
        <w:t> </w:t>
      </w:r>
      <w:r>
        <w:rPr>
          <w:sz w:val="20"/>
        </w:rPr>
        <w:t>pouze</w:t>
      </w:r>
      <w:r>
        <w:rPr>
          <w:spacing w:val="23"/>
          <w:sz w:val="20"/>
        </w:rPr>
        <w:t> </w:t>
      </w:r>
      <w:r>
        <w:rPr>
          <w:sz w:val="20"/>
        </w:rPr>
        <w:t>za</w:t>
      </w:r>
      <w:r>
        <w:rPr>
          <w:spacing w:val="23"/>
          <w:sz w:val="20"/>
        </w:rPr>
        <w:t> </w:t>
      </w:r>
      <w:r>
        <w:rPr>
          <w:sz w:val="20"/>
        </w:rPr>
        <w:t>podmínek</w:t>
      </w:r>
      <w:r>
        <w:rPr>
          <w:spacing w:val="26"/>
          <w:sz w:val="20"/>
        </w:rPr>
        <w:t> </w:t>
      </w:r>
      <w:r>
        <w:rPr>
          <w:sz w:val="20"/>
        </w:rPr>
        <w:t>stanovených</w:t>
      </w:r>
      <w:r>
        <w:rPr>
          <w:spacing w:val="23"/>
          <w:sz w:val="20"/>
        </w:rPr>
        <w:t> </w:t>
      </w:r>
      <w:r>
        <w:rPr>
          <w:sz w:val="20"/>
        </w:rPr>
        <w:t>zákonem</w:t>
      </w:r>
      <w:r>
        <w:rPr>
          <w:spacing w:val="23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-52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39" w:hanging="284"/>
        <w:jc w:val="left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1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 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4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40" w:hanging="284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> </w:t>
      </w:r>
      <w:r>
        <w:rPr>
          <w:sz w:val="20"/>
        </w:rPr>
        <w:t>AIS</w:t>
      </w:r>
      <w:r>
        <w:rPr>
          <w:spacing w:val="-2"/>
          <w:sz w:val="20"/>
        </w:rPr>
        <w:t> </w:t>
      </w:r>
      <w:r>
        <w:rPr>
          <w:sz w:val="20"/>
        </w:rPr>
        <w:t>SFŽP,</w:t>
      </w:r>
      <w:r>
        <w:rPr>
          <w:spacing w:val="-1"/>
          <w:sz w:val="20"/>
        </w:rPr>
        <w:t> </w:t>
      </w:r>
      <w:r>
        <w:rPr>
          <w:sz w:val="20"/>
        </w:rPr>
        <w:t>případně e-mailem,</w:t>
      </w:r>
      <w:r>
        <w:rPr>
          <w:spacing w:val="-1"/>
          <w:sz w:val="20"/>
        </w:rPr>
        <w:t> </w:t>
      </w:r>
      <w:r>
        <w:rPr>
          <w:sz w:val="20"/>
        </w:rPr>
        <w:t>datovou</w:t>
      </w:r>
      <w:r>
        <w:rPr>
          <w:spacing w:val="-1"/>
          <w:sz w:val="20"/>
        </w:rPr>
        <w:t> </w:t>
      </w:r>
      <w:r>
        <w:rPr>
          <w:sz w:val="20"/>
        </w:rPr>
        <w:t>schránkou nebo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písemné</w:t>
      </w:r>
      <w:r>
        <w:rPr>
          <w:spacing w:val="-2"/>
          <w:sz w:val="20"/>
        </w:rPr>
        <w:t> </w:t>
      </w:r>
      <w:r>
        <w:rPr>
          <w:sz w:val="20"/>
        </w:rPr>
        <w:t>podobě.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3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32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registru</w:t>
      </w:r>
      <w:r>
        <w:rPr>
          <w:spacing w:val="32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</w:t>
      </w:r>
      <w:r>
        <w:rPr>
          <w:spacing w:val="63"/>
          <w:sz w:val="20"/>
        </w:rPr>
        <w:t> </w:t>
      </w:r>
      <w:r>
        <w:rPr>
          <w:sz w:val="20"/>
        </w:rPr>
        <w:t>340/2015</w:t>
      </w:r>
      <w:r>
        <w:rPr>
          <w:spacing w:val="64"/>
          <w:sz w:val="20"/>
        </w:rPr>
        <w:t> </w:t>
      </w:r>
      <w:r>
        <w:rPr>
          <w:sz w:val="20"/>
        </w:rPr>
        <w:t>Sb.,</w:t>
      </w:r>
      <w:r>
        <w:rPr>
          <w:spacing w:val="63"/>
          <w:sz w:val="20"/>
        </w:rPr>
        <w:t> </w:t>
      </w:r>
      <w:r>
        <w:rPr>
          <w:sz w:val="20"/>
        </w:rPr>
        <w:t>o</w:t>
      </w:r>
      <w:r>
        <w:rPr>
          <w:spacing w:val="65"/>
          <w:sz w:val="20"/>
        </w:rPr>
        <w:t> </w:t>
      </w:r>
      <w:r>
        <w:rPr>
          <w:sz w:val="20"/>
        </w:rPr>
        <w:t>zvláštních</w:t>
      </w:r>
      <w:r>
        <w:rPr>
          <w:spacing w:val="64"/>
          <w:sz w:val="20"/>
        </w:rPr>
        <w:t> </w:t>
      </w:r>
      <w:r>
        <w:rPr>
          <w:sz w:val="20"/>
        </w:rPr>
        <w:t>podmínkách</w:t>
      </w:r>
      <w:r>
        <w:rPr>
          <w:spacing w:val="63"/>
          <w:sz w:val="20"/>
        </w:rPr>
        <w:t> </w:t>
      </w:r>
      <w:r>
        <w:rPr>
          <w:sz w:val="20"/>
        </w:rPr>
        <w:t>účinnosti</w:t>
      </w:r>
      <w:r>
        <w:rPr>
          <w:spacing w:val="64"/>
          <w:sz w:val="20"/>
        </w:rPr>
        <w:t> </w:t>
      </w:r>
      <w:r>
        <w:rPr>
          <w:sz w:val="20"/>
        </w:rPr>
        <w:t>některých</w:t>
      </w:r>
      <w:r>
        <w:rPr>
          <w:spacing w:val="64"/>
          <w:sz w:val="20"/>
        </w:rPr>
        <w:t> </w:t>
      </w:r>
      <w:r>
        <w:rPr>
          <w:sz w:val="20"/>
        </w:rPr>
        <w:t>smluv,</w:t>
      </w:r>
      <w:r>
        <w:rPr>
          <w:spacing w:val="66"/>
          <w:sz w:val="20"/>
        </w:rPr>
        <w:t> </w:t>
      </w:r>
      <w:r>
        <w:rPr>
          <w:sz w:val="20"/>
        </w:rPr>
        <w:t>uveřejňování</w:t>
      </w:r>
      <w:r>
        <w:rPr>
          <w:spacing w:val="64"/>
          <w:sz w:val="20"/>
        </w:rPr>
        <w:t> </w:t>
      </w:r>
      <w:r>
        <w:rPr>
          <w:sz w:val="20"/>
        </w:rPr>
        <w:t>těchto</w:t>
      </w:r>
      <w:r>
        <w:rPr>
          <w:spacing w:val="64"/>
          <w:sz w:val="20"/>
        </w:rPr>
        <w:t> </w:t>
      </w:r>
      <w:r>
        <w:rPr>
          <w:sz w:val="20"/>
        </w:rPr>
        <w:t>smluv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8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zveřejnění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3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38"/>
        </w:rPr>
      </w:pPr>
    </w:p>
    <w:p>
      <w:pPr>
        <w:pStyle w:val="BodyText"/>
        <w:ind w:left="382"/>
      </w:pPr>
      <w:r>
        <w:rPr/>
        <w:t>V:</w:t>
      </w:r>
    </w:p>
    <w:p>
      <w:pPr>
        <w:pStyle w:val="BodyText"/>
        <w:rPr>
          <w:sz w:val="38"/>
        </w:rPr>
      </w:pPr>
    </w:p>
    <w:p>
      <w:pPr>
        <w:pStyle w:val="BodyText"/>
        <w:tabs>
          <w:tab w:pos="6862" w:val="left" w:leader="none"/>
        </w:tabs>
        <w:ind w:left="382"/>
      </w:pPr>
      <w:r>
        <w:rPr/>
        <w:t>dne: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"/>
        <w:rPr>
          <w:sz w:val="3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862" w:val="left" w:leader="none"/>
        </w:tabs>
        <w:spacing w:before="121"/>
        <w:ind w:left="38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37" w:lineRule="auto"/>
        <w:ind w:left="382"/>
      </w:pPr>
      <w:r>
        <w:rPr/>
        <w:t>Příloha</w:t>
      </w:r>
      <w:r>
        <w:rPr>
          <w:spacing w:val="-1"/>
        </w:rPr>
        <w:t> </w:t>
      </w:r>
      <w:r>
        <w:rPr/>
        <w:t>č.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Stanovení</w:t>
      </w:r>
      <w:r>
        <w:rPr>
          <w:spacing w:val="-2"/>
        </w:rPr>
        <w:t> </w:t>
      </w:r>
      <w:r>
        <w:rPr/>
        <w:t>výše</w:t>
      </w:r>
      <w:r>
        <w:rPr>
          <w:spacing w:val="-3"/>
        </w:rPr>
        <w:t> </w:t>
      </w:r>
      <w:r>
        <w:rPr/>
        <w:t>odvodů,</w:t>
      </w:r>
      <w:r>
        <w:rPr>
          <w:spacing w:val="-3"/>
        </w:rPr>
        <w:t> </w:t>
      </w:r>
      <w:r>
        <w:rPr/>
        <w:t>které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použijí</w:t>
      </w:r>
      <w:r>
        <w:rPr>
          <w:spacing w:val="-3"/>
        </w:rPr>
        <w:t> </w:t>
      </w:r>
      <w:r>
        <w:rPr/>
        <w:t>v</w:t>
      </w:r>
      <w:r>
        <w:rPr>
          <w:spacing w:val="1"/>
        </w:rPr>
        <w:t> </w:t>
      </w:r>
      <w:r>
        <w:rPr/>
        <w:t>případě</w:t>
      </w:r>
      <w:r>
        <w:rPr>
          <w:spacing w:val="-3"/>
        </w:rPr>
        <w:t> </w:t>
      </w:r>
      <w:r>
        <w:rPr/>
        <w:t>porušení</w:t>
      </w:r>
      <w:r>
        <w:rPr>
          <w:spacing w:val="-3"/>
        </w:rPr>
        <w:t> </w:t>
      </w:r>
      <w:r>
        <w:rPr/>
        <w:t>povinností</w:t>
      </w:r>
      <w:r>
        <w:rPr>
          <w:spacing w:val="-3"/>
        </w:rPr>
        <w:t> </w:t>
      </w:r>
      <w:r>
        <w:rPr/>
        <w:t>při</w:t>
      </w:r>
      <w:r>
        <w:rPr>
          <w:spacing w:val="-3"/>
        </w:rPr>
        <w:t> </w:t>
      </w:r>
      <w:r>
        <w:rPr/>
        <w:t>zadávání</w:t>
      </w:r>
      <w:r>
        <w:rPr>
          <w:spacing w:val="-51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37" w:lineRule="auto"/>
        <w:sectPr>
          <w:pgSz w:w="12240" w:h="15840"/>
          <w:pgMar w:header="838" w:footer="288" w:top="1560" w:bottom="480" w:left="1320" w:right="1000"/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before="99"/>
        <w:ind w:left="382"/>
      </w:pPr>
      <w:r>
        <w:rPr/>
        <w:t>Příloha</w:t>
      </w:r>
      <w:r>
        <w:rPr>
          <w:spacing w:val="-1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Smlouva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</w:t>
      </w:r>
      <w:r>
        <w:rPr>
          <w:spacing w:val="-1"/>
        </w:rPr>
        <w:t> </w:t>
      </w:r>
      <w:r>
        <w:rPr/>
        <w:t>fondu</w:t>
      </w:r>
      <w:r>
        <w:rPr>
          <w:spacing w:val="-2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1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0"/>
        </w:rPr>
      </w:pPr>
    </w:p>
    <w:p>
      <w:pPr>
        <w:tabs>
          <w:tab w:pos="1530" w:val="left" w:leader="none"/>
          <w:tab w:pos="2159" w:val="left" w:leader="none"/>
          <w:tab w:pos="3154" w:val="left" w:leader="none"/>
          <w:tab w:pos="3854" w:val="left" w:leader="none"/>
          <w:tab w:pos="4269" w:val="left" w:leader="none"/>
          <w:tab w:pos="5120" w:val="left" w:leader="none"/>
          <w:tab w:pos="6228" w:val="left" w:leader="none"/>
          <w:tab w:pos="7266" w:val="left" w:leader="none"/>
          <w:tab w:pos="8479" w:val="left" w:leader="none"/>
          <w:tab w:pos="8953" w:val="left" w:leader="none"/>
        </w:tabs>
        <w:spacing w:line="264" w:lineRule="auto" w:before="0"/>
        <w:ind w:left="382" w:right="131" w:firstLine="0"/>
        <w:jc w:val="left"/>
        <w:rPr>
          <w:b/>
          <w:sz w:val="20"/>
        </w:rPr>
      </w:pPr>
      <w:r>
        <w:rPr>
          <w:b/>
          <w:sz w:val="20"/>
        </w:rPr>
        <w:t>Stanovení</w:t>
        <w:tab/>
        <w:t>výše</w:t>
        <w:tab/>
        <w:t>odvodů,</w:t>
        <w:tab/>
        <w:t>které</w:t>
        <w:tab/>
        <w:t>se</w:t>
        <w:tab/>
        <w:t>použijí</w:t>
        <w:tab/>
        <w:t>v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případě</w:t>
        <w:tab/>
        <w:t>porušení</w:t>
        <w:tab/>
        <w:t>povinností</w:t>
        <w:tab/>
        <w:t>při</w:t>
        <w:tab/>
        <w:t>zadávání</w:t>
      </w:r>
      <w:r>
        <w:rPr>
          <w:b/>
          <w:spacing w:val="-52"/>
          <w:sz w:val="20"/>
        </w:rPr>
        <w:t> </w:t>
      </w:r>
      <w:r>
        <w:rPr>
          <w:b/>
          <w:sz w:val="20"/>
        </w:rPr>
        <w:t>zakázek/veřejných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zakázek.</w:t>
      </w:r>
    </w:p>
    <w:p>
      <w:pPr>
        <w:pStyle w:val="BodyText"/>
        <w:spacing w:before="12"/>
        <w:rPr>
          <w:b/>
          <w:sz w:val="26"/>
        </w:r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</w:pPr>
      <w:r>
        <w:rPr/>
        <w:t>A.</w:t>
      </w:r>
      <w:r>
        <w:rPr>
          <w:spacing w:val="35"/>
        </w:rPr>
        <w:t> </w:t>
      </w:r>
      <w:r>
        <w:rPr/>
        <w:t>Obecná</w:t>
      </w:r>
      <w:r>
        <w:rPr>
          <w:spacing w:val="-4"/>
        </w:rPr>
        <w:t> </w:t>
      </w:r>
      <w:r>
        <w:rPr/>
        <w:t>ustanovení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22" w:after="0"/>
        <w:ind w:left="665" w:right="130" w:hanging="38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1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6"/>
          <w:sz w:val="20"/>
        </w:rPr>
        <w:t> </w:t>
      </w:r>
      <w:r>
        <w:rPr>
          <w:sz w:val="20"/>
        </w:rPr>
        <w:t>kázně</w:t>
      </w:r>
      <w:r>
        <w:rPr>
          <w:spacing w:val="-52"/>
          <w:sz w:val="20"/>
        </w:rPr>
        <w:t> </w:t>
      </w:r>
      <w:r>
        <w:rPr>
          <w:sz w:val="20"/>
        </w:rPr>
        <w:t>v případě pochybení, které spočívá v porušení povinností stanovených v článku IV. odst. 2 písm. h) této</w:t>
      </w:r>
      <w:r>
        <w:rPr>
          <w:spacing w:val="1"/>
          <w:sz w:val="20"/>
        </w:rPr>
        <w:t> </w:t>
      </w:r>
      <w:r>
        <w:rPr>
          <w:sz w:val="20"/>
        </w:rPr>
        <w:t>Smlouvy,</w:t>
      </w:r>
      <w:r>
        <w:rPr>
          <w:spacing w:val="42"/>
          <w:sz w:val="20"/>
        </w:rPr>
        <w:t> </w:t>
      </w:r>
      <w:r>
        <w:rPr>
          <w:sz w:val="20"/>
        </w:rPr>
        <w:t>při</w:t>
      </w:r>
      <w:r>
        <w:rPr>
          <w:spacing w:val="41"/>
          <w:sz w:val="20"/>
        </w:rPr>
        <w:t> </w:t>
      </w:r>
      <w:r>
        <w:rPr>
          <w:sz w:val="20"/>
        </w:rPr>
        <w:t>zadávání</w:t>
      </w:r>
      <w:r>
        <w:rPr>
          <w:spacing w:val="42"/>
          <w:sz w:val="20"/>
        </w:rPr>
        <w:t> </w:t>
      </w:r>
      <w:r>
        <w:rPr>
          <w:sz w:val="20"/>
        </w:rPr>
        <w:t>zakázek</w:t>
      </w:r>
      <w:r>
        <w:rPr>
          <w:spacing w:val="41"/>
          <w:sz w:val="20"/>
        </w:rPr>
        <w:t> </w:t>
      </w:r>
      <w:r>
        <w:rPr>
          <w:sz w:val="20"/>
        </w:rPr>
        <w:t>/</w:t>
      </w:r>
      <w:r>
        <w:rPr>
          <w:spacing w:val="42"/>
          <w:sz w:val="20"/>
        </w:rPr>
        <w:t> </w:t>
      </w:r>
      <w:r>
        <w:rPr>
          <w:sz w:val="20"/>
        </w:rPr>
        <w:t>veřejných</w:t>
      </w:r>
      <w:r>
        <w:rPr>
          <w:spacing w:val="42"/>
          <w:sz w:val="20"/>
        </w:rPr>
        <w:t> </w:t>
      </w:r>
      <w:r>
        <w:rPr>
          <w:sz w:val="20"/>
        </w:rPr>
        <w:t>zakázek</w:t>
      </w:r>
      <w:r>
        <w:rPr>
          <w:spacing w:val="42"/>
          <w:sz w:val="20"/>
        </w:rPr>
        <w:t> </w:t>
      </w:r>
      <w:r>
        <w:rPr>
          <w:sz w:val="20"/>
        </w:rPr>
        <w:t>(souhrnně</w:t>
      </w:r>
      <w:r>
        <w:rPr>
          <w:spacing w:val="41"/>
          <w:sz w:val="20"/>
        </w:rPr>
        <w:t> </w:t>
      </w:r>
      <w:r>
        <w:rPr>
          <w:sz w:val="20"/>
        </w:rPr>
        <w:t>dále</w:t>
      </w:r>
      <w:r>
        <w:rPr>
          <w:spacing w:val="41"/>
          <w:sz w:val="20"/>
        </w:rPr>
        <w:t> </w:t>
      </w:r>
      <w:r>
        <w:rPr>
          <w:sz w:val="20"/>
        </w:rPr>
        <w:t>jen</w:t>
      </w:r>
      <w:r>
        <w:rPr>
          <w:spacing w:val="42"/>
          <w:sz w:val="20"/>
        </w:rPr>
        <w:t> </w:t>
      </w:r>
      <w:r>
        <w:rPr>
          <w:sz w:val="20"/>
        </w:rPr>
        <w:t>„veřejné</w:t>
      </w:r>
      <w:r>
        <w:rPr>
          <w:spacing w:val="42"/>
          <w:sz w:val="20"/>
        </w:rPr>
        <w:t> </w:t>
      </w:r>
      <w:r>
        <w:rPr>
          <w:sz w:val="20"/>
        </w:rPr>
        <w:t>zakázky“),</w:t>
      </w:r>
      <w:r>
        <w:rPr>
          <w:spacing w:val="41"/>
          <w:sz w:val="20"/>
        </w:rPr>
        <w:t> </w:t>
      </w:r>
      <w:r>
        <w:rPr>
          <w:sz w:val="20"/>
        </w:rPr>
        <w:t>zejména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10"/>
          <w:sz w:val="20"/>
        </w:rPr>
        <w:t> </w:t>
      </w:r>
      <w:r>
        <w:rPr>
          <w:sz w:val="20"/>
        </w:rPr>
        <w:t>nedodržení</w:t>
      </w:r>
      <w:r>
        <w:rPr>
          <w:spacing w:val="12"/>
          <w:sz w:val="20"/>
        </w:rPr>
        <w:t> </w:t>
      </w:r>
      <w:r>
        <w:rPr>
          <w:sz w:val="20"/>
        </w:rPr>
        <w:t>postupu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zákona</w:t>
      </w:r>
      <w:r>
        <w:rPr>
          <w:spacing w:val="9"/>
          <w:sz w:val="20"/>
        </w:rPr>
        <w:t> </w:t>
      </w:r>
      <w:r>
        <w:rPr>
          <w:sz w:val="20"/>
        </w:rPr>
        <w:t>č.</w:t>
      </w:r>
      <w:r>
        <w:rPr>
          <w:spacing w:val="11"/>
          <w:sz w:val="20"/>
        </w:rPr>
        <w:t> </w:t>
      </w:r>
      <w:r>
        <w:rPr>
          <w:sz w:val="20"/>
        </w:rPr>
        <w:t>134/2016</w:t>
      </w:r>
      <w:r>
        <w:rPr>
          <w:spacing w:val="10"/>
          <w:sz w:val="20"/>
        </w:rPr>
        <w:t> </w:t>
      </w:r>
      <w:r>
        <w:rPr>
          <w:sz w:val="20"/>
        </w:rPr>
        <w:t>Sb.,</w:t>
      </w:r>
      <w:r>
        <w:rPr>
          <w:spacing w:val="14"/>
          <w:sz w:val="20"/>
        </w:rPr>
        <w:t> </w:t>
      </w:r>
      <w:r>
        <w:rPr>
          <w:sz w:val="20"/>
        </w:rPr>
        <w:t>o</w:t>
      </w:r>
      <w:r>
        <w:rPr>
          <w:spacing w:val="12"/>
          <w:sz w:val="20"/>
        </w:rPr>
        <w:t> </w:t>
      </w:r>
      <w:r>
        <w:rPr>
          <w:sz w:val="20"/>
        </w:rPr>
        <w:t>zadávání</w:t>
      </w:r>
      <w:r>
        <w:rPr>
          <w:spacing w:val="11"/>
          <w:sz w:val="20"/>
        </w:rPr>
        <w:t> </w:t>
      </w:r>
      <w:r>
        <w:rPr>
          <w:sz w:val="20"/>
        </w:rPr>
        <w:t>veřejných</w:t>
      </w:r>
      <w:r>
        <w:rPr>
          <w:spacing w:val="10"/>
          <w:sz w:val="20"/>
        </w:rPr>
        <w:t> </w:t>
      </w:r>
      <w:r>
        <w:rPr>
          <w:sz w:val="20"/>
        </w:rPr>
        <w:t>zakázek,</w:t>
      </w:r>
      <w:r>
        <w:rPr>
          <w:spacing w:val="10"/>
          <w:sz w:val="20"/>
        </w:rPr>
        <w:t> </w:t>
      </w:r>
      <w:r>
        <w:rPr>
          <w:sz w:val="20"/>
        </w:rPr>
        <w:t>ve</w:t>
      </w:r>
      <w:r>
        <w:rPr>
          <w:spacing w:val="10"/>
          <w:sz w:val="20"/>
        </w:rPr>
        <w:t> </w:t>
      </w:r>
      <w:r>
        <w:rPr>
          <w:sz w:val="20"/>
        </w:rPr>
        <w:t>znění</w:t>
      </w:r>
      <w:r>
        <w:rPr>
          <w:spacing w:val="9"/>
          <w:sz w:val="20"/>
        </w:rPr>
        <w:t> </w:t>
      </w:r>
      <w:r>
        <w:rPr>
          <w:sz w:val="20"/>
        </w:rPr>
        <w:t>účinném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době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6"/>
          <w:sz w:val="20"/>
        </w:rPr>
        <w:t> </w:t>
      </w:r>
      <w:r>
        <w:rPr>
          <w:sz w:val="20"/>
        </w:rPr>
        <w:t>zadávacího</w:t>
      </w:r>
      <w:r>
        <w:rPr>
          <w:spacing w:val="-3"/>
          <w:sz w:val="20"/>
        </w:rPr>
        <w:t> </w:t>
      </w:r>
      <w:r>
        <w:rPr>
          <w:sz w:val="20"/>
        </w:rPr>
        <w:t>řízení</w:t>
      </w:r>
      <w:r>
        <w:rPr>
          <w:spacing w:val="-6"/>
          <w:sz w:val="20"/>
        </w:rPr>
        <w:t> </w:t>
      </w:r>
      <w:r>
        <w:rPr>
          <w:sz w:val="20"/>
        </w:rPr>
        <w:t>(dále</w:t>
      </w:r>
      <w:r>
        <w:rPr>
          <w:spacing w:val="-5"/>
          <w:sz w:val="20"/>
        </w:rPr>
        <w:t> </w:t>
      </w:r>
      <w:r>
        <w:rPr>
          <w:sz w:val="20"/>
        </w:rPr>
        <w:t>souhrnně</w:t>
      </w:r>
      <w:r>
        <w:rPr>
          <w:spacing w:val="-6"/>
          <w:sz w:val="20"/>
        </w:rPr>
        <w:t> </w:t>
      </w:r>
      <w:r>
        <w:rPr>
          <w:sz w:val="20"/>
        </w:rPr>
        <w:t>jen</w:t>
      </w:r>
      <w:r>
        <w:rPr>
          <w:spacing w:val="-5"/>
          <w:sz w:val="20"/>
        </w:rPr>
        <w:t> </w:t>
      </w:r>
      <w:r>
        <w:rPr>
          <w:sz w:val="20"/>
        </w:rPr>
        <w:t>„zákon“)</w:t>
      </w:r>
      <w:r>
        <w:rPr>
          <w:spacing w:val="-4"/>
          <w:sz w:val="20"/>
        </w:rPr>
        <w:t> </w:t>
      </w:r>
      <w:r>
        <w:rPr>
          <w:sz w:val="20"/>
        </w:rPr>
        <w:t>a/nebo</w:t>
      </w:r>
      <w:r>
        <w:rPr>
          <w:spacing w:val="-5"/>
          <w:sz w:val="20"/>
        </w:rPr>
        <w:t> </w:t>
      </w:r>
      <w:r>
        <w:rPr>
          <w:sz w:val="20"/>
        </w:rPr>
        <w:t>nedodržení</w:t>
      </w:r>
      <w:r>
        <w:rPr>
          <w:spacing w:val="-4"/>
          <w:sz w:val="20"/>
        </w:rPr>
        <w:t> </w:t>
      </w:r>
      <w:r>
        <w:rPr>
          <w:sz w:val="20"/>
        </w:rPr>
        <w:t>postupu</w:t>
      </w:r>
      <w:r>
        <w:rPr>
          <w:spacing w:val="-5"/>
          <w:sz w:val="20"/>
        </w:rPr>
        <w:t> </w:t>
      </w:r>
      <w:r>
        <w:rPr>
          <w:sz w:val="20"/>
        </w:rPr>
        <w:t>stanoveného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Pokynech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zadávání</w:t>
      </w:r>
      <w:r>
        <w:rPr>
          <w:spacing w:val="-10"/>
          <w:sz w:val="20"/>
        </w:rPr>
        <w:t> </w:t>
      </w:r>
      <w:r>
        <w:rPr>
          <w:sz w:val="20"/>
        </w:rPr>
        <w:t>zakázek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programy</w:t>
      </w:r>
      <w:r>
        <w:rPr>
          <w:spacing w:val="-10"/>
          <w:sz w:val="20"/>
        </w:rPr>
        <w:t> </w:t>
      </w:r>
      <w:r>
        <w:rPr>
          <w:sz w:val="20"/>
        </w:rPr>
        <w:t>spolufinancované</w:t>
      </w:r>
      <w:r>
        <w:rPr>
          <w:spacing w:val="-11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rozpočtu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ČR,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účinném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době</w:t>
      </w:r>
      <w:r>
        <w:rPr>
          <w:spacing w:val="-1"/>
          <w:sz w:val="20"/>
        </w:rPr>
        <w:t> </w:t>
      </w:r>
      <w:r>
        <w:rPr>
          <w:sz w:val="20"/>
        </w:rPr>
        <w:t>zahájení</w:t>
      </w:r>
      <w:r>
        <w:rPr>
          <w:spacing w:val="-1"/>
          <w:sz w:val="20"/>
        </w:rPr>
        <w:t> </w:t>
      </w:r>
      <w:r>
        <w:rPr>
          <w:sz w:val="20"/>
        </w:rPr>
        <w:t>výběrového/zadávacího</w:t>
      </w:r>
      <w:r>
        <w:rPr>
          <w:spacing w:val="-1"/>
          <w:sz w:val="20"/>
        </w:rPr>
        <w:t> </w:t>
      </w:r>
      <w:r>
        <w:rPr>
          <w:sz w:val="20"/>
        </w:rPr>
        <w:t>řízení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 „Pokyny</w:t>
      </w:r>
      <w:r>
        <w:rPr>
          <w:spacing w:val="-2"/>
          <w:sz w:val="20"/>
        </w:rPr>
        <w:t> </w:t>
      </w:r>
      <w:r>
        <w:rPr>
          <w:sz w:val="20"/>
        </w:rPr>
        <w:t>SFŽP</w:t>
      </w:r>
      <w:r>
        <w:rPr>
          <w:spacing w:val="1"/>
          <w:sz w:val="20"/>
        </w:rPr>
        <w:t> </w:t>
      </w:r>
      <w:r>
        <w:rPr>
          <w:sz w:val="20"/>
        </w:rPr>
        <w:t>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21" w:after="0"/>
        <w:ind w:left="665"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žádný</w:t>
      </w:r>
      <w:r>
        <w:rPr>
          <w:spacing w:val="-2"/>
          <w:sz w:val="20"/>
        </w:rPr>
        <w:t> </w:t>
      </w:r>
      <w:r>
        <w:rPr>
          <w:sz w:val="20"/>
        </w:rPr>
        <w:t>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2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stanoven paušální</w:t>
      </w:r>
      <w:r>
        <w:rPr>
          <w:spacing w:val="-3"/>
          <w:sz w:val="20"/>
        </w:rPr>
        <w:t> </w:t>
      </w:r>
      <w:r>
        <w:rPr>
          <w:sz w:val="20"/>
        </w:rPr>
        <w:t>sazbou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kapitoly</w:t>
      </w:r>
      <w:r>
        <w:rPr>
          <w:spacing w:val="-3"/>
          <w:sz w:val="20"/>
        </w:rPr>
        <w:t> </w:t>
      </w:r>
      <w:r>
        <w:rPr>
          <w:sz w:val="20"/>
        </w:rPr>
        <w:t>B.</w:t>
      </w:r>
      <w:r>
        <w:rPr>
          <w:spacing w:val="3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Typy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sazby</w:t>
      </w:r>
      <w:r>
        <w:rPr>
          <w:spacing w:val="-3"/>
          <w:sz w:val="20"/>
        </w:rPr>
        <w:t> </w:t>
      </w:r>
      <w:r>
        <w:rPr>
          <w:sz w:val="20"/>
        </w:rPr>
        <w:t>odvodů.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200" w:after="0"/>
        <w:ind w:left="665" w:right="131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odvodu</w:t>
      </w:r>
      <w:r>
        <w:rPr>
          <w:spacing w:val="23"/>
          <w:sz w:val="20"/>
        </w:rPr>
        <w:t> </w:t>
      </w:r>
      <w:r>
        <w:rPr>
          <w:sz w:val="20"/>
        </w:rPr>
        <w:t>se</w:t>
      </w:r>
      <w:r>
        <w:rPr>
          <w:spacing w:val="23"/>
          <w:sz w:val="20"/>
        </w:rPr>
        <w:t> </w:t>
      </w:r>
      <w:r>
        <w:rPr>
          <w:sz w:val="20"/>
        </w:rPr>
        <w:t>vypočte</w:t>
      </w:r>
      <w:r>
        <w:rPr>
          <w:spacing w:val="22"/>
          <w:sz w:val="20"/>
        </w:rPr>
        <w:t> </w:t>
      </w:r>
      <w:r>
        <w:rPr>
          <w:sz w:val="20"/>
        </w:rPr>
        <w:t>z</w:t>
      </w:r>
      <w:r>
        <w:rPr>
          <w:spacing w:val="24"/>
          <w:sz w:val="20"/>
        </w:rPr>
        <w:t> </w:t>
      </w:r>
      <w:r>
        <w:rPr>
          <w:sz w:val="20"/>
        </w:rPr>
        <w:t>částky,</w:t>
      </w:r>
      <w:r>
        <w:rPr>
          <w:spacing w:val="23"/>
          <w:sz w:val="20"/>
        </w:rPr>
        <w:t> </w:t>
      </w:r>
      <w:r>
        <w:rPr>
          <w:sz w:val="20"/>
        </w:rPr>
        <w:t>která</w:t>
      </w:r>
      <w:r>
        <w:rPr>
          <w:spacing w:val="24"/>
          <w:sz w:val="20"/>
        </w:rPr>
        <w:t> </w:t>
      </w:r>
      <w:r>
        <w:rPr>
          <w:sz w:val="20"/>
        </w:rPr>
        <w:t>byla</w:t>
      </w:r>
      <w:r>
        <w:rPr>
          <w:spacing w:val="22"/>
          <w:sz w:val="20"/>
        </w:rPr>
        <w:t> </w:t>
      </w:r>
      <w:r>
        <w:rPr>
          <w:sz w:val="20"/>
        </w:rPr>
        <w:t>nebo</w:t>
      </w:r>
      <w:r>
        <w:rPr>
          <w:spacing w:val="25"/>
          <w:sz w:val="20"/>
        </w:rPr>
        <w:t> </w:t>
      </w:r>
      <w:r>
        <w:rPr>
          <w:sz w:val="20"/>
        </w:rPr>
        <w:t>má</w:t>
      </w:r>
      <w:r>
        <w:rPr>
          <w:spacing w:val="23"/>
          <w:sz w:val="20"/>
        </w:rPr>
        <w:t> </w:t>
      </w:r>
      <w:r>
        <w:rPr>
          <w:sz w:val="20"/>
        </w:rPr>
        <w:t>být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z w:val="20"/>
        </w:rPr>
        <w:t>rozpočtu</w:t>
      </w:r>
      <w:r>
        <w:rPr>
          <w:spacing w:val="23"/>
          <w:sz w:val="20"/>
        </w:rPr>
        <w:t> </w:t>
      </w:r>
      <w:r>
        <w:rPr>
          <w:sz w:val="20"/>
        </w:rPr>
        <w:t>Fondu</w:t>
      </w:r>
      <w:r>
        <w:rPr>
          <w:spacing w:val="24"/>
          <w:sz w:val="20"/>
        </w:rPr>
        <w:t> </w:t>
      </w:r>
      <w:r>
        <w:rPr>
          <w:sz w:val="20"/>
        </w:rPr>
        <w:t>poskytnuta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souvislosti</w:t>
      </w:r>
      <w:r>
        <w:rPr>
          <w:spacing w:val="-5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 zakázkou,</w:t>
      </w:r>
      <w:r>
        <w:rPr>
          <w:spacing w:val="-1"/>
          <w:sz w:val="20"/>
        </w:rPr>
        <w:t> </w:t>
      </w:r>
      <w:r>
        <w:rPr>
          <w:sz w:val="20"/>
        </w:rPr>
        <w:t>u 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19" w:after="0"/>
        <w:ind w:left="665" w:right="140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případě,</w:t>
      </w:r>
      <w:r>
        <w:rPr>
          <w:spacing w:val="24"/>
          <w:sz w:val="20"/>
        </w:rPr>
        <w:t> </w:t>
      </w:r>
      <w:r>
        <w:rPr>
          <w:sz w:val="20"/>
        </w:rPr>
        <w:t>že</w:t>
      </w:r>
      <w:r>
        <w:rPr>
          <w:spacing w:val="23"/>
          <w:sz w:val="20"/>
        </w:rPr>
        <w:t> </w:t>
      </w:r>
      <w:r>
        <w:rPr>
          <w:sz w:val="20"/>
        </w:rPr>
        <w:t>u</w:t>
      </w:r>
      <w:r>
        <w:rPr>
          <w:spacing w:val="77"/>
          <w:sz w:val="20"/>
        </w:rPr>
        <w:t> </w:t>
      </w:r>
      <w:r>
        <w:rPr>
          <w:sz w:val="20"/>
        </w:rPr>
        <w:t>veřejné</w:t>
      </w:r>
      <w:r>
        <w:rPr>
          <w:spacing w:val="79"/>
          <w:sz w:val="20"/>
        </w:rPr>
        <w:t> </w:t>
      </w:r>
      <w:r>
        <w:rPr>
          <w:sz w:val="20"/>
        </w:rPr>
        <w:t>zakázky</w:t>
      </w:r>
      <w:r>
        <w:rPr>
          <w:spacing w:val="77"/>
          <w:sz w:val="20"/>
        </w:rPr>
        <w:t> </w:t>
      </w:r>
      <w:r>
        <w:rPr>
          <w:sz w:val="20"/>
        </w:rPr>
        <w:t>bude</w:t>
      </w:r>
      <w:r>
        <w:rPr>
          <w:spacing w:val="77"/>
          <w:sz w:val="20"/>
        </w:rPr>
        <w:t> </w:t>
      </w:r>
      <w:r>
        <w:rPr>
          <w:sz w:val="20"/>
        </w:rPr>
        <w:t>identifikováno</w:t>
      </w:r>
      <w:r>
        <w:rPr>
          <w:spacing w:val="78"/>
          <w:sz w:val="20"/>
        </w:rPr>
        <w:t> </w:t>
      </w:r>
      <w:r>
        <w:rPr>
          <w:sz w:val="20"/>
        </w:rPr>
        <w:t>více</w:t>
      </w:r>
      <w:r>
        <w:rPr>
          <w:spacing w:val="76"/>
          <w:sz w:val="20"/>
        </w:rPr>
        <w:t> </w:t>
      </w:r>
      <w:r>
        <w:rPr>
          <w:sz w:val="20"/>
        </w:rPr>
        <w:t>porušení,</w:t>
      </w:r>
      <w:r>
        <w:rPr>
          <w:spacing w:val="77"/>
          <w:sz w:val="20"/>
        </w:rPr>
        <w:t> </w:t>
      </w:r>
      <w:r>
        <w:rPr>
          <w:sz w:val="20"/>
        </w:rPr>
        <w:t>výše</w:t>
      </w:r>
      <w:r>
        <w:rPr>
          <w:spacing w:val="79"/>
          <w:sz w:val="20"/>
        </w:rPr>
        <w:t> </w:t>
      </w:r>
      <w:r>
        <w:rPr>
          <w:sz w:val="20"/>
        </w:rPr>
        <w:t>odvodů</w:t>
      </w:r>
      <w:r>
        <w:rPr>
          <w:spacing w:val="78"/>
          <w:sz w:val="20"/>
        </w:rPr>
        <w:t> </w:t>
      </w:r>
      <w:r>
        <w:rPr>
          <w:sz w:val="20"/>
        </w:rPr>
        <w:t>stanovených</w:t>
      </w:r>
      <w:r>
        <w:rPr>
          <w:spacing w:val="-53"/>
          <w:sz w:val="20"/>
        </w:rPr>
        <w:t> </w:t>
      </w:r>
      <w:r>
        <w:rPr>
          <w:sz w:val="20"/>
        </w:rPr>
        <w:t>za</w:t>
      </w:r>
      <w:r>
        <w:rPr>
          <w:spacing w:val="-3"/>
          <w:sz w:val="20"/>
        </w:rPr>
        <w:t> </w:t>
      </w:r>
      <w:r>
        <w:rPr>
          <w:sz w:val="20"/>
        </w:rPr>
        <w:t>jednotlivá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nesčítají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výsledný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2"/>
          <w:sz w:val="20"/>
        </w:rPr>
        <w:t> </w:t>
      </w:r>
      <w:r>
        <w:rPr>
          <w:sz w:val="20"/>
        </w:rPr>
        <w:t>ohledem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nejzávažnější</w:t>
      </w:r>
      <w:r>
        <w:rPr>
          <w:spacing w:val="-2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22" w:after="0"/>
        <w:ind w:left="665"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6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výsledek</w:t>
      </w:r>
      <w:r>
        <w:rPr>
          <w:spacing w:val="-52"/>
          <w:sz w:val="20"/>
        </w:rPr>
        <w:t> </w:t>
      </w:r>
      <w:r>
        <w:rPr>
          <w:sz w:val="20"/>
        </w:rPr>
        <w:t>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hlediska</w:t>
      </w:r>
      <w:r>
        <w:rPr>
          <w:spacing w:val="24"/>
          <w:sz w:val="20"/>
        </w:rPr>
        <w:t> </w:t>
      </w:r>
      <w:r>
        <w:rPr>
          <w:sz w:val="20"/>
        </w:rPr>
        <w:t>míry</w:t>
      </w:r>
      <w:r>
        <w:rPr>
          <w:spacing w:val="24"/>
          <w:sz w:val="20"/>
        </w:rPr>
        <w:t> </w:t>
      </w:r>
      <w:r>
        <w:rPr>
          <w:sz w:val="20"/>
        </w:rPr>
        <w:t>porušení</w:t>
      </w:r>
      <w:r>
        <w:rPr>
          <w:spacing w:val="28"/>
          <w:sz w:val="20"/>
        </w:rPr>
        <w:t> </w:t>
      </w:r>
      <w:r>
        <w:rPr>
          <w:sz w:val="20"/>
        </w:rPr>
        <w:t>základních</w:t>
      </w:r>
      <w:r>
        <w:rPr>
          <w:spacing w:val="25"/>
          <w:sz w:val="20"/>
        </w:rPr>
        <w:t> </w:t>
      </w:r>
      <w:r>
        <w:rPr>
          <w:sz w:val="20"/>
        </w:rPr>
        <w:t>zásad</w:t>
      </w:r>
      <w:r>
        <w:rPr>
          <w:spacing w:val="24"/>
          <w:sz w:val="20"/>
        </w:rPr>
        <w:t> </w:t>
      </w:r>
      <w:r>
        <w:rPr>
          <w:sz w:val="20"/>
        </w:rPr>
        <w:t>zadávání</w:t>
      </w:r>
      <w:r>
        <w:rPr>
          <w:spacing w:val="25"/>
          <w:sz w:val="20"/>
        </w:rPr>
        <w:t> </w:t>
      </w:r>
      <w:r>
        <w:rPr>
          <w:sz w:val="20"/>
        </w:rPr>
        <w:t>veřejných</w:t>
      </w:r>
      <w:r>
        <w:rPr>
          <w:spacing w:val="25"/>
          <w:sz w:val="20"/>
        </w:rPr>
        <w:t> </w:t>
      </w:r>
      <w:r>
        <w:rPr>
          <w:sz w:val="20"/>
        </w:rPr>
        <w:t>zakázek</w:t>
      </w:r>
      <w:r>
        <w:rPr>
          <w:spacing w:val="-53"/>
          <w:sz w:val="20"/>
        </w:rPr>
        <w:t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> </w:t>
      </w:r>
      <w:r>
        <w:rPr>
          <w:sz w:val="20"/>
        </w:rPr>
        <w:t>prostředků.</w:t>
      </w:r>
      <w:r>
        <w:rPr>
          <w:spacing w:val="6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3"/>
          <w:sz w:val="20"/>
        </w:rPr>
        <w:t> </w:t>
      </w:r>
      <w:r>
        <w:rPr>
          <w:sz w:val="20"/>
        </w:rPr>
        <w:t>nutno</w:t>
      </w:r>
      <w:r>
        <w:rPr>
          <w:spacing w:val="6"/>
          <w:sz w:val="20"/>
        </w:rPr>
        <w:t> </w:t>
      </w:r>
      <w:r>
        <w:rPr>
          <w:sz w:val="20"/>
        </w:rPr>
        <w:t>považovat</w:t>
      </w:r>
      <w:r>
        <w:rPr>
          <w:spacing w:val="4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3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případech,</w:t>
      </w:r>
      <w:r>
        <w:rPr>
          <w:spacing w:val="7"/>
          <w:sz w:val="20"/>
        </w:rPr>
        <w:t> </w:t>
      </w:r>
      <w:r>
        <w:rPr>
          <w:sz w:val="20"/>
        </w:rPr>
        <w:t>kdy</w:t>
      </w:r>
      <w:r>
        <w:rPr>
          <w:spacing w:val="8"/>
          <w:sz w:val="20"/>
        </w:rPr>
        <w:t> </w:t>
      </w:r>
      <w:r>
        <w:rPr>
          <w:sz w:val="20"/>
        </w:rPr>
        <w:t>v jeho</w:t>
      </w:r>
      <w:r>
        <w:rPr>
          <w:spacing w:val="5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2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</w:t>
      </w:r>
      <w:r>
        <w:rPr>
          <w:spacing w:val="2"/>
          <w:sz w:val="20"/>
        </w:rPr>
        <w:t> </w:t>
      </w:r>
      <w:r>
        <w:rPr>
          <w:sz w:val="20"/>
        </w:rPr>
        <w:t>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20" w:after="0"/>
        <w:ind w:left="665"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5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4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6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v</w:t>
      </w:r>
      <w:r>
        <w:rPr>
          <w:sz w:val="20"/>
        </w:rPr>
        <w:t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> </w:t>
      </w:r>
      <w:r>
        <w:rPr>
          <w:sz w:val="20"/>
        </w:rPr>
        <w:t>odvod</w:t>
      </w:r>
      <w:r>
        <w:rPr>
          <w:spacing w:val="-12"/>
          <w:sz w:val="20"/>
        </w:rPr>
        <w:t> </w:t>
      </w:r>
      <w:r>
        <w:rPr>
          <w:sz w:val="20"/>
        </w:rPr>
        <w:t>analogicky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zásady</w:t>
      </w:r>
      <w:r>
        <w:rPr>
          <w:spacing w:val="-13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838" w:footer="288" w:top="1560" w:bottom="480" w:left="1320" w:right="1000"/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Heading1"/>
        <w:numPr>
          <w:ilvl w:val="0"/>
          <w:numId w:val="7"/>
        </w:numPr>
        <w:tabs>
          <w:tab w:pos="666" w:val="left" w:leader="none"/>
          <w:tab w:pos="1101" w:val="left" w:leader="none"/>
        </w:tabs>
        <w:spacing w:line="240" w:lineRule="auto" w:before="99" w:after="0"/>
        <w:ind w:left="665" w:right="0" w:hanging="284"/>
        <w:jc w:val="left"/>
      </w:pPr>
      <w:r>
        <w:rPr/>
        <w:t>B.</w:t>
        <w:tab/>
        <w:t>TYPY</w:t>
      </w:r>
      <w:r>
        <w:rPr>
          <w:spacing w:val="-3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SAZBY</w:t>
      </w:r>
      <w:r>
        <w:rPr>
          <w:spacing w:val="-3"/>
        </w:rPr>
        <w:t> </w:t>
      </w:r>
      <w:r>
        <w:rPr/>
        <w:t>ODVODŮ</w:t>
      </w:r>
    </w:p>
    <w:p>
      <w:pPr>
        <w:pStyle w:val="BodyTex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61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60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požadovaného</w:t>
            </w:r>
          </w:p>
          <w:p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uveřejnění</w:t>
            </w:r>
          </w:p>
          <w:p>
            <w:pPr>
              <w:pStyle w:val="TableParagraph"/>
              <w:spacing w:before="12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2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208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25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41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rozdělil</w:t>
            </w:r>
          </w:p>
          <w:p>
            <w:pPr>
              <w:pStyle w:val="TableParagraph"/>
              <w:spacing w:line="237" w:lineRule="auto" w:before="3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snížení</w:t>
            </w:r>
          </w:p>
          <w:p>
            <w:pPr>
              <w:pStyle w:val="TableParagraph"/>
              <w:spacing w:before="1"/>
              <w:ind w:right="222"/>
              <w:rPr>
                <w:sz w:val="20"/>
              </w:rPr>
            </w:pPr>
            <w:r>
              <w:rPr>
                <w:sz w:val="20"/>
              </w:rPr>
              <w:t>předpokládané hodnoty pod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stanovené</w:t>
            </w:r>
          </w:p>
          <w:p>
            <w:pPr>
              <w:pStyle w:val="TableParagraph"/>
              <w:spacing w:before="1"/>
              <w:ind w:right="44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čímž nebylo</w:t>
            </w:r>
          </w:p>
          <w:p>
            <w:pPr>
              <w:pStyle w:val="TableParagraph"/>
              <w:spacing w:before="1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vztahovala</w:t>
            </w:r>
          </w:p>
        </w:tc>
      </w:tr>
      <w:tr>
        <w:trPr>
          <w:trHeight w:val="217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220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nerozdělil</w:t>
            </w:r>
          </w:p>
          <w:p>
            <w:pPr>
              <w:pStyle w:val="TableParagraph"/>
              <w:spacing w:line="237" w:lineRule="auto" w:before="3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toto</w:t>
            </w:r>
          </w:p>
          <w:p>
            <w:pPr>
              <w:pStyle w:val="TableParagraph"/>
              <w:spacing w:before="2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neodůvodnil či</w:t>
            </w:r>
          </w:p>
          <w:p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3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12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3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before="1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3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838" w:footer="288" w:top="1560" w:bottom="480" w:left="1320" w:right="1000"/>
        </w:sectPr>
      </w:pPr>
    </w:p>
    <w:p>
      <w:pPr>
        <w:pStyle w:val="BodyText"/>
        <w:spacing w:after="1"/>
        <w:rPr>
          <w:b/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59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 w:right="214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48" w:lineRule="auto" w:before="112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85 %)</w:t>
            </w:r>
          </w:p>
        </w:tc>
      </w:tr>
      <w:tr>
        <w:trPr>
          <w:trHeight w:val="351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50 %)</w:t>
            </w:r>
          </w:p>
          <w:p>
            <w:pPr>
              <w:pStyle w:val="TableParagraph"/>
              <w:spacing w:before="123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20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</w:tr>
      <w:tr>
        <w:trPr>
          <w:trHeight w:val="87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než 30 %</w:t>
            </w:r>
          </w:p>
        </w:tc>
      </w:tr>
      <w:tr>
        <w:trPr>
          <w:trHeight w:val="1674" w:hRule="atLeast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before="12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18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neodůvodněnou</w:t>
            </w:r>
          </w:p>
          <w:p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67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232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dnům</w:t>
            </w:r>
          </w:p>
          <w:p>
            <w:pPr>
              <w:pStyle w:val="TableParagraph"/>
              <w:spacing w:line="237" w:lineRule="auto" w:before="124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dokumentaci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838" w:footer="288" w:top="1560" w:bottom="480" w:left="1320" w:right="1000"/>
        </w:sectPr>
      </w:pPr>
    </w:p>
    <w:p>
      <w:pPr>
        <w:pStyle w:val="BodyText"/>
        <w:spacing w:after="1"/>
        <w:rPr>
          <w:b/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7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elektronickým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8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Neuveřejnění prodloužení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12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20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předběžných</w:t>
            </w:r>
          </w:p>
          <w:p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tuto skutečnost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  <w:p>
            <w:pPr>
              <w:pStyle w:val="TableParagraph"/>
              <w:ind w:right="372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Pokynech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SFŽP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2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  <w:p>
            <w:pPr>
              <w:pStyle w:val="TableParagraph"/>
              <w:spacing w:line="237" w:lineRule="auto" w:before="3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neuveřejnil,</w:t>
            </w:r>
          </w:p>
          <w:p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současně</w:t>
            </w:r>
          </w:p>
          <w:p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463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uveřejnění,</w:t>
            </w:r>
          </w:p>
          <w:p>
            <w:pPr>
              <w:pStyle w:val="TableParagraph"/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before="1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zákonné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1"/>
              <w:ind w:right="512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dialogu</w:t>
            </w:r>
          </w:p>
          <w:p>
            <w:pPr>
              <w:pStyle w:val="TableParagraph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52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22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užití</w:t>
            </w:r>
          </w:p>
          <w:p>
            <w:pPr>
              <w:pStyle w:val="TableParagraph"/>
              <w:spacing w:before="2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omezen</w:t>
            </w:r>
          </w:p>
          <w:p>
            <w:pPr>
              <w:pStyle w:val="TableParagraph"/>
              <w:spacing w:line="264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14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838" w:footer="288" w:top="1560" w:bottom="480" w:left="1320" w:right="1000"/>
        </w:sectPr>
      </w:pPr>
    </w:p>
    <w:p>
      <w:pPr>
        <w:pStyle w:val="BodyText"/>
        <w:spacing w:after="1"/>
        <w:rPr>
          <w:b/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75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7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rámcové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dohody, dynamické nákupní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systémy, elektronické aukce,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katalogy,</w:t>
            </w:r>
          </w:p>
          <w:p>
            <w:pPr>
              <w:pStyle w:val="TableParagraph"/>
              <w:spacing w:before="2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dodavatelů od účasti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  <w:tr>
        <w:trPr>
          <w:trHeight w:val="22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 bylo</w:t>
            </w:r>
          </w:p>
          <w:p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nedopustil</w:t>
            </w:r>
          </w:p>
        </w:tc>
      </w:tr>
      <w:tr>
        <w:trPr>
          <w:trHeight w:val="140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</w:p>
          <w:p>
            <w:pPr>
              <w:pStyle w:val="TableParagraph"/>
              <w:spacing w:before="119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2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before="1"/>
              <w:ind w:right="415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jasného způsobu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nabídek),</w:t>
            </w:r>
          </w:p>
          <w:p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nevymezil</w:t>
            </w:r>
          </w:p>
          <w:p>
            <w:pPr>
              <w:pStyle w:val="TableParagraph"/>
              <w:spacing w:line="345" w:lineRule="auto" w:before="2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4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tyto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jejich vah</w:t>
            </w:r>
          </w:p>
        </w:tc>
      </w:tr>
      <w:tr>
        <w:trPr>
          <w:trHeight w:val="444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2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uvedeny,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20"/>
              <w:ind w:left="103" w:right="131"/>
              <w:rPr>
                <w:sz w:val="20"/>
              </w:rPr>
            </w:pP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dostatečně</w:t>
            </w:r>
          </w:p>
          <w:p>
            <w:pPr>
              <w:pStyle w:val="TableParagraph"/>
              <w:spacing w:before="1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objasňující či</w:t>
            </w:r>
          </w:p>
          <w:p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známým</w:t>
            </w:r>
          </w:p>
          <w:p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</w:tr>
      <w:tr>
        <w:trPr>
          <w:trHeight w:val="14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48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18"/>
        </w:rPr>
      </w:pPr>
      <w:r>
        <w:rPr/>
        <w:pict>
          <v:rect style="position:absolute;margin-left:85.103996pt;margin-top:13.679179pt;width:144.020pt;height:.48004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26"/>
        </w:rPr>
      </w:pPr>
    </w:p>
    <w:p>
      <w:pPr>
        <w:pStyle w:val="BodyText"/>
        <w:spacing w:before="99"/>
        <w:ind w:left="382"/>
      </w:pPr>
      <w:r>
        <w:rPr>
          <w:position w:val="7"/>
          <w:sz w:val="13"/>
        </w:rPr>
        <w:t>1</w:t>
      </w:r>
      <w:r>
        <w:rPr>
          <w:spacing w:val="16"/>
          <w:position w:val="7"/>
          <w:sz w:val="13"/>
        </w:rPr>
        <w:t> </w:t>
      </w:r>
      <w:r>
        <w:rPr/>
        <w:t>Kromě</w:t>
      </w:r>
      <w:r>
        <w:rPr>
          <w:spacing w:val="-3"/>
        </w:rPr>
        <w:t> </w:t>
      </w:r>
      <w:r>
        <w:rPr/>
        <w:t>případů,</w:t>
      </w:r>
      <w:r>
        <w:rPr>
          <w:spacing w:val="-4"/>
        </w:rPr>
        <w:t> </w:t>
      </w:r>
      <w:r>
        <w:rPr/>
        <w:t>kdy</w:t>
      </w:r>
      <w:r>
        <w:rPr>
          <w:spacing w:val="-3"/>
        </w:rPr>
        <w:t> </w:t>
      </w:r>
      <w:r>
        <w:rPr/>
        <w:t>porušení</w:t>
      </w:r>
      <w:r>
        <w:rPr>
          <w:spacing w:val="-3"/>
        </w:rPr>
        <w:t> </w:t>
      </w:r>
      <w:r>
        <w:rPr/>
        <w:t>spadá</w:t>
      </w:r>
      <w:r>
        <w:rPr>
          <w:spacing w:val="-3"/>
        </w:rPr>
        <w:t> </w:t>
      </w:r>
      <w:r>
        <w:rPr/>
        <w:t>pod</w:t>
      </w:r>
      <w:r>
        <w:rPr>
          <w:spacing w:val="-2"/>
        </w:rPr>
        <w:t> </w:t>
      </w:r>
      <w:r>
        <w:rPr/>
        <w:t>jiný</w:t>
      </w:r>
      <w:r>
        <w:rPr>
          <w:spacing w:val="-4"/>
        </w:rPr>
        <w:t> </w:t>
      </w:r>
      <w:r>
        <w:rPr/>
        <w:t>typ</w:t>
      </w:r>
      <w:r>
        <w:rPr>
          <w:spacing w:val="-2"/>
        </w:rPr>
        <w:t> </w:t>
      </w:r>
      <w:r>
        <w:rPr/>
        <w:t>porušení.</w:t>
      </w:r>
    </w:p>
    <w:p>
      <w:pPr>
        <w:spacing w:after="0"/>
        <w:sectPr>
          <w:pgSz w:w="12240" w:h="15840"/>
          <w:pgMar w:header="838" w:footer="288" w:top="1560" w:bottom="480" w:left="1320" w:right="1000"/>
        </w:sectPr>
      </w:pPr>
    </w:p>
    <w:p>
      <w:pPr>
        <w:pStyle w:val="BodyText"/>
        <w:spacing w:after="1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313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 w:right="120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</w:p>
          <w:p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 národním,</w:t>
            </w:r>
          </w:p>
          <w:p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37" w:lineRule="auto" w:before="3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2"/>
              <w:ind w:right="223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realizace</w:t>
            </w:r>
          </w:p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13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  <w:tr>
        <w:trPr>
          <w:trHeight w:val="352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nesouvisely</w:t>
            </w:r>
          </w:p>
          <w:p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  <w:p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zjevně</w:t>
            </w:r>
          </w:p>
          <w:p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charakterem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39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2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</w:t>
            </w:r>
          </w:p>
          <w:p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dopad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838" w:footer="288" w:top="1560" w:bottom="480" w:left="1320" w:right="1000"/>
        </w:sectPr>
      </w:pPr>
    </w:p>
    <w:p>
      <w:pPr>
        <w:pStyle w:val="BodyText"/>
        <w:spacing w:after="1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41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636"/>
              <w:rPr>
                <w:sz w:val="20"/>
              </w:rPr>
            </w:pPr>
            <w:r>
              <w:rPr>
                <w:sz w:val="20"/>
              </w:rPr>
              <w:t>na EK rozpočet je pouze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1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  <w:tr>
        <w:trPr>
          <w:trHeight w:val="28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209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odůvodnění</w:t>
            </w:r>
          </w:p>
          <w:p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838" w:footer="288" w:top="1560" w:bottom="480" w:left="1320" w:right="1000"/>
        </w:sectPr>
      </w:pPr>
    </w:p>
    <w:p>
      <w:pPr>
        <w:pStyle w:val="BodyText"/>
        <w:spacing w:after="1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nesprávná</w:t>
            </w:r>
          </w:p>
          <w:p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obchodní</w:t>
            </w:r>
          </w:p>
          <w:p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2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</w:t>
            </w:r>
          </w:p>
          <w:p>
            <w:pPr>
              <w:pStyle w:val="TableParagraph"/>
              <w:ind w:right="774"/>
              <w:rPr>
                <w:sz w:val="20"/>
              </w:rPr>
            </w:pPr>
            <w:r>
              <w:rPr>
                <w:sz w:val="20"/>
              </w:rPr>
              <w:t>přijmuty/odmínuty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být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60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podmínkami</w:t>
            </w:r>
          </w:p>
          <w:p>
            <w:pPr>
              <w:pStyle w:val="TableParagraph"/>
              <w:spacing w:before="121"/>
              <w:ind w:left="114" w:right="231"/>
              <w:rPr>
                <w:sz w:val="20"/>
              </w:rPr>
            </w:pPr>
            <w:r>
              <w:rPr>
                <w:sz w:val="20"/>
              </w:rPr>
              <w:t>nebo hodnocení nabídek dle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dodatečně stanovených</w:t>
            </w:r>
          </w:p>
          <w:p>
            <w:pPr>
              <w:pStyle w:val="TableParagraph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166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2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národních,</w:t>
            </w:r>
          </w:p>
          <w:p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preferencí.</w:t>
            </w:r>
          </w:p>
        </w:tc>
      </w:tr>
      <w:tr>
        <w:trPr>
          <w:trHeight w:val="220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jasně</w:t>
            </w:r>
          </w:p>
          <w:p>
            <w:pPr>
              <w:pStyle w:val="TableParagraph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vybrána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nejvýhodnější</w:t>
            </w:r>
          </w:p>
          <w:p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2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17"/>
              </w:rPr>
            </w:pPr>
          </w:p>
          <w:p>
            <w:pPr>
              <w:pStyle w:val="TableParagraph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17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838" w:footer="288" w:top="1560" w:bottom="480" w:left="1320" w:right="1000"/>
        </w:sectPr>
      </w:pPr>
    </w:p>
    <w:p>
      <w:pPr>
        <w:pStyle w:val="BodyText"/>
        <w:spacing w:after="1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392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>
            <w:pPr>
              <w:pStyle w:val="TableParagraph"/>
              <w:spacing w:before="12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nediskriminace,</w:t>
            </w:r>
          </w:p>
          <w:p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počátečních</w:t>
            </w:r>
          </w:p>
          <w:p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838" w:footer="288" w:top="1560" w:bottom="480" w:left="1320" w:right="1000"/>
        </w:sectPr>
      </w:pPr>
    </w:p>
    <w:p>
      <w:pPr>
        <w:pStyle w:val="BodyText"/>
        <w:spacing w:after="1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vyloučení</w:t>
            </w:r>
          </w:p>
          <w:p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aniž by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zdůvodnění</w:t>
            </w:r>
          </w:p>
          <w:p>
            <w:pPr>
              <w:pStyle w:val="TableParagraph"/>
              <w:spacing w:before="118"/>
              <w:ind w:right="1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94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17"/>
              </w:rPr>
            </w:pPr>
          </w:p>
          <w:p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17"/>
              </w:rPr>
            </w:pPr>
          </w:p>
          <w:p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</w:p>
          <w:p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zvítězí</w:t>
            </w:r>
          </w:p>
          <w:p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17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22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spacing w:before="2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61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</w:tc>
      </w:tr>
    </w:tbl>
    <w:p>
      <w:pPr>
        <w:pStyle w:val="BodyText"/>
        <w:spacing w:before="2"/>
        <w:rPr>
          <w:sz w:val="28"/>
        </w:rPr>
      </w:pPr>
      <w:r>
        <w:rPr/>
        <w:pict>
          <v:rect style="position:absolute;margin-left:85.103996pt;margin-top:19.959961pt;width:144.020pt;height:.48004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spacing w:before="99"/>
        <w:ind w:left="382" w:right="736"/>
      </w:pPr>
      <w:r>
        <w:rPr>
          <w:position w:val="7"/>
          <w:sz w:val="13"/>
        </w:rPr>
        <w:t>2 </w:t>
      </w:r>
      <w:r>
        <w:rPr/>
        <w:t>Střet zájmů může nastat již ve fázi přípravy projektu, pokud měla příprava projektu vliv na zadávací</w:t>
      </w:r>
      <w:r>
        <w:rPr>
          <w:spacing w:val="-52"/>
        </w:rPr>
        <w:t> </w:t>
      </w:r>
      <w:r>
        <w:rPr/>
        <w:t>dokumentaci/zadávací</w:t>
      </w:r>
      <w:r>
        <w:rPr>
          <w:spacing w:val="-2"/>
        </w:rPr>
        <w:t> </w:t>
      </w:r>
      <w:r>
        <w:rPr/>
        <w:t>řízení.</w:t>
      </w:r>
    </w:p>
    <w:p>
      <w:pPr>
        <w:spacing w:after="0"/>
        <w:sectPr>
          <w:pgSz w:w="12240" w:h="15840"/>
          <w:pgMar w:header="838" w:footer="288" w:top="1560" w:bottom="480" w:left="1320" w:right="1000"/>
        </w:sectPr>
      </w:pPr>
    </w:p>
    <w:p>
      <w:pPr>
        <w:pStyle w:val="BodyText"/>
        <w:spacing w:after="1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02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jiní</w:t>
            </w:r>
          </w:p>
          <w:p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účastnili</w:t>
            </w:r>
          </w:p>
        </w:tc>
      </w:tr>
      <w:tr>
        <w:trPr>
          <w:trHeight w:val="274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"/>
              <w:ind w:left="0"/>
              <w:rPr>
                <w:sz w:val="17"/>
              </w:rPr>
            </w:pPr>
          </w:p>
          <w:p>
            <w:pPr>
              <w:pStyle w:val="TableParagraph"/>
              <w:spacing w:line="237" w:lineRule="auto" w:before="1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95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17"/>
              </w:rPr>
            </w:pP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17"/>
              </w:rPr>
            </w:pPr>
          </w:p>
          <w:p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sz w:val="17"/>
              </w:rPr>
            </w:pPr>
          </w:p>
          <w:p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ind w:left="0"/>
              <w:rPr>
                <w:sz w:val="38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38"/>
              </w:rPr>
            </w:pPr>
          </w:p>
          <w:p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vícepráce)</w:t>
            </w:r>
          </w:p>
        </w:tc>
      </w:tr>
      <w:tr>
        <w:trPr>
          <w:trHeight w:val="375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38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37"/>
              </w:rPr>
            </w:pPr>
          </w:p>
          <w:p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2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61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838" w:footer="288" w:top="1560" w:bottom="480" w:left="1320" w:right="1000"/>
        </w:sectPr>
      </w:pPr>
    </w:p>
    <w:p>
      <w:pPr>
        <w:pStyle w:val="BodyText"/>
        <w:spacing w:after="1"/>
        <w:rPr>
          <w:sz w:val="22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61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60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jeho postupu</w:t>
            </w:r>
          </w:p>
          <w:p>
            <w:pPr>
              <w:pStyle w:val="TableParagraph"/>
              <w:ind w:right="2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článkem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písm. h)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včetně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 základních zásad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13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pgSz w:w="12240" w:h="15840"/>
      <w:pgMar w:header="838" w:footer="288" w:top="1560" w:bottom="480" w:left="13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7.580017pt;margin-top:766.604004pt;width:24.4pt;height:12.7pt;mso-position-horizontal-relative:page;mso-position-vertical-relative:page;z-index:-16327680" type="#_x0000_t202" id="docshape1" filled="false" stroked="false">
          <v:textbox inset="0,0,0,0">
            <w:txbxContent>
              <w:p>
                <w:pPr>
                  <w:spacing w:before="21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/18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988288">
          <wp:simplePos x="0" y="0"/>
          <wp:positionH relativeFrom="page">
            <wp:posOffset>1026477</wp:posOffset>
          </wp:positionH>
          <wp:positionV relativeFrom="page">
            <wp:posOffset>532130</wp:posOffset>
          </wp:positionV>
          <wp:extent cx="5711698" cy="41529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1698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6"/>
        <w:szCs w:val="2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10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0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202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305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407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1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1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15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665" w:hanging="284"/>
      <w:outlineLvl w:val="1"/>
    </w:pPr>
    <w:rPr>
      <w:rFonts w:ascii="Segoe UI" w:hAnsi="Segoe UI" w:eastAsia="Segoe UI" w:cs="Segoe UI"/>
      <w:b/>
      <w:bCs/>
      <w:sz w:val="26"/>
      <w:szCs w:val="26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414" w:right="3168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3" w:type="paragraph">
    <w:name w:val="Heading 3"/>
    <w:basedOn w:val="Normal"/>
    <w:uiPriority w:val="1"/>
    <w:qFormat/>
    <w:pPr>
      <w:spacing w:before="120"/>
      <w:ind w:left="382"/>
      <w:jc w:val="center"/>
      <w:outlineLvl w:val="3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295" w:right="105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2022-08-26T05:33:49Z</dcterms:created>
  <dcterms:modified xsi:type="dcterms:W3CDTF">2022-08-26T05:33:49Z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2022-08-26T00:00:00Z</vt:filetime>
  </property>
</Properties>
</file>