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0382" w14:textId="77777777" w:rsidR="00C73B35" w:rsidRPr="00813C95" w:rsidRDefault="004115E7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3C95">
        <w:rPr>
          <w:rFonts w:ascii="Arial" w:hAnsi="Arial" w:cs="Arial"/>
          <w:b/>
          <w:bCs/>
          <w:sz w:val="24"/>
          <w:szCs w:val="24"/>
        </w:rPr>
        <w:t>SMLOUVA  O   DÍLO</w:t>
      </w:r>
    </w:p>
    <w:p w14:paraId="027B5D16" w14:textId="7418AAA4" w:rsidR="0020391D" w:rsidRPr="00813C95" w:rsidRDefault="004115E7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3C95">
        <w:rPr>
          <w:rFonts w:ascii="Arial" w:hAnsi="Arial" w:cs="Arial"/>
          <w:b/>
          <w:bCs/>
          <w:sz w:val="24"/>
          <w:szCs w:val="24"/>
        </w:rPr>
        <w:t xml:space="preserve">Uzavřená podle </w:t>
      </w:r>
      <w:r w:rsidR="00E1201F" w:rsidRPr="00813C95">
        <w:rPr>
          <w:rFonts w:ascii="Arial" w:hAnsi="Arial" w:cs="Arial"/>
          <w:b/>
          <w:bCs/>
          <w:sz w:val="24"/>
          <w:szCs w:val="24"/>
        </w:rPr>
        <w:t>§ 2586</w:t>
      </w:r>
      <w:r w:rsidR="0020391D" w:rsidRPr="00813C95">
        <w:rPr>
          <w:rFonts w:ascii="Arial" w:hAnsi="Arial" w:cs="Arial"/>
          <w:b/>
          <w:bCs/>
          <w:sz w:val="24"/>
          <w:szCs w:val="24"/>
        </w:rPr>
        <w:t xml:space="preserve">  a násl</w:t>
      </w:r>
      <w:r w:rsidR="00E1201F" w:rsidRPr="00813C95">
        <w:rPr>
          <w:rFonts w:ascii="Arial" w:hAnsi="Arial" w:cs="Arial"/>
          <w:b/>
          <w:bCs/>
          <w:sz w:val="24"/>
          <w:szCs w:val="24"/>
        </w:rPr>
        <w:t>.</w:t>
      </w:r>
      <w:r w:rsidR="0020391D" w:rsidRPr="00813C95">
        <w:rPr>
          <w:rFonts w:ascii="Arial" w:hAnsi="Arial" w:cs="Arial"/>
          <w:b/>
          <w:bCs/>
          <w:sz w:val="24"/>
          <w:szCs w:val="24"/>
        </w:rPr>
        <w:t xml:space="preserve"> </w:t>
      </w:r>
      <w:r w:rsidR="00E1201F" w:rsidRPr="00813C95">
        <w:rPr>
          <w:rFonts w:ascii="Arial" w:hAnsi="Arial" w:cs="Arial"/>
          <w:b/>
          <w:bCs/>
          <w:sz w:val="24"/>
          <w:szCs w:val="24"/>
        </w:rPr>
        <w:t>Zákona č. 89/2012 Sb., občanského zákoníku</w:t>
      </w:r>
      <w:r w:rsidR="0020391D" w:rsidRPr="00813C95">
        <w:rPr>
          <w:rFonts w:ascii="Arial" w:hAnsi="Arial" w:cs="Arial"/>
          <w:b/>
          <w:bCs/>
          <w:sz w:val="24"/>
          <w:szCs w:val="24"/>
        </w:rPr>
        <w:t xml:space="preserve"> na akci </w:t>
      </w:r>
    </w:p>
    <w:p w14:paraId="71574BE3" w14:textId="77777777" w:rsidR="00A06DFE" w:rsidRPr="00813C95" w:rsidRDefault="00A06DFE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AEB3B6" w14:textId="69973470" w:rsidR="0020391D" w:rsidRPr="00813C95" w:rsidRDefault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3C95">
        <w:rPr>
          <w:rFonts w:ascii="Arial" w:hAnsi="Arial" w:cs="Arial"/>
          <w:b/>
          <w:bCs/>
          <w:sz w:val="24"/>
          <w:szCs w:val="24"/>
        </w:rPr>
        <w:t>„</w:t>
      </w:r>
      <w:r w:rsidR="00E25A3A" w:rsidRPr="00E25A3A">
        <w:rPr>
          <w:rFonts w:ascii="Arial" w:hAnsi="Arial" w:cs="Arial"/>
          <w:b/>
          <w:bCs/>
          <w:sz w:val="24"/>
          <w:szCs w:val="24"/>
        </w:rPr>
        <w:t>Údržba a opravy skladového objektu u č. p. 28</w:t>
      </w:r>
      <w:r w:rsidRPr="00813C95">
        <w:rPr>
          <w:rFonts w:ascii="Arial" w:hAnsi="Arial" w:cs="Arial"/>
          <w:b/>
          <w:bCs/>
          <w:sz w:val="24"/>
          <w:szCs w:val="24"/>
        </w:rPr>
        <w:t>“</w:t>
      </w:r>
    </w:p>
    <w:p w14:paraId="36313918" w14:textId="77777777" w:rsidR="00C73B35" w:rsidRPr="00BC63EE" w:rsidRDefault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80E62" w14:textId="77777777" w:rsidR="00C73B35" w:rsidRPr="00813C95" w:rsidRDefault="004115E7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3C95">
        <w:rPr>
          <w:rFonts w:ascii="Arial" w:hAnsi="Arial" w:cs="Arial"/>
          <w:b/>
          <w:sz w:val="24"/>
          <w:szCs w:val="24"/>
        </w:rPr>
        <w:t>I. SMLUVNÍ STRANY</w:t>
      </w:r>
    </w:p>
    <w:p w14:paraId="47FC9613" w14:textId="77777777" w:rsidR="0020391D" w:rsidRPr="00BC63EE" w:rsidRDefault="0020391D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633E4" w14:textId="042BB8B1" w:rsidR="00C73B35" w:rsidRPr="00813C95" w:rsidRDefault="004115E7" w:rsidP="00E34E42">
      <w:pPr>
        <w:pStyle w:val="Odstavecseseznamem"/>
        <w:spacing w:after="0" w:line="24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  <w:u w:val="single"/>
        </w:rPr>
        <w:t xml:space="preserve">1. </w:t>
      </w:r>
      <w:r w:rsidR="00E34E42" w:rsidRPr="00813C95">
        <w:rPr>
          <w:rFonts w:ascii="Arial" w:hAnsi="Arial" w:cs="Arial"/>
          <w:b/>
          <w:bCs/>
          <w:sz w:val="20"/>
          <w:szCs w:val="20"/>
          <w:u w:val="single"/>
        </w:rPr>
        <w:t>Objednatel:</w:t>
      </w:r>
      <w:r w:rsidR="00D07F14" w:rsidRPr="00813C9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BC63EE" w:rsidRPr="00813C95">
        <w:rPr>
          <w:rFonts w:ascii="Arial" w:hAnsi="Arial" w:cs="Arial"/>
          <w:b/>
          <w:bCs/>
          <w:sz w:val="20"/>
          <w:szCs w:val="20"/>
        </w:rPr>
        <w:tab/>
      </w:r>
      <w:r w:rsidR="00016998">
        <w:rPr>
          <w:rFonts w:ascii="Arial" w:hAnsi="Arial" w:cs="Arial"/>
          <w:b/>
          <w:bCs/>
          <w:sz w:val="20"/>
          <w:szCs w:val="20"/>
        </w:rPr>
        <w:tab/>
      </w:r>
      <w:r w:rsidR="00C73B35" w:rsidRPr="00813C95">
        <w:rPr>
          <w:rFonts w:ascii="Arial" w:hAnsi="Arial" w:cs="Arial"/>
          <w:b/>
          <w:bCs/>
          <w:sz w:val="20"/>
          <w:szCs w:val="20"/>
        </w:rPr>
        <w:t>Město Sušice</w:t>
      </w:r>
    </w:p>
    <w:p w14:paraId="2ED17544" w14:textId="1C590C3C" w:rsidR="00C73B35" w:rsidRPr="00813C95" w:rsidRDefault="00C73B35" w:rsidP="00E34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 xml:space="preserve">se sídlem </w:t>
      </w:r>
      <w:r w:rsidR="00E34E42" w:rsidRPr="00813C95">
        <w:rPr>
          <w:rFonts w:ascii="Arial" w:hAnsi="Arial" w:cs="Arial"/>
          <w:sz w:val="20"/>
          <w:szCs w:val="20"/>
        </w:rPr>
        <w:t xml:space="preserve">                              </w:t>
      </w:r>
      <w:r w:rsidR="00D07F14" w:rsidRPr="00813C95">
        <w:rPr>
          <w:rFonts w:ascii="Arial" w:hAnsi="Arial" w:cs="Arial"/>
          <w:sz w:val="20"/>
          <w:szCs w:val="20"/>
        </w:rPr>
        <w:tab/>
      </w:r>
      <w:r w:rsidR="00016998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>Náměstí Svobody 138, 342 01 Sušice</w:t>
      </w:r>
    </w:p>
    <w:p w14:paraId="348C7776" w14:textId="1F371A8A" w:rsidR="00C73B35" w:rsidRPr="00813C95" w:rsidRDefault="00B9349F" w:rsidP="00E34E42">
      <w:pPr>
        <w:pStyle w:val="Odstavecseseznamem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IČO</w:t>
      </w:r>
      <w:r w:rsidR="00C73B35" w:rsidRPr="00813C95">
        <w:rPr>
          <w:rFonts w:ascii="Arial" w:hAnsi="Arial" w:cs="Arial"/>
          <w:sz w:val="20"/>
          <w:szCs w:val="20"/>
        </w:rPr>
        <w:t xml:space="preserve">: </w:t>
      </w:r>
      <w:r w:rsidR="00E34E42" w:rsidRPr="00813C95">
        <w:rPr>
          <w:rFonts w:ascii="Arial" w:hAnsi="Arial" w:cs="Arial"/>
          <w:sz w:val="20"/>
          <w:szCs w:val="20"/>
        </w:rPr>
        <w:t xml:space="preserve">       </w:t>
      </w:r>
      <w:r w:rsidR="00D944B1" w:rsidRPr="00813C95">
        <w:rPr>
          <w:rFonts w:ascii="Arial" w:hAnsi="Arial" w:cs="Arial"/>
          <w:sz w:val="20"/>
          <w:szCs w:val="20"/>
        </w:rPr>
        <w:t xml:space="preserve">                              </w:t>
      </w:r>
      <w:r w:rsidR="00AD7FDC" w:rsidRPr="00813C95">
        <w:rPr>
          <w:rFonts w:ascii="Arial" w:hAnsi="Arial" w:cs="Arial"/>
          <w:sz w:val="20"/>
          <w:szCs w:val="20"/>
        </w:rPr>
        <w:t xml:space="preserve"> </w:t>
      </w:r>
      <w:r w:rsidR="00AD7FDC" w:rsidRPr="00813C95">
        <w:rPr>
          <w:rFonts w:ascii="Arial" w:hAnsi="Arial" w:cs="Arial"/>
          <w:sz w:val="20"/>
          <w:szCs w:val="20"/>
        </w:rPr>
        <w:tab/>
      </w:r>
      <w:r w:rsidR="00016998">
        <w:rPr>
          <w:rFonts w:ascii="Arial" w:hAnsi="Arial" w:cs="Arial"/>
          <w:sz w:val="20"/>
          <w:szCs w:val="20"/>
        </w:rPr>
        <w:tab/>
      </w:r>
      <w:r w:rsidR="00C73B35" w:rsidRPr="00813C95">
        <w:rPr>
          <w:rFonts w:ascii="Arial" w:hAnsi="Arial" w:cs="Arial"/>
          <w:sz w:val="20"/>
          <w:szCs w:val="20"/>
        </w:rPr>
        <w:t>00256129</w:t>
      </w:r>
    </w:p>
    <w:p w14:paraId="0BCFC7D5" w14:textId="2001D137" w:rsidR="00C73B35" w:rsidRPr="00813C95" w:rsidRDefault="00C73B35" w:rsidP="00E34E42">
      <w:pPr>
        <w:pStyle w:val="Odstavecseseznamem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 xml:space="preserve">DIČ : </w:t>
      </w:r>
      <w:r w:rsidR="00E34E42" w:rsidRPr="00813C95">
        <w:rPr>
          <w:rFonts w:ascii="Arial" w:hAnsi="Arial" w:cs="Arial"/>
          <w:sz w:val="20"/>
          <w:szCs w:val="20"/>
        </w:rPr>
        <w:t xml:space="preserve">                                    </w:t>
      </w:r>
      <w:r w:rsidR="00AD7FDC" w:rsidRPr="00813C95">
        <w:rPr>
          <w:rFonts w:ascii="Arial" w:hAnsi="Arial" w:cs="Arial"/>
          <w:sz w:val="20"/>
          <w:szCs w:val="20"/>
        </w:rPr>
        <w:tab/>
      </w:r>
      <w:r w:rsidR="00016998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>CZ00256129</w:t>
      </w:r>
    </w:p>
    <w:p w14:paraId="3D31E150" w14:textId="77777777" w:rsidR="00C73B35" w:rsidRPr="00813C95" w:rsidRDefault="00E34E42" w:rsidP="00E34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zastoupené starostou města</w:t>
      </w:r>
      <w:r w:rsidR="00C73B35" w:rsidRPr="00813C95">
        <w:rPr>
          <w:rFonts w:ascii="Arial" w:hAnsi="Arial" w:cs="Arial"/>
          <w:sz w:val="20"/>
          <w:szCs w:val="20"/>
        </w:rPr>
        <w:t xml:space="preserve"> </w:t>
      </w:r>
      <w:r w:rsidR="00D944B1" w:rsidRPr="00813C95">
        <w:rPr>
          <w:rFonts w:ascii="Arial" w:hAnsi="Arial" w:cs="Arial"/>
          <w:sz w:val="20"/>
          <w:szCs w:val="20"/>
        </w:rPr>
        <w:t xml:space="preserve"> </w:t>
      </w:r>
      <w:r w:rsidR="00C73B35" w:rsidRPr="00813C95">
        <w:rPr>
          <w:rFonts w:ascii="Arial" w:hAnsi="Arial" w:cs="Arial"/>
          <w:sz w:val="20"/>
          <w:szCs w:val="20"/>
        </w:rPr>
        <w:t xml:space="preserve">Bc. Petrem Mottlem </w:t>
      </w:r>
    </w:p>
    <w:p w14:paraId="3D9D96F9" w14:textId="1EA86E20" w:rsidR="0020391D" w:rsidRPr="00813C95" w:rsidRDefault="0020391D" w:rsidP="00E34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Bankovní spojení:</w:t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="00BC63EE"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>Česká Spořitelna a. s.</w:t>
      </w:r>
    </w:p>
    <w:p w14:paraId="61B5B149" w14:textId="3E9584B0" w:rsidR="0020391D" w:rsidRPr="00813C95" w:rsidRDefault="0020391D" w:rsidP="00E34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Číslo účtu:</w:t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="00BC63EE"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>5070112/0800</w:t>
      </w:r>
    </w:p>
    <w:p w14:paraId="125F2DC4" w14:textId="64990CB9" w:rsidR="0020391D" w:rsidRPr="00813C95" w:rsidRDefault="0020391D" w:rsidP="00E34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E-mail:</w:t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="00BC63EE" w:rsidRPr="00813C95">
        <w:rPr>
          <w:rFonts w:ascii="Arial" w:hAnsi="Arial" w:cs="Arial"/>
          <w:sz w:val="20"/>
          <w:szCs w:val="20"/>
        </w:rPr>
        <w:tab/>
      </w:r>
      <w:r w:rsidR="00016998">
        <w:rPr>
          <w:rFonts w:ascii="Arial" w:hAnsi="Arial" w:cs="Arial"/>
          <w:sz w:val="20"/>
          <w:szCs w:val="20"/>
        </w:rPr>
        <w:tab/>
      </w:r>
      <w:hyperlink r:id="rId6" w:history="1">
        <w:r w:rsidR="00016998" w:rsidRPr="005A3B6D">
          <w:rPr>
            <w:rStyle w:val="Hypertextovodkaz"/>
            <w:rFonts w:ascii="Arial" w:hAnsi="Arial" w:cs="Arial"/>
            <w:sz w:val="20"/>
            <w:szCs w:val="20"/>
          </w:rPr>
          <w:t>podatelna@mususice.cz</w:t>
        </w:r>
      </w:hyperlink>
    </w:p>
    <w:p w14:paraId="686B6F6C" w14:textId="4622046F" w:rsidR="0020391D" w:rsidRPr="00813C95" w:rsidRDefault="0020391D" w:rsidP="00E34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Tel.:</w:t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="00BC63EE"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>376 540 111</w:t>
      </w:r>
    </w:p>
    <w:p w14:paraId="7C9E7D6A" w14:textId="2210EA65" w:rsidR="0020391D" w:rsidRPr="00813C95" w:rsidRDefault="0020391D" w:rsidP="00E34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Fax.:</w:t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="00BC63EE"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>376 540 112</w:t>
      </w:r>
    </w:p>
    <w:p w14:paraId="673E3D06" w14:textId="77777777" w:rsidR="00C73B35" w:rsidRPr="00813C95" w:rsidRDefault="00E34E42" w:rsidP="00E34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(dále jen</w:t>
      </w:r>
      <w:r w:rsidR="00C73B35" w:rsidRPr="00813C95">
        <w:rPr>
          <w:rFonts w:ascii="Arial" w:hAnsi="Arial" w:cs="Arial"/>
          <w:sz w:val="20"/>
          <w:szCs w:val="20"/>
        </w:rPr>
        <w:t xml:space="preserve"> objednatel</w:t>
      </w:r>
      <w:r w:rsidRPr="00813C95">
        <w:rPr>
          <w:rFonts w:ascii="Arial" w:hAnsi="Arial" w:cs="Arial"/>
          <w:sz w:val="20"/>
          <w:szCs w:val="20"/>
        </w:rPr>
        <w:t>)</w:t>
      </w:r>
    </w:p>
    <w:p w14:paraId="59B7F036" w14:textId="77777777" w:rsidR="00C73B35" w:rsidRPr="00813C95" w:rsidRDefault="00C73B35" w:rsidP="00EB31CC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872A14" w14:textId="77777777" w:rsidR="00E34E42" w:rsidRPr="00813C95" w:rsidRDefault="00C73B35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a</w:t>
      </w:r>
      <w:r w:rsidR="00E34E42" w:rsidRPr="00813C95">
        <w:rPr>
          <w:rFonts w:cs="Arial"/>
          <w:sz w:val="20"/>
        </w:rPr>
        <w:t xml:space="preserve"> </w:t>
      </w:r>
    </w:p>
    <w:p w14:paraId="5C65E84D" w14:textId="77777777" w:rsidR="00E34E42" w:rsidRPr="00813C95" w:rsidRDefault="00E34E42" w:rsidP="00E34E42">
      <w:pPr>
        <w:pStyle w:val="Zkladntext"/>
        <w:jc w:val="both"/>
        <w:outlineLvl w:val="0"/>
        <w:rPr>
          <w:rFonts w:cs="Arial"/>
          <w:sz w:val="20"/>
        </w:rPr>
      </w:pPr>
    </w:p>
    <w:p w14:paraId="4C8DC42A" w14:textId="543E26A2" w:rsidR="00E34E42" w:rsidRPr="00813C95" w:rsidRDefault="004115E7" w:rsidP="00E34E42">
      <w:pPr>
        <w:pStyle w:val="Zkladntext"/>
        <w:jc w:val="both"/>
        <w:outlineLvl w:val="0"/>
        <w:rPr>
          <w:rFonts w:cs="Arial"/>
          <w:sz w:val="20"/>
          <w:highlight w:val="cyan"/>
        </w:rPr>
      </w:pPr>
      <w:r w:rsidRPr="00813C95">
        <w:rPr>
          <w:rFonts w:cs="Arial"/>
          <w:b/>
          <w:sz w:val="20"/>
          <w:u w:val="single"/>
        </w:rPr>
        <w:t xml:space="preserve">2. </w:t>
      </w:r>
      <w:r w:rsidR="00E34E42" w:rsidRPr="00813C95">
        <w:rPr>
          <w:rFonts w:cs="Arial"/>
          <w:b/>
          <w:sz w:val="20"/>
          <w:u w:val="single"/>
        </w:rPr>
        <w:t>Zhotovitel :</w:t>
      </w:r>
      <w:r w:rsidR="00AD7FDC" w:rsidRPr="00813C95">
        <w:rPr>
          <w:rFonts w:cs="Arial"/>
          <w:b/>
          <w:sz w:val="20"/>
        </w:rPr>
        <w:tab/>
      </w:r>
      <w:r w:rsidR="00AD7FDC" w:rsidRPr="00813C95">
        <w:rPr>
          <w:rFonts w:cs="Arial"/>
          <w:b/>
          <w:sz w:val="20"/>
        </w:rPr>
        <w:tab/>
      </w:r>
      <w:r w:rsidR="00BC63EE" w:rsidRPr="00813C95">
        <w:rPr>
          <w:rFonts w:cs="Arial"/>
          <w:b/>
          <w:sz w:val="20"/>
        </w:rPr>
        <w:tab/>
      </w:r>
      <w:r w:rsidR="00016998">
        <w:rPr>
          <w:rFonts w:cs="Arial"/>
          <w:b/>
          <w:sz w:val="20"/>
        </w:rPr>
        <w:tab/>
      </w:r>
      <w:r w:rsidR="00A9194F">
        <w:rPr>
          <w:rFonts w:cs="Arial"/>
          <w:b/>
          <w:sz w:val="20"/>
        </w:rPr>
        <w:t>HMpro cz s. r. o.</w:t>
      </w:r>
      <w:r w:rsidR="00E34E42" w:rsidRPr="00813C95">
        <w:rPr>
          <w:rFonts w:cs="Arial"/>
          <w:sz w:val="20"/>
        </w:rPr>
        <w:tab/>
      </w:r>
    </w:p>
    <w:p w14:paraId="45C3CE17" w14:textId="77777777" w:rsidR="00A9194F" w:rsidRDefault="00E34E42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se sídlem</w:t>
      </w:r>
      <w:r w:rsidR="00AD7FDC" w:rsidRPr="00813C95">
        <w:rPr>
          <w:rFonts w:cs="Arial"/>
          <w:sz w:val="20"/>
        </w:rPr>
        <w:tab/>
      </w:r>
      <w:r w:rsidR="00676081" w:rsidRPr="00813C95">
        <w:rPr>
          <w:rFonts w:cs="Arial"/>
          <w:sz w:val="20"/>
        </w:rPr>
        <w:tab/>
      </w:r>
      <w:r w:rsidR="00676081" w:rsidRPr="00813C95">
        <w:rPr>
          <w:rFonts w:cs="Arial"/>
          <w:sz w:val="20"/>
        </w:rPr>
        <w:tab/>
      </w:r>
      <w:r w:rsidR="00BC63EE" w:rsidRPr="00813C95">
        <w:rPr>
          <w:rFonts w:cs="Arial"/>
          <w:sz w:val="20"/>
        </w:rPr>
        <w:tab/>
      </w:r>
      <w:r w:rsidR="00A9194F">
        <w:rPr>
          <w:rFonts w:cs="Arial"/>
          <w:sz w:val="20"/>
        </w:rPr>
        <w:t>Černokostelecká 938/8, 100 00 Praha 10 - Strašnice</w:t>
      </w:r>
      <w:r w:rsidRPr="00813C95">
        <w:rPr>
          <w:rFonts w:cs="Arial"/>
          <w:sz w:val="20"/>
        </w:rPr>
        <w:tab/>
      </w:r>
    </w:p>
    <w:p w14:paraId="4A353DDD" w14:textId="65B2F2DB" w:rsidR="004115E7" w:rsidRPr="00813C95" w:rsidRDefault="00E34E42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IČO :</w:t>
      </w:r>
      <w:r w:rsidR="00AD7FDC"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676081" w:rsidRPr="00813C95">
        <w:rPr>
          <w:rFonts w:cs="Arial"/>
          <w:sz w:val="20"/>
        </w:rPr>
        <w:tab/>
      </w:r>
      <w:r w:rsidR="00676081" w:rsidRPr="00813C95">
        <w:rPr>
          <w:rFonts w:cs="Arial"/>
          <w:sz w:val="20"/>
        </w:rPr>
        <w:tab/>
      </w:r>
      <w:r w:rsidR="00BC63EE" w:rsidRPr="00813C95">
        <w:rPr>
          <w:rFonts w:cs="Arial"/>
          <w:sz w:val="20"/>
        </w:rPr>
        <w:tab/>
      </w:r>
      <w:r w:rsidR="00A9194F">
        <w:rPr>
          <w:rFonts w:cs="Arial"/>
          <w:sz w:val="20"/>
        </w:rPr>
        <w:t>24801224</w:t>
      </w:r>
      <w:r w:rsidRPr="00813C95">
        <w:rPr>
          <w:rFonts w:cs="Arial"/>
          <w:sz w:val="20"/>
        </w:rPr>
        <w:tab/>
      </w:r>
    </w:p>
    <w:p w14:paraId="779331E8" w14:textId="7F26E8F7" w:rsidR="004115E7" w:rsidRPr="00813C95" w:rsidRDefault="00E34E42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DIČ :</w:t>
      </w:r>
      <w:r w:rsidR="00AD7FDC" w:rsidRPr="00813C95">
        <w:rPr>
          <w:rFonts w:cs="Arial"/>
          <w:sz w:val="20"/>
        </w:rPr>
        <w:tab/>
      </w:r>
      <w:r w:rsidR="00676081" w:rsidRPr="00813C95">
        <w:rPr>
          <w:rFonts w:cs="Arial"/>
          <w:sz w:val="20"/>
        </w:rPr>
        <w:tab/>
      </w:r>
      <w:r w:rsidR="00676081" w:rsidRPr="00813C95">
        <w:rPr>
          <w:rFonts w:cs="Arial"/>
          <w:sz w:val="20"/>
        </w:rPr>
        <w:tab/>
      </w:r>
      <w:r w:rsidR="00676081" w:rsidRPr="00813C95">
        <w:rPr>
          <w:rFonts w:cs="Arial"/>
          <w:sz w:val="20"/>
        </w:rPr>
        <w:tab/>
      </w:r>
      <w:r w:rsidR="00BC63EE" w:rsidRPr="00813C95">
        <w:rPr>
          <w:rFonts w:cs="Arial"/>
          <w:sz w:val="20"/>
        </w:rPr>
        <w:tab/>
      </w:r>
      <w:r w:rsidR="00A9194F">
        <w:rPr>
          <w:rFonts w:cs="Arial"/>
          <w:sz w:val="20"/>
        </w:rPr>
        <w:t>CZ 24801224</w:t>
      </w:r>
      <w:r w:rsidRPr="00813C95">
        <w:rPr>
          <w:rFonts w:cs="Arial"/>
          <w:sz w:val="20"/>
        </w:rPr>
        <w:tab/>
      </w:r>
    </w:p>
    <w:p w14:paraId="64EE7D53" w14:textId="6A0FD683" w:rsidR="00E34E42" w:rsidRPr="00813C95" w:rsidRDefault="00AD7FDC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Z</w:t>
      </w:r>
      <w:r w:rsidR="00E34E42" w:rsidRPr="00813C95">
        <w:rPr>
          <w:rFonts w:cs="Arial"/>
          <w:sz w:val="20"/>
        </w:rPr>
        <w:t>astoupený</w:t>
      </w:r>
      <w:r w:rsidRPr="00813C95">
        <w:rPr>
          <w:rFonts w:cs="Arial"/>
          <w:sz w:val="20"/>
        </w:rPr>
        <w:tab/>
      </w:r>
      <w:r w:rsidRPr="00813C95">
        <w:rPr>
          <w:rFonts w:cs="Arial"/>
          <w:sz w:val="20"/>
        </w:rPr>
        <w:tab/>
      </w:r>
      <w:r w:rsidRPr="00813C95">
        <w:rPr>
          <w:rFonts w:cs="Arial"/>
          <w:sz w:val="20"/>
        </w:rPr>
        <w:tab/>
      </w:r>
      <w:r w:rsidR="00BC63EE" w:rsidRPr="00813C95">
        <w:rPr>
          <w:rFonts w:cs="Arial"/>
          <w:sz w:val="20"/>
        </w:rPr>
        <w:tab/>
      </w:r>
      <w:r w:rsidR="00A9194F">
        <w:rPr>
          <w:rFonts w:cs="Arial"/>
          <w:sz w:val="20"/>
        </w:rPr>
        <w:t>Milan Hanakovič, jednatel</w:t>
      </w:r>
      <w:r w:rsidR="00E34E42" w:rsidRPr="00813C95">
        <w:rPr>
          <w:rFonts w:cs="Arial"/>
          <w:sz w:val="20"/>
        </w:rPr>
        <w:tab/>
      </w:r>
      <w:r w:rsidR="00E34E42" w:rsidRPr="00813C95">
        <w:rPr>
          <w:rFonts w:cs="Arial"/>
          <w:sz w:val="20"/>
        </w:rPr>
        <w:tab/>
        <w:t xml:space="preserve"> </w:t>
      </w:r>
    </w:p>
    <w:p w14:paraId="2C4AD6A9" w14:textId="14BD67BC" w:rsidR="0020391D" w:rsidRPr="00813C95" w:rsidRDefault="0020391D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Společnost zapsána u:</w:t>
      </w:r>
      <w:r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016998">
        <w:rPr>
          <w:rFonts w:cs="Arial"/>
          <w:sz w:val="20"/>
        </w:rPr>
        <w:tab/>
      </w:r>
      <w:r w:rsidR="00A9194F">
        <w:rPr>
          <w:rFonts w:cs="Arial"/>
          <w:sz w:val="20"/>
        </w:rPr>
        <w:t>OR Městského soudu v Praze odd. C, vl. 175488</w:t>
      </w:r>
    </w:p>
    <w:p w14:paraId="4E19CE63" w14:textId="5AE4AE58" w:rsidR="0020391D" w:rsidRPr="00813C95" w:rsidRDefault="0020391D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Bankovní spojení:</w:t>
      </w:r>
      <w:r w:rsidR="00AD7FDC"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BC63EE" w:rsidRPr="00813C95">
        <w:rPr>
          <w:rFonts w:cs="Arial"/>
          <w:sz w:val="20"/>
        </w:rPr>
        <w:tab/>
      </w:r>
      <w:r w:rsidR="00A9194F">
        <w:rPr>
          <w:rFonts w:cs="Arial"/>
          <w:sz w:val="20"/>
        </w:rPr>
        <w:t>ČSOB</w:t>
      </w:r>
      <w:r w:rsidRPr="00813C95">
        <w:rPr>
          <w:rFonts w:cs="Arial"/>
          <w:sz w:val="20"/>
        </w:rPr>
        <w:tab/>
      </w:r>
    </w:p>
    <w:p w14:paraId="4F0F8042" w14:textId="00B78505" w:rsidR="0020391D" w:rsidRPr="00813C95" w:rsidRDefault="004115E7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Číslo účtu:</w:t>
      </w:r>
      <w:r w:rsidR="00AD7FDC"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BC63EE" w:rsidRPr="00813C95">
        <w:rPr>
          <w:rFonts w:cs="Arial"/>
          <w:sz w:val="20"/>
        </w:rPr>
        <w:tab/>
      </w:r>
      <w:r w:rsidR="00A9194F">
        <w:rPr>
          <w:rFonts w:cs="Arial"/>
          <w:sz w:val="20"/>
        </w:rPr>
        <w:t>241758736/0300</w:t>
      </w:r>
      <w:r w:rsidRPr="00813C95">
        <w:rPr>
          <w:rFonts w:cs="Arial"/>
          <w:sz w:val="20"/>
        </w:rPr>
        <w:tab/>
      </w:r>
    </w:p>
    <w:p w14:paraId="20B84B15" w14:textId="18D7448D" w:rsidR="0020391D" w:rsidRPr="00813C95" w:rsidRDefault="0020391D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E-mail:</w:t>
      </w:r>
      <w:r w:rsidR="00AD7FDC"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BC63EE" w:rsidRPr="00813C95">
        <w:rPr>
          <w:rFonts w:cs="Arial"/>
          <w:sz w:val="20"/>
        </w:rPr>
        <w:tab/>
      </w:r>
      <w:r w:rsidR="00016998">
        <w:rPr>
          <w:rFonts w:cs="Arial"/>
          <w:sz w:val="20"/>
        </w:rPr>
        <w:tab/>
      </w:r>
      <w:r w:rsidR="00A9194F">
        <w:rPr>
          <w:rFonts w:cs="Arial"/>
          <w:sz w:val="20"/>
        </w:rPr>
        <w:t>hmpro@hmpro.cz</w:t>
      </w:r>
      <w:r w:rsidRPr="00813C95">
        <w:rPr>
          <w:rFonts w:cs="Arial"/>
          <w:sz w:val="20"/>
        </w:rPr>
        <w:tab/>
      </w:r>
      <w:r w:rsidRPr="00813C95">
        <w:rPr>
          <w:rFonts w:cs="Arial"/>
          <w:sz w:val="20"/>
        </w:rPr>
        <w:tab/>
      </w:r>
    </w:p>
    <w:p w14:paraId="7EBE999E" w14:textId="5825D795" w:rsidR="0020391D" w:rsidRPr="00813C95" w:rsidRDefault="0020391D" w:rsidP="00E34E42">
      <w:pPr>
        <w:pStyle w:val="Zkladntext"/>
        <w:jc w:val="both"/>
        <w:outlineLvl w:val="0"/>
        <w:rPr>
          <w:rFonts w:cs="Arial"/>
          <w:sz w:val="20"/>
        </w:rPr>
      </w:pPr>
      <w:r w:rsidRPr="00813C95">
        <w:rPr>
          <w:rFonts w:cs="Arial"/>
          <w:sz w:val="20"/>
        </w:rPr>
        <w:t>Tel.:</w:t>
      </w:r>
      <w:r w:rsidR="00AD7FDC"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AD7FDC" w:rsidRPr="00813C95">
        <w:rPr>
          <w:rFonts w:cs="Arial"/>
          <w:sz w:val="20"/>
        </w:rPr>
        <w:tab/>
      </w:r>
      <w:r w:rsidR="00BC63EE" w:rsidRPr="00813C95">
        <w:rPr>
          <w:rFonts w:cs="Arial"/>
          <w:sz w:val="20"/>
        </w:rPr>
        <w:tab/>
      </w:r>
      <w:r w:rsidR="00A9194F">
        <w:rPr>
          <w:rFonts w:cs="Arial"/>
          <w:sz w:val="20"/>
        </w:rPr>
        <w:t>724 029 411</w:t>
      </w:r>
      <w:r w:rsidRPr="00813C95">
        <w:rPr>
          <w:rFonts w:cs="Arial"/>
          <w:sz w:val="20"/>
        </w:rPr>
        <w:tab/>
      </w:r>
      <w:r w:rsidRPr="00813C95">
        <w:rPr>
          <w:rFonts w:cs="Arial"/>
          <w:sz w:val="20"/>
        </w:rPr>
        <w:tab/>
      </w:r>
      <w:r w:rsidRPr="00813C95">
        <w:rPr>
          <w:rFonts w:cs="Arial"/>
          <w:sz w:val="20"/>
        </w:rPr>
        <w:tab/>
      </w:r>
    </w:p>
    <w:p w14:paraId="71182C92" w14:textId="77777777" w:rsidR="00E34E42" w:rsidRPr="00813C95" w:rsidRDefault="000C465D" w:rsidP="00E34E42">
      <w:pPr>
        <w:pStyle w:val="Zkladntext"/>
        <w:jc w:val="both"/>
        <w:rPr>
          <w:rFonts w:cs="Arial"/>
          <w:sz w:val="20"/>
        </w:rPr>
      </w:pPr>
      <w:r w:rsidRPr="00813C95">
        <w:rPr>
          <w:rFonts w:cs="Arial"/>
          <w:sz w:val="20"/>
        </w:rPr>
        <w:t>(</w:t>
      </w:r>
      <w:r w:rsidR="00E34E42" w:rsidRPr="00813C95">
        <w:rPr>
          <w:rFonts w:cs="Arial"/>
          <w:sz w:val="20"/>
        </w:rPr>
        <w:t>dál</w:t>
      </w:r>
      <w:r w:rsidRPr="00813C95">
        <w:rPr>
          <w:rFonts w:cs="Arial"/>
          <w:sz w:val="20"/>
        </w:rPr>
        <w:t>e jen zhotovitel</w:t>
      </w:r>
      <w:r w:rsidR="00E34E42" w:rsidRPr="00813C95">
        <w:rPr>
          <w:rFonts w:cs="Arial"/>
          <w:sz w:val="20"/>
        </w:rPr>
        <w:t>)</w:t>
      </w:r>
    </w:p>
    <w:p w14:paraId="4772C5B7" w14:textId="77777777" w:rsidR="00C73B35" w:rsidRPr="00813C95" w:rsidRDefault="00C73B35" w:rsidP="00E34E42">
      <w:pPr>
        <w:pStyle w:val="Odstavecseseznamem"/>
        <w:tabs>
          <w:tab w:val="left" w:pos="352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17CDE2" w14:textId="77777777" w:rsidR="00C73B35" w:rsidRPr="00813C95" w:rsidRDefault="00C73B35" w:rsidP="00EB31CC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4206C2" w14:textId="77777777" w:rsidR="00C73B35" w:rsidRPr="00813C95" w:rsidRDefault="004115E7" w:rsidP="00880CD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13C95">
        <w:rPr>
          <w:rFonts w:ascii="Arial" w:hAnsi="Arial" w:cs="Arial"/>
          <w:b/>
          <w:sz w:val="20"/>
          <w:szCs w:val="20"/>
        </w:rPr>
        <w:t>II. PODKLADY PRO UZAVŘENÍ SMLOUVY</w:t>
      </w:r>
      <w:r w:rsidR="00BD4A2F" w:rsidRPr="00813C95">
        <w:rPr>
          <w:rFonts w:ascii="Arial" w:hAnsi="Arial" w:cs="Arial"/>
          <w:b/>
          <w:sz w:val="20"/>
          <w:szCs w:val="20"/>
        </w:rPr>
        <w:t>, VŠEOBECNÉ PODMÍNKY</w:t>
      </w:r>
    </w:p>
    <w:p w14:paraId="1D0A0809" w14:textId="7B4FD95B" w:rsidR="00D1767B" w:rsidRPr="00813C95" w:rsidRDefault="004115E7" w:rsidP="00D1767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 xml:space="preserve">Zadávací dokumentace </w:t>
      </w:r>
      <w:r w:rsidR="00877AA2" w:rsidRPr="00813C95">
        <w:rPr>
          <w:rFonts w:ascii="Arial" w:hAnsi="Arial" w:cs="Arial"/>
          <w:sz w:val="20"/>
          <w:szCs w:val="20"/>
        </w:rPr>
        <w:t>k</w:t>
      </w:r>
      <w:r w:rsidR="007A36BA" w:rsidRPr="00813C95">
        <w:rPr>
          <w:rFonts w:ascii="Arial" w:hAnsi="Arial" w:cs="Arial"/>
          <w:sz w:val="20"/>
          <w:szCs w:val="20"/>
        </w:rPr>
        <w:t> zakázce malého rozsahu II. kategorie dle Směrnice č. 1/201</w:t>
      </w:r>
      <w:r w:rsidR="00964F2D" w:rsidRPr="00813C95">
        <w:rPr>
          <w:rFonts w:ascii="Arial" w:hAnsi="Arial" w:cs="Arial"/>
          <w:sz w:val="20"/>
          <w:szCs w:val="20"/>
        </w:rPr>
        <w:t>7</w:t>
      </w:r>
      <w:r w:rsidR="007A36BA" w:rsidRPr="00813C95">
        <w:rPr>
          <w:rFonts w:ascii="Arial" w:hAnsi="Arial" w:cs="Arial"/>
          <w:sz w:val="20"/>
          <w:szCs w:val="20"/>
        </w:rPr>
        <w:t xml:space="preserve"> města Sušice ze dne </w:t>
      </w:r>
      <w:r w:rsidR="00F07783">
        <w:rPr>
          <w:rFonts w:ascii="Arial" w:hAnsi="Arial" w:cs="Arial"/>
          <w:sz w:val="20"/>
          <w:szCs w:val="20"/>
        </w:rPr>
        <w:t>23. 5. 2022</w:t>
      </w:r>
    </w:p>
    <w:p w14:paraId="24E306A8" w14:textId="7D6BCF62" w:rsidR="00D1767B" w:rsidRPr="00813C95" w:rsidRDefault="00D70A01" w:rsidP="00D1767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Cenová nabídka Z</w:t>
      </w:r>
      <w:r w:rsidR="004115E7" w:rsidRPr="00813C95">
        <w:rPr>
          <w:rFonts w:ascii="Arial" w:hAnsi="Arial" w:cs="Arial"/>
          <w:sz w:val="20"/>
          <w:szCs w:val="20"/>
        </w:rPr>
        <w:t xml:space="preserve">hotovitele včetně rozpočtu ze dne </w:t>
      </w:r>
      <w:r w:rsidR="00A9194F">
        <w:rPr>
          <w:rFonts w:ascii="Arial" w:hAnsi="Arial" w:cs="Arial"/>
          <w:sz w:val="20"/>
          <w:szCs w:val="20"/>
        </w:rPr>
        <w:t>10. 6. 2022</w:t>
      </w:r>
    </w:p>
    <w:p w14:paraId="34831627" w14:textId="5A4E36D0" w:rsidR="004115E7" w:rsidRPr="00813C95" w:rsidRDefault="004115E7" w:rsidP="00D1767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 xml:space="preserve">Projektová dokumentace vypracovaná </w:t>
      </w:r>
      <w:r w:rsidR="00A06DFE" w:rsidRPr="00813C95">
        <w:rPr>
          <w:rFonts w:ascii="Arial" w:hAnsi="Arial" w:cs="Arial"/>
          <w:sz w:val="20"/>
          <w:szCs w:val="20"/>
        </w:rPr>
        <w:t>EGF, spol. s. r. o., Na Tržišti 862, 342 01 Sušice a část elektro Ing. Jaroslav myšák, Špidrova 87, 385 01 Vimperk, ČKAIT 0100456</w:t>
      </w:r>
    </w:p>
    <w:p w14:paraId="23F595B6" w14:textId="77777777" w:rsidR="00D1767B" w:rsidRPr="00813C95" w:rsidRDefault="004115E7" w:rsidP="00D1767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 xml:space="preserve">Provádění díla může vycházet pouze z takových podkladů a plánů, které byly odsouhlaseny </w:t>
      </w:r>
      <w:r w:rsidR="00D70A01" w:rsidRPr="00813C95">
        <w:rPr>
          <w:rFonts w:ascii="Arial" w:hAnsi="Arial" w:cs="Arial"/>
          <w:sz w:val="20"/>
          <w:szCs w:val="20"/>
        </w:rPr>
        <w:t>O</w:t>
      </w:r>
      <w:r w:rsidRPr="00813C95">
        <w:rPr>
          <w:rFonts w:ascii="Arial" w:hAnsi="Arial" w:cs="Arial"/>
          <w:sz w:val="20"/>
          <w:szCs w:val="20"/>
        </w:rPr>
        <w:t>bjednatelem nebo jeho zástupci.</w:t>
      </w:r>
    </w:p>
    <w:p w14:paraId="1F7D1BCB" w14:textId="77777777" w:rsidR="00D1767B" w:rsidRPr="00813C95" w:rsidRDefault="00D07F14" w:rsidP="00D1767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Harmonogram prací</w:t>
      </w:r>
    </w:p>
    <w:p w14:paraId="1DA008D3" w14:textId="77777777" w:rsidR="00D1767B" w:rsidRPr="00813C95" w:rsidRDefault="00D70A01" w:rsidP="00D1767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O</w:t>
      </w:r>
      <w:r w:rsidR="00BD4A2F" w:rsidRPr="00813C95">
        <w:rPr>
          <w:rFonts w:ascii="Arial" w:hAnsi="Arial" w:cs="Arial"/>
          <w:sz w:val="20"/>
          <w:szCs w:val="20"/>
        </w:rPr>
        <w:t>bě smluvní strany se ve všech věcech, které nejsou upraveny podmínkami zadání, nabídkou, nebo smlouvou, řídí příslušnými ustanoveními občanského zákoníku.</w:t>
      </w:r>
    </w:p>
    <w:p w14:paraId="1F7F4478" w14:textId="77777777" w:rsidR="00BD4A2F" w:rsidRPr="00813C95" w:rsidRDefault="00D70A01" w:rsidP="00D1767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Z</w:t>
      </w:r>
      <w:r w:rsidR="00BD4A2F" w:rsidRPr="00813C95">
        <w:rPr>
          <w:rFonts w:ascii="Arial" w:hAnsi="Arial" w:cs="Arial"/>
          <w:sz w:val="20"/>
          <w:szCs w:val="20"/>
        </w:rPr>
        <w:t xml:space="preserve">hotovitel se zavazuje spolupůsobit při výkonu finanční kontroly ve smyslu § 2 písm. E) a § 13 zákona č. 320/2001 Sb., o finanční kontrole ve veřejné správě a změně některých zákonů, ve znění pozdějších předpisů. Tutéž povinnost bude </w:t>
      </w:r>
      <w:r w:rsidRPr="00813C95">
        <w:rPr>
          <w:rFonts w:ascii="Arial" w:hAnsi="Arial" w:cs="Arial"/>
          <w:sz w:val="20"/>
          <w:szCs w:val="20"/>
        </w:rPr>
        <w:t>Z</w:t>
      </w:r>
      <w:r w:rsidR="00BD4A2F" w:rsidRPr="00813C95">
        <w:rPr>
          <w:rFonts w:ascii="Arial" w:hAnsi="Arial" w:cs="Arial"/>
          <w:sz w:val="20"/>
          <w:szCs w:val="20"/>
        </w:rPr>
        <w:t>hotovitel požadovat po svých dodavatelích.</w:t>
      </w:r>
    </w:p>
    <w:p w14:paraId="707283CF" w14:textId="77777777" w:rsidR="004115E7" w:rsidRPr="00813C95" w:rsidRDefault="004115E7" w:rsidP="00880CD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437A2B1" w14:textId="77777777" w:rsidR="004115E7" w:rsidRPr="00813C95" w:rsidRDefault="00BD4A2F" w:rsidP="00880CD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13C95">
        <w:rPr>
          <w:rFonts w:ascii="Arial" w:hAnsi="Arial" w:cs="Arial"/>
          <w:b/>
          <w:sz w:val="20"/>
          <w:szCs w:val="20"/>
        </w:rPr>
        <w:t>III. POVINNOSTI ZHOTOVITELE</w:t>
      </w:r>
    </w:p>
    <w:p w14:paraId="1569624E" w14:textId="77777777" w:rsidR="00BD4A2F" w:rsidRPr="00813C95" w:rsidRDefault="00BD4A2F" w:rsidP="00BD4A2F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Oprávnění k podnikání, závazek provést dílo na svůj náklad a na svou zodpovědnost</w:t>
      </w:r>
    </w:p>
    <w:p w14:paraId="06ED0383" w14:textId="77777777" w:rsidR="00BD4A2F" w:rsidRPr="00813C95" w:rsidRDefault="00BD4A2F" w:rsidP="00BD4A2F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je povinen provést dílo na svůj náklad a na své nebezpečí ve sjednané době</w:t>
      </w:r>
    </w:p>
    <w:p w14:paraId="4DAC5C68" w14:textId="77777777" w:rsidR="00BD4A2F" w:rsidRPr="00813C95" w:rsidRDefault="00BD4A2F" w:rsidP="00BD4A2F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Předmět díla bude proveden v souladu se zadávacími podmínkami výběrového řízení</w:t>
      </w:r>
    </w:p>
    <w:p w14:paraId="6861D4E0" w14:textId="77777777" w:rsidR="008604A3" w:rsidRPr="00813C95" w:rsidRDefault="008604A3" w:rsidP="00BD4A2F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Zhotovitel je povinen jako odborně způsobilá osoba zkontrolovat technickou část předané dokumentace, nejpozději před zahájením prací na příslušné části díla a upozornit Objednatele bez zbytečného odkladu na zjištěné vady a nedostatky. Dále je povinen předat Objednateli </w:t>
      </w:r>
      <w:r w:rsidRPr="00813C95">
        <w:rPr>
          <w:rFonts w:ascii="Arial" w:hAnsi="Arial" w:cs="Arial"/>
          <w:bCs/>
          <w:sz w:val="20"/>
          <w:szCs w:val="20"/>
        </w:rPr>
        <w:lastRenderedPageBreak/>
        <w:t>soupis zjištěných vad předané dokumentace (pokud se vyskytnou) včetně návrhů na jejich odstranění a případných dopadů na předmět a cenu díla. Tímto není dotčena zodpovědnost Objednatele za správnost předané dokumentace.</w:t>
      </w:r>
    </w:p>
    <w:p w14:paraId="0C308014" w14:textId="77777777" w:rsidR="008604A3" w:rsidRPr="00813C95" w:rsidRDefault="008604A3" w:rsidP="00BD4A2F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zabezpečí vytýčení veškerých stávajících inženýrských sítí (vodovodních, stokových, energetických a telekomunikačních a jiných)</w:t>
      </w:r>
      <w:r w:rsidR="009A19EB" w:rsidRPr="00813C95">
        <w:rPr>
          <w:rFonts w:ascii="Arial" w:hAnsi="Arial" w:cs="Arial"/>
          <w:bCs/>
          <w:sz w:val="20"/>
          <w:szCs w:val="20"/>
        </w:rPr>
        <w:t xml:space="preserve"> nacházejících se v prostoru staveniště, případně i na pozemcích přilehlých, které budou prováděním díla dotčeny.</w:t>
      </w:r>
    </w:p>
    <w:p w14:paraId="3BAE258E" w14:textId="77777777" w:rsidR="009A19EB" w:rsidRPr="00813C95" w:rsidRDefault="009A19EB" w:rsidP="00BD4A2F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je povinen seznámit se po převzetí staveniště s rozmístěním a trasou stávajících inženýrských sítí na staveništi a přilehlých pozemcích dotčených prováděním díla a tyto buď vhodným způsobem přeložit, nebo chránit tak, aby v průběhu provádění díla nedošlo k jejich poškození.</w:t>
      </w:r>
    </w:p>
    <w:p w14:paraId="22E38B75" w14:textId="77777777" w:rsidR="009A19EB" w:rsidRPr="00813C95" w:rsidRDefault="009A19EB" w:rsidP="00BD4A2F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Zhotovitel je povinen dodržovat všechny podmínky správců nebo vlastníků a nese veškeré důsledky a škody vzniklé jejich nedodržením. Zhotovitel nezodpovídá za škodu na stávajících inženýrských sítích, které nebyly vyznačeny v podkladech </w:t>
      </w:r>
      <w:r w:rsidR="00964F2D" w:rsidRPr="00813C95">
        <w:rPr>
          <w:rFonts w:ascii="Arial" w:hAnsi="Arial" w:cs="Arial"/>
          <w:bCs/>
          <w:sz w:val="20"/>
          <w:szCs w:val="20"/>
        </w:rPr>
        <w:t>O</w:t>
      </w:r>
      <w:r w:rsidRPr="00813C95">
        <w:rPr>
          <w:rFonts w:ascii="Arial" w:hAnsi="Arial" w:cs="Arial"/>
          <w:bCs/>
          <w:sz w:val="20"/>
          <w:szCs w:val="20"/>
        </w:rPr>
        <w:t>bjednatele.</w:t>
      </w:r>
    </w:p>
    <w:p w14:paraId="0E5B85A1" w14:textId="04C6CE21" w:rsidR="004115E7" w:rsidRPr="00813C95" w:rsidRDefault="009A19EB" w:rsidP="00BC63EE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Dojde-li k poškození stávajících inženýrských sítí, které byly řádně vytýčeny, nese veškeré náklady na uvedení sítí do původního stavu Zhotovitel včetně případných škod, pokut apod. </w:t>
      </w:r>
    </w:p>
    <w:p w14:paraId="68221CDF" w14:textId="77777777" w:rsidR="00BD4A2F" w:rsidRPr="00813C95" w:rsidRDefault="00BD4A2F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FBA775E" w14:textId="77777777" w:rsidR="00BD4A2F" w:rsidRPr="00813C95" w:rsidRDefault="00BD4A2F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IV. POVINNOSTI OBJEDNATELE</w:t>
      </w:r>
    </w:p>
    <w:p w14:paraId="2F82419E" w14:textId="77777777" w:rsidR="00BD4A2F" w:rsidRPr="00813C95" w:rsidRDefault="00BD4A2F" w:rsidP="00BD4A2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Povinnost zaplatit</w:t>
      </w:r>
    </w:p>
    <w:p w14:paraId="331C169A" w14:textId="77777777" w:rsidR="00BD4A2F" w:rsidRPr="00813C95" w:rsidRDefault="00BD4A2F" w:rsidP="00BD4A2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Objednatel je povinen řádně, bezchybně a včas provedené dílo převzít a zaplatit za něj dohodnutou cenu</w:t>
      </w:r>
    </w:p>
    <w:p w14:paraId="579BE15E" w14:textId="77777777" w:rsidR="00BD4A2F" w:rsidRPr="00813C95" w:rsidRDefault="00BD4A2F" w:rsidP="00BD4A2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221C1AC" w14:textId="77777777" w:rsidR="00C73B35" w:rsidRPr="00813C95" w:rsidRDefault="00BD4A2F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V</w:t>
      </w:r>
      <w:r w:rsidR="004115E7" w:rsidRPr="00813C95">
        <w:rPr>
          <w:rFonts w:ascii="Arial" w:hAnsi="Arial" w:cs="Arial"/>
          <w:b/>
          <w:bCs/>
          <w:sz w:val="20"/>
          <w:szCs w:val="20"/>
        </w:rPr>
        <w:t>. PŘEDMĚT DÍLA</w:t>
      </w:r>
    </w:p>
    <w:p w14:paraId="340F93E4" w14:textId="14AB1867" w:rsidR="006F7FDF" w:rsidRPr="00813C95" w:rsidRDefault="003D6DF1" w:rsidP="00C07BF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 xml:space="preserve">Jedná se </w:t>
      </w:r>
      <w:r w:rsidR="00A365DC" w:rsidRPr="00813C95">
        <w:rPr>
          <w:rFonts w:ascii="Arial" w:hAnsi="Arial" w:cs="Arial"/>
          <w:sz w:val="20"/>
          <w:szCs w:val="20"/>
        </w:rPr>
        <w:t xml:space="preserve">stavební úpravy </w:t>
      </w:r>
      <w:r w:rsidR="00CB59A1" w:rsidRPr="00813C95">
        <w:rPr>
          <w:rFonts w:ascii="Arial" w:hAnsi="Arial" w:cs="Arial"/>
          <w:sz w:val="20"/>
          <w:szCs w:val="20"/>
        </w:rPr>
        <w:t>a udržovací práce skladového objektu u č. p. 28 v Sušici.</w:t>
      </w:r>
      <w:r w:rsidR="00EA438E" w:rsidRPr="00813C95">
        <w:rPr>
          <w:rFonts w:ascii="Arial" w:hAnsi="Arial" w:cs="Arial"/>
          <w:sz w:val="20"/>
          <w:szCs w:val="20"/>
        </w:rPr>
        <w:t xml:space="preserve"> </w:t>
      </w:r>
      <w:r w:rsidR="00CB59A1" w:rsidRPr="00813C95">
        <w:rPr>
          <w:rFonts w:ascii="Arial" w:hAnsi="Arial" w:cs="Arial"/>
          <w:sz w:val="20"/>
          <w:szCs w:val="20"/>
        </w:rPr>
        <w:t>Objekt</w:t>
      </w:r>
      <w:r w:rsidR="00EA438E" w:rsidRPr="00813C95">
        <w:rPr>
          <w:rFonts w:ascii="Arial" w:hAnsi="Arial" w:cs="Arial"/>
          <w:sz w:val="20"/>
          <w:szCs w:val="20"/>
        </w:rPr>
        <w:t xml:space="preserve"> není kulturní památkou, ale nachází se na území Městské památkové zóny Sušice (vyhl. MK ČR č. 476/1992 ze dne 10.</w:t>
      </w:r>
      <w:r w:rsidR="000874D2" w:rsidRPr="00813C95">
        <w:rPr>
          <w:rFonts w:ascii="Arial" w:hAnsi="Arial" w:cs="Arial"/>
          <w:sz w:val="20"/>
          <w:szCs w:val="20"/>
        </w:rPr>
        <w:t xml:space="preserve"> </w:t>
      </w:r>
      <w:r w:rsidR="00EA438E" w:rsidRPr="00813C95">
        <w:rPr>
          <w:rFonts w:ascii="Arial" w:hAnsi="Arial" w:cs="Arial"/>
          <w:sz w:val="20"/>
          <w:szCs w:val="20"/>
        </w:rPr>
        <w:t>9.</w:t>
      </w:r>
      <w:r w:rsidR="000874D2" w:rsidRPr="00813C95">
        <w:rPr>
          <w:rFonts w:ascii="Arial" w:hAnsi="Arial" w:cs="Arial"/>
          <w:sz w:val="20"/>
          <w:szCs w:val="20"/>
        </w:rPr>
        <w:t xml:space="preserve"> </w:t>
      </w:r>
      <w:r w:rsidR="00EA438E" w:rsidRPr="00813C95">
        <w:rPr>
          <w:rFonts w:ascii="Arial" w:hAnsi="Arial" w:cs="Arial"/>
          <w:sz w:val="20"/>
          <w:szCs w:val="20"/>
        </w:rPr>
        <w:t>1992)</w:t>
      </w:r>
      <w:r w:rsidR="00CB59A1" w:rsidRPr="00813C95">
        <w:rPr>
          <w:rFonts w:ascii="Arial" w:hAnsi="Arial" w:cs="Arial"/>
          <w:sz w:val="20"/>
          <w:szCs w:val="20"/>
        </w:rPr>
        <w:t xml:space="preserve"> a součástí zadávacích podmínek je vyjádření a Závazné stanovisko Odboru památkové péče a cestovního ruchu v Sušici, č. j. 252/22/SPC ze dne 29. 3. 2022</w:t>
      </w:r>
      <w:r w:rsidR="00023ECA" w:rsidRPr="00813C95">
        <w:rPr>
          <w:rFonts w:ascii="Arial" w:hAnsi="Arial" w:cs="Arial"/>
          <w:sz w:val="20"/>
          <w:szCs w:val="20"/>
        </w:rPr>
        <w:t xml:space="preserve"> a zhotovitel je povinen se tímto řídit.</w:t>
      </w:r>
    </w:p>
    <w:p w14:paraId="54A95257" w14:textId="77777777" w:rsidR="006F7FDF" w:rsidRPr="00813C95" w:rsidRDefault="00EA438E" w:rsidP="00C07BF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Předmětem stavebních úprav vnější fasády objektu je</w:t>
      </w:r>
      <w:r w:rsidR="006F7FDF" w:rsidRPr="00813C95">
        <w:rPr>
          <w:rFonts w:ascii="Arial" w:hAnsi="Arial" w:cs="Arial"/>
          <w:sz w:val="20"/>
          <w:szCs w:val="20"/>
        </w:rPr>
        <w:t>:</w:t>
      </w:r>
    </w:p>
    <w:p w14:paraId="7EC8BC80" w14:textId="3E6F6361" w:rsidR="006F7FDF" w:rsidRPr="00813C95" w:rsidRDefault="00CB59A1" w:rsidP="006F7FDF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Vybourání ocelových zárubní</w:t>
      </w:r>
    </w:p>
    <w:p w14:paraId="75F48617" w14:textId="78212245" w:rsidR="006F7FDF" w:rsidRPr="00813C95" w:rsidRDefault="00CB59A1" w:rsidP="006F7FDF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Vybourání cihelných příček</w:t>
      </w:r>
    </w:p>
    <w:p w14:paraId="40C9097B" w14:textId="369AFA16" w:rsidR="006F7FDF" w:rsidRPr="00813C95" w:rsidRDefault="00CB59A1" w:rsidP="006F7FDF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Osekání veškerých vnějších omítek</w:t>
      </w:r>
    </w:p>
    <w:p w14:paraId="7B7D8786" w14:textId="2903FDF7" w:rsidR="006F7FDF" w:rsidRPr="00813C95" w:rsidRDefault="00CB59A1" w:rsidP="006F7FDF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Vybourání betonových podlah</w:t>
      </w:r>
    </w:p>
    <w:p w14:paraId="19C529B3" w14:textId="50CBED50" w:rsidR="006F7FDF" w:rsidRPr="00813C95" w:rsidRDefault="00023ECA" w:rsidP="006F7FDF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Odstranění střešní krytiny včetně laťování</w:t>
      </w:r>
    </w:p>
    <w:p w14:paraId="3BDD81FB" w14:textId="236DE92B" w:rsidR="006F7FDF" w:rsidRPr="00813C95" w:rsidRDefault="00023ECA" w:rsidP="006F7FDF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Ubourání nadstřešní části komínového tělesa</w:t>
      </w:r>
    </w:p>
    <w:p w14:paraId="3BD05EBD" w14:textId="32FC855E" w:rsidR="006F7FDF" w:rsidRPr="00813C95" w:rsidRDefault="00023ECA" w:rsidP="006F7FDF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Vybourání dveřních otvorů ve stávajícím zdivu</w:t>
      </w:r>
    </w:p>
    <w:p w14:paraId="1C95359A" w14:textId="077559B9" w:rsidR="00023ECA" w:rsidRPr="00813C95" w:rsidRDefault="00023ECA" w:rsidP="006F7FDF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Veškeré udržovací práce, práce spojené s opravou omítek, dveří, střech, podrobně viz. PD</w:t>
      </w:r>
    </w:p>
    <w:p w14:paraId="0ECF9F5E" w14:textId="77777777" w:rsidR="006F7FDF" w:rsidRPr="00813C95" w:rsidRDefault="006F7FDF" w:rsidP="00C07BF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4E219D2F" w14:textId="77777777" w:rsidR="00A365DC" w:rsidRPr="00813C95" w:rsidRDefault="00A365DC" w:rsidP="006F7F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7EB36" w14:textId="77777777" w:rsidR="003E4A7F" w:rsidRPr="00813C95" w:rsidRDefault="0050498F" w:rsidP="003E4A7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Vzhledem k tomu, že se jedná o objekt v památkové zóně, je nutné zachovávat technologické postupy</w:t>
      </w:r>
      <w:r w:rsidR="003E4A7F" w:rsidRPr="00813C95">
        <w:rPr>
          <w:rFonts w:ascii="Arial" w:hAnsi="Arial" w:cs="Arial"/>
          <w:sz w:val="20"/>
          <w:szCs w:val="20"/>
        </w:rPr>
        <w:t xml:space="preserve"> a prvorepublikové skladby materiálů a principy stavebních postupů. </w:t>
      </w:r>
    </w:p>
    <w:p w14:paraId="65FE4669" w14:textId="59DE84D4" w:rsidR="00651076" w:rsidRPr="00813C95" w:rsidRDefault="003E4A7F" w:rsidP="00BC63E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 xml:space="preserve">Předmět díla je podrobně </w:t>
      </w:r>
      <w:r w:rsidR="00651076" w:rsidRPr="00813C95">
        <w:rPr>
          <w:rFonts w:ascii="Arial" w:hAnsi="Arial" w:cs="Arial"/>
          <w:sz w:val="20"/>
          <w:szCs w:val="20"/>
        </w:rPr>
        <w:t>popsán v projektové dokumentaci „</w:t>
      </w:r>
      <w:r w:rsidR="00023ECA" w:rsidRPr="00813C95">
        <w:rPr>
          <w:rFonts w:ascii="Arial" w:hAnsi="Arial" w:cs="Arial"/>
          <w:sz w:val="20"/>
          <w:szCs w:val="20"/>
        </w:rPr>
        <w:t>Stavební úpravy skladového objektu Sušice, Volšovská (Na Pile)</w:t>
      </w:r>
      <w:r w:rsidR="00651076" w:rsidRPr="00813C95">
        <w:rPr>
          <w:rFonts w:ascii="Arial" w:hAnsi="Arial" w:cs="Arial"/>
          <w:sz w:val="20"/>
          <w:szCs w:val="20"/>
        </w:rPr>
        <w:t>“, kterou vypracovali</w:t>
      </w:r>
      <w:r w:rsidR="003D6DF1" w:rsidRPr="00813C95">
        <w:rPr>
          <w:rFonts w:ascii="Arial" w:hAnsi="Arial" w:cs="Arial"/>
          <w:sz w:val="20"/>
          <w:szCs w:val="20"/>
        </w:rPr>
        <w:t xml:space="preserve"> </w:t>
      </w:r>
      <w:r w:rsidR="00023ECA" w:rsidRPr="00813C95">
        <w:rPr>
          <w:rFonts w:ascii="Arial" w:hAnsi="Arial" w:cs="Arial"/>
          <w:sz w:val="20"/>
          <w:szCs w:val="20"/>
        </w:rPr>
        <w:t xml:space="preserve">EGF, spol. s r. o., Na Tržišti 862, 342 01 Sušice a část elektro Ing. Jaroslav myšák, Špidrova 87, 385 01 Vimperk, ČKAIT 0100456 </w:t>
      </w:r>
      <w:r w:rsidR="00964F2D" w:rsidRPr="00813C95">
        <w:rPr>
          <w:rFonts w:ascii="Arial" w:hAnsi="Arial" w:cs="Arial"/>
          <w:sz w:val="20"/>
          <w:szCs w:val="20"/>
        </w:rPr>
        <w:t>a Z</w:t>
      </w:r>
      <w:r w:rsidR="00651076" w:rsidRPr="00813C95">
        <w:rPr>
          <w:rFonts w:ascii="Arial" w:hAnsi="Arial" w:cs="Arial"/>
          <w:sz w:val="20"/>
          <w:szCs w:val="20"/>
        </w:rPr>
        <w:t>hotovitel je povinen se touto projektov</w:t>
      </w:r>
      <w:r w:rsidR="00964F2D" w:rsidRPr="00813C95">
        <w:rPr>
          <w:rFonts w:ascii="Arial" w:hAnsi="Arial" w:cs="Arial"/>
          <w:sz w:val="20"/>
          <w:szCs w:val="20"/>
        </w:rPr>
        <w:t>ou dokumentací řídit. Pokud se Z</w:t>
      </w:r>
      <w:r w:rsidR="00651076" w:rsidRPr="00813C95">
        <w:rPr>
          <w:rFonts w:ascii="Arial" w:hAnsi="Arial" w:cs="Arial"/>
          <w:sz w:val="20"/>
          <w:szCs w:val="20"/>
        </w:rPr>
        <w:t>hotovitel nebude řídit a dbát podmínek vyplývajících z projektové dokumentace</w:t>
      </w:r>
      <w:r w:rsidR="000874D2" w:rsidRPr="00813C95">
        <w:rPr>
          <w:rFonts w:ascii="Arial" w:hAnsi="Arial" w:cs="Arial"/>
          <w:sz w:val="20"/>
          <w:szCs w:val="20"/>
        </w:rPr>
        <w:t xml:space="preserve"> a zadávací dokumentace</w:t>
      </w:r>
      <w:r w:rsidR="00651076" w:rsidRPr="00813C95">
        <w:rPr>
          <w:rFonts w:ascii="Arial" w:hAnsi="Arial" w:cs="Arial"/>
          <w:sz w:val="20"/>
          <w:szCs w:val="20"/>
        </w:rPr>
        <w:t>, nebudo</w:t>
      </w:r>
      <w:r w:rsidR="00964F2D" w:rsidRPr="00813C95">
        <w:rPr>
          <w:rFonts w:ascii="Arial" w:hAnsi="Arial" w:cs="Arial"/>
          <w:sz w:val="20"/>
          <w:szCs w:val="20"/>
        </w:rPr>
        <w:t>u vzniklé více práce ze strany O</w:t>
      </w:r>
      <w:r w:rsidR="00651076" w:rsidRPr="00813C95">
        <w:rPr>
          <w:rFonts w:ascii="Arial" w:hAnsi="Arial" w:cs="Arial"/>
          <w:sz w:val="20"/>
          <w:szCs w:val="20"/>
        </w:rPr>
        <w:t>bjednatele akceptovány a uznány.</w:t>
      </w:r>
    </w:p>
    <w:p w14:paraId="66E00D46" w14:textId="77777777" w:rsidR="003D55ED" w:rsidRPr="00813C95" w:rsidRDefault="003D55ED" w:rsidP="00C07BFA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3C6A1C2F" w14:textId="77777777" w:rsidR="003D55ED" w:rsidRPr="00813C95" w:rsidRDefault="00074D80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VI</w:t>
      </w:r>
      <w:r w:rsidR="003D55ED" w:rsidRPr="00813C95">
        <w:rPr>
          <w:rFonts w:ascii="Arial" w:hAnsi="Arial" w:cs="Arial"/>
          <w:b/>
          <w:bCs/>
          <w:sz w:val="20"/>
          <w:szCs w:val="20"/>
        </w:rPr>
        <w:t>. DOBA A MÍSTA PLNĚNÍ</w:t>
      </w:r>
    </w:p>
    <w:p w14:paraId="4DC8042D" w14:textId="41526C6C" w:rsidR="003D6DF1" w:rsidRPr="00813C95" w:rsidRDefault="003D55ED" w:rsidP="00C94CD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Termín zahájení </w:t>
      </w:r>
      <w:r w:rsidR="00381981" w:rsidRPr="00813C95">
        <w:rPr>
          <w:rFonts w:ascii="Arial" w:hAnsi="Arial" w:cs="Arial"/>
          <w:bCs/>
          <w:sz w:val="20"/>
          <w:szCs w:val="20"/>
        </w:rPr>
        <w:t xml:space="preserve">1. </w:t>
      </w:r>
      <w:r w:rsidR="00BC63EE" w:rsidRPr="00813C95">
        <w:rPr>
          <w:rFonts w:ascii="Arial" w:hAnsi="Arial" w:cs="Arial"/>
          <w:bCs/>
          <w:sz w:val="20"/>
          <w:szCs w:val="20"/>
        </w:rPr>
        <w:t>9</w:t>
      </w:r>
      <w:r w:rsidR="00381981" w:rsidRPr="00813C95">
        <w:rPr>
          <w:rFonts w:ascii="Arial" w:hAnsi="Arial" w:cs="Arial"/>
          <w:bCs/>
          <w:sz w:val="20"/>
          <w:szCs w:val="20"/>
        </w:rPr>
        <w:t>.</w:t>
      </w:r>
      <w:r w:rsidR="00022680" w:rsidRPr="00813C95">
        <w:rPr>
          <w:rFonts w:ascii="Arial" w:hAnsi="Arial" w:cs="Arial"/>
          <w:bCs/>
          <w:sz w:val="20"/>
          <w:szCs w:val="20"/>
        </w:rPr>
        <w:t xml:space="preserve"> 20</w:t>
      </w:r>
      <w:r w:rsidR="00BC63EE" w:rsidRPr="00813C95">
        <w:rPr>
          <w:rFonts w:ascii="Arial" w:hAnsi="Arial" w:cs="Arial"/>
          <w:bCs/>
          <w:sz w:val="20"/>
          <w:szCs w:val="20"/>
        </w:rPr>
        <w:t>22</w:t>
      </w:r>
      <w:r w:rsidR="000874D2" w:rsidRPr="00813C95">
        <w:rPr>
          <w:rFonts w:ascii="Arial" w:hAnsi="Arial" w:cs="Arial"/>
          <w:bCs/>
          <w:sz w:val="20"/>
          <w:szCs w:val="20"/>
        </w:rPr>
        <w:t>.</w:t>
      </w:r>
      <w:r w:rsidR="00BD4A2F" w:rsidRPr="00813C95">
        <w:rPr>
          <w:rFonts w:ascii="Arial" w:hAnsi="Arial" w:cs="Arial"/>
          <w:bCs/>
          <w:sz w:val="20"/>
          <w:szCs w:val="20"/>
        </w:rPr>
        <w:t xml:space="preserve"> Zhotovitel je povinen zahájit práce</w:t>
      </w:r>
      <w:r w:rsidR="00C07BFA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BD4A2F" w:rsidRPr="00813C95">
        <w:rPr>
          <w:rFonts w:ascii="Arial" w:hAnsi="Arial" w:cs="Arial"/>
          <w:bCs/>
          <w:sz w:val="20"/>
          <w:szCs w:val="20"/>
        </w:rPr>
        <w:t xml:space="preserve">na díle a řádně v nich pokračovat nejpozději do </w:t>
      </w:r>
      <w:r w:rsidR="00022680" w:rsidRPr="00813C95">
        <w:rPr>
          <w:rFonts w:ascii="Arial" w:hAnsi="Arial" w:cs="Arial"/>
          <w:bCs/>
          <w:sz w:val="20"/>
          <w:szCs w:val="20"/>
        </w:rPr>
        <w:t>5</w:t>
      </w:r>
      <w:r w:rsidR="00BD4A2F" w:rsidRPr="00813C95">
        <w:rPr>
          <w:rFonts w:ascii="Arial" w:hAnsi="Arial" w:cs="Arial"/>
          <w:bCs/>
          <w:sz w:val="20"/>
          <w:szCs w:val="20"/>
        </w:rPr>
        <w:t xml:space="preserve"> kalendářních dnů ode dne</w:t>
      </w:r>
      <w:r w:rsidR="00C94CDB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3D6DF1" w:rsidRPr="00813C95">
        <w:rPr>
          <w:rFonts w:ascii="Arial" w:hAnsi="Arial" w:cs="Arial"/>
          <w:bCs/>
          <w:sz w:val="20"/>
          <w:szCs w:val="20"/>
        </w:rPr>
        <w:t>podpisu Smlouvy o dílo</w:t>
      </w:r>
      <w:r w:rsidR="00BC63EE" w:rsidRPr="00813C95">
        <w:rPr>
          <w:rFonts w:ascii="Arial" w:hAnsi="Arial" w:cs="Arial"/>
          <w:bCs/>
          <w:sz w:val="20"/>
          <w:szCs w:val="20"/>
        </w:rPr>
        <w:t>.</w:t>
      </w:r>
    </w:p>
    <w:p w14:paraId="0D5508AB" w14:textId="77777777" w:rsidR="003D6DF1" w:rsidRPr="00813C95" w:rsidRDefault="00964F2D" w:rsidP="00C94CDB">
      <w:pPr>
        <w:pStyle w:val="Odstavecseseznamem"/>
        <w:spacing w:after="0" w:line="240" w:lineRule="auto"/>
        <w:ind w:left="600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Pokud Z</w:t>
      </w:r>
      <w:r w:rsidR="00C94CDB" w:rsidRPr="00813C95">
        <w:rPr>
          <w:rFonts w:ascii="Arial" w:hAnsi="Arial" w:cs="Arial"/>
          <w:bCs/>
          <w:sz w:val="20"/>
          <w:szCs w:val="20"/>
        </w:rPr>
        <w:t xml:space="preserve">hotovitel práce na díle nezahájí ve lhůtě 30 dnů ode dne, kdy měl práce na díle zahájit, je Objednatel oprávněn od Smlouvy o dílo odstoupit. </w:t>
      </w:r>
    </w:p>
    <w:p w14:paraId="123A4531" w14:textId="499ADA99" w:rsidR="00C94CDB" w:rsidRPr="00813C95" w:rsidRDefault="003D55ED" w:rsidP="00C94CD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Termín dokončení </w:t>
      </w:r>
      <w:r w:rsidR="00E46AC7" w:rsidRPr="00813C95">
        <w:rPr>
          <w:rFonts w:ascii="Arial" w:hAnsi="Arial" w:cs="Arial"/>
          <w:bCs/>
          <w:sz w:val="20"/>
          <w:szCs w:val="20"/>
        </w:rPr>
        <w:t>nejpozději do</w:t>
      </w:r>
      <w:r w:rsidR="00D07F14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022680" w:rsidRPr="00813C95">
        <w:rPr>
          <w:rFonts w:ascii="Arial" w:hAnsi="Arial" w:cs="Arial"/>
          <w:bCs/>
          <w:sz w:val="20"/>
          <w:szCs w:val="20"/>
        </w:rPr>
        <w:t>3</w:t>
      </w:r>
      <w:r w:rsidR="00BC63EE" w:rsidRPr="00813C95">
        <w:rPr>
          <w:rFonts w:ascii="Arial" w:hAnsi="Arial" w:cs="Arial"/>
          <w:bCs/>
          <w:sz w:val="20"/>
          <w:szCs w:val="20"/>
        </w:rPr>
        <w:t>0</w:t>
      </w:r>
      <w:r w:rsidR="00022680" w:rsidRPr="00813C95">
        <w:rPr>
          <w:rFonts w:ascii="Arial" w:hAnsi="Arial" w:cs="Arial"/>
          <w:bCs/>
          <w:sz w:val="20"/>
          <w:szCs w:val="20"/>
        </w:rPr>
        <w:t xml:space="preserve">. </w:t>
      </w:r>
      <w:r w:rsidR="00BC63EE" w:rsidRPr="00813C95">
        <w:rPr>
          <w:rFonts w:ascii="Arial" w:hAnsi="Arial" w:cs="Arial"/>
          <w:bCs/>
          <w:sz w:val="20"/>
          <w:szCs w:val="20"/>
        </w:rPr>
        <w:t>11</w:t>
      </w:r>
      <w:r w:rsidR="00022680" w:rsidRPr="00813C95">
        <w:rPr>
          <w:rFonts w:ascii="Arial" w:hAnsi="Arial" w:cs="Arial"/>
          <w:bCs/>
          <w:sz w:val="20"/>
          <w:szCs w:val="20"/>
        </w:rPr>
        <w:t>. 20</w:t>
      </w:r>
      <w:r w:rsidR="00BC63EE" w:rsidRPr="00813C95">
        <w:rPr>
          <w:rFonts w:ascii="Arial" w:hAnsi="Arial" w:cs="Arial"/>
          <w:bCs/>
          <w:sz w:val="20"/>
          <w:szCs w:val="20"/>
        </w:rPr>
        <w:t>22</w:t>
      </w:r>
      <w:r w:rsidR="00022680" w:rsidRPr="00813C95">
        <w:rPr>
          <w:rFonts w:ascii="Arial" w:hAnsi="Arial" w:cs="Arial"/>
          <w:bCs/>
          <w:sz w:val="20"/>
          <w:szCs w:val="20"/>
        </w:rPr>
        <w:t>.</w:t>
      </w:r>
      <w:r w:rsidR="00C94CDB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E46AC7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C94CDB" w:rsidRPr="00813C95">
        <w:rPr>
          <w:rFonts w:ascii="Arial" w:hAnsi="Arial" w:cs="Arial"/>
          <w:bCs/>
          <w:sz w:val="20"/>
          <w:szCs w:val="20"/>
        </w:rPr>
        <w:t>Zhotovitel je povinen do</w:t>
      </w:r>
      <w:r w:rsidR="00964F2D" w:rsidRPr="00813C95">
        <w:rPr>
          <w:rFonts w:ascii="Arial" w:hAnsi="Arial" w:cs="Arial"/>
          <w:bCs/>
          <w:sz w:val="20"/>
          <w:szCs w:val="20"/>
        </w:rPr>
        <w:t xml:space="preserve">končit práce na díle v termínu </w:t>
      </w:r>
      <w:r w:rsidR="00C94CDB" w:rsidRPr="00813C95">
        <w:rPr>
          <w:rFonts w:ascii="Arial" w:hAnsi="Arial" w:cs="Arial"/>
          <w:bCs/>
          <w:sz w:val="20"/>
          <w:szCs w:val="20"/>
        </w:rPr>
        <w:t>sjednaném</w:t>
      </w:r>
      <w:r w:rsidR="00964F2D" w:rsidRPr="00813C95">
        <w:rPr>
          <w:rFonts w:ascii="Arial" w:hAnsi="Arial" w:cs="Arial"/>
          <w:bCs/>
          <w:sz w:val="20"/>
          <w:szCs w:val="20"/>
        </w:rPr>
        <w:t xml:space="preserve"> dle této S</w:t>
      </w:r>
      <w:r w:rsidR="00C94CDB" w:rsidRPr="00813C95">
        <w:rPr>
          <w:rFonts w:ascii="Arial" w:hAnsi="Arial" w:cs="Arial"/>
          <w:bCs/>
          <w:sz w:val="20"/>
          <w:szCs w:val="20"/>
        </w:rPr>
        <w:t>mlouvy. Termín dokončení je závislý na řádném a včasném splnění součinno</w:t>
      </w:r>
      <w:r w:rsidR="00964F2D" w:rsidRPr="00813C95">
        <w:rPr>
          <w:rFonts w:ascii="Arial" w:hAnsi="Arial" w:cs="Arial"/>
          <w:bCs/>
          <w:sz w:val="20"/>
          <w:szCs w:val="20"/>
        </w:rPr>
        <w:t>sti Objednatele dohodnutých ve S</w:t>
      </w:r>
      <w:r w:rsidR="00C94CDB" w:rsidRPr="00813C95">
        <w:rPr>
          <w:rFonts w:ascii="Arial" w:hAnsi="Arial" w:cs="Arial"/>
          <w:bCs/>
          <w:sz w:val="20"/>
          <w:szCs w:val="20"/>
        </w:rPr>
        <w:t>mlouvě. Po dobu prodlení Objednatele s poskytnutí</w:t>
      </w:r>
      <w:r w:rsidR="00074D80" w:rsidRPr="00813C95">
        <w:rPr>
          <w:rFonts w:ascii="Arial" w:hAnsi="Arial" w:cs="Arial"/>
          <w:bCs/>
          <w:sz w:val="20"/>
          <w:szCs w:val="20"/>
        </w:rPr>
        <w:t>m dohodnutých součinností není Z</w:t>
      </w:r>
      <w:r w:rsidR="00C94CDB" w:rsidRPr="00813C95">
        <w:rPr>
          <w:rFonts w:ascii="Arial" w:hAnsi="Arial" w:cs="Arial"/>
          <w:bCs/>
          <w:sz w:val="20"/>
          <w:szCs w:val="20"/>
        </w:rPr>
        <w:t>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</w:t>
      </w:r>
      <w:r w:rsidR="00074D80" w:rsidRPr="00813C95">
        <w:rPr>
          <w:rFonts w:ascii="Arial" w:hAnsi="Arial" w:cs="Arial"/>
          <w:bCs/>
          <w:sz w:val="20"/>
          <w:szCs w:val="20"/>
        </w:rPr>
        <w:t>m</w:t>
      </w:r>
      <w:r w:rsidR="00C94CDB" w:rsidRPr="00813C95">
        <w:rPr>
          <w:rFonts w:ascii="Arial" w:hAnsi="Arial" w:cs="Arial"/>
          <w:bCs/>
          <w:sz w:val="20"/>
          <w:szCs w:val="20"/>
        </w:rPr>
        <w:t xml:space="preserve"> Objednatele v plnění jeho součinnosti. Prodlení Zhotovitele s dokončením </w:t>
      </w:r>
      <w:r w:rsidR="00C94CDB" w:rsidRPr="00813C95">
        <w:rPr>
          <w:rFonts w:ascii="Arial" w:hAnsi="Arial" w:cs="Arial"/>
          <w:bCs/>
          <w:sz w:val="20"/>
          <w:szCs w:val="20"/>
        </w:rPr>
        <w:lastRenderedPageBreak/>
        <w:t>díla či jeho jednotlivých částí delší než 15 dnů se považuje za podstatné porušení smlouvy a může být důvodem k odstoupení od smlouvy.</w:t>
      </w:r>
    </w:p>
    <w:p w14:paraId="607D1DB3" w14:textId="00F2D661" w:rsidR="003D55ED" w:rsidRPr="00813C95" w:rsidRDefault="00C94CDB" w:rsidP="00C07BFA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 </w:t>
      </w:r>
      <w:r w:rsidR="000874D2" w:rsidRPr="00813C95">
        <w:rPr>
          <w:rFonts w:ascii="Arial" w:hAnsi="Arial" w:cs="Arial"/>
          <w:bCs/>
          <w:sz w:val="20"/>
          <w:szCs w:val="20"/>
        </w:rPr>
        <w:t xml:space="preserve">Místem plnění </w:t>
      </w:r>
      <w:r w:rsidR="0037780D" w:rsidRPr="00813C95">
        <w:rPr>
          <w:rFonts w:ascii="Arial" w:hAnsi="Arial" w:cs="Arial"/>
          <w:bCs/>
          <w:sz w:val="20"/>
          <w:szCs w:val="20"/>
        </w:rPr>
        <w:t>je</w:t>
      </w:r>
      <w:r w:rsidR="00EF4FD2" w:rsidRPr="00813C95">
        <w:rPr>
          <w:rFonts w:ascii="Arial" w:hAnsi="Arial" w:cs="Arial"/>
          <w:bCs/>
          <w:sz w:val="20"/>
          <w:szCs w:val="20"/>
        </w:rPr>
        <w:t xml:space="preserve">: </w:t>
      </w:r>
      <w:r w:rsidR="00BC63EE" w:rsidRPr="00813C95">
        <w:rPr>
          <w:rFonts w:ascii="Arial" w:hAnsi="Arial" w:cs="Arial"/>
          <w:bCs/>
          <w:sz w:val="20"/>
          <w:szCs w:val="20"/>
        </w:rPr>
        <w:t>objektu u č. p. 28 v Sušici, k. ú. Sušice nad Otavou, st.</w:t>
      </w:r>
      <w:r w:rsidR="00F07783">
        <w:rPr>
          <w:rFonts w:ascii="Arial" w:hAnsi="Arial" w:cs="Arial"/>
          <w:bCs/>
          <w:sz w:val="20"/>
          <w:szCs w:val="20"/>
        </w:rPr>
        <w:t xml:space="preserve"> p</w:t>
      </w:r>
      <w:r w:rsidR="00BC63EE" w:rsidRPr="00813C95">
        <w:rPr>
          <w:rFonts w:ascii="Arial" w:hAnsi="Arial" w:cs="Arial"/>
          <w:bCs/>
          <w:sz w:val="20"/>
          <w:szCs w:val="20"/>
        </w:rPr>
        <w:t>. č. 327/1</w:t>
      </w:r>
    </w:p>
    <w:p w14:paraId="3AE93F02" w14:textId="77777777" w:rsidR="00F80EB2" w:rsidRPr="00813C95" w:rsidRDefault="00B01212" w:rsidP="00C94CD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D</w:t>
      </w:r>
      <w:r w:rsidR="00F80EB2" w:rsidRPr="00813C95">
        <w:rPr>
          <w:rFonts w:ascii="Arial" w:hAnsi="Arial" w:cs="Arial"/>
          <w:bCs/>
          <w:sz w:val="20"/>
          <w:szCs w:val="20"/>
        </w:rPr>
        <w:t>enní pracovní doba 7:00 – 17:00</w:t>
      </w:r>
    </w:p>
    <w:p w14:paraId="2123078B" w14:textId="77777777" w:rsidR="00C94CDB" w:rsidRPr="00813C95" w:rsidRDefault="00B01212" w:rsidP="00C94CD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T</w:t>
      </w:r>
      <w:r w:rsidR="00C94CDB" w:rsidRPr="00813C95">
        <w:rPr>
          <w:rFonts w:ascii="Arial" w:hAnsi="Arial" w:cs="Arial"/>
          <w:bCs/>
          <w:sz w:val="20"/>
          <w:szCs w:val="20"/>
        </w:rPr>
        <w:t xml:space="preserve">ermín předání a převzetí díla – Zhotovitel je povinen předat dílo </w:t>
      </w:r>
      <w:r w:rsidR="00964F2D" w:rsidRPr="00813C95">
        <w:rPr>
          <w:rFonts w:ascii="Arial" w:hAnsi="Arial" w:cs="Arial"/>
          <w:bCs/>
          <w:sz w:val="20"/>
          <w:szCs w:val="20"/>
        </w:rPr>
        <w:t>Objednateli v termínu dle této S</w:t>
      </w:r>
      <w:r w:rsidR="00C94CDB" w:rsidRPr="00813C95">
        <w:rPr>
          <w:rFonts w:ascii="Arial" w:hAnsi="Arial" w:cs="Arial"/>
          <w:bCs/>
          <w:sz w:val="20"/>
          <w:szCs w:val="20"/>
        </w:rPr>
        <w:t>mlouvy, o předání díla bude sepsán předávací protokol. Závazek Zhotovitele definovaný touto smlouvou zaniká jeho řá</w:t>
      </w:r>
      <w:r w:rsidR="009B6CD0" w:rsidRPr="00813C95">
        <w:rPr>
          <w:rFonts w:ascii="Arial" w:hAnsi="Arial" w:cs="Arial"/>
          <w:bCs/>
          <w:sz w:val="20"/>
          <w:szCs w:val="20"/>
        </w:rPr>
        <w:t>d</w:t>
      </w:r>
      <w:r w:rsidR="00C94CDB" w:rsidRPr="00813C95">
        <w:rPr>
          <w:rFonts w:ascii="Arial" w:hAnsi="Arial" w:cs="Arial"/>
          <w:bCs/>
          <w:sz w:val="20"/>
          <w:szCs w:val="20"/>
        </w:rPr>
        <w:t>ným a včasným splněním, tedy řádným a včasným splněním všech závazků Zho</w:t>
      </w:r>
      <w:r w:rsidR="00964F2D" w:rsidRPr="00813C95">
        <w:rPr>
          <w:rFonts w:ascii="Arial" w:hAnsi="Arial" w:cs="Arial"/>
          <w:bCs/>
          <w:sz w:val="20"/>
          <w:szCs w:val="20"/>
        </w:rPr>
        <w:t xml:space="preserve">tovitele definovaných v článku </w:t>
      </w:r>
      <w:r w:rsidR="00074D80" w:rsidRPr="00813C95">
        <w:rPr>
          <w:rFonts w:ascii="Arial" w:hAnsi="Arial" w:cs="Arial"/>
          <w:bCs/>
          <w:sz w:val="20"/>
          <w:szCs w:val="20"/>
        </w:rPr>
        <w:t xml:space="preserve">VI. </w:t>
      </w:r>
      <w:r w:rsidR="00C94CDB" w:rsidRPr="00813C95">
        <w:rPr>
          <w:rFonts w:ascii="Arial" w:hAnsi="Arial" w:cs="Arial"/>
          <w:bCs/>
          <w:sz w:val="20"/>
          <w:szCs w:val="20"/>
        </w:rPr>
        <w:t>výše.</w:t>
      </w:r>
    </w:p>
    <w:p w14:paraId="6929833C" w14:textId="070CF682" w:rsidR="00D1767B" w:rsidRDefault="004D0541" w:rsidP="00BC63EE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Harmonogram předložený </w:t>
      </w:r>
      <w:r w:rsidR="00074D80" w:rsidRPr="00813C95">
        <w:rPr>
          <w:rFonts w:ascii="Arial" w:hAnsi="Arial" w:cs="Arial"/>
          <w:bCs/>
          <w:sz w:val="20"/>
          <w:szCs w:val="20"/>
        </w:rPr>
        <w:t>Z</w:t>
      </w:r>
      <w:r w:rsidRPr="00813C95">
        <w:rPr>
          <w:rFonts w:ascii="Arial" w:hAnsi="Arial" w:cs="Arial"/>
          <w:bCs/>
          <w:sz w:val="20"/>
          <w:szCs w:val="20"/>
        </w:rPr>
        <w:t>hotovitelem v nabídce je závazný po celou dobu výstavby a je možno jej měnit pouze s písemným souhlasem Objednatele.</w:t>
      </w:r>
    </w:p>
    <w:p w14:paraId="68C3A65E" w14:textId="77777777" w:rsidR="00E25A3A" w:rsidRPr="00813C95" w:rsidRDefault="00E25A3A" w:rsidP="00E25A3A">
      <w:pPr>
        <w:pStyle w:val="Odstavecseseznamem"/>
        <w:spacing w:after="0" w:line="240" w:lineRule="auto"/>
        <w:ind w:left="600"/>
        <w:rPr>
          <w:rFonts w:ascii="Arial" w:hAnsi="Arial" w:cs="Arial"/>
          <w:bCs/>
          <w:sz w:val="20"/>
          <w:szCs w:val="20"/>
        </w:rPr>
      </w:pPr>
    </w:p>
    <w:p w14:paraId="789C7886" w14:textId="77777777" w:rsidR="00D1767B" w:rsidRPr="00813C95" w:rsidRDefault="003D55ED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V</w:t>
      </w:r>
      <w:r w:rsidR="000020B1" w:rsidRPr="00813C95">
        <w:rPr>
          <w:rFonts w:ascii="Arial" w:hAnsi="Arial" w:cs="Arial"/>
          <w:b/>
          <w:bCs/>
          <w:sz w:val="20"/>
          <w:szCs w:val="20"/>
        </w:rPr>
        <w:t>II</w:t>
      </w:r>
      <w:r w:rsidRPr="00813C95">
        <w:rPr>
          <w:rFonts w:ascii="Arial" w:hAnsi="Arial" w:cs="Arial"/>
          <w:b/>
          <w:bCs/>
          <w:sz w:val="20"/>
          <w:szCs w:val="20"/>
        </w:rPr>
        <w:t>.</w:t>
      </w:r>
      <w:r w:rsidR="00964F2D" w:rsidRPr="00813C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/>
          <w:bCs/>
          <w:sz w:val="20"/>
          <w:szCs w:val="20"/>
        </w:rPr>
        <w:t>CENA DÍLA A PLATEBNÍ PODMÍNKY</w:t>
      </w:r>
    </w:p>
    <w:p w14:paraId="25C8A3D1" w14:textId="77777777" w:rsidR="004D0541" w:rsidRPr="00813C95" w:rsidRDefault="004D0541" w:rsidP="00D1767B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Cena díla je oběma smluvními stranami sjednána v souladu s ustanovením § 2 zákona č. 526/1990 Sb., o cenách a je dohodnuta bez daně z přidané hodnoty (DPH). DPH bude účtována podle sazeb platných v době vzniku zdanitelného plnění.</w:t>
      </w:r>
    </w:p>
    <w:p w14:paraId="3DEA1743" w14:textId="28AC0BFE" w:rsidR="004D0541" w:rsidRPr="00813C95" w:rsidRDefault="004D0541" w:rsidP="00BC63EE">
      <w:pPr>
        <w:spacing w:after="0" w:line="240" w:lineRule="auto"/>
        <w:ind w:left="708" w:firstLine="22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Cena je stanovena podle dokumentace předané Objednatelem Zhotoviteli. Pro obsah </w:t>
      </w:r>
      <w:r w:rsidR="00074D80" w:rsidRPr="00813C95">
        <w:rPr>
          <w:rFonts w:ascii="Arial" w:hAnsi="Arial" w:cs="Arial"/>
          <w:bCs/>
          <w:sz w:val="20"/>
          <w:szCs w:val="20"/>
        </w:rPr>
        <w:t>sjednané ceny je rozhodující v</w:t>
      </w:r>
      <w:r w:rsidRPr="00813C95">
        <w:rPr>
          <w:rFonts w:ascii="Arial" w:hAnsi="Arial" w:cs="Arial"/>
          <w:bCs/>
          <w:sz w:val="20"/>
          <w:szCs w:val="20"/>
        </w:rPr>
        <w:t>ýkaz výměr, který je součástí předané projektové dokumentace a je závazný. Zhotovitel jako odborná firma prohlašuje, že výkaz výměr</w:t>
      </w:r>
      <w:r w:rsidR="00BC63EE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ve vztahu k rozsahu předmětu díla posoudil i považuje ho za úplný a reálný.</w:t>
      </w:r>
    </w:p>
    <w:p w14:paraId="588B3609" w14:textId="77777777" w:rsidR="00D1767B" w:rsidRPr="00813C95" w:rsidRDefault="004D0541" w:rsidP="00D1767B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Sjednaná cena je cenou pevnou a nejvýše přípustnou za sjednaný rozsah díla, obsahuje veškeré náklady nezbytné k řádnému, kvalitnímu a včasnému provedení díla a zisk Zhotovitele.</w:t>
      </w:r>
    </w:p>
    <w:p w14:paraId="6FA4E928" w14:textId="77777777" w:rsidR="004D0541" w:rsidRPr="00813C95" w:rsidRDefault="004D0541" w:rsidP="00D1767B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Sjednaná cena obsahuje i předpokládané náklady vzniklé vývojem cen v národním hospodářství, a to až do 12/201</w:t>
      </w:r>
      <w:r w:rsidR="000874D2" w:rsidRPr="00813C95">
        <w:rPr>
          <w:rFonts w:ascii="Arial" w:hAnsi="Arial" w:cs="Arial"/>
          <w:bCs/>
          <w:sz w:val="20"/>
          <w:szCs w:val="20"/>
        </w:rPr>
        <w:t>6</w:t>
      </w:r>
      <w:r w:rsidRPr="00813C95">
        <w:rPr>
          <w:rFonts w:ascii="Arial" w:hAnsi="Arial" w:cs="Arial"/>
          <w:bCs/>
          <w:sz w:val="20"/>
          <w:szCs w:val="20"/>
        </w:rPr>
        <w:t>, kurzovými rozdíly na realizaci stavby.</w:t>
      </w:r>
    </w:p>
    <w:p w14:paraId="2491A755" w14:textId="77777777" w:rsidR="003D55ED" w:rsidRPr="00813C95" w:rsidRDefault="004D0541" w:rsidP="00D1767B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Cena díla – obě smluvní strany sjednaly za provedení díla nejvýše přípustnou cenu ve výši:</w:t>
      </w:r>
    </w:p>
    <w:p w14:paraId="02CD2ED7" w14:textId="77777777" w:rsidR="004D0541" w:rsidRPr="00813C95" w:rsidRDefault="004D0541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148AA21C" w14:textId="7E459C75" w:rsidR="003D55ED" w:rsidRPr="00813C95" w:rsidRDefault="00B01212" w:rsidP="00D1767B">
      <w:pPr>
        <w:pStyle w:val="Odstavecseseznamem"/>
        <w:spacing w:after="0" w:line="240" w:lineRule="auto"/>
        <w:ind w:left="0" w:firstLine="360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      </w:t>
      </w:r>
      <w:r w:rsidR="003D55ED" w:rsidRPr="00813C95">
        <w:rPr>
          <w:rFonts w:ascii="Arial" w:hAnsi="Arial" w:cs="Arial"/>
          <w:bCs/>
          <w:sz w:val="20"/>
          <w:szCs w:val="20"/>
        </w:rPr>
        <w:t>Cena celkem bez DPH</w:t>
      </w:r>
      <w:r w:rsidR="00AD7FDC" w:rsidRPr="00813C95">
        <w:rPr>
          <w:rFonts w:ascii="Arial" w:hAnsi="Arial" w:cs="Arial"/>
          <w:bCs/>
          <w:sz w:val="20"/>
          <w:szCs w:val="20"/>
        </w:rPr>
        <w:tab/>
      </w:r>
      <w:r w:rsidR="00AD7FDC" w:rsidRPr="00813C95">
        <w:rPr>
          <w:rFonts w:ascii="Arial" w:hAnsi="Arial" w:cs="Arial"/>
          <w:bCs/>
          <w:sz w:val="20"/>
          <w:szCs w:val="20"/>
        </w:rPr>
        <w:tab/>
      </w:r>
      <w:r w:rsidR="00AD7FDC" w:rsidRPr="00813C95">
        <w:rPr>
          <w:rFonts w:ascii="Arial" w:hAnsi="Arial" w:cs="Arial"/>
          <w:bCs/>
          <w:sz w:val="20"/>
          <w:szCs w:val="20"/>
        </w:rPr>
        <w:tab/>
      </w:r>
      <w:r w:rsidR="00AD7FDC" w:rsidRPr="00813C95">
        <w:rPr>
          <w:rFonts w:ascii="Arial" w:hAnsi="Arial" w:cs="Arial"/>
          <w:bCs/>
          <w:sz w:val="20"/>
          <w:szCs w:val="20"/>
        </w:rPr>
        <w:tab/>
      </w:r>
      <w:r w:rsidR="00813C95">
        <w:rPr>
          <w:rFonts w:ascii="Arial" w:hAnsi="Arial" w:cs="Arial"/>
          <w:bCs/>
          <w:sz w:val="20"/>
          <w:szCs w:val="20"/>
        </w:rPr>
        <w:tab/>
      </w:r>
      <w:r w:rsidR="00A9194F">
        <w:rPr>
          <w:rFonts w:ascii="Arial" w:hAnsi="Arial" w:cs="Arial"/>
          <w:bCs/>
          <w:sz w:val="20"/>
          <w:szCs w:val="20"/>
        </w:rPr>
        <w:t>931.362,00</w:t>
      </w:r>
      <w:r w:rsidR="00676081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3D55ED" w:rsidRPr="00813C95">
        <w:rPr>
          <w:rFonts w:ascii="Arial" w:hAnsi="Arial" w:cs="Arial"/>
          <w:bCs/>
          <w:sz w:val="20"/>
          <w:szCs w:val="20"/>
        </w:rPr>
        <w:t>Kč</w:t>
      </w:r>
    </w:p>
    <w:p w14:paraId="2579C1E6" w14:textId="37B9572A" w:rsidR="003D55ED" w:rsidRPr="00813C95" w:rsidRDefault="00B01212" w:rsidP="00D1767B">
      <w:pPr>
        <w:pStyle w:val="Odstavecseseznamem"/>
        <w:spacing w:after="0" w:line="240" w:lineRule="auto"/>
        <w:ind w:left="0" w:firstLine="360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      </w:t>
      </w:r>
      <w:r w:rsidR="003D55ED" w:rsidRPr="00813C95">
        <w:rPr>
          <w:rFonts w:ascii="Arial" w:hAnsi="Arial" w:cs="Arial"/>
          <w:bCs/>
          <w:sz w:val="20"/>
          <w:szCs w:val="20"/>
        </w:rPr>
        <w:t xml:space="preserve">DPH </w:t>
      </w:r>
      <w:r w:rsidR="000874D2" w:rsidRPr="00813C95">
        <w:rPr>
          <w:rFonts w:ascii="Arial" w:hAnsi="Arial" w:cs="Arial"/>
          <w:bCs/>
          <w:sz w:val="20"/>
          <w:szCs w:val="20"/>
        </w:rPr>
        <w:t>21%</w:t>
      </w:r>
      <w:r w:rsidR="003D76E8" w:rsidRPr="00813C95">
        <w:rPr>
          <w:rFonts w:ascii="Arial" w:hAnsi="Arial" w:cs="Arial"/>
          <w:bCs/>
          <w:sz w:val="20"/>
          <w:szCs w:val="20"/>
        </w:rPr>
        <w:tab/>
      </w:r>
      <w:r w:rsidR="003D76E8" w:rsidRPr="00813C95">
        <w:rPr>
          <w:rFonts w:ascii="Arial" w:hAnsi="Arial" w:cs="Arial"/>
          <w:bCs/>
          <w:sz w:val="20"/>
          <w:szCs w:val="20"/>
        </w:rPr>
        <w:tab/>
      </w:r>
      <w:r w:rsidR="003D76E8" w:rsidRPr="00813C95">
        <w:rPr>
          <w:rFonts w:ascii="Arial" w:hAnsi="Arial" w:cs="Arial"/>
          <w:bCs/>
          <w:sz w:val="20"/>
          <w:szCs w:val="20"/>
        </w:rPr>
        <w:tab/>
      </w:r>
      <w:r w:rsidR="003D76E8" w:rsidRPr="00813C95">
        <w:rPr>
          <w:rFonts w:ascii="Arial" w:hAnsi="Arial" w:cs="Arial"/>
          <w:bCs/>
          <w:sz w:val="20"/>
          <w:szCs w:val="20"/>
        </w:rPr>
        <w:tab/>
      </w:r>
      <w:r w:rsidR="003D76E8" w:rsidRPr="00813C95">
        <w:rPr>
          <w:rFonts w:ascii="Arial" w:hAnsi="Arial" w:cs="Arial"/>
          <w:bCs/>
          <w:sz w:val="20"/>
          <w:szCs w:val="20"/>
        </w:rPr>
        <w:tab/>
      </w:r>
      <w:r w:rsidR="003D76E8" w:rsidRPr="00813C95">
        <w:rPr>
          <w:rFonts w:ascii="Arial" w:hAnsi="Arial" w:cs="Arial"/>
          <w:bCs/>
          <w:sz w:val="20"/>
          <w:szCs w:val="20"/>
        </w:rPr>
        <w:tab/>
      </w:r>
      <w:r w:rsidR="00A9194F">
        <w:rPr>
          <w:rFonts w:ascii="Arial" w:hAnsi="Arial" w:cs="Arial"/>
          <w:bCs/>
          <w:sz w:val="20"/>
          <w:szCs w:val="20"/>
        </w:rPr>
        <w:t>195.586,02</w:t>
      </w:r>
      <w:r w:rsidR="00676081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3D55ED" w:rsidRPr="00813C95">
        <w:rPr>
          <w:rFonts w:ascii="Arial" w:hAnsi="Arial" w:cs="Arial"/>
          <w:bCs/>
          <w:sz w:val="20"/>
          <w:szCs w:val="20"/>
        </w:rPr>
        <w:t>Kč</w:t>
      </w:r>
    </w:p>
    <w:p w14:paraId="4F826729" w14:textId="475A90CD" w:rsidR="009D1E45" w:rsidRPr="00813C95" w:rsidRDefault="00B01212" w:rsidP="00113791">
      <w:pPr>
        <w:pStyle w:val="Odstavecseseznamem"/>
        <w:spacing w:after="0" w:line="240" w:lineRule="auto"/>
        <w:ind w:left="0" w:firstLine="360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      </w:t>
      </w:r>
      <w:r w:rsidR="003D55ED" w:rsidRPr="00813C95">
        <w:rPr>
          <w:rFonts w:ascii="Arial" w:hAnsi="Arial" w:cs="Arial"/>
          <w:bCs/>
          <w:sz w:val="20"/>
          <w:szCs w:val="20"/>
        </w:rPr>
        <w:t xml:space="preserve">Cena celkem včetně </w:t>
      </w:r>
      <w:r w:rsidR="000874D2" w:rsidRPr="00813C95">
        <w:rPr>
          <w:rFonts w:ascii="Arial" w:hAnsi="Arial" w:cs="Arial"/>
          <w:bCs/>
          <w:sz w:val="20"/>
          <w:szCs w:val="20"/>
        </w:rPr>
        <w:t>21</w:t>
      </w:r>
      <w:r w:rsidR="003D55ED" w:rsidRPr="00813C95">
        <w:rPr>
          <w:rFonts w:ascii="Arial" w:hAnsi="Arial" w:cs="Arial"/>
          <w:bCs/>
          <w:sz w:val="20"/>
          <w:szCs w:val="20"/>
        </w:rPr>
        <w:t xml:space="preserve">% DPH </w:t>
      </w:r>
      <w:r w:rsidR="00AD7FDC" w:rsidRPr="00813C95">
        <w:rPr>
          <w:rFonts w:ascii="Arial" w:hAnsi="Arial" w:cs="Arial"/>
          <w:bCs/>
          <w:sz w:val="20"/>
          <w:szCs w:val="20"/>
        </w:rPr>
        <w:tab/>
      </w:r>
      <w:r w:rsidR="00AD7FDC" w:rsidRPr="00813C95">
        <w:rPr>
          <w:rFonts w:ascii="Arial" w:hAnsi="Arial" w:cs="Arial"/>
          <w:bCs/>
          <w:sz w:val="20"/>
          <w:szCs w:val="20"/>
        </w:rPr>
        <w:tab/>
      </w:r>
      <w:r w:rsidR="00AD7FDC" w:rsidRPr="00813C95">
        <w:rPr>
          <w:rFonts w:ascii="Arial" w:hAnsi="Arial" w:cs="Arial"/>
          <w:bCs/>
          <w:sz w:val="20"/>
          <w:szCs w:val="20"/>
        </w:rPr>
        <w:tab/>
      </w:r>
      <w:r w:rsidR="00A9194F">
        <w:rPr>
          <w:rFonts w:ascii="Arial" w:hAnsi="Arial" w:cs="Arial"/>
          <w:bCs/>
          <w:sz w:val="20"/>
          <w:szCs w:val="20"/>
        </w:rPr>
        <w:t xml:space="preserve">          1.126.948,02</w:t>
      </w:r>
      <w:r w:rsidR="00676081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D1767B" w:rsidRPr="00813C95">
        <w:rPr>
          <w:rFonts w:ascii="Arial" w:hAnsi="Arial" w:cs="Arial"/>
          <w:bCs/>
          <w:sz w:val="20"/>
          <w:szCs w:val="20"/>
        </w:rPr>
        <w:t>Kč</w:t>
      </w:r>
    </w:p>
    <w:p w14:paraId="58BC605E" w14:textId="77777777" w:rsidR="003D55ED" w:rsidRPr="00813C95" w:rsidRDefault="003D55ED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4DC9D322" w14:textId="77777777" w:rsidR="00D1767B" w:rsidRPr="00813C95" w:rsidRDefault="00D1767B" w:rsidP="00D1767B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Závazným podkladem pro cenu za dílo je výkaz výměr. Je-li cena díla doložena položkovým rozpočtem, zavazuje se Zhotovitel, že tento položkový rozpočet je v úplném soulad</w:t>
      </w:r>
      <w:r w:rsidR="00964F2D" w:rsidRPr="00813C95">
        <w:rPr>
          <w:rFonts w:ascii="Arial" w:hAnsi="Arial" w:cs="Arial"/>
          <w:bCs/>
          <w:sz w:val="20"/>
          <w:szCs w:val="20"/>
        </w:rPr>
        <w:t>u s výkazem výměr, předloženým O</w:t>
      </w:r>
      <w:r w:rsidRPr="00813C95">
        <w:rPr>
          <w:rFonts w:ascii="Arial" w:hAnsi="Arial" w:cs="Arial"/>
          <w:bCs/>
          <w:sz w:val="20"/>
          <w:szCs w:val="20"/>
        </w:rPr>
        <w:t>bjednatelem. Položkové rozpočty slouží k prokazování finančního objemu provedených prací (tj. jako podklad pro měsíční fakturaci dílčích plnění) a dále pro ocenění případných více</w:t>
      </w:r>
      <w:r w:rsidR="00964F2D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prací nebo méně</w:t>
      </w:r>
      <w:r w:rsidR="000874D2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prací.</w:t>
      </w:r>
    </w:p>
    <w:p w14:paraId="52B5A926" w14:textId="77777777" w:rsidR="00761DF6" w:rsidRPr="00813C95" w:rsidRDefault="00D1767B" w:rsidP="00761DF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Podmínka pro změnu ceny </w:t>
      </w:r>
      <w:r w:rsidR="00761DF6" w:rsidRPr="00813C95">
        <w:rPr>
          <w:rFonts w:ascii="Arial" w:hAnsi="Arial" w:cs="Arial"/>
          <w:bCs/>
          <w:sz w:val="20"/>
          <w:szCs w:val="20"/>
        </w:rPr>
        <w:t>–</w:t>
      </w:r>
      <w:r w:rsidRPr="00813C95">
        <w:rPr>
          <w:rFonts w:ascii="Arial" w:hAnsi="Arial" w:cs="Arial"/>
          <w:bCs/>
          <w:sz w:val="20"/>
          <w:szCs w:val="20"/>
        </w:rPr>
        <w:t xml:space="preserve"> </w:t>
      </w:r>
      <w:r w:rsidR="00761DF6" w:rsidRPr="00813C95">
        <w:rPr>
          <w:rFonts w:ascii="Arial" w:hAnsi="Arial" w:cs="Arial"/>
          <w:bCs/>
          <w:sz w:val="20"/>
          <w:szCs w:val="20"/>
        </w:rPr>
        <w:t>sjednaná cena je cenou nejvýše přípustnou a může být změněna pouze za níže uvedených podmínek: o hodnotu odpovídající změně sazby DPH, pokud po podpisu smlouvy a před termínem dokončení díla dojde ke změnám sazeb DPH.</w:t>
      </w:r>
    </w:p>
    <w:p w14:paraId="1E2702EE" w14:textId="77777777" w:rsidR="00761DF6" w:rsidRPr="00813C95" w:rsidRDefault="00761DF6" w:rsidP="00761DF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Více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práce a méně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práce a způsob jejich prokazování – vyskytnou-li se při provádění díla více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práce nebo méně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práce, je Zhotovitel povinen provést jejich přesný soupis a tento soupis předložit Objednateli k odsouhlasení. Vyskytnou-li se při provádění díla více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práce, budou oceněny</w:t>
      </w:r>
      <w:r w:rsidR="00964F2D" w:rsidRPr="00813C95">
        <w:rPr>
          <w:rFonts w:ascii="Arial" w:hAnsi="Arial" w:cs="Arial"/>
          <w:bCs/>
          <w:sz w:val="20"/>
          <w:szCs w:val="20"/>
        </w:rPr>
        <w:t xml:space="preserve"> položkami uvedenými v nabídce Z</w:t>
      </w:r>
      <w:r w:rsidRPr="00813C95">
        <w:rPr>
          <w:rFonts w:ascii="Arial" w:hAnsi="Arial" w:cs="Arial"/>
          <w:bCs/>
          <w:sz w:val="20"/>
          <w:szCs w:val="20"/>
        </w:rPr>
        <w:t>hotovitele, položky, které se v nabídce nevyskytují, budou oceněny dle platného ceníku URS. Položky neuvedené v ceníku URS budou oceněny individuální kalkulací. Vyskytnou-li se při provádění díla méně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práce, budou oceněny na základě písemného soupisu méně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prací, odsouhlaseného oběma smluvními stranami, doplněny od Zhotovitele jednotkovými cenami ve výši jednotkových cen podle položkového rozpočtu. Vynásobením jednotkových cen a množství neprovedených měrných jednotek budou stanoveny základní náklady méně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prací. Obě smluvní strany následně změnu sjednané ceny písemně dohodnou formou Dodatku ke smlouvě.</w:t>
      </w:r>
    </w:p>
    <w:p w14:paraId="59A81C0E" w14:textId="66E4C9B6" w:rsidR="0004717F" w:rsidRPr="00813C95" w:rsidRDefault="00757E5D" w:rsidP="00BE4DA4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Faktura je splatná do </w:t>
      </w:r>
      <w:r w:rsidR="00113791" w:rsidRPr="00813C95">
        <w:rPr>
          <w:rFonts w:ascii="Arial" w:hAnsi="Arial" w:cs="Arial"/>
          <w:bCs/>
          <w:sz w:val="20"/>
          <w:szCs w:val="20"/>
        </w:rPr>
        <w:t>14</w:t>
      </w:r>
      <w:r w:rsidRPr="00813C95">
        <w:rPr>
          <w:rFonts w:ascii="Arial" w:hAnsi="Arial" w:cs="Arial"/>
          <w:bCs/>
          <w:sz w:val="20"/>
          <w:szCs w:val="20"/>
        </w:rPr>
        <w:t xml:space="preserve"> dnů po jejím předání </w:t>
      </w:r>
      <w:r w:rsidR="00DE70F2" w:rsidRPr="00813C95">
        <w:rPr>
          <w:rFonts w:ascii="Arial" w:hAnsi="Arial" w:cs="Arial"/>
          <w:bCs/>
          <w:sz w:val="20"/>
          <w:szCs w:val="20"/>
        </w:rPr>
        <w:t>O</w:t>
      </w:r>
      <w:r w:rsidR="00BE4DA4" w:rsidRPr="00813C95">
        <w:rPr>
          <w:rFonts w:ascii="Arial" w:hAnsi="Arial" w:cs="Arial"/>
          <w:bCs/>
          <w:sz w:val="20"/>
          <w:szCs w:val="20"/>
        </w:rPr>
        <w:t>bjednateli a bude vystavena po předání celého díla</w:t>
      </w:r>
      <w:r w:rsidR="0004717F" w:rsidRPr="00813C95">
        <w:rPr>
          <w:rFonts w:ascii="Arial" w:hAnsi="Arial" w:cs="Arial"/>
          <w:bCs/>
          <w:sz w:val="20"/>
          <w:szCs w:val="20"/>
        </w:rPr>
        <w:t>, nebo 1x za měsíc a to na základě předávacího protokolu (zjišťovacího protokolu) o předání předmětného dílčího plnění podepsaný smluvními stranami. Zhotovitel předloží Objednateli vždy nejpozději do pátého dne následujícího měsíce předávací protokol obsahující soupis provedených prací oceněný v souladu s položkovým rozpočtem. Objednatel je povinen se k tomuto soupisu vyjádřit nejpozději do 5-ti dnů ode dne jeho obdržení. Zhotovitel do 5-ti dnů po odsouhlasení předávacího protokolu (zjišťovací protokol) Objednatelem vystaví Objednateli fakturu. Nedílnou součástí faktury musí být předávací protokol (zjišťovací protokol) o předání dílčího plnění. Bez toho je faktura neúplná a neplatná.</w:t>
      </w:r>
    </w:p>
    <w:p w14:paraId="21493CC0" w14:textId="77777777" w:rsidR="0004717F" w:rsidRPr="00813C95" w:rsidRDefault="0004717F" w:rsidP="00BE4DA4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Nedojde-li mezi oběma stranami k dohodě při odsouhlasení množství nebo druhu provedených prací je Zhotovitel oprávněn fakturovat pouze ty práce a dodávky, u kterých </w:t>
      </w:r>
      <w:r w:rsidRPr="00813C95">
        <w:rPr>
          <w:rFonts w:ascii="Arial" w:hAnsi="Arial" w:cs="Arial"/>
          <w:bCs/>
          <w:sz w:val="20"/>
          <w:szCs w:val="20"/>
        </w:rPr>
        <w:lastRenderedPageBreak/>
        <w:t>nedošlo k rozporu. Pokud bude faktura Zhotovitele obsahovat i práce,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</w:p>
    <w:p w14:paraId="11AC484D" w14:textId="77777777" w:rsidR="00757E5D" w:rsidRPr="00813C95" w:rsidRDefault="00757E5D" w:rsidP="00BE4DA4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Za den úhrady se považuje den odepsání příslušné částky z účtu </w:t>
      </w:r>
      <w:r w:rsidR="00DE70F2" w:rsidRPr="00813C95">
        <w:rPr>
          <w:rFonts w:ascii="Arial" w:hAnsi="Arial" w:cs="Arial"/>
          <w:bCs/>
          <w:sz w:val="20"/>
          <w:szCs w:val="20"/>
        </w:rPr>
        <w:t>Objednatele ve prospěch účtu Z</w:t>
      </w:r>
      <w:r w:rsidRPr="00813C95">
        <w:rPr>
          <w:rFonts w:ascii="Arial" w:hAnsi="Arial" w:cs="Arial"/>
          <w:bCs/>
          <w:sz w:val="20"/>
          <w:szCs w:val="20"/>
        </w:rPr>
        <w:t>hotovitele.</w:t>
      </w:r>
    </w:p>
    <w:p w14:paraId="195E6E71" w14:textId="77777777" w:rsidR="00BE4DA4" w:rsidRPr="00813C95" w:rsidRDefault="00BE4DA4" w:rsidP="00BE4DA4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Objednatel si vyhrazuje právo před uplynutím lhůty splatnosti vrátit daňový doklad – fakturu – pokud neobsahuje požadované náležitosti nebo obsahuje nesprávné cenové údaje.</w:t>
      </w:r>
    </w:p>
    <w:p w14:paraId="56BFAEEE" w14:textId="77777777" w:rsidR="00BE4DA4" w:rsidRPr="00813C95" w:rsidRDefault="00BE4DA4" w:rsidP="00BE4DA4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Oprávněným vrácením daňového dokladu – faktury – přestává běžet původní lhůta splatnosti. Opravená nebo přepracovaná faktura bude opatřena novou lhůtou splatnosti.</w:t>
      </w:r>
    </w:p>
    <w:p w14:paraId="12A6BE0D" w14:textId="77777777" w:rsidR="00BE4DA4" w:rsidRPr="00813C95" w:rsidRDefault="00BE4DA4" w:rsidP="00BE4DA4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Jestliže dojde prokazatelně z důvodů na straně banky k</w:t>
      </w:r>
      <w:r w:rsidR="0010023C" w:rsidRPr="00813C95">
        <w:rPr>
          <w:rFonts w:ascii="Arial" w:hAnsi="Arial" w:cs="Arial"/>
          <w:bCs/>
          <w:sz w:val="20"/>
          <w:szCs w:val="20"/>
        </w:rPr>
        <w:t> prodlení platby faktury, není O</w:t>
      </w:r>
      <w:r w:rsidRPr="00813C95">
        <w:rPr>
          <w:rFonts w:ascii="Arial" w:hAnsi="Arial" w:cs="Arial"/>
          <w:bCs/>
          <w:sz w:val="20"/>
          <w:szCs w:val="20"/>
        </w:rPr>
        <w:t>bjednatel po tuto dobu v prodlení se zaplacením v ní uvedené částky.</w:t>
      </w:r>
    </w:p>
    <w:p w14:paraId="21D5A72E" w14:textId="77777777" w:rsidR="0004717F" w:rsidRPr="00813C95" w:rsidRDefault="0004717F" w:rsidP="00BE4DA4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Náležitosti daňových dokladů (faktur) – faktury Zhotovitele musí formou a obsahem odpovídat zákonu o účetnictví a zákonu o dani z přidané hodnoty a musí obsahovat:</w:t>
      </w:r>
    </w:p>
    <w:p w14:paraId="1C7B5ADE" w14:textId="77777777" w:rsidR="0004717F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Označení účetního dokladu a jeho pořadové číslo</w:t>
      </w:r>
    </w:p>
    <w:p w14:paraId="4359B13E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Identifikační údaje Objednatele včetně DIČ</w:t>
      </w:r>
    </w:p>
    <w:p w14:paraId="62F17302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Identifikační údaje Zhotovitele včetně DIČ</w:t>
      </w:r>
    </w:p>
    <w:p w14:paraId="63D60B9C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Popis obsahu účetního dokladu</w:t>
      </w:r>
    </w:p>
    <w:p w14:paraId="2588517D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Datum vystavení</w:t>
      </w:r>
    </w:p>
    <w:p w14:paraId="79AAFEE0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Datum uskutečnění zdanitelného plnění</w:t>
      </w:r>
    </w:p>
    <w:p w14:paraId="3000C8BE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Výši ceny bez daně celkem</w:t>
      </w:r>
    </w:p>
    <w:p w14:paraId="2921F41F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Sazbu daně</w:t>
      </w:r>
    </w:p>
    <w:p w14:paraId="169F0D99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Výši daně celkem</w:t>
      </w:r>
    </w:p>
    <w:p w14:paraId="6ED9733B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Cenu celkem včetně daně</w:t>
      </w:r>
    </w:p>
    <w:p w14:paraId="272697AB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Podpis odpovědné osoby Zhotovitele</w:t>
      </w:r>
    </w:p>
    <w:p w14:paraId="0E955111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Přílohu – soupis provedených prací oceněný podle dohodnutého způsobu</w:t>
      </w:r>
    </w:p>
    <w:p w14:paraId="1153B9C4" w14:textId="77777777" w:rsidR="000020B1" w:rsidRPr="00813C95" w:rsidRDefault="000020B1" w:rsidP="000020B1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Faktury budou předkládány Objednateli ve třech originálech, každá faktura určená k proplacení bude písemně odsouhlasena Objednatelem</w:t>
      </w:r>
    </w:p>
    <w:p w14:paraId="6E81E658" w14:textId="721B3E5B" w:rsidR="000020B1" w:rsidRPr="00813C95" w:rsidRDefault="000020B1" w:rsidP="0011379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V případě, že předmět plnění bude podléhat režimu přenesené daňové povinnosti, podle § 92e zákona č. 235/2004 Sb., ve znění pozdějších předpisů, bude faktura označena povinností příjemce plnění výši daně doplnit a přiznat a bude postupováno dle tohoto zákona.</w:t>
      </w:r>
    </w:p>
    <w:p w14:paraId="086EAD9E" w14:textId="77777777" w:rsidR="000020B1" w:rsidRPr="00813C95" w:rsidRDefault="000020B1" w:rsidP="000020B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5A76AB3F" w14:textId="77777777" w:rsidR="00113791" w:rsidRPr="00813C95" w:rsidRDefault="00113791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ABFA9B2" w14:textId="77777777" w:rsidR="00113791" w:rsidRPr="00813C95" w:rsidRDefault="00113791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10F253D1" w14:textId="77777777" w:rsidR="00113791" w:rsidRPr="00813C95" w:rsidRDefault="00113791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19072C64" w14:textId="2C4FEAE0" w:rsidR="005A4C65" w:rsidRPr="00813C95" w:rsidRDefault="000020B1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VIII. MAJETKOVÉ SANKCE</w:t>
      </w:r>
    </w:p>
    <w:p w14:paraId="433EAF53" w14:textId="77777777" w:rsidR="000020B1" w:rsidRPr="00813C95" w:rsidRDefault="000020B1" w:rsidP="000020B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Sankce za neplnění dohodnutých termínů –</w:t>
      </w:r>
      <w:r w:rsidR="00B01212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Objednatel zaplatí Zhotoviteli úrok z prodlení s termínem splatnosti faktur ve výši stanovené obecně závaznými právními předpisy.</w:t>
      </w:r>
    </w:p>
    <w:p w14:paraId="56D8E96E" w14:textId="77777777" w:rsidR="000020B1" w:rsidRPr="00813C95" w:rsidRDefault="000020B1" w:rsidP="000020B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zaplatí Objednateli smluvní pokutu za nedodržení konečného termínu předání a převzetí díla</w:t>
      </w:r>
      <w:r w:rsidR="009B6CD0" w:rsidRPr="00813C95">
        <w:rPr>
          <w:rFonts w:ascii="Arial" w:hAnsi="Arial" w:cs="Arial"/>
          <w:bCs/>
          <w:sz w:val="20"/>
          <w:szCs w:val="20"/>
        </w:rPr>
        <w:t xml:space="preserve"> dle článku IV. </w:t>
      </w:r>
      <w:r w:rsidR="00074D80" w:rsidRPr="00813C95">
        <w:rPr>
          <w:rFonts w:ascii="Arial" w:hAnsi="Arial" w:cs="Arial"/>
          <w:bCs/>
          <w:sz w:val="20"/>
          <w:szCs w:val="20"/>
        </w:rPr>
        <w:t>o</w:t>
      </w:r>
      <w:r w:rsidR="009B6CD0" w:rsidRPr="00813C95">
        <w:rPr>
          <w:rFonts w:ascii="Arial" w:hAnsi="Arial" w:cs="Arial"/>
          <w:bCs/>
          <w:sz w:val="20"/>
          <w:szCs w:val="20"/>
        </w:rPr>
        <w:t xml:space="preserve">dstavec 2 této smlouvy ve výši 5.000,00 Kč za každý 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kalendářní </w:t>
      </w:r>
      <w:r w:rsidR="009B6CD0" w:rsidRPr="00813C95">
        <w:rPr>
          <w:rFonts w:ascii="Arial" w:hAnsi="Arial" w:cs="Arial"/>
          <w:bCs/>
          <w:sz w:val="20"/>
          <w:szCs w:val="20"/>
        </w:rPr>
        <w:t>den prodlení.</w:t>
      </w:r>
    </w:p>
    <w:p w14:paraId="5A7FF87A" w14:textId="77777777" w:rsidR="009B6CD0" w:rsidRPr="00813C95" w:rsidRDefault="009B6CD0" w:rsidP="000020B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zaplatí Objednateli smluvní pokutu za nedodržení konečného termínu odstranění vad a nedodělků uvedených v protokolu o převzetí a předání díla ve výši 5.000,00 Kč za každý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 kalendářní</w:t>
      </w:r>
      <w:r w:rsidRPr="00813C95">
        <w:rPr>
          <w:rFonts w:ascii="Arial" w:hAnsi="Arial" w:cs="Arial"/>
          <w:bCs/>
          <w:sz w:val="20"/>
          <w:szCs w:val="20"/>
        </w:rPr>
        <w:t xml:space="preserve"> den prodlení a vadu.</w:t>
      </w:r>
    </w:p>
    <w:p w14:paraId="7A6C4026" w14:textId="77777777" w:rsidR="009B6CD0" w:rsidRPr="00813C95" w:rsidRDefault="009B6CD0" w:rsidP="000020B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Zhotovitel zaplatí Objednateli smluvní pokutu za nedodržení termínu nástupu k odstranění reklamovaných vad v záruční době ve výši 1.000,00 Kč za každý 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kalendářní </w:t>
      </w:r>
      <w:r w:rsidRPr="00813C95">
        <w:rPr>
          <w:rFonts w:ascii="Arial" w:hAnsi="Arial" w:cs="Arial"/>
          <w:bCs/>
          <w:sz w:val="20"/>
          <w:szCs w:val="20"/>
        </w:rPr>
        <w:t>den prodlení a vadu.</w:t>
      </w:r>
    </w:p>
    <w:p w14:paraId="25E5FE39" w14:textId="77777777" w:rsidR="009B6CD0" w:rsidRPr="00813C95" w:rsidRDefault="009B6CD0" w:rsidP="000020B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Zhotovitel zaplatí Objednateli smluvní pokutu za nedodržení termínu vyklizení staveniště ve výši 1.000,00 Kč za každý 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kalendářní </w:t>
      </w:r>
      <w:r w:rsidRPr="00813C95">
        <w:rPr>
          <w:rFonts w:ascii="Arial" w:hAnsi="Arial" w:cs="Arial"/>
          <w:bCs/>
          <w:sz w:val="20"/>
          <w:szCs w:val="20"/>
        </w:rPr>
        <w:t>den prodlení.</w:t>
      </w:r>
    </w:p>
    <w:p w14:paraId="03569379" w14:textId="77777777" w:rsidR="009B6CD0" w:rsidRPr="00813C95" w:rsidRDefault="009B6CD0" w:rsidP="000020B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Pokud </w:t>
      </w:r>
      <w:r w:rsidR="0010023C" w:rsidRPr="00813C95">
        <w:rPr>
          <w:rFonts w:ascii="Arial" w:hAnsi="Arial" w:cs="Arial"/>
          <w:bCs/>
          <w:sz w:val="20"/>
          <w:szCs w:val="20"/>
        </w:rPr>
        <w:t>Z</w:t>
      </w:r>
      <w:r w:rsidRPr="00813C95">
        <w:rPr>
          <w:rFonts w:ascii="Arial" w:hAnsi="Arial" w:cs="Arial"/>
          <w:bCs/>
          <w:sz w:val="20"/>
          <w:szCs w:val="20"/>
        </w:rPr>
        <w:t>hotovitel v průběhu realizace stavby nebude dodržovat předpisy BOZP, je povinen zaplatit Objednateli smluvní pokutu ve výši 4.000,00 Kč za každý takový případ porušení zjištěný Objednatelem, případně koordinátorem BOZP a uvedený v zápisu z kontrolního dne a neodstraněný v určeném termínu.</w:t>
      </w:r>
    </w:p>
    <w:p w14:paraId="2B64365D" w14:textId="77777777" w:rsidR="009B6CD0" w:rsidRPr="00813C95" w:rsidRDefault="009B6CD0" w:rsidP="000020B1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Za vícedenní nepřítomnost odpovědné osoby na staveništi během realizace akce Zhotovitel zaplatí Objednateli smluvní pokutu ve výši 5.000,00 Kč za každý případ.</w:t>
      </w:r>
    </w:p>
    <w:p w14:paraId="3E866A79" w14:textId="77777777" w:rsidR="000020B1" w:rsidRPr="00813C95" w:rsidRDefault="009B6CD0" w:rsidP="00973BD3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Lhůta splatnosti sankcí – strana povinná je povinna uhradit vyúčtované sankce nejpozději do čtrnácti dnů ode dne doručení příslušného vyúčtování. Stejná lhůta se vztahuje i na úhradu úroku z prodlení.</w:t>
      </w:r>
    </w:p>
    <w:p w14:paraId="45AF71E2" w14:textId="1EE780AF" w:rsidR="000020B1" w:rsidRDefault="000020B1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32406B2E" w14:textId="77777777" w:rsidR="00813C95" w:rsidRPr="00813C95" w:rsidRDefault="00813C95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76B0C157" w14:textId="77777777" w:rsidR="000020B1" w:rsidRPr="00813C95" w:rsidRDefault="000020B1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75F6296D" w14:textId="77777777" w:rsidR="00973BD3" w:rsidRPr="00813C95" w:rsidRDefault="009B6CD0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IX</w:t>
      </w:r>
      <w:r w:rsidR="005A4C65" w:rsidRPr="00813C9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13C95">
        <w:rPr>
          <w:rFonts w:ascii="Arial" w:hAnsi="Arial" w:cs="Arial"/>
          <w:b/>
          <w:bCs/>
          <w:sz w:val="20"/>
          <w:szCs w:val="20"/>
        </w:rPr>
        <w:t>STAVENIŠTĚ</w:t>
      </w:r>
    </w:p>
    <w:p w14:paraId="7FA0407E" w14:textId="77777777" w:rsidR="004340A6" w:rsidRPr="00813C95" w:rsidRDefault="00973BD3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je povinen užívat staveniště pouze pro účely související s prováděním díla a při užívání staveniště je povinen dodržovat veškeré právní předpisy.</w:t>
      </w:r>
    </w:p>
    <w:p w14:paraId="41D71264" w14:textId="77777777" w:rsidR="00973BD3" w:rsidRPr="00813C95" w:rsidRDefault="004C1A59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Před zahájením prací na staveništi musí být zpracován a předložen plán bezpečnosti a ochrany zdraví při práci na staveništi.</w:t>
      </w:r>
    </w:p>
    <w:p w14:paraId="72E96077" w14:textId="77777777" w:rsidR="00973BD3" w:rsidRPr="00813C95" w:rsidRDefault="00973BD3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je povinen před zahájením prací projednat s vlastníky dotčených pozemků konkrétní podmínky vstupu na pozemky a pořídit o tom písemný záznam ověřený podpisem příslušného vlastníka pozemku. Seznam vlastníků všech pozemků dotčených stavbou dle stavebního povolení (sdělení) předá Zhotoviteli Objednatel při předání staveniště.</w:t>
      </w:r>
    </w:p>
    <w:p w14:paraId="7E26A2C6" w14:textId="77777777" w:rsidR="00973BD3" w:rsidRPr="00813C95" w:rsidRDefault="00973BD3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Veškerá potřebná povolení k užívání veřejných ploch, případně rozkopávkám nebo překopům veřejných komunikací zajišťuje Zhotovitel a nese veškeré případné poplatky.</w:t>
      </w:r>
    </w:p>
    <w:p w14:paraId="2B3F755A" w14:textId="77777777" w:rsidR="00973BD3" w:rsidRPr="00813C95" w:rsidRDefault="00973BD3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Jestliže v souvislosti s provozem staveniště nebo prováděním díla bude třeba umístit nebo přemístit dopravní značky podle předpisů o pozemních komunikacích, obstará tyto práce Zhotovitel. Zhotovitel dále zodpovídá i za umisťování, přemisťování a udržování dopravních značek v souvislosti s průběhem provádění prací. Jakékoli pokuty či náhrady škod vzniklých v této souvislosti jdou k tíži Zhotovitele.</w:t>
      </w:r>
    </w:p>
    <w:p w14:paraId="3C85B511" w14:textId="77777777" w:rsidR="00973BD3" w:rsidRPr="00813C95" w:rsidRDefault="00973BD3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je povinen udržovat na staveništi pořádek. Tato povinnost se vztahuje zejména na přilehlé pozemní komunikace znečištěné činností Zhotovitele.</w:t>
      </w:r>
    </w:p>
    <w:p w14:paraId="70802FEE" w14:textId="77777777" w:rsidR="004C1A59" w:rsidRPr="00813C95" w:rsidRDefault="004C1A59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je povinen průběžně ze staveniště odstraňovat všechny druhy odpadů, stavební suti a nepotřebného materiálu. Zhotovitel je rovněž povinen zabezpečit, aby odpad vzniklý z jeho činnosti nebo stavební materiál nebyl umísťován mimo staveniště.</w:t>
      </w:r>
    </w:p>
    <w:p w14:paraId="00BBA6BD" w14:textId="77777777" w:rsidR="004C1A59" w:rsidRPr="00813C95" w:rsidRDefault="004C1A59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je povinen odstranit zařízení staveniště a vyklidit staveniště nejpozději do 10-ti dnů ode dne předání a převzetí díla, pokud se strany nedohodnou jinak.</w:t>
      </w:r>
    </w:p>
    <w:p w14:paraId="39F85C14" w14:textId="77777777" w:rsidR="004C1A59" w:rsidRPr="00813C95" w:rsidRDefault="004C1A59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Nevyklidí-li Zhotovitel staveniště ve sjednaném termínu, je Objednatel oprávněn zabezpečit vyklizení staveniště třetí osobou a náklady s tím spojené uhradí Objed</w:t>
      </w:r>
      <w:r w:rsidR="0001318A" w:rsidRPr="00813C95">
        <w:rPr>
          <w:rFonts w:ascii="Arial" w:hAnsi="Arial" w:cs="Arial"/>
          <w:bCs/>
          <w:sz w:val="20"/>
          <w:szCs w:val="20"/>
        </w:rPr>
        <w:t>n</w:t>
      </w:r>
      <w:r w:rsidRPr="00813C95">
        <w:rPr>
          <w:rFonts w:ascii="Arial" w:hAnsi="Arial" w:cs="Arial"/>
          <w:bCs/>
          <w:sz w:val="20"/>
          <w:szCs w:val="20"/>
        </w:rPr>
        <w:t>ateli Zhotovitel.</w:t>
      </w:r>
    </w:p>
    <w:p w14:paraId="07F146AF" w14:textId="77777777" w:rsidR="004C1A59" w:rsidRPr="00813C95" w:rsidRDefault="004C1A59" w:rsidP="00973BD3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K termínu stanov</w:t>
      </w:r>
      <w:r w:rsidR="0001318A" w:rsidRPr="00813C95">
        <w:rPr>
          <w:rFonts w:ascii="Arial" w:hAnsi="Arial" w:cs="Arial"/>
          <w:bCs/>
          <w:sz w:val="20"/>
          <w:szCs w:val="20"/>
        </w:rPr>
        <w:t>en</w:t>
      </w:r>
      <w:r w:rsidR="0010023C" w:rsidRPr="00813C95">
        <w:rPr>
          <w:rFonts w:ascii="Arial" w:hAnsi="Arial" w:cs="Arial"/>
          <w:bCs/>
          <w:sz w:val="20"/>
          <w:szCs w:val="20"/>
        </w:rPr>
        <w:t>ému ve S</w:t>
      </w:r>
      <w:r w:rsidRPr="00813C95">
        <w:rPr>
          <w:rFonts w:ascii="Arial" w:hAnsi="Arial" w:cs="Arial"/>
          <w:bCs/>
          <w:sz w:val="20"/>
          <w:szCs w:val="20"/>
        </w:rPr>
        <w:t>mlouvě k vyklizení staveniště je Zhotovitel povinen předat všechny</w:t>
      </w:r>
      <w:r w:rsidR="0001318A" w:rsidRPr="00813C95">
        <w:rPr>
          <w:rFonts w:ascii="Arial" w:hAnsi="Arial" w:cs="Arial"/>
          <w:bCs/>
          <w:sz w:val="20"/>
          <w:szCs w:val="20"/>
        </w:rPr>
        <w:t xml:space="preserve"> pozemky dotčené prováděním stavby zpět jejich vlastníkům. O tomto předání sepíší spolu písemný zápis, který Zhotovitel předá Objednateli nejpozději zároveň s oznámením o odstranění veškerých vad a nedodělků uvedených o zápise</w:t>
      </w:r>
      <w:r w:rsidRPr="00813C95">
        <w:rPr>
          <w:rFonts w:ascii="Arial" w:hAnsi="Arial" w:cs="Arial"/>
          <w:bCs/>
          <w:sz w:val="20"/>
          <w:szCs w:val="20"/>
        </w:rPr>
        <w:t xml:space="preserve"> </w:t>
      </w:r>
      <w:r w:rsidR="0001318A" w:rsidRPr="00813C95">
        <w:rPr>
          <w:rFonts w:ascii="Arial" w:hAnsi="Arial" w:cs="Arial"/>
          <w:bCs/>
          <w:sz w:val="20"/>
          <w:szCs w:val="20"/>
        </w:rPr>
        <w:t>o předání a převzetí stavby. Každý chybějící písemný zápis o zpětném předání pozemku dotčeného prováděním stavby jeho vlastníkovi bude považován za nedodělek díla.</w:t>
      </w:r>
    </w:p>
    <w:p w14:paraId="55EC39FD" w14:textId="77777777" w:rsidR="0001318A" w:rsidRPr="00813C95" w:rsidRDefault="0001318A" w:rsidP="0001318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62798AA8" w14:textId="77777777" w:rsidR="0001318A" w:rsidRPr="00813C95" w:rsidRDefault="0001318A" w:rsidP="0001318A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X.</w:t>
      </w:r>
      <w:r w:rsidR="00872467" w:rsidRPr="00813C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/>
          <w:bCs/>
          <w:sz w:val="20"/>
          <w:szCs w:val="20"/>
        </w:rPr>
        <w:t>STAVEBNÍ DENÍK</w:t>
      </w:r>
    </w:p>
    <w:p w14:paraId="6BC93083" w14:textId="77777777" w:rsidR="00973BD3" w:rsidRPr="00813C95" w:rsidRDefault="0001318A" w:rsidP="0001318A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je povinen vést ode dne předání a převzetí staveniště o pracích, které provádí, stavební deník.</w:t>
      </w:r>
    </w:p>
    <w:p w14:paraId="2056F77F" w14:textId="77777777" w:rsidR="0001318A" w:rsidRPr="00813C95" w:rsidRDefault="0001318A" w:rsidP="0001318A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Stavební deník musí být v pracovní dny od 7:00 do 17:00 hod. přístupný oprávněným osobám Objednatele, případně jiným osobám oprávněným do stavebního deníku zapisovat.</w:t>
      </w:r>
    </w:p>
    <w:p w14:paraId="436177D0" w14:textId="77777777" w:rsidR="0001318A" w:rsidRPr="00813C95" w:rsidRDefault="0001318A" w:rsidP="0001318A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Zápisy do stavebního deníku se provádí v originále a dvou kopiích. Originály zápisů je Zhotovitel povinen předat Objednateli nejméně 1x měsíčně, pokud se strany nedohodnou jinak.</w:t>
      </w:r>
    </w:p>
    <w:p w14:paraId="0D3E34A4" w14:textId="77777777" w:rsidR="0001318A" w:rsidRPr="00813C95" w:rsidRDefault="0001318A" w:rsidP="0001318A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Povinnost vést stavební deník končí úspěšným protokolárním předáním a převzetím případně po odstranění veškerých vad a nedodělků stavby.</w:t>
      </w:r>
    </w:p>
    <w:p w14:paraId="26763565" w14:textId="77777777" w:rsidR="0001318A" w:rsidRPr="00813C95" w:rsidRDefault="0001318A" w:rsidP="0001318A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Povinnost archivovat stavební deník po dobu nejméně 10-ti let ode dne posledního zápisu ve stavebním deníku, má Objednatel.</w:t>
      </w:r>
    </w:p>
    <w:p w14:paraId="1FEB37EA" w14:textId="77777777" w:rsidR="00282C44" w:rsidRPr="00813C95" w:rsidRDefault="0001318A" w:rsidP="0001318A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Obsah stavebního deníku </w:t>
      </w:r>
      <w:r w:rsidR="00282C44" w:rsidRPr="00813C95">
        <w:rPr>
          <w:rFonts w:ascii="Arial" w:hAnsi="Arial" w:cs="Arial"/>
          <w:bCs/>
          <w:sz w:val="20"/>
          <w:szCs w:val="20"/>
        </w:rPr>
        <w:t>–</w:t>
      </w:r>
      <w:r w:rsidRPr="00813C95">
        <w:rPr>
          <w:rFonts w:ascii="Arial" w:hAnsi="Arial" w:cs="Arial"/>
          <w:bCs/>
          <w:sz w:val="20"/>
          <w:szCs w:val="20"/>
        </w:rPr>
        <w:t xml:space="preserve"> </w:t>
      </w:r>
      <w:r w:rsidR="00282C44" w:rsidRPr="00813C95">
        <w:rPr>
          <w:rFonts w:ascii="Arial" w:hAnsi="Arial" w:cs="Arial"/>
          <w:bCs/>
          <w:sz w:val="20"/>
          <w:szCs w:val="20"/>
        </w:rPr>
        <w:t>ve stavebním deníku musí být uvedeny základní údaje:</w:t>
      </w:r>
    </w:p>
    <w:p w14:paraId="1DCCC5C8" w14:textId="77777777" w:rsidR="0001318A" w:rsidRPr="00813C95" w:rsidRDefault="00282C44" w:rsidP="00282C44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název, sídlo, IČ, DIČ Zhotovitele včetně jmenného seznamu osob oprávněných za Zhotovitele provádět zápisy do stavebního deníku s uvedením jejich kontaktů a podpisového vzoru</w:t>
      </w:r>
    </w:p>
    <w:p w14:paraId="53CC3EDB" w14:textId="77777777" w:rsidR="00282C44" w:rsidRPr="00813C95" w:rsidRDefault="00282C44" w:rsidP="00282C44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název, sídlo IČ, DIČ Objednatele včetně jmenného seznamu osob oprávněných za Objednatele provádět zápisy do stavebního deníku s uvedením jejich kontaktů a podpisového vzoru</w:t>
      </w:r>
    </w:p>
    <w:p w14:paraId="5D94300C" w14:textId="77777777" w:rsidR="00282C44" w:rsidRPr="00813C95" w:rsidRDefault="00282C44" w:rsidP="00282C44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název, sídlo, IČ, DIČ zpracovatele projektové dokumentace</w:t>
      </w:r>
    </w:p>
    <w:p w14:paraId="19042A0F" w14:textId="77777777" w:rsidR="00282C44" w:rsidRPr="00813C95" w:rsidRDefault="00282C44" w:rsidP="00282C44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seznam dokumentace stavby včetně veškerých změn a doplňků</w:t>
      </w:r>
    </w:p>
    <w:p w14:paraId="4FCE31ED" w14:textId="77777777" w:rsidR="00282C44" w:rsidRPr="00813C95" w:rsidRDefault="00282C44" w:rsidP="00282C44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seznam dokladů a úředních opatření týkající se stavby</w:t>
      </w:r>
    </w:p>
    <w:p w14:paraId="345E3EF2" w14:textId="77777777" w:rsidR="00282C44" w:rsidRPr="00813C95" w:rsidRDefault="00074D80" w:rsidP="00282C44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D</w:t>
      </w:r>
      <w:r w:rsidR="00282C44" w:rsidRPr="00813C95">
        <w:rPr>
          <w:rFonts w:ascii="Arial" w:hAnsi="Arial" w:cs="Arial"/>
          <w:bCs/>
          <w:sz w:val="20"/>
          <w:szCs w:val="20"/>
        </w:rPr>
        <w:t>o stavebního deníku zapisuje Zhotovitel veškeré skutečnosti rozhodné pro provádění díla (stav staveniště, počasí, počet pracovníků a nasazení strojů a dopravních prostředků, časový posun prací, kontrolu jakosti provedených prací, opatření učiněných v souladu s předpisy bezpečnosti a ochrany zdraví, opatření učiněných v souladu s předpisy požární ochrany a ochrany životního prostředí, události nebo překážky mající vliv na provádění díla)</w:t>
      </w:r>
    </w:p>
    <w:p w14:paraId="1EA18855" w14:textId="77777777" w:rsidR="00282C44" w:rsidRPr="00813C95" w:rsidRDefault="00282C44" w:rsidP="00282C44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lastRenderedPageBreak/>
        <w:t>Všechny listy stavebního deníku musí být očíslovány, ve stavebním deníku nesmí být vynechána volná místa.</w:t>
      </w:r>
    </w:p>
    <w:p w14:paraId="35F7E41F" w14:textId="77777777" w:rsidR="00282C44" w:rsidRPr="00813C95" w:rsidRDefault="00282C44" w:rsidP="00282C44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V případě neočekávaných událostí nebo okolností, které mají zvláštní význam pro další postup stavby, pořizuje Zhotovitel i příslušnou fotodokumentaci, která se stane součástí stavebního deníku.</w:t>
      </w:r>
    </w:p>
    <w:p w14:paraId="01F7386E" w14:textId="77777777" w:rsidR="00563347" w:rsidRPr="00813C95" w:rsidRDefault="00563347" w:rsidP="00282C44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Osoby oprávněné k zápisům do stavebního deníku – do stavebního deníku jsou oprávněni zapisovat, jakož i nahlížet nebo pořizovat výpisy zástupci Objednatele, zástupci Zhotovitele, autorský dozor, zástupci orgánů státního stavebního dohledu, zástupci orgánů státní památkové péče.</w:t>
      </w:r>
    </w:p>
    <w:p w14:paraId="043C8C29" w14:textId="77777777" w:rsidR="00563347" w:rsidRPr="00813C95" w:rsidRDefault="00563347" w:rsidP="00282C44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Zápisy do stavebního deníku musí být prováděny čitelně a musí být vždy podepsány osobou, která příslušný zápis učinila. Zápisy do stavebního deníku provádí Zhotovitel formou denních záznamů, veškeré okolnosti rozhodné pro plnění díla musí být učiněny Zhotovitelem v ten den, kdy nastaly. Objednatel nebo jím pověřená osoba vykonávající funkci technického dozoru je povinen se vyjadřovat k zápisům ve stavebním deníku učiněných Zhotovitelem nejpozději do sedmi pracovních dnů ode dne vzniku zápisu.</w:t>
      </w:r>
    </w:p>
    <w:p w14:paraId="69B539E2" w14:textId="6154EE41" w:rsidR="00C07BFA" w:rsidRPr="00813C95" w:rsidRDefault="00563347" w:rsidP="00C07BFA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Zápisy ve stavebním</w:t>
      </w:r>
      <w:r w:rsidR="003D55D5" w:rsidRPr="00813C95">
        <w:rPr>
          <w:rFonts w:ascii="Arial" w:hAnsi="Arial" w:cs="Arial"/>
          <w:bCs/>
          <w:sz w:val="20"/>
          <w:szCs w:val="20"/>
        </w:rPr>
        <w:t xml:space="preserve"> deníku se nepovažují za změnu S</w:t>
      </w:r>
      <w:r w:rsidRPr="00813C95">
        <w:rPr>
          <w:rFonts w:ascii="Arial" w:hAnsi="Arial" w:cs="Arial"/>
          <w:bCs/>
          <w:sz w:val="20"/>
          <w:szCs w:val="20"/>
        </w:rPr>
        <w:t>mlouvy, ale slouží jako podklad pro vypracov</w:t>
      </w:r>
      <w:r w:rsidR="003D55D5" w:rsidRPr="00813C95">
        <w:rPr>
          <w:rFonts w:ascii="Arial" w:hAnsi="Arial" w:cs="Arial"/>
          <w:bCs/>
          <w:sz w:val="20"/>
          <w:szCs w:val="20"/>
        </w:rPr>
        <w:t>ání příslušných dodatků a změn S</w:t>
      </w:r>
      <w:r w:rsidRPr="00813C95">
        <w:rPr>
          <w:rFonts w:ascii="Arial" w:hAnsi="Arial" w:cs="Arial"/>
          <w:bCs/>
          <w:sz w:val="20"/>
          <w:szCs w:val="20"/>
        </w:rPr>
        <w:t>mlouvy.</w:t>
      </w:r>
    </w:p>
    <w:p w14:paraId="687A7C99" w14:textId="77777777" w:rsidR="00973BD3" w:rsidRPr="00813C95" w:rsidRDefault="00973BD3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3E0AF032" w14:textId="77777777" w:rsidR="00973BD3" w:rsidRPr="00813C95" w:rsidRDefault="00097B91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XI. KONTROLNÍ DNY</w:t>
      </w:r>
    </w:p>
    <w:p w14:paraId="44AD763F" w14:textId="77777777" w:rsidR="00097B91" w:rsidRPr="00813C95" w:rsidRDefault="00097B91" w:rsidP="00097B91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Pro účely kontroly průběhu provádění díla organizuje Objednatel kontrolní dny v termínech nezbytných pro řádné provádění kontroly, nejméně však jedenkrát za 14 dní. Objednatel je povinen oznámit konání kontrolního dne písemně a nejméně pět dní před jeho konáním. Termín kontrolních dnů bude sjednání při schůzce o převzetí a předání staveniště.</w:t>
      </w:r>
    </w:p>
    <w:p w14:paraId="460C0A92" w14:textId="77777777" w:rsidR="00097B91" w:rsidRPr="00813C95" w:rsidRDefault="00097B91" w:rsidP="00097B91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Kontrolních dnů jsou povinni se zúčastnit zástupci Objednatele včetně osob vykonávající funkci technického dozoru, autorského dozoru a zástupci Zhotovitele.</w:t>
      </w:r>
    </w:p>
    <w:p w14:paraId="56FE6B90" w14:textId="77777777" w:rsidR="00097B91" w:rsidRPr="00813C95" w:rsidRDefault="00097B91" w:rsidP="00097B91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Obsahem kontrolního dne je zejména zpráva Zhotovitele o postupu prací, kontrola časového a finančního plnění provádění prací, připomínky a podněty osob vykonávající funkci technického a autorského dozoru a stanovení případných nápravných opatření a úkolů.</w:t>
      </w:r>
    </w:p>
    <w:p w14:paraId="0CE5A91B" w14:textId="0CBEF3C2" w:rsidR="00097B91" w:rsidRPr="00A75D5E" w:rsidRDefault="00097B91" w:rsidP="00097B91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zapisuje datum konání kontrolního dne a jeho závěry do stavebního deníku.</w:t>
      </w:r>
    </w:p>
    <w:p w14:paraId="61953BCF" w14:textId="77777777" w:rsidR="00097B91" w:rsidRPr="00813C95" w:rsidRDefault="00097B91" w:rsidP="00097B9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5246D96" w14:textId="77777777" w:rsidR="00097B91" w:rsidRPr="00813C95" w:rsidRDefault="00097B91" w:rsidP="00097B9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XII. PROVÁDĚNÍ DÍLA</w:t>
      </w:r>
    </w:p>
    <w:p w14:paraId="518CD0DC" w14:textId="77777777" w:rsidR="00097B91" w:rsidRPr="00813C95" w:rsidRDefault="006057FB" w:rsidP="006057FB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Při provádění díla postupuje Zhotovitel samostatně. Zhotovitel se však zavazuje respektovat veškeré pokyny Objednatele, týkající se realizace předmětného díla a upozorňující na možné porušování smluvních povinností Zhotovitele. 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223558B2" w14:textId="77777777" w:rsidR="006057FB" w:rsidRPr="00813C95" w:rsidRDefault="006057FB" w:rsidP="006057FB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tímto stanovuje stavbyvedoucího. Stavbyvedoucí bude za Zhotovitele po celou dobu přítomen na stavbě.</w:t>
      </w:r>
    </w:p>
    <w:p w14:paraId="73987728" w14:textId="21D2538A" w:rsidR="006057FB" w:rsidRPr="00813C95" w:rsidRDefault="006057FB" w:rsidP="006057FB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Stavbyvedoucí:         </w:t>
      </w:r>
      <w:r w:rsidR="00A9194F">
        <w:rPr>
          <w:rFonts w:ascii="Arial" w:hAnsi="Arial" w:cs="Arial"/>
          <w:bCs/>
          <w:sz w:val="20"/>
          <w:szCs w:val="20"/>
        </w:rPr>
        <w:t>Milan Hanakovič</w:t>
      </w:r>
    </w:p>
    <w:p w14:paraId="3B203936" w14:textId="38AF05B0" w:rsidR="006057FB" w:rsidRPr="00813C95" w:rsidRDefault="006057FB" w:rsidP="006057FB">
      <w:pPr>
        <w:pStyle w:val="Odstavecseseznamem"/>
        <w:spacing w:after="0" w:line="240" w:lineRule="auto"/>
        <w:ind w:left="779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Zástupce:  </w:t>
      </w:r>
      <w:r w:rsidR="00676081" w:rsidRPr="00813C95">
        <w:rPr>
          <w:rFonts w:ascii="Arial" w:hAnsi="Arial" w:cs="Arial"/>
          <w:bCs/>
          <w:sz w:val="20"/>
          <w:szCs w:val="20"/>
        </w:rPr>
        <w:tab/>
      </w:r>
      <w:r w:rsidR="00A9194F">
        <w:rPr>
          <w:rFonts w:ascii="Arial" w:hAnsi="Arial" w:cs="Arial"/>
          <w:bCs/>
          <w:sz w:val="20"/>
          <w:szCs w:val="20"/>
        </w:rPr>
        <w:t xml:space="preserve">         </w:t>
      </w:r>
      <w:r w:rsidR="00A9194F" w:rsidRPr="00DB6D33">
        <w:rPr>
          <w:rFonts w:ascii="Arial" w:hAnsi="Arial" w:cs="Arial"/>
          <w:bCs/>
          <w:sz w:val="20"/>
          <w:szCs w:val="20"/>
          <w:highlight w:val="black"/>
        </w:rPr>
        <w:t>Ing. Jan Mahdal</w:t>
      </w:r>
    </w:p>
    <w:p w14:paraId="5E3F93DF" w14:textId="77777777" w:rsidR="006057FB" w:rsidRPr="00813C95" w:rsidRDefault="006057FB" w:rsidP="006057FB">
      <w:pPr>
        <w:pStyle w:val="Odstavecseseznamem"/>
        <w:spacing w:after="0" w:line="240" w:lineRule="auto"/>
        <w:ind w:left="779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Po dobu nepřítomnosti člena týmu jeho funkci přebírá ve </w:t>
      </w:r>
      <w:r w:rsidR="003D55D5" w:rsidRPr="00813C95">
        <w:rPr>
          <w:rFonts w:ascii="Arial" w:hAnsi="Arial" w:cs="Arial"/>
          <w:bCs/>
          <w:sz w:val="20"/>
          <w:szCs w:val="20"/>
        </w:rPr>
        <w:t>S</w:t>
      </w:r>
      <w:r w:rsidRPr="00813C95">
        <w:rPr>
          <w:rFonts w:ascii="Arial" w:hAnsi="Arial" w:cs="Arial"/>
          <w:bCs/>
          <w:sz w:val="20"/>
          <w:szCs w:val="20"/>
        </w:rPr>
        <w:t>mlouvě určený zástupce. Zástupce může zastupovat pouze v odůvodněných případech (nemoc, dovolená), v jiných případech podléhá zastupování souhlasu Objednatele.</w:t>
      </w:r>
    </w:p>
    <w:p w14:paraId="4818C840" w14:textId="77777777" w:rsidR="009F5A1A" w:rsidRPr="00813C95" w:rsidRDefault="009F5A1A" w:rsidP="009F5A1A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Věci, které jsou potřebné k provedení díla je povinen op</w:t>
      </w:r>
      <w:r w:rsidR="003D55D5" w:rsidRPr="00813C95">
        <w:rPr>
          <w:rFonts w:ascii="Arial" w:hAnsi="Arial" w:cs="Arial"/>
          <w:bCs/>
          <w:sz w:val="20"/>
          <w:szCs w:val="20"/>
        </w:rPr>
        <w:t>atřit Zhotovitel, pokud v této S</w:t>
      </w:r>
      <w:r w:rsidRPr="00813C95">
        <w:rPr>
          <w:rFonts w:ascii="Arial" w:hAnsi="Arial" w:cs="Arial"/>
          <w:bCs/>
          <w:sz w:val="20"/>
          <w:szCs w:val="20"/>
        </w:rPr>
        <w:t>mlouvě není výslovně uvedeno, že je op</w:t>
      </w:r>
      <w:r w:rsidR="00233257" w:rsidRPr="00813C95">
        <w:rPr>
          <w:rFonts w:ascii="Arial" w:hAnsi="Arial" w:cs="Arial"/>
          <w:bCs/>
          <w:sz w:val="20"/>
          <w:szCs w:val="20"/>
        </w:rPr>
        <w:t>a</w:t>
      </w:r>
      <w:r w:rsidRPr="00813C95">
        <w:rPr>
          <w:rFonts w:ascii="Arial" w:hAnsi="Arial" w:cs="Arial"/>
          <w:bCs/>
          <w:sz w:val="20"/>
          <w:szCs w:val="20"/>
        </w:rPr>
        <w:t>tří Objednatel.</w:t>
      </w:r>
    </w:p>
    <w:p w14:paraId="79C70AD9" w14:textId="77777777" w:rsidR="009F5A1A" w:rsidRPr="00813C95" w:rsidRDefault="009F5A1A" w:rsidP="009F5A1A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se zavazuje a ručí za to, že při realizaci díla nepoužije žádný materiál, o kterém je v době jeho užití známo, že je škodlivý. Pokud tak Zhotovitel učiní je povinen na písemné vyzvání Objednatele provést okamžitě nápravu a veškeré náklady s tím spojené nese Zhotovitel. Stejně tak se Zhotovitel zavazuje, že k realizaci díla nepoužije materiály, které nemají požadovanou certifikaci, je-li pro jejich použití nezbytná podle příslušných předpisů. Zhotovitel je povinen provádět všechny práce na díle v souladu s technickými specifikacemi, technologickými postupy stanovenými výrobci použitých materiálů a výrobků.</w:t>
      </w:r>
      <w:r w:rsidR="00074D80" w:rsidRPr="00813C95">
        <w:rPr>
          <w:rFonts w:ascii="Arial" w:hAnsi="Arial" w:cs="Arial"/>
          <w:bCs/>
          <w:sz w:val="20"/>
          <w:szCs w:val="20"/>
        </w:rPr>
        <w:t xml:space="preserve"> Materiál a výrobky použité k plnění předmětu díla budou dodávané v I. jakosti.</w:t>
      </w:r>
    </w:p>
    <w:p w14:paraId="63F83199" w14:textId="77777777" w:rsidR="009F5A1A" w:rsidRPr="00813C95" w:rsidRDefault="003D55D5" w:rsidP="009F5A1A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doloží na vyzvání O</w:t>
      </w:r>
      <w:r w:rsidR="009F5A1A" w:rsidRPr="00813C95">
        <w:rPr>
          <w:rFonts w:ascii="Arial" w:hAnsi="Arial" w:cs="Arial"/>
          <w:bCs/>
          <w:sz w:val="20"/>
          <w:szCs w:val="20"/>
        </w:rPr>
        <w:t>bjednatele, nejpozději však v termínu předání a převzetí díla, soubor certifikátů rozhodujících materiálů užitých k vybudování díla. Na vyžádání Objednatele, technického či autorského dozoru, je Zhotovitel povinen předložit kdykoli v průběhu provádění prací příslušné certifikáty pro jednotlivé materiály a výrobky, taktéž technické listy jednotlivých materiálů a výrobků a technologické postupy stanovené výrobcem. V případě, že na vyžádání Objednatel</w:t>
      </w:r>
      <w:r w:rsidR="00DB64CA" w:rsidRPr="00813C95">
        <w:rPr>
          <w:rFonts w:ascii="Arial" w:hAnsi="Arial" w:cs="Arial"/>
          <w:bCs/>
          <w:sz w:val="20"/>
          <w:szCs w:val="20"/>
        </w:rPr>
        <w:t>e</w:t>
      </w:r>
      <w:r w:rsidR="009F5A1A" w:rsidRPr="00813C95">
        <w:rPr>
          <w:rFonts w:ascii="Arial" w:hAnsi="Arial" w:cs="Arial"/>
          <w:bCs/>
          <w:sz w:val="20"/>
          <w:szCs w:val="20"/>
        </w:rPr>
        <w:t xml:space="preserve">, technického či autorského dozoru tyto </w:t>
      </w:r>
      <w:r w:rsidR="009F5A1A" w:rsidRPr="00813C95">
        <w:rPr>
          <w:rFonts w:ascii="Arial" w:hAnsi="Arial" w:cs="Arial"/>
          <w:bCs/>
          <w:sz w:val="20"/>
          <w:szCs w:val="20"/>
        </w:rPr>
        <w:lastRenderedPageBreak/>
        <w:t xml:space="preserve">doklady Zhotovitel nepředloží, má právo </w:t>
      </w:r>
      <w:r w:rsidR="00233257" w:rsidRPr="00813C95">
        <w:rPr>
          <w:rFonts w:ascii="Arial" w:hAnsi="Arial" w:cs="Arial"/>
          <w:bCs/>
          <w:sz w:val="20"/>
          <w:szCs w:val="20"/>
        </w:rPr>
        <w:t>Objednatel, autorský dozor práce na díle pozastavit až do doby předložení dokladů, bez toho, že by Zhotoviteli vznikl nárok na prodloužení termínu dokončení díla.</w:t>
      </w:r>
    </w:p>
    <w:p w14:paraId="4393A3B5" w14:textId="77777777" w:rsidR="00233257" w:rsidRPr="00813C95" w:rsidRDefault="00233257" w:rsidP="009F5A1A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Odpovědnost Zhotovitele za škodu a povinnost nahradit škodu – pokud činností Zhotovitele dojde ke způsobení škody Objednateli nebo třetím osobám z titulu opomenutí, nedbalosti nebo neplněním podmínek vyplývajících ze zákona, technic</w:t>
      </w:r>
      <w:r w:rsidR="003D55D5" w:rsidRPr="00813C95">
        <w:rPr>
          <w:rFonts w:ascii="Arial" w:hAnsi="Arial" w:cs="Arial"/>
          <w:bCs/>
          <w:sz w:val="20"/>
          <w:szCs w:val="20"/>
        </w:rPr>
        <w:t xml:space="preserve">kých nebo jiných </w:t>
      </w:r>
      <w:r w:rsidRPr="00813C95">
        <w:rPr>
          <w:rFonts w:ascii="Arial" w:hAnsi="Arial" w:cs="Arial"/>
          <w:bCs/>
          <w:sz w:val="20"/>
          <w:szCs w:val="20"/>
        </w:rPr>
        <w:t>n</w:t>
      </w:r>
      <w:r w:rsidR="003D55D5" w:rsidRPr="00813C95">
        <w:rPr>
          <w:rFonts w:ascii="Arial" w:hAnsi="Arial" w:cs="Arial"/>
          <w:bCs/>
          <w:sz w:val="20"/>
          <w:szCs w:val="20"/>
        </w:rPr>
        <w:t>orem nebo vyplývajících z této S</w:t>
      </w:r>
      <w:r w:rsidRPr="00813C95">
        <w:rPr>
          <w:rFonts w:ascii="Arial" w:hAnsi="Arial" w:cs="Arial"/>
          <w:bCs/>
          <w:sz w:val="20"/>
          <w:szCs w:val="20"/>
        </w:rPr>
        <w:t>mlouvy, včetně opožděného plnění, je zhotovitel povinen bez zbytečného odkladu tuto škodu odstranit a není-li to možné, tak finančně uhradit. Veškeré náklady s tím spojené nese Zhotovitel. Zhotovitel je povinen počínat si tak, aby škodám pokud možno předcházel. Je-li již z povahy prováděného díla zřejmé, že ke škodám na vlastnictví nebo k poškození zájmů může dojít, je Zhotovitel povinen s dotčenými osobami předem projednat přiměřenou náhradu. Zproštění odpovědnosti za škodu je možné pouze průkazem, že ke škodě nedošlo.</w:t>
      </w:r>
      <w:r w:rsidR="00C01547" w:rsidRPr="00813C95">
        <w:rPr>
          <w:rFonts w:ascii="Arial" w:hAnsi="Arial" w:cs="Arial"/>
          <w:bCs/>
          <w:sz w:val="20"/>
          <w:szCs w:val="20"/>
        </w:rPr>
        <w:t xml:space="preserve"> Zhotovitel odpovídá i za škodu způsobenou činností těch, kteří pro něj dílo provádějí.  Zhotovitel odpovídá za škodu způsobenou okolnostmi, které mají původ v povaze strojů, přístrojů nebo jiných věcí, které zhotovitel použil nebo hodlal použít při provádění díla.</w:t>
      </w:r>
    </w:p>
    <w:p w14:paraId="58338E25" w14:textId="5C176744" w:rsidR="006057FB" w:rsidRPr="00A75D5E" w:rsidRDefault="00C01547" w:rsidP="00A75D5E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Vady a nedodělky – Objednatel může převzít i dílo, které vykazuje drobné vady a nedodělky, které samy o sobě, ani ve spojení s jinými nebrání řádnému užívání díla. V protokolu o předání a převzetí uvede Objednatel soupis těchto vad a nedodělků, včetně způsobu a termínu jejich odstranění. Nedojde-li mezi oběma stranami k dohodě o termínu odstranění vad a nedodělků, pak platí, že vady a nedodělky musí být odstraněny nejpozději do 30-ti dnů od dne předání a převzetí příslušné části díla.</w:t>
      </w:r>
    </w:p>
    <w:p w14:paraId="4CE0FDFA" w14:textId="77777777" w:rsidR="00973BD3" w:rsidRPr="00813C95" w:rsidRDefault="00973BD3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6E7C462B" w14:textId="77777777" w:rsidR="004340A6" w:rsidRPr="00813C95" w:rsidRDefault="00C22748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XI</w:t>
      </w:r>
      <w:r w:rsidR="004340A6" w:rsidRPr="00813C95">
        <w:rPr>
          <w:rFonts w:ascii="Arial" w:hAnsi="Arial" w:cs="Arial"/>
          <w:b/>
          <w:bCs/>
          <w:sz w:val="20"/>
          <w:szCs w:val="20"/>
        </w:rPr>
        <w:t>II. ZÁRUČNÍ DOBA – ODPOVĚDNOST ZA VADY</w:t>
      </w:r>
    </w:p>
    <w:p w14:paraId="309CE478" w14:textId="77777777" w:rsidR="004340A6" w:rsidRPr="00813C95" w:rsidRDefault="004340A6" w:rsidP="006057FB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Zhotovitel zodpovídá za to, že dílo bude provedeno podle podmínek této </w:t>
      </w:r>
      <w:r w:rsidR="003E0D19" w:rsidRPr="00813C95">
        <w:rPr>
          <w:rFonts w:ascii="Arial" w:hAnsi="Arial" w:cs="Arial"/>
          <w:bCs/>
          <w:sz w:val="20"/>
          <w:szCs w:val="20"/>
        </w:rPr>
        <w:t>S</w:t>
      </w:r>
      <w:r w:rsidRPr="00813C95">
        <w:rPr>
          <w:rFonts w:ascii="Arial" w:hAnsi="Arial" w:cs="Arial"/>
          <w:bCs/>
          <w:sz w:val="20"/>
          <w:szCs w:val="20"/>
        </w:rPr>
        <w:t>mlouvy a v souladu s obecně závaznými předpisy, technickými normami a že v záruční době bude bez va</w:t>
      </w:r>
      <w:r w:rsidR="003E0D19" w:rsidRPr="00813C95">
        <w:rPr>
          <w:rFonts w:ascii="Arial" w:hAnsi="Arial" w:cs="Arial"/>
          <w:bCs/>
          <w:sz w:val="20"/>
          <w:szCs w:val="20"/>
        </w:rPr>
        <w:t>d a bude mít vlastnosti v této S</w:t>
      </w:r>
      <w:r w:rsidRPr="00813C95">
        <w:rPr>
          <w:rFonts w:ascii="Arial" w:hAnsi="Arial" w:cs="Arial"/>
          <w:bCs/>
          <w:sz w:val="20"/>
          <w:szCs w:val="20"/>
        </w:rPr>
        <w:t>mlouvě uvedené.</w:t>
      </w:r>
    </w:p>
    <w:p w14:paraId="0DF5AB62" w14:textId="77777777" w:rsidR="004340A6" w:rsidRPr="00813C95" w:rsidRDefault="00753ECC" w:rsidP="006057FB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Záruční lhůta se sjednává v délce</w:t>
      </w:r>
      <w:r w:rsidR="004340A6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6057FB" w:rsidRPr="00813C95">
        <w:rPr>
          <w:rFonts w:ascii="Arial" w:hAnsi="Arial" w:cs="Arial"/>
          <w:bCs/>
          <w:sz w:val="20"/>
          <w:szCs w:val="20"/>
        </w:rPr>
        <w:t>60</w:t>
      </w:r>
      <w:r w:rsidR="004340A6" w:rsidRPr="00813C95">
        <w:rPr>
          <w:rFonts w:ascii="Arial" w:hAnsi="Arial" w:cs="Arial"/>
          <w:bCs/>
          <w:sz w:val="20"/>
          <w:szCs w:val="20"/>
        </w:rPr>
        <w:t xml:space="preserve"> měsíců. Záruční doba začíná běžet dnem následujícím po předání a převzetí díla a podepsání protokolu o předání a převzetí díla bez vad a nedodělků </w:t>
      </w:r>
      <w:r w:rsidR="00DE70F2" w:rsidRPr="00813C95">
        <w:rPr>
          <w:rFonts w:ascii="Arial" w:hAnsi="Arial" w:cs="Arial"/>
          <w:bCs/>
          <w:sz w:val="20"/>
          <w:szCs w:val="20"/>
        </w:rPr>
        <w:t>Zhotovitelem a O</w:t>
      </w:r>
      <w:r w:rsidR="004340A6" w:rsidRPr="00813C95">
        <w:rPr>
          <w:rFonts w:ascii="Arial" w:hAnsi="Arial" w:cs="Arial"/>
          <w:bCs/>
          <w:sz w:val="20"/>
          <w:szCs w:val="20"/>
        </w:rPr>
        <w:t>bjednatelem.</w:t>
      </w:r>
      <w:r w:rsidRPr="00813C95">
        <w:rPr>
          <w:rFonts w:ascii="Arial" w:hAnsi="Arial" w:cs="Arial"/>
          <w:bCs/>
          <w:sz w:val="20"/>
          <w:szCs w:val="20"/>
        </w:rPr>
        <w:t xml:space="preserve"> Pro ty části díla, které byly v důsledku oprávněné reklamace Objednatele Zhotovitelem opraveny, běží záruční lhůta opětovně od počátku ode dne provedení reklamační opravy.</w:t>
      </w:r>
    </w:p>
    <w:p w14:paraId="24BC95A3" w14:textId="77777777" w:rsidR="007E3CB7" w:rsidRPr="00813C95" w:rsidRDefault="00753ECC" w:rsidP="006057FB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odpovídá za vady, jež má dílo v době předání a dále odpovídá za vady díla zjištěné v záruční době.</w:t>
      </w:r>
    </w:p>
    <w:p w14:paraId="71C5492E" w14:textId="77777777" w:rsidR="00753ECC" w:rsidRPr="00813C95" w:rsidRDefault="00753ECC" w:rsidP="006057FB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neodpovídá za vady díla, jestliže tyto vady byly způsobeny použitím věcí předaných mu k zpracování Objednatelem v 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14:paraId="3895680A" w14:textId="77777777" w:rsidR="00753ECC" w:rsidRPr="00813C95" w:rsidRDefault="00753ECC" w:rsidP="006057FB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neodpovídá za vady díla, které byly zaviněny Objednatelem, třetí osobou nebo způsobeny vyšší mocí.</w:t>
      </w:r>
    </w:p>
    <w:p w14:paraId="56C52B10" w14:textId="77777777" w:rsidR="00753ECC" w:rsidRPr="00813C95" w:rsidRDefault="00753ECC" w:rsidP="006057FB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Uplatnění reklamace –</w:t>
      </w:r>
      <w:r w:rsidR="00C22748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>Objednatel je povinen vady písemně reklamovat u Zhotovitele bez zbytečného odkladu po jejich zjištění. Oznámení reklamací odešle e-mailem a následně písemně na adresu Zhotovitele uvedenou v oddíle Smluvní strany. V reklamaci musí být vady popsány nebo uvedeno jak se projevují. Dále v reklamaci Objednatel uvede, jakým způsobem požaduje sjednat nápravu. Objednatel je oprávněn požadovat:</w:t>
      </w:r>
    </w:p>
    <w:p w14:paraId="6511E013" w14:textId="77777777" w:rsidR="00753ECC" w:rsidRPr="00813C95" w:rsidRDefault="00753ECC" w:rsidP="00753ECC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Odstranění vady dodáním náhradního dílu</w:t>
      </w:r>
    </w:p>
    <w:p w14:paraId="79CE1BE1" w14:textId="77777777" w:rsidR="00753ECC" w:rsidRPr="00813C95" w:rsidRDefault="00753ECC" w:rsidP="00753ECC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Odstraněním vady opravou, je-li vada opravitelná</w:t>
      </w:r>
    </w:p>
    <w:p w14:paraId="731084EA" w14:textId="77777777" w:rsidR="00753ECC" w:rsidRPr="00813C95" w:rsidRDefault="00753ECC" w:rsidP="00753ECC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Přiměřenou slevu na sjednané ceny</w:t>
      </w:r>
    </w:p>
    <w:p w14:paraId="5BC800B7" w14:textId="77777777" w:rsidR="00591FDC" w:rsidRPr="00813C95" w:rsidRDefault="00591FDC" w:rsidP="00591FDC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Objednatel je oprávněn vybrat si ten způsob, který mu nejlépe vyhovuje.</w:t>
      </w:r>
    </w:p>
    <w:p w14:paraId="22D04220" w14:textId="77777777" w:rsidR="00591FDC" w:rsidRPr="00813C95" w:rsidRDefault="00591FDC" w:rsidP="00591FDC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Reklamaci lze uplatnit nejpozději do posledního dne záruční lhůty, přičemž i reklamace odeslaná Objednatelem v poslední den záruční lhůty se považuje za včas uplatněnou.</w:t>
      </w:r>
    </w:p>
    <w:p w14:paraId="50131FD9" w14:textId="2D444B2F" w:rsidR="00DB64CA" w:rsidRPr="00813C95" w:rsidRDefault="00591FDC" w:rsidP="00C22748">
      <w:pPr>
        <w:pStyle w:val="Odstavecseseznamem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Podmínky odstranění reklamovaných vad – Zhotovitel je povinen do 10-ti dnů od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 než 15 dnů ode dne obdržení reklamace, a to bez ohledu na to, zda Zhotovitel reklamaci uznává či neuznává. Nestanoví-li Z</w:t>
      </w:r>
      <w:r w:rsidR="00B13A69" w:rsidRPr="00813C95">
        <w:rPr>
          <w:rFonts w:ascii="Arial" w:hAnsi="Arial" w:cs="Arial"/>
          <w:bCs/>
          <w:sz w:val="20"/>
          <w:szCs w:val="20"/>
        </w:rPr>
        <w:t>hotovitel uvedený termín, pak pla</w:t>
      </w:r>
      <w:r w:rsidRPr="00813C95">
        <w:rPr>
          <w:rFonts w:ascii="Arial" w:hAnsi="Arial" w:cs="Arial"/>
          <w:bCs/>
          <w:sz w:val="20"/>
          <w:szCs w:val="20"/>
        </w:rPr>
        <w:t xml:space="preserve">tí lhůta 15-ti dnů ode dne obdržení reklamace. </w:t>
      </w:r>
      <w:r w:rsidRPr="00813C95">
        <w:rPr>
          <w:rFonts w:ascii="Arial" w:hAnsi="Arial" w:cs="Arial"/>
          <w:bCs/>
          <w:sz w:val="20"/>
          <w:szCs w:val="20"/>
        </w:rPr>
        <w:lastRenderedPageBreak/>
        <w:t>Současně Zhotovitel písemně navrhne, do kterého termínu vady odstraní.</w:t>
      </w:r>
      <w:r w:rsidR="00B13A69" w:rsidRPr="00813C95">
        <w:rPr>
          <w:rFonts w:ascii="Arial" w:hAnsi="Arial" w:cs="Arial"/>
          <w:bCs/>
          <w:sz w:val="20"/>
          <w:szCs w:val="20"/>
        </w:rPr>
        <w:t xml:space="preserve"> Zhotovitel je povinen nastoupit neprodleně k odstranění reklamované vady, nejpozději však do patnácti dnů po obdržení reklamace, a to i v případě, že reklamaci neuznává. Náklady na odstranění reklamované vady nese Zhotovitel i ve sporných případech až do rozhodnutí soudu. Nenastoupí-li Zhotovitel k odstranění reklamované vady ani do 20-ti dnů po obdržení reklamace Objednatele (resp. 24 hodin v případě havárie) je Objednatel oprávněn pověřit odstraněním vady jinou odbornou právnickou nebo fyzickou osobu (třetí osobu). Veškeré takto vzniklé náklady uhradí Objednateli Zhotovitel. V takové případě se zásah třetí osoby do díla považuje z hlediska platnosti záruk za zásah Zhotovitele.</w:t>
      </w:r>
      <w:r w:rsidR="0015520B" w:rsidRPr="00813C95">
        <w:rPr>
          <w:rFonts w:ascii="Arial" w:hAnsi="Arial" w:cs="Arial"/>
          <w:bCs/>
          <w:sz w:val="20"/>
          <w:szCs w:val="20"/>
        </w:rPr>
        <w:t xml:space="preserve"> Lhůtu pro odstranění reklamovaných vad sjednávají obě smluvní strany podle povahy a rozsahu reklamované vady. Nedojde-li mezi oběma smluvními stranami k dohodě o termínu odstranění reklamované vady, platí, že reklamovaná vada musí být odstraněna nejpozději do 30 dnů ode dne uplatnění reklamace Objednatelem. O odstranění reklamované vady sepíše Objednatel protokol, ve kterém potvrdí odstranění vady nebo uvede důvody, pro které odmítá opravu převzít.</w:t>
      </w:r>
    </w:p>
    <w:p w14:paraId="532EA428" w14:textId="77777777" w:rsidR="00DB64CA" w:rsidRPr="00813C95" w:rsidRDefault="00DB64CA" w:rsidP="00C227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F5C7D9B" w14:textId="77777777" w:rsidR="00C22748" w:rsidRPr="00813C95" w:rsidRDefault="00C22748" w:rsidP="00C227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XIV. DOKLADY NEZBYTNÉ K PŘEDÁNÍ A PŘEVZETÍ DÍLA</w:t>
      </w:r>
    </w:p>
    <w:p w14:paraId="5A4B6C70" w14:textId="1E07B46C" w:rsidR="00C22748" w:rsidRPr="00813C95" w:rsidRDefault="00C22748" w:rsidP="00C22748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Zhotovitel je povinen př</w:t>
      </w:r>
      <w:r w:rsidR="00C84630" w:rsidRPr="00813C95">
        <w:rPr>
          <w:rFonts w:ascii="Arial" w:hAnsi="Arial" w:cs="Arial"/>
          <w:bCs/>
          <w:sz w:val="20"/>
          <w:szCs w:val="20"/>
        </w:rPr>
        <w:t>ipravit a doložit u předávacího</w:t>
      </w:r>
      <w:r w:rsidR="00D90C55" w:rsidRPr="00813C95">
        <w:rPr>
          <w:rFonts w:ascii="Arial" w:hAnsi="Arial" w:cs="Arial"/>
          <w:bCs/>
          <w:sz w:val="20"/>
          <w:szCs w:val="20"/>
        </w:rPr>
        <w:t xml:space="preserve"> a </w:t>
      </w:r>
      <w:r w:rsidRPr="00813C95">
        <w:rPr>
          <w:rFonts w:ascii="Arial" w:hAnsi="Arial" w:cs="Arial"/>
          <w:bCs/>
          <w:sz w:val="20"/>
          <w:szCs w:val="20"/>
        </w:rPr>
        <w:t xml:space="preserve">přejímacího řízení zejména tyto doklady: </w:t>
      </w:r>
    </w:p>
    <w:p w14:paraId="1A8BE952" w14:textId="77777777" w:rsidR="00C22748" w:rsidRPr="00813C95" w:rsidRDefault="00C22748" w:rsidP="00C22748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- zápisy a osvědčení, prohlášení o shodě použitých materiálů</w:t>
      </w:r>
    </w:p>
    <w:p w14:paraId="0482A019" w14:textId="735A65C1" w:rsidR="00C22748" w:rsidRPr="00813C95" w:rsidRDefault="00C22748" w:rsidP="00C22748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- revizní zprávy</w:t>
      </w:r>
      <w:r w:rsidR="00D90C55" w:rsidRPr="00813C95">
        <w:rPr>
          <w:rFonts w:ascii="Arial" w:hAnsi="Arial" w:cs="Arial"/>
          <w:bCs/>
          <w:sz w:val="20"/>
          <w:szCs w:val="20"/>
        </w:rPr>
        <w:t xml:space="preserve"> (zejména elektro a hromosvod)</w:t>
      </w:r>
    </w:p>
    <w:p w14:paraId="22448021" w14:textId="77777777" w:rsidR="00C22748" w:rsidRPr="00813C95" w:rsidRDefault="00C22748" w:rsidP="00C22748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- zápisy a výsledky o prověření prací a konstrukcí zakrytých v průběhu prací</w:t>
      </w:r>
    </w:p>
    <w:p w14:paraId="38F42970" w14:textId="77777777" w:rsidR="00C22748" w:rsidRPr="00813C95" w:rsidRDefault="00C22748" w:rsidP="00C22748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- stavební deník (případně deníky)</w:t>
      </w:r>
    </w:p>
    <w:p w14:paraId="09E6710D" w14:textId="77777777" w:rsidR="00C22748" w:rsidRPr="00813C95" w:rsidRDefault="00C22748" w:rsidP="00C22748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- dokumentace případných změn a víceprací</w:t>
      </w:r>
    </w:p>
    <w:p w14:paraId="688BBE83" w14:textId="5AE629C2" w:rsidR="00C22748" w:rsidRPr="00813C95" w:rsidRDefault="00C22748" w:rsidP="00C22748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- podrobnou fotodokumentaci s popisky (</w:t>
      </w:r>
      <w:r w:rsidR="00D90C55" w:rsidRPr="00813C95">
        <w:rPr>
          <w:rFonts w:ascii="Arial" w:hAnsi="Arial" w:cs="Arial"/>
          <w:bCs/>
          <w:sz w:val="20"/>
          <w:szCs w:val="20"/>
        </w:rPr>
        <w:t>1</w:t>
      </w:r>
      <w:r w:rsidRPr="00813C95">
        <w:rPr>
          <w:rFonts w:ascii="Arial" w:hAnsi="Arial" w:cs="Arial"/>
          <w:bCs/>
          <w:sz w:val="20"/>
          <w:szCs w:val="20"/>
        </w:rPr>
        <w:t>x na CD)</w:t>
      </w:r>
    </w:p>
    <w:p w14:paraId="541889AC" w14:textId="77777777" w:rsidR="00C22748" w:rsidRPr="00813C95" w:rsidRDefault="00C22748" w:rsidP="00C22748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- seznam subdodavatelů, kteří se na zakázce podíleli</w:t>
      </w:r>
    </w:p>
    <w:p w14:paraId="70094CD1" w14:textId="77777777" w:rsidR="00D90C55" w:rsidRPr="00813C95" w:rsidRDefault="00C22748" w:rsidP="00D90C55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- další doklady vyžadované k</w:t>
      </w:r>
      <w:r w:rsidR="00D90C55" w:rsidRPr="00813C95">
        <w:rPr>
          <w:rFonts w:ascii="Arial" w:hAnsi="Arial" w:cs="Arial"/>
          <w:bCs/>
          <w:sz w:val="20"/>
          <w:szCs w:val="20"/>
        </w:rPr>
        <w:t> </w:t>
      </w:r>
      <w:r w:rsidRPr="00813C95">
        <w:rPr>
          <w:rFonts w:ascii="Arial" w:hAnsi="Arial" w:cs="Arial"/>
          <w:bCs/>
          <w:sz w:val="20"/>
          <w:szCs w:val="20"/>
        </w:rPr>
        <w:t>předávacímu</w:t>
      </w:r>
      <w:r w:rsidR="00D90C55" w:rsidRPr="00813C95">
        <w:rPr>
          <w:rFonts w:ascii="Arial" w:hAnsi="Arial" w:cs="Arial"/>
          <w:bCs/>
          <w:sz w:val="20"/>
          <w:szCs w:val="20"/>
        </w:rPr>
        <w:t xml:space="preserve"> a </w:t>
      </w:r>
      <w:r w:rsidRPr="00813C95">
        <w:rPr>
          <w:rFonts w:ascii="Arial" w:hAnsi="Arial" w:cs="Arial"/>
          <w:bCs/>
          <w:sz w:val="20"/>
          <w:szCs w:val="20"/>
        </w:rPr>
        <w:t>přejímacímu</w:t>
      </w:r>
      <w:r w:rsidR="00D90C55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C84630" w:rsidRPr="00813C95">
        <w:rPr>
          <w:rFonts w:ascii="Arial" w:hAnsi="Arial" w:cs="Arial"/>
          <w:bCs/>
          <w:sz w:val="20"/>
          <w:szCs w:val="20"/>
        </w:rPr>
        <w:t xml:space="preserve">řízení </w:t>
      </w:r>
    </w:p>
    <w:p w14:paraId="603A290D" w14:textId="2CA34B84" w:rsidR="00C22748" w:rsidRPr="00813C95" w:rsidRDefault="00C22748" w:rsidP="00D90C55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Nedoloží-li Zhotovitel požadované doklady, nepovažuje se příslušná část díla za dokončenou a schopnou předání</w:t>
      </w:r>
    </w:p>
    <w:p w14:paraId="3245C618" w14:textId="77777777" w:rsidR="00C22748" w:rsidRPr="00813C95" w:rsidRDefault="00C22748" w:rsidP="00C227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  </w:t>
      </w:r>
    </w:p>
    <w:p w14:paraId="39CD4F8D" w14:textId="77777777" w:rsidR="00C01547" w:rsidRPr="00813C95" w:rsidRDefault="00C01547" w:rsidP="00C0154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 xml:space="preserve">XV. ZMĚNA SMLOUVY A </w:t>
      </w:r>
      <w:r w:rsidR="004B2C1B" w:rsidRPr="00813C95">
        <w:rPr>
          <w:rFonts w:ascii="Arial" w:hAnsi="Arial" w:cs="Arial"/>
          <w:b/>
          <w:bCs/>
          <w:sz w:val="20"/>
          <w:szCs w:val="20"/>
        </w:rPr>
        <w:t xml:space="preserve"> ODSTOUPENÍ OD SMLOUVY</w:t>
      </w:r>
    </w:p>
    <w:p w14:paraId="14719CFB" w14:textId="77777777" w:rsidR="00C01547" w:rsidRPr="00813C95" w:rsidRDefault="003E0D19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Jakákoli změna S</w:t>
      </w:r>
      <w:r w:rsidR="00C01547" w:rsidRPr="00813C95">
        <w:rPr>
          <w:rFonts w:ascii="Arial" w:hAnsi="Arial" w:cs="Arial"/>
          <w:bCs/>
          <w:sz w:val="20"/>
          <w:szCs w:val="20"/>
        </w:rPr>
        <w:t>mlouvy musí mít písemnou formu a musí být podepsána osobami oprávněnými za Objednatele a Zhotovitele jednat a podepisovat nebo osobami jimi zmocněnými.</w:t>
      </w:r>
    </w:p>
    <w:p w14:paraId="65A00AF8" w14:textId="77777777" w:rsidR="009933EB" w:rsidRPr="00813C95" w:rsidRDefault="009933EB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Změny Smlouvy</w:t>
      </w:r>
      <w:r w:rsidR="003E0D19" w:rsidRPr="00813C95">
        <w:rPr>
          <w:rFonts w:ascii="Arial" w:hAnsi="Arial" w:cs="Arial"/>
          <w:bCs/>
          <w:sz w:val="20"/>
          <w:szCs w:val="20"/>
        </w:rPr>
        <w:t xml:space="preserve"> se sjednávají jako dodatek ke S</w:t>
      </w:r>
      <w:r w:rsidRPr="00813C95">
        <w:rPr>
          <w:rFonts w:ascii="Arial" w:hAnsi="Arial" w:cs="Arial"/>
          <w:bCs/>
          <w:sz w:val="20"/>
          <w:szCs w:val="20"/>
        </w:rPr>
        <w:t>mlouvě s číselným označením podle pořadového čísla příslušné změny smlouvy.</w:t>
      </w:r>
    </w:p>
    <w:p w14:paraId="47D1B85D" w14:textId="77777777" w:rsidR="009933EB" w:rsidRPr="00813C95" w:rsidRDefault="009933EB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Zápisy ve stavebním deníku se nepovažují za změnu </w:t>
      </w:r>
      <w:r w:rsidR="003E0D19" w:rsidRPr="00813C95">
        <w:rPr>
          <w:rFonts w:ascii="Arial" w:hAnsi="Arial" w:cs="Arial"/>
          <w:bCs/>
          <w:sz w:val="20"/>
          <w:szCs w:val="20"/>
        </w:rPr>
        <w:t>S</w:t>
      </w:r>
      <w:r w:rsidRPr="00813C95">
        <w:rPr>
          <w:rFonts w:ascii="Arial" w:hAnsi="Arial" w:cs="Arial"/>
          <w:bCs/>
          <w:sz w:val="20"/>
          <w:szCs w:val="20"/>
        </w:rPr>
        <w:t>mlouvy, ale slouží jako podklad pro vypr</w:t>
      </w:r>
      <w:r w:rsidR="003E0D19" w:rsidRPr="00813C95">
        <w:rPr>
          <w:rFonts w:ascii="Arial" w:hAnsi="Arial" w:cs="Arial"/>
          <w:bCs/>
          <w:sz w:val="20"/>
          <w:szCs w:val="20"/>
        </w:rPr>
        <w:t>acování příslušných dodatků ke S</w:t>
      </w:r>
      <w:r w:rsidRPr="00813C95">
        <w:rPr>
          <w:rFonts w:ascii="Arial" w:hAnsi="Arial" w:cs="Arial"/>
          <w:bCs/>
          <w:sz w:val="20"/>
          <w:szCs w:val="20"/>
        </w:rPr>
        <w:t>mlouvě.</w:t>
      </w:r>
    </w:p>
    <w:p w14:paraId="539AB3AE" w14:textId="30051A06" w:rsidR="009933EB" w:rsidRPr="00813C95" w:rsidRDefault="003E0D19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Objednatel má právo od S</w:t>
      </w:r>
      <w:r w:rsidR="009933EB" w:rsidRPr="00813C95">
        <w:rPr>
          <w:rFonts w:ascii="Arial" w:hAnsi="Arial" w:cs="Arial"/>
          <w:bCs/>
          <w:sz w:val="20"/>
          <w:szCs w:val="20"/>
        </w:rPr>
        <w:t>mlouvy odstoupit v případě, že probíhá insolvenční řízení proti majetku Zhotovitele, v němž bylo vydáno rozhodnutí o úpadku, nebo insolvenční návrh byl zamítnut proto, že majetek Zhotovitele nepostačuje k úhradě nákladů insolvenčního řízení, nebo byl konkurz zrušen proto, že majetek Zhotovitele byl zcela nepostačující.</w:t>
      </w:r>
    </w:p>
    <w:p w14:paraId="70EC09A0" w14:textId="77777777" w:rsidR="009933EB" w:rsidRPr="00813C95" w:rsidRDefault="009933EB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Objednatel může odstoupit od </w:t>
      </w:r>
      <w:r w:rsidR="003E0D19" w:rsidRPr="00813C95">
        <w:rPr>
          <w:rFonts w:ascii="Arial" w:hAnsi="Arial" w:cs="Arial"/>
          <w:bCs/>
          <w:sz w:val="20"/>
          <w:szCs w:val="20"/>
        </w:rPr>
        <w:t>S</w:t>
      </w:r>
      <w:r w:rsidRPr="00813C95">
        <w:rPr>
          <w:rFonts w:ascii="Arial" w:hAnsi="Arial" w:cs="Arial"/>
          <w:bCs/>
          <w:sz w:val="20"/>
          <w:szCs w:val="20"/>
        </w:rPr>
        <w:t xml:space="preserve">mlouvy, poruší-li Zhotovitel podstatným způsobem své smluvní povinnosti. Zhotoviteli budou uhrazeny účelně vynaložené náklady prokazatelně spojené s dosud provedenými pracemi (ke kterým budou doloženy </w:t>
      </w:r>
      <w:r w:rsidR="003E0D19" w:rsidRPr="00813C95">
        <w:rPr>
          <w:rFonts w:ascii="Arial" w:hAnsi="Arial" w:cs="Arial"/>
          <w:bCs/>
          <w:sz w:val="20"/>
          <w:szCs w:val="20"/>
        </w:rPr>
        <w:t>S</w:t>
      </w:r>
      <w:r w:rsidRPr="00813C95">
        <w:rPr>
          <w:rFonts w:ascii="Arial" w:hAnsi="Arial" w:cs="Arial"/>
          <w:bCs/>
          <w:sz w:val="20"/>
          <w:szCs w:val="20"/>
        </w:rPr>
        <w:t>mlouvou požadované doklady) mimo nákladů spojených s odstoupením od</w:t>
      </w:r>
      <w:r w:rsidR="003E0D19" w:rsidRPr="00813C95">
        <w:rPr>
          <w:rFonts w:ascii="Arial" w:hAnsi="Arial" w:cs="Arial"/>
          <w:bCs/>
          <w:sz w:val="20"/>
          <w:szCs w:val="20"/>
        </w:rPr>
        <w:t xml:space="preserve"> S</w:t>
      </w:r>
      <w:r w:rsidRPr="00813C95">
        <w:rPr>
          <w:rFonts w:ascii="Arial" w:hAnsi="Arial" w:cs="Arial"/>
          <w:bCs/>
          <w:sz w:val="20"/>
          <w:szCs w:val="20"/>
        </w:rPr>
        <w:t>mlouvy. Současně Objednateli vzniká nárok na úhradu vícenákladů vynaložených na dokončení díla a na náhradu ztrát vzniklých prodloužením termínu dokončení ve stejném rozsahu.</w:t>
      </w:r>
    </w:p>
    <w:p w14:paraId="2A3A4326" w14:textId="77777777" w:rsidR="009933EB" w:rsidRPr="00813C95" w:rsidRDefault="003E0D19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Objednatel má právo od S</w:t>
      </w:r>
      <w:r w:rsidR="009933EB" w:rsidRPr="00813C95">
        <w:rPr>
          <w:rFonts w:ascii="Arial" w:hAnsi="Arial" w:cs="Arial"/>
          <w:bCs/>
          <w:sz w:val="20"/>
          <w:szCs w:val="20"/>
        </w:rPr>
        <w:t>mlouvy odstoupit v případě, že Zhotovitel uvedl v nabídce informace nebo doklady, které neodpovídají skutečnosti a měly nebo mohly mít vliv na výsledek zadávacího řízení.</w:t>
      </w:r>
    </w:p>
    <w:p w14:paraId="182EE4BF" w14:textId="5D4ABA07" w:rsidR="00DB68FB" w:rsidRPr="00813C95" w:rsidRDefault="003E0D19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Podstatným porušením S</w:t>
      </w:r>
      <w:r w:rsidR="00DB68FB" w:rsidRPr="00813C95">
        <w:rPr>
          <w:rFonts w:ascii="Arial" w:hAnsi="Arial" w:cs="Arial"/>
          <w:bCs/>
          <w:sz w:val="20"/>
          <w:szCs w:val="20"/>
        </w:rPr>
        <w:t>mlouvy se rozumí zejména: vadné plnění předmětu díla dle zadání, nedodržení termínu plnění a nedodržení jakékoli po</w:t>
      </w:r>
      <w:r w:rsidRPr="00813C95">
        <w:rPr>
          <w:rFonts w:ascii="Arial" w:hAnsi="Arial" w:cs="Arial"/>
          <w:bCs/>
          <w:sz w:val="20"/>
          <w:szCs w:val="20"/>
        </w:rPr>
        <w:t>dmínky této S</w:t>
      </w:r>
      <w:r w:rsidR="00DB68FB" w:rsidRPr="00813C95">
        <w:rPr>
          <w:rFonts w:ascii="Arial" w:hAnsi="Arial" w:cs="Arial"/>
          <w:bCs/>
          <w:sz w:val="20"/>
          <w:szCs w:val="20"/>
        </w:rPr>
        <w:t>mlouvy a nedodržením podmínek povolení MěÚ Sušice v rámci realizace akce, nedodržování pravidel BOZP v</w:t>
      </w:r>
      <w:r w:rsidR="00F07783">
        <w:rPr>
          <w:rFonts w:ascii="Arial" w:hAnsi="Arial" w:cs="Arial"/>
          <w:bCs/>
          <w:sz w:val="20"/>
          <w:szCs w:val="20"/>
        </w:rPr>
        <w:t> </w:t>
      </w:r>
      <w:r w:rsidR="00DB68FB" w:rsidRPr="00813C95">
        <w:rPr>
          <w:rFonts w:ascii="Arial" w:hAnsi="Arial" w:cs="Arial"/>
          <w:bCs/>
          <w:sz w:val="20"/>
          <w:szCs w:val="20"/>
        </w:rPr>
        <w:t>rámci</w:t>
      </w:r>
      <w:r w:rsidR="00F07783">
        <w:rPr>
          <w:rFonts w:ascii="Arial" w:hAnsi="Arial" w:cs="Arial"/>
          <w:bCs/>
          <w:sz w:val="20"/>
          <w:szCs w:val="20"/>
        </w:rPr>
        <w:t xml:space="preserve"> </w:t>
      </w:r>
      <w:r w:rsidR="00DB68FB" w:rsidRPr="00813C95">
        <w:rPr>
          <w:rFonts w:ascii="Arial" w:hAnsi="Arial" w:cs="Arial"/>
          <w:bCs/>
          <w:sz w:val="20"/>
          <w:szCs w:val="20"/>
        </w:rPr>
        <w:t>realizace, atd.</w:t>
      </w:r>
    </w:p>
    <w:p w14:paraId="51C6E65D" w14:textId="21385008" w:rsidR="00DB68FB" w:rsidRPr="00813C95" w:rsidRDefault="00DB68FB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Odstoupením od </w:t>
      </w:r>
      <w:r w:rsidR="003E0D19" w:rsidRPr="00813C95">
        <w:rPr>
          <w:rFonts w:ascii="Arial" w:hAnsi="Arial" w:cs="Arial"/>
          <w:bCs/>
          <w:sz w:val="20"/>
          <w:szCs w:val="20"/>
        </w:rPr>
        <w:t>S</w:t>
      </w:r>
      <w:r w:rsidRPr="00813C95">
        <w:rPr>
          <w:rFonts w:ascii="Arial" w:hAnsi="Arial" w:cs="Arial"/>
          <w:bCs/>
          <w:sz w:val="20"/>
          <w:szCs w:val="20"/>
        </w:rPr>
        <w:t>mlouvy zanikají všechn</w:t>
      </w:r>
      <w:r w:rsidR="003E0D19" w:rsidRPr="00813C95">
        <w:rPr>
          <w:rFonts w:ascii="Arial" w:hAnsi="Arial" w:cs="Arial"/>
          <w:bCs/>
          <w:sz w:val="20"/>
          <w:szCs w:val="20"/>
        </w:rPr>
        <w:t>a práva a povinnosti strany ze S</w:t>
      </w:r>
      <w:r w:rsidRPr="00813C95">
        <w:rPr>
          <w:rFonts w:ascii="Arial" w:hAnsi="Arial" w:cs="Arial"/>
          <w:bCs/>
          <w:sz w:val="20"/>
          <w:szCs w:val="20"/>
        </w:rPr>
        <w:t>mlouvy</w:t>
      </w:r>
      <w:r w:rsidR="00D862D0" w:rsidRPr="00813C95">
        <w:rPr>
          <w:rFonts w:ascii="Arial" w:hAnsi="Arial" w:cs="Arial"/>
          <w:bCs/>
          <w:sz w:val="20"/>
          <w:szCs w:val="20"/>
        </w:rPr>
        <w:t xml:space="preserve">. </w:t>
      </w:r>
      <w:r w:rsidR="003E0D19" w:rsidRPr="00813C95">
        <w:rPr>
          <w:rFonts w:ascii="Arial" w:hAnsi="Arial" w:cs="Arial"/>
          <w:bCs/>
          <w:sz w:val="20"/>
          <w:szCs w:val="20"/>
        </w:rPr>
        <w:t>Odstoupení od S</w:t>
      </w:r>
      <w:r w:rsidR="00D862D0" w:rsidRPr="00813C95">
        <w:rPr>
          <w:rFonts w:ascii="Arial" w:hAnsi="Arial" w:cs="Arial"/>
          <w:bCs/>
          <w:sz w:val="20"/>
          <w:szCs w:val="20"/>
        </w:rPr>
        <w:t>mlouvy se však nedotýká nároku na n</w:t>
      </w:r>
      <w:r w:rsidR="003E0D19" w:rsidRPr="00813C95">
        <w:rPr>
          <w:rFonts w:ascii="Arial" w:hAnsi="Arial" w:cs="Arial"/>
          <w:bCs/>
          <w:sz w:val="20"/>
          <w:szCs w:val="20"/>
        </w:rPr>
        <w:t>áhradu škody vzniklé porušením S</w:t>
      </w:r>
      <w:r w:rsidR="00D862D0" w:rsidRPr="00813C95">
        <w:rPr>
          <w:rFonts w:ascii="Arial" w:hAnsi="Arial" w:cs="Arial"/>
          <w:bCs/>
          <w:sz w:val="20"/>
          <w:szCs w:val="20"/>
        </w:rPr>
        <w:t xml:space="preserve">mlouvy, řešení sporů mezi smluvními stranami, nároků na náhradu škody vzniklé porušením </w:t>
      </w:r>
      <w:r w:rsidR="003E0D19" w:rsidRPr="00813C95">
        <w:rPr>
          <w:rFonts w:ascii="Arial" w:hAnsi="Arial" w:cs="Arial"/>
          <w:bCs/>
          <w:sz w:val="20"/>
          <w:szCs w:val="20"/>
        </w:rPr>
        <w:t>S</w:t>
      </w:r>
      <w:r w:rsidR="00D862D0" w:rsidRPr="00813C95">
        <w:rPr>
          <w:rFonts w:ascii="Arial" w:hAnsi="Arial" w:cs="Arial"/>
          <w:bCs/>
          <w:sz w:val="20"/>
          <w:szCs w:val="20"/>
        </w:rPr>
        <w:t>mlouvy, řešení sporů mezi smluvními stranami, nároků na smluvní pokuty a j</w:t>
      </w:r>
      <w:r w:rsidR="003E0D19" w:rsidRPr="00813C95">
        <w:rPr>
          <w:rFonts w:ascii="Arial" w:hAnsi="Arial" w:cs="Arial"/>
          <w:bCs/>
          <w:sz w:val="20"/>
          <w:szCs w:val="20"/>
        </w:rPr>
        <w:t>iných nároků, které podle této S</w:t>
      </w:r>
      <w:r w:rsidR="00D862D0" w:rsidRPr="00813C95">
        <w:rPr>
          <w:rFonts w:ascii="Arial" w:hAnsi="Arial" w:cs="Arial"/>
          <w:bCs/>
          <w:sz w:val="20"/>
          <w:szCs w:val="20"/>
        </w:rPr>
        <w:t>mlouvy nebo vzhledem ke své p</w:t>
      </w:r>
      <w:r w:rsidR="003E0D19" w:rsidRPr="00813C95">
        <w:rPr>
          <w:rFonts w:ascii="Arial" w:hAnsi="Arial" w:cs="Arial"/>
          <w:bCs/>
          <w:sz w:val="20"/>
          <w:szCs w:val="20"/>
        </w:rPr>
        <w:t>ovaze mají trvat i po ukončení S</w:t>
      </w:r>
      <w:r w:rsidR="00D862D0" w:rsidRPr="00813C95">
        <w:rPr>
          <w:rFonts w:ascii="Arial" w:hAnsi="Arial" w:cs="Arial"/>
          <w:bCs/>
          <w:sz w:val="20"/>
          <w:szCs w:val="20"/>
        </w:rPr>
        <w:t>mlouvy.</w:t>
      </w:r>
    </w:p>
    <w:p w14:paraId="148348BD" w14:textId="3D3AECEA" w:rsidR="00D862D0" w:rsidRPr="00813C95" w:rsidRDefault="003E0D19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lastRenderedPageBreak/>
        <w:t>Odstoupení od S</w:t>
      </w:r>
      <w:r w:rsidR="00D862D0" w:rsidRPr="00813C95">
        <w:rPr>
          <w:rFonts w:ascii="Arial" w:hAnsi="Arial" w:cs="Arial"/>
          <w:bCs/>
          <w:sz w:val="20"/>
          <w:szCs w:val="20"/>
        </w:rPr>
        <w:t>mlouvy musí být učiněno písemně, doručeno druhé straně, přičemž účinky odstoupení nastávají dnem doručení písemného oznámení.</w:t>
      </w:r>
    </w:p>
    <w:p w14:paraId="528B3EAF" w14:textId="15F874C4" w:rsidR="00D862D0" w:rsidRPr="00813C95" w:rsidRDefault="00D862D0" w:rsidP="009933EB">
      <w:pPr>
        <w:pStyle w:val="Odstavecseseznamem"/>
        <w:numPr>
          <w:ilvl w:val="0"/>
          <w:numId w:val="3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Nedohodnou-li se obě smluvní strany jinak, může Objednatel před </w:t>
      </w:r>
      <w:r w:rsidR="003E0D19" w:rsidRPr="00813C95">
        <w:rPr>
          <w:rFonts w:ascii="Arial" w:hAnsi="Arial" w:cs="Arial"/>
          <w:bCs/>
          <w:sz w:val="20"/>
          <w:szCs w:val="20"/>
        </w:rPr>
        <w:t xml:space="preserve"> </w:t>
      </w:r>
      <w:r w:rsidRPr="00813C95">
        <w:rPr>
          <w:rFonts w:ascii="Arial" w:hAnsi="Arial" w:cs="Arial"/>
          <w:bCs/>
          <w:sz w:val="20"/>
          <w:szCs w:val="20"/>
        </w:rPr>
        <w:t xml:space="preserve">předáním </w:t>
      </w:r>
      <w:r w:rsidR="003E0D19" w:rsidRPr="00813C95">
        <w:rPr>
          <w:rFonts w:ascii="Arial" w:hAnsi="Arial" w:cs="Arial"/>
          <w:bCs/>
          <w:sz w:val="20"/>
          <w:szCs w:val="20"/>
        </w:rPr>
        <w:t>staveniště Zhotoviteli od S</w:t>
      </w:r>
      <w:r w:rsidRPr="00813C95">
        <w:rPr>
          <w:rFonts w:ascii="Arial" w:hAnsi="Arial" w:cs="Arial"/>
          <w:bCs/>
          <w:sz w:val="20"/>
          <w:szCs w:val="20"/>
        </w:rPr>
        <w:t>mlouvy odstoupit, aniž by tím druhé smluvní straně vznikly jakékoli nároky. Dále si vyhrazuje právo samostatně zadat kteroukoli část díla a omezit tím rozsah zakázky, či nerealizovat dílo v celém rozsahu.</w:t>
      </w:r>
    </w:p>
    <w:p w14:paraId="2348A889" w14:textId="77777777" w:rsidR="00EE43E3" w:rsidRPr="00813C95" w:rsidRDefault="00EE43E3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3576548E" w14:textId="77777777" w:rsidR="00EE43E3" w:rsidRPr="00813C95" w:rsidRDefault="00EE43E3" w:rsidP="004115E7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813C95">
        <w:rPr>
          <w:rFonts w:ascii="Arial" w:hAnsi="Arial" w:cs="Arial"/>
          <w:b/>
          <w:bCs/>
          <w:sz w:val="20"/>
          <w:szCs w:val="20"/>
        </w:rPr>
        <w:t>XII. ZÁVĚREČNÁ USTANOVENÍ</w:t>
      </w:r>
    </w:p>
    <w:p w14:paraId="17969BB0" w14:textId="77777777" w:rsidR="00B9116A" w:rsidRPr="00813C95" w:rsidRDefault="003E0D19" w:rsidP="00B9116A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Tato S</w:t>
      </w:r>
      <w:r w:rsidR="00EE43E3" w:rsidRPr="00813C95">
        <w:rPr>
          <w:rFonts w:ascii="Arial" w:hAnsi="Arial" w:cs="Arial"/>
          <w:bCs/>
          <w:sz w:val="20"/>
          <w:szCs w:val="20"/>
        </w:rPr>
        <w:t xml:space="preserve">mlouva nabývá platnosti a účinnosti dnem jejího podpisu smluvními </w:t>
      </w:r>
    </w:p>
    <w:p w14:paraId="07DF6916" w14:textId="77777777" w:rsidR="00EE43E3" w:rsidRPr="00813C95" w:rsidRDefault="00EE43E3" w:rsidP="00B9116A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stranami.</w:t>
      </w:r>
    </w:p>
    <w:p w14:paraId="101B04E7" w14:textId="7797CDB5" w:rsidR="00D90C55" w:rsidRPr="00813C95" w:rsidRDefault="003E0D19" w:rsidP="00D90C55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Měnit nebo upravovat text této S</w:t>
      </w:r>
      <w:r w:rsidR="00EE43E3" w:rsidRPr="00813C95">
        <w:rPr>
          <w:rFonts w:ascii="Arial" w:hAnsi="Arial" w:cs="Arial"/>
          <w:bCs/>
          <w:sz w:val="20"/>
          <w:szCs w:val="20"/>
        </w:rPr>
        <w:t xml:space="preserve">mlouvy lze jen formou písemných dodatků </w:t>
      </w:r>
      <w:r w:rsidR="00D90C55" w:rsidRPr="00813C95">
        <w:rPr>
          <w:rFonts w:ascii="Arial" w:hAnsi="Arial" w:cs="Arial"/>
          <w:bCs/>
          <w:sz w:val="20"/>
          <w:szCs w:val="20"/>
        </w:rPr>
        <w:t xml:space="preserve">    </w:t>
      </w:r>
    </w:p>
    <w:p w14:paraId="4571E45F" w14:textId="06A14DAA" w:rsidR="00EE43E3" w:rsidRPr="00813C95" w:rsidRDefault="00D90C55" w:rsidP="00D90C55">
      <w:pPr>
        <w:pStyle w:val="Odstavecseseznamem"/>
        <w:spacing w:after="0" w:line="240" w:lineRule="auto"/>
        <w:ind w:left="1068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Ř</w:t>
      </w:r>
      <w:r w:rsidR="00EE43E3" w:rsidRPr="00813C95">
        <w:rPr>
          <w:rFonts w:ascii="Arial" w:hAnsi="Arial" w:cs="Arial"/>
          <w:bCs/>
          <w:sz w:val="20"/>
          <w:szCs w:val="20"/>
        </w:rPr>
        <w:t>ádně</w:t>
      </w:r>
      <w:r w:rsidRPr="00813C95">
        <w:rPr>
          <w:rFonts w:ascii="Arial" w:hAnsi="Arial" w:cs="Arial"/>
          <w:bCs/>
          <w:sz w:val="20"/>
          <w:szCs w:val="20"/>
        </w:rPr>
        <w:t xml:space="preserve"> </w:t>
      </w:r>
      <w:r w:rsidR="00EE43E3" w:rsidRPr="00813C95">
        <w:rPr>
          <w:rFonts w:ascii="Arial" w:hAnsi="Arial" w:cs="Arial"/>
          <w:bCs/>
          <w:sz w:val="20"/>
          <w:szCs w:val="20"/>
        </w:rPr>
        <w:t>podepsaných oběma smluvními stranami.</w:t>
      </w:r>
    </w:p>
    <w:p w14:paraId="2E772D14" w14:textId="1C572B9F" w:rsidR="00EE43E3" w:rsidRPr="00813C95" w:rsidRDefault="003E0D19" w:rsidP="003C062D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Ve věcech touto S</w:t>
      </w:r>
      <w:r w:rsidR="00EE43E3" w:rsidRPr="00813C95">
        <w:rPr>
          <w:rFonts w:ascii="Arial" w:hAnsi="Arial" w:cs="Arial"/>
          <w:bCs/>
          <w:sz w:val="20"/>
          <w:szCs w:val="20"/>
        </w:rPr>
        <w:t xml:space="preserve">mlouvou výslovně neupravených platí příslušná ustanovení </w:t>
      </w:r>
      <w:r w:rsidR="00245AAD" w:rsidRPr="00813C95">
        <w:rPr>
          <w:rFonts w:ascii="Arial" w:hAnsi="Arial" w:cs="Arial"/>
          <w:bCs/>
          <w:sz w:val="20"/>
          <w:szCs w:val="20"/>
        </w:rPr>
        <w:t>zákona č. 89/2012 Sb., Občanského zákoníku</w:t>
      </w:r>
      <w:r w:rsidR="00EE43E3" w:rsidRPr="00813C95">
        <w:rPr>
          <w:rFonts w:ascii="Arial" w:hAnsi="Arial" w:cs="Arial"/>
          <w:bCs/>
          <w:sz w:val="20"/>
          <w:szCs w:val="20"/>
        </w:rPr>
        <w:t>, případně dalších obecně závazných právních předpisů.</w:t>
      </w:r>
    </w:p>
    <w:p w14:paraId="53E29258" w14:textId="25B3F6F1" w:rsidR="00EE43E3" w:rsidRPr="00813C95" w:rsidRDefault="00EE43E3" w:rsidP="003C062D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Smluvní strany prohlašují</w:t>
      </w:r>
      <w:r w:rsidR="003E0D19" w:rsidRPr="00813C95">
        <w:rPr>
          <w:rFonts w:ascii="Arial" w:hAnsi="Arial" w:cs="Arial"/>
          <w:bCs/>
          <w:sz w:val="20"/>
          <w:szCs w:val="20"/>
        </w:rPr>
        <w:t>, že si S</w:t>
      </w:r>
      <w:r w:rsidR="00BA00F1" w:rsidRPr="00813C95">
        <w:rPr>
          <w:rFonts w:ascii="Arial" w:hAnsi="Arial" w:cs="Arial"/>
          <w:bCs/>
          <w:sz w:val="20"/>
          <w:szCs w:val="20"/>
        </w:rPr>
        <w:t xml:space="preserve">mlouvu přečetly, s obsahem souhlasí a na důkaz </w:t>
      </w:r>
      <w:r w:rsidR="00D90C55" w:rsidRPr="00813C95">
        <w:rPr>
          <w:rFonts w:ascii="Arial" w:hAnsi="Arial" w:cs="Arial"/>
          <w:bCs/>
          <w:sz w:val="20"/>
          <w:szCs w:val="20"/>
        </w:rPr>
        <w:t>p</w:t>
      </w:r>
      <w:r w:rsidR="00BA00F1" w:rsidRPr="00813C95">
        <w:rPr>
          <w:rFonts w:ascii="Arial" w:hAnsi="Arial" w:cs="Arial"/>
          <w:bCs/>
          <w:sz w:val="20"/>
          <w:szCs w:val="20"/>
        </w:rPr>
        <w:t>řipojují své podpisy.</w:t>
      </w:r>
    </w:p>
    <w:p w14:paraId="61B6FD18" w14:textId="688416DE" w:rsidR="00BA00F1" w:rsidRPr="00813C95" w:rsidRDefault="003E0D19" w:rsidP="003C062D">
      <w:pPr>
        <w:pStyle w:val="Odstavecseseznamem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>Tato S</w:t>
      </w:r>
      <w:r w:rsidR="00BA00F1" w:rsidRPr="00813C95">
        <w:rPr>
          <w:rFonts w:ascii="Arial" w:hAnsi="Arial" w:cs="Arial"/>
          <w:bCs/>
          <w:sz w:val="20"/>
          <w:szCs w:val="20"/>
        </w:rPr>
        <w:t>mlouva je vyhotovena ve čtyřech stejnopisech s platností originálu, z</w:t>
      </w:r>
      <w:r w:rsidR="00D90C55" w:rsidRPr="00813C95">
        <w:rPr>
          <w:rFonts w:ascii="Arial" w:hAnsi="Arial" w:cs="Arial"/>
          <w:bCs/>
          <w:sz w:val="20"/>
          <w:szCs w:val="20"/>
        </w:rPr>
        <w:t> </w:t>
      </w:r>
      <w:r w:rsidR="00BA00F1" w:rsidRPr="00813C95">
        <w:rPr>
          <w:rFonts w:ascii="Arial" w:hAnsi="Arial" w:cs="Arial"/>
          <w:bCs/>
          <w:sz w:val="20"/>
          <w:szCs w:val="20"/>
        </w:rPr>
        <w:t>nichž</w:t>
      </w:r>
      <w:r w:rsidR="00D90C55" w:rsidRPr="00813C95">
        <w:rPr>
          <w:rFonts w:ascii="Arial" w:hAnsi="Arial" w:cs="Arial"/>
          <w:bCs/>
          <w:sz w:val="20"/>
          <w:szCs w:val="20"/>
        </w:rPr>
        <w:t xml:space="preserve"> </w:t>
      </w:r>
      <w:r w:rsidR="00BA00F1" w:rsidRPr="00813C95">
        <w:rPr>
          <w:rFonts w:ascii="Arial" w:hAnsi="Arial" w:cs="Arial"/>
          <w:bCs/>
          <w:sz w:val="20"/>
          <w:szCs w:val="20"/>
        </w:rPr>
        <w:t>každá smluvní strana obdrží po dvou vyhotoveních.</w:t>
      </w:r>
    </w:p>
    <w:p w14:paraId="441868BF" w14:textId="77777777" w:rsidR="00BA00F1" w:rsidRPr="00813C95" w:rsidRDefault="00BA00F1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777737DB" w14:textId="77777777" w:rsidR="00BA00F1" w:rsidRPr="00813C95" w:rsidRDefault="00BA00F1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33A6CFE9" w14:textId="50EF0EA7" w:rsidR="0015520B" w:rsidRPr="00813C95" w:rsidRDefault="00BA00F1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  <w:r w:rsidRPr="00813C95">
        <w:rPr>
          <w:rFonts w:ascii="Arial" w:hAnsi="Arial" w:cs="Arial"/>
          <w:bCs/>
          <w:sz w:val="20"/>
          <w:szCs w:val="20"/>
        </w:rPr>
        <w:t xml:space="preserve">Schváleno radou města dne </w:t>
      </w:r>
      <w:r w:rsidR="00A9194F">
        <w:rPr>
          <w:rFonts w:ascii="Arial" w:hAnsi="Arial" w:cs="Arial"/>
          <w:bCs/>
          <w:sz w:val="20"/>
          <w:szCs w:val="20"/>
        </w:rPr>
        <w:t>11. 7. 2022</w:t>
      </w:r>
      <w:r w:rsidR="003E3778" w:rsidRPr="00813C95">
        <w:rPr>
          <w:rFonts w:ascii="Arial" w:hAnsi="Arial" w:cs="Arial"/>
          <w:bCs/>
          <w:sz w:val="20"/>
          <w:szCs w:val="20"/>
        </w:rPr>
        <w:t xml:space="preserve">, </w:t>
      </w:r>
      <w:r w:rsidRPr="00813C95">
        <w:rPr>
          <w:rFonts w:ascii="Arial" w:hAnsi="Arial" w:cs="Arial"/>
          <w:bCs/>
          <w:sz w:val="20"/>
          <w:szCs w:val="20"/>
        </w:rPr>
        <w:t xml:space="preserve">usnesení č. </w:t>
      </w:r>
      <w:r w:rsidR="000C3A96">
        <w:rPr>
          <w:rFonts w:ascii="Arial" w:hAnsi="Arial" w:cs="Arial"/>
          <w:bCs/>
          <w:sz w:val="20"/>
          <w:szCs w:val="20"/>
        </w:rPr>
        <w:t>418</w:t>
      </w:r>
    </w:p>
    <w:p w14:paraId="2182E128" w14:textId="77777777" w:rsidR="0015520B" w:rsidRPr="00813C95" w:rsidRDefault="0015520B" w:rsidP="004115E7">
      <w:pPr>
        <w:pStyle w:val="Odstavecseseznamem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35048842" w14:textId="77777777" w:rsidR="00B9349F" w:rsidRPr="00813C95" w:rsidRDefault="00C73B35" w:rsidP="00A4050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ab/>
      </w:r>
    </w:p>
    <w:p w14:paraId="09EC25D2" w14:textId="77777777" w:rsidR="00B9349F" w:rsidRPr="00813C95" w:rsidRDefault="00BA00F1" w:rsidP="00894C6A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Přílohy:</w:t>
      </w:r>
    </w:p>
    <w:p w14:paraId="43739499" w14:textId="61904024" w:rsidR="008C243A" w:rsidRPr="00813C95" w:rsidRDefault="00BA00F1" w:rsidP="00BA00F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Zadávací dokumentace</w:t>
      </w:r>
      <w:r w:rsidR="00780D64" w:rsidRPr="00813C95">
        <w:rPr>
          <w:rFonts w:ascii="Arial" w:hAnsi="Arial" w:cs="Arial"/>
          <w:sz w:val="20"/>
          <w:szCs w:val="20"/>
        </w:rPr>
        <w:t xml:space="preserve"> k</w:t>
      </w:r>
      <w:r w:rsidR="00C07BFA" w:rsidRPr="00813C95">
        <w:rPr>
          <w:rFonts w:ascii="Arial" w:hAnsi="Arial" w:cs="Arial"/>
          <w:sz w:val="20"/>
          <w:szCs w:val="20"/>
        </w:rPr>
        <w:t> zakázce malého rozsahu II. kategorie dle Směrnice č.1/201</w:t>
      </w:r>
      <w:r w:rsidR="003E0D19" w:rsidRPr="00813C95">
        <w:rPr>
          <w:rFonts w:ascii="Arial" w:hAnsi="Arial" w:cs="Arial"/>
          <w:sz w:val="20"/>
          <w:szCs w:val="20"/>
        </w:rPr>
        <w:t>7</w:t>
      </w:r>
      <w:r w:rsidR="00C07BFA" w:rsidRPr="00813C95">
        <w:rPr>
          <w:rFonts w:ascii="Arial" w:hAnsi="Arial" w:cs="Arial"/>
          <w:sz w:val="20"/>
          <w:szCs w:val="20"/>
        </w:rPr>
        <w:t xml:space="preserve"> města Sušice ze dne </w:t>
      </w:r>
      <w:r w:rsidR="00F07783">
        <w:rPr>
          <w:rFonts w:ascii="Arial" w:hAnsi="Arial" w:cs="Arial"/>
          <w:sz w:val="20"/>
          <w:szCs w:val="20"/>
        </w:rPr>
        <w:t>23. 5. 2022</w:t>
      </w:r>
    </w:p>
    <w:p w14:paraId="44188AF9" w14:textId="7170C768" w:rsidR="00BA00F1" w:rsidRPr="00813C95" w:rsidRDefault="00BA00F1" w:rsidP="00BA00F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Cenová nabídka zhotovitele včetně položkového rozpočtu ze dne</w:t>
      </w:r>
      <w:r w:rsidR="003E3778" w:rsidRPr="00813C95">
        <w:rPr>
          <w:rFonts w:ascii="Arial" w:hAnsi="Arial" w:cs="Arial"/>
          <w:sz w:val="20"/>
          <w:szCs w:val="20"/>
        </w:rPr>
        <w:t xml:space="preserve"> </w:t>
      </w:r>
      <w:r w:rsidR="00A9194F">
        <w:rPr>
          <w:rFonts w:ascii="Arial" w:hAnsi="Arial" w:cs="Arial"/>
          <w:sz w:val="20"/>
          <w:szCs w:val="20"/>
        </w:rPr>
        <w:t>10. 6. 2022</w:t>
      </w:r>
      <w:r w:rsidR="00C07BFA" w:rsidRPr="00813C95">
        <w:rPr>
          <w:rFonts w:ascii="Arial" w:hAnsi="Arial" w:cs="Arial"/>
          <w:sz w:val="20"/>
          <w:szCs w:val="20"/>
        </w:rPr>
        <w:t>.</w:t>
      </w:r>
    </w:p>
    <w:p w14:paraId="47906916" w14:textId="77777777" w:rsidR="00813C95" w:rsidRPr="00813C95" w:rsidRDefault="00813C95" w:rsidP="00813C9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Projektová dokumentace vypracovaná EGF, spol. s. r. o., Na Tržišti 862, 342 01 Sušice a část elektro Ing. Jaroslav myšák, Špidrova 87, 385 01 Vimperk, ČKAIT 0100456</w:t>
      </w:r>
    </w:p>
    <w:p w14:paraId="77F64553" w14:textId="77777777" w:rsidR="00B9349F" w:rsidRPr="00813C95" w:rsidRDefault="00B9349F" w:rsidP="00C07BFA">
      <w:pPr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3DCE7391" w14:textId="77777777" w:rsidR="00B9349F" w:rsidRPr="00813C95" w:rsidRDefault="00B9349F" w:rsidP="00894C6A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3434699A" w14:textId="77777777" w:rsidR="00B9349F" w:rsidRPr="00813C95" w:rsidRDefault="00B9349F" w:rsidP="00894C6A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59C4104F" w14:textId="77777777" w:rsidR="00B9349F" w:rsidRPr="00813C95" w:rsidRDefault="00B9349F" w:rsidP="00894C6A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51B29EF5" w14:textId="77777777" w:rsidR="00B9349F" w:rsidRPr="00813C95" w:rsidRDefault="00B9349F" w:rsidP="00894C6A">
      <w:pPr>
        <w:pStyle w:val="Odstavecseseznamem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4C890B4C" w14:textId="314A6695" w:rsidR="00C73B35" w:rsidRPr="00813C95" w:rsidRDefault="00BA00F1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 xml:space="preserve">V Sušici dne </w:t>
      </w:r>
      <w:r w:rsidRPr="00813C95">
        <w:rPr>
          <w:rFonts w:ascii="Arial" w:hAnsi="Arial" w:cs="Arial"/>
          <w:sz w:val="20"/>
          <w:szCs w:val="20"/>
        </w:rPr>
        <w:tab/>
      </w:r>
      <w:r w:rsidR="000C3A96">
        <w:rPr>
          <w:rFonts w:ascii="Arial" w:hAnsi="Arial" w:cs="Arial"/>
          <w:sz w:val="20"/>
          <w:szCs w:val="20"/>
        </w:rPr>
        <w:t>19. 7. 2022</w:t>
      </w:r>
      <w:r w:rsidR="00A83D24" w:rsidRPr="00813C95">
        <w:rPr>
          <w:rFonts w:ascii="Arial" w:hAnsi="Arial" w:cs="Arial"/>
          <w:sz w:val="20"/>
          <w:szCs w:val="20"/>
        </w:rPr>
        <w:tab/>
      </w:r>
      <w:r w:rsidR="00A83D24" w:rsidRPr="00813C95">
        <w:rPr>
          <w:rFonts w:ascii="Arial" w:hAnsi="Arial" w:cs="Arial"/>
          <w:sz w:val="20"/>
          <w:szCs w:val="20"/>
        </w:rPr>
        <w:tab/>
      </w:r>
      <w:r w:rsidR="00A83D24" w:rsidRPr="00813C95">
        <w:rPr>
          <w:rFonts w:ascii="Arial" w:hAnsi="Arial" w:cs="Arial"/>
          <w:sz w:val="20"/>
          <w:szCs w:val="20"/>
        </w:rPr>
        <w:tab/>
      </w:r>
      <w:r w:rsidR="00A83D24" w:rsidRPr="00813C95">
        <w:rPr>
          <w:rFonts w:ascii="Arial" w:hAnsi="Arial" w:cs="Arial"/>
          <w:sz w:val="20"/>
          <w:szCs w:val="20"/>
        </w:rPr>
        <w:tab/>
      </w:r>
      <w:r w:rsidR="00A83D24" w:rsidRPr="00813C95">
        <w:rPr>
          <w:rFonts w:ascii="Arial" w:hAnsi="Arial" w:cs="Arial"/>
          <w:sz w:val="20"/>
          <w:szCs w:val="20"/>
        </w:rPr>
        <w:tab/>
        <w:t xml:space="preserve">   </w:t>
      </w:r>
      <w:r w:rsidRPr="00813C95">
        <w:rPr>
          <w:rFonts w:ascii="Arial" w:hAnsi="Arial" w:cs="Arial"/>
          <w:sz w:val="20"/>
          <w:szCs w:val="20"/>
        </w:rPr>
        <w:t>V</w:t>
      </w:r>
      <w:r w:rsidR="003E3778" w:rsidRPr="00813C95">
        <w:rPr>
          <w:rFonts w:ascii="Arial" w:hAnsi="Arial" w:cs="Arial"/>
          <w:sz w:val="20"/>
          <w:szCs w:val="20"/>
        </w:rPr>
        <w:t xml:space="preserve"> </w:t>
      </w:r>
      <w:r w:rsidR="00DB6D33">
        <w:rPr>
          <w:rFonts w:ascii="Arial" w:hAnsi="Arial" w:cs="Arial"/>
          <w:sz w:val="20"/>
          <w:szCs w:val="20"/>
        </w:rPr>
        <w:t>Tešovicích</w:t>
      </w:r>
      <w:r w:rsidR="003E3778" w:rsidRPr="00813C95">
        <w:rPr>
          <w:rFonts w:ascii="Arial" w:hAnsi="Arial" w:cs="Arial"/>
          <w:sz w:val="20"/>
          <w:szCs w:val="20"/>
        </w:rPr>
        <w:t xml:space="preserve"> </w:t>
      </w:r>
      <w:r w:rsidRPr="00813C95">
        <w:rPr>
          <w:rFonts w:ascii="Arial" w:hAnsi="Arial" w:cs="Arial"/>
          <w:sz w:val="20"/>
          <w:szCs w:val="20"/>
        </w:rPr>
        <w:t>dne</w:t>
      </w:r>
      <w:r w:rsidR="00DB6D33">
        <w:rPr>
          <w:rFonts w:ascii="Arial" w:hAnsi="Arial" w:cs="Arial"/>
          <w:sz w:val="20"/>
          <w:szCs w:val="20"/>
        </w:rPr>
        <w:t xml:space="preserve"> 27. 7. 2022</w:t>
      </w:r>
    </w:p>
    <w:p w14:paraId="40834AD6" w14:textId="77777777" w:rsidR="00BA00F1" w:rsidRPr="00813C95" w:rsidRDefault="00BA00F1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7DAC09F" w14:textId="77777777" w:rsidR="00BA00F1" w:rsidRPr="00813C95" w:rsidRDefault="00BA00F1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E1C552C" w14:textId="77777777" w:rsidR="00C73B35" w:rsidRPr="00813C95" w:rsidRDefault="00C73B35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FFC68C7" w14:textId="77777777" w:rsidR="00C73B35" w:rsidRPr="00813C95" w:rsidRDefault="00C73B35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14C746F" w14:textId="77777777" w:rsidR="00C73B35" w:rsidRPr="00813C95" w:rsidRDefault="00C73B35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D1B8D82" w14:textId="77777777" w:rsidR="00C73B35" w:rsidRPr="00813C95" w:rsidRDefault="00C73B35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8BB4877" w14:textId="77777777" w:rsidR="005633E3" w:rsidRDefault="00C73B35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13C95">
        <w:rPr>
          <w:rFonts w:ascii="Arial" w:hAnsi="Arial" w:cs="Arial"/>
          <w:sz w:val="20"/>
          <w:szCs w:val="20"/>
        </w:rPr>
        <w:t>--------------------------------</w:t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Pr="00813C95">
        <w:rPr>
          <w:rFonts w:ascii="Arial" w:hAnsi="Arial" w:cs="Arial"/>
          <w:sz w:val="20"/>
          <w:szCs w:val="20"/>
        </w:rPr>
        <w:tab/>
      </w:r>
      <w:r w:rsidR="000C465D" w:rsidRPr="00813C95">
        <w:rPr>
          <w:rFonts w:ascii="Arial" w:hAnsi="Arial" w:cs="Arial"/>
          <w:sz w:val="20"/>
          <w:szCs w:val="20"/>
        </w:rPr>
        <w:t xml:space="preserve">        </w:t>
      </w:r>
      <w:r w:rsidRPr="00813C95">
        <w:rPr>
          <w:rFonts w:ascii="Arial" w:hAnsi="Arial" w:cs="Arial"/>
          <w:sz w:val="20"/>
          <w:szCs w:val="20"/>
        </w:rPr>
        <w:t>------------------------------------------</w:t>
      </w:r>
      <w:r w:rsidR="000C465D" w:rsidRPr="00813C95">
        <w:rPr>
          <w:rFonts w:ascii="Arial" w:hAnsi="Arial" w:cs="Arial"/>
          <w:sz w:val="20"/>
          <w:szCs w:val="20"/>
        </w:rPr>
        <w:t xml:space="preserve"> </w:t>
      </w:r>
    </w:p>
    <w:p w14:paraId="75107D21" w14:textId="7130C012" w:rsidR="000B5F40" w:rsidRPr="00813C95" w:rsidRDefault="00E25A3A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C465D" w:rsidRPr="00813C95">
        <w:rPr>
          <w:rFonts w:ascii="Arial" w:hAnsi="Arial" w:cs="Arial"/>
          <w:sz w:val="20"/>
          <w:szCs w:val="20"/>
        </w:rPr>
        <w:t xml:space="preserve"> Bc. Petr Mottl</w:t>
      </w:r>
      <w:r w:rsidR="00C73B35" w:rsidRPr="00813C95">
        <w:rPr>
          <w:rFonts w:ascii="Arial" w:hAnsi="Arial" w:cs="Arial"/>
          <w:sz w:val="20"/>
          <w:szCs w:val="20"/>
        </w:rPr>
        <w:tab/>
      </w:r>
      <w:r w:rsidR="00C73B35" w:rsidRPr="00813C95">
        <w:rPr>
          <w:rFonts w:ascii="Arial" w:hAnsi="Arial" w:cs="Arial"/>
          <w:sz w:val="20"/>
          <w:szCs w:val="20"/>
        </w:rPr>
        <w:tab/>
      </w:r>
      <w:r w:rsidR="00C73B35" w:rsidRPr="00813C95">
        <w:rPr>
          <w:rFonts w:ascii="Arial" w:hAnsi="Arial" w:cs="Arial"/>
          <w:sz w:val="20"/>
          <w:szCs w:val="20"/>
        </w:rPr>
        <w:tab/>
      </w:r>
      <w:r w:rsidR="00676081" w:rsidRPr="00813C95">
        <w:rPr>
          <w:rFonts w:ascii="Arial" w:hAnsi="Arial" w:cs="Arial"/>
          <w:sz w:val="20"/>
          <w:szCs w:val="20"/>
        </w:rPr>
        <w:tab/>
        <w:t xml:space="preserve">     </w:t>
      </w:r>
      <w:r w:rsidR="000C465D" w:rsidRPr="00813C95">
        <w:rPr>
          <w:rFonts w:ascii="Arial" w:hAnsi="Arial" w:cs="Arial"/>
          <w:sz w:val="20"/>
          <w:szCs w:val="20"/>
        </w:rPr>
        <w:t xml:space="preserve"> </w:t>
      </w:r>
      <w:r w:rsidR="005633E3">
        <w:rPr>
          <w:rFonts w:ascii="Arial" w:hAnsi="Arial" w:cs="Arial"/>
          <w:sz w:val="20"/>
          <w:szCs w:val="20"/>
        </w:rPr>
        <w:tab/>
      </w:r>
      <w:r w:rsidR="005633E3">
        <w:rPr>
          <w:rFonts w:ascii="Arial" w:hAnsi="Arial" w:cs="Arial"/>
          <w:sz w:val="20"/>
          <w:szCs w:val="20"/>
        </w:rPr>
        <w:tab/>
      </w:r>
      <w:r w:rsidR="000C3A96">
        <w:rPr>
          <w:rFonts w:ascii="Arial" w:hAnsi="Arial" w:cs="Arial"/>
          <w:sz w:val="20"/>
          <w:szCs w:val="20"/>
        </w:rPr>
        <w:t>Milan Hanakovič, jednatel</w:t>
      </w:r>
    </w:p>
    <w:p w14:paraId="149D5114" w14:textId="0649A368" w:rsidR="000B5F40" w:rsidRPr="00813C95" w:rsidRDefault="00E25A3A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07BFA" w:rsidRPr="00813C95">
        <w:rPr>
          <w:rFonts w:ascii="Arial" w:hAnsi="Arial" w:cs="Arial"/>
          <w:sz w:val="20"/>
          <w:szCs w:val="20"/>
        </w:rPr>
        <w:t>tarosta města Sušice</w:t>
      </w:r>
    </w:p>
    <w:p w14:paraId="723C29EE" w14:textId="77777777" w:rsidR="000C465D" w:rsidRPr="00813C95" w:rsidRDefault="000C465D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9217C1C" w14:textId="77777777" w:rsidR="00904EFC" w:rsidRPr="00813C95" w:rsidRDefault="00904EFC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4A30055" w14:textId="77777777" w:rsidR="00904EFC" w:rsidRPr="00813C95" w:rsidRDefault="00904EFC" w:rsidP="00894C6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C50A5A1" w14:textId="77777777" w:rsidR="00C73B35" w:rsidRPr="00813C95" w:rsidRDefault="00C73B35" w:rsidP="00880CD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sectPr w:rsidR="00C73B35" w:rsidRPr="00813C95"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C08"/>
    <w:multiLevelType w:val="hybridMultilevel"/>
    <w:tmpl w:val="D158CDF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820E84"/>
    <w:multiLevelType w:val="hybridMultilevel"/>
    <w:tmpl w:val="D6B68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5AA5"/>
    <w:multiLevelType w:val="hybridMultilevel"/>
    <w:tmpl w:val="6B446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4577"/>
    <w:multiLevelType w:val="hybridMultilevel"/>
    <w:tmpl w:val="07885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754"/>
    <w:multiLevelType w:val="hybridMultilevel"/>
    <w:tmpl w:val="15B8951C"/>
    <w:lvl w:ilvl="0" w:tplc="7474125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F752DC"/>
    <w:multiLevelType w:val="hybridMultilevel"/>
    <w:tmpl w:val="0D024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962"/>
    <w:multiLevelType w:val="hybridMultilevel"/>
    <w:tmpl w:val="89E00004"/>
    <w:lvl w:ilvl="0" w:tplc="65B8B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A37B06"/>
    <w:multiLevelType w:val="hybridMultilevel"/>
    <w:tmpl w:val="AE80D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95172"/>
    <w:multiLevelType w:val="hybridMultilevel"/>
    <w:tmpl w:val="A0A2F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28E"/>
    <w:multiLevelType w:val="hybridMultilevel"/>
    <w:tmpl w:val="913C2504"/>
    <w:lvl w:ilvl="0" w:tplc="6186A9C6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2C0139"/>
    <w:multiLevelType w:val="hybridMultilevel"/>
    <w:tmpl w:val="4E56A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5D78"/>
    <w:multiLevelType w:val="hybridMultilevel"/>
    <w:tmpl w:val="3FA06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24089"/>
    <w:multiLevelType w:val="hybridMultilevel"/>
    <w:tmpl w:val="315AA5AA"/>
    <w:lvl w:ilvl="0" w:tplc="75B29EF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2357FD"/>
    <w:multiLevelType w:val="hybridMultilevel"/>
    <w:tmpl w:val="9C840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6405"/>
    <w:multiLevelType w:val="hybridMultilevel"/>
    <w:tmpl w:val="B8761F48"/>
    <w:lvl w:ilvl="0" w:tplc="08E20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34097"/>
    <w:multiLevelType w:val="hybridMultilevel"/>
    <w:tmpl w:val="A328C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07494E"/>
    <w:multiLevelType w:val="hybridMultilevel"/>
    <w:tmpl w:val="A4666C90"/>
    <w:lvl w:ilvl="0" w:tplc="8B7A48C8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574585"/>
    <w:multiLevelType w:val="hybridMultilevel"/>
    <w:tmpl w:val="94B43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45D5D"/>
    <w:multiLevelType w:val="hybridMultilevel"/>
    <w:tmpl w:val="E2FA4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A488A"/>
    <w:multiLevelType w:val="hybridMultilevel"/>
    <w:tmpl w:val="5832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15DA0"/>
    <w:multiLevelType w:val="hybridMultilevel"/>
    <w:tmpl w:val="67D032B0"/>
    <w:lvl w:ilvl="0" w:tplc="D256BD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3A537E6"/>
    <w:multiLevelType w:val="hybridMultilevel"/>
    <w:tmpl w:val="7282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E0E82"/>
    <w:multiLevelType w:val="hybridMultilevel"/>
    <w:tmpl w:val="39AE414E"/>
    <w:lvl w:ilvl="0" w:tplc="FA30B30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7B32DE1"/>
    <w:multiLevelType w:val="hybridMultilevel"/>
    <w:tmpl w:val="7B004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7632C"/>
    <w:multiLevelType w:val="hybridMultilevel"/>
    <w:tmpl w:val="BCAC8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D1AC2"/>
    <w:multiLevelType w:val="hybridMultilevel"/>
    <w:tmpl w:val="9552E5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727CB6"/>
    <w:multiLevelType w:val="hybridMultilevel"/>
    <w:tmpl w:val="66CAD4E6"/>
    <w:lvl w:ilvl="0" w:tplc="0405000F">
      <w:start w:val="1"/>
      <w:numFmt w:val="decimal"/>
      <w:lvlText w:val="%1.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5E890776"/>
    <w:multiLevelType w:val="hybridMultilevel"/>
    <w:tmpl w:val="EEE449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1F70FE"/>
    <w:multiLevelType w:val="hybridMultilevel"/>
    <w:tmpl w:val="2D72D678"/>
    <w:lvl w:ilvl="0" w:tplc="0405000F">
      <w:start w:val="1"/>
      <w:numFmt w:val="decimal"/>
      <w:lvlText w:val="%1."/>
      <w:lvlJc w:val="left"/>
      <w:pPr>
        <w:ind w:left="779" w:hanging="360"/>
      </w:p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9" w15:restartNumberingAfterBreak="0">
    <w:nsid w:val="5F2E267A"/>
    <w:multiLevelType w:val="hybridMultilevel"/>
    <w:tmpl w:val="FA948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925F1"/>
    <w:multiLevelType w:val="hybridMultilevel"/>
    <w:tmpl w:val="96D61D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1941F7"/>
    <w:multiLevelType w:val="hybridMultilevel"/>
    <w:tmpl w:val="2BFE3640"/>
    <w:lvl w:ilvl="0" w:tplc="B83EBA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63CF4D2D"/>
    <w:multiLevelType w:val="hybridMultilevel"/>
    <w:tmpl w:val="F032380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1369CF"/>
    <w:multiLevelType w:val="hybridMultilevel"/>
    <w:tmpl w:val="1EC8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098D"/>
    <w:multiLevelType w:val="hybridMultilevel"/>
    <w:tmpl w:val="160AC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003ED"/>
    <w:multiLevelType w:val="hybridMultilevel"/>
    <w:tmpl w:val="9A867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27A18"/>
    <w:multiLevelType w:val="hybridMultilevel"/>
    <w:tmpl w:val="1B6C862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87285"/>
    <w:multiLevelType w:val="hybridMultilevel"/>
    <w:tmpl w:val="9C46A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54E8C"/>
    <w:multiLevelType w:val="hybridMultilevel"/>
    <w:tmpl w:val="D8220822"/>
    <w:lvl w:ilvl="0" w:tplc="51DA8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3355383">
    <w:abstractNumId w:val="33"/>
  </w:num>
  <w:num w:numId="2" w16cid:durableId="1599557629">
    <w:abstractNumId w:val="35"/>
  </w:num>
  <w:num w:numId="3" w16cid:durableId="241110506">
    <w:abstractNumId w:val="14"/>
  </w:num>
  <w:num w:numId="4" w16cid:durableId="331958982">
    <w:abstractNumId w:val="15"/>
  </w:num>
  <w:num w:numId="5" w16cid:durableId="1191338415">
    <w:abstractNumId w:val="13"/>
  </w:num>
  <w:num w:numId="6" w16cid:durableId="1042486493">
    <w:abstractNumId w:val="34"/>
  </w:num>
  <w:num w:numId="7" w16cid:durableId="1079207640">
    <w:abstractNumId w:val="3"/>
  </w:num>
  <w:num w:numId="8" w16cid:durableId="1368290186">
    <w:abstractNumId w:val="31"/>
  </w:num>
  <w:num w:numId="9" w16cid:durableId="1753970181">
    <w:abstractNumId w:val="36"/>
  </w:num>
  <w:num w:numId="10" w16cid:durableId="992366005">
    <w:abstractNumId w:val="21"/>
  </w:num>
  <w:num w:numId="11" w16cid:durableId="682821987">
    <w:abstractNumId w:val="29"/>
  </w:num>
  <w:num w:numId="12" w16cid:durableId="94136168">
    <w:abstractNumId w:val="2"/>
  </w:num>
  <w:num w:numId="13" w16cid:durableId="1152016828">
    <w:abstractNumId w:val="37"/>
  </w:num>
  <w:num w:numId="14" w16cid:durableId="738947201">
    <w:abstractNumId w:val="1"/>
  </w:num>
  <w:num w:numId="15" w16cid:durableId="1623606577">
    <w:abstractNumId w:val="5"/>
  </w:num>
  <w:num w:numId="16" w16cid:durableId="2078169616">
    <w:abstractNumId w:val="10"/>
  </w:num>
  <w:num w:numId="17" w16cid:durableId="1737318863">
    <w:abstractNumId w:val="12"/>
  </w:num>
  <w:num w:numId="18" w16cid:durableId="1854757505">
    <w:abstractNumId w:val="19"/>
  </w:num>
  <w:num w:numId="19" w16cid:durableId="41251964">
    <w:abstractNumId w:val="7"/>
  </w:num>
  <w:num w:numId="20" w16cid:durableId="1644430842">
    <w:abstractNumId w:val="27"/>
  </w:num>
  <w:num w:numId="21" w16cid:durableId="1513492954">
    <w:abstractNumId w:val="6"/>
  </w:num>
  <w:num w:numId="22" w16cid:durableId="313528095">
    <w:abstractNumId w:val="9"/>
  </w:num>
  <w:num w:numId="23" w16cid:durableId="1682733849">
    <w:abstractNumId w:val="24"/>
  </w:num>
  <w:num w:numId="24" w16cid:durableId="1733111841">
    <w:abstractNumId w:val="23"/>
  </w:num>
  <w:num w:numId="25" w16cid:durableId="425615264">
    <w:abstractNumId w:val="18"/>
  </w:num>
  <w:num w:numId="26" w16cid:durableId="58676591">
    <w:abstractNumId w:val="28"/>
  </w:num>
  <w:num w:numId="27" w16cid:durableId="202713608">
    <w:abstractNumId w:val="11"/>
  </w:num>
  <w:num w:numId="28" w16cid:durableId="1514759743">
    <w:abstractNumId w:val="8"/>
  </w:num>
  <w:num w:numId="29" w16cid:durableId="821119706">
    <w:abstractNumId w:val="25"/>
  </w:num>
  <w:num w:numId="30" w16cid:durableId="1696037069">
    <w:abstractNumId w:val="30"/>
  </w:num>
  <w:num w:numId="31" w16cid:durableId="289096704">
    <w:abstractNumId w:val="20"/>
  </w:num>
  <w:num w:numId="32" w16cid:durableId="1171601247">
    <w:abstractNumId w:val="0"/>
  </w:num>
  <w:num w:numId="33" w16cid:durableId="806707337">
    <w:abstractNumId w:val="26"/>
  </w:num>
  <w:num w:numId="34" w16cid:durableId="1990740875">
    <w:abstractNumId w:val="32"/>
  </w:num>
  <w:num w:numId="35" w16cid:durableId="1246767021">
    <w:abstractNumId w:val="17"/>
  </w:num>
  <w:num w:numId="36" w16cid:durableId="850753124">
    <w:abstractNumId w:val="22"/>
  </w:num>
  <w:num w:numId="37" w16cid:durableId="1838379009">
    <w:abstractNumId w:val="4"/>
  </w:num>
  <w:num w:numId="38" w16cid:durableId="1984963223">
    <w:abstractNumId w:val="38"/>
  </w:num>
  <w:num w:numId="39" w16cid:durableId="4522851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49"/>
    <w:rsid w:val="0000040B"/>
    <w:rsid w:val="000020B1"/>
    <w:rsid w:val="0001318A"/>
    <w:rsid w:val="00016998"/>
    <w:rsid w:val="000202CA"/>
    <w:rsid w:val="00022680"/>
    <w:rsid w:val="00023ECA"/>
    <w:rsid w:val="0004717F"/>
    <w:rsid w:val="00054B56"/>
    <w:rsid w:val="00074D80"/>
    <w:rsid w:val="00084610"/>
    <w:rsid w:val="000874D2"/>
    <w:rsid w:val="00097B91"/>
    <w:rsid w:val="000A1187"/>
    <w:rsid w:val="000A4C66"/>
    <w:rsid w:val="000B5F40"/>
    <w:rsid w:val="000B64F0"/>
    <w:rsid w:val="000C3A96"/>
    <w:rsid w:val="000C465D"/>
    <w:rsid w:val="0010023C"/>
    <w:rsid w:val="00113791"/>
    <w:rsid w:val="001504DD"/>
    <w:rsid w:val="0015520B"/>
    <w:rsid w:val="00155310"/>
    <w:rsid w:val="00170961"/>
    <w:rsid w:val="00195661"/>
    <w:rsid w:val="0020391D"/>
    <w:rsid w:val="00233257"/>
    <w:rsid w:val="00245AAD"/>
    <w:rsid w:val="00247EBF"/>
    <w:rsid w:val="00252F22"/>
    <w:rsid w:val="00282C44"/>
    <w:rsid w:val="002A3D4A"/>
    <w:rsid w:val="002D2BCA"/>
    <w:rsid w:val="0035198A"/>
    <w:rsid w:val="003639D9"/>
    <w:rsid w:val="0037780D"/>
    <w:rsid w:val="00381981"/>
    <w:rsid w:val="00385212"/>
    <w:rsid w:val="003861A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633E3"/>
    <w:rsid w:val="00591FDC"/>
    <w:rsid w:val="005A4C65"/>
    <w:rsid w:val="005B4B3B"/>
    <w:rsid w:val="005E14A7"/>
    <w:rsid w:val="005E4BC9"/>
    <w:rsid w:val="006057FB"/>
    <w:rsid w:val="00651076"/>
    <w:rsid w:val="00676081"/>
    <w:rsid w:val="00680EA7"/>
    <w:rsid w:val="006A1089"/>
    <w:rsid w:val="006B1463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A36BA"/>
    <w:rsid w:val="007B48A1"/>
    <w:rsid w:val="007D11AA"/>
    <w:rsid w:val="007E3CB7"/>
    <w:rsid w:val="008060AE"/>
    <w:rsid w:val="00813C95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1E45"/>
    <w:rsid w:val="009F5A1A"/>
    <w:rsid w:val="00A06DFE"/>
    <w:rsid w:val="00A365DC"/>
    <w:rsid w:val="00A4050E"/>
    <w:rsid w:val="00A41BB9"/>
    <w:rsid w:val="00A61734"/>
    <w:rsid w:val="00A74B65"/>
    <w:rsid w:val="00A75D5E"/>
    <w:rsid w:val="00A83D24"/>
    <w:rsid w:val="00A9194F"/>
    <w:rsid w:val="00A91BBF"/>
    <w:rsid w:val="00A971C3"/>
    <w:rsid w:val="00AD7FDC"/>
    <w:rsid w:val="00AE2F4E"/>
    <w:rsid w:val="00B01212"/>
    <w:rsid w:val="00B04D0C"/>
    <w:rsid w:val="00B13A69"/>
    <w:rsid w:val="00B46931"/>
    <w:rsid w:val="00B9116A"/>
    <w:rsid w:val="00B9349F"/>
    <w:rsid w:val="00BA00F1"/>
    <w:rsid w:val="00BC63EE"/>
    <w:rsid w:val="00BD4A2F"/>
    <w:rsid w:val="00BE4DA4"/>
    <w:rsid w:val="00C01547"/>
    <w:rsid w:val="00C04380"/>
    <w:rsid w:val="00C07BFA"/>
    <w:rsid w:val="00C22748"/>
    <w:rsid w:val="00C27815"/>
    <w:rsid w:val="00C30FCC"/>
    <w:rsid w:val="00C43239"/>
    <w:rsid w:val="00C5677E"/>
    <w:rsid w:val="00C73B35"/>
    <w:rsid w:val="00C84630"/>
    <w:rsid w:val="00C94CDB"/>
    <w:rsid w:val="00CB59A1"/>
    <w:rsid w:val="00CC1A53"/>
    <w:rsid w:val="00CC2C0A"/>
    <w:rsid w:val="00CD4165"/>
    <w:rsid w:val="00CD4676"/>
    <w:rsid w:val="00CF3BF9"/>
    <w:rsid w:val="00D0374C"/>
    <w:rsid w:val="00D07F14"/>
    <w:rsid w:val="00D1767B"/>
    <w:rsid w:val="00D23AC5"/>
    <w:rsid w:val="00D70A01"/>
    <w:rsid w:val="00D75406"/>
    <w:rsid w:val="00D862D0"/>
    <w:rsid w:val="00D90C55"/>
    <w:rsid w:val="00D944B1"/>
    <w:rsid w:val="00DB33D1"/>
    <w:rsid w:val="00DB64CA"/>
    <w:rsid w:val="00DB68FB"/>
    <w:rsid w:val="00DB6D33"/>
    <w:rsid w:val="00DE70F2"/>
    <w:rsid w:val="00E1201F"/>
    <w:rsid w:val="00E13A49"/>
    <w:rsid w:val="00E25A3A"/>
    <w:rsid w:val="00E34E42"/>
    <w:rsid w:val="00E46AC7"/>
    <w:rsid w:val="00EA438E"/>
    <w:rsid w:val="00EB1DD7"/>
    <w:rsid w:val="00EB31CC"/>
    <w:rsid w:val="00EE279E"/>
    <w:rsid w:val="00EE43E3"/>
    <w:rsid w:val="00EE53ED"/>
    <w:rsid w:val="00EF4FD2"/>
    <w:rsid w:val="00F07783"/>
    <w:rsid w:val="00F23FB3"/>
    <w:rsid w:val="00F523C6"/>
    <w:rsid w:val="00F80EB2"/>
    <w:rsid w:val="00FD15D6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50B96"/>
  <w15:docId w15:val="{7674D552-69AD-4C5C-90B0-A6A284A2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B31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ln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391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musus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7FB6-4369-43F2-A1D3-F0C823D6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4796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3</cp:revision>
  <cp:lastPrinted>2013-08-12T14:55:00Z</cp:lastPrinted>
  <dcterms:created xsi:type="dcterms:W3CDTF">2022-08-25T06:24:00Z</dcterms:created>
  <dcterms:modified xsi:type="dcterms:W3CDTF">2022-08-25T06:31:00Z</dcterms:modified>
</cp:coreProperties>
</file>