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67" w:rsidRPr="00B8511A" w:rsidRDefault="00500567" w:rsidP="00EE600F">
      <w:pPr>
        <w:spacing w:after="0" w:line="240" w:lineRule="auto"/>
        <w:jc w:val="both"/>
      </w:pPr>
    </w:p>
    <w:p w:rsidR="00FF6001" w:rsidRPr="00F33110" w:rsidRDefault="00FF6001" w:rsidP="00EE600F">
      <w:pPr>
        <w:pStyle w:val="Nadpis1"/>
        <w:jc w:val="center"/>
        <w:rPr>
          <w:rFonts w:ascii="Calibri" w:hAnsi="Calibri" w:cs="Calibri"/>
          <w:b/>
          <w:caps/>
          <w:sz w:val="48"/>
          <w:u w:val="single"/>
          <w:lang w:val="cs-CZ"/>
        </w:rPr>
      </w:pPr>
      <w:r w:rsidRPr="00182BA2">
        <w:rPr>
          <w:rFonts w:ascii="Calibri" w:hAnsi="Calibri" w:cs="Calibri"/>
          <w:b/>
          <w:caps/>
          <w:sz w:val="48"/>
          <w:u w:val="single"/>
        </w:rPr>
        <w:t xml:space="preserve">Smlouva o DÍlo  </w:t>
      </w:r>
      <w:r w:rsidRPr="00182BA2">
        <w:rPr>
          <w:rFonts w:ascii="Calibri" w:hAnsi="Calibri" w:cs="Calibri"/>
          <w:b/>
          <w:sz w:val="40"/>
          <w:szCs w:val="40"/>
          <w:u w:val="single"/>
        </w:rPr>
        <w:t>č.</w:t>
      </w:r>
      <w:r w:rsidR="00F33110">
        <w:rPr>
          <w:rFonts w:ascii="Calibri" w:hAnsi="Calibri" w:cs="Calibri"/>
          <w:b/>
          <w:sz w:val="40"/>
          <w:szCs w:val="40"/>
          <w:u w:val="single"/>
          <w:lang w:val="cs-CZ"/>
        </w:rPr>
        <w:t xml:space="preserve"> </w:t>
      </w:r>
      <w:r w:rsidR="00AD5E64">
        <w:rPr>
          <w:rFonts w:ascii="Calibri" w:hAnsi="Calibri" w:cs="Calibri"/>
          <w:b/>
          <w:sz w:val="40"/>
          <w:szCs w:val="40"/>
          <w:u w:val="single"/>
          <w:lang w:val="cs-CZ"/>
        </w:rPr>
        <w:t>6150/23/2016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V souladu s ustanovením § 2586 a násl. zákona č. 89/2012 Sb., občanského</w:t>
      </w:r>
      <w:r w:rsidR="00EE600F">
        <w:rPr>
          <w:rFonts w:cs="Calibri"/>
          <w:sz w:val="24"/>
        </w:rPr>
        <w:t xml:space="preserve"> </w:t>
      </w:r>
      <w:r w:rsidRPr="00182BA2">
        <w:rPr>
          <w:rFonts w:cs="Calibri"/>
          <w:sz w:val="24"/>
        </w:rPr>
        <w:t xml:space="preserve">zákoníku, </w:t>
      </w:r>
      <w:r w:rsidR="00EE600F">
        <w:rPr>
          <w:rFonts w:cs="Calibri"/>
          <w:sz w:val="24"/>
        </w:rPr>
        <w:br/>
      </w:r>
      <w:r w:rsidRPr="00182BA2">
        <w:rPr>
          <w:rFonts w:cs="Calibri"/>
          <w:sz w:val="24"/>
        </w:rPr>
        <w:t>v platném znění (dále jen „občanský zákoník“)</w:t>
      </w:r>
    </w:p>
    <w:p w:rsidR="00FF6001" w:rsidRPr="00182BA2" w:rsidRDefault="00FF6001" w:rsidP="00EE600F">
      <w:pPr>
        <w:numPr>
          <w:ilvl w:val="0"/>
          <w:numId w:val="35"/>
        </w:numPr>
        <w:spacing w:after="0" w:line="240" w:lineRule="auto"/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Smluvní strany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876356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  <w:u w:val="single"/>
        </w:rPr>
        <w:t>Zhotovitel:</w:t>
      </w:r>
      <w:r w:rsidRPr="00182BA2">
        <w:rPr>
          <w:rFonts w:cs="Calibri"/>
          <w:sz w:val="24"/>
        </w:rPr>
        <w:t xml:space="preserve">        </w:t>
      </w:r>
      <w:r w:rsidR="00876356">
        <w:rPr>
          <w:rFonts w:cs="Calibri"/>
          <w:sz w:val="24"/>
        </w:rPr>
        <w:tab/>
        <w:t>MPA ProjektStav s.r.o.</w:t>
      </w:r>
    </w:p>
    <w:p w:rsidR="00FF6001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          </w:t>
      </w:r>
      <w:r w:rsidR="00876356">
        <w:rPr>
          <w:rFonts w:cs="Calibri"/>
          <w:sz w:val="24"/>
        </w:rPr>
        <w:tab/>
      </w:r>
      <w:r w:rsidR="00876356">
        <w:rPr>
          <w:rFonts w:cs="Calibri"/>
          <w:sz w:val="24"/>
        </w:rPr>
        <w:tab/>
      </w:r>
      <w:r w:rsidR="00876356">
        <w:rPr>
          <w:rFonts w:cs="Calibri"/>
          <w:sz w:val="24"/>
        </w:rPr>
        <w:tab/>
        <w:t>Ocelářská 340/8</w:t>
      </w:r>
    </w:p>
    <w:p w:rsidR="00876356" w:rsidRDefault="00876356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703 00 Ostrava – Vítkovice</w:t>
      </w:r>
    </w:p>
    <w:p w:rsidR="00876356" w:rsidRDefault="00876356" w:rsidP="00EE600F">
      <w:pPr>
        <w:jc w:val="both"/>
        <w:rPr>
          <w:rFonts w:cs="Calibri"/>
          <w:sz w:val="24"/>
        </w:rPr>
      </w:pPr>
    </w:p>
    <w:p w:rsidR="00876356" w:rsidRPr="00876356" w:rsidRDefault="00876356" w:rsidP="00876356">
      <w:pPr>
        <w:pStyle w:val="Bezmezer"/>
        <w:rPr>
          <w:sz w:val="24"/>
          <w:szCs w:val="24"/>
        </w:rPr>
      </w:pPr>
      <w:r>
        <w:tab/>
      </w:r>
      <w:r>
        <w:tab/>
      </w:r>
      <w:r>
        <w:tab/>
      </w:r>
      <w:r w:rsidRPr="00876356">
        <w:rPr>
          <w:sz w:val="24"/>
          <w:szCs w:val="24"/>
        </w:rPr>
        <w:t>IČ: 28634403</w:t>
      </w:r>
    </w:p>
    <w:p w:rsidR="00876356" w:rsidRPr="00876356" w:rsidRDefault="00876356" w:rsidP="00876356">
      <w:pPr>
        <w:pStyle w:val="Bezmezer"/>
        <w:rPr>
          <w:sz w:val="24"/>
          <w:szCs w:val="24"/>
        </w:rPr>
      </w:pPr>
      <w:r w:rsidRPr="00876356">
        <w:rPr>
          <w:sz w:val="24"/>
          <w:szCs w:val="24"/>
        </w:rPr>
        <w:tab/>
      </w:r>
      <w:r w:rsidRPr="00876356">
        <w:rPr>
          <w:sz w:val="24"/>
          <w:szCs w:val="24"/>
        </w:rPr>
        <w:tab/>
      </w:r>
      <w:r w:rsidRPr="00876356">
        <w:rPr>
          <w:sz w:val="24"/>
          <w:szCs w:val="24"/>
        </w:rPr>
        <w:tab/>
        <w:t>DIČ: CZ28634403</w:t>
      </w:r>
    </w:p>
    <w:p w:rsidR="00876356" w:rsidRPr="00876356" w:rsidRDefault="00876356" w:rsidP="00876356">
      <w:pPr>
        <w:pStyle w:val="Bezmezer"/>
        <w:rPr>
          <w:sz w:val="24"/>
          <w:szCs w:val="24"/>
        </w:rPr>
      </w:pPr>
      <w:r w:rsidRPr="00876356">
        <w:rPr>
          <w:sz w:val="24"/>
          <w:szCs w:val="24"/>
        </w:rPr>
        <w:tab/>
      </w:r>
      <w:r w:rsidRPr="00876356">
        <w:rPr>
          <w:sz w:val="24"/>
          <w:szCs w:val="24"/>
        </w:rPr>
        <w:tab/>
      </w:r>
      <w:r w:rsidRPr="00876356">
        <w:rPr>
          <w:sz w:val="24"/>
          <w:szCs w:val="24"/>
        </w:rPr>
        <w:tab/>
        <w:t>Zastoupená: Ing. Pavlem Matějkem</w:t>
      </w:r>
    </w:p>
    <w:p w:rsidR="00876356" w:rsidRPr="00876356" w:rsidRDefault="00876356" w:rsidP="00876356">
      <w:pPr>
        <w:pStyle w:val="Bezmezer"/>
        <w:rPr>
          <w:sz w:val="24"/>
          <w:szCs w:val="24"/>
        </w:rPr>
      </w:pPr>
      <w:r w:rsidRPr="00876356">
        <w:rPr>
          <w:sz w:val="24"/>
          <w:szCs w:val="24"/>
        </w:rPr>
        <w:tab/>
      </w:r>
      <w:r w:rsidRPr="00876356">
        <w:rPr>
          <w:sz w:val="24"/>
          <w:szCs w:val="24"/>
        </w:rPr>
        <w:tab/>
      </w:r>
      <w:r w:rsidRPr="00876356">
        <w:rPr>
          <w:sz w:val="24"/>
          <w:szCs w:val="24"/>
        </w:rPr>
        <w:tab/>
        <w:t xml:space="preserve">Bankovní spojení: </w:t>
      </w:r>
      <w:proofErr w:type="spellStart"/>
      <w:r w:rsidR="00754832">
        <w:rPr>
          <w:sz w:val="24"/>
          <w:szCs w:val="24"/>
        </w:rPr>
        <w:t>xxxxxxxxxxxxxxx</w:t>
      </w:r>
      <w:proofErr w:type="spellEnd"/>
    </w:p>
    <w:p w:rsidR="00876356" w:rsidRPr="00876356" w:rsidRDefault="00876356" w:rsidP="00876356">
      <w:pPr>
        <w:pStyle w:val="Bezmezer"/>
        <w:rPr>
          <w:sz w:val="24"/>
          <w:szCs w:val="24"/>
        </w:rPr>
      </w:pPr>
      <w:r w:rsidRPr="00876356">
        <w:rPr>
          <w:sz w:val="24"/>
          <w:szCs w:val="24"/>
        </w:rPr>
        <w:tab/>
      </w:r>
      <w:r w:rsidRPr="00876356">
        <w:rPr>
          <w:sz w:val="24"/>
          <w:szCs w:val="24"/>
        </w:rPr>
        <w:tab/>
      </w:r>
      <w:r w:rsidRPr="00876356">
        <w:rPr>
          <w:sz w:val="24"/>
          <w:szCs w:val="24"/>
        </w:rPr>
        <w:tab/>
        <w:t xml:space="preserve">Číslo účtu: </w:t>
      </w:r>
      <w:proofErr w:type="spellStart"/>
      <w:r w:rsidR="00754832">
        <w:rPr>
          <w:sz w:val="24"/>
          <w:szCs w:val="24"/>
        </w:rPr>
        <w:t>xxxxxxxxxxxxxxxxxxxxxx</w:t>
      </w:r>
      <w:proofErr w:type="spellEnd"/>
    </w:p>
    <w:p w:rsidR="00B03CAD" w:rsidRPr="00182BA2" w:rsidRDefault="00FF6001" w:rsidP="00876356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                            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  <w:u w:val="single"/>
        </w:rPr>
        <w:t>Objednatel:</w:t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  <w:t xml:space="preserve">Český hydrometeorologický ústav </w:t>
      </w:r>
    </w:p>
    <w:p w:rsidR="00FF6001" w:rsidRPr="00182BA2" w:rsidRDefault="00FF6001" w:rsidP="00EE600F">
      <w:pPr>
        <w:ind w:left="2130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Na Šabatce 17</w:t>
      </w:r>
    </w:p>
    <w:p w:rsidR="00FF6001" w:rsidRPr="00182BA2" w:rsidRDefault="00FF6001" w:rsidP="00EE600F">
      <w:pPr>
        <w:ind w:left="2130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143 06 Praha 4 - Komořany</w:t>
      </w:r>
    </w:p>
    <w:p w:rsidR="00FF6001" w:rsidRPr="00182BA2" w:rsidRDefault="00FF6001" w:rsidP="00EE600F">
      <w:pPr>
        <w:ind w:left="2130"/>
        <w:jc w:val="both"/>
        <w:rPr>
          <w:rFonts w:cs="Calibri"/>
          <w:sz w:val="24"/>
        </w:rPr>
      </w:pPr>
    </w:p>
    <w:p w:rsidR="00FF6001" w:rsidRPr="00876356" w:rsidRDefault="00FF6001" w:rsidP="00876356">
      <w:pPr>
        <w:pStyle w:val="Bezmezer"/>
        <w:ind w:left="2124"/>
        <w:rPr>
          <w:sz w:val="24"/>
          <w:szCs w:val="24"/>
        </w:rPr>
      </w:pPr>
      <w:r w:rsidRPr="00876356">
        <w:rPr>
          <w:sz w:val="24"/>
          <w:szCs w:val="24"/>
        </w:rPr>
        <w:t xml:space="preserve">Statutární orgán: Ing. Václav Dvořák, Ph.D., ředitel ČHMÚ </w:t>
      </w:r>
    </w:p>
    <w:p w:rsidR="00FF6001" w:rsidRPr="00876356" w:rsidRDefault="00FF6001" w:rsidP="00876356">
      <w:pPr>
        <w:pStyle w:val="Bezmezer"/>
        <w:ind w:left="2124"/>
        <w:rPr>
          <w:sz w:val="24"/>
          <w:szCs w:val="24"/>
        </w:rPr>
      </w:pPr>
      <w:r w:rsidRPr="00876356">
        <w:rPr>
          <w:sz w:val="24"/>
          <w:szCs w:val="24"/>
        </w:rPr>
        <w:t>Osoby oprávněné jednat:</w:t>
      </w:r>
    </w:p>
    <w:p w:rsidR="00FF6001" w:rsidRPr="00876356" w:rsidRDefault="00FF6001" w:rsidP="00876356">
      <w:pPr>
        <w:pStyle w:val="Bezmezer"/>
        <w:ind w:left="2124"/>
        <w:rPr>
          <w:sz w:val="24"/>
          <w:szCs w:val="24"/>
        </w:rPr>
      </w:pPr>
      <w:r w:rsidRPr="00876356">
        <w:rPr>
          <w:sz w:val="24"/>
          <w:szCs w:val="24"/>
        </w:rPr>
        <w:t xml:space="preserve">ve věcech technických: </w:t>
      </w:r>
      <w:r w:rsidR="0074322C" w:rsidRPr="00876356">
        <w:rPr>
          <w:sz w:val="24"/>
          <w:szCs w:val="24"/>
        </w:rPr>
        <w:t>Ing. Ivana Blažková</w:t>
      </w:r>
      <w:r w:rsidRPr="00876356">
        <w:rPr>
          <w:sz w:val="24"/>
          <w:szCs w:val="24"/>
        </w:rPr>
        <w:t xml:space="preserve"> </w:t>
      </w:r>
    </w:p>
    <w:p w:rsidR="00FF6001" w:rsidRPr="00876356" w:rsidRDefault="00FF6001" w:rsidP="00876356">
      <w:pPr>
        <w:pStyle w:val="Bezmezer"/>
        <w:ind w:left="2124"/>
        <w:rPr>
          <w:sz w:val="24"/>
          <w:szCs w:val="24"/>
        </w:rPr>
      </w:pPr>
      <w:r w:rsidRPr="00876356">
        <w:rPr>
          <w:sz w:val="24"/>
          <w:szCs w:val="24"/>
        </w:rPr>
        <w:t xml:space="preserve">Bankovní spojení: </w:t>
      </w:r>
      <w:proofErr w:type="spellStart"/>
      <w:r w:rsidR="00754832">
        <w:rPr>
          <w:sz w:val="24"/>
          <w:szCs w:val="24"/>
        </w:rPr>
        <w:t>xxxxxxxxxxxxxx</w:t>
      </w:r>
      <w:proofErr w:type="spellEnd"/>
    </w:p>
    <w:p w:rsidR="00FF6001" w:rsidRPr="00876356" w:rsidRDefault="00FF6001" w:rsidP="00876356">
      <w:pPr>
        <w:pStyle w:val="Bezmezer"/>
        <w:ind w:left="2124"/>
        <w:rPr>
          <w:sz w:val="24"/>
          <w:szCs w:val="24"/>
        </w:rPr>
      </w:pPr>
      <w:r w:rsidRPr="00876356">
        <w:rPr>
          <w:sz w:val="24"/>
          <w:szCs w:val="24"/>
        </w:rPr>
        <w:t xml:space="preserve">Číslo účtu: </w:t>
      </w:r>
      <w:r w:rsidR="00754832">
        <w:rPr>
          <w:sz w:val="24"/>
          <w:szCs w:val="24"/>
        </w:rPr>
        <w:t>xxxxxxxxxxxxxxxxxxxxxxxxxxxxx</w:t>
      </w:r>
      <w:bookmarkStart w:id="0" w:name="_GoBack"/>
      <w:bookmarkEnd w:id="0"/>
    </w:p>
    <w:p w:rsidR="00FF6001" w:rsidRPr="00876356" w:rsidRDefault="00FF6001" w:rsidP="00876356">
      <w:pPr>
        <w:pStyle w:val="Bezmezer"/>
        <w:ind w:left="2124"/>
        <w:rPr>
          <w:sz w:val="24"/>
          <w:szCs w:val="24"/>
        </w:rPr>
      </w:pPr>
      <w:r w:rsidRPr="00876356">
        <w:rPr>
          <w:sz w:val="24"/>
          <w:szCs w:val="24"/>
        </w:rPr>
        <w:t>IČ: 00020699</w:t>
      </w:r>
    </w:p>
    <w:p w:rsidR="0055482A" w:rsidRPr="0055482A" w:rsidRDefault="00FF6001" w:rsidP="0055482A">
      <w:pPr>
        <w:pStyle w:val="Bezmezer"/>
        <w:ind w:left="1416" w:firstLine="708"/>
        <w:rPr>
          <w:sz w:val="24"/>
          <w:szCs w:val="24"/>
        </w:rPr>
      </w:pPr>
      <w:r w:rsidRPr="00876356">
        <w:rPr>
          <w:sz w:val="24"/>
          <w:szCs w:val="24"/>
        </w:rPr>
        <w:t>DIČ: CZ00020699</w:t>
      </w:r>
      <w:r w:rsidR="0055482A">
        <w:rPr>
          <w:sz w:val="24"/>
          <w:szCs w:val="24"/>
        </w:rPr>
        <w:t xml:space="preserve"> </w:t>
      </w:r>
      <w:r w:rsidR="0055482A" w:rsidRPr="0055482A">
        <w:rPr>
          <w:sz w:val="24"/>
          <w:szCs w:val="24"/>
        </w:rPr>
        <w:t xml:space="preserve">(plátce DPH, ale při výkonu této činnosti není dle </w:t>
      </w:r>
      <w:proofErr w:type="spellStart"/>
      <w:r w:rsidR="0055482A" w:rsidRPr="0055482A">
        <w:rPr>
          <w:sz w:val="24"/>
          <w:szCs w:val="24"/>
        </w:rPr>
        <w:t>vl</w:t>
      </w:r>
      <w:proofErr w:type="spellEnd"/>
      <w:r w:rsidR="0055482A" w:rsidRPr="0055482A">
        <w:rPr>
          <w:sz w:val="24"/>
          <w:szCs w:val="24"/>
        </w:rPr>
        <w:t xml:space="preserve">.  </w:t>
      </w:r>
    </w:p>
    <w:p w:rsidR="0055482A" w:rsidRPr="0055482A" w:rsidRDefault="0055482A" w:rsidP="0055482A">
      <w:pPr>
        <w:pStyle w:val="Bezmezer"/>
        <w:ind w:left="1416" w:firstLine="708"/>
        <w:rPr>
          <w:sz w:val="24"/>
          <w:szCs w:val="24"/>
        </w:rPr>
      </w:pPr>
      <w:r w:rsidRPr="0055482A">
        <w:rPr>
          <w:sz w:val="24"/>
          <w:szCs w:val="24"/>
        </w:rPr>
        <w:t xml:space="preserve">nař.č.96/1953 Sb. osobou povinnou k dani podle § 5 </w:t>
      </w:r>
      <w:proofErr w:type="gramStart"/>
      <w:r w:rsidRPr="0055482A">
        <w:rPr>
          <w:sz w:val="24"/>
          <w:szCs w:val="24"/>
        </w:rPr>
        <w:t>odst.3, zák.</w:t>
      </w:r>
      <w:proofErr w:type="gramEnd"/>
      <w:r w:rsidRPr="0055482A">
        <w:rPr>
          <w:sz w:val="24"/>
          <w:szCs w:val="24"/>
        </w:rPr>
        <w:t xml:space="preserve"> </w:t>
      </w:r>
    </w:p>
    <w:p w:rsidR="0055482A" w:rsidRPr="0055482A" w:rsidRDefault="0055482A" w:rsidP="0055482A">
      <w:pPr>
        <w:pStyle w:val="Bezmezer"/>
        <w:rPr>
          <w:sz w:val="24"/>
          <w:szCs w:val="24"/>
        </w:rPr>
      </w:pPr>
      <w:r w:rsidRPr="0055482A">
        <w:rPr>
          <w:sz w:val="24"/>
          <w:szCs w:val="24"/>
        </w:rPr>
        <w:t xml:space="preserve">                                </w:t>
      </w:r>
      <w:r w:rsidRPr="0055482A">
        <w:rPr>
          <w:sz w:val="24"/>
          <w:szCs w:val="24"/>
        </w:rPr>
        <w:tab/>
        <w:t xml:space="preserve">235/2004 Sb.)  </w:t>
      </w:r>
    </w:p>
    <w:p w:rsidR="00FF6001" w:rsidRPr="00876356" w:rsidRDefault="00FF6001" w:rsidP="00876356">
      <w:pPr>
        <w:pStyle w:val="Bezmezer"/>
        <w:ind w:left="2124"/>
        <w:rPr>
          <w:sz w:val="24"/>
          <w:szCs w:val="24"/>
        </w:rPr>
      </w:pP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sz w:val="24"/>
        </w:rPr>
        <w:br w:type="page"/>
      </w:r>
      <w:r w:rsidRPr="00182BA2">
        <w:rPr>
          <w:rFonts w:cs="Calibri"/>
          <w:b/>
          <w:sz w:val="28"/>
          <w:u w:val="single"/>
        </w:rPr>
        <w:lastRenderedPageBreak/>
        <w:t>2. Základní údaje o díle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962B2F" w:rsidRDefault="00FF6001" w:rsidP="003D7131">
      <w:pPr>
        <w:pStyle w:val="Bezmezer"/>
        <w:rPr>
          <w:b/>
          <w:sz w:val="24"/>
          <w:szCs w:val="24"/>
        </w:rPr>
      </w:pPr>
      <w:r w:rsidRPr="003D7131">
        <w:rPr>
          <w:rFonts w:cs="Calibri"/>
          <w:sz w:val="24"/>
          <w:szCs w:val="24"/>
        </w:rPr>
        <w:t xml:space="preserve">2.1. Stavba /název/: </w:t>
      </w:r>
      <w:r w:rsidR="003D7131" w:rsidRPr="003D7131">
        <w:rPr>
          <w:rFonts w:cs="Calibri"/>
          <w:sz w:val="24"/>
          <w:szCs w:val="24"/>
        </w:rPr>
        <w:t>„</w:t>
      </w:r>
      <w:r w:rsidR="00962B2F">
        <w:rPr>
          <w:b/>
          <w:sz w:val="24"/>
          <w:szCs w:val="24"/>
        </w:rPr>
        <w:t xml:space="preserve">Rekonstrukce </w:t>
      </w:r>
      <w:proofErr w:type="gramStart"/>
      <w:r w:rsidR="00962B2F">
        <w:rPr>
          <w:b/>
          <w:sz w:val="24"/>
          <w:szCs w:val="24"/>
        </w:rPr>
        <w:t>podlah v 1.PP</w:t>
      </w:r>
      <w:proofErr w:type="gramEnd"/>
      <w:r w:rsidR="00962B2F">
        <w:rPr>
          <w:b/>
          <w:sz w:val="24"/>
          <w:szCs w:val="24"/>
        </w:rPr>
        <w:t xml:space="preserve"> pobočky Českého</w:t>
      </w:r>
    </w:p>
    <w:p w:rsidR="003D7131" w:rsidRPr="003D7131" w:rsidRDefault="00962B2F" w:rsidP="003D713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hydrometeorologického ústavu v </w:t>
      </w:r>
      <w:r w:rsidR="003D7131" w:rsidRPr="003D7131">
        <w:rPr>
          <w:b/>
          <w:sz w:val="24"/>
          <w:szCs w:val="24"/>
        </w:rPr>
        <w:t>Ostrav</w:t>
      </w:r>
      <w:r>
        <w:rPr>
          <w:b/>
          <w:sz w:val="24"/>
          <w:szCs w:val="24"/>
        </w:rPr>
        <w:t xml:space="preserve">ě – </w:t>
      </w:r>
      <w:proofErr w:type="spellStart"/>
      <w:r>
        <w:rPr>
          <w:b/>
          <w:sz w:val="24"/>
          <w:szCs w:val="24"/>
        </w:rPr>
        <w:t>Porubě</w:t>
      </w:r>
      <w:proofErr w:type="spellEnd"/>
      <w:r>
        <w:rPr>
          <w:b/>
          <w:sz w:val="24"/>
          <w:szCs w:val="24"/>
        </w:rPr>
        <w:t>, K Myslivně 2182/3</w:t>
      </w:r>
      <w:r w:rsidR="003D7131" w:rsidRPr="003D7131">
        <w:rPr>
          <w:b/>
          <w:sz w:val="24"/>
          <w:szCs w:val="24"/>
        </w:rPr>
        <w:t>“</w:t>
      </w:r>
    </w:p>
    <w:p w:rsidR="00FF6001" w:rsidRPr="003D7131" w:rsidRDefault="00FF6001" w:rsidP="00EE600F">
      <w:pPr>
        <w:pStyle w:val="Zkladntext"/>
        <w:jc w:val="both"/>
        <w:rPr>
          <w:rFonts w:ascii="Calibri" w:hAnsi="Calibri" w:cs="Calibri"/>
          <w:szCs w:val="24"/>
        </w:rPr>
      </w:pPr>
      <w:r w:rsidRPr="003D7131">
        <w:rPr>
          <w:rFonts w:ascii="Calibri" w:hAnsi="Calibri" w:cs="Calibri"/>
          <w:szCs w:val="24"/>
        </w:rPr>
        <w:tab/>
      </w:r>
      <w:r w:rsidRPr="003D7131">
        <w:rPr>
          <w:rFonts w:ascii="Calibri" w:hAnsi="Calibri" w:cs="Calibri"/>
          <w:szCs w:val="24"/>
        </w:rPr>
        <w:tab/>
      </w:r>
      <w:r w:rsidRPr="003D7131">
        <w:rPr>
          <w:rFonts w:ascii="Calibri" w:hAnsi="Calibri" w:cs="Calibri"/>
          <w:szCs w:val="24"/>
        </w:rPr>
        <w:tab/>
      </w:r>
      <w:r w:rsidRPr="003D7131">
        <w:rPr>
          <w:rFonts w:ascii="Calibri" w:hAnsi="Calibri" w:cs="Calibri"/>
          <w:szCs w:val="24"/>
        </w:rPr>
        <w:tab/>
      </w:r>
      <w:r w:rsidRPr="003D7131">
        <w:rPr>
          <w:rFonts w:ascii="Calibri" w:hAnsi="Calibri" w:cs="Calibri"/>
          <w:szCs w:val="24"/>
        </w:rPr>
        <w:tab/>
      </w:r>
      <w:r w:rsidRPr="003D7131">
        <w:rPr>
          <w:rFonts w:ascii="Calibri" w:hAnsi="Calibri" w:cs="Calibri"/>
          <w:szCs w:val="24"/>
        </w:rPr>
        <w:tab/>
      </w:r>
      <w:r w:rsidRPr="003D7131">
        <w:rPr>
          <w:rFonts w:ascii="Calibri" w:hAnsi="Calibri" w:cs="Calibri"/>
          <w:szCs w:val="24"/>
        </w:rPr>
        <w:tab/>
      </w:r>
      <w:r w:rsidRPr="003D7131">
        <w:rPr>
          <w:rFonts w:ascii="Calibri" w:hAnsi="Calibri" w:cs="Calibri"/>
          <w:szCs w:val="24"/>
        </w:rPr>
        <w:tab/>
      </w:r>
    </w:p>
    <w:p w:rsidR="00FF6001" w:rsidRPr="003D7131" w:rsidRDefault="00FF6001" w:rsidP="003D7131">
      <w:pPr>
        <w:pStyle w:val="Bezmezer"/>
        <w:spacing w:line="276" w:lineRule="auto"/>
        <w:rPr>
          <w:sz w:val="24"/>
          <w:szCs w:val="24"/>
        </w:rPr>
      </w:pPr>
      <w:r w:rsidRPr="003D7131">
        <w:rPr>
          <w:sz w:val="24"/>
          <w:szCs w:val="24"/>
        </w:rPr>
        <w:t xml:space="preserve">2.2. Místo: </w:t>
      </w:r>
      <w:r w:rsidR="003D7131" w:rsidRPr="003D7131">
        <w:rPr>
          <w:sz w:val="24"/>
          <w:szCs w:val="24"/>
        </w:rPr>
        <w:t>Český hydrometeorologický ústav, pob. Ostrava</w:t>
      </w:r>
    </w:p>
    <w:p w:rsidR="003D7131" w:rsidRPr="003D7131" w:rsidRDefault="003D7131" w:rsidP="003D7131">
      <w:pPr>
        <w:pStyle w:val="Bezmezer"/>
        <w:spacing w:line="276" w:lineRule="auto"/>
        <w:rPr>
          <w:sz w:val="24"/>
          <w:szCs w:val="24"/>
        </w:rPr>
      </w:pPr>
      <w:r w:rsidRPr="003D7131">
        <w:rPr>
          <w:sz w:val="24"/>
          <w:szCs w:val="24"/>
        </w:rPr>
        <w:tab/>
        <w:t xml:space="preserve">       K Myslivně 3/2182, 708 00 Ostrava – Poruba</w:t>
      </w:r>
    </w:p>
    <w:p w:rsidR="003D7131" w:rsidRPr="003D7131" w:rsidRDefault="003D7131" w:rsidP="003D7131">
      <w:pPr>
        <w:pStyle w:val="Bezmezer"/>
        <w:spacing w:line="276" w:lineRule="auto"/>
        <w:rPr>
          <w:sz w:val="24"/>
          <w:szCs w:val="24"/>
        </w:rPr>
      </w:pPr>
      <w:r w:rsidRPr="003D7131">
        <w:rPr>
          <w:sz w:val="24"/>
          <w:szCs w:val="24"/>
        </w:rPr>
        <w:t xml:space="preserve">                    </w:t>
      </w:r>
      <w:proofErr w:type="spellStart"/>
      <w:r w:rsidRPr="003D7131">
        <w:rPr>
          <w:sz w:val="24"/>
          <w:szCs w:val="24"/>
        </w:rPr>
        <w:t>poz</w:t>
      </w:r>
      <w:proofErr w:type="spellEnd"/>
      <w:r w:rsidRPr="003D7131">
        <w:rPr>
          <w:sz w:val="24"/>
          <w:szCs w:val="24"/>
        </w:rPr>
        <w:t xml:space="preserve">. </w:t>
      </w:r>
      <w:proofErr w:type="spellStart"/>
      <w:proofErr w:type="gramStart"/>
      <w:r w:rsidRPr="003D7131">
        <w:rPr>
          <w:sz w:val="24"/>
          <w:szCs w:val="24"/>
        </w:rPr>
        <w:t>p.č</w:t>
      </w:r>
      <w:proofErr w:type="spellEnd"/>
      <w:r w:rsidRPr="003D7131">
        <w:rPr>
          <w:sz w:val="24"/>
          <w:szCs w:val="24"/>
        </w:rPr>
        <w:t>.</w:t>
      </w:r>
      <w:proofErr w:type="gramEnd"/>
      <w:r w:rsidRPr="003D7131">
        <w:rPr>
          <w:sz w:val="24"/>
          <w:szCs w:val="24"/>
        </w:rPr>
        <w:t xml:space="preserve"> 1740/5, </w:t>
      </w:r>
      <w:proofErr w:type="spellStart"/>
      <w:r w:rsidRPr="003D7131">
        <w:rPr>
          <w:sz w:val="24"/>
          <w:szCs w:val="24"/>
        </w:rPr>
        <w:t>k.ú</w:t>
      </w:r>
      <w:proofErr w:type="spellEnd"/>
      <w:r w:rsidRPr="003D7131">
        <w:rPr>
          <w:sz w:val="24"/>
          <w:szCs w:val="24"/>
        </w:rPr>
        <w:t>. Poruba</w:t>
      </w:r>
    </w:p>
    <w:p w:rsidR="00FF6001" w:rsidRPr="003D7131" w:rsidRDefault="003D7131" w:rsidP="00EE600F">
      <w:pPr>
        <w:jc w:val="both"/>
        <w:rPr>
          <w:rFonts w:cs="Calibri"/>
          <w:b/>
          <w:sz w:val="24"/>
        </w:rPr>
      </w:pPr>
      <w:r>
        <w:rPr>
          <w:rFonts w:cs="Calibri"/>
          <w:sz w:val="24"/>
        </w:rPr>
        <w:t xml:space="preserve">                       </w:t>
      </w: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3. Předmět smlouvy – určení díla</w:t>
      </w:r>
    </w:p>
    <w:p w:rsidR="00CE3F92" w:rsidRDefault="00FF6001" w:rsidP="00CE3F92">
      <w:pPr>
        <w:pStyle w:val="Bezmezer"/>
        <w:spacing w:line="276" w:lineRule="auto"/>
        <w:rPr>
          <w:rFonts w:cs="Calibri"/>
          <w:sz w:val="24"/>
          <w:szCs w:val="24"/>
        </w:rPr>
      </w:pPr>
      <w:r w:rsidRPr="00182BA2">
        <w:rPr>
          <w:rFonts w:cs="Calibri"/>
        </w:rPr>
        <w:t xml:space="preserve">3.1. </w:t>
      </w:r>
      <w:r w:rsidRPr="00CE3F92">
        <w:rPr>
          <w:rFonts w:cs="Calibri"/>
          <w:sz w:val="24"/>
          <w:szCs w:val="24"/>
        </w:rPr>
        <w:t>Zhotovitel se zavazuje provést a objednatel převzít a zaplatit cenu za provedení díla tohoto určení a rozsahu:</w:t>
      </w:r>
      <w:r w:rsidR="00CE3F92" w:rsidRPr="00CE3F92">
        <w:rPr>
          <w:rFonts w:cs="Calibri"/>
          <w:sz w:val="24"/>
          <w:szCs w:val="24"/>
        </w:rPr>
        <w:t xml:space="preserve"> </w:t>
      </w:r>
    </w:p>
    <w:p w:rsidR="00B678C8" w:rsidRDefault="00B678C8" w:rsidP="00CE3F92">
      <w:pPr>
        <w:pStyle w:val="Bezmezer"/>
        <w:spacing w:line="276" w:lineRule="auto"/>
        <w:rPr>
          <w:rFonts w:cs="Calibri"/>
          <w:sz w:val="24"/>
          <w:szCs w:val="24"/>
        </w:rPr>
      </w:pPr>
    </w:p>
    <w:p w:rsidR="00160D10" w:rsidRPr="00160D10" w:rsidRDefault="00CE3F92" w:rsidP="00160D10">
      <w:pPr>
        <w:pStyle w:val="Bezmezer"/>
        <w:spacing w:line="276" w:lineRule="auto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Rekonstrukce </w:t>
      </w:r>
      <w:r w:rsidR="00962B2F">
        <w:rPr>
          <w:rFonts w:cs="Calibri"/>
          <w:sz w:val="24"/>
          <w:szCs w:val="24"/>
        </w:rPr>
        <w:t>podlah v 1.</w:t>
      </w:r>
      <w:r w:rsidR="00B678C8">
        <w:rPr>
          <w:rFonts w:cs="Calibri"/>
          <w:sz w:val="24"/>
          <w:szCs w:val="24"/>
        </w:rPr>
        <w:t xml:space="preserve"> </w:t>
      </w:r>
      <w:r w:rsidR="00962B2F">
        <w:rPr>
          <w:rFonts w:cs="Calibri"/>
          <w:sz w:val="24"/>
          <w:szCs w:val="24"/>
        </w:rPr>
        <w:t xml:space="preserve">PP, </w:t>
      </w:r>
      <w:r w:rsidR="00962B2F">
        <w:rPr>
          <w:sz w:val="24"/>
          <w:szCs w:val="24"/>
        </w:rPr>
        <w:t>kdy bude</w:t>
      </w:r>
      <w:r>
        <w:rPr>
          <w:sz w:val="24"/>
          <w:szCs w:val="24"/>
        </w:rPr>
        <w:t xml:space="preserve"> star</w:t>
      </w:r>
      <w:r w:rsidR="00962B2F">
        <w:rPr>
          <w:sz w:val="24"/>
          <w:szCs w:val="24"/>
        </w:rPr>
        <w:t>á</w:t>
      </w:r>
      <w:r w:rsidRPr="00CE3F92">
        <w:rPr>
          <w:sz w:val="24"/>
          <w:szCs w:val="24"/>
        </w:rPr>
        <w:t xml:space="preserve"> </w:t>
      </w:r>
      <w:r w:rsidR="00962B2F">
        <w:rPr>
          <w:sz w:val="24"/>
          <w:szCs w:val="24"/>
        </w:rPr>
        <w:t>původní dlažba včetně betonového podkladu v </w:t>
      </w:r>
      <w:proofErr w:type="spellStart"/>
      <w:r w:rsidR="00962B2F">
        <w:rPr>
          <w:sz w:val="24"/>
          <w:szCs w:val="24"/>
        </w:rPr>
        <w:t>tl</w:t>
      </w:r>
      <w:proofErr w:type="spellEnd"/>
      <w:r w:rsidR="00962B2F">
        <w:rPr>
          <w:sz w:val="24"/>
          <w:szCs w:val="24"/>
        </w:rPr>
        <w:t>. 4 cm a soklu vybourána. Po penetraci podkladu se provede vylití podlahy vyrovnávací směsí a pomocí lepicího tmelu se nalepí nové keramické dlaždice</w:t>
      </w:r>
      <w:r w:rsidR="00B678C8">
        <w:rPr>
          <w:sz w:val="24"/>
          <w:szCs w:val="24"/>
        </w:rPr>
        <w:t xml:space="preserve"> dle požadavku investora</w:t>
      </w:r>
      <w:r w:rsidR="00962B2F">
        <w:rPr>
          <w:sz w:val="24"/>
          <w:szCs w:val="24"/>
        </w:rPr>
        <w:t xml:space="preserve">. </w:t>
      </w:r>
      <w:r w:rsidR="00B678C8">
        <w:rPr>
          <w:sz w:val="24"/>
          <w:szCs w:val="24"/>
        </w:rPr>
        <w:t xml:space="preserve">U </w:t>
      </w:r>
      <w:r w:rsidR="00962B2F">
        <w:rPr>
          <w:sz w:val="24"/>
          <w:szCs w:val="24"/>
        </w:rPr>
        <w:t>svislé zdi bude dlažba zakončena</w:t>
      </w:r>
      <w:r w:rsidR="00160D10">
        <w:rPr>
          <w:sz w:val="24"/>
          <w:szCs w:val="24"/>
        </w:rPr>
        <w:t xml:space="preserve"> </w:t>
      </w:r>
      <w:proofErr w:type="spellStart"/>
      <w:r w:rsidR="00160D10">
        <w:rPr>
          <w:sz w:val="24"/>
          <w:szCs w:val="24"/>
        </w:rPr>
        <w:t>soklíkovou</w:t>
      </w:r>
      <w:proofErr w:type="spellEnd"/>
      <w:r w:rsidR="00160D10">
        <w:rPr>
          <w:sz w:val="24"/>
          <w:szCs w:val="24"/>
        </w:rPr>
        <w:t xml:space="preserve"> páskou</w:t>
      </w:r>
      <w:r w:rsidR="00B678C8">
        <w:rPr>
          <w:sz w:val="24"/>
          <w:szCs w:val="24"/>
        </w:rPr>
        <w:t xml:space="preserve">. </w:t>
      </w:r>
      <w:r w:rsidR="00AE58BE">
        <w:rPr>
          <w:sz w:val="24"/>
          <w:szCs w:val="24"/>
        </w:rPr>
        <w:t xml:space="preserve">Porušená omítka </w:t>
      </w:r>
      <w:r w:rsidR="00B678C8">
        <w:rPr>
          <w:sz w:val="24"/>
          <w:szCs w:val="24"/>
        </w:rPr>
        <w:t xml:space="preserve">a malba </w:t>
      </w:r>
      <w:r w:rsidR="00AE58BE">
        <w:rPr>
          <w:sz w:val="24"/>
          <w:szCs w:val="24"/>
        </w:rPr>
        <w:t>kolem soklu bude vyspravena a uvedena do původního stavu.</w:t>
      </w:r>
      <w:r w:rsidR="00B678C8">
        <w:rPr>
          <w:sz w:val="24"/>
          <w:szCs w:val="24"/>
        </w:rPr>
        <w:t xml:space="preserve"> Poté bude dlažba </w:t>
      </w:r>
      <w:proofErr w:type="spellStart"/>
      <w:r w:rsidR="00B678C8">
        <w:rPr>
          <w:sz w:val="24"/>
          <w:szCs w:val="24"/>
        </w:rPr>
        <w:t>zasparována</w:t>
      </w:r>
      <w:proofErr w:type="spellEnd"/>
      <w:r w:rsidR="00B678C8">
        <w:rPr>
          <w:sz w:val="24"/>
          <w:szCs w:val="24"/>
        </w:rPr>
        <w:t>.</w:t>
      </w:r>
    </w:p>
    <w:p w:rsidR="00EE600F" w:rsidRDefault="00EE600F" w:rsidP="00EE600F">
      <w:pPr>
        <w:pStyle w:val="Zkladntext"/>
        <w:jc w:val="both"/>
        <w:rPr>
          <w:rFonts w:ascii="Calibri" w:hAnsi="Calibri" w:cs="Calibri"/>
          <w:szCs w:val="24"/>
        </w:rPr>
      </w:pPr>
    </w:p>
    <w:p w:rsidR="00EE600F" w:rsidRPr="00182BA2" w:rsidRDefault="00EE600F" w:rsidP="00EE600F">
      <w:pPr>
        <w:pStyle w:val="Zkladntext"/>
        <w:jc w:val="both"/>
        <w:rPr>
          <w:rFonts w:ascii="Calibri" w:hAnsi="Calibri" w:cs="Calibri"/>
          <w:szCs w:val="24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  <w:b/>
          <w:sz w:val="28"/>
          <w:u w:val="single"/>
        </w:rPr>
      </w:pPr>
      <w:r w:rsidRPr="00182BA2">
        <w:rPr>
          <w:rFonts w:ascii="Calibri" w:hAnsi="Calibri" w:cs="Calibri"/>
          <w:b/>
          <w:sz w:val="28"/>
          <w:u w:val="single"/>
        </w:rPr>
        <w:t>4. Sjednaná doba pro provedení díla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3D7131" w:rsidRDefault="00FF6001" w:rsidP="00EE600F">
      <w:pPr>
        <w:pStyle w:val="Zkladntext"/>
        <w:jc w:val="both"/>
        <w:rPr>
          <w:rFonts w:ascii="Calibri" w:hAnsi="Calibri" w:cs="Calibri"/>
          <w:lang w:val="cs-CZ"/>
        </w:rPr>
      </w:pPr>
      <w:r w:rsidRPr="00182BA2">
        <w:rPr>
          <w:rFonts w:ascii="Calibri" w:hAnsi="Calibri" w:cs="Calibri"/>
        </w:rPr>
        <w:t>4.1. Zhotovitel provede dílo v termínu:</w:t>
      </w:r>
      <w:r w:rsidR="00B678C8">
        <w:rPr>
          <w:rFonts w:ascii="Calibri" w:hAnsi="Calibri" w:cs="Calibri"/>
          <w:lang w:val="cs-CZ"/>
        </w:rPr>
        <w:t xml:space="preserve">  září </w:t>
      </w:r>
      <w:r w:rsidR="003D7131">
        <w:rPr>
          <w:rFonts w:ascii="Calibri" w:hAnsi="Calibri" w:cs="Calibri"/>
          <w:lang w:val="cs-CZ"/>
        </w:rPr>
        <w:t xml:space="preserve"> – </w:t>
      </w:r>
      <w:r w:rsidR="00B678C8">
        <w:rPr>
          <w:rFonts w:ascii="Calibri" w:hAnsi="Calibri" w:cs="Calibri"/>
          <w:lang w:val="cs-CZ"/>
        </w:rPr>
        <w:t>říjen</w:t>
      </w:r>
      <w:r w:rsidR="003D7131">
        <w:rPr>
          <w:rFonts w:ascii="Calibri" w:hAnsi="Calibri" w:cs="Calibri"/>
          <w:lang w:val="cs-CZ"/>
        </w:rPr>
        <w:t xml:space="preserve"> 201</w:t>
      </w:r>
      <w:r w:rsidR="00F33110">
        <w:rPr>
          <w:rFonts w:ascii="Calibri" w:hAnsi="Calibri" w:cs="Calibri"/>
          <w:lang w:val="cs-CZ"/>
        </w:rPr>
        <w:t>6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4.2. Zhotovitel a objednatel se zavazují sepsat o předání předmětu díla zápis, který obě strany podepíší.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  <w:b/>
          <w:sz w:val="28"/>
          <w:u w:val="single"/>
        </w:rPr>
      </w:pPr>
      <w:r w:rsidRPr="00182BA2">
        <w:rPr>
          <w:rFonts w:ascii="Calibri" w:hAnsi="Calibri" w:cs="Calibri"/>
          <w:b/>
          <w:sz w:val="28"/>
          <w:u w:val="single"/>
        </w:rPr>
        <w:t>5. Cena za dílo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Default="00FF6001" w:rsidP="00AE58BE">
      <w:pPr>
        <w:pStyle w:val="Zkladntext"/>
        <w:jc w:val="both"/>
        <w:rPr>
          <w:rFonts w:ascii="Calibri" w:hAnsi="Calibri" w:cs="Calibri"/>
          <w:lang w:val="cs-CZ"/>
        </w:rPr>
      </w:pPr>
      <w:r w:rsidRPr="00182BA2">
        <w:rPr>
          <w:rFonts w:ascii="Calibri" w:hAnsi="Calibri" w:cs="Calibri"/>
        </w:rPr>
        <w:t>5.1. Dohodnutá cena za dílo činí:</w:t>
      </w:r>
      <w:r w:rsidR="00AE58BE">
        <w:rPr>
          <w:rFonts w:ascii="Calibri" w:hAnsi="Calibri" w:cs="Calibri"/>
          <w:lang w:val="cs-CZ"/>
        </w:rPr>
        <w:t xml:space="preserve">   …………</w:t>
      </w:r>
      <w:r w:rsidR="00B678C8">
        <w:rPr>
          <w:rFonts w:ascii="Calibri" w:hAnsi="Calibri" w:cs="Calibri"/>
          <w:lang w:val="cs-CZ"/>
        </w:rPr>
        <w:t>..94</w:t>
      </w:r>
      <w:r w:rsidR="00D32716">
        <w:rPr>
          <w:rFonts w:ascii="Calibri" w:hAnsi="Calibri" w:cs="Calibri"/>
          <w:lang w:val="cs-CZ"/>
        </w:rPr>
        <w:t> </w:t>
      </w:r>
      <w:r w:rsidR="00B678C8">
        <w:rPr>
          <w:rFonts w:ascii="Calibri" w:hAnsi="Calibri" w:cs="Calibri"/>
          <w:lang w:val="cs-CZ"/>
        </w:rPr>
        <w:t>544,00</w:t>
      </w:r>
      <w:r w:rsidR="00FC017B">
        <w:rPr>
          <w:rFonts w:ascii="Calibri" w:hAnsi="Calibri" w:cs="Calibri"/>
          <w:lang w:val="cs-CZ"/>
        </w:rPr>
        <w:t xml:space="preserve"> </w:t>
      </w:r>
      <w:r w:rsidR="00AE58BE">
        <w:rPr>
          <w:rFonts w:ascii="Calibri" w:hAnsi="Calibri" w:cs="Calibri"/>
          <w:lang w:val="cs-CZ"/>
        </w:rPr>
        <w:t>…</w:t>
      </w:r>
      <w:r w:rsidR="00B678C8">
        <w:rPr>
          <w:rFonts w:ascii="Calibri" w:hAnsi="Calibri" w:cs="Calibri"/>
          <w:lang w:val="cs-CZ"/>
        </w:rPr>
        <w:t>.</w:t>
      </w:r>
      <w:r w:rsidR="00AE58BE">
        <w:rPr>
          <w:rFonts w:ascii="Calibri" w:hAnsi="Calibri" w:cs="Calibri"/>
          <w:lang w:val="cs-CZ"/>
        </w:rPr>
        <w:t>……,- Kč bez DPH</w:t>
      </w:r>
    </w:p>
    <w:p w:rsidR="00AE58BE" w:rsidRDefault="00AE58BE" w:rsidP="00AE58BE">
      <w:pPr>
        <w:pStyle w:val="Zkladntext"/>
        <w:spacing w:line="276" w:lineRule="auto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</w:p>
    <w:p w:rsidR="00AE58BE" w:rsidRDefault="00AE58BE" w:rsidP="00AE58BE">
      <w:pPr>
        <w:pStyle w:val="Zkladntext"/>
        <w:ind w:left="2832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         ………</w:t>
      </w:r>
      <w:proofErr w:type="gramStart"/>
      <w:r>
        <w:rPr>
          <w:rFonts w:ascii="Calibri" w:hAnsi="Calibri" w:cs="Calibri"/>
          <w:lang w:val="cs-CZ"/>
        </w:rPr>
        <w:t>…</w:t>
      </w:r>
      <w:r w:rsidR="00876356">
        <w:rPr>
          <w:rFonts w:ascii="Calibri" w:hAnsi="Calibri" w:cs="Calibri"/>
          <w:lang w:val="cs-CZ"/>
        </w:rPr>
        <w:t>..</w:t>
      </w:r>
      <w:r w:rsidR="00B678C8">
        <w:rPr>
          <w:rFonts w:ascii="Calibri" w:hAnsi="Calibri" w:cs="Calibri"/>
          <w:lang w:val="cs-CZ"/>
        </w:rPr>
        <w:t>19</w:t>
      </w:r>
      <w:r w:rsidR="00876356">
        <w:rPr>
          <w:rFonts w:ascii="Calibri" w:hAnsi="Calibri" w:cs="Calibri"/>
          <w:lang w:val="cs-CZ"/>
        </w:rPr>
        <w:t xml:space="preserve"> </w:t>
      </w:r>
      <w:r w:rsidR="00B678C8">
        <w:rPr>
          <w:rFonts w:ascii="Calibri" w:hAnsi="Calibri" w:cs="Calibri"/>
          <w:lang w:val="cs-CZ"/>
        </w:rPr>
        <w:t>854</w:t>
      </w:r>
      <w:r w:rsidR="00D32716">
        <w:rPr>
          <w:rFonts w:ascii="Calibri" w:hAnsi="Calibri" w:cs="Calibri"/>
          <w:lang w:val="cs-CZ"/>
        </w:rPr>
        <w:t>,</w:t>
      </w:r>
      <w:r w:rsidR="00B678C8">
        <w:rPr>
          <w:rFonts w:ascii="Calibri" w:hAnsi="Calibri" w:cs="Calibri"/>
          <w:lang w:val="cs-CZ"/>
        </w:rPr>
        <w:t>24</w:t>
      </w:r>
      <w:proofErr w:type="gramEnd"/>
      <w:r w:rsidR="00FC017B">
        <w:rPr>
          <w:rFonts w:ascii="Calibri" w:hAnsi="Calibri" w:cs="Calibri"/>
          <w:lang w:val="cs-CZ"/>
        </w:rPr>
        <w:t>.</w:t>
      </w:r>
      <w:r>
        <w:rPr>
          <w:rFonts w:ascii="Calibri" w:hAnsi="Calibri" w:cs="Calibri"/>
          <w:lang w:val="cs-CZ"/>
        </w:rPr>
        <w:t>………..,- Kč DPH</w:t>
      </w:r>
    </w:p>
    <w:p w:rsidR="00AE58BE" w:rsidRDefault="00AE58BE" w:rsidP="00AE58BE">
      <w:pPr>
        <w:pStyle w:val="Zkladntext"/>
        <w:spacing w:line="276" w:lineRule="auto"/>
        <w:jc w:val="both"/>
        <w:rPr>
          <w:rFonts w:ascii="Calibri" w:hAnsi="Calibri" w:cs="Calibri"/>
          <w:lang w:val="cs-CZ"/>
        </w:rPr>
      </w:pPr>
    </w:p>
    <w:p w:rsidR="00FF6001" w:rsidRPr="00AE58BE" w:rsidRDefault="00AE58BE" w:rsidP="00AE58BE">
      <w:pPr>
        <w:pStyle w:val="Zkladntext"/>
        <w:spacing w:line="276" w:lineRule="auto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  <w:t xml:space="preserve">         …………</w:t>
      </w:r>
      <w:proofErr w:type="gramStart"/>
      <w:r w:rsidR="00B678C8" w:rsidRPr="00B678C8">
        <w:rPr>
          <w:rFonts w:ascii="Calibri" w:hAnsi="Calibri" w:cs="Calibri"/>
          <w:b/>
          <w:lang w:val="cs-CZ"/>
        </w:rPr>
        <w:t>114</w:t>
      </w:r>
      <w:r w:rsidR="00D32716" w:rsidRPr="00B678C8">
        <w:rPr>
          <w:rFonts w:ascii="Calibri" w:hAnsi="Calibri" w:cs="Calibri"/>
          <w:b/>
          <w:lang w:val="cs-CZ"/>
        </w:rPr>
        <w:t> </w:t>
      </w:r>
      <w:r w:rsidR="00B678C8" w:rsidRPr="00B678C8">
        <w:rPr>
          <w:rFonts w:ascii="Calibri" w:hAnsi="Calibri" w:cs="Calibri"/>
          <w:b/>
          <w:lang w:val="cs-CZ"/>
        </w:rPr>
        <w:t>39</w:t>
      </w:r>
      <w:r w:rsidR="00B678C8">
        <w:rPr>
          <w:rFonts w:ascii="Calibri" w:hAnsi="Calibri" w:cs="Calibri"/>
          <w:b/>
          <w:lang w:val="cs-CZ"/>
        </w:rPr>
        <w:t>8</w:t>
      </w:r>
      <w:r w:rsidR="00D32716" w:rsidRPr="00B678C8">
        <w:rPr>
          <w:rFonts w:ascii="Calibri" w:hAnsi="Calibri" w:cs="Calibri"/>
          <w:b/>
          <w:lang w:val="cs-CZ"/>
        </w:rPr>
        <w:t>,</w:t>
      </w:r>
      <w:r w:rsidR="00B678C8">
        <w:rPr>
          <w:rFonts w:ascii="Calibri" w:hAnsi="Calibri" w:cs="Calibri"/>
          <w:b/>
          <w:lang w:val="cs-CZ"/>
        </w:rPr>
        <w:t>24</w:t>
      </w:r>
      <w:r w:rsidR="00FC017B" w:rsidRPr="00B678C8">
        <w:rPr>
          <w:rFonts w:ascii="Calibri" w:hAnsi="Calibri" w:cs="Calibri"/>
          <w:b/>
          <w:lang w:val="cs-CZ"/>
        </w:rPr>
        <w:t>.</w:t>
      </w:r>
      <w:r w:rsidR="00876356" w:rsidRPr="00B678C8">
        <w:rPr>
          <w:rFonts w:ascii="Calibri" w:hAnsi="Calibri" w:cs="Calibri"/>
          <w:b/>
          <w:lang w:val="cs-CZ"/>
        </w:rPr>
        <w:t>.</w:t>
      </w:r>
      <w:r w:rsidRPr="00B678C8">
        <w:rPr>
          <w:rFonts w:ascii="Calibri" w:hAnsi="Calibri" w:cs="Calibri"/>
          <w:b/>
          <w:lang w:val="cs-CZ"/>
        </w:rPr>
        <w:t>…</w:t>
      </w:r>
      <w:proofErr w:type="gramEnd"/>
      <w:r w:rsidRPr="00B678C8">
        <w:rPr>
          <w:rFonts w:ascii="Calibri" w:hAnsi="Calibri" w:cs="Calibri"/>
          <w:b/>
          <w:lang w:val="cs-CZ"/>
        </w:rPr>
        <w:t>……..,-Kč s DPH</w:t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  <w:r>
        <w:rPr>
          <w:rFonts w:ascii="Calibri" w:hAnsi="Calibri" w:cs="Calibri"/>
          <w:lang w:val="cs-CZ"/>
        </w:rPr>
        <w:tab/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pStyle w:val="Zkladntext2"/>
        <w:spacing w:after="0" w:line="240" w:lineRule="auto"/>
        <w:jc w:val="both"/>
        <w:rPr>
          <w:rFonts w:ascii="Calibri" w:hAnsi="Calibri" w:cs="Calibri"/>
          <w:b/>
          <w:sz w:val="24"/>
        </w:rPr>
      </w:pPr>
      <w:r w:rsidRPr="003D7131">
        <w:rPr>
          <w:rFonts w:ascii="Calibri" w:hAnsi="Calibri" w:cs="Calibri"/>
          <w:sz w:val="24"/>
        </w:rPr>
        <w:lastRenderedPageBreak/>
        <w:t xml:space="preserve">Při výkonu této činnosti není ČHMÚ osobou povinnou k DPH, z tohoto důvodu </w:t>
      </w:r>
      <w:r w:rsidRPr="003D7131">
        <w:rPr>
          <w:rFonts w:ascii="Calibri" w:hAnsi="Calibri" w:cs="Calibri"/>
          <w:b/>
          <w:sz w:val="24"/>
        </w:rPr>
        <w:t>nelze použít režim přenesené daňové povinnosti.</w:t>
      </w:r>
    </w:p>
    <w:p w:rsidR="003D7131" w:rsidRDefault="003D7131" w:rsidP="00EE600F">
      <w:pPr>
        <w:pStyle w:val="Zkladntext"/>
        <w:jc w:val="both"/>
        <w:rPr>
          <w:rFonts w:ascii="Calibri" w:eastAsia="Calibri" w:hAnsi="Calibri" w:cs="Calibri"/>
          <w:color w:val="auto"/>
          <w:szCs w:val="22"/>
          <w:lang w:val="cs-CZ" w:eastAsia="en-US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 xml:space="preserve">5.2. Dohodnutá cena byla určena na základě cenové kalkulace, která je součástí smlouvy </w:t>
      </w:r>
      <w:r w:rsidR="00EE600F">
        <w:rPr>
          <w:rFonts w:ascii="Calibri" w:hAnsi="Calibri" w:cs="Calibri"/>
        </w:rPr>
        <w:br/>
      </w:r>
      <w:r w:rsidRPr="00182BA2">
        <w:rPr>
          <w:rFonts w:ascii="Calibri" w:hAnsi="Calibri" w:cs="Calibri"/>
        </w:rPr>
        <w:t>o dílo.</w:t>
      </w:r>
    </w:p>
    <w:p w:rsidR="00FF6001" w:rsidRDefault="00FF6001" w:rsidP="00EE600F">
      <w:pPr>
        <w:pStyle w:val="Zkladntext"/>
        <w:jc w:val="both"/>
        <w:rPr>
          <w:rFonts w:ascii="Calibri" w:hAnsi="Calibri" w:cs="Calibri"/>
          <w:lang w:val="cs-CZ"/>
        </w:rPr>
      </w:pPr>
    </w:p>
    <w:p w:rsidR="003D7131" w:rsidRPr="003D7131" w:rsidRDefault="003D7131" w:rsidP="00EE600F">
      <w:pPr>
        <w:pStyle w:val="Zkladntext"/>
        <w:jc w:val="both"/>
        <w:rPr>
          <w:rFonts w:ascii="Calibri" w:hAnsi="Calibri" w:cs="Calibri"/>
          <w:lang w:val="cs-CZ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  <w:b/>
          <w:sz w:val="28"/>
          <w:u w:val="single"/>
        </w:rPr>
      </w:pPr>
      <w:r w:rsidRPr="00182BA2">
        <w:rPr>
          <w:rFonts w:ascii="Calibri" w:hAnsi="Calibri" w:cs="Calibri"/>
          <w:b/>
          <w:sz w:val="28"/>
          <w:u w:val="single"/>
        </w:rPr>
        <w:t>6. Financování a placení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 xml:space="preserve">6.1. Objednatel se zavazuje zaplatit zhotoviteli cenu za provedení díla na podkladě faktury, kterou vystaví zhotovitel po sepsání zápisu o předání a převzetí díla. Součástí fakturace je vždy předávací protokol stavby či díla. 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Faktura musí obsahovat: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označení: faktura a číslo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název a sídlo objednatele a zhotovitele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bankovní spojení, IČO, DIČ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předmět a název díla, č. smlouvy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cenu díla – fakturovanou částku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částku k úhradě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razítko a podpis.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 xml:space="preserve">6.2. Objednatel se zavazuje zaplatit </w:t>
      </w:r>
      <w:r w:rsidRPr="003D7131">
        <w:rPr>
          <w:rFonts w:ascii="Calibri" w:hAnsi="Calibri" w:cs="Calibri"/>
        </w:rPr>
        <w:t>fakturu do 20 kalendářních</w:t>
      </w:r>
      <w:r w:rsidRPr="00182BA2">
        <w:rPr>
          <w:rFonts w:ascii="Calibri" w:hAnsi="Calibri" w:cs="Calibri"/>
        </w:rPr>
        <w:t xml:space="preserve"> dnů od prokazatelného doručení objednateli. </w:t>
      </w:r>
    </w:p>
    <w:p w:rsidR="00AE58BE" w:rsidRDefault="00AE58BE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6.3. Objednatel může fakturu vrátit v případě, kdy: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- obsahuje nesprávné nebo neúplné údaje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- obsahuje chybné cenové údaje 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Objednatel musí fakturu vrátit do data její splatnosti, jinak je v prodlení s placením částky, která byla fakturována správně.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7. Způsob provádění a předání předmětu díla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7.1. Způsob provádění díla se řídí ustanoveními občanského zákoníku.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7.2. Zhotovitel vede ode dne převzetí staveniště o pracích, které provádí, stavební deník. Do deníku se zapisují všechny skutečnosti rozhodné pro plnění smlouvy /zejména se jedná o údaje o časovém postupu prací a jejich jakosti, zdůvodnění odchylek od projektu, apod./. </w:t>
      </w:r>
      <w:r w:rsidRPr="00182BA2">
        <w:rPr>
          <w:rFonts w:cs="Calibri"/>
          <w:sz w:val="24"/>
        </w:rPr>
        <w:lastRenderedPageBreak/>
        <w:t>Objednatel je povinen sledovat obsah deníku a k zápisům zhotovitele připojovat své stanovisko.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7.3. Zhotovitel a objednatel se dohodli, že zhotovitel vyzve objednatele k prověření jím provedených prací, které budou v dalším průběhu prací zakryty. Pokud objednatel, ač řádně vyzván 3 dny předem, nedostaví se k prohlídce prací, zhotovitel může pokračovat v další realizaci prací a příslušné práce zakrýt.</w:t>
      </w:r>
    </w:p>
    <w:p w:rsidR="00FF6001" w:rsidRPr="003D7131" w:rsidRDefault="00FF6001" w:rsidP="003D7131">
      <w:pPr>
        <w:pStyle w:val="Zkladntext2"/>
        <w:spacing w:after="0" w:line="276" w:lineRule="auto"/>
        <w:jc w:val="both"/>
        <w:rPr>
          <w:rFonts w:ascii="Calibri" w:hAnsi="Calibri"/>
          <w:sz w:val="24"/>
          <w:szCs w:val="24"/>
        </w:rPr>
      </w:pPr>
      <w:r w:rsidRPr="00182BA2">
        <w:rPr>
          <w:rFonts w:ascii="Calibri" w:hAnsi="Calibri" w:cs="Calibri"/>
          <w:sz w:val="24"/>
          <w:szCs w:val="24"/>
        </w:rPr>
        <w:t xml:space="preserve">7.4. </w:t>
      </w:r>
      <w:r w:rsidRPr="003D7131">
        <w:rPr>
          <w:rFonts w:ascii="Calibri" w:hAnsi="Calibri"/>
          <w:sz w:val="24"/>
          <w:szCs w:val="24"/>
        </w:rPr>
        <w:t>Splněním dodávky stavby se rozumí úplné dokončení stavby a podepsání zápisu o předání a převzetí stavby. K převzetí předmětu díla vyzve zhotovitel objednatele nejpozději 3 pracovní dny předem. O předání a převzetí předmětu díla bude pořízen písemný zápis, který bude obsahovat prohlášení objednatele, že předmět díla přejímá a soupis případných drobných vad díla (které nesmějí bránit jeho užívání), včetně lhůty k jejich odstranění.</w:t>
      </w:r>
    </w:p>
    <w:p w:rsidR="00FF6001" w:rsidRPr="003D7131" w:rsidRDefault="00FF6001" w:rsidP="003D7131">
      <w:pPr>
        <w:jc w:val="both"/>
        <w:rPr>
          <w:rFonts w:cs="Calibri"/>
          <w:sz w:val="24"/>
          <w:szCs w:val="24"/>
        </w:rPr>
      </w:pP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8. Staveniště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8.1. Objednatel se zavazuje předat zhotoviteli staveniště pro provedení díla prosto práv třetích osob, v jednom dni.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8.2. Vytyčení všech stávajících podzemních rozvodů, vytyčení základních výškových a směrových bodů zajistí zhotovitel stavby. </w:t>
      </w:r>
    </w:p>
    <w:p w:rsidR="00FF6001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8.3. Zařízení staveniště v rozsahu uvedeném v dokumentaci si celé zabezpečuje zhotovitel. Cena za vybudování, úpravy stávajících zařízení pro účely zařízení staveniště a cena likvidace zařízení staveniště je součástí smluvní ceny. Materiál zbylý po demontáži zařízení staveniště je majetkem zhotovitele.</w:t>
      </w:r>
    </w:p>
    <w:p w:rsidR="00EE600F" w:rsidRPr="00182BA2" w:rsidRDefault="00EE600F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9. Vady díla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9.1. Objednatel a zhotovitel dohodli záruční lhůtu týkající se díla </w:t>
      </w:r>
      <w:r w:rsidR="00B57C2F">
        <w:rPr>
          <w:rFonts w:cs="Calibri"/>
          <w:sz w:val="24"/>
        </w:rPr>
        <w:t>36</w:t>
      </w:r>
      <w:r w:rsidR="00AE58BE">
        <w:rPr>
          <w:rFonts w:cs="Calibri"/>
          <w:sz w:val="24"/>
        </w:rPr>
        <w:t xml:space="preserve"> </w:t>
      </w:r>
      <w:r w:rsidRPr="003D7131">
        <w:rPr>
          <w:rFonts w:cs="Calibri"/>
          <w:sz w:val="24"/>
        </w:rPr>
        <w:t>měsíců (dle charakteru dodávky a dle podmínek v zadávací dokumentaci) a</w:t>
      </w:r>
      <w:r w:rsidRPr="00182BA2">
        <w:rPr>
          <w:rFonts w:cs="Calibri"/>
          <w:sz w:val="24"/>
        </w:rPr>
        <w:t xml:space="preserve"> počíná běžet předáním díla, či jeho samostatné části.</w:t>
      </w:r>
    </w:p>
    <w:p w:rsidR="00FF6001" w:rsidRPr="00182BA2" w:rsidRDefault="00FF6001" w:rsidP="003D7131">
      <w:pPr>
        <w:pStyle w:val="Zkladntext2"/>
        <w:spacing w:line="276" w:lineRule="auto"/>
        <w:jc w:val="both"/>
        <w:rPr>
          <w:rFonts w:ascii="Calibri" w:hAnsi="Calibri" w:cs="Calibri"/>
          <w:sz w:val="24"/>
        </w:rPr>
      </w:pPr>
      <w:r w:rsidRPr="00182BA2">
        <w:rPr>
          <w:rFonts w:ascii="Calibri" w:hAnsi="Calibri" w:cs="Calibri"/>
          <w:sz w:val="24"/>
        </w:rPr>
        <w:t>9.2. Zhotovitel odpovídá za vady, které by se projevily kdykoliv v průběhu záruční doby. Objednatel je povinen výskyt vady zhotoviteli bezodkladně písemně oznámit. Místem pro oznámení vad díla je sídlo zhotovitele. Tyto vady je zhotovitel povinen bezplatně odstranit v  termínu písemně dohodnutém s objednatelem. Lhůta pro odstranění řádně reklamovaných vad objednatele, se stano</w:t>
      </w:r>
      <w:r w:rsidR="00B57C2F">
        <w:rPr>
          <w:rFonts w:ascii="Calibri" w:hAnsi="Calibri" w:cs="Calibri"/>
          <w:sz w:val="24"/>
        </w:rPr>
        <w:t>vuje nejvýše na</w:t>
      </w:r>
      <w:r w:rsidR="00B57C2F">
        <w:rPr>
          <w:rFonts w:ascii="Calibri" w:hAnsi="Calibri" w:cs="Calibri"/>
          <w:sz w:val="24"/>
          <w:lang w:val="cs-CZ"/>
        </w:rPr>
        <w:t xml:space="preserve"> 21</w:t>
      </w:r>
      <w:r w:rsidRPr="003D7131">
        <w:rPr>
          <w:rFonts w:ascii="Calibri" w:hAnsi="Calibri" w:cs="Calibri"/>
          <w:sz w:val="24"/>
        </w:rPr>
        <w:t xml:space="preserve"> kalendářních dnů.</w:t>
      </w:r>
      <w:r w:rsidRPr="00182BA2">
        <w:rPr>
          <w:rFonts w:ascii="Calibri" w:hAnsi="Calibri" w:cs="Calibri"/>
          <w:sz w:val="24"/>
        </w:rPr>
        <w:t xml:space="preserve"> Vady na díle, vzniklé po převzetí díla objednatelem zásahy třetích osob, vyšší mocí, neodborným užíváním </w:t>
      </w:r>
      <w:r w:rsidRPr="00182BA2">
        <w:rPr>
          <w:rFonts w:ascii="Calibri" w:hAnsi="Calibri" w:cs="Calibri"/>
          <w:sz w:val="24"/>
        </w:rPr>
        <w:lastRenderedPageBreak/>
        <w:t>nebo zanedbáním údržby zhotovitel odstraní bez zbytečného odkladu na náklady objednatele.</w:t>
      </w:r>
    </w:p>
    <w:p w:rsidR="00EE600F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 9.3. V případě, že zhotovitel neodstraní reklamované vady díla ani v dalším sjednaném termínu je objednatel oprávněn zadat jejich odstranění dalšímu subjektu na náklady zhotovitele</w:t>
      </w:r>
      <w:r w:rsidR="003D7131">
        <w:rPr>
          <w:rFonts w:cs="Calibri"/>
          <w:sz w:val="24"/>
        </w:rPr>
        <w:t>.</w:t>
      </w: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10. Smluvní pokuta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10.1. Smluvní strany se zavazují z titulu neplnění výše uvedených závazků z této smlouvy zaplatit oprávněné straně tyto pokuty: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- za prodlení zhotovitele se splněním sjednané doby pro provedení díla smluvní pokutu ve výši 0,05 % z  ceny díla za každý započatý den prodlení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- za prodlení objednatele se zaplacením ceny za provedení díla ve výši 0,05 % z dlužné částky za každý den prodlení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- u specifických smluv možno změnit smluvní pokutu dle zásady přiměřenosti 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11. Jiná ujednání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11.1.  Zhotovitel je povinen zde doplnit obchodní podmínky ve smlouvě neobsažené tak, jak jsou stanoveny v zadávací dokumentaci.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11.2. Dodatečná smluvní ujednání</w:t>
      </w:r>
    </w:p>
    <w:p w:rsidR="00FF6001" w:rsidRPr="00182BA2" w:rsidRDefault="00FF6001" w:rsidP="00EE600F">
      <w:pPr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Objednatel je oprávněn odstoupit od smlouvy, jestliže zjistí, že zhotovitel nabízel, dával, přijímal nebo zprostředkovával nějaké hodnoty s cílem ovlivnit chování nebo jednání kohokoliv, ať již státního úředníka nebo někoho jiného, přímo nebo nepřímo, v zadávacím řízení nebo při provádění smlouvy; neboli zkresloval skutečnosti za účelem ovlivnění zadávacího řízení nebo provádění smlouvy ke škodě objednatele, včetně užití podvodných praktik k potlačení a snížení výhod volné a otevřené soutěže.</w:t>
      </w:r>
    </w:p>
    <w:p w:rsidR="00FF6001" w:rsidRPr="00182BA2" w:rsidRDefault="00FF6001" w:rsidP="00EE600F">
      <w:pPr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Zhotovitel je povinen na žádost Objednavatele či příslušného kontrolního orgánu jako osoba povinná poskytnout součinnost při výkonu finanční kontroly (</w:t>
      </w:r>
      <w:proofErr w:type="gramStart"/>
      <w:r w:rsidRPr="00182BA2">
        <w:rPr>
          <w:rFonts w:cs="Calibri"/>
          <w:sz w:val="24"/>
        </w:rPr>
        <w:t>viz.§ 2 písm.</w:t>
      </w:r>
      <w:proofErr w:type="gramEnd"/>
      <w:r w:rsidRPr="00182BA2">
        <w:rPr>
          <w:rFonts w:cs="Calibri"/>
          <w:sz w:val="24"/>
        </w:rPr>
        <w:t xml:space="preserve"> e) zákona č. 320/2001 Sb. o finanční kontrole).</w:t>
      </w:r>
    </w:p>
    <w:p w:rsidR="00FF6001" w:rsidRPr="00182BA2" w:rsidRDefault="00FF6001" w:rsidP="00EE600F">
      <w:pPr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Zhotovitel bezvýhradně souhlasí se zveřejněním plného znění smlouvy v souladu se zákonem číslo 137/2006 Sbírky o veřejných zakázkách a souvisejícími právními předpisy. Zveřejnění obsahu smlouvy nemůže být považováno za porušení povinnosti mlčenlivosti.</w:t>
      </w:r>
    </w:p>
    <w:p w:rsidR="00FF6001" w:rsidRPr="00182BA2" w:rsidRDefault="00FF6001" w:rsidP="00EE600F">
      <w:pPr>
        <w:ind w:left="705"/>
        <w:jc w:val="both"/>
        <w:rPr>
          <w:rFonts w:cs="Calibri"/>
          <w:color w:val="FF0000"/>
          <w:sz w:val="24"/>
        </w:rPr>
      </w:pP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lastRenderedPageBreak/>
        <w:t>11.3. Zhotovitel a objednatel se zavazují sepsat o předání díla zápis, který obě strany podepíší. V zápise se zejména uvede soupis předaných dokladů, odchylky od schváleného projektu stavby a jejich důvody, soupis ojedinělých vad a nedodělků zřejmých při odevzdání a převzetí včetně dohody o opatřeních a lhůtách k jejich odstranění, soupis dodatečně požadovaných prací a způsob jejich zajištění, datum dokončení přejímacího řízení, apod.</w:t>
      </w:r>
    </w:p>
    <w:p w:rsidR="00EE600F" w:rsidRPr="00FA30B9" w:rsidRDefault="00EE600F" w:rsidP="00EE600F">
      <w:pPr>
        <w:jc w:val="both"/>
        <w:rPr>
          <w:rFonts w:cs="Calibri"/>
          <w:b/>
          <w:sz w:val="28"/>
          <w:szCs w:val="28"/>
          <w:u w:val="single"/>
        </w:rPr>
      </w:pPr>
    </w:p>
    <w:p w:rsidR="00FF6001" w:rsidRPr="007B171F" w:rsidRDefault="00FF6001" w:rsidP="00EE600F">
      <w:pPr>
        <w:jc w:val="both"/>
        <w:rPr>
          <w:rFonts w:cs="Calibri"/>
          <w:b/>
          <w:sz w:val="28"/>
          <w:szCs w:val="28"/>
          <w:u w:val="single"/>
        </w:rPr>
      </w:pPr>
      <w:r w:rsidRPr="007B171F">
        <w:rPr>
          <w:rFonts w:cs="Calibri"/>
          <w:b/>
          <w:sz w:val="28"/>
          <w:szCs w:val="28"/>
          <w:u w:val="single"/>
        </w:rPr>
        <w:t xml:space="preserve">12. </w:t>
      </w:r>
      <w:r w:rsidR="00FA30B9" w:rsidRPr="007B171F">
        <w:rPr>
          <w:rFonts w:cs="Calibri"/>
          <w:b/>
          <w:sz w:val="28"/>
          <w:szCs w:val="28"/>
          <w:u w:val="single"/>
        </w:rPr>
        <w:t>Doložka ze zákona o registru smluv</w:t>
      </w: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  <w:r w:rsidRPr="007B171F">
        <w:rPr>
          <w:rFonts w:eastAsia="Times New Roman"/>
          <w:color w:val="000000"/>
          <w:sz w:val="24"/>
          <w:szCs w:val="24"/>
          <w:lang w:eastAsia="cs-CZ"/>
        </w:rPr>
        <w:t xml:space="preserve">12.1. S ohledem na účinnost zákona č. 340/2015 Sb., o zvláštních podmínkách účinnosti některých smluv, uveřejňování těchto smluv a o registru smluv (zákon o registru smluv) berou smluvní strany na vědomí, že mají povinnost ve smyslu ustanovení § 2 odst. 1 </w:t>
      </w:r>
      <w:proofErr w:type="gramStart"/>
      <w:r w:rsidRPr="007B171F">
        <w:rPr>
          <w:rFonts w:eastAsia="Times New Roman"/>
          <w:color w:val="000000"/>
          <w:sz w:val="24"/>
          <w:szCs w:val="24"/>
          <w:lang w:eastAsia="cs-CZ"/>
        </w:rPr>
        <w:t>zákona  o registru</w:t>
      </w:r>
      <w:proofErr w:type="gramEnd"/>
      <w:r w:rsidRPr="007B171F">
        <w:rPr>
          <w:rFonts w:eastAsia="Times New Roman"/>
          <w:color w:val="000000"/>
          <w:sz w:val="24"/>
          <w:szCs w:val="24"/>
          <w:lang w:eastAsia="cs-CZ"/>
        </w:rPr>
        <w:t xml:space="preserve"> smluv  bez ohledu na rozhodné právo a pokud jsou povinným subjektem ve smyslu tohoto zákona o registru smluv, uveřejnit obsah smlouvy a objednávek, dohod a jejich příloh a dodatků  (dále jen „smlouvy“) v souladu s ustanovením § 5 zákona o registru smluv.</w:t>
      </w: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/>
        <w:ind w:left="284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  <w:r w:rsidRPr="007B171F">
        <w:rPr>
          <w:rFonts w:eastAsia="Times New Roman"/>
          <w:color w:val="000000"/>
          <w:sz w:val="24"/>
          <w:szCs w:val="24"/>
          <w:lang w:eastAsia="cs-CZ"/>
        </w:rPr>
        <w:t>12.2. Smluvní strany se vzájemně dohodly, že ČHMÚ jako povinný subjekt a účastník smluvního vztahu, vloží obsah smlouvy určeným způsobem a v příslušné lhůtě do 15 dní po uzavření smlouvy do registru smluv, přičemž se má za to, že uzavření smlouvy je stanovení její platnosti.</w:t>
      </w: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  <w:r w:rsidRPr="007B171F">
        <w:rPr>
          <w:rFonts w:eastAsia="Times New Roman"/>
          <w:color w:val="000000"/>
          <w:sz w:val="24"/>
          <w:szCs w:val="24"/>
          <w:lang w:eastAsia="cs-CZ"/>
        </w:rPr>
        <w:t>12.3. V případě, že subjekt druhé smluvní strany bude mít zájem o vložení obsahu této smlouvy nezávisle na ČHMÚ, jako povinném subjektu a účastníku smluvního vztahu, je povinen ověřit, zdali ČHMÚ nevyhodnotil obsah smlouvy jako výjimku podle ustanovení § 3 zákona o registru, před jeho vložením.</w:t>
      </w:r>
    </w:p>
    <w:p w:rsidR="00FA30B9" w:rsidRPr="007B171F" w:rsidRDefault="00FA30B9" w:rsidP="00FA30B9">
      <w:pPr>
        <w:spacing w:after="0" w:line="240" w:lineRule="auto"/>
        <w:ind w:left="720"/>
        <w:contextualSpacing/>
        <w:rPr>
          <w:rFonts w:eastAsia="Times New Roman"/>
          <w:sz w:val="24"/>
          <w:szCs w:val="24"/>
          <w:lang w:eastAsia="cs-CZ"/>
        </w:rPr>
      </w:pP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  <w:r w:rsidRPr="007B171F">
        <w:rPr>
          <w:rFonts w:eastAsia="Times New Roman"/>
          <w:color w:val="000000"/>
          <w:sz w:val="24"/>
          <w:szCs w:val="24"/>
          <w:lang w:eastAsia="cs-CZ"/>
        </w:rPr>
        <w:t>12.4. Ustanovení v odst. 12. 3 se nevztahuje na smlouvy z oblasti veřejných zakázek.</w:t>
      </w: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  <w:r w:rsidRPr="007B171F">
        <w:rPr>
          <w:rFonts w:eastAsia="Times New Roman"/>
          <w:color w:val="000000"/>
          <w:sz w:val="24"/>
          <w:szCs w:val="24"/>
          <w:lang w:eastAsia="cs-CZ"/>
        </w:rPr>
        <w:t>12.5. Pokud se na obsah smlouvy vztahuje výjimka k povinnosti uveřejnění na základě  ustanovení § 3 zákona o registru a ČHMÚ, jako povinný subjekt a účastník smluvního vztahu, si tímto vyhrazuje právo určit rozsah znečitelnění jejího obsahu s ohledem na výjimky ze zákona o registru smluv.</w:t>
      </w:r>
    </w:p>
    <w:p w:rsidR="00FA30B9" w:rsidRPr="007B171F" w:rsidRDefault="00FA30B9" w:rsidP="00FA30B9">
      <w:pPr>
        <w:tabs>
          <w:tab w:val="left" w:pos="284"/>
          <w:tab w:val="left" w:pos="3184"/>
          <w:tab w:val="left" w:pos="3893"/>
          <w:tab w:val="left" w:pos="4602"/>
          <w:tab w:val="left" w:pos="5311"/>
          <w:tab w:val="left" w:pos="6020"/>
          <w:tab w:val="left" w:pos="6729"/>
          <w:tab w:val="left" w:pos="7438"/>
          <w:tab w:val="left" w:pos="8147"/>
          <w:tab w:val="left" w:pos="8856"/>
        </w:tabs>
        <w:suppressAutoHyphens/>
        <w:autoSpaceDN w:val="0"/>
        <w:spacing w:after="0"/>
        <w:jc w:val="both"/>
        <w:textAlignment w:val="baseline"/>
        <w:rPr>
          <w:rFonts w:eastAsia="Times New Roman"/>
          <w:color w:val="000000"/>
          <w:sz w:val="24"/>
          <w:szCs w:val="24"/>
          <w:lang w:eastAsia="cs-CZ"/>
        </w:rPr>
      </w:pPr>
    </w:p>
    <w:p w:rsidR="00FA30B9" w:rsidRPr="007B171F" w:rsidRDefault="00FA30B9" w:rsidP="00FA30B9">
      <w:pPr>
        <w:jc w:val="both"/>
        <w:rPr>
          <w:rFonts w:cs="Calibri"/>
          <w:b/>
          <w:sz w:val="24"/>
          <w:szCs w:val="24"/>
          <w:u w:val="single"/>
        </w:rPr>
      </w:pPr>
      <w:r w:rsidRPr="007B171F">
        <w:rPr>
          <w:rFonts w:eastAsia="Times New Roman"/>
          <w:sz w:val="24"/>
          <w:szCs w:val="24"/>
          <w:lang w:eastAsia="cs-CZ"/>
        </w:rPr>
        <w:t xml:space="preserve">12.6. V případě nedodržení ustanovení sjednaných v odst. </w:t>
      </w:r>
      <w:proofErr w:type="gramStart"/>
      <w:r w:rsidRPr="007B171F">
        <w:rPr>
          <w:rFonts w:eastAsia="Times New Roman"/>
          <w:sz w:val="24"/>
          <w:szCs w:val="24"/>
          <w:lang w:eastAsia="cs-CZ"/>
        </w:rPr>
        <w:t>12.2</w:t>
      </w:r>
      <w:proofErr w:type="gramEnd"/>
      <w:r w:rsidRPr="007B171F">
        <w:rPr>
          <w:rFonts w:eastAsia="Times New Roman"/>
          <w:sz w:val="24"/>
          <w:szCs w:val="24"/>
          <w:lang w:eastAsia="cs-CZ"/>
        </w:rPr>
        <w:t xml:space="preserve"> a nebo </w:t>
      </w:r>
      <w:proofErr w:type="gramStart"/>
      <w:r w:rsidRPr="007B171F">
        <w:rPr>
          <w:rFonts w:eastAsia="Times New Roman"/>
          <w:sz w:val="24"/>
          <w:szCs w:val="24"/>
          <w:lang w:eastAsia="cs-CZ"/>
        </w:rPr>
        <w:t>odst.</w:t>
      </w:r>
      <w:proofErr w:type="gramEnd"/>
      <w:r w:rsidRPr="007B171F">
        <w:rPr>
          <w:rFonts w:eastAsia="Times New Roman"/>
          <w:sz w:val="24"/>
          <w:szCs w:val="24"/>
          <w:lang w:eastAsia="cs-CZ"/>
        </w:rPr>
        <w:t>12. 3 tohoto článku, smluvní strany nesou odpovědnost za vzniklou škodu jako porušení smluvních povinností na základě ustanovení § 2 913 zákona č. 89/2012 Sb., občanský zákoník</w:t>
      </w:r>
    </w:p>
    <w:p w:rsidR="00AD5E64" w:rsidRDefault="00AD5E64" w:rsidP="00EE600F">
      <w:pPr>
        <w:jc w:val="both"/>
        <w:rPr>
          <w:rFonts w:cs="Calibri"/>
          <w:b/>
          <w:sz w:val="28"/>
          <w:u w:val="single"/>
        </w:rPr>
      </w:pPr>
    </w:p>
    <w:p w:rsidR="00AD5E64" w:rsidRDefault="00AD5E64" w:rsidP="00EE600F">
      <w:pPr>
        <w:jc w:val="both"/>
        <w:rPr>
          <w:rFonts w:cs="Calibri"/>
          <w:b/>
          <w:sz w:val="28"/>
          <w:u w:val="single"/>
        </w:rPr>
      </w:pPr>
    </w:p>
    <w:p w:rsidR="00FA30B9" w:rsidRPr="00182BA2" w:rsidRDefault="00FA30B9" w:rsidP="00EE600F">
      <w:pPr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lastRenderedPageBreak/>
        <w:t>13. Závěrečné ustanovení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1</w:t>
      </w:r>
      <w:r w:rsidR="00FA30B9">
        <w:rPr>
          <w:rFonts w:cs="Calibri"/>
          <w:sz w:val="24"/>
        </w:rPr>
        <w:t>3</w:t>
      </w:r>
      <w:r w:rsidRPr="00182BA2">
        <w:rPr>
          <w:rFonts w:cs="Calibri"/>
          <w:sz w:val="24"/>
        </w:rPr>
        <w:t>.1. Tato smlouva může být měněna písemnými dodatky na návrh kterékoliv ze smluvních stran.</w:t>
      </w:r>
    </w:p>
    <w:p w:rsidR="00FF6001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1</w:t>
      </w:r>
      <w:r w:rsidR="00FA30B9">
        <w:rPr>
          <w:rFonts w:cs="Calibri"/>
          <w:sz w:val="24"/>
        </w:rPr>
        <w:t>3</w:t>
      </w:r>
      <w:r w:rsidRPr="00182BA2">
        <w:rPr>
          <w:rFonts w:cs="Calibri"/>
          <w:sz w:val="24"/>
        </w:rPr>
        <w:t xml:space="preserve">.2. Smlouva je vyhotovena ve </w:t>
      </w:r>
      <w:r w:rsidR="003D7131">
        <w:rPr>
          <w:rFonts w:cs="Calibri"/>
          <w:sz w:val="24"/>
        </w:rPr>
        <w:t xml:space="preserve">čtyřech </w:t>
      </w:r>
      <w:r w:rsidRPr="00182BA2">
        <w:rPr>
          <w:rFonts w:cs="Calibri"/>
          <w:sz w:val="24"/>
        </w:rPr>
        <w:t xml:space="preserve">výtiscích s platností originálu, z nichž každá strana obdrží </w:t>
      </w:r>
      <w:r w:rsidR="003D7131">
        <w:rPr>
          <w:rFonts w:cs="Calibri"/>
          <w:sz w:val="24"/>
        </w:rPr>
        <w:t>dvě podepsaná</w:t>
      </w:r>
      <w:r w:rsidRPr="00182BA2">
        <w:rPr>
          <w:rFonts w:cs="Calibri"/>
          <w:sz w:val="24"/>
        </w:rPr>
        <w:t xml:space="preserve"> vyhotovení.</w:t>
      </w:r>
    </w:p>
    <w:p w:rsidR="00FA30B9" w:rsidRDefault="00FA30B9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13.3. Smluvní strany prohlašují, že si smlouvu řádně </w:t>
      </w:r>
      <w:proofErr w:type="gramStart"/>
      <w:r>
        <w:rPr>
          <w:rFonts w:cs="Calibri"/>
          <w:sz w:val="24"/>
        </w:rPr>
        <w:t>přečetly a  s jejím</w:t>
      </w:r>
      <w:proofErr w:type="gramEnd"/>
      <w:r>
        <w:rPr>
          <w:rFonts w:cs="Calibri"/>
          <w:sz w:val="24"/>
        </w:rPr>
        <w:t xml:space="preserve"> obsahem souhlasí. Na důkaz toho připojují své podpisy.</w:t>
      </w:r>
    </w:p>
    <w:p w:rsidR="00FF6001" w:rsidRDefault="00FF6001" w:rsidP="00EE600F">
      <w:pPr>
        <w:jc w:val="both"/>
        <w:rPr>
          <w:rFonts w:cs="Calibri"/>
          <w:sz w:val="24"/>
        </w:rPr>
      </w:pPr>
    </w:p>
    <w:p w:rsidR="003D7131" w:rsidRDefault="003D7131" w:rsidP="00EE600F">
      <w:pPr>
        <w:jc w:val="both"/>
        <w:rPr>
          <w:rFonts w:cs="Calibri"/>
          <w:sz w:val="24"/>
        </w:rPr>
      </w:pPr>
    </w:p>
    <w:p w:rsidR="003D7131" w:rsidRDefault="003D7131" w:rsidP="00EE600F">
      <w:pPr>
        <w:jc w:val="both"/>
        <w:rPr>
          <w:rFonts w:cs="Calibri"/>
          <w:sz w:val="24"/>
        </w:rPr>
      </w:pPr>
    </w:p>
    <w:p w:rsidR="00AE58BE" w:rsidRDefault="00AE58BE" w:rsidP="00EE600F">
      <w:pPr>
        <w:jc w:val="both"/>
        <w:rPr>
          <w:rFonts w:cs="Calibri"/>
          <w:sz w:val="24"/>
        </w:rPr>
      </w:pPr>
    </w:p>
    <w:p w:rsidR="00AE58BE" w:rsidRDefault="00AE58BE" w:rsidP="00EE600F">
      <w:pPr>
        <w:jc w:val="both"/>
        <w:rPr>
          <w:rFonts w:cs="Calibri"/>
          <w:sz w:val="24"/>
        </w:rPr>
      </w:pPr>
    </w:p>
    <w:p w:rsidR="003D7131" w:rsidRPr="00182BA2" w:rsidRDefault="003D7131" w:rsidP="00EE600F">
      <w:pPr>
        <w:jc w:val="both"/>
        <w:rPr>
          <w:rFonts w:cs="Calibri"/>
          <w:sz w:val="24"/>
        </w:rPr>
      </w:pPr>
    </w:p>
    <w:p w:rsidR="00AE58BE" w:rsidRDefault="00B03CAD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V Praze </w:t>
      </w:r>
      <w:proofErr w:type="gramStart"/>
      <w:r>
        <w:rPr>
          <w:rFonts w:cs="Calibri"/>
          <w:sz w:val="24"/>
        </w:rPr>
        <w:t>dne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>V</w:t>
      </w:r>
      <w:r>
        <w:rPr>
          <w:rFonts w:cs="Calibri"/>
          <w:sz w:val="24"/>
        </w:rPr>
        <w:t xml:space="preserve">   </w:t>
      </w:r>
      <w:r w:rsidR="00B57C2F">
        <w:rPr>
          <w:rFonts w:cs="Calibri"/>
          <w:sz w:val="24"/>
        </w:rPr>
        <w:t>Ostravě</w:t>
      </w:r>
      <w:proofErr w:type="gramEnd"/>
      <w:r>
        <w:rPr>
          <w:rFonts w:cs="Calibri"/>
          <w:sz w:val="24"/>
        </w:rPr>
        <w:t xml:space="preserve">  </w:t>
      </w:r>
      <w:r w:rsidR="00FF6001" w:rsidRPr="00182BA2">
        <w:rPr>
          <w:rFonts w:cs="Calibri"/>
          <w:sz w:val="24"/>
        </w:rPr>
        <w:t> dne</w:t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</w:r>
    </w:p>
    <w:p w:rsidR="00AE58BE" w:rsidRDefault="00AE58BE" w:rsidP="00EE600F">
      <w:pPr>
        <w:jc w:val="both"/>
        <w:rPr>
          <w:rFonts w:cs="Calibri"/>
          <w:sz w:val="24"/>
        </w:rPr>
      </w:pPr>
    </w:p>
    <w:p w:rsidR="00AE58BE" w:rsidRDefault="00AE58BE" w:rsidP="00EE600F">
      <w:pPr>
        <w:jc w:val="both"/>
        <w:rPr>
          <w:rFonts w:cs="Calibri"/>
          <w:sz w:val="24"/>
        </w:rPr>
      </w:pPr>
    </w:p>
    <w:p w:rsidR="00AE58BE" w:rsidRDefault="00AE58BE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  <w:t xml:space="preserve"> 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      </w:t>
      </w:r>
      <w:r w:rsidR="00AE58BE">
        <w:rPr>
          <w:rFonts w:cs="Calibri"/>
          <w:sz w:val="24"/>
        </w:rPr>
        <w:t>Objednatel</w:t>
      </w:r>
      <w:r w:rsidR="00AE58BE">
        <w:rPr>
          <w:rFonts w:cs="Calibri"/>
          <w:sz w:val="24"/>
        </w:rPr>
        <w:tab/>
      </w:r>
      <w:r w:rsidR="00AE58BE">
        <w:rPr>
          <w:rFonts w:cs="Calibri"/>
          <w:sz w:val="24"/>
        </w:rPr>
        <w:tab/>
      </w:r>
      <w:r w:rsidR="00AE58BE">
        <w:rPr>
          <w:rFonts w:cs="Calibri"/>
          <w:sz w:val="24"/>
        </w:rPr>
        <w:tab/>
      </w:r>
      <w:r w:rsidR="00AE58BE">
        <w:rPr>
          <w:rFonts w:cs="Calibri"/>
          <w:sz w:val="24"/>
        </w:rPr>
        <w:tab/>
      </w:r>
      <w:r w:rsidR="00AE58BE">
        <w:rPr>
          <w:rFonts w:cs="Calibri"/>
          <w:sz w:val="24"/>
        </w:rPr>
        <w:tab/>
      </w:r>
      <w:r w:rsidR="00AE58BE">
        <w:rPr>
          <w:rFonts w:cs="Calibri"/>
          <w:sz w:val="24"/>
        </w:rPr>
        <w:tab/>
        <w:t xml:space="preserve"> </w:t>
      </w:r>
      <w:r w:rsidR="00B03CAD">
        <w:rPr>
          <w:rFonts w:cs="Calibri"/>
          <w:sz w:val="24"/>
        </w:rPr>
        <w:t>Zhotovitel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Ing. </w:t>
      </w:r>
      <w:r w:rsidR="00D64F98">
        <w:rPr>
          <w:rFonts w:cs="Calibri"/>
          <w:sz w:val="24"/>
        </w:rPr>
        <w:t>Eva Šantorová</w:t>
      </w:r>
      <w:r w:rsidR="00D64F98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="00B57C2F">
        <w:rPr>
          <w:rFonts w:cs="Calibri"/>
          <w:sz w:val="24"/>
        </w:rPr>
        <w:t>MPA ProjektStav s.r.o.</w:t>
      </w:r>
      <w:r w:rsidRPr="00182BA2">
        <w:rPr>
          <w:rFonts w:cs="Calibri"/>
          <w:sz w:val="24"/>
        </w:rPr>
        <w:tab/>
        <w:t xml:space="preserve">  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      </w:t>
      </w:r>
      <w:r w:rsidR="00D64F98">
        <w:rPr>
          <w:rFonts w:cs="Calibri"/>
          <w:sz w:val="24"/>
        </w:rPr>
        <w:t>NES</w:t>
      </w:r>
      <w:r w:rsidRPr="00182BA2">
        <w:rPr>
          <w:rFonts w:cs="Calibri"/>
          <w:sz w:val="24"/>
        </w:rPr>
        <w:t xml:space="preserve"> ústavu</w:t>
      </w:r>
      <w:r w:rsidRPr="00182BA2">
        <w:rPr>
          <w:rFonts w:cs="Calibri"/>
          <w:sz w:val="24"/>
        </w:rPr>
        <w:tab/>
        <w:t xml:space="preserve"> </w:t>
      </w:r>
      <w:r w:rsidR="00D64F98">
        <w:rPr>
          <w:rFonts w:cs="Calibri"/>
          <w:sz w:val="24"/>
        </w:rPr>
        <w:tab/>
      </w:r>
      <w:r w:rsidRPr="00182BA2">
        <w:rPr>
          <w:rFonts w:cs="Calibri"/>
          <w:sz w:val="24"/>
        </w:rPr>
        <w:t xml:space="preserve">                       </w:t>
      </w:r>
      <w:r w:rsidR="00B57C2F">
        <w:rPr>
          <w:rFonts w:cs="Calibri"/>
          <w:sz w:val="24"/>
        </w:rPr>
        <w:t xml:space="preserve">              </w:t>
      </w:r>
      <w:r w:rsidR="00D64F98">
        <w:rPr>
          <w:rFonts w:cs="Calibri"/>
          <w:sz w:val="24"/>
        </w:rPr>
        <w:t xml:space="preserve">     </w:t>
      </w:r>
      <w:r w:rsidR="00B57C2F">
        <w:rPr>
          <w:rFonts w:cs="Calibri"/>
          <w:sz w:val="24"/>
        </w:rPr>
        <w:t xml:space="preserve">          jednatel společnosti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sectPr w:rsidR="00FF6001" w:rsidRPr="00182BA2" w:rsidSect="00954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10" w:right="1418" w:bottom="1843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DF" w:rsidRDefault="00E554DF" w:rsidP="00E36896">
      <w:pPr>
        <w:spacing w:after="0" w:line="240" w:lineRule="auto"/>
      </w:pPr>
      <w:r>
        <w:separator/>
      </w:r>
    </w:p>
  </w:endnote>
  <w:endnote w:type="continuationSeparator" w:id="0">
    <w:p w:rsidR="00E554DF" w:rsidRDefault="00E554DF" w:rsidP="00E3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4D1" w:rsidRDefault="009544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C9" w:rsidRPr="00B611C9" w:rsidRDefault="00B611C9">
    <w:pPr>
      <w:pStyle w:val="Zpat"/>
      <w:jc w:val="center"/>
      <w:rPr>
        <w:rFonts w:ascii="Arial" w:hAnsi="Arial" w:cs="Arial"/>
        <w:color w:val="808080"/>
        <w:sz w:val="16"/>
        <w:szCs w:val="16"/>
      </w:rPr>
    </w:pPr>
    <w:proofErr w:type="gramStart"/>
    <w:r w:rsidRPr="00B611C9">
      <w:rPr>
        <w:rFonts w:ascii="Arial" w:hAnsi="Arial" w:cs="Arial"/>
        <w:color w:val="808080"/>
        <w:sz w:val="16"/>
        <w:szCs w:val="16"/>
      </w:rPr>
      <w:t xml:space="preserve">Stránka </w:t>
    </w:r>
    <w:proofErr w:type="gramEnd"/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begin"/>
    </w:r>
    <w:r w:rsidRPr="00B611C9">
      <w:rPr>
        <w:rFonts w:ascii="Arial" w:hAnsi="Arial" w:cs="Arial"/>
        <w:b/>
        <w:color w:val="808080"/>
        <w:sz w:val="16"/>
        <w:szCs w:val="16"/>
      </w:rPr>
      <w:instrText>PAGE</w:instrTex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separate"/>
    </w:r>
    <w:r w:rsidR="00ED45A8">
      <w:rPr>
        <w:rFonts w:ascii="Arial" w:hAnsi="Arial" w:cs="Arial"/>
        <w:b/>
        <w:noProof/>
        <w:color w:val="808080"/>
        <w:sz w:val="16"/>
        <w:szCs w:val="16"/>
      </w:rPr>
      <w:t>2</w: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end"/>
    </w:r>
    <w:proofErr w:type="gramStart"/>
    <w:r w:rsidRPr="00B611C9">
      <w:rPr>
        <w:rFonts w:ascii="Arial" w:hAnsi="Arial" w:cs="Arial"/>
        <w:color w:val="808080"/>
        <w:sz w:val="16"/>
        <w:szCs w:val="16"/>
      </w:rPr>
      <w:t xml:space="preserve"> z </w:t>
    </w:r>
    <w:proofErr w:type="gramEnd"/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begin"/>
    </w:r>
    <w:r w:rsidRPr="00B611C9">
      <w:rPr>
        <w:rFonts w:ascii="Arial" w:hAnsi="Arial" w:cs="Arial"/>
        <w:b/>
        <w:color w:val="808080"/>
        <w:sz w:val="16"/>
        <w:szCs w:val="16"/>
      </w:rPr>
      <w:instrText>NUMPAGES</w:instrTex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separate"/>
    </w:r>
    <w:r w:rsidR="00ED45A8">
      <w:rPr>
        <w:rFonts w:ascii="Arial" w:hAnsi="Arial" w:cs="Arial"/>
        <w:b/>
        <w:noProof/>
        <w:color w:val="808080"/>
        <w:sz w:val="16"/>
        <w:szCs w:val="16"/>
      </w:rPr>
      <w:t>7</w: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end"/>
    </w:r>
  </w:p>
  <w:p w:rsidR="00655C8E" w:rsidRPr="004E7BCE" w:rsidRDefault="00655C8E" w:rsidP="004E7B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4D1" w:rsidRDefault="009544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DF" w:rsidRDefault="00E554DF" w:rsidP="00E36896">
      <w:pPr>
        <w:spacing w:after="0" w:line="240" w:lineRule="auto"/>
      </w:pPr>
      <w:r>
        <w:separator/>
      </w:r>
    </w:p>
  </w:footnote>
  <w:footnote w:type="continuationSeparator" w:id="0">
    <w:p w:rsidR="00E554DF" w:rsidRDefault="00E554DF" w:rsidP="00E3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DA" w:rsidRDefault="00B8511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1860" o:spid="_x0000_s2055" type="#_x0000_t75" style="position:absolute;margin-left:0;margin-top:0;width:453.35pt;height:309.55pt;z-index:-251659264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8E" w:rsidRDefault="0075483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-919480</wp:posOffset>
          </wp:positionH>
          <wp:positionV relativeFrom="paragraph">
            <wp:posOffset>0</wp:posOffset>
          </wp:positionV>
          <wp:extent cx="7566025" cy="10692130"/>
          <wp:effectExtent l="0" t="0" r="0" b="0"/>
          <wp:wrapNone/>
          <wp:docPr id="21" name="obrázek 21" descr="ro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o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DA" w:rsidRDefault="0075483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-919480</wp:posOffset>
          </wp:positionH>
          <wp:positionV relativeFrom="paragraph">
            <wp:posOffset>-9525</wp:posOffset>
          </wp:positionV>
          <wp:extent cx="7567930" cy="10692130"/>
          <wp:effectExtent l="0" t="0" r="0" b="0"/>
          <wp:wrapNone/>
          <wp:docPr id="20" name="obrázek 20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11A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1859" o:spid="_x0000_s2054" type="#_x0000_t75" style="position:absolute;margin-left:0;margin-top:0;width:453.35pt;height:309.55pt;z-index:-251660288;mso-position-horizontal:center;mso-position-horizontal-relative:margin;mso-position-vertical:center;mso-position-vertical-relative:margin" o:allowincell="f">
          <v:imagedata r:id="rId2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52D0E"/>
    <w:multiLevelType w:val="hybridMultilevel"/>
    <w:tmpl w:val="68C6F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2DFA"/>
    <w:multiLevelType w:val="multilevel"/>
    <w:tmpl w:val="C1325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3DA67B2"/>
    <w:multiLevelType w:val="hybridMultilevel"/>
    <w:tmpl w:val="BDF84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F3425"/>
    <w:multiLevelType w:val="singleLevel"/>
    <w:tmpl w:val="D228DD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0CAE22A8"/>
    <w:multiLevelType w:val="singleLevel"/>
    <w:tmpl w:val="78FCEE6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12F328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3D2201B"/>
    <w:multiLevelType w:val="singleLevel"/>
    <w:tmpl w:val="D228DDB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5285845"/>
    <w:multiLevelType w:val="multilevel"/>
    <w:tmpl w:val="9E84A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59E00B0"/>
    <w:multiLevelType w:val="hybridMultilevel"/>
    <w:tmpl w:val="071E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A31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727613"/>
    <w:multiLevelType w:val="multilevel"/>
    <w:tmpl w:val="580205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26735294"/>
    <w:multiLevelType w:val="singleLevel"/>
    <w:tmpl w:val="9F201C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13">
    <w:nsid w:val="26A37726"/>
    <w:multiLevelType w:val="multilevel"/>
    <w:tmpl w:val="83DAAD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182DDD"/>
    <w:multiLevelType w:val="hybridMultilevel"/>
    <w:tmpl w:val="4E00B6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376A0B"/>
    <w:multiLevelType w:val="multilevel"/>
    <w:tmpl w:val="E8F6A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51F12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995496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">
    <w:nsid w:val="3B6FFFFE"/>
    <w:multiLevelType w:val="singleLevel"/>
    <w:tmpl w:val="6610AE65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45"/>
      </w:pPr>
      <w:rPr>
        <w:rFonts w:ascii="Arial" w:hAnsi="Arial" w:cs="Arial"/>
        <w:sz w:val="20"/>
        <w:szCs w:val="20"/>
      </w:rPr>
    </w:lvl>
  </w:abstractNum>
  <w:abstractNum w:abstractNumId="19">
    <w:nsid w:val="3D786FD4"/>
    <w:multiLevelType w:val="multilevel"/>
    <w:tmpl w:val="EB52626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7640F9C"/>
    <w:multiLevelType w:val="multilevel"/>
    <w:tmpl w:val="FFAAB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C333A5"/>
    <w:multiLevelType w:val="multilevel"/>
    <w:tmpl w:val="376F4B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501D0DCB"/>
    <w:multiLevelType w:val="multilevel"/>
    <w:tmpl w:val="6645EC5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505B9850"/>
    <w:multiLevelType w:val="multilevel"/>
    <w:tmpl w:val="1F4D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50A20E45"/>
    <w:multiLevelType w:val="multilevel"/>
    <w:tmpl w:val="60540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44763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7F93E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84E712B"/>
    <w:multiLevelType w:val="hybridMultilevel"/>
    <w:tmpl w:val="B714223C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59CF348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C60233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5ED08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4787988"/>
    <w:multiLevelType w:val="hybridMultilevel"/>
    <w:tmpl w:val="7CC61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51EDB"/>
    <w:multiLevelType w:val="multilevel"/>
    <w:tmpl w:val="BBA8A1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50F0F68"/>
    <w:multiLevelType w:val="hybridMultilevel"/>
    <w:tmpl w:val="74D48D0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67421"/>
    <w:multiLevelType w:val="multilevel"/>
    <w:tmpl w:val="375ACF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75C6411"/>
    <w:multiLevelType w:val="singleLevel"/>
    <w:tmpl w:val="D228DD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>
    <w:nsid w:val="77B067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18"/>
  </w:num>
  <w:num w:numId="5">
    <w:abstractNumId w:val="11"/>
  </w:num>
  <w:num w:numId="6">
    <w:abstractNumId w:val="33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32"/>
  </w:num>
  <w:num w:numId="13">
    <w:abstractNumId w:val="20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6">
    <w:abstractNumId w:val="31"/>
  </w:num>
  <w:num w:numId="17">
    <w:abstractNumId w:val="35"/>
  </w:num>
  <w:num w:numId="18">
    <w:abstractNumId w:val="14"/>
  </w:num>
  <w:num w:numId="19">
    <w:abstractNumId w:val="28"/>
  </w:num>
  <w:num w:numId="20">
    <w:abstractNumId w:val="9"/>
  </w:num>
  <w:num w:numId="21">
    <w:abstractNumId w:val="15"/>
  </w:num>
  <w:num w:numId="22">
    <w:abstractNumId w:val="6"/>
  </w:num>
  <w:num w:numId="23">
    <w:abstractNumId w:val="29"/>
  </w:num>
  <w:num w:numId="24">
    <w:abstractNumId w:val="10"/>
  </w:num>
  <w:num w:numId="25">
    <w:abstractNumId w:val="30"/>
  </w:num>
  <w:num w:numId="26">
    <w:abstractNumId w:val="16"/>
  </w:num>
  <w:num w:numId="27">
    <w:abstractNumId w:val="2"/>
  </w:num>
  <w:num w:numId="28">
    <w:abstractNumId w:val="36"/>
  </w:num>
  <w:num w:numId="29">
    <w:abstractNumId w:val="34"/>
  </w:num>
  <w:num w:numId="30">
    <w:abstractNumId w:val="27"/>
  </w:num>
  <w:num w:numId="31">
    <w:abstractNumId w:val="26"/>
  </w:num>
  <w:num w:numId="32">
    <w:abstractNumId w:val="25"/>
  </w:num>
  <w:num w:numId="33">
    <w:abstractNumId w:val="17"/>
  </w:num>
  <w:num w:numId="34">
    <w:abstractNumId w:val="12"/>
  </w:num>
  <w:num w:numId="35">
    <w:abstractNumId w:val="17"/>
    <w:lvlOverride w:ilvl="0">
      <w:startOverride w:val="1"/>
    </w:lvlOverride>
  </w:num>
  <w:num w:numId="36">
    <w:abstractNumId w:val="12"/>
    <w:lvlOverride w:ilvl="0">
      <w:startOverride w:val="1"/>
    </w:lvlOverride>
  </w:num>
  <w:num w:numId="37">
    <w:abstractNumId w:val="24"/>
  </w:num>
  <w:num w:numId="38">
    <w:abstractNumId w:val="1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aPM7beKhvS/kX9yjCFnR6tZEVKc=" w:salt="u84CfoNf1OK0Kwdlr0Rvx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E1"/>
    <w:rsid w:val="00017A4D"/>
    <w:rsid w:val="00022906"/>
    <w:rsid w:val="000417BA"/>
    <w:rsid w:val="00053CDF"/>
    <w:rsid w:val="00070840"/>
    <w:rsid w:val="00070DB5"/>
    <w:rsid w:val="0007302A"/>
    <w:rsid w:val="00080FCD"/>
    <w:rsid w:val="00091C44"/>
    <w:rsid w:val="000B3F1F"/>
    <w:rsid w:val="000B7C2A"/>
    <w:rsid w:val="000D11BB"/>
    <w:rsid w:val="001127C3"/>
    <w:rsid w:val="00115CA3"/>
    <w:rsid w:val="0015152F"/>
    <w:rsid w:val="00160D10"/>
    <w:rsid w:val="00182BA2"/>
    <w:rsid w:val="00185E52"/>
    <w:rsid w:val="001D7B23"/>
    <w:rsid w:val="001F13D2"/>
    <w:rsid w:val="001F6735"/>
    <w:rsid w:val="00216B84"/>
    <w:rsid w:val="002328E4"/>
    <w:rsid w:val="002416F2"/>
    <w:rsid w:val="00243849"/>
    <w:rsid w:val="00254F7B"/>
    <w:rsid w:val="002A216D"/>
    <w:rsid w:val="002C37C6"/>
    <w:rsid w:val="002D21B6"/>
    <w:rsid w:val="00311FAC"/>
    <w:rsid w:val="00327663"/>
    <w:rsid w:val="003327CC"/>
    <w:rsid w:val="00336A5F"/>
    <w:rsid w:val="00361A1F"/>
    <w:rsid w:val="00366FE3"/>
    <w:rsid w:val="003720DA"/>
    <w:rsid w:val="00373E96"/>
    <w:rsid w:val="00381B8A"/>
    <w:rsid w:val="00382E38"/>
    <w:rsid w:val="003A56E1"/>
    <w:rsid w:val="003D7131"/>
    <w:rsid w:val="00406BD3"/>
    <w:rsid w:val="004664CC"/>
    <w:rsid w:val="004704B1"/>
    <w:rsid w:val="00470920"/>
    <w:rsid w:val="004877EA"/>
    <w:rsid w:val="004A3B7E"/>
    <w:rsid w:val="004C195E"/>
    <w:rsid w:val="004E2235"/>
    <w:rsid w:val="004E7BCE"/>
    <w:rsid w:val="004F5B3B"/>
    <w:rsid w:val="00500567"/>
    <w:rsid w:val="005143C2"/>
    <w:rsid w:val="00527A71"/>
    <w:rsid w:val="00537529"/>
    <w:rsid w:val="00551DE1"/>
    <w:rsid w:val="0055482A"/>
    <w:rsid w:val="00571FF8"/>
    <w:rsid w:val="00594181"/>
    <w:rsid w:val="005B5596"/>
    <w:rsid w:val="005C4D28"/>
    <w:rsid w:val="005F3FDF"/>
    <w:rsid w:val="00601318"/>
    <w:rsid w:val="00606451"/>
    <w:rsid w:val="00646F46"/>
    <w:rsid w:val="00655C8E"/>
    <w:rsid w:val="00671C9C"/>
    <w:rsid w:val="006800E2"/>
    <w:rsid w:val="006D16CA"/>
    <w:rsid w:val="006E055F"/>
    <w:rsid w:val="006E5EBD"/>
    <w:rsid w:val="0070289A"/>
    <w:rsid w:val="007047A2"/>
    <w:rsid w:val="007214C7"/>
    <w:rsid w:val="007235E7"/>
    <w:rsid w:val="0074322C"/>
    <w:rsid w:val="00754832"/>
    <w:rsid w:val="0076321F"/>
    <w:rsid w:val="007633DC"/>
    <w:rsid w:val="007725ED"/>
    <w:rsid w:val="00784596"/>
    <w:rsid w:val="007B171F"/>
    <w:rsid w:val="007D03A6"/>
    <w:rsid w:val="007D60BC"/>
    <w:rsid w:val="007F794C"/>
    <w:rsid w:val="00800B92"/>
    <w:rsid w:val="00817F48"/>
    <w:rsid w:val="00876356"/>
    <w:rsid w:val="00893060"/>
    <w:rsid w:val="008C23B9"/>
    <w:rsid w:val="008C3A8F"/>
    <w:rsid w:val="008E7F99"/>
    <w:rsid w:val="008F2CF6"/>
    <w:rsid w:val="008F4DC1"/>
    <w:rsid w:val="00930807"/>
    <w:rsid w:val="00930CA2"/>
    <w:rsid w:val="00932A7C"/>
    <w:rsid w:val="00933295"/>
    <w:rsid w:val="009544D1"/>
    <w:rsid w:val="00962B2F"/>
    <w:rsid w:val="00987BE9"/>
    <w:rsid w:val="009B5281"/>
    <w:rsid w:val="009C407E"/>
    <w:rsid w:val="009C6CB8"/>
    <w:rsid w:val="009D77DE"/>
    <w:rsid w:val="009E2D6B"/>
    <w:rsid w:val="00A3158A"/>
    <w:rsid w:val="00A4394E"/>
    <w:rsid w:val="00A461F8"/>
    <w:rsid w:val="00AB6629"/>
    <w:rsid w:val="00AD1284"/>
    <w:rsid w:val="00AD5E64"/>
    <w:rsid w:val="00AE5770"/>
    <w:rsid w:val="00AE58BE"/>
    <w:rsid w:val="00B033E3"/>
    <w:rsid w:val="00B03CAD"/>
    <w:rsid w:val="00B04145"/>
    <w:rsid w:val="00B051FB"/>
    <w:rsid w:val="00B208F6"/>
    <w:rsid w:val="00B227F5"/>
    <w:rsid w:val="00B36D7A"/>
    <w:rsid w:val="00B44524"/>
    <w:rsid w:val="00B53AAF"/>
    <w:rsid w:val="00B57C2F"/>
    <w:rsid w:val="00B611C9"/>
    <w:rsid w:val="00B678C8"/>
    <w:rsid w:val="00B82F04"/>
    <w:rsid w:val="00B8511A"/>
    <w:rsid w:val="00BA3D46"/>
    <w:rsid w:val="00BC2614"/>
    <w:rsid w:val="00BD5BDD"/>
    <w:rsid w:val="00C013C0"/>
    <w:rsid w:val="00C105B0"/>
    <w:rsid w:val="00C413C6"/>
    <w:rsid w:val="00C70BF1"/>
    <w:rsid w:val="00C843B7"/>
    <w:rsid w:val="00CC554A"/>
    <w:rsid w:val="00CD4890"/>
    <w:rsid w:val="00CE3F92"/>
    <w:rsid w:val="00D0170A"/>
    <w:rsid w:val="00D064C8"/>
    <w:rsid w:val="00D20030"/>
    <w:rsid w:val="00D21065"/>
    <w:rsid w:val="00D32716"/>
    <w:rsid w:val="00D4020B"/>
    <w:rsid w:val="00D63D4D"/>
    <w:rsid w:val="00D64F98"/>
    <w:rsid w:val="00D8541F"/>
    <w:rsid w:val="00D92E85"/>
    <w:rsid w:val="00D9674B"/>
    <w:rsid w:val="00DC0CF9"/>
    <w:rsid w:val="00DC16E5"/>
    <w:rsid w:val="00DC26A6"/>
    <w:rsid w:val="00DF0075"/>
    <w:rsid w:val="00E0344A"/>
    <w:rsid w:val="00E057B7"/>
    <w:rsid w:val="00E21A01"/>
    <w:rsid w:val="00E23AC3"/>
    <w:rsid w:val="00E272C7"/>
    <w:rsid w:val="00E34BC9"/>
    <w:rsid w:val="00E36896"/>
    <w:rsid w:val="00E554DF"/>
    <w:rsid w:val="00E703F9"/>
    <w:rsid w:val="00E7644F"/>
    <w:rsid w:val="00E929A4"/>
    <w:rsid w:val="00EB3B9E"/>
    <w:rsid w:val="00EB4DEE"/>
    <w:rsid w:val="00ED45A8"/>
    <w:rsid w:val="00EE600F"/>
    <w:rsid w:val="00F26BE5"/>
    <w:rsid w:val="00F33110"/>
    <w:rsid w:val="00F41647"/>
    <w:rsid w:val="00F534A3"/>
    <w:rsid w:val="00F65032"/>
    <w:rsid w:val="00F87EE1"/>
    <w:rsid w:val="00FA30B9"/>
    <w:rsid w:val="00FC017B"/>
    <w:rsid w:val="00FD7855"/>
    <w:rsid w:val="00FE21AD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59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C16E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00B9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B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00B9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04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896"/>
  </w:style>
  <w:style w:type="paragraph" w:styleId="Zpat">
    <w:name w:val="footer"/>
    <w:basedOn w:val="Normln"/>
    <w:link w:val="ZpatChar"/>
    <w:uiPriority w:val="99"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896"/>
  </w:style>
  <w:style w:type="character" w:styleId="Hypertextovodkaz">
    <w:name w:val="Hyperlink"/>
    <w:uiPriority w:val="99"/>
    <w:unhideWhenUsed/>
    <w:rsid w:val="00070DB5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76321F"/>
    <w:rPr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semiHidden/>
    <w:rsid w:val="00CC55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CC554A"/>
    <w:rPr>
      <w:rFonts w:ascii="Times New Roman" w:eastAsia="Times New Roman" w:hAnsi="Times New Roman"/>
      <w:color w:val="000000"/>
      <w:sz w:val="24"/>
    </w:rPr>
  </w:style>
  <w:style w:type="table" w:styleId="Mkatabulky">
    <w:name w:val="Table Grid"/>
    <w:basedOn w:val="Normlntabulka"/>
    <w:uiPriority w:val="59"/>
    <w:rsid w:val="0072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9674B"/>
    <w:pPr>
      <w:ind w:left="708"/>
    </w:pPr>
  </w:style>
  <w:style w:type="character" w:customStyle="1" w:styleId="Nadpis1Char">
    <w:name w:val="Nadpis 1 Char"/>
    <w:link w:val="Nadpis1"/>
    <w:rsid w:val="00DC16E5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DC16E5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DC16E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59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C16E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00B9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B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00B9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04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896"/>
  </w:style>
  <w:style w:type="paragraph" w:styleId="Zpat">
    <w:name w:val="footer"/>
    <w:basedOn w:val="Normln"/>
    <w:link w:val="ZpatChar"/>
    <w:uiPriority w:val="99"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896"/>
  </w:style>
  <w:style w:type="character" w:styleId="Hypertextovodkaz">
    <w:name w:val="Hyperlink"/>
    <w:uiPriority w:val="99"/>
    <w:unhideWhenUsed/>
    <w:rsid w:val="00070DB5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76321F"/>
    <w:rPr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semiHidden/>
    <w:rsid w:val="00CC55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CC554A"/>
    <w:rPr>
      <w:rFonts w:ascii="Times New Roman" w:eastAsia="Times New Roman" w:hAnsi="Times New Roman"/>
      <w:color w:val="000000"/>
      <w:sz w:val="24"/>
    </w:rPr>
  </w:style>
  <w:style w:type="table" w:styleId="Mkatabulky">
    <w:name w:val="Table Grid"/>
    <w:basedOn w:val="Normlntabulka"/>
    <w:uiPriority w:val="59"/>
    <w:rsid w:val="0072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9674B"/>
    <w:pPr>
      <w:ind w:left="708"/>
    </w:pPr>
  </w:style>
  <w:style w:type="character" w:customStyle="1" w:styleId="Nadpis1Char">
    <w:name w:val="Nadpis 1 Char"/>
    <w:link w:val="Nadpis1"/>
    <w:rsid w:val="00DC16E5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DC16E5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DC16E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uchov&#225;%20Hana\AppData\Local\Microsoft\Windows\Temporary%20Internet%20Files\Content.Outlook\OUZCD4KS\smlouva-uzivani%20prostor_GM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smlouva-uzivani prostor_GMI.dotx</Template>
  <TotalTime>1</TotalTime>
  <Pages>7</Pages>
  <Words>1539</Words>
  <Characters>9084</Characters>
  <Application>Microsoft Office Word</Application>
  <DocSecurity>8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Hlouchová Hana</dc:creator>
  <cp:lastModifiedBy>Tibitanzlova</cp:lastModifiedBy>
  <cp:revision>3</cp:revision>
  <cp:lastPrinted>2016-07-20T10:21:00Z</cp:lastPrinted>
  <dcterms:created xsi:type="dcterms:W3CDTF">2016-08-30T12:18:00Z</dcterms:created>
  <dcterms:modified xsi:type="dcterms:W3CDTF">2016-08-30T12:19:00Z</dcterms:modified>
</cp:coreProperties>
</file>