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rtf" ContentType="application/rtf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'1.0' encoding='windows-1250' standalone='yes'?>
<Relationships xmlns='http://schemas.openxmlformats.org/package/2006/relationships'>
<Relationship Id='rId1' Type='http://schemas.openxmlformats.org/officeDocument/2006/relationships/officeDocument' Target='/word/document.xml'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tbl>
      <w:tblPr>
        <w:tblW w:w="9354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3554"/>
        <w:gridCol w:w="1123"/>
        <w:gridCol w:w="467"/>
        <w:gridCol w:w="328"/>
        <w:gridCol w:w="327"/>
        <w:gridCol w:w="655"/>
        <w:gridCol w:w="374"/>
        <w:gridCol w:w="93"/>
        <w:gridCol w:w="1544"/>
        <w:gridCol w:w="421"/>
        <w:gridCol w:w="93"/>
        <w:gridCol w:w="375"/>
      </w:tblGrid>
      <w:tr>
        <w:trPr>
          <w:cantSplit/>
        </w:trPr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drawing>
                <wp:anchor simplePos="0" behindDoc="1" relativeHeight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39545" cy="1439545"/>
                  <wp:effectExtent l="0" t="0" r="0" b="0"/>
                  <wp:wrapNone/>
                  <wp:docPr id="1" name="Report Image 1"/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img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43954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11"/>
            <w:vAlign w:val="center"/>
          </w:tcPr>
          <w:p>
            <w:pPr>
              <w:spacing w:after="0" w:line="240"/>
              <w:rPr>
                <w:b/>
                <w:rFonts w:ascii="Arial" w:hAnsi="Arial"/>
                <w:sz w:val="32"/>
              </w:rPr>
            </w:pPr>
            <w:r>
              <w:rPr>
                <w:b/>
                <w:rFonts w:ascii="Arial" w:hAnsi="Arial"/>
                <w:sz w:val="32"/>
              </w:rPr>
              <w:t>MĚSTO TŘEBÍČ</w:t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1"/>
          </w:tcPr>
          <w:p>
            <w:pPr>
              <w:spacing w:after="0" w:line="240"/>
              <w:rPr>
                <w:b/>
                <w:rFonts w:ascii="Arial" w:hAnsi="Arial"/>
                <w:sz w:val="32"/>
              </w:rPr>
            </w:pPr>
            <w:r>
              <w:rPr>
                <w:b/>
                <w:rFonts w:ascii="Arial" w:hAnsi="Arial"/>
                <w:sz w:val="32"/>
              </w:rPr>
              <w:t>MĚSTSKÝ ÚŘAD TŘEBÍČ</w:t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1"/>
          </w:tcPr>
          <w:p>
            <w:pPr>
              <w:spacing w:after="0" w:line="240"/>
              <w:rPr>
                <w:b/>
                <w:rFonts w:ascii="Arial" w:hAnsi="Arial"/>
                <w:sz w:val="25"/>
              </w:rPr>
            </w:pPr>
            <w:r>
              <w:rPr>
                <w:b/>
                <w:rFonts w:ascii="Arial" w:hAnsi="Arial"/>
                <w:sz w:val="25"/>
              </w:rPr>
              <w:t>Odbor kanceláře vedení města</w:t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1"/>
            <w:tcMar>
              <w:top w:w="-206" w:type="dxa"/>
            </w:tcMar>
          </w:tcPr>
          <w:p>
            <w:pPr>
              <w:spacing w:after="0" w:line="240"/>
              <w:jc w:val="end"/>
              <w:rPr>
                <w:rFonts w:ascii="CKGinisSmall" w:hAnsi="CKGinisSmall"/>
                <w:sz w:val="43"/>
              </w:rPr>
            </w:pPr>
            <w:r>
              <w:rPr>
                <w:rFonts w:ascii="CKGinisSmall" w:hAnsi="CKGinisSmall"/>
                <w:sz w:val="43"/>
              </w:rPr>
              <w:t>*S00TX007KJ0A*</w:t>
            </w:r>
          </w:p>
        </w:tc>
      </w:tr>
      <w:tr>
        <w:trPr>
          <w:cantSplit/>
        </w:trPr>
        <w:tc>
          <w:tcPr>
            <w:gridSpan w:val="2"/>
            <w:tcBorders>
              <w:bottom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</w:r>
          </w:p>
        </w:tc>
        <w:tc>
          <w:tcPr>
            <w:gridSpan w:val="10"/>
            <w:tcBorders>
              <w:bottom w:val="single" w:sz="0" w:space="0"/>
            </w:tcBorders>
          </w:tcPr>
          <w:p>
            <w:pPr>
              <w:spacing w:after="0" w:line="240"/>
              <w:jc w:val="end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S00TX007KJ0A</w:t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10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Datum: 01.07.2022</w:t>
            </w:r>
          </w:p>
        </w:tc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Horse show s.r.o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Fakturační údaje: Město Třebíč</w:t>
            </w:r>
          </w:p>
        </w:tc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Sv. Čecha 616/30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Karlovo nám. 104/55, 674 01 Třebíč</w:t>
            </w:r>
          </w:p>
        </w:tc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664 34</w:t>
            </w:r>
          </w:p>
        </w:tc>
        <w:tc>
          <w:tcPr>
            <w:gridSpan w:val="5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Kuřim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IČ: 00290629, DIČ: CZ00290629</w:t>
            </w:r>
          </w:p>
        </w:tc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/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IČ: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29313376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CZ29313376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0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Vyřizuje: Bc. Dagmar Pacalová 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Tel: 568 896 210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 Dagmar.Pacalova@trebic.cz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jc w:val="center"/>
              <w:rPr>
                <w:b/>
                <w:rFonts w:ascii="Arial" w:hAnsi="Arial"/>
                <w:sz w:val="25"/>
              </w:rPr>
            </w:pPr>
            <w:r>
              <w:rPr>
                <w:b/>
                <w:rFonts w:ascii="Arial" w:hAnsi="Arial"/>
                <w:sz w:val="25"/>
              </w:rPr>
              <w:t>Objednávka číslo: 12099108022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Objednávka - zajištění služeb - realizace průvodu staletími</w:t>
              <w:br/>
              <w:br/>
              <w:t xml:space="preserve">Město Třebíč zastoupení odborem kanceláře vedení města u vás objednává zajištění služeb pro realizaci průvodu staletími v termínu 18.9.2022 v rámci slavnostního otevření Karlova náměstí v Třebíči. </w:t>
              <w:br/>
              <w:br/>
              <w:t>atum konání: 18.9.2022</w:t>
              <w:br/>
              <w:t>Místo konání: Karlovo náměstí v Třebíči</w:t>
              <w:br/>
              <w:t>Počet účinkujících: 45 lidí, 6 koňů, 1 historické auto</w:t>
              <w:br/>
              <w:br/>
              <w:t>Celková cena za uvedené služby je ve výši 140.000 Kč.</w:t>
              <w:br/>
              <w:br/>
              <w:t>Práva a povinnosti smluvních stran:</w:t>
              <w:br/>
              <w:t xml:space="preserve">1) Dodavatel se zavazuje zajistit vystoupení v odpovídající kvalitě a dohodnutém časovém rozsahu. Během vystoupení neodpovídá za případné úrazy či poškození věcí návštěvníků akce s odkazem na skutečnost, že pojištění je v tomto případě záležitostí každého příslušného umělce.             </w:t>
              <w:br/>
              <w:t xml:space="preserve">2) Objednatel odpovídá za škody způsobené během vystoupení neukázněností diváků a zavazuje se uschovat majetek pořadatele či účinkujících s příslušnou odpovědností </w:t>
              <w:br/>
              <w:br/>
              <w:t>Divadelní a kaskadérská skupina Štvanci má platný Řád na ochranu koní schválený Ministerstvem zemědělství ČR a dále pojištění odpovědnosti firmy za škody způsobené v rámci svého podnikání.</w:t>
              <w:br/>
              <w:br/>
              <w:t xml:space="preserve">Tento smluvní vztah nabývá platnosti dnem podpisu smlouvy oběma smluvními stranami a účinnosti dnem zveřejnění v registru smluv. </w:t>
              <w:br/>
              <w:br/>
              <w:br/>
              <w:t>S pozdravem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Ing. Denisa Noiles 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vedoucí odboru kanceláře vedení města</w:t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Správce rozpočtu souhlasí:</w:t>
            </w:r>
          </w:p>
        </w:tc>
      </w:tr>
    </w:tbl>
    <w:sectPr>
      <w:pgSz w:w="11905" w:h="16837" w:orient="portrait"/>
      <w:pgMar w:left="1417" w:top="566" w:right="1134" w:bottom="1418" w:header="566" w:footer="1418" w:gutter="0"/>
    </w:sectPr>
  </w:body>
</w:document>
</file>

<file path=word/settings.xml><?xml version="1.0" encoding="utf-8"?>
<w:settings xmlns:mc="http://schemas.openxmlformats.org/markup-compatibility/2006" xmlns:w="http://schemas.openxmlformats.org/wordprocessingml/2006/main">
  <w:compat>
    <w:compatSetting w:name="compatibilityMode" w:uri="http://schemas.microsoft.com/office/word" w:val="99"/>
  </w:compat>
</w:settings>
</file>

<file path=word/_rels/document.xml.rels><?xml version='1.0' encoding='windows-1250'?>
<Relationships xmlns='http://schemas.openxmlformats.org/package/2006/relationships'>
<Relationship Id='r1' Type='http://schemas.openxmlformats.org/officeDocument/2006/relationships/settings' Target='settings.xml'/>
<Relationship Id='img1' Type='http://schemas.openxmlformats.org/officeDocument/2006/relationships/image' Target='media/img1.png'/>
</Relationships>

</file>