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676A0" w14:textId="77777777" w:rsidR="00272D80" w:rsidRPr="000808DF" w:rsidRDefault="00B2312A">
      <w:pPr>
        <w:pStyle w:val="Nadpis10"/>
        <w:keepNext/>
        <w:keepLines/>
        <w:rPr>
          <w:rFonts w:asciiTheme="minorHAnsi" w:hAnsiTheme="minorHAnsi" w:cstheme="minorHAnsi"/>
          <w:b/>
          <w:bCs/>
        </w:rPr>
      </w:pPr>
      <w:bookmarkStart w:id="0" w:name="bookmark0"/>
      <w:r w:rsidRPr="000808DF">
        <w:rPr>
          <w:rFonts w:asciiTheme="minorHAnsi" w:hAnsiTheme="minorHAnsi" w:cstheme="minorHAnsi"/>
          <w:b/>
          <w:bCs/>
        </w:rPr>
        <w:t>Dohoda</w:t>
      </w:r>
      <w:bookmarkEnd w:id="0"/>
    </w:p>
    <w:p w14:paraId="03B1AD53" w14:textId="77777777" w:rsidR="00272D80" w:rsidRPr="000808DF" w:rsidRDefault="00B2312A">
      <w:pPr>
        <w:pStyle w:val="Nadpis20"/>
        <w:keepNext/>
        <w:keepLines/>
        <w:spacing w:after="0"/>
        <w:rPr>
          <w:rFonts w:asciiTheme="minorHAnsi" w:hAnsiTheme="minorHAnsi" w:cstheme="minorHAnsi"/>
        </w:rPr>
      </w:pPr>
      <w:bookmarkStart w:id="1" w:name="bookmark2"/>
      <w:r w:rsidRPr="000808DF">
        <w:rPr>
          <w:rFonts w:asciiTheme="minorHAnsi" w:hAnsiTheme="minorHAnsi" w:cstheme="minorHAnsi"/>
        </w:rPr>
        <w:t>o zařazení do evidence</w:t>
      </w:r>
      <w:bookmarkEnd w:id="1"/>
    </w:p>
    <w:p w14:paraId="5252EA6B" w14:textId="77777777" w:rsidR="00272D80" w:rsidRPr="000808DF" w:rsidRDefault="00B2312A">
      <w:pPr>
        <w:pStyle w:val="Nadpis20"/>
        <w:keepNext/>
        <w:keepLines/>
        <w:spacing w:after="100"/>
        <w:rPr>
          <w:rFonts w:asciiTheme="minorHAnsi" w:hAnsiTheme="minorHAnsi" w:cstheme="minorHAnsi"/>
        </w:rPr>
      </w:pPr>
      <w:r w:rsidRPr="000808DF">
        <w:rPr>
          <w:rFonts w:asciiTheme="minorHAnsi" w:hAnsiTheme="minorHAnsi" w:cstheme="minorHAnsi"/>
        </w:rPr>
        <w:t>a pravidla pro poskytování náhrady nákladů na ubytování</w:t>
      </w:r>
    </w:p>
    <w:p w14:paraId="51F7FD96" w14:textId="77777777" w:rsidR="00272D80" w:rsidRPr="000808DF" w:rsidRDefault="00B2312A">
      <w:pPr>
        <w:pStyle w:val="Zkladntext1"/>
        <w:spacing w:after="580"/>
        <w:jc w:val="center"/>
        <w:rPr>
          <w:rFonts w:asciiTheme="minorHAnsi" w:hAnsiTheme="minorHAnsi" w:cstheme="minorHAnsi"/>
          <w:sz w:val="24"/>
          <w:szCs w:val="24"/>
        </w:rPr>
      </w:pPr>
      <w:r w:rsidRPr="000808DF">
        <w:rPr>
          <w:rFonts w:asciiTheme="minorHAnsi" w:hAnsiTheme="minorHAnsi" w:cstheme="minorHAnsi"/>
          <w:sz w:val="24"/>
          <w:szCs w:val="24"/>
        </w:rPr>
        <w:t>uzavřená v souladu s § 1746 odst. 2 zákona č. 89/2012 Sb., občanský zákoník, ve znění</w:t>
      </w:r>
      <w:r w:rsidRPr="000808DF">
        <w:rPr>
          <w:rFonts w:asciiTheme="minorHAnsi" w:hAnsiTheme="minorHAnsi" w:cstheme="minorHAnsi"/>
          <w:sz w:val="24"/>
          <w:szCs w:val="24"/>
        </w:rPr>
        <w:br/>
        <w:t>pozdějších předpisů (dále jen „zákon č. 89/2012 Sb.") a § 6d odst. 2 a § 6e zákona č. 65/2022 Sb.,</w:t>
      </w:r>
      <w:r w:rsidRPr="000808DF">
        <w:rPr>
          <w:rFonts w:asciiTheme="minorHAnsi" w:hAnsiTheme="minorHAnsi" w:cstheme="minorHAnsi"/>
          <w:sz w:val="24"/>
          <w:szCs w:val="24"/>
        </w:rPr>
        <w:br/>
        <w:t>o některých opatřeních v souvislosti s ozbrojeným konfliktem na území Ukrajiny vyvolaným</w:t>
      </w:r>
      <w:r w:rsidRPr="000808DF">
        <w:rPr>
          <w:rFonts w:asciiTheme="minorHAnsi" w:hAnsiTheme="minorHAnsi" w:cstheme="minorHAnsi"/>
          <w:sz w:val="24"/>
          <w:szCs w:val="24"/>
        </w:rPr>
        <w:br/>
        <w:t>invazí vojsk Ruské federace, ve znění pozdějších předpisů (dále jen „zákon č. 65/2022 Sb.")</w:t>
      </w:r>
    </w:p>
    <w:p w14:paraId="31C840DB" w14:textId="77777777" w:rsidR="00272D80" w:rsidRPr="00D75793" w:rsidRDefault="00B2312A" w:rsidP="00D75793">
      <w:pPr>
        <w:pStyle w:val="Zkladntext1"/>
        <w:numPr>
          <w:ilvl w:val="0"/>
          <w:numId w:val="1"/>
        </w:numPr>
        <w:tabs>
          <w:tab w:val="left" w:pos="283"/>
        </w:tabs>
        <w:spacing w:after="24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75793">
        <w:rPr>
          <w:rFonts w:asciiTheme="minorHAnsi" w:hAnsiTheme="minorHAnsi" w:cstheme="minorHAnsi"/>
          <w:b/>
          <w:bCs/>
          <w:sz w:val="24"/>
          <w:szCs w:val="24"/>
        </w:rPr>
        <w:t>Smluvní strany</w:t>
      </w:r>
    </w:p>
    <w:p w14:paraId="6A6CD178" w14:textId="3AB535F9" w:rsidR="00272D80" w:rsidRPr="000808DF" w:rsidRDefault="000808DF">
      <w:pPr>
        <w:pStyle w:val="Titulektabulky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Královéhradecký kraj 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5352"/>
      </w:tblGrid>
      <w:tr w:rsidR="00272D80" w:rsidRPr="000808DF" w14:paraId="5A231E82" w14:textId="77777777" w:rsidTr="000808DF">
        <w:trPr>
          <w:trHeight w:val="411"/>
        </w:trPr>
        <w:tc>
          <w:tcPr>
            <w:tcW w:w="1555" w:type="dxa"/>
            <w:shd w:val="clear" w:color="auto" w:fill="auto"/>
          </w:tcPr>
          <w:p w14:paraId="6BACE679" w14:textId="77777777" w:rsidR="00272D80" w:rsidRPr="000808DF" w:rsidRDefault="00B2312A">
            <w:pPr>
              <w:pStyle w:val="Jin0"/>
              <w:spacing w:after="0"/>
              <w:rPr>
                <w:rFonts w:asciiTheme="minorHAnsi" w:hAnsiTheme="minorHAnsi" w:cstheme="minorHAnsi"/>
              </w:rPr>
            </w:pPr>
            <w:r w:rsidRPr="000808DF">
              <w:rPr>
                <w:rFonts w:asciiTheme="minorHAnsi" w:hAnsiTheme="minorHAnsi" w:cstheme="minorHAnsi"/>
              </w:rPr>
              <w:t>zastoupený:</w:t>
            </w:r>
          </w:p>
        </w:tc>
        <w:tc>
          <w:tcPr>
            <w:tcW w:w="5352" w:type="dxa"/>
            <w:shd w:val="clear" w:color="auto" w:fill="auto"/>
          </w:tcPr>
          <w:p w14:paraId="63128FCA" w14:textId="08F19AA0" w:rsidR="00272D80" w:rsidRPr="000808DF" w:rsidRDefault="000808DF">
            <w:pPr>
              <w:pStyle w:val="Jin0"/>
              <w:spacing w:after="0"/>
              <w:ind w:firstLine="1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Mgr. Martinem Červíčkem</w:t>
            </w:r>
            <w:r w:rsidR="00B2312A" w:rsidRPr="000808DF">
              <w:rPr>
                <w:rFonts w:asciiTheme="minorHAnsi" w:hAnsiTheme="minorHAnsi" w:cstheme="minorHAnsi"/>
              </w:rPr>
              <w:t xml:space="preserve">, hejtmanem </w:t>
            </w:r>
          </w:p>
        </w:tc>
      </w:tr>
      <w:tr w:rsidR="00272D80" w:rsidRPr="000808DF" w14:paraId="4CF77FF7" w14:textId="77777777" w:rsidTr="000808DF">
        <w:trPr>
          <w:trHeight w:val="411"/>
        </w:trPr>
        <w:tc>
          <w:tcPr>
            <w:tcW w:w="1555" w:type="dxa"/>
            <w:shd w:val="clear" w:color="auto" w:fill="auto"/>
          </w:tcPr>
          <w:p w14:paraId="1056512C" w14:textId="77777777" w:rsidR="00272D80" w:rsidRPr="000808DF" w:rsidRDefault="00B2312A">
            <w:pPr>
              <w:pStyle w:val="Jin0"/>
              <w:spacing w:after="0"/>
              <w:rPr>
                <w:rFonts w:asciiTheme="minorHAnsi" w:hAnsiTheme="minorHAnsi" w:cstheme="minorHAnsi"/>
              </w:rPr>
            </w:pPr>
            <w:r w:rsidRPr="000808DF">
              <w:rPr>
                <w:rFonts w:asciiTheme="minorHAnsi" w:hAnsiTheme="minorHAnsi" w:cstheme="minorHAnsi"/>
              </w:rPr>
              <w:t>se sídlem:</w:t>
            </w:r>
          </w:p>
        </w:tc>
        <w:tc>
          <w:tcPr>
            <w:tcW w:w="5352" w:type="dxa"/>
            <w:shd w:val="clear" w:color="auto" w:fill="auto"/>
          </w:tcPr>
          <w:p w14:paraId="5A74C6B2" w14:textId="4417291D" w:rsidR="00272D80" w:rsidRPr="000808DF" w:rsidRDefault="000808DF">
            <w:pPr>
              <w:pStyle w:val="Jin0"/>
              <w:spacing w:after="0"/>
              <w:ind w:firstLine="1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Pivovarské náměstí 1245, 500 03 Hradec Králové</w:t>
            </w:r>
          </w:p>
        </w:tc>
      </w:tr>
      <w:tr w:rsidR="00272D80" w:rsidRPr="000808DF" w14:paraId="0DCD891F" w14:textId="77777777" w:rsidTr="000808DF">
        <w:trPr>
          <w:trHeight w:val="411"/>
        </w:trPr>
        <w:tc>
          <w:tcPr>
            <w:tcW w:w="1555" w:type="dxa"/>
            <w:shd w:val="clear" w:color="auto" w:fill="auto"/>
          </w:tcPr>
          <w:p w14:paraId="4E768C6E" w14:textId="7B5AEE6C" w:rsidR="00272D80" w:rsidRPr="000808DF" w:rsidRDefault="00B2312A">
            <w:pPr>
              <w:pStyle w:val="Jin0"/>
              <w:spacing w:after="0"/>
              <w:rPr>
                <w:rFonts w:asciiTheme="minorHAnsi" w:hAnsiTheme="minorHAnsi" w:cstheme="minorHAnsi"/>
              </w:rPr>
            </w:pPr>
            <w:r w:rsidRPr="000808DF">
              <w:rPr>
                <w:rFonts w:asciiTheme="minorHAnsi" w:hAnsiTheme="minorHAnsi" w:cstheme="minorHAnsi"/>
              </w:rPr>
              <w:t>IČO:</w:t>
            </w:r>
          </w:p>
        </w:tc>
        <w:tc>
          <w:tcPr>
            <w:tcW w:w="5352" w:type="dxa"/>
            <w:shd w:val="clear" w:color="auto" w:fill="auto"/>
          </w:tcPr>
          <w:p w14:paraId="64FB0A78" w14:textId="6A7996C0" w:rsidR="00272D80" w:rsidRPr="000808DF" w:rsidRDefault="00B2312A" w:rsidP="000808DF">
            <w:pPr>
              <w:pStyle w:val="Jin0"/>
              <w:spacing w:after="0"/>
              <w:ind w:firstLine="160"/>
              <w:rPr>
                <w:rFonts w:asciiTheme="minorHAnsi" w:hAnsiTheme="minorHAnsi" w:cstheme="minorHAnsi"/>
              </w:rPr>
            </w:pPr>
            <w:r w:rsidRPr="000808DF">
              <w:rPr>
                <w:rFonts w:asciiTheme="minorHAnsi" w:hAnsiTheme="minorHAnsi" w:cstheme="minorHAnsi"/>
              </w:rPr>
              <w:t>7088</w:t>
            </w:r>
            <w:r w:rsidR="000808DF">
              <w:rPr>
                <w:rFonts w:asciiTheme="minorHAnsi" w:hAnsiTheme="minorHAnsi" w:cstheme="minorHAnsi"/>
              </w:rPr>
              <w:t>9546</w:t>
            </w:r>
          </w:p>
        </w:tc>
      </w:tr>
      <w:tr w:rsidR="000808DF" w:rsidRPr="000808DF" w14:paraId="323885C0" w14:textId="77777777" w:rsidTr="000808DF">
        <w:trPr>
          <w:trHeight w:val="411"/>
        </w:trPr>
        <w:tc>
          <w:tcPr>
            <w:tcW w:w="1555" w:type="dxa"/>
            <w:shd w:val="clear" w:color="auto" w:fill="auto"/>
          </w:tcPr>
          <w:p w14:paraId="5EC4EDD3" w14:textId="4B7ED738" w:rsidR="000808DF" w:rsidRPr="000808DF" w:rsidRDefault="000808DF">
            <w:pPr>
              <w:pStyle w:val="Jin0"/>
              <w:spacing w:after="0"/>
              <w:rPr>
                <w:rFonts w:asciiTheme="minorHAnsi" w:hAnsiTheme="minorHAnsi" w:cstheme="minorHAnsi"/>
              </w:rPr>
            </w:pPr>
            <w:r w:rsidRPr="000808DF">
              <w:rPr>
                <w:rFonts w:asciiTheme="minorHAnsi" w:hAnsiTheme="minorHAnsi" w:cstheme="minorHAnsi"/>
              </w:rPr>
              <w:t>DIČ:</w:t>
            </w:r>
          </w:p>
        </w:tc>
        <w:tc>
          <w:tcPr>
            <w:tcW w:w="5352" w:type="dxa"/>
            <w:shd w:val="clear" w:color="auto" w:fill="auto"/>
          </w:tcPr>
          <w:p w14:paraId="43E48E6B" w14:textId="79E2CCD4" w:rsidR="000808DF" w:rsidRPr="000808DF" w:rsidRDefault="000808DF" w:rsidP="000E467D">
            <w:pPr>
              <w:pStyle w:val="Jin0"/>
              <w:spacing w:after="0"/>
              <w:ind w:firstLine="160"/>
              <w:rPr>
                <w:rFonts w:asciiTheme="minorHAnsi" w:hAnsiTheme="minorHAnsi" w:cstheme="minorHAnsi"/>
              </w:rPr>
            </w:pPr>
            <w:r w:rsidRPr="000808DF">
              <w:rPr>
                <w:rFonts w:asciiTheme="minorHAnsi" w:hAnsiTheme="minorHAnsi" w:cstheme="minorHAnsi"/>
              </w:rPr>
              <w:t>CZ7088</w:t>
            </w:r>
            <w:r w:rsidR="000E467D">
              <w:rPr>
                <w:rFonts w:asciiTheme="minorHAnsi" w:hAnsiTheme="minorHAnsi" w:cstheme="minorHAnsi"/>
              </w:rPr>
              <w:t>9546</w:t>
            </w:r>
          </w:p>
        </w:tc>
      </w:tr>
    </w:tbl>
    <w:p w14:paraId="2112107A" w14:textId="77777777" w:rsidR="00272D80" w:rsidRPr="000808DF" w:rsidRDefault="00B2312A">
      <w:pPr>
        <w:pStyle w:val="Titulektabulky0"/>
        <w:ind w:left="10"/>
        <w:rPr>
          <w:rFonts w:asciiTheme="minorHAnsi" w:hAnsiTheme="minorHAnsi" w:cstheme="minorHAnsi"/>
        </w:rPr>
      </w:pPr>
      <w:r w:rsidRPr="000808DF">
        <w:rPr>
          <w:rFonts w:asciiTheme="minorHAnsi" w:hAnsiTheme="minorHAnsi" w:cstheme="minorHAnsi"/>
          <w:b w:val="0"/>
          <w:bCs w:val="0"/>
        </w:rPr>
        <w:t xml:space="preserve">(dále jen </w:t>
      </w:r>
      <w:r w:rsidRPr="000808DF">
        <w:rPr>
          <w:rFonts w:asciiTheme="minorHAnsi" w:hAnsiTheme="minorHAnsi" w:cstheme="minorHAnsi"/>
        </w:rPr>
        <w:t>„kraj“)</w:t>
      </w:r>
    </w:p>
    <w:p w14:paraId="4D0EE439" w14:textId="77777777" w:rsidR="00272D80" w:rsidRPr="000808DF" w:rsidRDefault="00272D80">
      <w:pPr>
        <w:spacing w:after="159" w:line="1" w:lineRule="exact"/>
        <w:rPr>
          <w:rFonts w:asciiTheme="minorHAnsi" w:hAnsiTheme="minorHAnsi" w:cstheme="minorHAnsi"/>
        </w:rPr>
      </w:pPr>
    </w:p>
    <w:p w14:paraId="4F56389F" w14:textId="77777777" w:rsidR="00272D80" w:rsidRPr="000808DF" w:rsidRDefault="00B2312A">
      <w:pPr>
        <w:pStyle w:val="Zkladntext1"/>
        <w:spacing w:after="220"/>
        <w:rPr>
          <w:rFonts w:asciiTheme="minorHAnsi" w:hAnsiTheme="minorHAnsi" w:cstheme="minorHAnsi"/>
        </w:rPr>
      </w:pPr>
      <w:r w:rsidRPr="000808DF">
        <w:rPr>
          <w:rFonts w:asciiTheme="minorHAnsi" w:hAnsiTheme="minorHAnsi" w:cstheme="minorHAnsi"/>
        </w:rPr>
        <w:t>a</w:t>
      </w:r>
    </w:p>
    <w:p w14:paraId="73C103C0" w14:textId="0205016A" w:rsidR="002B60BC" w:rsidRPr="000808DF" w:rsidRDefault="003848C7" w:rsidP="002B60BC">
      <w:pPr>
        <w:pStyle w:val="Titulektabulky0"/>
        <w:ind w:left="10"/>
        <w:rPr>
          <w:rFonts w:asciiTheme="minorHAnsi" w:hAnsiTheme="minorHAnsi" w:cstheme="minorHAnsi"/>
        </w:rPr>
      </w:pPr>
      <w:r w:rsidRPr="003848C7">
        <w:rPr>
          <w:rFonts w:asciiTheme="minorHAnsi" w:hAnsiTheme="minorHAnsi" w:cstheme="minorHAnsi"/>
        </w:rPr>
        <w:t>Střední průmyslová škola stavební a Obchodní akademie arch. Jana Letzela, Náchod, příspěvková organizace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251"/>
      </w:tblGrid>
      <w:tr w:rsidR="002B60BC" w:rsidRPr="000808DF" w14:paraId="4F29A782" w14:textId="77777777" w:rsidTr="00CF0603">
        <w:trPr>
          <w:trHeight w:hRule="exact" w:val="408"/>
        </w:trPr>
        <w:tc>
          <w:tcPr>
            <w:tcW w:w="1651" w:type="dxa"/>
            <w:shd w:val="clear" w:color="auto" w:fill="auto"/>
          </w:tcPr>
          <w:p w14:paraId="4EB9C84F" w14:textId="2DAB8490" w:rsidR="002B60BC" w:rsidRPr="000808DF" w:rsidRDefault="003848C7" w:rsidP="00CF0603">
            <w:pPr>
              <w:pStyle w:val="Jin0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zastoupená</w:t>
            </w:r>
            <w:r w:rsidR="002B60BC" w:rsidRPr="000808D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251" w:type="dxa"/>
            <w:shd w:val="clear" w:color="auto" w:fill="auto"/>
          </w:tcPr>
          <w:p w14:paraId="484661FB" w14:textId="3C7615F6" w:rsidR="002B60BC" w:rsidRPr="003848C7" w:rsidRDefault="003848C7" w:rsidP="003848C7">
            <w:pPr>
              <w:pStyle w:val="Jin0"/>
              <w:spacing w:after="0"/>
              <w:rPr>
                <w:rFonts w:asciiTheme="minorHAnsi" w:hAnsiTheme="minorHAnsi" w:cstheme="minorHAnsi"/>
              </w:rPr>
            </w:pPr>
            <w:r w:rsidRPr="003848C7">
              <w:rPr>
                <w:rFonts w:asciiTheme="minorHAnsi" w:hAnsiTheme="minorHAnsi" w:cstheme="minorHAnsi"/>
              </w:rPr>
              <w:t>RNDr. Věrou Svatošovou, ředitelkou</w:t>
            </w:r>
          </w:p>
        </w:tc>
      </w:tr>
      <w:tr w:rsidR="002B60BC" w:rsidRPr="000808DF" w14:paraId="78CC1DDA" w14:textId="77777777" w:rsidTr="00CF0603">
        <w:trPr>
          <w:trHeight w:hRule="exact" w:val="408"/>
        </w:trPr>
        <w:tc>
          <w:tcPr>
            <w:tcW w:w="1651" w:type="dxa"/>
            <w:shd w:val="clear" w:color="auto" w:fill="auto"/>
          </w:tcPr>
          <w:p w14:paraId="0C0C1174" w14:textId="77777777" w:rsidR="002B60BC" w:rsidRPr="000808DF" w:rsidRDefault="002B60BC" w:rsidP="00CF0603">
            <w:pPr>
              <w:pStyle w:val="Jin0"/>
              <w:spacing w:after="0"/>
              <w:rPr>
                <w:rFonts w:asciiTheme="minorHAnsi" w:hAnsiTheme="minorHAnsi" w:cstheme="minorHAnsi"/>
              </w:rPr>
            </w:pPr>
            <w:r w:rsidRPr="000808DF">
              <w:rPr>
                <w:rFonts w:asciiTheme="minorHAnsi" w:hAnsiTheme="minorHAnsi" w:cstheme="minorHAnsi"/>
              </w:rPr>
              <w:t>se sídlem:</w:t>
            </w:r>
          </w:p>
        </w:tc>
        <w:tc>
          <w:tcPr>
            <w:tcW w:w="5251" w:type="dxa"/>
            <w:shd w:val="clear" w:color="auto" w:fill="auto"/>
          </w:tcPr>
          <w:p w14:paraId="46063FD8" w14:textId="675BCFA5" w:rsidR="002B60BC" w:rsidRPr="003848C7" w:rsidRDefault="003848C7" w:rsidP="00AB3432">
            <w:pPr>
              <w:pStyle w:val="Jin0"/>
              <w:spacing w:after="0"/>
              <w:rPr>
                <w:rFonts w:asciiTheme="minorHAnsi" w:hAnsiTheme="minorHAnsi" w:cstheme="minorHAnsi"/>
              </w:rPr>
            </w:pPr>
            <w:r w:rsidRPr="003848C7">
              <w:rPr>
                <w:rFonts w:asciiTheme="minorHAnsi" w:hAnsiTheme="minorHAnsi" w:cstheme="minorHAnsi"/>
              </w:rPr>
              <w:t>Pražská 931, 547 01 Náchod</w:t>
            </w:r>
          </w:p>
        </w:tc>
      </w:tr>
      <w:tr w:rsidR="002B60BC" w:rsidRPr="000808DF" w14:paraId="4DBF2309" w14:textId="77777777" w:rsidTr="00CF0603">
        <w:trPr>
          <w:trHeight w:hRule="exact" w:val="408"/>
        </w:trPr>
        <w:tc>
          <w:tcPr>
            <w:tcW w:w="1651" w:type="dxa"/>
            <w:shd w:val="clear" w:color="auto" w:fill="auto"/>
          </w:tcPr>
          <w:p w14:paraId="49A232F9" w14:textId="77777777" w:rsidR="002B60BC" w:rsidRPr="000808DF" w:rsidRDefault="002B60BC" w:rsidP="00CF0603">
            <w:pPr>
              <w:pStyle w:val="Jin0"/>
              <w:spacing w:after="0"/>
              <w:rPr>
                <w:rFonts w:asciiTheme="minorHAnsi" w:hAnsiTheme="minorHAnsi" w:cstheme="minorHAnsi"/>
              </w:rPr>
            </w:pPr>
            <w:r w:rsidRPr="000808DF">
              <w:rPr>
                <w:rFonts w:asciiTheme="minorHAnsi" w:hAnsiTheme="minorHAnsi" w:cstheme="minorHAnsi"/>
              </w:rPr>
              <w:t>IČO:</w:t>
            </w:r>
          </w:p>
        </w:tc>
        <w:tc>
          <w:tcPr>
            <w:tcW w:w="5251" w:type="dxa"/>
            <w:shd w:val="clear" w:color="auto" w:fill="auto"/>
          </w:tcPr>
          <w:p w14:paraId="6E8A612E" w14:textId="5B494B12" w:rsidR="002B60BC" w:rsidRPr="003848C7" w:rsidRDefault="003848C7" w:rsidP="003848C7">
            <w:pPr>
              <w:pStyle w:val="Jin0"/>
              <w:spacing w:after="0"/>
              <w:rPr>
                <w:rFonts w:asciiTheme="minorHAnsi" w:hAnsiTheme="minorHAnsi" w:cstheme="minorHAnsi"/>
              </w:rPr>
            </w:pPr>
            <w:r w:rsidRPr="003848C7">
              <w:rPr>
                <w:rFonts w:asciiTheme="minorHAnsi" w:hAnsiTheme="minorHAnsi" w:cstheme="minorHAnsi"/>
              </w:rPr>
              <w:t>06668275</w:t>
            </w:r>
          </w:p>
        </w:tc>
      </w:tr>
      <w:tr w:rsidR="002B60BC" w:rsidRPr="000808DF" w14:paraId="274B3BFF" w14:textId="77777777" w:rsidTr="00CF0603">
        <w:trPr>
          <w:trHeight w:hRule="exact" w:val="408"/>
        </w:trPr>
        <w:tc>
          <w:tcPr>
            <w:tcW w:w="1651" w:type="dxa"/>
            <w:shd w:val="clear" w:color="auto" w:fill="auto"/>
          </w:tcPr>
          <w:p w14:paraId="38AFFDE4" w14:textId="77777777" w:rsidR="002B60BC" w:rsidRPr="000808DF" w:rsidRDefault="002B60BC" w:rsidP="00CF0603">
            <w:pPr>
              <w:pStyle w:val="Jin0"/>
              <w:spacing w:after="0"/>
              <w:rPr>
                <w:rFonts w:asciiTheme="minorHAnsi" w:hAnsiTheme="minorHAnsi" w:cstheme="minorHAnsi"/>
              </w:rPr>
            </w:pPr>
            <w:r w:rsidRPr="000808DF">
              <w:rPr>
                <w:rFonts w:asciiTheme="minorHAnsi" w:hAnsiTheme="minorHAnsi" w:cstheme="minorHAnsi"/>
              </w:rPr>
              <w:t>DIČ:</w:t>
            </w:r>
          </w:p>
        </w:tc>
        <w:tc>
          <w:tcPr>
            <w:tcW w:w="5251" w:type="dxa"/>
            <w:shd w:val="clear" w:color="auto" w:fill="auto"/>
          </w:tcPr>
          <w:p w14:paraId="52ABE3B3" w14:textId="24AC4363" w:rsidR="002B60BC" w:rsidRPr="003848C7" w:rsidRDefault="003848C7" w:rsidP="003848C7">
            <w:pPr>
              <w:pStyle w:val="Jin0"/>
              <w:spacing w:after="0"/>
              <w:rPr>
                <w:rFonts w:asciiTheme="minorHAnsi" w:hAnsiTheme="minorHAnsi" w:cstheme="minorHAnsi"/>
              </w:rPr>
            </w:pPr>
            <w:r w:rsidRPr="003848C7">
              <w:rPr>
                <w:rFonts w:asciiTheme="minorHAnsi" w:hAnsiTheme="minorHAnsi" w:cstheme="minorHAnsi"/>
              </w:rPr>
              <w:t>CZ06668275</w:t>
            </w:r>
          </w:p>
        </w:tc>
      </w:tr>
      <w:tr w:rsidR="002B60BC" w:rsidRPr="000808DF" w14:paraId="0129CDE9" w14:textId="77777777" w:rsidTr="00CF0603">
        <w:trPr>
          <w:trHeight w:hRule="exact" w:val="408"/>
        </w:trPr>
        <w:tc>
          <w:tcPr>
            <w:tcW w:w="1651" w:type="dxa"/>
            <w:shd w:val="clear" w:color="auto" w:fill="auto"/>
          </w:tcPr>
          <w:p w14:paraId="0C4963AE" w14:textId="77777777" w:rsidR="002B60BC" w:rsidRPr="000808DF" w:rsidRDefault="002B60BC" w:rsidP="00CF0603">
            <w:pPr>
              <w:pStyle w:val="Jin0"/>
              <w:spacing w:after="0"/>
              <w:rPr>
                <w:rFonts w:asciiTheme="minorHAnsi" w:hAnsiTheme="minorHAnsi" w:cstheme="minorHAnsi"/>
              </w:rPr>
            </w:pPr>
            <w:r w:rsidRPr="000808DF">
              <w:rPr>
                <w:rFonts w:asciiTheme="minorHAnsi" w:hAnsiTheme="minorHAnsi" w:cstheme="minorHAnsi"/>
              </w:rPr>
              <w:t>bankovní spojení:</w:t>
            </w:r>
            <w:r w:rsidRPr="000808D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251" w:type="dxa"/>
            <w:shd w:val="clear" w:color="auto" w:fill="auto"/>
          </w:tcPr>
          <w:p w14:paraId="7681CCF8" w14:textId="48B8E03D" w:rsidR="002B60BC" w:rsidRPr="003848C7" w:rsidRDefault="003848C7" w:rsidP="00CF0603">
            <w:pPr>
              <w:pStyle w:val="Jin0"/>
              <w:spacing w:after="0"/>
              <w:rPr>
                <w:rFonts w:asciiTheme="minorHAnsi" w:hAnsiTheme="minorHAnsi" w:cstheme="minorHAnsi"/>
              </w:rPr>
            </w:pPr>
            <w:r w:rsidRPr="003848C7">
              <w:rPr>
                <w:rFonts w:asciiTheme="minorHAnsi" w:hAnsiTheme="minorHAnsi" w:cstheme="minorHAnsi"/>
              </w:rPr>
              <w:t>ČSOB Náchod</w:t>
            </w:r>
          </w:p>
          <w:p w14:paraId="6CA14039" w14:textId="77777777" w:rsidR="002B60BC" w:rsidRPr="003848C7" w:rsidRDefault="002B60BC" w:rsidP="00CF0603">
            <w:pPr>
              <w:pStyle w:val="Jin0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B60BC" w:rsidRPr="000808DF" w14:paraId="1EC2379E" w14:textId="77777777" w:rsidTr="00CF0603">
        <w:trPr>
          <w:trHeight w:hRule="exact" w:val="408"/>
        </w:trPr>
        <w:tc>
          <w:tcPr>
            <w:tcW w:w="1651" w:type="dxa"/>
            <w:shd w:val="clear" w:color="auto" w:fill="auto"/>
          </w:tcPr>
          <w:p w14:paraId="3BCD1938" w14:textId="77777777" w:rsidR="002B60BC" w:rsidRPr="000808DF" w:rsidRDefault="002B60BC" w:rsidP="00CF0603">
            <w:pPr>
              <w:pStyle w:val="Jin0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číslo </w:t>
            </w:r>
            <w:r w:rsidRPr="000808DF">
              <w:rPr>
                <w:rFonts w:asciiTheme="minorHAnsi" w:hAnsiTheme="minorHAnsi" w:cstheme="minorHAnsi"/>
              </w:rPr>
              <w:t>ú</w:t>
            </w:r>
            <w:r>
              <w:rPr>
                <w:rFonts w:asciiTheme="minorHAnsi" w:hAnsiTheme="minorHAnsi" w:cstheme="minorHAnsi"/>
              </w:rPr>
              <w:t>čtu</w:t>
            </w:r>
            <w:r w:rsidRPr="000808D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251" w:type="dxa"/>
            <w:shd w:val="clear" w:color="auto" w:fill="auto"/>
          </w:tcPr>
          <w:p w14:paraId="464D4E50" w14:textId="764907B3" w:rsidR="002B60BC" w:rsidRPr="003848C7" w:rsidRDefault="003848C7" w:rsidP="003848C7">
            <w:pPr>
              <w:pStyle w:val="Jin0"/>
              <w:spacing w:after="0"/>
              <w:rPr>
                <w:rFonts w:asciiTheme="minorHAnsi" w:hAnsiTheme="minorHAnsi" w:cstheme="minorHAnsi"/>
              </w:rPr>
            </w:pPr>
            <w:r w:rsidRPr="003848C7">
              <w:rPr>
                <w:rFonts w:asciiTheme="minorHAnsi" w:hAnsiTheme="minorHAnsi" w:cstheme="minorHAnsi"/>
              </w:rPr>
              <w:t>6117777611/0300</w:t>
            </w:r>
          </w:p>
        </w:tc>
      </w:tr>
      <w:tr w:rsidR="002B60BC" w:rsidRPr="000808DF" w14:paraId="741E7F9B" w14:textId="77777777" w:rsidTr="00CF0603">
        <w:trPr>
          <w:trHeight w:hRule="exact" w:val="408"/>
        </w:trPr>
        <w:tc>
          <w:tcPr>
            <w:tcW w:w="6902" w:type="dxa"/>
            <w:gridSpan w:val="2"/>
            <w:shd w:val="clear" w:color="auto" w:fill="auto"/>
          </w:tcPr>
          <w:p w14:paraId="1BDC7919" w14:textId="23CC74F2" w:rsidR="002B60BC" w:rsidRPr="003848C7" w:rsidRDefault="002B60BC" w:rsidP="003848C7">
            <w:pPr>
              <w:pStyle w:val="Jin0"/>
              <w:spacing w:after="0"/>
              <w:rPr>
                <w:rFonts w:asciiTheme="minorHAnsi" w:hAnsiTheme="minorHAnsi" w:cstheme="minorHAnsi"/>
              </w:rPr>
            </w:pPr>
            <w:r w:rsidRPr="003848C7">
              <w:rPr>
                <w:rFonts w:asciiTheme="minorHAnsi" w:hAnsiTheme="minorHAnsi" w:cstheme="minorHAnsi"/>
              </w:rPr>
              <w:t xml:space="preserve">kontaktní osoba k jednání ve věcech této dohody: </w:t>
            </w:r>
            <w:r w:rsidR="003848C7" w:rsidRPr="003848C7">
              <w:rPr>
                <w:rFonts w:asciiTheme="minorHAnsi" w:hAnsiTheme="minorHAnsi" w:cstheme="minorHAnsi"/>
              </w:rPr>
              <w:t>Jana Ulmanová</w:t>
            </w:r>
          </w:p>
        </w:tc>
      </w:tr>
      <w:tr w:rsidR="002B60BC" w:rsidRPr="000808DF" w14:paraId="0D3D6A5B" w14:textId="77777777" w:rsidTr="00CF0603">
        <w:trPr>
          <w:trHeight w:hRule="exact" w:val="408"/>
        </w:trPr>
        <w:tc>
          <w:tcPr>
            <w:tcW w:w="1651" w:type="dxa"/>
            <w:shd w:val="clear" w:color="auto" w:fill="auto"/>
          </w:tcPr>
          <w:p w14:paraId="5112611B" w14:textId="77777777" w:rsidR="002B60BC" w:rsidRDefault="002B60BC" w:rsidP="00CF0603">
            <w:pPr>
              <w:pStyle w:val="Jin0"/>
              <w:spacing w:after="0"/>
              <w:rPr>
                <w:rFonts w:asciiTheme="minorHAnsi" w:hAnsiTheme="minorHAnsi" w:cstheme="minorHAnsi"/>
              </w:rPr>
            </w:pPr>
            <w:r w:rsidRPr="000808DF">
              <w:rPr>
                <w:rFonts w:asciiTheme="minorHAnsi" w:hAnsiTheme="minorHAnsi" w:cstheme="minorHAnsi"/>
              </w:rPr>
              <w:t>tel:</w:t>
            </w:r>
          </w:p>
        </w:tc>
        <w:tc>
          <w:tcPr>
            <w:tcW w:w="5251" w:type="dxa"/>
            <w:shd w:val="clear" w:color="auto" w:fill="auto"/>
          </w:tcPr>
          <w:p w14:paraId="49243621" w14:textId="35FE8064" w:rsidR="002B60BC" w:rsidRPr="003848C7" w:rsidRDefault="003848C7" w:rsidP="003848C7">
            <w:pPr>
              <w:pStyle w:val="Jin0"/>
              <w:spacing w:after="0"/>
              <w:rPr>
                <w:rFonts w:asciiTheme="minorHAnsi" w:hAnsiTheme="minorHAnsi" w:cstheme="minorHAnsi"/>
              </w:rPr>
            </w:pPr>
            <w:r w:rsidRPr="003848C7">
              <w:rPr>
                <w:rFonts w:asciiTheme="minorHAnsi" w:hAnsiTheme="minorHAnsi" w:cstheme="minorHAnsi"/>
              </w:rPr>
              <w:t>494 948 560</w:t>
            </w:r>
          </w:p>
        </w:tc>
      </w:tr>
      <w:tr w:rsidR="002B60BC" w:rsidRPr="000808DF" w14:paraId="53E01E29" w14:textId="77777777" w:rsidTr="00CF0603">
        <w:trPr>
          <w:trHeight w:hRule="exact" w:val="408"/>
        </w:trPr>
        <w:tc>
          <w:tcPr>
            <w:tcW w:w="1651" w:type="dxa"/>
            <w:shd w:val="clear" w:color="auto" w:fill="auto"/>
          </w:tcPr>
          <w:p w14:paraId="0825DAC9" w14:textId="77777777" w:rsidR="002B60BC" w:rsidRDefault="002B60BC" w:rsidP="00CF0603">
            <w:pPr>
              <w:pStyle w:val="Jin0"/>
              <w:spacing w:after="0"/>
              <w:rPr>
                <w:rFonts w:asciiTheme="minorHAnsi" w:hAnsiTheme="minorHAnsi" w:cstheme="minorHAnsi"/>
              </w:rPr>
            </w:pPr>
            <w:r w:rsidRPr="000808DF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5251" w:type="dxa"/>
            <w:shd w:val="clear" w:color="auto" w:fill="auto"/>
          </w:tcPr>
          <w:p w14:paraId="2F470D90" w14:textId="5F87C1C5" w:rsidR="002B60BC" w:rsidRPr="003848C7" w:rsidRDefault="003848C7" w:rsidP="003848C7">
            <w:pPr>
              <w:pStyle w:val="Jin0"/>
              <w:spacing w:after="0"/>
              <w:rPr>
                <w:rFonts w:asciiTheme="minorHAnsi" w:hAnsiTheme="minorHAnsi" w:cstheme="minorHAnsi"/>
              </w:rPr>
            </w:pPr>
            <w:r w:rsidRPr="003848C7">
              <w:rPr>
                <w:rFonts w:asciiTheme="minorHAnsi" w:hAnsiTheme="minorHAnsi" w:cstheme="minorHAnsi"/>
              </w:rPr>
              <w:t>ulmanovajana@soanachod.cz</w:t>
            </w:r>
          </w:p>
        </w:tc>
      </w:tr>
    </w:tbl>
    <w:p w14:paraId="57F1E45C" w14:textId="77777777" w:rsidR="002B60BC" w:rsidRPr="000808DF" w:rsidRDefault="002B60BC" w:rsidP="002B60BC">
      <w:pPr>
        <w:spacing w:line="1" w:lineRule="exact"/>
        <w:rPr>
          <w:rFonts w:asciiTheme="minorHAnsi" w:hAnsiTheme="minorHAnsi" w:cstheme="minorHAnsi"/>
        </w:rPr>
      </w:pPr>
    </w:p>
    <w:p w14:paraId="75D2729D" w14:textId="77777777" w:rsidR="002B60BC" w:rsidRDefault="002B60BC" w:rsidP="002B60BC">
      <w:pPr>
        <w:pStyle w:val="Titulektabulky0"/>
        <w:ind w:left="14"/>
        <w:rPr>
          <w:rFonts w:asciiTheme="minorHAnsi" w:hAnsiTheme="minorHAnsi" w:cstheme="minorHAnsi"/>
        </w:rPr>
      </w:pPr>
      <w:r w:rsidRPr="000808DF">
        <w:rPr>
          <w:rFonts w:asciiTheme="minorHAnsi" w:hAnsiTheme="minorHAnsi" w:cstheme="minorHAnsi"/>
          <w:b w:val="0"/>
          <w:bCs w:val="0"/>
        </w:rPr>
        <w:t xml:space="preserve">(dále jen </w:t>
      </w:r>
      <w:r w:rsidRPr="000808DF">
        <w:rPr>
          <w:rFonts w:asciiTheme="minorHAnsi" w:hAnsiTheme="minorHAnsi" w:cstheme="minorHAnsi"/>
        </w:rPr>
        <w:t>„ubytovatel"</w:t>
      </w:r>
      <w:r>
        <w:rPr>
          <w:rFonts w:asciiTheme="minorHAnsi" w:hAnsiTheme="minorHAnsi" w:cstheme="minorHAnsi"/>
        </w:rPr>
        <w:t>)</w:t>
      </w:r>
    </w:p>
    <w:p w14:paraId="4C7E96E3" w14:textId="77777777" w:rsidR="00272D80" w:rsidRPr="000808DF" w:rsidRDefault="00272D80">
      <w:pPr>
        <w:spacing w:line="1" w:lineRule="exact"/>
        <w:rPr>
          <w:rFonts w:asciiTheme="minorHAnsi" w:hAnsiTheme="minorHAnsi" w:cstheme="minorHAnsi"/>
        </w:rPr>
      </w:pPr>
    </w:p>
    <w:p w14:paraId="6B0B3085" w14:textId="275157B4" w:rsidR="00277D49" w:rsidRDefault="00277D49">
      <w:pPr>
        <w:pStyle w:val="Titulektabulky0"/>
        <w:ind w:left="14"/>
        <w:rPr>
          <w:rFonts w:asciiTheme="minorHAnsi" w:hAnsiTheme="minorHAnsi" w:cstheme="minorHAnsi"/>
        </w:rPr>
      </w:pPr>
    </w:p>
    <w:p w14:paraId="769E51C1" w14:textId="112804FD" w:rsidR="00277D49" w:rsidRPr="00277D49" w:rsidRDefault="00277D49">
      <w:pPr>
        <w:pStyle w:val="Titulektabulky0"/>
        <w:ind w:left="14"/>
        <w:rPr>
          <w:rFonts w:asciiTheme="minorHAnsi" w:hAnsiTheme="minorHAnsi" w:cstheme="minorHAnsi"/>
          <w:b w:val="0"/>
          <w:bCs w:val="0"/>
        </w:rPr>
      </w:pPr>
      <w:r w:rsidRPr="00277D49">
        <w:rPr>
          <w:rFonts w:asciiTheme="minorHAnsi" w:hAnsiTheme="minorHAnsi" w:cstheme="minorHAnsi"/>
          <w:b w:val="0"/>
          <w:bCs w:val="0"/>
        </w:rPr>
        <w:t xml:space="preserve">kraj a ubytovatel společně dále jen </w:t>
      </w:r>
      <w:r w:rsidRPr="00277D49">
        <w:rPr>
          <w:rFonts w:asciiTheme="minorHAnsi" w:hAnsiTheme="minorHAnsi" w:cstheme="minorHAnsi"/>
        </w:rPr>
        <w:t>„smluvní strany“</w:t>
      </w:r>
    </w:p>
    <w:p w14:paraId="268E6724" w14:textId="40178534" w:rsidR="00277D49" w:rsidRDefault="00277D49">
      <w:pPr>
        <w:pStyle w:val="Titulektabulky0"/>
        <w:ind w:left="14"/>
        <w:rPr>
          <w:rFonts w:asciiTheme="minorHAnsi" w:hAnsiTheme="minorHAnsi" w:cstheme="minorHAnsi"/>
        </w:rPr>
      </w:pPr>
    </w:p>
    <w:p w14:paraId="10F8AFA4" w14:textId="77777777" w:rsidR="00272D80" w:rsidRPr="000808DF" w:rsidRDefault="00272D80">
      <w:pPr>
        <w:spacing w:after="479" w:line="1" w:lineRule="exact"/>
        <w:rPr>
          <w:rFonts w:asciiTheme="minorHAnsi" w:hAnsiTheme="minorHAnsi" w:cstheme="minorHAnsi"/>
        </w:rPr>
      </w:pPr>
    </w:p>
    <w:p w14:paraId="2F76E3CC" w14:textId="77777777" w:rsidR="00272D80" w:rsidRPr="00392F03" w:rsidRDefault="00B2312A" w:rsidP="00392F03">
      <w:pPr>
        <w:pStyle w:val="Zkladntext1"/>
        <w:numPr>
          <w:ilvl w:val="0"/>
          <w:numId w:val="1"/>
        </w:numPr>
        <w:tabs>
          <w:tab w:val="left" w:pos="350"/>
        </w:tabs>
        <w:spacing w:after="24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92F03">
        <w:rPr>
          <w:rFonts w:asciiTheme="minorHAnsi" w:hAnsiTheme="minorHAnsi" w:cstheme="minorHAnsi"/>
          <w:b/>
          <w:bCs/>
          <w:sz w:val="24"/>
          <w:szCs w:val="24"/>
        </w:rPr>
        <w:t>Úvodní ustanovení</w:t>
      </w:r>
    </w:p>
    <w:p w14:paraId="7F0DCBF1" w14:textId="5B9EC468" w:rsidR="00272D80" w:rsidRPr="000808DF" w:rsidRDefault="00B2312A" w:rsidP="00392F03">
      <w:pPr>
        <w:pStyle w:val="Zkladntext1"/>
        <w:numPr>
          <w:ilvl w:val="0"/>
          <w:numId w:val="2"/>
        </w:numPr>
        <w:tabs>
          <w:tab w:val="left" w:pos="413"/>
        </w:tabs>
        <w:spacing w:after="200"/>
        <w:ind w:left="442" w:hanging="442"/>
        <w:jc w:val="both"/>
        <w:rPr>
          <w:rFonts w:asciiTheme="minorHAnsi" w:hAnsiTheme="minorHAnsi" w:cstheme="minorHAnsi"/>
        </w:rPr>
      </w:pPr>
      <w:r w:rsidRPr="000808DF">
        <w:rPr>
          <w:rFonts w:asciiTheme="minorHAnsi" w:hAnsiTheme="minorHAnsi" w:cstheme="minorHAnsi"/>
        </w:rPr>
        <w:t>Smluvní strany uzavírají tuto dohodu v důsledku ozbrojeného konfliktu na Ukrajině a s tím spojenou</w:t>
      </w:r>
      <w:r w:rsidRPr="000808DF">
        <w:rPr>
          <w:rFonts w:asciiTheme="minorHAnsi" w:hAnsiTheme="minorHAnsi" w:cstheme="minorHAnsi"/>
        </w:rPr>
        <w:br/>
        <w:t>humanitární krizí mimořádného rozsahu, kdy je potřeba pro válečné uprchlíky z Ukrajiny zajistit dočasné</w:t>
      </w:r>
      <w:r w:rsidRPr="000808DF">
        <w:rPr>
          <w:rFonts w:asciiTheme="minorHAnsi" w:hAnsiTheme="minorHAnsi" w:cstheme="minorHAnsi"/>
        </w:rPr>
        <w:br/>
        <w:t xml:space="preserve">ubytování, a za účelem splnění povinnosti uložené hejtmanovi kraje </w:t>
      </w:r>
      <w:r w:rsidR="00392F03">
        <w:rPr>
          <w:rFonts w:asciiTheme="minorHAnsi" w:hAnsiTheme="minorHAnsi" w:cstheme="minorHAnsi"/>
        </w:rPr>
        <w:t xml:space="preserve">ustanovením </w:t>
      </w:r>
      <w:r w:rsidRPr="000808DF">
        <w:rPr>
          <w:rFonts w:asciiTheme="minorHAnsi" w:hAnsiTheme="minorHAnsi" w:cstheme="minorHAnsi"/>
        </w:rPr>
        <w:t>§ 6c odst. 1 zákona</w:t>
      </w:r>
      <w:r w:rsidRPr="000808DF">
        <w:rPr>
          <w:rFonts w:asciiTheme="minorHAnsi" w:hAnsiTheme="minorHAnsi" w:cstheme="minorHAnsi"/>
        </w:rPr>
        <w:br/>
        <w:t>č. 65/2022 Sb., a</w:t>
      </w:r>
      <w:r w:rsidR="00392F03">
        <w:rPr>
          <w:rFonts w:asciiTheme="minorHAnsi" w:hAnsiTheme="minorHAnsi" w:cstheme="minorHAnsi"/>
        </w:rPr>
        <w:t xml:space="preserve"> ustanovením</w:t>
      </w:r>
      <w:r w:rsidRPr="000808DF">
        <w:rPr>
          <w:rFonts w:asciiTheme="minorHAnsi" w:hAnsiTheme="minorHAnsi" w:cstheme="minorHAnsi"/>
        </w:rPr>
        <w:t xml:space="preserve"> § 2 nařízení vlády č. 206</w:t>
      </w:r>
      <w:r w:rsidR="00392F03">
        <w:rPr>
          <w:rFonts w:asciiTheme="minorHAnsi" w:hAnsiTheme="minorHAnsi" w:cstheme="minorHAnsi"/>
        </w:rPr>
        <w:t xml:space="preserve">/2022 Sb. </w:t>
      </w:r>
      <w:r w:rsidRPr="000808DF">
        <w:rPr>
          <w:rFonts w:asciiTheme="minorHAnsi" w:hAnsiTheme="minorHAnsi" w:cstheme="minorHAnsi"/>
        </w:rPr>
        <w:t>ze dne 29.</w:t>
      </w:r>
      <w:r w:rsidR="00EF4B87">
        <w:rPr>
          <w:rFonts w:asciiTheme="minorHAnsi" w:hAnsiTheme="minorHAnsi" w:cstheme="minorHAnsi"/>
        </w:rPr>
        <w:t xml:space="preserve"> </w:t>
      </w:r>
      <w:r w:rsidRPr="000808DF">
        <w:rPr>
          <w:rFonts w:asciiTheme="minorHAnsi" w:hAnsiTheme="minorHAnsi" w:cstheme="minorHAnsi"/>
        </w:rPr>
        <w:t>6.</w:t>
      </w:r>
      <w:r w:rsidR="00EF4B87">
        <w:rPr>
          <w:rFonts w:asciiTheme="minorHAnsi" w:hAnsiTheme="minorHAnsi" w:cstheme="minorHAnsi"/>
        </w:rPr>
        <w:t xml:space="preserve"> </w:t>
      </w:r>
      <w:r w:rsidRPr="000808DF">
        <w:rPr>
          <w:rFonts w:asciiTheme="minorHAnsi" w:hAnsiTheme="minorHAnsi" w:cstheme="minorHAnsi"/>
        </w:rPr>
        <w:t>2022, o některých podrobnostech poskytování</w:t>
      </w:r>
      <w:r w:rsidR="00392F03">
        <w:rPr>
          <w:rFonts w:asciiTheme="minorHAnsi" w:hAnsiTheme="minorHAnsi" w:cstheme="minorHAnsi"/>
        </w:rPr>
        <w:t xml:space="preserve"> </w:t>
      </w:r>
      <w:r w:rsidRPr="000808DF">
        <w:rPr>
          <w:rFonts w:asciiTheme="minorHAnsi" w:hAnsiTheme="minorHAnsi" w:cstheme="minorHAnsi"/>
        </w:rPr>
        <w:t>nouzového ubytování a dočasného nouzového přístřeší a souvisejících služeb pro žadatele o udělení</w:t>
      </w:r>
      <w:r w:rsidR="00392F03">
        <w:rPr>
          <w:rFonts w:asciiTheme="minorHAnsi" w:hAnsiTheme="minorHAnsi" w:cstheme="minorHAnsi"/>
        </w:rPr>
        <w:t xml:space="preserve"> </w:t>
      </w:r>
      <w:r w:rsidRPr="000808DF">
        <w:rPr>
          <w:rFonts w:asciiTheme="minorHAnsi" w:hAnsiTheme="minorHAnsi" w:cstheme="minorHAnsi"/>
        </w:rPr>
        <w:t xml:space="preserve">dočasné ochrany a pro osoby s udělenou dočasnou ochranou (dále jen </w:t>
      </w:r>
      <w:r w:rsidRPr="000808DF">
        <w:rPr>
          <w:rFonts w:asciiTheme="minorHAnsi" w:hAnsiTheme="minorHAnsi" w:cstheme="minorHAnsi"/>
        </w:rPr>
        <w:lastRenderedPageBreak/>
        <w:t>„nařízení vlády č. 206</w:t>
      </w:r>
      <w:r w:rsidR="00A43948">
        <w:rPr>
          <w:rFonts w:asciiTheme="minorHAnsi" w:hAnsiTheme="minorHAnsi" w:cstheme="minorHAnsi"/>
        </w:rPr>
        <w:t>/2022 Sb.</w:t>
      </w:r>
      <w:r w:rsidRPr="000808DF">
        <w:rPr>
          <w:rFonts w:asciiTheme="minorHAnsi" w:hAnsiTheme="minorHAnsi" w:cstheme="minorHAnsi"/>
        </w:rPr>
        <w:t>").</w:t>
      </w:r>
    </w:p>
    <w:p w14:paraId="4F55DDA7" w14:textId="77777777" w:rsidR="00272D80" w:rsidRPr="000808DF" w:rsidRDefault="00B2312A" w:rsidP="00FA4F84">
      <w:pPr>
        <w:pStyle w:val="Zkladntext1"/>
        <w:numPr>
          <w:ilvl w:val="0"/>
          <w:numId w:val="2"/>
        </w:numPr>
        <w:tabs>
          <w:tab w:val="left" w:pos="413"/>
        </w:tabs>
        <w:spacing w:after="200"/>
        <w:ind w:left="442" w:hanging="442"/>
        <w:jc w:val="both"/>
        <w:rPr>
          <w:rFonts w:asciiTheme="minorHAnsi" w:hAnsiTheme="minorHAnsi" w:cstheme="minorHAnsi"/>
        </w:rPr>
      </w:pPr>
      <w:r w:rsidRPr="000808DF">
        <w:rPr>
          <w:rFonts w:asciiTheme="minorHAnsi" w:hAnsiTheme="minorHAnsi" w:cstheme="minorHAnsi"/>
        </w:rPr>
        <w:t>Účelem této dohody je zajistit kapacity pro ubytování a související služby osobám s udělenou dočasnou</w:t>
      </w:r>
      <w:r w:rsidRPr="000808DF">
        <w:rPr>
          <w:rFonts w:asciiTheme="minorHAnsi" w:hAnsiTheme="minorHAnsi" w:cstheme="minorHAnsi"/>
        </w:rPr>
        <w:br/>
        <w:t>ochranou a žadatelům o udělení dočasné ochrany ve smyslu § 2 zákona č. 65/2022 Sb.</w:t>
      </w:r>
    </w:p>
    <w:p w14:paraId="0A5A0735" w14:textId="77777777" w:rsidR="00392F03" w:rsidRDefault="00B2312A" w:rsidP="00587939">
      <w:pPr>
        <w:pStyle w:val="Zkladntext1"/>
        <w:numPr>
          <w:ilvl w:val="0"/>
          <w:numId w:val="2"/>
        </w:numPr>
        <w:tabs>
          <w:tab w:val="left" w:pos="413"/>
        </w:tabs>
        <w:spacing w:after="200"/>
        <w:ind w:left="442" w:hanging="442"/>
        <w:jc w:val="both"/>
        <w:rPr>
          <w:rFonts w:asciiTheme="minorHAnsi" w:hAnsiTheme="minorHAnsi" w:cstheme="minorHAnsi"/>
        </w:rPr>
      </w:pPr>
      <w:r w:rsidRPr="000808DF">
        <w:rPr>
          <w:rFonts w:asciiTheme="minorHAnsi" w:hAnsiTheme="minorHAnsi" w:cstheme="minorHAnsi"/>
        </w:rPr>
        <w:t>Ubytování se poskytuje v objektech zařazených v informačním systému evidence nouzového ubytování</w:t>
      </w:r>
      <w:r w:rsidRPr="000808DF">
        <w:rPr>
          <w:rFonts w:asciiTheme="minorHAnsi" w:hAnsiTheme="minorHAnsi" w:cstheme="minorHAnsi"/>
        </w:rPr>
        <w:br/>
        <w:t xml:space="preserve">a dočasného nouzového přístřeší (dále jen „evidence"). Funkci této evidence plní </w:t>
      </w:r>
      <w:r w:rsidR="00392F03">
        <w:rPr>
          <w:rFonts w:asciiTheme="minorHAnsi" w:hAnsiTheme="minorHAnsi" w:cstheme="minorHAnsi"/>
        </w:rPr>
        <w:t xml:space="preserve">ke dni uzavření této dohody </w:t>
      </w:r>
      <w:r w:rsidRPr="000808DF">
        <w:rPr>
          <w:rFonts w:asciiTheme="minorHAnsi" w:hAnsiTheme="minorHAnsi" w:cstheme="minorHAnsi"/>
        </w:rPr>
        <w:t>Databáze ubytování,</w:t>
      </w:r>
      <w:r w:rsidR="00392F03">
        <w:rPr>
          <w:rFonts w:asciiTheme="minorHAnsi" w:hAnsiTheme="minorHAnsi" w:cstheme="minorHAnsi"/>
        </w:rPr>
        <w:t xml:space="preserve"> </w:t>
      </w:r>
      <w:r w:rsidRPr="000808DF">
        <w:rPr>
          <w:rFonts w:asciiTheme="minorHAnsi" w:hAnsiTheme="minorHAnsi" w:cstheme="minorHAnsi"/>
        </w:rPr>
        <w:t>humanitární pomoci a nabídek dopravy (dále jen „HUMPO").</w:t>
      </w:r>
    </w:p>
    <w:p w14:paraId="2C25284F" w14:textId="3AD329BC" w:rsidR="00272D80" w:rsidRPr="000808DF" w:rsidRDefault="00272D80" w:rsidP="00587939">
      <w:pPr>
        <w:pStyle w:val="Zkladntext1"/>
        <w:tabs>
          <w:tab w:val="left" w:pos="413"/>
        </w:tabs>
        <w:spacing w:after="200"/>
        <w:jc w:val="both"/>
        <w:rPr>
          <w:rFonts w:asciiTheme="minorHAnsi" w:hAnsiTheme="minorHAnsi" w:cstheme="minorHAnsi"/>
        </w:rPr>
      </w:pPr>
    </w:p>
    <w:p w14:paraId="288833F8" w14:textId="77777777" w:rsidR="00272D80" w:rsidRPr="000808DF" w:rsidRDefault="00B2312A" w:rsidP="00392F03">
      <w:pPr>
        <w:pStyle w:val="Nadpis40"/>
        <w:keepNext/>
        <w:keepLines/>
        <w:numPr>
          <w:ilvl w:val="0"/>
          <w:numId w:val="1"/>
        </w:numPr>
        <w:tabs>
          <w:tab w:val="left" w:pos="426"/>
        </w:tabs>
        <w:spacing w:after="240" w:line="240" w:lineRule="auto"/>
        <w:rPr>
          <w:rFonts w:asciiTheme="minorHAnsi" w:hAnsiTheme="minorHAnsi" w:cstheme="minorHAnsi"/>
        </w:rPr>
      </w:pPr>
      <w:bookmarkStart w:id="2" w:name="bookmark5"/>
      <w:r w:rsidRPr="000808DF">
        <w:rPr>
          <w:rFonts w:asciiTheme="minorHAnsi" w:hAnsiTheme="minorHAnsi" w:cstheme="minorHAnsi"/>
        </w:rPr>
        <w:t>Ubytování</w:t>
      </w:r>
      <w:bookmarkEnd w:id="2"/>
    </w:p>
    <w:p w14:paraId="0C3E7FB2" w14:textId="77777777" w:rsidR="00272D80" w:rsidRPr="000808DF" w:rsidRDefault="00B2312A" w:rsidP="00392F03">
      <w:pPr>
        <w:pStyle w:val="Zkladntext1"/>
        <w:numPr>
          <w:ilvl w:val="0"/>
          <w:numId w:val="3"/>
        </w:numPr>
        <w:tabs>
          <w:tab w:val="left" w:pos="415"/>
        </w:tabs>
        <w:jc w:val="both"/>
        <w:rPr>
          <w:rFonts w:asciiTheme="minorHAnsi" w:hAnsiTheme="minorHAnsi" w:cstheme="minorHAnsi"/>
        </w:rPr>
      </w:pPr>
      <w:r w:rsidRPr="000808DF">
        <w:rPr>
          <w:rFonts w:asciiTheme="minorHAnsi" w:hAnsiTheme="minorHAnsi" w:cstheme="minorHAnsi"/>
        </w:rPr>
        <w:t>Kraj a ubytovatel se dohodli, že:</w:t>
      </w:r>
    </w:p>
    <w:p w14:paraId="54B597E5" w14:textId="5D20BBAD" w:rsidR="00272D80" w:rsidRPr="000808DF" w:rsidRDefault="00B2312A" w:rsidP="00392F03">
      <w:pPr>
        <w:pStyle w:val="Zkladntext1"/>
        <w:numPr>
          <w:ilvl w:val="0"/>
          <w:numId w:val="4"/>
        </w:numPr>
        <w:tabs>
          <w:tab w:val="left" w:pos="929"/>
        </w:tabs>
        <w:spacing w:after="60"/>
        <w:ind w:left="856" w:hanging="278"/>
        <w:jc w:val="both"/>
        <w:rPr>
          <w:rFonts w:asciiTheme="minorHAnsi" w:hAnsiTheme="minorHAnsi" w:cstheme="minorHAnsi"/>
        </w:rPr>
      </w:pPr>
      <w:r w:rsidRPr="000808DF">
        <w:rPr>
          <w:rFonts w:asciiTheme="minorHAnsi" w:hAnsiTheme="minorHAnsi" w:cstheme="minorHAnsi"/>
        </w:rPr>
        <w:t xml:space="preserve">ubytovatel bude zařazen do evidence/HUMPO. </w:t>
      </w:r>
      <w:r w:rsidR="00392F03">
        <w:rPr>
          <w:rFonts w:asciiTheme="minorHAnsi" w:hAnsiTheme="minorHAnsi" w:cstheme="minorHAnsi"/>
        </w:rPr>
        <w:t xml:space="preserve">Není-li </w:t>
      </w:r>
      <w:r w:rsidR="00DE74CA">
        <w:rPr>
          <w:rFonts w:asciiTheme="minorHAnsi" w:hAnsiTheme="minorHAnsi" w:cstheme="minorHAnsi"/>
        </w:rPr>
        <w:t xml:space="preserve">ubytovatel ke dni uzavření této dohody v evidenci/HUMPO zařazen, provede toto </w:t>
      </w:r>
      <w:r w:rsidRPr="000808DF">
        <w:rPr>
          <w:rFonts w:asciiTheme="minorHAnsi" w:hAnsiTheme="minorHAnsi" w:cstheme="minorHAnsi"/>
        </w:rPr>
        <w:t xml:space="preserve">zařazení Krajský úřad </w:t>
      </w:r>
      <w:r w:rsidR="00DE74CA">
        <w:rPr>
          <w:rFonts w:asciiTheme="minorHAnsi" w:hAnsiTheme="minorHAnsi" w:cstheme="minorHAnsi"/>
        </w:rPr>
        <w:t xml:space="preserve">Královéhradeckého kraje </w:t>
      </w:r>
      <w:r w:rsidRPr="000808DF">
        <w:rPr>
          <w:rFonts w:asciiTheme="minorHAnsi" w:hAnsiTheme="minorHAnsi" w:cstheme="minorHAnsi"/>
        </w:rPr>
        <w:t>(dále jen „</w:t>
      </w:r>
      <w:r w:rsidR="00DE74CA">
        <w:rPr>
          <w:rFonts w:asciiTheme="minorHAnsi" w:hAnsiTheme="minorHAnsi" w:cstheme="minorHAnsi"/>
        </w:rPr>
        <w:t>KÚ</w:t>
      </w:r>
      <w:r w:rsidRPr="000808DF">
        <w:rPr>
          <w:rFonts w:asciiTheme="minorHAnsi" w:hAnsiTheme="minorHAnsi" w:cstheme="minorHAnsi"/>
        </w:rPr>
        <w:t xml:space="preserve"> </w:t>
      </w:r>
      <w:r w:rsidR="00DE74CA">
        <w:rPr>
          <w:rFonts w:asciiTheme="minorHAnsi" w:hAnsiTheme="minorHAnsi" w:cstheme="minorHAnsi"/>
        </w:rPr>
        <w:t>KHK</w:t>
      </w:r>
      <w:r w:rsidRPr="000808DF">
        <w:rPr>
          <w:rFonts w:asciiTheme="minorHAnsi" w:hAnsiTheme="minorHAnsi" w:cstheme="minorHAnsi"/>
        </w:rPr>
        <w:t>“)</w:t>
      </w:r>
      <w:r w:rsidR="00DE74CA">
        <w:rPr>
          <w:rFonts w:asciiTheme="minorHAnsi" w:hAnsiTheme="minorHAnsi" w:cstheme="minorHAnsi"/>
        </w:rPr>
        <w:t xml:space="preserve"> bezprostředně po uzavření této dohody</w:t>
      </w:r>
      <w:r w:rsidRPr="000808DF">
        <w:rPr>
          <w:rFonts w:asciiTheme="minorHAnsi" w:hAnsiTheme="minorHAnsi" w:cstheme="minorHAnsi"/>
        </w:rPr>
        <w:t>;</w:t>
      </w:r>
    </w:p>
    <w:p w14:paraId="559109ED" w14:textId="77777777" w:rsidR="00272D80" w:rsidRPr="000808DF" w:rsidRDefault="00B2312A" w:rsidP="00392F03">
      <w:pPr>
        <w:pStyle w:val="Zkladntext1"/>
        <w:numPr>
          <w:ilvl w:val="0"/>
          <w:numId w:val="4"/>
        </w:numPr>
        <w:tabs>
          <w:tab w:val="left" w:pos="934"/>
        </w:tabs>
        <w:spacing w:after="60"/>
        <w:ind w:left="860" w:hanging="280"/>
        <w:jc w:val="both"/>
        <w:rPr>
          <w:rFonts w:asciiTheme="minorHAnsi" w:hAnsiTheme="minorHAnsi" w:cstheme="minorHAnsi"/>
        </w:rPr>
      </w:pPr>
      <w:r w:rsidRPr="000808DF">
        <w:rPr>
          <w:rFonts w:asciiTheme="minorHAnsi" w:hAnsiTheme="minorHAnsi" w:cstheme="minorHAnsi"/>
        </w:rPr>
        <w:t>ubytovatel bude poskytovat ubytovací kapacity v ubytovacím zařízení:</w:t>
      </w:r>
    </w:p>
    <w:p w14:paraId="3836ABDB" w14:textId="6E2A1238" w:rsidR="00272D80" w:rsidRPr="000808DF" w:rsidRDefault="00B2312A" w:rsidP="00392F03">
      <w:pPr>
        <w:pStyle w:val="Zkladntext1"/>
        <w:numPr>
          <w:ilvl w:val="0"/>
          <w:numId w:val="15"/>
        </w:numPr>
        <w:spacing w:after="60"/>
        <w:jc w:val="both"/>
        <w:rPr>
          <w:rFonts w:asciiTheme="minorHAnsi" w:hAnsiTheme="minorHAnsi" w:cstheme="minorHAnsi"/>
        </w:rPr>
      </w:pPr>
      <w:r w:rsidRPr="000808DF">
        <w:rPr>
          <w:rFonts w:asciiTheme="minorHAnsi" w:hAnsiTheme="minorHAnsi" w:cstheme="minorHAnsi"/>
          <w:i/>
          <w:iCs/>
        </w:rPr>
        <w:t xml:space="preserve">název: </w:t>
      </w:r>
      <w:r w:rsidR="00392F03">
        <w:rPr>
          <w:rFonts w:asciiTheme="minorHAnsi" w:hAnsiTheme="minorHAnsi" w:cstheme="minorHAnsi"/>
          <w:i/>
          <w:iCs/>
        </w:rPr>
        <w:tab/>
      </w:r>
      <w:r w:rsidR="003848C7">
        <w:rPr>
          <w:rFonts w:asciiTheme="minorHAnsi" w:hAnsiTheme="minorHAnsi" w:cstheme="minorHAnsi"/>
          <w:i/>
          <w:iCs/>
        </w:rPr>
        <w:t>Domov mládeže</w:t>
      </w:r>
    </w:p>
    <w:p w14:paraId="246BB379" w14:textId="69E00B98" w:rsidR="00272D80" w:rsidRPr="000808DF" w:rsidRDefault="00B2312A" w:rsidP="00392F03">
      <w:pPr>
        <w:pStyle w:val="Zkladntext1"/>
        <w:numPr>
          <w:ilvl w:val="0"/>
          <w:numId w:val="15"/>
        </w:numPr>
        <w:spacing w:after="60"/>
        <w:jc w:val="both"/>
        <w:rPr>
          <w:rFonts w:asciiTheme="minorHAnsi" w:hAnsiTheme="minorHAnsi" w:cstheme="minorHAnsi"/>
        </w:rPr>
      </w:pPr>
      <w:r w:rsidRPr="000808DF">
        <w:rPr>
          <w:rFonts w:asciiTheme="minorHAnsi" w:hAnsiTheme="minorHAnsi" w:cstheme="minorHAnsi"/>
          <w:i/>
          <w:iCs/>
        </w:rPr>
        <w:t xml:space="preserve">adresa: </w:t>
      </w:r>
      <w:r w:rsidR="00392F03">
        <w:rPr>
          <w:rFonts w:asciiTheme="minorHAnsi" w:hAnsiTheme="minorHAnsi" w:cstheme="minorHAnsi"/>
          <w:i/>
          <w:iCs/>
        </w:rPr>
        <w:tab/>
      </w:r>
      <w:r w:rsidR="003848C7">
        <w:rPr>
          <w:rFonts w:asciiTheme="minorHAnsi" w:hAnsiTheme="minorHAnsi" w:cstheme="minorHAnsi"/>
          <w:i/>
          <w:iCs/>
        </w:rPr>
        <w:t>Pražská 931, Náchod</w:t>
      </w:r>
    </w:p>
    <w:p w14:paraId="5932E685" w14:textId="5BE4475B" w:rsidR="00AA32ED" w:rsidRPr="002B60BC" w:rsidRDefault="00AA32ED" w:rsidP="00AA32ED">
      <w:pPr>
        <w:pStyle w:val="Zkladntext1"/>
        <w:numPr>
          <w:ilvl w:val="0"/>
          <w:numId w:val="4"/>
        </w:numPr>
        <w:tabs>
          <w:tab w:val="left" w:pos="919"/>
        </w:tabs>
        <w:spacing w:after="60"/>
        <w:ind w:left="860" w:hanging="280"/>
        <w:jc w:val="both"/>
        <w:rPr>
          <w:rFonts w:asciiTheme="minorHAnsi" w:hAnsiTheme="minorHAnsi" w:cstheme="minorHAnsi"/>
          <w:i/>
          <w:iCs/>
        </w:rPr>
      </w:pPr>
      <w:r w:rsidRPr="000808DF">
        <w:rPr>
          <w:rFonts w:asciiTheme="minorHAnsi" w:hAnsiTheme="minorHAnsi" w:cstheme="minorHAnsi"/>
        </w:rPr>
        <w:t xml:space="preserve">uvedené ubytovací zařízení </w:t>
      </w:r>
      <w:r w:rsidRPr="00AA32ED">
        <w:rPr>
          <w:rFonts w:asciiTheme="minorHAnsi" w:hAnsiTheme="minorHAnsi" w:cstheme="minorHAnsi"/>
        </w:rPr>
        <w:t>bude</w:t>
      </w:r>
      <w:r w:rsidRPr="000808DF">
        <w:rPr>
          <w:rFonts w:asciiTheme="minorHAnsi" w:hAnsiTheme="minorHAnsi" w:cstheme="minorHAnsi"/>
        </w:rPr>
        <w:t xml:space="preserve"> zařazeno do evidence/HUMPO do</w:t>
      </w:r>
      <w:r>
        <w:rPr>
          <w:rFonts w:asciiTheme="minorHAnsi" w:hAnsiTheme="minorHAnsi" w:cstheme="minorHAnsi"/>
        </w:rPr>
        <w:t xml:space="preserve"> 31. 3. 2023</w:t>
      </w:r>
      <w:r w:rsidRPr="000808DF">
        <w:rPr>
          <w:rFonts w:asciiTheme="minorHAnsi" w:hAnsiTheme="minorHAnsi" w:cstheme="minorHAnsi"/>
        </w:rPr>
        <w:t>;</w:t>
      </w:r>
      <w:r>
        <w:rPr>
          <w:rFonts w:asciiTheme="minorHAnsi" w:hAnsiTheme="minorHAnsi" w:cstheme="minorHAnsi"/>
        </w:rPr>
        <w:t xml:space="preserve"> </w:t>
      </w:r>
    </w:p>
    <w:p w14:paraId="32D3326B" w14:textId="0B999623" w:rsidR="00272D80" w:rsidRPr="000808DF" w:rsidRDefault="002B60BC" w:rsidP="000E467D">
      <w:pPr>
        <w:pStyle w:val="Zkladntext1"/>
        <w:numPr>
          <w:ilvl w:val="0"/>
          <w:numId w:val="4"/>
        </w:numPr>
        <w:tabs>
          <w:tab w:val="left" w:pos="938"/>
        </w:tabs>
        <w:spacing w:after="60"/>
        <w:ind w:left="856" w:hanging="280"/>
        <w:jc w:val="both"/>
        <w:rPr>
          <w:rFonts w:asciiTheme="minorHAnsi" w:hAnsiTheme="minorHAnsi" w:cstheme="minorHAnsi"/>
        </w:rPr>
      </w:pPr>
      <w:r w:rsidRPr="003848C7">
        <w:rPr>
          <w:rStyle w:val="Odkaznakoment"/>
          <w:rFonts w:ascii="Microsoft Sans Serif" w:eastAsia="Microsoft Sans Serif" w:hAnsi="Microsoft Sans Serif" w:cs="Microsoft Sans Serif"/>
        </w:rPr>
        <w:t/>
      </w:r>
      <w:r w:rsidR="00B2312A" w:rsidRPr="000808DF">
        <w:rPr>
          <w:rFonts w:asciiTheme="minorHAnsi" w:hAnsiTheme="minorHAnsi" w:cstheme="minorHAnsi"/>
        </w:rPr>
        <w:t xml:space="preserve">maximální ubytovací kapacita v ubytovacím zařízení činí </w:t>
      </w:r>
      <w:r w:rsidR="00AA32ED">
        <w:rPr>
          <w:rFonts w:asciiTheme="minorHAnsi" w:hAnsiTheme="minorHAnsi" w:cstheme="minorHAnsi"/>
        </w:rPr>
        <w:t>70</w:t>
      </w:r>
      <w:r w:rsidR="00B2312A" w:rsidRPr="000808DF">
        <w:rPr>
          <w:rFonts w:asciiTheme="minorHAnsi" w:hAnsiTheme="minorHAnsi" w:cstheme="minorHAnsi"/>
        </w:rPr>
        <w:t xml:space="preserve"> ubytovaných osob v jeden časový</w:t>
      </w:r>
      <w:r w:rsidR="00B2312A" w:rsidRPr="000808DF">
        <w:rPr>
          <w:rFonts w:asciiTheme="minorHAnsi" w:hAnsiTheme="minorHAnsi" w:cstheme="minorHAnsi"/>
        </w:rPr>
        <w:br/>
        <w:t>okamžik.</w:t>
      </w:r>
      <w:bookmarkStart w:id="3" w:name="_GoBack"/>
      <w:bookmarkEnd w:id="3"/>
    </w:p>
    <w:p w14:paraId="6B42018B" w14:textId="77777777" w:rsidR="00272D80" w:rsidRPr="000808DF" w:rsidRDefault="00B2312A" w:rsidP="00FA4F84">
      <w:pPr>
        <w:pStyle w:val="Zkladntext1"/>
        <w:numPr>
          <w:ilvl w:val="0"/>
          <w:numId w:val="3"/>
        </w:numPr>
        <w:tabs>
          <w:tab w:val="left" w:pos="415"/>
        </w:tabs>
        <w:spacing w:after="200"/>
        <w:ind w:left="425" w:hanging="278"/>
        <w:jc w:val="both"/>
        <w:rPr>
          <w:rFonts w:asciiTheme="minorHAnsi" w:hAnsiTheme="minorHAnsi" w:cstheme="minorHAnsi"/>
        </w:rPr>
      </w:pPr>
      <w:r w:rsidRPr="000808DF">
        <w:rPr>
          <w:rFonts w:asciiTheme="minorHAnsi" w:hAnsiTheme="minorHAnsi" w:cstheme="minorHAnsi"/>
        </w:rPr>
        <w:t>Ubytovatel se zavazuje, že zajistí ubytovací kapacity a umožní v nich bezplatné ubytování formou</w:t>
      </w:r>
      <w:r w:rsidRPr="000808DF">
        <w:rPr>
          <w:rFonts w:asciiTheme="minorHAnsi" w:hAnsiTheme="minorHAnsi" w:cstheme="minorHAnsi"/>
        </w:rPr>
        <w:br/>
        <w:t xml:space="preserve">nouzového ubytování (poskytuje se na </w:t>
      </w:r>
      <w:r w:rsidRPr="00173AEC">
        <w:rPr>
          <w:rFonts w:asciiTheme="minorHAnsi" w:hAnsiTheme="minorHAnsi" w:cstheme="minorHAnsi"/>
          <w:color w:val="auto"/>
        </w:rPr>
        <w:t xml:space="preserve">dobu zpravidla nepřesahující 3 měsíce, a </w:t>
      </w:r>
      <w:r w:rsidRPr="000808DF">
        <w:rPr>
          <w:rFonts w:asciiTheme="minorHAnsi" w:hAnsiTheme="minorHAnsi" w:cstheme="minorHAnsi"/>
        </w:rPr>
        <w:t>to zejména v objektech,</w:t>
      </w:r>
      <w:r w:rsidRPr="000808DF">
        <w:rPr>
          <w:rFonts w:asciiTheme="minorHAnsi" w:hAnsiTheme="minorHAnsi" w:cstheme="minorHAnsi"/>
        </w:rPr>
        <w:br/>
        <w:t>které jsou trvale určeny k bydlení nebo slouží jako ubytovací zařízení).</w:t>
      </w:r>
    </w:p>
    <w:p w14:paraId="5E42270F" w14:textId="77777777" w:rsidR="00272D80" w:rsidRPr="000808DF" w:rsidRDefault="00B2312A" w:rsidP="00DE74CA">
      <w:pPr>
        <w:pStyle w:val="Zkladntext1"/>
        <w:numPr>
          <w:ilvl w:val="0"/>
          <w:numId w:val="3"/>
        </w:numPr>
        <w:tabs>
          <w:tab w:val="left" w:pos="415"/>
        </w:tabs>
        <w:spacing w:before="60"/>
        <w:jc w:val="both"/>
        <w:rPr>
          <w:rFonts w:asciiTheme="minorHAnsi" w:hAnsiTheme="minorHAnsi" w:cstheme="minorHAnsi"/>
        </w:rPr>
      </w:pPr>
      <w:r w:rsidRPr="000808DF">
        <w:rPr>
          <w:rFonts w:asciiTheme="minorHAnsi" w:hAnsiTheme="minorHAnsi" w:cstheme="minorHAnsi"/>
        </w:rPr>
        <w:t>Ubytovatel prohlašuje, že:</w:t>
      </w:r>
    </w:p>
    <w:p w14:paraId="2AE14424" w14:textId="78649F4A" w:rsidR="00272D80" w:rsidRPr="000808DF" w:rsidRDefault="00B2312A" w:rsidP="00DE74CA">
      <w:pPr>
        <w:pStyle w:val="Zkladntext1"/>
        <w:numPr>
          <w:ilvl w:val="0"/>
          <w:numId w:val="5"/>
        </w:numPr>
        <w:tabs>
          <w:tab w:val="left" w:pos="929"/>
        </w:tabs>
        <w:spacing w:before="60" w:after="0"/>
        <w:ind w:left="860" w:hanging="280"/>
        <w:jc w:val="both"/>
        <w:rPr>
          <w:rFonts w:asciiTheme="minorHAnsi" w:hAnsiTheme="minorHAnsi" w:cstheme="minorHAnsi"/>
        </w:rPr>
      </w:pPr>
      <w:r w:rsidRPr="000808DF">
        <w:rPr>
          <w:rFonts w:asciiTheme="minorHAnsi" w:hAnsiTheme="minorHAnsi" w:cstheme="minorHAnsi"/>
        </w:rPr>
        <w:t xml:space="preserve">je </w:t>
      </w:r>
      <w:r w:rsidR="00DE74CA">
        <w:rPr>
          <w:rFonts w:asciiTheme="minorHAnsi" w:hAnsiTheme="minorHAnsi" w:cstheme="minorHAnsi"/>
        </w:rPr>
        <w:t xml:space="preserve">oprávněn nakládat </w:t>
      </w:r>
      <w:r w:rsidR="00DE74CA" w:rsidRPr="000808DF">
        <w:rPr>
          <w:rFonts w:asciiTheme="minorHAnsi" w:hAnsiTheme="minorHAnsi" w:cstheme="minorHAnsi"/>
        </w:rPr>
        <w:t>ve smyslu této dohody</w:t>
      </w:r>
      <w:r w:rsidR="00DE74CA">
        <w:rPr>
          <w:rFonts w:asciiTheme="minorHAnsi" w:hAnsiTheme="minorHAnsi" w:cstheme="minorHAnsi"/>
        </w:rPr>
        <w:t xml:space="preserve"> s </w:t>
      </w:r>
      <w:r w:rsidRPr="000808DF">
        <w:rPr>
          <w:rFonts w:asciiTheme="minorHAnsi" w:hAnsiTheme="minorHAnsi" w:cstheme="minorHAnsi"/>
        </w:rPr>
        <w:t>ubytovací</w:t>
      </w:r>
      <w:r w:rsidR="00DE74CA">
        <w:rPr>
          <w:rFonts w:asciiTheme="minorHAnsi" w:hAnsiTheme="minorHAnsi" w:cstheme="minorHAnsi"/>
        </w:rPr>
        <w:t>m</w:t>
      </w:r>
      <w:r w:rsidRPr="000808DF">
        <w:rPr>
          <w:rFonts w:asciiTheme="minorHAnsi" w:hAnsiTheme="minorHAnsi" w:cstheme="minorHAnsi"/>
        </w:rPr>
        <w:t xml:space="preserve"> zařízení</w:t>
      </w:r>
      <w:r w:rsidR="00DE74CA">
        <w:rPr>
          <w:rFonts w:asciiTheme="minorHAnsi" w:hAnsiTheme="minorHAnsi" w:cstheme="minorHAnsi"/>
        </w:rPr>
        <w:t>m</w:t>
      </w:r>
      <w:r w:rsidRPr="000808DF">
        <w:rPr>
          <w:rFonts w:asciiTheme="minorHAnsi" w:hAnsiTheme="minorHAnsi" w:cstheme="minorHAnsi"/>
        </w:rPr>
        <w:t xml:space="preserve"> uvedené</w:t>
      </w:r>
      <w:r w:rsidR="00DE74CA">
        <w:rPr>
          <w:rFonts w:asciiTheme="minorHAnsi" w:hAnsiTheme="minorHAnsi" w:cstheme="minorHAnsi"/>
        </w:rPr>
        <w:t>m</w:t>
      </w:r>
      <w:r w:rsidRPr="000808DF">
        <w:rPr>
          <w:rFonts w:asciiTheme="minorHAnsi" w:hAnsiTheme="minorHAnsi" w:cstheme="minorHAnsi"/>
        </w:rPr>
        <w:t xml:space="preserve"> v čl. III. odst. 1 </w:t>
      </w:r>
      <w:r w:rsidR="00DE74CA">
        <w:rPr>
          <w:rFonts w:asciiTheme="minorHAnsi" w:hAnsiTheme="minorHAnsi" w:cstheme="minorHAnsi"/>
        </w:rPr>
        <w:br/>
      </w:r>
      <w:r w:rsidRPr="000808DF">
        <w:rPr>
          <w:rFonts w:asciiTheme="minorHAnsi" w:hAnsiTheme="minorHAnsi" w:cstheme="minorHAnsi"/>
        </w:rPr>
        <w:t>písm. b) této dohody;</w:t>
      </w:r>
    </w:p>
    <w:p w14:paraId="1EFFDCD1" w14:textId="77777777" w:rsidR="00272D80" w:rsidRPr="000808DF" w:rsidRDefault="00B2312A" w:rsidP="00DE74CA">
      <w:pPr>
        <w:pStyle w:val="Zkladntext1"/>
        <w:numPr>
          <w:ilvl w:val="0"/>
          <w:numId w:val="5"/>
        </w:numPr>
        <w:tabs>
          <w:tab w:val="left" w:pos="934"/>
        </w:tabs>
        <w:spacing w:before="60" w:after="0"/>
        <w:ind w:left="860" w:hanging="280"/>
        <w:jc w:val="both"/>
        <w:rPr>
          <w:rFonts w:asciiTheme="minorHAnsi" w:hAnsiTheme="minorHAnsi" w:cstheme="minorHAnsi"/>
        </w:rPr>
      </w:pPr>
      <w:r w:rsidRPr="000808DF">
        <w:rPr>
          <w:rFonts w:asciiTheme="minorHAnsi" w:hAnsiTheme="minorHAnsi" w:cstheme="minorHAnsi"/>
        </w:rPr>
        <w:t>toto ubytovací zařízení splňuje požadavky na ubytování ve smyslu zákona č. 65/2022 Sb.;</w:t>
      </w:r>
    </w:p>
    <w:p w14:paraId="58C6F931" w14:textId="77777777" w:rsidR="00272D80" w:rsidRPr="000808DF" w:rsidRDefault="00B2312A" w:rsidP="0071492E">
      <w:pPr>
        <w:pStyle w:val="Zkladntext1"/>
        <w:numPr>
          <w:ilvl w:val="0"/>
          <w:numId w:val="5"/>
        </w:numPr>
        <w:tabs>
          <w:tab w:val="left" w:pos="919"/>
        </w:tabs>
        <w:spacing w:before="60" w:after="60"/>
        <w:ind w:left="856" w:hanging="278"/>
        <w:jc w:val="both"/>
        <w:rPr>
          <w:rFonts w:asciiTheme="minorHAnsi" w:hAnsiTheme="minorHAnsi" w:cstheme="minorHAnsi"/>
        </w:rPr>
      </w:pPr>
      <w:r w:rsidRPr="000808DF">
        <w:rPr>
          <w:rFonts w:asciiTheme="minorHAnsi" w:hAnsiTheme="minorHAnsi" w:cstheme="minorHAnsi"/>
        </w:rPr>
        <w:t>disponuje příslušným oprávněním k poskytování ubytovací služby ve sjednaném rozsahu a za</w:t>
      </w:r>
      <w:r w:rsidRPr="000808DF">
        <w:rPr>
          <w:rFonts w:asciiTheme="minorHAnsi" w:hAnsiTheme="minorHAnsi" w:cstheme="minorHAnsi"/>
        </w:rPr>
        <w:br/>
        <w:t>podmínek stanovených touto dohodou.</w:t>
      </w:r>
    </w:p>
    <w:p w14:paraId="6452C0A3" w14:textId="77777777" w:rsidR="00272D80" w:rsidRPr="000808DF" w:rsidRDefault="00B2312A" w:rsidP="00FA4F84">
      <w:pPr>
        <w:pStyle w:val="Zkladntext1"/>
        <w:spacing w:after="200"/>
        <w:ind w:left="442"/>
        <w:jc w:val="both"/>
        <w:rPr>
          <w:rFonts w:asciiTheme="minorHAnsi" w:hAnsiTheme="minorHAnsi" w:cstheme="minorHAnsi"/>
        </w:rPr>
      </w:pPr>
      <w:r w:rsidRPr="000808DF">
        <w:rPr>
          <w:rFonts w:asciiTheme="minorHAnsi" w:hAnsiTheme="minorHAnsi" w:cstheme="minorHAnsi"/>
        </w:rPr>
        <w:t>Skutečnosti uvedené v tomto odstavci pod písm. a) a b) jsou jednou z podmínek pro poskytnutí úhrady</w:t>
      </w:r>
      <w:r w:rsidRPr="000808DF">
        <w:rPr>
          <w:rFonts w:asciiTheme="minorHAnsi" w:hAnsiTheme="minorHAnsi" w:cstheme="minorHAnsi"/>
        </w:rPr>
        <w:br/>
        <w:t>za ubytování ubytovateli krajem dle této dohody.</w:t>
      </w:r>
    </w:p>
    <w:p w14:paraId="55B5265F" w14:textId="0A0845E3" w:rsidR="00272D80" w:rsidRPr="000808DF" w:rsidRDefault="005725D2" w:rsidP="00DE74CA">
      <w:pPr>
        <w:pStyle w:val="Zkladntext1"/>
        <w:numPr>
          <w:ilvl w:val="0"/>
          <w:numId w:val="3"/>
        </w:numPr>
        <w:tabs>
          <w:tab w:val="left" w:pos="415"/>
        </w:tabs>
        <w:ind w:left="442" w:hanging="4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B2312A" w:rsidRPr="000808DF">
        <w:rPr>
          <w:rFonts w:asciiTheme="minorHAnsi" w:hAnsiTheme="minorHAnsi" w:cstheme="minorHAnsi"/>
        </w:rPr>
        <w:t xml:space="preserve"> případě potřeby zajištění ubytování pro uprchlíky </w:t>
      </w:r>
      <w:r>
        <w:rPr>
          <w:rFonts w:asciiTheme="minorHAnsi" w:hAnsiTheme="minorHAnsi" w:cstheme="minorHAnsi"/>
        </w:rPr>
        <w:t>bude</w:t>
      </w:r>
      <w:r w:rsidRPr="000808DF">
        <w:rPr>
          <w:rFonts w:asciiTheme="minorHAnsi" w:hAnsiTheme="minorHAnsi" w:cstheme="minorHAnsi"/>
        </w:rPr>
        <w:t xml:space="preserve"> </w:t>
      </w:r>
      <w:r w:rsidR="00B2312A" w:rsidRPr="000808DF">
        <w:rPr>
          <w:rFonts w:asciiTheme="minorHAnsi" w:hAnsiTheme="minorHAnsi" w:cstheme="minorHAnsi"/>
        </w:rPr>
        <w:t xml:space="preserve">ubytovatel </w:t>
      </w:r>
      <w:r>
        <w:rPr>
          <w:rFonts w:asciiTheme="minorHAnsi" w:hAnsiTheme="minorHAnsi" w:cstheme="minorHAnsi"/>
        </w:rPr>
        <w:t xml:space="preserve">vyzván </w:t>
      </w:r>
      <w:r w:rsidRPr="000808DF">
        <w:rPr>
          <w:rFonts w:asciiTheme="minorHAnsi" w:hAnsiTheme="minorHAnsi" w:cstheme="minorHAnsi"/>
        </w:rPr>
        <w:t>zaměstnan</w:t>
      </w:r>
      <w:r>
        <w:rPr>
          <w:rFonts w:asciiTheme="minorHAnsi" w:hAnsiTheme="minorHAnsi" w:cstheme="minorHAnsi"/>
        </w:rPr>
        <w:t>cem</w:t>
      </w:r>
      <w:r w:rsidRPr="000808DF">
        <w:rPr>
          <w:rFonts w:asciiTheme="minorHAnsi" w:hAnsiTheme="minorHAnsi" w:cstheme="minorHAnsi"/>
        </w:rPr>
        <w:t xml:space="preserve"> kraje</w:t>
      </w:r>
      <w:r>
        <w:rPr>
          <w:rFonts w:asciiTheme="minorHAnsi" w:hAnsiTheme="minorHAnsi" w:cstheme="minorHAnsi"/>
        </w:rPr>
        <w:t>, popř. jinou oprávněnou osobou dle § 6b odst. 4 zákona č. 65/2022</w:t>
      </w:r>
      <w:r w:rsidR="00BB500E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B2312A" w:rsidRPr="000808DF">
        <w:rPr>
          <w:rFonts w:asciiTheme="minorHAnsi" w:hAnsiTheme="minorHAnsi" w:cstheme="minorHAnsi"/>
        </w:rPr>
        <w:t>k poskytnutí ubytovací služby</w:t>
      </w:r>
      <w:r w:rsidR="00B2312A" w:rsidRPr="000808DF">
        <w:rPr>
          <w:rFonts w:asciiTheme="minorHAnsi" w:hAnsiTheme="minorHAnsi" w:cstheme="minorHAnsi"/>
        </w:rPr>
        <w:br/>
        <w:t xml:space="preserve">v </w:t>
      </w:r>
      <w:r>
        <w:rPr>
          <w:rFonts w:asciiTheme="minorHAnsi" w:hAnsiTheme="minorHAnsi" w:cstheme="minorHAnsi"/>
        </w:rPr>
        <w:t xml:space="preserve">potřebném </w:t>
      </w:r>
      <w:r w:rsidR="00B2312A" w:rsidRPr="000808DF">
        <w:rPr>
          <w:rFonts w:asciiTheme="minorHAnsi" w:hAnsiTheme="minorHAnsi" w:cstheme="minorHAnsi"/>
        </w:rPr>
        <w:t>rozsahu, a to následujícím způsobem:</w:t>
      </w:r>
    </w:p>
    <w:p w14:paraId="218DFFB4" w14:textId="5D380E9C" w:rsidR="00272D80" w:rsidRPr="000808DF" w:rsidRDefault="005725D2" w:rsidP="00DE74CA">
      <w:pPr>
        <w:pStyle w:val="Zkladntext1"/>
        <w:numPr>
          <w:ilvl w:val="0"/>
          <w:numId w:val="6"/>
        </w:numPr>
        <w:tabs>
          <w:tab w:val="left" w:pos="929"/>
        </w:tabs>
        <w:spacing w:after="60"/>
        <w:ind w:left="860" w:hanging="2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bude kontaktována </w:t>
      </w:r>
      <w:r w:rsidRPr="000808DF">
        <w:rPr>
          <w:rFonts w:asciiTheme="minorHAnsi" w:hAnsiTheme="minorHAnsi" w:cstheme="minorHAnsi"/>
        </w:rPr>
        <w:t>kontaktní osob</w:t>
      </w:r>
      <w:r>
        <w:rPr>
          <w:rFonts w:asciiTheme="minorHAnsi" w:hAnsiTheme="minorHAnsi" w:cstheme="minorHAnsi"/>
        </w:rPr>
        <w:t>a</w:t>
      </w:r>
      <w:r w:rsidRPr="000808DF">
        <w:rPr>
          <w:rFonts w:asciiTheme="minorHAnsi" w:hAnsiTheme="minorHAnsi" w:cstheme="minorHAnsi"/>
        </w:rPr>
        <w:t xml:space="preserve"> </w:t>
      </w:r>
      <w:r w:rsidR="00B2312A" w:rsidRPr="000808DF">
        <w:rPr>
          <w:rFonts w:asciiTheme="minorHAnsi" w:hAnsiTheme="minorHAnsi" w:cstheme="minorHAnsi"/>
        </w:rPr>
        <w:t>ubytovatele;</w:t>
      </w:r>
    </w:p>
    <w:p w14:paraId="5F975329" w14:textId="5F98CBD9" w:rsidR="00272D80" w:rsidRPr="000808DF" w:rsidRDefault="005725D2" w:rsidP="00DE74CA">
      <w:pPr>
        <w:pStyle w:val="Zkladntext1"/>
        <w:numPr>
          <w:ilvl w:val="0"/>
          <w:numId w:val="6"/>
        </w:numPr>
        <w:tabs>
          <w:tab w:val="left" w:pos="934"/>
        </w:tabs>
        <w:spacing w:after="60"/>
        <w:ind w:left="860" w:hanging="280"/>
        <w:jc w:val="both"/>
        <w:rPr>
          <w:rFonts w:asciiTheme="minorHAnsi" w:hAnsiTheme="minorHAnsi" w:cstheme="minorHAnsi"/>
        </w:rPr>
      </w:pPr>
      <w:r w:rsidRPr="000808DF">
        <w:rPr>
          <w:rFonts w:asciiTheme="minorHAnsi" w:hAnsiTheme="minorHAnsi" w:cstheme="minorHAnsi"/>
        </w:rPr>
        <w:t xml:space="preserve">u ubytovatele </w:t>
      </w:r>
      <w:r>
        <w:rPr>
          <w:rFonts w:asciiTheme="minorHAnsi" w:hAnsiTheme="minorHAnsi" w:cstheme="minorHAnsi"/>
        </w:rPr>
        <w:t xml:space="preserve">bude </w:t>
      </w:r>
      <w:r w:rsidRPr="000808DF">
        <w:rPr>
          <w:rFonts w:asciiTheme="minorHAnsi" w:hAnsiTheme="minorHAnsi" w:cstheme="minorHAnsi"/>
        </w:rPr>
        <w:t>ověř</w:t>
      </w:r>
      <w:r>
        <w:rPr>
          <w:rFonts w:asciiTheme="minorHAnsi" w:hAnsiTheme="minorHAnsi" w:cstheme="minorHAnsi"/>
        </w:rPr>
        <w:t>ena</w:t>
      </w:r>
      <w:r w:rsidRPr="000808DF">
        <w:rPr>
          <w:rFonts w:asciiTheme="minorHAnsi" w:hAnsiTheme="minorHAnsi" w:cstheme="minorHAnsi"/>
        </w:rPr>
        <w:t xml:space="preserve"> </w:t>
      </w:r>
      <w:r w:rsidR="00B2312A" w:rsidRPr="000808DF">
        <w:rPr>
          <w:rFonts w:asciiTheme="minorHAnsi" w:hAnsiTheme="minorHAnsi" w:cstheme="minorHAnsi"/>
        </w:rPr>
        <w:t xml:space="preserve">jeho </w:t>
      </w:r>
      <w:r w:rsidRPr="000808DF">
        <w:rPr>
          <w:rFonts w:asciiTheme="minorHAnsi" w:hAnsiTheme="minorHAnsi" w:cstheme="minorHAnsi"/>
        </w:rPr>
        <w:t>okamžit</w:t>
      </w:r>
      <w:r>
        <w:rPr>
          <w:rFonts w:asciiTheme="minorHAnsi" w:hAnsiTheme="minorHAnsi" w:cstheme="minorHAnsi"/>
        </w:rPr>
        <w:t>á</w:t>
      </w:r>
      <w:r w:rsidRPr="000808DF">
        <w:rPr>
          <w:rFonts w:asciiTheme="minorHAnsi" w:hAnsiTheme="minorHAnsi" w:cstheme="minorHAnsi"/>
        </w:rPr>
        <w:t xml:space="preserve"> voln</w:t>
      </w:r>
      <w:r>
        <w:rPr>
          <w:rFonts w:asciiTheme="minorHAnsi" w:hAnsiTheme="minorHAnsi" w:cstheme="minorHAnsi"/>
        </w:rPr>
        <w:t>á</w:t>
      </w:r>
      <w:r w:rsidRPr="000808DF">
        <w:rPr>
          <w:rFonts w:asciiTheme="minorHAnsi" w:hAnsiTheme="minorHAnsi" w:cstheme="minorHAnsi"/>
        </w:rPr>
        <w:t xml:space="preserve"> kapacit</w:t>
      </w:r>
      <w:r>
        <w:rPr>
          <w:rFonts w:asciiTheme="minorHAnsi" w:hAnsiTheme="minorHAnsi" w:cstheme="minorHAnsi"/>
        </w:rPr>
        <w:t>a</w:t>
      </w:r>
      <w:r w:rsidR="00B2312A" w:rsidRPr="000808DF">
        <w:rPr>
          <w:rFonts w:asciiTheme="minorHAnsi" w:hAnsiTheme="minorHAnsi" w:cstheme="minorHAnsi"/>
        </w:rPr>
        <w:t>;</w:t>
      </w:r>
    </w:p>
    <w:p w14:paraId="4B5E43A1" w14:textId="6E547B4F" w:rsidR="00272D80" w:rsidRPr="000808DF" w:rsidRDefault="005725D2" w:rsidP="00DE74CA">
      <w:pPr>
        <w:pStyle w:val="Zkladntext1"/>
        <w:numPr>
          <w:ilvl w:val="0"/>
          <w:numId w:val="6"/>
        </w:numPr>
        <w:tabs>
          <w:tab w:val="left" w:pos="919"/>
        </w:tabs>
        <w:spacing w:after="60"/>
        <w:ind w:left="860" w:hanging="2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ubytovatel (jeho kontaktní osoba) bude </w:t>
      </w:r>
      <w:r w:rsidRPr="000808DF">
        <w:rPr>
          <w:rFonts w:asciiTheme="minorHAnsi" w:hAnsiTheme="minorHAnsi" w:cstheme="minorHAnsi"/>
        </w:rPr>
        <w:t>inform</w:t>
      </w:r>
      <w:r>
        <w:rPr>
          <w:rFonts w:asciiTheme="minorHAnsi" w:hAnsiTheme="minorHAnsi" w:cstheme="minorHAnsi"/>
        </w:rPr>
        <w:t>ován</w:t>
      </w:r>
      <w:r w:rsidR="00B2312A" w:rsidRPr="000808DF">
        <w:rPr>
          <w:rFonts w:asciiTheme="minorHAnsi" w:hAnsiTheme="minorHAnsi" w:cstheme="minorHAnsi"/>
        </w:rPr>
        <w:t xml:space="preserve">, kolik osob do daného ubytovacího zařízení </w:t>
      </w:r>
      <w:r>
        <w:rPr>
          <w:rFonts w:asciiTheme="minorHAnsi" w:hAnsiTheme="minorHAnsi" w:cstheme="minorHAnsi"/>
        </w:rPr>
        <w:t xml:space="preserve">bude </w:t>
      </w:r>
      <w:r w:rsidR="00B2312A" w:rsidRPr="000808DF">
        <w:rPr>
          <w:rFonts w:asciiTheme="minorHAnsi" w:hAnsiTheme="minorHAnsi" w:cstheme="minorHAnsi"/>
        </w:rPr>
        <w:t>aktuálně poslá</w:t>
      </w:r>
      <w:r>
        <w:rPr>
          <w:rFonts w:asciiTheme="minorHAnsi" w:hAnsiTheme="minorHAnsi" w:cstheme="minorHAnsi"/>
        </w:rPr>
        <w:t>no</w:t>
      </w:r>
      <w:r w:rsidR="00B2312A" w:rsidRPr="000808DF">
        <w:rPr>
          <w:rFonts w:asciiTheme="minorHAnsi" w:hAnsiTheme="minorHAnsi" w:cstheme="minorHAnsi"/>
        </w:rPr>
        <w:t xml:space="preserve"> k ubytování;</w:t>
      </w:r>
    </w:p>
    <w:p w14:paraId="7A555B5D" w14:textId="77777777" w:rsidR="00272D80" w:rsidRPr="000808DF" w:rsidRDefault="00B2312A" w:rsidP="00FA4F84">
      <w:pPr>
        <w:pStyle w:val="Zkladntext1"/>
        <w:numPr>
          <w:ilvl w:val="0"/>
          <w:numId w:val="6"/>
        </w:numPr>
        <w:tabs>
          <w:tab w:val="left" w:pos="938"/>
        </w:tabs>
        <w:spacing w:after="200"/>
        <w:ind w:left="856" w:hanging="278"/>
        <w:jc w:val="both"/>
        <w:rPr>
          <w:rFonts w:asciiTheme="minorHAnsi" w:hAnsiTheme="minorHAnsi" w:cstheme="minorHAnsi"/>
        </w:rPr>
      </w:pPr>
      <w:r w:rsidRPr="000808DF">
        <w:rPr>
          <w:rFonts w:asciiTheme="minorHAnsi" w:hAnsiTheme="minorHAnsi" w:cstheme="minorHAnsi"/>
        </w:rPr>
        <w:t>ubytovatel následně osoby ubytuje a provede zápis o počátku ubytování v evidenci/HUMPO.</w:t>
      </w:r>
    </w:p>
    <w:p w14:paraId="0E94AC7A" w14:textId="77777777" w:rsidR="008C7DE2" w:rsidRDefault="00B2312A" w:rsidP="00FA4F84">
      <w:pPr>
        <w:pStyle w:val="Zkladntext1"/>
        <w:numPr>
          <w:ilvl w:val="0"/>
          <w:numId w:val="3"/>
        </w:numPr>
        <w:tabs>
          <w:tab w:val="left" w:pos="415"/>
        </w:tabs>
        <w:spacing w:after="200"/>
        <w:ind w:left="442" w:hanging="442"/>
        <w:jc w:val="both"/>
        <w:rPr>
          <w:rFonts w:asciiTheme="minorHAnsi" w:hAnsiTheme="minorHAnsi" w:cstheme="minorHAnsi"/>
        </w:rPr>
      </w:pPr>
      <w:r w:rsidRPr="0071492E">
        <w:rPr>
          <w:rFonts w:asciiTheme="minorHAnsi" w:hAnsiTheme="minorHAnsi" w:cstheme="minorHAnsi"/>
        </w:rPr>
        <w:t xml:space="preserve">Ubytovatel </w:t>
      </w:r>
      <w:r w:rsidR="0071492E" w:rsidRPr="0071492E">
        <w:rPr>
          <w:rFonts w:asciiTheme="minorHAnsi" w:hAnsiTheme="minorHAnsi" w:cstheme="minorHAnsi"/>
        </w:rPr>
        <w:t xml:space="preserve">je povinen vést též </w:t>
      </w:r>
      <w:r w:rsidR="0071492E">
        <w:rPr>
          <w:rFonts w:asciiTheme="minorHAnsi" w:hAnsiTheme="minorHAnsi" w:cstheme="minorHAnsi"/>
        </w:rPr>
        <w:t>E</w:t>
      </w:r>
      <w:r w:rsidR="0071492E" w:rsidRPr="0071492E">
        <w:rPr>
          <w:rFonts w:asciiTheme="minorHAnsi" w:hAnsiTheme="minorHAnsi" w:cstheme="minorHAnsi"/>
        </w:rPr>
        <w:t xml:space="preserve">videnci ubytovaných v rozsahu analogickém k ust. § 3g) zákona </w:t>
      </w:r>
      <w:r w:rsidR="0071492E">
        <w:rPr>
          <w:rFonts w:asciiTheme="minorHAnsi" w:hAnsiTheme="minorHAnsi" w:cstheme="minorHAnsi"/>
        </w:rPr>
        <w:br/>
      </w:r>
      <w:r w:rsidR="0071492E" w:rsidRPr="0071492E">
        <w:rPr>
          <w:rFonts w:asciiTheme="minorHAnsi" w:hAnsiTheme="minorHAnsi" w:cstheme="minorHAnsi"/>
        </w:rPr>
        <w:t>č. 565/1990 Sb. a evidenci uchovat pro potřeby kontroly nejméně 10 let od ukončení této Dohody</w:t>
      </w:r>
      <w:r w:rsidRPr="0071492E">
        <w:rPr>
          <w:rFonts w:asciiTheme="minorHAnsi" w:hAnsiTheme="minorHAnsi" w:cstheme="minorHAnsi"/>
        </w:rPr>
        <w:t>.</w:t>
      </w:r>
      <w:r w:rsidR="0071492E">
        <w:rPr>
          <w:rFonts w:asciiTheme="minorHAnsi" w:hAnsiTheme="minorHAnsi" w:cstheme="minorHAnsi"/>
        </w:rPr>
        <w:t xml:space="preserve"> </w:t>
      </w:r>
    </w:p>
    <w:p w14:paraId="250BC343" w14:textId="1036C7E2" w:rsidR="00FA4F84" w:rsidRPr="00AB3432" w:rsidRDefault="00FA4F84" w:rsidP="00D401B7">
      <w:pPr>
        <w:pStyle w:val="Zkladntext1"/>
        <w:numPr>
          <w:ilvl w:val="0"/>
          <w:numId w:val="3"/>
        </w:numPr>
        <w:tabs>
          <w:tab w:val="left" w:pos="415"/>
        </w:tabs>
        <w:spacing w:after="200"/>
        <w:ind w:left="442" w:hanging="442"/>
        <w:jc w:val="both"/>
        <w:rPr>
          <w:rFonts w:asciiTheme="minorHAnsi" w:hAnsiTheme="minorHAnsi" w:cstheme="minorHAnsi"/>
        </w:rPr>
      </w:pPr>
      <w:r w:rsidRPr="00AB3432">
        <w:rPr>
          <w:rFonts w:asciiTheme="minorHAnsi" w:hAnsiTheme="minorHAnsi" w:cstheme="minorHAnsi"/>
        </w:rPr>
        <w:t xml:space="preserve">Kraj je oprávněn jednostranně změnit podobu, obsahové náležitosti </w:t>
      </w:r>
      <w:r w:rsidR="008C7DE2" w:rsidRPr="00AB3432">
        <w:rPr>
          <w:rFonts w:asciiTheme="minorHAnsi" w:hAnsiTheme="minorHAnsi" w:cstheme="minorHAnsi"/>
        </w:rPr>
        <w:t>či</w:t>
      </w:r>
      <w:r w:rsidRPr="00AB3432">
        <w:rPr>
          <w:rFonts w:asciiTheme="minorHAnsi" w:hAnsiTheme="minorHAnsi" w:cstheme="minorHAnsi"/>
        </w:rPr>
        <w:t xml:space="preserve"> požadavky na uchování Evidence ubytovaných dle </w:t>
      </w:r>
      <w:r w:rsidR="008C7DE2" w:rsidRPr="00AB3432">
        <w:rPr>
          <w:rFonts w:asciiTheme="minorHAnsi" w:hAnsiTheme="minorHAnsi" w:cstheme="minorHAnsi"/>
        </w:rPr>
        <w:t xml:space="preserve">předchozího </w:t>
      </w:r>
      <w:r w:rsidRPr="00AB3432">
        <w:rPr>
          <w:rFonts w:asciiTheme="minorHAnsi" w:hAnsiTheme="minorHAnsi" w:cstheme="minorHAnsi"/>
        </w:rPr>
        <w:t>odstavce.</w:t>
      </w:r>
      <w:r w:rsidR="008C7DE2" w:rsidRPr="00AB3432">
        <w:rPr>
          <w:rFonts w:asciiTheme="minorHAnsi" w:hAnsiTheme="minorHAnsi" w:cstheme="minorHAnsi"/>
        </w:rPr>
        <w:t xml:space="preserve"> Příslušná změna bude krajem oznámena ubytovateli doručením do datové schránky ubytovatele a bude účinná okamžikem uvedeném v oznámení kraje. </w:t>
      </w:r>
      <w:r w:rsidRPr="00AB3432">
        <w:rPr>
          <w:rFonts w:asciiTheme="minorHAnsi" w:hAnsiTheme="minorHAnsi" w:cstheme="minorHAnsi"/>
        </w:rPr>
        <w:br w:type="page"/>
      </w:r>
    </w:p>
    <w:p w14:paraId="6A63D92C" w14:textId="209EEB91" w:rsidR="00272D80" w:rsidRPr="0071492E" w:rsidRDefault="00B2312A" w:rsidP="00FA4F84">
      <w:pPr>
        <w:pStyle w:val="Zkladntext1"/>
        <w:numPr>
          <w:ilvl w:val="0"/>
          <w:numId w:val="3"/>
        </w:numPr>
        <w:tabs>
          <w:tab w:val="left" w:pos="415"/>
        </w:tabs>
        <w:spacing w:after="200"/>
        <w:ind w:left="442" w:hanging="442"/>
        <w:jc w:val="both"/>
        <w:rPr>
          <w:rFonts w:asciiTheme="minorHAnsi" w:hAnsiTheme="minorHAnsi" w:cstheme="minorHAnsi"/>
        </w:rPr>
      </w:pPr>
      <w:r w:rsidRPr="0071492E">
        <w:rPr>
          <w:rFonts w:asciiTheme="minorHAnsi" w:hAnsiTheme="minorHAnsi" w:cstheme="minorHAnsi"/>
        </w:rPr>
        <w:lastRenderedPageBreak/>
        <w:t>Ubytovatel se zavazuje průběžně vkládat do evidence/systému HUMPO údaje o pobytu ubytovaných</w:t>
      </w:r>
      <w:r w:rsidRPr="0071492E">
        <w:rPr>
          <w:rFonts w:asciiTheme="minorHAnsi" w:hAnsiTheme="minorHAnsi" w:cstheme="minorHAnsi"/>
        </w:rPr>
        <w:br/>
        <w:t>osob, zejména o nástupu k ubytování a ukončení pobytu, kontrolovat zadané údaje a aktualizovat údaje</w:t>
      </w:r>
      <w:r w:rsidRPr="0071492E">
        <w:rPr>
          <w:rFonts w:asciiTheme="minorHAnsi" w:hAnsiTheme="minorHAnsi" w:cstheme="minorHAnsi"/>
        </w:rPr>
        <w:br/>
        <w:t>o volné ubytovací kapacitě. Stejně tak se zavazuje kontrolovat a aktualizovat údaje týkající se</w:t>
      </w:r>
      <w:r w:rsidRPr="0071492E">
        <w:rPr>
          <w:rFonts w:asciiTheme="minorHAnsi" w:hAnsiTheme="minorHAnsi" w:cstheme="minorHAnsi"/>
        </w:rPr>
        <w:br/>
        <w:t>ubytovacího zařízení. Řádné vedení údajů o pobytu ubytovaných osob a ubytovacím zařízení</w:t>
      </w:r>
      <w:r w:rsidRPr="0071492E">
        <w:rPr>
          <w:rFonts w:asciiTheme="minorHAnsi" w:hAnsiTheme="minorHAnsi" w:cstheme="minorHAnsi"/>
        </w:rPr>
        <w:br/>
        <w:t>v evidenci/HUMPO je podmínkou pro poskytnutí úhrady za ubytování krajem. Ubytovatel odpovídá za</w:t>
      </w:r>
      <w:r w:rsidRPr="0071492E">
        <w:rPr>
          <w:rFonts w:asciiTheme="minorHAnsi" w:hAnsiTheme="minorHAnsi" w:cstheme="minorHAnsi"/>
        </w:rPr>
        <w:br/>
        <w:t xml:space="preserve">soulad údajů jím </w:t>
      </w:r>
      <w:r w:rsidR="00D53DAA" w:rsidRPr="0071492E">
        <w:rPr>
          <w:rFonts w:asciiTheme="minorHAnsi" w:hAnsiTheme="minorHAnsi" w:cstheme="minorHAnsi"/>
        </w:rPr>
        <w:t>zaslaných kraji jako podklad pro úhradu za ubytování (</w:t>
      </w:r>
      <w:r w:rsidR="0071492E">
        <w:rPr>
          <w:rFonts w:asciiTheme="minorHAnsi" w:hAnsiTheme="minorHAnsi" w:cstheme="minorHAnsi"/>
        </w:rPr>
        <w:t>V</w:t>
      </w:r>
      <w:r w:rsidR="00D53DAA" w:rsidRPr="0071492E">
        <w:rPr>
          <w:rFonts w:asciiTheme="minorHAnsi" w:hAnsiTheme="minorHAnsi" w:cstheme="minorHAnsi"/>
        </w:rPr>
        <w:t>ýpis</w:t>
      </w:r>
      <w:r w:rsidR="0071492E" w:rsidRPr="0071492E">
        <w:rPr>
          <w:rFonts w:asciiTheme="minorHAnsi" w:hAnsiTheme="minorHAnsi" w:cstheme="minorHAnsi"/>
        </w:rPr>
        <w:t xml:space="preserve"> – export </w:t>
      </w:r>
      <w:r w:rsidR="0071492E">
        <w:rPr>
          <w:rFonts w:asciiTheme="minorHAnsi" w:hAnsiTheme="minorHAnsi" w:cstheme="minorHAnsi"/>
        </w:rPr>
        <w:t>údajů</w:t>
      </w:r>
      <w:r w:rsidR="00D53DAA" w:rsidRPr="0071492E">
        <w:rPr>
          <w:rFonts w:asciiTheme="minorHAnsi" w:hAnsiTheme="minorHAnsi" w:cstheme="minorHAnsi"/>
        </w:rPr>
        <w:t xml:space="preserve"> z</w:t>
      </w:r>
      <w:r w:rsidR="0071492E" w:rsidRPr="0071492E">
        <w:rPr>
          <w:rFonts w:asciiTheme="minorHAnsi" w:hAnsiTheme="minorHAnsi" w:cstheme="minorHAnsi"/>
        </w:rPr>
        <w:t> e</w:t>
      </w:r>
      <w:r w:rsidR="00D53DAA" w:rsidRPr="0071492E">
        <w:rPr>
          <w:rFonts w:asciiTheme="minorHAnsi" w:hAnsiTheme="minorHAnsi" w:cstheme="minorHAnsi"/>
        </w:rPr>
        <w:t>vidence</w:t>
      </w:r>
      <w:r w:rsidR="0071492E" w:rsidRPr="0071492E">
        <w:rPr>
          <w:rFonts w:asciiTheme="minorHAnsi" w:hAnsiTheme="minorHAnsi" w:cstheme="minorHAnsi"/>
        </w:rPr>
        <w:t>/HUMPO</w:t>
      </w:r>
      <w:r w:rsidR="00D53DAA" w:rsidRPr="0071492E">
        <w:rPr>
          <w:rFonts w:asciiTheme="minorHAnsi" w:hAnsiTheme="minorHAnsi" w:cstheme="minorHAnsi"/>
        </w:rPr>
        <w:t xml:space="preserve"> </w:t>
      </w:r>
      <w:r w:rsidRPr="0071492E">
        <w:rPr>
          <w:rFonts w:asciiTheme="minorHAnsi" w:hAnsiTheme="minorHAnsi" w:cstheme="minorHAnsi"/>
        </w:rPr>
        <w:t>s</w:t>
      </w:r>
      <w:r w:rsidR="00D53DAA" w:rsidRPr="0071492E">
        <w:rPr>
          <w:rFonts w:asciiTheme="minorHAnsi" w:hAnsiTheme="minorHAnsi" w:cstheme="minorHAnsi"/>
        </w:rPr>
        <w:t> </w:t>
      </w:r>
      <w:r w:rsidRPr="0071492E">
        <w:rPr>
          <w:rFonts w:asciiTheme="minorHAnsi" w:hAnsiTheme="minorHAnsi" w:cstheme="minorHAnsi"/>
        </w:rPr>
        <w:t>údaji</w:t>
      </w:r>
      <w:r w:rsidR="00D53DAA" w:rsidRPr="0071492E">
        <w:rPr>
          <w:rFonts w:asciiTheme="minorHAnsi" w:hAnsiTheme="minorHAnsi" w:cstheme="minorHAnsi"/>
        </w:rPr>
        <w:t xml:space="preserve"> </w:t>
      </w:r>
      <w:r w:rsidRPr="0071492E">
        <w:rPr>
          <w:rFonts w:asciiTheme="minorHAnsi" w:hAnsiTheme="minorHAnsi" w:cstheme="minorHAnsi"/>
        </w:rPr>
        <w:t>obsaženými v</w:t>
      </w:r>
      <w:r w:rsidR="00D53DAA" w:rsidRPr="0071492E">
        <w:rPr>
          <w:rFonts w:asciiTheme="minorHAnsi" w:hAnsiTheme="minorHAnsi" w:cstheme="minorHAnsi"/>
        </w:rPr>
        <w:t> Evidenci ubytovaných osob dle předchozího odstavce</w:t>
      </w:r>
      <w:r w:rsidR="00173AEC" w:rsidRPr="0071492E">
        <w:rPr>
          <w:rFonts w:asciiTheme="minorHAnsi" w:hAnsiTheme="minorHAnsi" w:cstheme="minorHAnsi"/>
        </w:rPr>
        <w:t>)</w:t>
      </w:r>
      <w:r w:rsidRPr="0071492E">
        <w:rPr>
          <w:rFonts w:asciiTheme="minorHAnsi" w:hAnsiTheme="minorHAnsi" w:cstheme="minorHAnsi"/>
        </w:rPr>
        <w:t xml:space="preserve">. </w:t>
      </w:r>
    </w:p>
    <w:p w14:paraId="138F6D6A" w14:textId="0EB49A15" w:rsidR="00272D80" w:rsidRPr="000808DF" w:rsidRDefault="00B2312A" w:rsidP="00D53DAA">
      <w:pPr>
        <w:pStyle w:val="Zkladntext1"/>
        <w:numPr>
          <w:ilvl w:val="0"/>
          <w:numId w:val="3"/>
        </w:numPr>
        <w:tabs>
          <w:tab w:val="left" w:pos="415"/>
          <w:tab w:val="left" w:pos="427"/>
        </w:tabs>
        <w:jc w:val="both"/>
        <w:rPr>
          <w:rFonts w:asciiTheme="minorHAnsi" w:hAnsiTheme="minorHAnsi" w:cstheme="minorHAnsi"/>
        </w:rPr>
      </w:pPr>
      <w:r w:rsidRPr="000808DF">
        <w:rPr>
          <w:rFonts w:asciiTheme="minorHAnsi" w:hAnsiTheme="minorHAnsi" w:cstheme="minorHAnsi"/>
        </w:rPr>
        <w:t xml:space="preserve">Kraj </w:t>
      </w:r>
      <w:r w:rsidR="00A43948">
        <w:rPr>
          <w:rFonts w:asciiTheme="minorHAnsi" w:hAnsiTheme="minorHAnsi" w:cstheme="minorHAnsi"/>
        </w:rPr>
        <w:t xml:space="preserve">se zavazuje </w:t>
      </w:r>
      <w:r w:rsidRPr="000808DF">
        <w:rPr>
          <w:rFonts w:asciiTheme="minorHAnsi" w:hAnsiTheme="minorHAnsi" w:cstheme="minorHAnsi"/>
        </w:rPr>
        <w:t>zajist</w:t>
      </w:r>
      <w:r w:rsidR="00A43948">
        <w:rPr>
          <w:rFonts w:asciiTheme="minorHAnsi" w:hAnsiTheme="minorHAnsi" w:cstheme="minorHAnsi"/>
        </w:rPr>
        <w:t>it</w:t>
      </w:r>
      <w:r w:rsidRPr="000808DF">
        <w:rPr>
          <w:rFonts w:asciiTheme="minorHAnsi" w:hAnsiTheme="minorHAnsi" w:cstheme="minorHAnsi"/>
        </w:rPr>
        <w:t>:</w:t>
      </w:r>
    </w:p>
    <w:p w14:paraId="00653BBA" w14:textId="0B8A0234" w:rsidR="00272D80" w:rsidRPr="000808DF" w:rsidRDefault="00B2312A" w:rsidP="00A43948">
      <w:pPr>
        <w:pStyle w:val="Zkladntext1"/>
        <w:numPr>
          <w:ilvl w:val="0"/>
          <w:numId w:val="16"/>
        </w:numPr>
        <w:tabs>
          <w:tab w:val="left" w:pos="929"/>
        </w:tabs>
        <w:spacing w:after="60"/>
        <w:ind w:left="860" w:hanging="280"/>
        <w:jc w:val="both"/>
        <w:rPr>
          <w:rFonts w:asciiTheme="minorHAnsi" w:hAnsiTheme="minorHAnsi" w:cstheme="minorHAnsi"/>
        </w:rPr>
      </w:pPr>
      <w:r w:rsidRPr="000808DF">
        <w:rPr>
          <w:rFonts w:asciiTheme="minorHAnsi" w:hAnsiTheme="minorHAnsi" w:cstheme="minorHAnsi"/>
        </w:rPr>
        <w:t>evidenci zajištěných ubytovacích kapacit dle této dohody do evidence/HUMPO</w:t>
      </w:r>
      <w:r w:rsidR="00A43948">
        <w:rPr>
          <w:rFonts w:asciiTheme="minorHAnsi" w:hAnsiTheme="minorHAnsi" w:cstheme="minorHAnsi"/>
        </w:rPr>
        <w:t>, nejsou-li ke dni uzavření této dohody ubytovací kapacity v evidenci/HUMPO již zavedeny</w:t>
      </w:r>
      <w:r w:rsidRPr="000808DF">
        <w:rPr>
          <w:rFonts w:asciiTheme="minorHAnsi" w:hAnsiTheme="minorHAnsi" w:cstheme="minorHAnsi"/>
        </w:rPr>
        <w:t>;</w:t>
      </w:r>
    </w:p>
    <w:p w14:paraId="46B0F53C" w14:textId="6511BBD3" w:rsidR="00272D80" w:rsidRPr="000808DF" w:rsidRDefault="00B2312A" w:rsidP="00FA4F84">
      <w:pPr>
        <w:pStyle w:val="Zkladntext1"/>
        <w:numPr>
          <w:ilvl w:val="0"/>
          <w:numId w:val="16"/>
        </w:numPr>
        <w:tabs>
          <w:tab w:val="left" w:pos="934"/>
        </w:tabs>
        <w:spacing w:after="200"/>
        <w:ind w:left="856" w:hanging="278"/>
        <w:jc w:val="both"/>
        <w:rPr>
          <w:rFonts w:asciiTheme="minorHAnsi" w:hAnsiTheme="minorHAnsi" w:cstheme="minorHAnsi"/>
        </w:rPr>
      </w:pPr>
      <w:r w:rsidRPr="000808DF">
        <w:rPr>
          <w:rFonts w:asciiTheme="minorHAnsi" w:hAnsiTheme="minorHAnsi" w:cstheme="minorHAnsi"/>
        </w:rPr>
        <w:t>zřízení přístupu ubytovatele do evidence/HUMPO pro účely plnění povinností dle této dohody</w:t>
      </w:r>
      <w:r w:rsidR="00A43948">
        <w:rPr>
          <w:rFonts w:asciiTheme="minorHAnsi" w:hAnsiTheme="minorHAnsi" w:cstheme="minorHAnsi"/>
        </w:rPr>
        <w:t xml:space="preserve">, nemá-li ke dni uzavření této dohody ubytovatel </w:t>
      </w:r>
      <w:r w:rsidR="00A43948" w:rsidRPr="000808DF">
        <w:rPr>
          <w:rFonts w:asciiTheme="minorHAnsi" w:hAnsiTheme="minorHAnsi" w:cstheme="minorHAnsi"/>
        </w:rPr>
        <w:t>přístup do evidence/HUMPO</w:t>
      </w:r>
      <w:r w:rsidR="00A43948">
        <w:rPr>
          <w:rFonts w:asciiTheme="minorHAnsi" w:hAnsiTheme="minorHAnsi" w:cstheme="minorHAnsi"/>
        </w:rPr>
        <w:t xml:space="preserve"> již zřízen.</w:t>
      </w:r>
    </w:p>
    <w:p w14:paraId="0DBCCE27" w14:textId="77777777" w:rsidR="00272D80" w:rsidRPr="000808DF" w:rsidRDefault="00B2312A" w:rsidP="00A43948">
      <w:pPr>
        <w:pStyle w:val="Zkladntext1"/>
        <w:numPr>
          <w:ilvl w:val="0"/>
          <w:numId w:val="3"/>
        </w:numPr>
        <w:tabs>
          <w:tab w:val="left" w:pos="415"/>
        </w:tabs>
        <w:spacing w:after="200"/>
        <w:ind w:left="440" w:hanging="440"/>
        <w:jc w:val="both"/>
        <w:rPr>
          <w:rFonts w:asciiTheme="minorHAnsi" w:hAnsiTheme="minorHAnsi" w:cstheme="minorHAnsi"/>
        </w:rPr>
      </w:pPr>
      <w:r w:rsidRPr="000808DF">
        <w:rPr>
          <w:rFonts w:asciiTheme="minorHAnsi" w:hAnsiTheme="minorHAnsi" w:cstheme="minorHAnsi"/>
        </w:rPr>
        <w:t>Kraj provede snížení kapacity ubytování před uplynutím doby, na kterou bylo ubytování do</w:t>
      </w:r>
      <w:r w:rsidRPr="000808DF">
        <w:rPr>
          <w:rFonts w:asciiTheme="minorHAnsi" w:hAnsiTheme="minorHAnsi" w:cstheme="minorHAnsi"/>
        </w:rPr>
        <w:br/>
        <w:t>evidence/HUMPO zařazeno, na základě písemného požadavku ubytovatele s účinností k patnáctému dni</w:t>
      </w:r>
      <w:r w:rsidRPr="000808DF">
        <w:rPr>
          <w:rFonts w:asciiTheme="minorHAnsi" w:hAnsiTheme="minorHAnsi" w:cstheme="minorHAnsi"/>
        </w:rPr>
        <w:br/>
        <w:t>po doručení tohoto požadavku.</w:t>
      </w:r>
    </w:p>
    <w:p w14:paraId="12D6E28D" w14:textId="77777777" w:rsidR="00A43948" w:rsidRPr="00A43948" w:rsidRDefault="00A43948" w:rsidP="00A43948">
      <w:pPr>
        <w:pStyle w:val="Zkladntext1"/>
        <w:tabs>
          <w:tab w:val="left" w:pos="415"/>
        </w:tabs>
        <w:spacing w:after="200"/>
        <w:ind w:left="442"/>
        <w:jc w:val="both"/>
        <w:rPr>
          <w:rFonts w:asciiTheme="minorHAnsi" w:hAnsiTheme="minorHAnsi" w:cstheme="minorHAnsi"/>
          <w:highlight w:val="yellow"/>
        </w:rPr>
      </w:pPr>
    </w:p>
    <w:p w14:paraId="0F4DFA56" w14:textId="77777777" w:rsidR="00272D80" w:rsidRPr="000808DF" w:rsidRDefault="00B2312A" w:rsidP="00A43948">
      <w:pPr>
        <w:pStyle w:val="Nadpis40"/>
        <w:keepNext/>
        <w:keepLines/>
        <w:numPr>
          <w:ilvl w:val="0"/>
          <w:numId w:val="1"/>
        </w:numPr>
        <w:tabs>
          <w:tab w:val="left" w:pos="407"/>
        </w:tabs>
        <w:spacing w:after="240"/>
        <w:rPr>
          <w:rFonts w:asciiTheme="minorHAnsi" w:hAnsiTheme="minorHAnsi" w:cstheme="minorHAnsi"/>
        </w:rPr>
      </w:pPr>
      <w:bookmarkStart w:id="4" w:name="bookmark7"/>
      <w:r w:rsidRPr="000808DF">
        <w:rPr>
          <w:rFonts w:asciiTheme="minorHAnsi" w:hAnsiTheme="minorHAnsi" w:cstheme="minorHAnsi"/>
        </w:rPr>
        <w:t>Úhrada za ubytování</w:t>
      </w:r>
      <w:bookmarkEnd w:id="4"/>
    </w:p>
    <w:p w14:paraId="34254561" w14:textId="0BBFD193" w:rsidR="00277D49" w:rsidRDefault="00B2312A" w:rsidP="00FA4F84">
      <w:pPr>
        <w:pStyle w:val="Zkladntext1"/>
        <w:numPr>
          <w:ilvl w:val="0"/>
          <w:numId w:val="8"/>
        </w:numPr>
        <w:tabs>
          <w:tab w:val="left" w:pos="407"/>
        </w:tabs>
        <w:spacing w:after="200"/>
        <w:ind w:left="442" w:hanging="442"/>
        <w:jc w:val="both"/>
        <w:rPr>
          <w:rFonts w:asciiTheme="minorHAnsi" w:hAnsiTheme="minorHAnsi" w:cstheme="minorHAnsi"/>
        </w:rPr>
      </w:pPr>
      <w:r w:rsidRPr="000808DF">
        <w:rPr>
          <w:rFonts w:asciiTheme="minorHAnsi" w:hAnsiTheme="minorHAnsi" w:cstheme="minorHAnsi"/>
        </w:rPr>
        <w:t>Smluvní strany se dohodly, že kraj poskytne ubytovateli úhradu za ubytování, která odpovídá výši</w:t>
      </w:r>
      <w:r w:rsidRPr="000808DF">
        <w:rPr>
          <w:rFonts w:asciiTheme="minorHAnsi" w:hAnsiTheme="minorHAnsi" w:cstheme="minorHAnsi"/>
        </w:rPr>
        <w:br/>
        <w:t>paušální náhrady stanovené nařízením vlády č. 206</w:t>
      </w:r>
      <w:r w:rsidR="00A43948">
        <w:rPr>
          <w:rFonts w:asciiTheme="minorHAnsi" w:hAnsiTheme="minorHAnsi" w:cstheme="minorHAnsi"/>
        </w:rPr>
        <w:t>/2022 Sb.</w:t>
      </w:r>
      <w:r w:rsidRPr="000808DF">
        <w:rPr>
          <w:rFonts w:asciiTheme="minorHAnsi" w:hAnsiTheme="minorHAnsi" w:cstheme="minorHAnsi"/>
        </w:rPr>
        <w:t>, tj. 200 Kč (slovy dvě stě korun českých) při zajištění</w:t>
      </w:r>
      <w:r w:rsidR="00A43948">
        <w:rPr>
          <w:rFonts w:asciiTheme="minorHAnsi" w:hAnsiTheme="minorHAnsi" w:cstheme="minorHAnsi"/>
        </w:rPr>
        <w:t xml:space="preserve"> </w:t>
      </w:r>
      <w:r w:rsidRPr="000808DF">
        <w:rPr>
          <w:rFonts w:asciiTheme="minorHAnsi" w:hAnsiTheme="minorHAnsi" w:cstheme="minorHAnsi"/>
        </w:rPr>
        <w:t>nouzového ubytování za jednu ubytovanou osobu a jednu noc za ubytování při zajištění služeb</w:t>
      </w:r>
      <w:r w:rsidRPr="000808DF">
        <w:rPr>
          <w:rFonts w:asciiTheme="minorHAnsi" w:hAnsiTheme="minorHAnsi" w:cstheme="minorHAnsi"/>
        </w:rPr>
        <w:br/>
        <w:t>uvedených nařízení vlády č. 206</w:t>
      </w:r>
      <w:r w:rsidR="00A43948">
        <w:rPr>
          <w:rFonts w:asciiTheme="minorHAnsi" w:hAnsiTheme="minorHAnsi" w:cstheme="minorHAnsi"/>
        </w:rPr>
        <w:t>/2022 Sb.</w:t>
      </w:r>
    </w:p>
    <w:p w14:paraId="3D895D67" w14:textId="1E986E79" w:rsidR="00272D80" w:rsidRPr="000808DF" w:rsidRDefault="00277D49" w:rsidP="00FA4F84">
      <w:pPr>
        <w:pStyle w:val="Zkladntext1"/>
        <w:numPr>
          <w:ilvl w:val="0"/>
          <w:numId w:val="8"/>
        </w:numPr>
        <w:tabs>
          <w:tab w:val="left" w:pos="407"/>
        </w:tabs>
        <w:spacing w:after="200"/>
        <w:ind w:left="442" w:hanging="4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 ohledem na skutečnost, že ubytovatel je příspěvkovou organizací kraje, dohodl</w:t>
      </w:r>
      <w:r w:rsidR="003464B1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se smluvní strany v souladu s ustanovením § 6e odst. 4 zákona č. 65/2022 Sb., že úhrada za ubytování dle této dohody bude krajem ubytovateli poskytována ve formě „příspěvku na provoz“.</w:t>
      </w:r>
      <w:r w:rsidR="00A43948">
        <w:rPr>
          <w:rFonts w:asciiTheme="minorHAnsi" w:hAnsiTheme="minorHAnsi" w:cstheme="minorHAnsi"/>
        </w:rPr>
        <w:t xml:space="preserve"> </w:t>
      </w:r>
    </w:p>
    <w:p w14:paraId="59D1200B" w14:textId="77777777" w:rsidR="00272D80" w:rsidRPr="000808DF" w:rsidRDefault="00B2312A" w:rsidP="00FA4F84">
      <w:pPr>
        <w:pStyle w:val="Zkladntext1"/>
        <w:numPr>
          <w:ilvl w:val="0"/>
          <w:numId w:val="8"/>
        </w:numPr>
        <w:tabs>
          <w:tab w:val="left" w:pos="407"/>
        </w:tabs>
        <w:spacing w:after="200"/>
        <w:ind w:left="442" w:hanging="442"/>
        <w:jc w:val="both"/>
        <w:rPr>
          <w:rFonts w:asciiTheme="minorHAnsi" w:hAnsiTheme="minorHAnsi" w:cstheme="minorHAnsi"/>
        </w:rPr>
      </w:pPr>
      <w:r w:rsidRPr="000808DF">
        <w:rPr>
          <w:rFonts w:asciiTheme="minorHAnsi" w:hAnsiTheme="minorHAnsi" w:cstheme="minorHAnsi"/>
        </w:rPr>
        <w:t>Výše úhrady stanovená v odst. 1 tohoto článku této dohody se mění v návaznosti na změnu výše paušální</w:t>
      </w:r>
      <w:r w:rsidRPr="000808DF">
        <w:rPr>
          <w:rFonts w:asciiTheme="minorHAnsi" w:hAnsiTheme="minorHAnsi" w:cstheme="minorHAnsi"/>
        </w:rPr>
        <w:br/>
        <w:t>náhrady nákladů na ubytování stanovené vládou, a to s účinností od okamžiku účinnosti příslušné změny</w:t>
      </w:r>
      <w:r w:rsidRPr="000808DF">
        <w:rPr>
          <w:rFonts w:asciiTheme="minorHAnsi" w:hAnsiTheme="minorHAnsi" w:cstheme="minorHAnsi"/>
        </w:rPr>
        <w:br/>
        <w:t>právní úpravy stanovující výši této paušální náhrady.</w:t>
      </w:r>
    </w:p>
    <w:p w14:paraId="46C727DA" w14:textId="77777777" w:rsidR="00272D80" w:rsidRPr="000808DF" w:rsidRDefault="00B2312A" w:rsidP="00A43948">
      <w:pPr>
        <w:pStyle w:val="Zkladntext1"/>
        <w:numPr>
          <w:ilvl w:val="0"/>
          <w:numId w:val="8"/>
        </w:numPr>
        <w:tabs>
          <w:tab w:val="left" w:pos="407"/>
        </w:tabs>
        <w:jc w:val="both"/>
        <w:rPr>
          <w:rFonts w:asciiTheme="minorHAnsi" w:hAnsiTheme="minorHAnsi" w:cstheme="minorHAnsi"/>
        </w:rPr>
      </w:pPr>
      <w:r w:rsidRPr="000808DF">
        <w:rPr>
          <w:rFonts w:asciiTheme="minorHAnsi" w:hAnsiTheme="minorHAnsi" w:cstheme="minorHAnsi"/>
        </w:rPr>
        <w:t>Ubytovateli nevzniká nárok na poskytnutí plnění z dohody v případě, že:</w:t>
      </w:r>
    </w:p>
    <w:p w14:paraId="6150B893" w14:textId="58D7BB35" w:rsidR="00272D80" w:rsidRPr="000808DF" w:rsidRDefault="00B2312A" w:rsidP="00A43948">
      <w:pPr>
        <w:pStyle w:val="Zkladntext1"/>
        <w:numPr>
          <w:ilvl w:val="0"/>
          <w:numId w:val="9"/>
        </w:numPr>
        <w:tabs>
          <w:tab w:val="left" w:pos="870"/>
        </w:tabs>
        <w:spacing w:after="60"/>
        <w:ind w:left="856" w:hanging="278"/>
        <w:jc w:val="both"/>
        <w:rPr>
          <w:rFonts w:asciiTheme="minorHAnsi" w:hAnsiTheme="minorHAnsi" w:cstheme="minorHAnsi"/>
        </w:rPr>
      </w:pPr>
      <w:r w:rsidRPr="000808DF">
        <w:rPr>
          <w:rFonts w:asciiTheme="minorHAnsi" w:hAnsiTheme="minorHAnsi" w:cstheme="minorHAnsi"/>
        </w:rPr>
        <w:t xml:space="preserve">dojde ke zrušení paušální náhrady nákladů na ubytování pro kraje </w:t>
      </w:r>
      <w:r w:rsidR="00A43948">
        <w:rPr>
          <w:rFonts w:asciiTheme="minorHAnsi" w:hAnsiTheme="minorHAnsi" w:cstheme="minorHAnsi"/>
        </w:rPr>
        <w:t xml:space="preserve">na základě změny právní úpravy, popř. na základě rozhodnutí vlády </w:t>
      </w:r>
      <w:r w:rsidRPr="000808DF">
        <w:rPr>
          <w:rFonts w:asciiTheme="minorHAnsi" w:hAnsiTheme="minorHAnsi" w:cstheme="minorHAnsi"/>
        </w:rPr>
        <w:t>(nárok nevzniká</w:t>
      </w:r>
      <w:r w:rsidR="00A43948">
        <w:rPr>
          <w:rFonts w:asciiTheme="minorHAnsi" w:hAnsiTheme="minorHAnsi" w:cstheme="minorHAnsi"/>
        </w:rPr>
        <w:t xml:space="preserve"> </w:t>
      </w:r>
      <w:r w:rsidRPr="000808DF">
        <w:rPr>
          <w:rFonts w:asciiTheme="minorHAnsi" w:hAnsiTheme="minorHAnsi" w:cstheme="minorHAnsi"/>
        </w:rPr>
        <w:t xml:space="preserve">ode dne účinnosti </w:t>
      </w:r>
      <w:r w:rsidR="00A43948">
        <w:rPr>
          <w:rFonts w:asciiTheme="minorHAnsi" w:hAnsiTheme="minorHAnsi" w:cstheme="minorHAnsi"/>
        </w:rPr>
        <w:t>změny právní úpravy, resp.</w:t>
      </w:r>
      <w:r w:rsidR="00A43948" w:rsidRPr="000808DF">
        <w:rPr>
          <w:rFonts w:asciiTheme="minorHAnsi" w:hAnsiTheme="minorHAnsi" w:cstheme="minorHAnsi"/>
        </w:rPr>
        <w:t xml:space="preserve"> </w:t>
      </w:r>
      <w:r w:rsidRPr="000808DF">
        <w:rPr>
          <w:rFonts w:asciiTheme="minorHAnsi" w:hAnsiTheme="minorHAnsi" w:cstheme="minorHAnsi"/>
        </w:rPr>
        <w:t>příslušného rozhodnutí</w:t>
      </w:r>
      <w:r w:rsidR="00A43948">
        <w:rPr>
          <w:rFonts w:asciiTheme="minorHAnsi" w:hAnsiTheme="minorHAnsi" w:cstheme="minorHAnsi"/>
        </w:rPr>
        <w:t xml:space="preserve"> vlády</w:t>
      </w:r>
      <w:r w:rsidRPr="000808DF">
        <w:rPr>
          <w:rFonts w:asciiTheme="minorHAnsi" w:hAnsiTheme="minorHAnsi" w:cstheme="minorHAnsi"/>
        </w:rPr>
        <w:t>);</w:t>
      </w:r>
    </w:p>
    <w:p w14:paraId="70C5CC32" w14:textId="77777777" w:rsidR="00272D80" w:rsidRPr="000808DF" w:rsidRDefault="00B2312A" w:rsidP="00A43948">
      <w:pPr>
        <w:pStyle w:val="Zkladntext1"/>
        <w:numPr>
          <w:ilvl w:val="0"/>
          <w:numId w:val="9"/>
        </w:numPr>
        <w:tabs>
          <w:tab w:val="left" w:pos="870"/>
        </w:tabs>
        <w:spacing w:after="60"/>
        <w:ind w:left="856" w:hanging="278"/>
        <w:jc w:val="both"/>
        <w:rPr>
          <w:rFonts w:asciiTheme="minorHAnsi" w:hAnsiTheme="minorHAnsi" w:cstheme="minorHAnsi"/>
        </w:rPr>
      </w:pPr>
      <w:r w:rsidRPr="000808DF">
        <w:rPr>
          <w:rFonts w:asciiTheme="minorHAnsi" w:hAnsiTheme="minorHAnsi" w:cstheme="minorHAnsi"/>
        </w:rPr>
        <w:t>v souvislosti s poskytovaným nouzovým ubytováním obdrží finanční prostředky od ubytovaných</w:t>
      </w:r>
      <w:r w:rsidRPr="000808DF">
        <w:rPr>
          <w:rFonts w:asciiTheme="minorHAnsi" w:hAnsiTheme="minorHAnsi" w:cstheme="minorHAnsi"/>
        </w:rPr>
        <w:br/>
        <w:t>osob nebo od jiných subjektů, zejména od subjektů zabývajících se charitou nebo humanitární</w:t>
      </w:r>
      <w:r w:rsidRPr="000808DF">
        <w:rPr>
          <w:rFonts w:asciiTheme="minorHAnsi" w:hAnsiTheme="minorHAnsi" w:cstheme="minorHAnsi"/>
        </w:rPr>
        <w:br/>
        <w:t>pomocí;</w:t>
      </w:r>
    </w:p>
    <w:p w14:paraId="6F379079" w14:textId="77777777" w:rsidR="00272D80" w:rsidRPr="000808DF" w:rsidRDefault="00B2312A" w:rsidP="00FA4F84">
      <w:pPr>
        <w:pStyle w:val="Zkladntext1"/>
        <w:numPr>
          <w:ilvl w:val="0"/>
          <w:numId w:val="9"/>
        </w:numPr>
        <w:tabs>
          <w:tab w:val="left" w:pos="870"/>
        </w:tabs>
        <w:spacing w:after="200"/>
        <w:ind w:left="856" w:hanging="278"/>
        <w:jc w:val="both"/>
        <w:rPr>
          <w:rFonts w:asciiTheme="minorHAnsi" w:hAnsiTheme="minorHAnsi" w:cstheme="minorHAnsi"/>
        </w:rPr>
      </w:pPr>
      <w:r w:rsidRPr="000808DF">
        <w:rPr>
          <w:rFonts w:asciiTheme="minorHAnsi" w:hAnsiTheme="minorHAnsi" w:cstheme="minorHAnsi"/>
        </w:rPr>
        <w:t>část objednané ubytovací kapacity nebyla využita (v tomto případě vzniká ubytovateli nárok pouze</w:t>
      </w:r>
      <w:r w:rsidRPr="000808DF">
        <w:rPr>
          <w:rFonts w:asciiTheme="minorHAnsi" w:hAnsiTheme="minorHAnsi" w:cstheme="minorHAnsi"/>
        </w:rPr>
        <w:br/>
        <w:t>ve výši skutečně využité ubytovací kapacity).</w:t>
      </w:r>
    </w:p>
    <w:p w14:paraId="41AE6AF7" w14:textId="77777777" w:rsidR="00272D80" w:rsidRPr="000808DF" w:rsidRDefault="00B2312A" w:rsidP="00A43948">
      <w:pPr>
        <w:pStyle w:val="Zkladntext1"/>
        <w:numPr>
          <w:ilvl w:val="0"/>
          <w:numId w:val="8"/>
        </w:numPr>
        <w:tabs>
          <w:tab w:val="left" w:pos="407"/>
        </w:tabs>
        <w:jc w:val="both"/>
        <w:rPr>
          <w:rFonts w:asciiTheme="minorHAnsi" w:hAnsiTheme="minorHAnsi" w:cstheme="minorHAnsi"/>
        </w:rPr>
      </w:pPr>
      <w:r w:rsidRPr="000808DF">
        <w:rPr>
          <w:rFonts w:asciiTheme="minorHAnsi" w:hAnsiTheme="minorHAnsi" w:cstheme="minorHAnsi"/>
        </w:rPr>
        <w:t>Úhrada:</w:t>
      </w:r>
    </w:p>
    <w:p w14:paraId="5B4A6D0E" w14:textId="077AC7C3" w:rsidR="00272D80" w:rsidRPr="000808DF" w:rsidRDefault="00B2312A" w:rsidP="00E35BED">
      <w:pPr>
        <w:pStyle w:val="Zkladntext1"/>
        <w:numPr>
          <w:ilvl w:val="0"/>
          <w:numId w:val="17"/>
        </w:numPr>
        <w:tabs>
          <w:tab w:val="left" w:pos="870"/>
        </w:tabs>
        <w:spacing w:after="60"/>
        <w:ind w:left="860" w:hanging="280"/>
        <w:jc w:val="both"/>
        <w:rPr>
          <w:rFonts w:asciiTheme="minorHAnsi" w:hAnsiTheme="minorHAnsi" w:cstheme="minorHAnsi"/>
        </w:rPr>
      </w:pPr>
      <w:r w:rsidRPr="000808DF">
        <w:rPr>
          <w:rFonts w:asciiTheme="minorHAnsi" w:hAnsiTheme="minorHAnsi" w:cstheme="minorHAnsi"/>
        </w:rPr>
        <w:t xml:space="preserve">bude poskytnuta výhradně za ubytování osob určených krajem dle postupů </w:t>
      </w:r>
      <w:r w:rsidR="00E35BED">
        <w:rPr>
          <w:rFonts w:asciiTheme="minorHAnsi" w:hAnsiTheme="minorHAnsi" w:cstheme="minorHAnsi"/>
        </w:rPr>
        <w:t>v této dohodě</w:t>
      </w:r>
      <w:r w:rsidRPr="000808DF">
        <w:rPr>
          <w:rFonts w:asciiTheme="minorHAnsi" w:hAnsiTheme="minorHAnsi" w:cstheme="minorHAnsi"/>
        </w:rPr>
        <w:t xml:space="preserve"> uvedených;</w:t>
      </w:r>
    </w:p>
    <w:p w14:paraId="51469E6E" w14:textId="1028B895" w:rsidR="00272D80" w:rsidRPr="00277D49" w:rsidRDefault="00B2312A" w:rsidP="00FA4F84">
      <w:pPr>
        <w:pStyle w:val="Zkladntext1"/>
        <w:numPr>
          <w:ilvl w:val="0"/>
          <w:numId w:val="17"/>
        </w:numPr>
        <w:tabs>
          <w:tab w:val="left" w:pos="870"/>
        </w:tabs>
        <w:spacing w:after="200"/>
        <w:ind w:left="856" w:hanging="278"/>
        <w:jc w:val="both"/>
        <w:rPr>
          <w:rFonts w:asciiTheme="minorHAnsi" w:hAnsiTheme="minorHAnsi" w:cstheme="minorHAnsi"/>
          <w:color w:val="auto"/>
        </w:rPr>
      </w:pPr>
      <w:r w:rsidRPr="000808DF">
        <w:rPr>
          <w:rFonts w:asciiTheme="minorHAnsi" w:hAnsiTheme="minorHAnsi" w:cstheme="minorHAnsi"/>
        </w:rPr>
        <w:t>zahrnuje veškeré daně, poplatky a jiné náklady, které ubytovateli vzniknou v souvislosti</w:t>
      </w:r>
      <w:r w:rsidRPr="000808DF">
        <w:rPr>
          <w:rFonts w:asciiTheme="minorHAnsi" w:hAnsiTheme="minorHAnsi" w:cstheme="minorHAnsi"/>
        </w:rPr>
        <w:br/>
      </w:r>
      <w:r w:rsidR="00E35BED">
        <w:rPr>
          <w:rFonts w:asciiTheme="minorHAnsi" w:hAnsiTheme="minorHAnsi" w:cstheme="minorHAnsi"/>
        </w:rPr>
        <w:t xml:space="preserve">s </w:t>
      </w:r>
      <w:r w:rsidRPr="000808DF">
        <w:rPr>
          <w:rFonts w:asciiTheme="minorHAnsi" w:hAnsiTheme="minorHAnsi" w:cstheme="minorHAnsi"/>
        </w:rPr>
        <w:t>poskytnutím ubytování dle této dohody. Ubytovatel není oprávněn nad rámec takto sjednané</w:t>
      </w:r>
      <w:r w:rsidRPr="000808DF">
        <w:rPr>
          <w:rFonts w:asciiTheme="minorHAnsi" w:hAnsiTheme="minorHAnsi" w:cstheme="minorHAnsi"/>
        </w:rPr>
        <w:br/>
        <w:t>úhrady požadovat po kraji uhrazení jakýchkoliv dalších nákladů spojených s plněním dohody. Kraj</w:t>
      </w:r>
      <w:r w:rsidRPr="000808DF">
        <w:rPr>
          <w:rFonts w:asciiTheme="minorHAnsi" w:hAnsiTheme="minorHAnsi" w:cstheme="minorHAnsi"/>
        </w:rPr>
        <w:br/>
      </w:r>
      <w:r w:rsidRPr="00277D49">
        <w:rPr>
          <w:rFonts w:asciiTheme="minorHAnsi" w:hAnsiTheme="minorHAnsi" w:cstheme="minorHAnsi"/>
          <w:color w:val="auto"/>
        </w:rPr>
        <w:t>nenese žádnou odpovědnost za ubytované osoby a není odpovědný za jakékoli jejich jednání.</w:t>
      </w:r>
    </w:p>
    <w:p w14:paraId="48A4A628" w14:textId="77777777" w:rsidR="00FA4F84" w:rsidRDefault="00FA4F84">
      <w:pPr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br w:type="page"/>
      </w:r>
    </w:p>
    <w:p w14:paraId="4E61A5F4" w14:textId="77777777" w:rsidR="008C7DE2" w:rsidRDefault="00B2312A" w:rsidP="00EF4B87">
      <w:pPr>
        <w:pStyle w:val="Zkladntext1"/>
        <w:numPr>
          <w:ilvl w:val="0"/>
          <w:numId w:val="8"/>
        </w:numPr>
        <w:tabs>
          <w:tab w:val="left" w:pos="407"/>
        </w:tabs>
        <w:spacing w:before="200"/>
        <w:ind w:left="442" w:hanging="442"/>
        <w:jc w:val="both"/>
        <w:rPr>
          <w:rFonts w:asciiTheme="minorHAnsi" w:hAnsiTheme="minorHAnsi" w:cstheme="minorHAnsi"/>
        </w:rPr>
      </w:pPr>
      <w:r w:rsidRPr="000808DF">
        <w:rPr>
          <w:rFonts w:asciiTheme="minorHAnsi" w:hAnsiTheme="minorHAnsi" w:cstheme="minorHAnsi"/>
        </w:rPr>
        <w:t xml:space="preserve">Právo na </w:t>
      </w:r>
      <w:r w:rsidR="00277D49">
        <w:rPr>
          <w:rFonts w:asciiTheme="minorHAnsi" w:hAnsiTheme="minorHAnsi" w:cstheme="minorHAnsi"/>
        </w:rPr>
        <w:t>poskytnutí</w:t>
      </w:r>
      <w:r w:rsidRPr="000808DF">
        <w:rPr>
          <w:rFonts w:asciiTheme="minorHAnsi" w:hAnsiTheme="minorHAnsi" w:cstheme="minorHAnsi"/>
        </w:rPr>
        <w:t xml:space="preserve"> </w:t>
      </w:r>
      <w:r w:rsidR="00277D49" w:rsidRPr="000808DF">
        <w:rPr>
          <w:rFonts w:asciiTheme="minorHAnsi" w:hAnsiTheme="minorHAnsi" w:cstheme="minorHAnsi"/>
        </w:rPr>
        <w:t>úhrad</w:t>
      </w:r>
      <w:r w:rsidR="00277D49">
        <w:rPr>
          <w:rFonts w:asciiTheme="minorHAnsi" w:hAnsiTheme="minorHAnsi" w:cstheme="minorHAnsi"/>
        </w:rPr>
        <w:t>y</w:t>
      </w:r>
      <w:r w:rsidR="00277D49" w:rsidRPr="000808DF">
        <w:rPr>
          <w:rFonts w:asciiTheme="minorHAnsi" w:hAnsiTheme="minorHAnsi" w:cstheme="minorHAnsi"/>
        </w:rPr>
        <w:t xml:space="preserve"> za ubytování </w:t>
      </w:r>
      <w:r w:rsidR="00277D49">
        <w:rPr>
          <w:rFonts w:asciiTheme="minorHAnsi" w:hAnsiTheme="minorHAnsi" w:cstheme="minorHAnsi"/>
        </w:rPr>
        <w:t xml:space="preserve">dle této dohody </w:t>
      </w:r>
      <w:r w:rsidRPr="000808DF">
        <w:rPr>
          <w:rFonts w:asciiTheme="minorHAnsi" w:hAnsiTheme="minorHAnsi" w:cstheme="minorHAnsi"/>
        </w:rPr>
        <w:t xml:space="preserve">je ubytovatel oprávněn uplatnit </w:t>
      </w:r>
      <w:r w:rsidR="00173AEC">
        <w:rPr>
          <w:rFonts w:asciiTheme="minorHAnsi" w:hAnsiTheme="minorHAnsi" w:cstheme="minorHAnsi"/>
        </w:rPr>
        <w:t xml:space="preserve">vždy </w:t>
      </w:r>
      <w:r w:rsidRPr="000808DF">
        <w:rPr>
          <w:rFonts w:asciiTheme="minorHAnsi" w:hAnsiTheme="minorHAnsi" w:cstheme="minorHAnsi"/>
        </w:rPr>
        <w:t xml:space="preserve">zpětně </w:t>
      </w:r>
      <w:r w:rsidR="00173AEC">
        <w:rPr>
          <w:rFonts w:asciiTheme="minorHAnsi" w:hAnsiTheme="minorHAnsi" w:cstheme="minorHAnsi"/>
        </w:rPr>
        <w:t xml:space="preserve">nejpozději </w:t>
      </w:r>
      <w:r w:rsidR="00173AEC" w:rsidRPr="00173AEC">
        <w:rPr>
          <w:rFonts w:asciiTheme="minorHAnsi" w:hAnsiTheme="minorHAnsi" w:cstheme="minorHAnsi"/>
        </w:rPr>
        <w:t>do 6</w:t>
      </w:r>
      <w:r w:rsidRPr="00173AEC">
        <w:rPr>
          <w:rFonts w:asciiTheme="minorHAnsi" w:hAnsiTheme="minorHAnsi" w:cstheme="minorHAnsi"/>
        </w:rPr>
        <w:t>. dn</w:t>
      </w:r>
      <w:r w:rsidR="00173AEC" w:rsidRPr="00173AEC">
        <w:rPr>
          <w:rFonts w:asciiTheme="minorHAnsi" w:hAnsiTheme="minorHAnsi" w:cstheme="minorHAnsi"/>
        </w:rPr>
        <w:t>e</w:t>
      </w:r>
      <w:r w:rsidRPr="00173AEC">
        <w:rPr>
          <w:rFonts w:asciiTheme="minorHAnsi" w:hAnsiTheme="minorHAnsi" w:cstheme="minorHAnsi"/>
        </w:rPr>
        <w:t xml:space="preserve"> v měsíci za</w:t>
      </w:r>
      <w:r w:rsidRPr="000808DF">
        <w:rPr>
          <w:rFonts w:asciiTheme="minorHAnsi" w:hAnsiTheme="minorHAnsi" w:cstheme="minorHAnsi"/>
        </w:rPr>
        <w:t xml:space="preserve"> předchozí</w:t>
      </w:r>
      <w:r w:rsidR="00277D49">
        <w:rPr>
          <w:rFonts w:asciiTheme="minorHAnsi" w:hAnsiTheme="minorHAnsi" w:cstheme="minorHAnsi"/>
        </w:rPr>
        <w:t xml:space="preserve"> </w:t>
      </w:r>
      <w:r w:rsidRPr="000808DF">
        <w:rPr>
          <w:rFonts w:asciiTheme="minorHAnsi" w:hAnsiTheme="minorHAnsi" w:cstheme="minorHAnsi"/>
        </w:rPr>
        <w:t xml:space="preserve">měsíc ve výši prokázaného skutečného rozsahu řádně poskytnutého ubytování, </w:t>
      </w:r>
      <w:r w:rsidR="003C4ABF">
        <w:rPr>
          <w:rFonts w:asciiTheme="minorHAnsi" w:hAnsiTheme="minorHAnsi" w:cstheme="minorHAnsi"/>
        </w:rPr>
        <w:t>a</w:t>
      </w:r>
      <w:r w:rsidRPr="000808DF">
        <w:rPr>
          <w:rFonts w:asciiTheme="minorHAnsi" w:hAnsiTheme="minorHAnsi" w:cstheme="minorHAnsi"/>
        </w:rPr>
        <w:t xml:space="preserve"> to na </w:t>
      </w:r>
      <w:r w:rsidRPr="0071492E">
        <w:rPr>
          <w:rFonts w:asciiTheme="minorHAnsi" w:hAnsiTheme="minorHAnsi" w:cstheme="minorHAnsi"/>
        </w:rPr>
        <w:t xml:space="preserve">základě </w:t>
      </w:r>
      <w:r w:rsidR="0071492E">
        <w:rPr>
          <w:rFonts w:asciiTheme="minorHAnsi" w:hAnsiTheme="minorHAnsi" w:cstheme="minorHAnsi"/>
        </w:rPr>
        <w:t>V</w:t>
      </w:r>
      <w:r w:rsidR="0071492E" w:rsidRPr="0071492E">
        <w:rPr>
          <w:rFonts w:asciiTheme="minorHAnsi" w:hAnsiTheme="minorHAnsi" w:cstheme="minorHAnsi"/>
        </w:rPr>
        <w:t>ýpis</w:t>
      </w:r>
      <w:r w:rsidR="0071492E">
        <w:rPr>
          <w:rFonts w:asciiTheme="minorHAnsi" w:hAnsiTheme="minorHAnsi" w:cstheme="minorHAnsi"/>
        </w:rPr>
        <w:t>u</w:t>
      </w:r>
      <w:r w:rsidR="0071492E" w:rsidRPr="0071492E">
        <w:rPr>
          <w:rFonts w:asciiTheme="minorHAnsi" w:hAnsiTheme="minorHAnsi" w:cstheme="minorHAnsi"/>
        </w:rPr>
        <w:t xml:space="preserve"> – export</w:t>
      </w:r>
      <w:r w:rsidR="0071492E">
        <w:rPr>
          <w:rFonts w:asciiTheme="minorHAnsi" w:hAnsiTheme="minorHAnsi" w:cstheme="minorHAnsi"/>
        </w:rPr>
        <w:t>u</w:t>
      </w:r>
      <w:r w:rsidR="0071492E" w:rsidRPr="0071492E">
        <w:rPr>
          <w:rFonts w:asciiTheme="minorHAnsi" w:hAnsiTheme="minorHAnsi" w:cstheme="minorHAnsi"/>
        </w:rPr>
        <w:t xml:space="preserve"> </w:t>
      </w:r>
      <w:r w:rsidR="0071492E">
        <w:rPr>
          <w:rFonts w:asciiTheme="minorHAnsi" w:hAnsiTheme="minorHAnsi" w:cstheme="minorHAnsi"/>
        </w:rPr>
        <w:t>údajů</w:t>
      </w:r>
      <w:r w:rsidR="0071492E" w:rsidRPr="0071492E">
        <w:rPr>
          <w:rFonts w:asciiTheme="minorHAnsi" w:hAnsiTheme="minorHAnsi" w:cstheme="minorHAnsi"/>
        </w:rPr>
        <w:t xml:space="preserve"> z evidence/HUMPO</w:t>
      </w:r>
      <w:r w:rsidR="003C4ABF" w:rsidRPr="000808DF">
        <w:rPr>
          <w:rFonts w:asciiTheme="minorHAnsi" w:hAnsiTheme="minorHAnsi" w:cstheme="minorHAnsi"/>
        </w:rPr>
        <w:t xml:space="preserve"> </w:t>
      </w:r>
      <w:r w:rsidR="003C4ABF">
        <w:rPr>
          <w:rFonts w:asciiTheme="minorHAnsi" w:hAnsiTheme="minorHAnsi" w:cstheme="minorHAnsi"/>
        </w:rPr>
        <w:t>s uvedením požadované výše úhrady za ubytování dle této dohody</w:t>
      </w:r>
      <w:r w:rsidRPr="000808DF">
        <w:rPr>
          <w:rFonts w:asciiTheme="minorHAnsi" w:hAnsiTheme="minorHAnsi" w:cstheme="minorHAnsi"/>
        </w:rPr>
        <w:t xml:space="preserve">. </w:t>
      </w:r>
    </w:p>
    <w:p w14:paraId="4B066E68" w14:textId="77777777" w:rsidR="008C7DE2" w:rsidRDefault="003C4ABF" w:rsidP="00EF4B87">
      <w:pPr>
        <w:pStyle w:val="Zkladntext1"/>
        <w:numPr>
          <w:ilvl w:val="0"/>
          <w:numId w:val="8"/>
        </w:numPr>
        <w:tabs>
          <w:tab w:val="left" w:pos="407"/>
        </w:tabs>
        <w:spacing w:before="200"/>
        <w:ind w:left="442" w:hanging="4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Požadovaná a maximální poskytnutá výše úhrady za ubytování</w:t>
      </w:r>
      <w:r w:rsidR="00B2312A" w:rsidRPr="000808D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bude </w:t>
      </w:r>
      <w:r w:rsidR="00B2312A" w:rsidRPr="000808DF">
        <w:rPr>
          <w:rFonts w:asciiTheme="minorHAnsi" w:hAnsiTheme="minorHAnsi" w:cstheme="minorHAnsi"/>
        </w:rPr>
        <w:t>stanoven</w:t>
      </w:r>
      <w:r>
        <w:rPr>
          <w:rFonts w:asciiTheme="minorHAnsi" w:hAnsiTheme="minorHAnsi" w:cstheme="minorHAnsi"/>
        </w:rPr>
        <w:t>a</w:t>
      </w:r>
      <w:r w:rsidR="00B2312A" w:rsidRPr="000808DF">
        <w:rPr>
          <w:rFonts w:asciiTheme="minorHAnsi" w:hAnsiTheme="minorHAnsi" w:cstheme="minorHAnsi"/>
        </w:rPr>
        <w:t xml:space="preserve"> jako součin počtu ubytovaných osob v</w:t>
      </w:r>
      <w:r>
        <w:rPr>
          <w:rFonts w:asciiTheme="minorHAnsi" w:hAnsiTheme="minorHAnsi" w:cstheme="minorHAnsi"/>
        </w:rPr>
        <w:t xml:space="preserve"> předmětném </w:t>
      </w:r>
      <w:r w:rsidR="00B2312A" w:rsidRPr="000808DF">
        <w:rPr>
          <w:rFonts w:asciiTheme="minorHAnsi" w:hAnsiTheme="minorHAnsi" w:cstheme="minorHAnsi"/>
        </w:rPr>
        <w:t>období a ceny dle</w:t>
      </w:r>
      <w:r w:rsidR="008C7DE2">
        <w:rPr>
          <w:rFonts w:asciiTheme="minorHAnsi" w:hAnsiTheme="minorHAnsi" w:cstheme="minorHAnsi"/>
        </w:rPr>
        <w:t xml:space="preserve"> </w:t>
      </w:r>
      <w:r w:rsidR="00B2312A" w:rsidRPr="000808DF">
        <w:rPr>
          <w:rFonts w:asciiTheme="minorHAnsi" w:hAnsiTheme="minorHAnsi" w:cstheme="minorHAnsi"/>
        </w:rPr>
        <w:t xml:space="preserve">čl. IV. odst. 1 této dohody za poskytnutí ubytování. </w:t>
      </w:r>
    </w:p>
    <w:p w14:paraId="694BD2DE" w14:textId="316834B4" w:rsidR="008C7DE2" w:rsidRDefault="0071492E" w:rsidP="00EF4B87">
      <w:pPr>
        <w:pStyle w:val="Zkladntext1"/>
        <w:numPr>
          <w:ilvl w:val="0"/>
          <w:numId w:val="8"/>
        </w:numPr>
        <w:tabs>
          <w:tab w:val="left" w:pos="407"/>
        </w:tabs>
        <w:spacing w:before="200"/>
        <w:ind w:left="442" w:hanging="4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Pr="0071492E">
        <w:rPr>
          <w:rFonts w:asciiTheme="minorHAnsi" w:hAnsiTheme="minorHAnsi" w:cstheme="minorHAnsi"/>
        </w:rPr>
        <w:t xml:space="preserve">ýpis – export </w:t>
      </w:r>
      <w:r>
        <w:rPr>
          <w:rFonts w:asciiTheme="minorHAnsi" w:hAnsiTheme="minorHAnsi" w:cstheme="minorHAnsi"/>
        </w:rPr>
        <w:t>údajů</w:t>
      </w:r>
      <w:r w:rsidRPr="0071492E">
        <w:rPr>
          <w:rFonts w:asciiTheme="minorHAnsi" w:hAnsiTheme="minorHAnsi" w:cstheme="minorHAnsi"/>
        </w:rPr>
        <w:t xml:space="preserve"> z evidence/HUMPO</w:t>
      </w:r>
      <w:r>
        <w:rPr>
          <w:rFonts w:asciiTheme="minorHAnsi" w:hAnsiTheme="minorHAnsi" w:cstheme="minorHAnsi"/>
        </w:rPr>
        <w:t xml:space="preserve"> bude prováděn prostřednictvím příslušné funkcionality </w:t>
      </w:r>
      <w:r w:rsidRPr="0071492E">
        <w:rPr>
          <w:rFonts w:asciiTheme="minorHAnsi" w:hAnsiTheme="minorHAnsi" w:cstheme="minorHAnsi"/>
        </w:rPr>
        <w:t>evidence/HUMPO</w:t>
      </w:r>
      <w:r w:rsidR="00FA4F84">
        <w:rPr>
          <w:rFonts w:asciiTheme="minorHAnsi" w:hAnsiTheme="minorHAnsi" w:cstheme="minorHAnsi"/>
        </w:rPr>
        <w:t>, vytištěn, opatřen razítkem a podpisem oprávněné osoby ubytovatele. Oskenovaný V</w:t>
      </w:r>
      <w:r w:rsidR="00FA4F84" w:rsidRPr="0071492E">
        <w:rPr>
          <w:rFonts w:asciiTheme="minorHAnsi" w:hAnsiTheme="minorHAnsi" w:cstheme="minorHAnsi"/>
        </w:rPr>
        <w:t xml:space="preserve">ýpis – export </w:t>
      </w:r>
      <w:r w:rsidR="00FA4F84">
        <w:rPr>
          <w:rFonts w:asciiTheme="minorHAnsi" w:hAnsiTheme="minorHAnsi" w:cstheme="minorHAnsi"/>
        </w:rPr>
        <w:t>údajů</w:t>
      </w:r>
      <w:r w:rsidR="00FA4F84" w:rsidRPr="0071492E">
        <w:rPr>
          <w:rFonts w:asciiTheme="minorHAnsi" w:hAnsiTheme="minorHAnsi" w:cstheme="minorHAnsi"/>
        </w:rPr>
        <w:t xml:space="preserve"> z evidence</w:t>
      </w:r>
      <w:r w:rsidR="00FA4F84" w:rsidRPr="00FA4F84">
        <w:rPr>
          <w:rFonts w:asciiTheme="minorHAnsi" w:hAnsiTheme="minorHAnsi" w:cstheme="minorHAnsi"/>
        </w:rPr>
        <w:t>/HUMPO</w:t>
      </w:r>
      <w:r w:rsidR="003C4ABF" w:rsidRPr="00FA4F84">
        <w:rPr>
          <w:rFonts w:asciiTheme="minorHAnsi" w:hAnsiTheme="minorHAnsi" w:cstheme="minorHAnsi"/>
        </w:rPr>
        <w:t xml:space="preserve"> s uvedením požadované výše úhrady za ubytování</w:t>
      </w:r>
      <w:r w:rsidR="00B2312A" w:rsidRPr="00FA4F84">
        <w:rPr>
          <w:rFonts w:asciiTheme="minorHAnsi" w:hAnsiTheme="minorHAnsi" w:cstheme="minorHAnsi"/>
        </w:rPr>
        <w:t xml:space="preserve"> bude zaslán v elektronické podobě prostřednictvím elektronické pošty (e-mailové</w:t>
      </w:r>
      <w:r w:rsidR="003C4ABF" w:rsidRPr="00FA4F84">
        <w:rPr>
          <w:rFonts w:asciiTheme="minorHAnsi" w:hAnsiTheme="minorHAnsi" w:cstheme="minorHAnsi"/>
        </w:rPr>
        <w:t xml:space="preserve"> </w:t>
      </w:r>
      <w:r w:rsidR="00B2312A" w:rsidRPr="00FA4F84">
        <w:rPr>
          <w:rFonts w:asciiTheme="minorHAnsi" w:hAnsiTheme="minorHAnsi" w:cstheme="minorHAnsi"/>
        </w:rPr>
        <w:t>adresy)</w:t>
      </w:r>
      <w:r w:rsidR="00B2312A" w:rsidRPr="000808DF">
        <w:rPr>
          <w:rFonts w:asciiTheme="minorHAnsi" w:hAnsiTheme="minorHAnsi" w:cstheme="minorHAnsi"/>
        </w:rPr>
        <w:t xml:space="preserve"> na </w:t>
      </w:r>
      <w:hyperlink r:id="rId7" w:history="1">
        <w:r w:rsidR="002B60BC" w:rsidRPr="006008DA">
          <w:rPr>
            <w:rStyle w:val="Hypertextovodkaz"/>
            <w:rFonts w:asciiTheme="minorHAnsi" w:hAnsiTheme="minorHAnsi" w:cstheme="minorHAnsi"/>
            <w:b/>
            <w:bCs/>
          </w:rPr>
          <w:t>rdedkova@kr-kralovehradecky.cz</w:t>
        </w:r>
      </w:hyperlink>
      <w:r w:rsidR="00B2312A" w:rsidRPr="000808DF">
        <w:rPr>
          <w:rFonts w:asciiTheme="minorHAnsi" w:hAnsiTheme="minorHAnsi" w:cstheme="minorHAnsi"/>
          <w:b/>
          <w:bCs/>
        </w:rPr>
        <w:t xml:space="preserve"> </w:t>
      </w:r>
      <w:r w:rsidR="00F8754F">
        <w:rPr>
          <w:rFonts w:asciiTheme="minorHAnsi" w:hAnsiTheme="minorHAnsi" w:cstheme="minorHAnsi"/>
        </w:rPr>
        <w:t>a</w:t>
      </w:r>
      <w:r w:rsidR="00B2312A" w:rsidRPr="000808DF">
        <w:rPr>
          <w:rFonts w:asciiTheme="minorHAnsi" w:hAnsiTheme="minorHAnsi" w:cstheme="minorHAnsi"/>
        </w:rPr>
        <w:t xml:space="preserve"> do datové schránky </w:t>
      </w:r>
      <w:r w:rsidR="003C4ABF">
        <w:rPr>
          <w:rFonts w:asciiTheme="minorHAnsi" w:hAnsiTheme="minorHAnsi" w:cstheme="minorHAnsi"/>
        </w:rPr>
        <w:t xml:space="preserve">kraje </w:t>
      </w:r>
      <w:r w:rsidR="00B2312A" w:rsidRPr="000808DF">
        <w:rPr>
          <w:rFonts w:asciiTheme="minorHAnsi" w:hAnsiTheme="minorHAnsi" w:cstheme="minorHAnsi"/>
        </w:rPr>
        <w:t xml:space="preserve">ID: </w:t>
      </w:r>
      <w:r w:rsidR="003C4ABF" w:rsidRPr="003C4ABF">
        <w:rPr>
          <w:b/>
          <w:bCs/>
        </w:rPr>
        <w:t>gcgbp3q</w:t>
      </w:r>
      <w:r w:rsidR="00B2312A" w:rsidRPr="000808DF">
        <w:rPr>
          <w:rFonts w:asciiTheme="minorHAnsi" w:hAnsiTheme="minorHAnsi" w:cstheme="minorHAnsi"/>
        </w:rPr>
        <w:t xml:space="preserve">. </w:t>
      </w:r>
    </w:p>
    <w:p w14:paraId="2A789778" w14:textId="77777777" w:rsidR="008C7DE2" w:rsidRDefault="003C4ABF" w:rsidP="00EF4B87">
      <w:pPr>
        <w:pStyle w:val="Zkladntext1"/>
        <w:numPr>
          <w:ilvl w:val="0"/>
          <w:numId w:val="8"/>
        </w:numPr>
        <w:tabs>
          <w:tab w:val="left" w:pos="407"/>
        </w:tabs>
        <w:spacing w:before="200"/>
        <w:ind w:left="442" w:hanging="4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Úhrada za ubytování</w:t>
      </w:r>
      <w:r w:rsidR="006B58CC">
        <w:rPr>
          <w:rFonts w:asciiTheme="minorHAnsi" w:hAnsiTheme="minorHAnsi" w:cstheme="minorHAnsi"/>
        </w:rPr>
        <w:t xml:space="preserve"> za příslušné období </w:t>
      </w:r>
      <w:r>
        <w:rPr>
          <w:rFonts w:asciiTheme="minorHAnsi" w:hAnsiTheme="minorHAnsi" w:cstheme="minorHAnsi"/>
        </w:rPr>
        <w:t xml:space="preserve">bude krajem poskytnuta ve formě </w:t>
      </w:r>
      <w:r w:rsidR="006B58CC">
        <w:rPr>
          <w:rFonts w:asciiTheme="minorHAnsi" w:hAnsiTheme="minorHAnsi" w:cstheme="minorHAnsi"/>
        </w:rPr>
        <w:t xml:space="preserve">příspěvku na provoz, a to do </w:t>
      </w:r>
      <w:r w:rsidR="00173AEC">
        <w:rPr>
          <w:rFonts w:asciiTheme="minorHAnsi" w:hAnsiTheme="minorHAnsi" w:cstheme="minorHAnsi"/>
        </w:rPr>
        <w:t>30</w:t>
      </w:r>
      <w:r w:rsidR="006B58CC">
        <w:rPr>
          <w:rFonts w:asciiTheme="minorHAnsi" w:hAnsiTheme="minorHAnsi" w:cstheme="minorHAnsi"/>
        </w:rPr>
        <w:t xml:space="preserve"> dnů ode dne doručení </w:t>
      </w:r>
      <w:r w:rsidR="00990DDC">
        <w:rPr>
          <w:rFonts w:asciiTheme="minorHAnsi" w:hAnsiTheme="minorHAnsi" w:cstheme="minorHAnsi"/>
        </w:rPr>
        <w:t>V</w:t>
      </w:r>
      <w:r w:rsidR="00990DDC" w:rsidRPr="0071492E">
        <w:rPr>
          <w:rFonts w:asciiTheme="minorHAnsi" w:hAnsiTheme="minorHAnsi" w:cstheme="minorHAnsi"/>
        </w:rPr>
        <w:t>ýpis</w:t>
      </w:r>
      <w:r w:rsidR="00990DDC">
        <w:rPr>
          <w:rFonts w:asciiTheme="minorHAnsi" w:hAnsiTheme="minorHAnsi" w:cstheme="minorHAnsi"/>
        </w:rPr>
        <w:t>u</w:t>
      </w:r>
      <w:r w:rsidR="00990DDC" w:rsidRPr="0071492E">
        <w:rPr>
          <w:rFonts w:asciiTheme="minorHAnsi" w:hAnsiTheme="minorHAnsi" w:cstheme="minorHAnsi"/>
        </w:rPr>
        <w:t xml:space="preserve"> – export</w:t>
      </w:r>
      <w:r w:rsidR="00990DDC">
        <w:rPr>
          <w:rFonts w:asciiTheme="minorHAnsi" w:hAnsiTheme="minorHAnsi" w:cstheme="minorHAnsi"/>
        </w:rPr>
        <w:t>u</w:t>
      </w:r>
      <w:r w:rsidR="00990DDC" w:rsidRPr="0071492E">
        <w:rPr>
          <w:rFonts w:asciiTheme="minorHAnsi" w:hAnsiTheme="minorHAnsi" w:cstheme="minorHAnsi"/>
        </w:rPr>
        <w:t xml:space="preserve"> </w:t>
      </w:r>
      <w:r w:rsidR="00990DDC">
        <w:rPr>
          <w:rFonts w:asciiTheme="minorHAnsi" w:hAnsiTheme="minorHAnsi" w:cstheme="minorHAnsi"/>
        </w:rPr>
        <w:t>údajů</w:t>
      </w:r>
      <w:r w:rsidR="00990DDC" w:rsidRPr="0071492E">
        <w:rPr>
          <w:rFonts w:asciiTheme="minorHAnsi" w:hAnsiTheme="minorHAnsi" w:cstheme="minorHAnsi"/>
        </w:rPr>
        <w:t xml:space="preserve"> z evidence/HUMPO</w:t>
      </w:r>
      <w:r w:rsidR="00990DDC">
        <w:rPr>
          <w:rFonts w:asciiTheme="minorHAnsi" w:hAnsiTheme="minorHAnsi" w:cstheme="minorHAnsi"/>
        </w:rPr>
        <w:t xml:space="preserve"> </w:t>
      </w:r>
      <w:r w:rsidR="006B58CC">
        <w:rPr>
          <w:rFonts w:asciiTheme="minorHAnsi" w:hAnsiTheme="minorHAnsi" w:cstheme="minorHAnsi"/>
        </w:rPr>
        <w:t>se všemi požadovanými náležitostmi.</w:t>
      </w:r>
      <w:r w:rsidR="00990DDC">
        <w:rPr>
          <w:rFonts w:asciiTheme="minorHAnsi" w:hAnsiTheme="minorHAnsi" w:cstheme="minorHAnsi"/>
        </w:rPr>
        <w:t xml:space="preserve"> </w:t>
      </w:r>
    </w:p>
    <w:p w14:paraId="1D38D4D4" w14:textId="0DA1A4A3" w:rsidR="00272D80" w:rsidRPr="000808DF" w:rsidRDefault="00990DDC" w:rsidP="00EF4B87">
      <w:pPr>
        <w:pStyle w:val="Zkladntext1"/>
        <w:numPr>
          <w:ilvl w:val="0"/>
          <w:numId w:val="8"/>
        </w:numPr>
        <w:tabs>
          <w:tab w:val="left" w:pos="407"/>
        </w:tabs>
        <w:spacing w:before="200"/>
        <w:ind w:left="442" w:hanging="4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Kraj je oprávněn jednostranně stanovit i jiné či další podklady pro </w:t>
      </w:r>
      <w:r w:rsidR="008C7DE2">
        <w:rPr>
          <w:rFonts w:asciiTheme="minorHAnsi" w:hAnsiTheme="minorHAnsi" w:cstheme="minorHAnsi"/>
        </w:rPr>
        <w:t xml:space="preserve">poskytnutí </w:t>
      </w:r>
      <w:r>
        <w:rPr>
          <w:rFonts w:asciiTheme="minorHAnsi" w:hAnsiTheme="minorHAnsi" w:cstheme="minorHAnsi"/>
        </w:rPr>
        <w:t>úhrad</w:t>
      </w:r>
      <w:r w:rsidR="008C7DE2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za </w:t>
      </w:r>
      <w:r w:rsidR="008C7DE2">
        <w:rPr>
          <w:rFonts w:asciiTheme="minorHAnsi" w:hAnsiTheme="minorHAnsi" w:cstheme="minorHAnsi"/>
        </w:rPr>
        <w:t>ubytování. Příslušná změna bude krajem oznámena ubytovateli doručením do datové schránky ubytovatele a bude účinná okamžikem uvedeném v oznámení kraje.</w:t>
      </w:r>
    </w:p>
    <w:p w14:paraId="28498DF4" w14:textId="51F90964" w:rsidR="00272D80" w:rsidRPr="00990DDC" w:rsidRDefault="00B2312A" w:rsidP="00EF4B87">
      <w:pPr>
        <w:pStyle w:val="Zkladntext1"/>
        <w:numPr>
          <w:ilvl w:val="0"/>
          <w:numId w:val="8"/>
        </w:numPr>
        <w:tabs>
          <w:tab w:val="left" w:pos="407"/>
        </w:tabs>
        <w:spacing w:before="200"/>
        <w:ind w:left="442" w:hanging="442"/>
        <w:jc w:val="both"/>
        <w:rPr>
          <w:rFonts w:asciiTheme="minorHAnsi" w:hAnsiTheme="minorHAnsi" w:cstheme="minorHAnsi"/>
        </w:rPr>
      </w:pPr>
      <w:r w:rsidRPr="000808DF">
        <w:rPr>
          <w:rFonts w:asciiTheme="minorHAnsi" w:hAnsiTheme="minorHAnsi" w:cstheme="minorHAnsi"/>
        </w:rPr>
        <w:t>Kraj si vyhrazuje právo před uplynutím lhůty</w:t>
      </w:r>
      <w:r w:rsidR="006B58CC">
        <w:rPr>
          <w:rFonts w:asciiTheme="minorHAnsi" w:hAnsiTheme="minorHAnsi" w:cstheme="minorHAnsi"/>
        </w:rPr>
        <w:t xml:space="preserve"> pro poskytnutí úhrady za ubytování dle </w:t>
      </w:r>
      <w:r w:rsidR="008C7DE2">
        <w:rPr>
          <w:rFonts w:asciiTheme="minorHAnsi" w:hAnsiTheme="minorHAnsi" w:cstheme="minorHAnsi"/>
        </w:rPr>
        <w:t xml:space="preserve">čl. IV odst. 9 této dohody </w:t>
      </w:r>
      <w:r w:rsidRPr="000808DF">
        <w:rPr>
          <w:rFonts w:asciiTheme="minorHAnsi" w:hAnsiTheme="minorHAnsi" w:cstheme="minorHAnsi"/>
        </w:rPr>
        <w:t xml:space="preserve">vrátit </w:t>
      </w:r>
      <w:r w:rsidR="00990DDC">
        <w:rPr>
          <w:rFonts w:asciiTheme="minorHAnsi" w:hAnsiTheme="minorHAnsi" w:cstheme="minorHAnsi"/>
        </w:rPr>
        <w:t>V</w:t>
      </w:r>
      <w:r w:rsidR="00990DDC" w:rsidRPr="0071492E">
        <w:rPr>
          <w:rFonts w:asciiTheme="minorHAnsi" w:hAnsiTheme="minorHAnsi" w:cstheme="minorHAnsi"/>
        </w:rPr>
        <w:t xml:space="preserve">ýpis – export </w:t>
      </w:r>
      <w:r w:rsidR="00990DDC">
        <w:rPr>
          <w:rFonts w:asciiTheme="minorHAnsi" w:hAnsiTheme="minorHAnsi" w:cstheme="minorHAnsi"/>
        </w:rPr>
        <w:t>údajů</w:t>
      </w:r>
      <w:r w:rsidR="00990DDC" w:rsidRPr="0071492E">
        <w:rPr>
          <w:rFonts w:asciiTheme="minorHAnsi" w:hAnsiTheme="minorHAnsi" w:cstheme="minorHAnsi"/>
        </w:rPr>
        <w:t xml:space="preserve"> z evidence/HUMPO</w:t>
      </w:r>
      <w:r w:rsidRPr="000808DF">
        <w:rPr>
          <w:rFonts w:asciiTheme="minorHAnsi" w:hAnsiTheme="minorHAnsi" w:cstheme="minorHAnsi"/>
        </w:rPr>
        <w:t xml:space="preserve">, pokud </w:t>
      </w:r>
      <w:r w:rsidR="00990DDC">
        <w:rPr>
          <w:rFonts w:asciiTheme="minorHAnsi" w:hAnsiTheme="minorHAnsi" w:cstheme="minorHAnsi"/>
        </w:rPr>
        <w:t>existují důvodné pochybnosti o jeho správnosti</w:t>
      </w:r>
      <w:r w:rsidRPr="000808DF">
        <w:rPr>
          <w:rFonts w:asciiTheme="minorHAnsi" w:hAnsiTheme="minorHAnsi" w:cstheme="minorHAnsi"/>
        </w:rPr>
        <w:t xml:space="preserve">. V případě vrácení </w:t>
      </w:r>
      <w:r w:rsidR="00990DDC">
        <w:rPr>
          <w:rFonts w:asciiTheme="minorHAnsi" w:hAnsiTheme="minorHAnsi" w:cstheme="minorHAnsi"/>
        </w:rPr>
        <w:t>V</w:t>
      </w:r>
      <w:r w:rsidR="00990DDC" w:rsidRPr="0071492E">
        <w:rPr>
          <w:rFonts w:asciiTheme="minorHAnsi" w:hAnsiTheme="minorHAnsi" w:cstheme="minorHAnsi"/>
        </w:rPr>
        <w:t>ýpis</w:t>
      </w:r>
      <w:r w:rsidR="00990DDC">
        <w:rPr>
          <w:rFonts w:asciiTheme="minorHAnsi" w:hAnsiTheme="minorHAnsi" w:cstheme="minorHAnsi"/>
        </w:rPr>
        <w:t>u</w:t>
      </w:r>
      <w:r w:rsidR="00990DDC" w:rsidRPr="0071492E">
        <w:rPr>
          <w:rFonts w:asciiTheme="minorHAnsi" w:hAnsiTheme="minorHAnsi" w:cstheme="minorHAnsi"/>
        </w:rPr>
        <w:t xml:space="preserve"> – </w:t>
      </w:r>
      <w:r w:rsidR="00990DDC" w:rsidRPr="00990DDC">
        <w:rPr>
          <w:rFonts w:asciiTheme="minorHAnsi" w:hAnsiTheme="minorHAnsi" w:cstheme="minorHAnsi"/>
        </w:rPr>
        <w:t>exportu údajů z evidence/HUMPO</w:t>
      </w:r>
      <w:r w:rsidRPr="00990DDC">
        <w:rPr>
          <w:rFonts w:asciiTheme="minorHAnsi" w:hAnsiTheme="minorHAnsi" w:cstheme="minorHAnsi"/>
        </w:rPr>
        <w:t xml:space="preserve"> krajem ubytovateli započne běžet </w:t>
      </w:r>
      <w:r w:rsidR="006B58CC" w:rsidRPr="00990DDC">
        <w:rPr>
          <w:rFonts w:asciiTheme="minorHAnsi" w:hAnsiTheme="minorHAnsi" w:cstheme="minorHAnsi"/>
        </w:rPr>
        <w:t xml:space="preserve">nová </w:t>
      </w:r>
      <w:r w:rsidRPr="00990DDC">
        <w:rPr>
          <w:rFonts w:asciiTheme="minorHAnsi" w:hAnsiTheme="minorHAnsi" w:cstheme="minorHAnsi"/>
        </w:rPr>
        <w:t xml:space="preserve">lhůta </w:t>
      </w:r>
      <w:r w:rsidR="006B58CC" w:rsidRPr="00990DDC">
        <w:rPr>
          <w:rFonts w:asciiTheme="minorHAnsi" w:hAnsiTheme="minorHAnsi" w:cstheme="minorHAnsi"/>
        </w:rPr>
        <w:t xml:space="preserve">pro poskytnutí úhrady za ubytování za příslušné období </w:t>
      </w:r>
      <w:r w:rsidRPr="00990DDC">
        <w:rPr>
          <w:rFonts w:asciiTheme="minorHAnsi" w:hAnsiTheme="minorHAnsi" w:cstheme="minorHAnsi"/>
        </w:rPr>
        <w:t>až po doručení</w:t>
      </w:r>
      <w:r w:rsidR="006B58CC" w:rsidRPr="00990DDC">
        <w:rPr>
          <w:rFonts w:asciiTheme="minorHAnsi" w:hAnsiTheme="minorHAnsi" w:cstheme="minorHAnsi"/>
        </w:rPr>
        <w:t xml:space="preserve"> </w:t>
      </w:r>
      <w:r w:rsidRPr="00990DDC">
        <w:rPr>
          <w:rFonts w:asciiTheme="minorHAnsi" w:hAnsiTheme="minorHAnsi" w:cstheme="minorHAnsi"/>
        </w:rPr>
        <w:t>bezvadné</w:t>
      </w:r>
      <w:r w:rsidR="006B58CC" w:rsidRPr="00990DDC">
        <w:rPr>
          <w:rFonts w:asciiTheme="minorHAnsi" w:hAnsiTheme="minorHAnsi" w:cstheme="minorHAnsi"/>
        </w:rPr>
        <w:t xml:space="preserve">ho </w:t>
      </w:r>
      <w:r w:rsidR="00990DDC" w:rsidRPr="00990DDC">
        <w:rPr>
          <w:rFonts w:asciiTheme="minorHAnsi" w:hAnsiTheme="minorHAnsi" w:cstheme="minorHAnsi"/>
        </w:rPr>
        <w:t>Výpisu – exportu údajů z evidence/HUMPO</w:t>
      </w:r>
      <w:r w:rsidR="00EF4B87" w:rsidRPr="00990DDC">
        <w:rPr>
          <w:rFonts w:asciiTheme="minorHAnsi" w:hAnsiTheme="minorHAnsi" w:cstheme="minorHAnsi"/>
        </w:rPr>
        <w:t>.</w:t>
      </w:r>
    </w:p>
    <w:p w14:paraId="28D78150" w14:textId="3B050594" w:rsidR="00272D80" w:rsidRDefault="00B2312A" w:rsidP="00EF4B87">
      <w:pPr>
        <w:pStyle w:val="Zkladntext1"/>
        <w:numPr>
          <w:ilvl w:val="0"/>
          <w:numId w:val="8"/>
        </w:numPr>
        <w:tabs>
          <w:tab w:val="left" w:pos="407"/>
        </w:tabs>
        <w:spacing w:after="200"/>
        <w:ind w:left="442" w:hanging="440"/>
        <w:jc w:val="both"/>
        <w:rPr>
          <w:rFonts w:asciiTheme="minorHAnsi" w:hAnsiTheme="minorHAnsi" w:cstheme="minorHAnsi"/>
        </w:rPr>
      </w:pPr>
      <w:r w:rsidRPr="00990DDC">
        <w:rPr>
          <w:rFonts w:asciiTheme="minorHAnsi" w:hAnsiTheme="minorHAnsi" w:cstheme="minorHAnsi"/>
        </w:rPr>
        <w:t>Ubytovatel odpovídá za to, že podmínky pro poskytnutí úhrady za ubytování budou splněny u všech</w:t>
      </w:r>
      <w:r w:rsidRPr="00990DDC">
        <w:rPr>
          <w:rFonts w:asciiTheme="minorHAnsi" w:hAnsiTheme="minorHAnsi" w:cstheme="minorHAnsi"/>
        </w:rPr>
        <w:br/>
        <w:t>nárokovaných ubytovaných osob, uvedených současně v</w:t>
      </w:r>
      <w:r w:rsidR="00EF4B87" w:rsidRPr="00990DDC">
        <w:rPr>
          <w:rFonts w:asciiTheme="minorHAnsi" w:hAnsiTheme="minorHAnsi" w:cstheme="minorHAnsi"/>
        </w:rPr>
        <w:t xml:space="preserve"> Evidenci ubytovaných osob </w:t>
      </w:r>
      <w:r w:rsidR="00990DDC" w:rsidRPr="00990DDC">
        <w:rPr>
          <w:rFonts w:asciiTheme="minorHAnsi" w:hAnsiTheme="minorHAnsi" w:cstheme="minorHAnsi"/>
        </w:rPr>
        <w:t xml:space="preserve">vedené dle čl. III. odst. 5 této dohody a </w:t>
      </w:r>
      <w:r w:rsidR="00EF4B87" w:rsidRPr="00990DDC">
        <w:rPr>
          <w:rFonts w:asciiTheme="minorHAnsi" w:hAnsiTheme="minorHAnsi" w:cstheme="minorHAnsi"/>
        </w:rPr>
        <w:t xml:space="preserve">ve </w:t>
      </w:r>
      <w:r w:rsidR="00990DDC" w:rsidRPr="00990DDC">
        <w:rPr>
          <w:rFonts w:asciiTheme="minorHAnsi" w:hAnsiTheme="minorHAnsi" w:cstheme="minorHAnsi"/>
        </w:rPr>
        <w:t>Výpisu – exportu údajů z evidence/HUMPO</w:t>
      </w:r>
      <w:r w:rsidRPr="00990DDC">
        <w:rPr>
          <w:rFonts w:asciiTheme="minorHAnsi" w:hAnsiTheme="minorHAnsi" w:cstheme="minorHAnsi"/>
        </w:rPr>
        <w:t>. V případě, že u nárokovaných osob nebudou tyto podmínky splněny, vyhrazuje si kraj</w:t>
      </w:r>
      <w:r w:rsidR="00EF4B87" w:rsidRPr="00990DDC">
        <w:rPr>
          <w:rFonts w:asciiTheme="minorHAnsi" w:hAnsiTheme="minorHAnsi" w:cstheme="minorHAnsi"/>
        </w:rPr>
        <w:t xml:space="preserve"> </w:t>
      </w:r>
      <w:r w:rsidRPr="00990DDC">
        <w:rPr>
          <w:rFonts w:asciiTheme="minorHAnsi" w:hAnsiTheme="minorHAnsi" w:cstheme="minorHAnsi"/>
        </w:rPr>
        <w:t xml:space="preserve">úhradu </w:t>
      </w:r>
      <w:r w:rsidR="00EF4B87" w:rsidRPr="00990DDC">
        <w:rPr>
          <w:rFonts w:asciiTheme="minorHAnsi" w:hAnsiTheme="minorHAnsi" w:cstheme="minorHAnsi"/>
        </w:rPr>
        <w:t xml:space="preserve">za ubytování </w:t>
      </w:r>
      <w:r w:rsidRPr="00990DDC">
        <w:rPr>
          <w:rFonts w:asciiTheme="minorHAnsi" w:hAnsiTheme="minorHAnsi" w:cstheme="minorHAnsi"/>
        </w:rPr>
        <w:t xml:space="preserve">v této výši neprovést a vrátit </w:t>
      </w:r>
      <w:r w:rsidR="00990DDC">
        <w:rPr>
          <w:rFonts w:asciiTheme="minorHAnsi" w:hAnsiTheme="minorHAnsi" w:cstheme="minorHAnsi"/>
        </w:rPr>
        <w:t>V</w:t>
      </w:r>
      <w:r w:rsidR="00990DDC" w:rsidRPr="0071492E">
        <w:rPr>
          <w:rFonts w:asciiTheme="minorHAnsi" w:hAnsiTheme="minorHAnsi" w:cstheme="minorHAnsi"/>
        </w:rPr>
        <w:t xml:space="preserve">ýpis – export </w:t>
      </w:r>
      <w:r w:rsidR="00990DDC">
        <w:rPr>
          <w:rFonts w:asciiTheme="minorHAnsi" w:hAnsiTheme="minorHAnsi" w:cstheme="minorHAnsi"/>
        </w:rPr>
        <w:t>údajů</w:t>
      </w:r>
      <w:r w:rsidR="00990DDC" w:rsidRPr="0071492E">
        <w:rPr>
          <w:rFonts w:asciiTheme="minorHAnsi" w:hAnsiTheme="minorHAnsi" w:cstheme="minorHAnsi"/>
        </w:rPr>
        <w:t xml:space="preserve"> z evidence/HUMPO</w:t>
      </w:r>
      <w:r w:rsidR="00EF4B87" w:rsidRPr="00990DDC">
        <w:rPr>
          <w:rFonts w:asciiTheme="minorHAnsi" w:hAnsiTheme="minorHAnsi" w:cstheme="minorHAnsi"/>
        </w:rPr>
        <w:t xml:space="preserve"> </w:t>
      </w:r>
      <w:r w:rsidRPr="00990DDC">
        <w:rPr>
          <w:rFonts w:asciiTheme="minorHAnsi" w:hAnsiTheme="minorHAnsi" w:cstheme="minorHAnsi"/>
        </w:rPr>
        <w:t xml:space="preserve">zpět ubytovateli. Úhrada </w:t>
      </w:r>
      <w:r w:rsidR="00EF4B87" w:rsidRPr="00990DDC">
        <w:rPr>
          <w:rFonts w:asciiTheme="minorHAnsi" w:hAnsiTheme="minorHAnsi" w:cstheme="minorHAnsi"/>
        </w:rPr>
        <w:t>za ubytování</w:t>
      </w:r>
      <w:r w:rsidRPr="00990DDC">
        <w:rPr>
          <w:rFonts w:asciiTheme="minorHAnsi" w:hAnsiTheme="minorHAnsi" w:cstheme="minorHAnsi"/>
        </w:rPr>
        <w:t xml:space="preserve"> bude provedena pouze</w:t>
      </w:r>
      <w:r w:rsidR="00EF4B87" w:rsidRPr="00990DDC">
        <w:rPr>
          <w:rFonts w:asciiTheme="minorHAnsi" w:hAnsiTheme="minorHAnsi" w:cstheme="minorHAnsi"/>
        </w:rPr>
        <w:t xml:space="preserve"> </w:t>
      </w:r>
      <w:r w:rsidRPr="00990DDC">
        <w:rPr>
          <w:rFonts w:asciiTheme="minorHAnsi" w:hAnsiTheme="minorHAnsi" w:cstheme="minorHAnsi"/>
        </w:rPr>
        <w:t>v případě, že všechny nárokované platby za jednotlivé ubytované osoby budou splňovat podmínky</w:t>
      </w:r>
      <w:r w:rsidR="00EF4B87" w:rsidRPr="00990DDC">
        <w:rPr>
          <w:rFonts w:asciiTheme="minorHAnsi" w:hAnsiTheme="minorHAnsi" w:cstheme="minorHAnsi"/>
        </w:rPr>
        <w:t xml:space="preserve"> </w:t>
      </w:r>
      <w:r w:rsidRPr="00990DDC">
        <w:rPr>
          <w:rFonts w:asciiTheme="minorHAnsi" w:hAnsiTheme="minorHAnsi" w:cstheme="minorHAnsi"/>
        </w:rPr>
        <w:t>stanovené touto dohodou a kontrolou plnění nebylo shledáno žádné pochybení. Neoprávněně</w:t>
      </w:r>
      <w:r w:rsidR="00EF4B87" w:rsidRPr="00990DDC">
        <w:rPr>
          <w:rFonts w:asciiTheme="minorHAnsi" w:hAnsiTheme="minorHAnsi" w:cstheme="minorHAnsi"/>
        </w:rPr>
        <w:t xml:space="preserve"> </w:t>
      </w:r>
      <w:r w:rsidRPr="00990DDC">
        <w:rPr>
          <w:rFonts w:asciiTheme="minorHAnsi" w:hAnsiTheme="minorHAnsi" w:cstheme="minorHAnsi"/>
        </w:rPr>
        <w:t>vyúčtovanou úhradu za ubytování je ubytovatel povinen vrátit kraji, a to do 15 dnů ode dne doručení</w:t>
      </w:r>
      <w:r w:rsidR="00EF4B87" w:rsidRPr="00990DDC">
        <w:rPr>
          <w:rFonts w:asciiTheme="minorHAnsi" w:hAnsiTheme="minorHAnsi" w:cstheme="minorHAnsi"/>
        </w:rPr>
        <w:t xml:space="preserve"> </w:t>
      </w:r>
      <w:r w:rsidRPr="00990DDC">
        <w:rPr>
          <w:rFonts w:asciiTheme="minorHAnsi" w:hAnsiTheme="minorHAnsi" w:cstheme="minorHAnsi"/>
        </w:rPr>
        <w:t>výzvy kraje</w:t>
      </w:r>
      <w:r w:rsidRPr="000808DF">
        <w:rPr>
          <w:rFonts w:asciiTheme="minorHAnsi" w:hAnsiTheme="minorHAnsi" w:cstheme="minorHAnsi"/>
        </w:rPr>
        <w:t>.</w:t>
      </w:r>
    </w:p>
    <w:p w14:paraId="5EAE5CB3" w14:textId="77777777" w:rsidR="00EF4B87" w:rsidRPr="000808DF" w:rsidRDefault="00EF4B87" w:rsidP="00EF4B87">
      <w:pPr>
        <w:pStyle w:val="Zkladntext1"/>
        <w:tabs>
          <w:tab w:val="left" w:pos="407"/>
        </w:tabs>
        <w:spacing w:after="200"/>
        <w:ind w:left="442"/>
        <w:jc w:val="both"/>
        <w:rPr>
          <w:rFonts w:asciiTheme="minorHAnsi" w:hAnsiTheme="minorHAnsi" w:cstheme="minorHAnsi"/>
        </w:rPr>
      </w:pPr>
    </w:p>
    <w:p w14:paraId="0D2E194F" w14:textId="77777777" w:rsidR="00272D80" w:rsidRPr="000808DF" w:rsidRDefault="00B2312A">
      <w:pPr>
        <w:pStyle w:val="Nadpis40"/>
        <w:keepNext/>
        <w:keepLines/>
        <w:numPr>
          <w:ilvl w:val="0"/>
          <w:numId w:val="1"/>
        </w:numPr>
        <w:tabs>
          <w:tab w:val="left" w:pos="407"/>
        </w:tabs>
        <w:rPr>
          <w:rFonts w:asciiTheme="minorHAnsi" w:hAnsiTheme="minorHAnsi" w:cstheme="minorHAnsi"/>
        </w:rPr>
      </w:pPr>
      <w:bookmarkStart w:id="5" w:name="bookmark9"/>
      <w:r w:rsidRPr="000808DF">
        <w:rPr>
          <w:rFonts w:asciiTheme="minorHAnsi" w:hAnsiTheme="minorHAnsi" w:cstheme="minorHAnsi"/>
        </w:rPr>
        <w:t>Doba trvání a ukončení dohody</w:t>
      </w:r>
      <w:bookmarkEnd w:id="5"/>
    </w:p>
    <w:p w14:paraId="3C8DA89E" w14:textId="77777777" w:rsidR="00272D80" w:rsidRPr="000808DF" w:rsidRDefault="00B2312A" w:rsidP="00EF4B87">
      <w:pPr>
        <w:pStyle w:val="Zkladntext1"/>
        <w:numPr>
          <w:ilvl w:val="0"/>
          <w:numId w:val="11"/>
        </w:numPr>
        <w:tabs>
          <w:tab w:val="left" w:pos="407"/>
        </w:tabs>
        <w:spacing w:after="200"/>
        <w:ind w:left="442" w:hanging="442"/>
        <w:jc w:val="both"/>
        <w:rPr>
          <w:rFonts w:asciiTheme="minorHAnsi" w:hAnsiTheme="minorHAnsi" w:cstheme="minorHAnsi"/>
        </w:rPr>
      </w:pPr>
      <w:r w:rsidRPr="000808DF">
        <w:rPr>
          <w:rFonts w:asciiTheme="minorHAnsi" w:hAnsiTheme="minorHAnsi" w:cstheme="minorHAnsi"/>
        </w:rPr>
        <w:t>Ubytovatel se zavazuje poskytovat ubytování uvedené v čl. III. odst. 1 této dohody po celou dobu jeho</w:t>
      </w:r>
      <w:r w:rsidRPr="000808DF">
        <w:rPr>
          <w:rFonts w:asciiTheme="minorHAnsi" w:hAnsiTheme="minorHAnsi" w:cstheme="minorHAnsi"/>
        </w:rPr>
        <w:br/>
        <w:t>zařazení v evidenci/HUMPO.</w:t>
      </w:r>
    </w:p>
    <w:p w14:paraId="218A82BA" w14:textId="77777777" w:rsidR="00272D80" w:rsidRPr="000808DF" w:rsidRDefault="00B2312A" w:rsidP="00EF4B87">
      <w:pPr>
        <w:pStyle w:val="Zkladntext1"/>
        <w:numPr>
          <w:ilvl w:val="0"/>
          <w:numId w:val="11"/>
        </w:numPr>
        <w:tabs>
          <w:tab w:val="left" w:pos="407"/>
        </w:tabs>
        <w:spacing w:after="200"/>
        <w:ind w:left="442" w:hanging="442"/>
        <w:jc w:val="both"/>
        <w:rPr>
          <w:rFonts w:asciiTheme="minorHAnsi" w:hAnsiTheme="minorHAnsi" w:cstheme="minorHAnsi"/>
        </w:rPr>
      </w:pPr>
      <w:r w:rsidRPr="000808DF">
        <w:rPr>
          <w:rFonts w:asciiTheme="minorHAnsi" w:hAnsiTheme="minorHAnsi" w:cstheme="minorHAnsi"/>
        </w:rPr>
        <w:t>Výmaz z evidence/HUMPO před uplynutím doby, na kterou bylo ubytování do evidence/HUMPO</w:t>
      </w:r>
      <w:r w:rsidRPr="000808DF">
        <w:rPr>
          <w:rFonts w:asciiTheme="minorHAnsi" w:hAnsiTheme="minorHAnsi" w:cstheme="minorHAnsi"/>
        </w:rPr>
        <w:br/>
        <w:t>zařazeno, provede kraj na základě písemného požadavku ubytovatele s účinností k patnáctému dni po</w:t>
      </w:r>
      <w:r w:rsidRPr="000808DF">
        <w:rPr>
          <w:rFonts w:asciiTheme="minorHAnsi" w:hAnsiTheme="minorHAnsi" w:cstheme="minorHAnsi"/>
        </w:rPr>
        <w:br/>
        <w:t>doručení tohoto požadavku.</w:t>
      </w:r>
    </w:p>
    <w:p w14:paraId="59C5DE6E" w14:textId="77777777" w:rsidR="00272D80" w:rsidRPr="000808DF" w:rsidRDefault="00B2312A" w:rsidP="00EF4B87">
      <w:pPr>
        <w:pStyle w:val="Zkladntext1"/>
        <w:numPr>
          <w:ilvl w:val="0"/>
          <w:numId w:val="11"/>
        </w:numPr>
        <w:tabs>
          <w:tab w:val="left" w:pos="407"/>
        </w:tabs>
        <w:spacing w:after="200"/>
        <w:ind w:left="442" w:hanging="442"/>
        <w:jc w:val="both"/>
        <w:rPr>
          <w:rFonts w:asciiTheme="minorHAnsi" w:hAnsiTheme="minorHAnsi" w:cstheme="minorHAnsi"/>
        </w:rPr>
      </w:pPr>
      <w:r w:rsidRPr="000808DF">
        <w:rPr>
          <w:rFonts w:asciiTheme="minorHAnsi" w:hAnsiTheme="minorHAnsi" w:cstheme="minorHAnsi"/>
        </w:rPr>
        <w:t>Po uplynutí doby uvedené v čl. III. odst. 1 písm. c) této dohody provede kraj výmaz ubytování</w:t>
      </w:r>
      <w:r w:rsidRPr="000808DF">
        <w:rPr>
          <w:rFonts w:asciiTheme="minorHAnsi" w:hAnsiTheme="minorHAnsi" w:cstheme="minorHAnsi"/>
        </w:rPr>
        <w:br/>
        <w:t>z evidence/HUMPO.</w:t>
      </w:r>
    </w:p>
    <w:p w14:paraId="16F2F908" w14:textId="015FF2E2" w:rsidR="00272D80" w:rsidRDefault="00B2312A" w:rsidP="00EF4B87">
      <w:pPr>
        <w:pStyle w:val="Zkladntext1"/>
        <w:numPr>
          <w:ilvl w:val="0"/>
          <w:numId w:val="11"/>
        </w:numPr>
        <w:tabs>
          <w:tab w:val="left" w:pos="407"/>
        </w:tabs>
        <w:spacing w:after="200"/>
        <w:ind w:left="442" w:hanging="442"/>
        <w:jc w:val="both"/>
        <w:rPr>
          <w:rFonts w:asciiTheme="minorHAnsi" w:hAnsiTheme="minorHAnsi" w:cstheme="minorHAnsi"/>
        </w:rPr>
      </w:pPr>
      <w:r w:rsidRPr="000808DF">
        <w:rPr>
          <w:rFonts w:asciiTheme="minorHAnsi" w:hAnsiTheme="minorHAnsi" w:cstheme="minorHAnsi"/>
        </w:rPr>
        <w:t>Kraj může dohodu vypovědět před uplynutím doby stanovené v čl. III. odst. 1 písm. c) této dohody, a to</w:t>
      </w:r>
      <w:r w:rsidRPr="000808DF">
        <w:rPr>
          <w:rFonts w:asciiTheme="minorHAnsi" w:hAnsiTheme="minorHAnsi" w:cstheme="minorHAnsi"/>
        </w:rPr>
        <w:br/>
        <w:t>bez udání důvodu. Výpovědní doba je 7 dnů a započne běžet prvním dnem následujícím po dni doručení</w:t>
      </w:r>
      <w:r w:rsidRPr="000808DF">
        <w:rPr>
          <w:rFonts w:asciiTheme="minorHAnsi" w:hAnsiTheme="minorHAnsi" w:cstheme="minorHAnsi"/>
        </w:rPr>
        <w:br/>
        <w:t>výpovědi.</w:t>
      </w:r>
    </w:p>
    <w:p w14:paraId="58F578A7" w14:textId="77777777" w:rsidR="00EF4B87" w:rsidRPr="000808DF" w:rsidRDefault="00EF4B87" w:rsidP="00EF4B87">
      <w:pPr>
        <w:pStyle w:val="Zkladntext1"/>
        <w:tabs>
          <w:tab w:val="left" w:pos="407"/>
        </w:tabs>
        <w:spacing w:after="200"/>
        <w:ind w:left="442"/>
        <w:jc w:val="both"/>
        <w:rPr>
          <w:rFonts w:asciiTheme="minorHAnsi" w:hAnsiTheme="minorHAnsi" w:cstheme="minorHAnsi"/>
        </w:rPr>
      </w:pPr>
    </w:p>
    <w:p w14:paraId="02485DEF" w14:textId="77777777" w:rsidR="00272D80" w:rsidRPr="000808DF" w:rsidRDefault="00B2312A">
      <w:pPr>
        <w:pStyle w:val="Nadpis40"/>
        <w:keepNext/>
        <w:keepLines/>
        <w:numPr>
          <w:ilvl w:val="0"/>
          <w:numId w:val="1"/>
        </w:numPr>
        <w:tabs>
          <w:tab w:val="left" w:pos="407"/>
        </w:tabs>
        <w:rPr>
          <w:rFonts w:asciiTheme="minorHAnsi" w:hAnsiTheme="minorHAnsi" w:cstheme="minorHAnsi"/>
        </w:rPr>
      </w:pPr>
      <w:bookmarkStart w:id="6" w:name="bookmark11"/>
      <w:r w:rsidRPr="000808DF">
        <w:rPr>
          <w:rFonts w:asciiTheme="minorHAnsi" w:hAnsiTheme="minorHAnsi" w:cstheme="minorHAnsi"/>
        </w:rPr>
        <w:t>Kontrola plnění</w:t>
      </w:r>
      <w:bookmarkEnd w:id="6"/>
    </w:p>
    <w:p w14:paraId="2D484BE1" w14:textId="699CD466" w:rsidR="00272D80" w:rsidRPr="000808DF" w:rsidRDefault="00B2312A">
      <w:pPr>
        <w:pStyle w:val="Zkladntext1"/>
        <w:numPr>
          <w:ilvl w:val="0"/>
          <w:numId w:val="12"/>
        </w:numPr>
        <w:tabs>
          <w:tab w:val="left" w:pos="407"/>
        </w:tabs>
        <w:ind w:left="440" w:hanging="440"/>
        <w:jc w:val="both"/>
        <w:rPr>
          <w:rFonts w:asciiTheme="minorHAnsi" w:hAnsiTheme="minorHAnsi" w:cstheme="minorHAnsi"/>
        </w:rPr>
      </w:pPr>
      <w:r w:rsidRPr="000808DF">
        <w:rPr>
          <w:rFonts w:asciiTheme="minorHAnsi" w:hAnsiTheme="minorHAnsi" w:cstheme="minorHAnsi"/>
        </w:rPr>
        <w:t xml:space="preserve">Kraj </w:t>
      </w:r>
      <w:r w:rsidR="008C7DE2">
        <w:rPr>
          <w:rFonts w:asciiTheme="minorHAnsi" w:hAnsiTheme="minorHAnsi" w:cstheme="minorHAnsi"/>
        </w:rPr>
        <w:t>a subjekty uvedené v příslušných ustanovení</w:t>
      </w:r>
      <w:r w:rsidR="00E51697">
        <w:rPr>
          <w:rFonts w:asciiTheme="minorHAnsi" w:hAnsiTheme="minorHAnsi" w:cstheme="minorHAnsi"/>
        </w:rPr>
        <w:t>ch</w:t>
      </w:r>
      <w:r w:rsidR="008C7DE2">
        <w:rPr>
          <w:rFonts w:asciiTheme="minorHAnsi" w:hAnsiTheme="minorHAnsi" w:cstheme="minorHAnsi"/>
        </w:rPr>
        <w:t xml:space="preserve"> zákona č. 65/2022 Sb. </w:t>
      </w:r>
      <w:r w:rsidRPr="000808DF">
        <w:rPr>
          <w:rFonts w:asciiTheme="minorHAnsi" w:hAnsiTheme="minorHAnsi" w:cstheme="minorHAnsi"/>
        </w:rPr>
        <w:t>j</w:t>
      </w:r>
      <w:r w:rsidR="008C7DE2">
        <w:rPr>
          <w:rFonts w:asciiTheme="minorHAnsi" w:hAnsiTheme="minorHAnsi" w:cstheme="minorHAnsi"/>
        </w:rPr>
        <w:t>sou</w:t>
      </w:r>
      <w:r w:rsidRPr="000808DF">
        <w:rPr>
          <w:rFonts w:asciiTheme="minorHAnsi" w:hAnsiTheme="minorHAnsi" w:cstheme="minorHAnsi"/>
        </w:rPr>
        <w:t xml:space="preserve"> oprávněn</w:t>
      </w:r>
      <w:r w:rsidR="008C7DE2">
        <w:rPr>
          <w:rFonts w:asciiTheme="minorHAnsi" w:hAnsiTheme="minorHAnsi" w:cstheme="minorHAnsi"/>
        </w:rPr>
        <w:t>i</w:t>
      </w:r>
      <w:r w:rsidRPr="000808DF">
        <w:rPr>
          <w:rFonts w:asciiTheme="minorHAnsi" w:hAnsiTheme="minorHAnsi" w:cstheme="minorHAnsi"/>
        </w:rPr>
        <w:t xml:space="preserve"> provádět u ubytovatele kontrolu dodržování povinností stanovených touto dohodou</w:t>
      </w:r>
      <w:r w:rsidR="008C7DE2">
        <w:rPr>
          <w:rFonts w:asciiTheme="minorHAnsi" w:hAnsiTheme="minorHAnsi" w:cstheme="minorHAnsi"/>
        </w:rPr>
        <w:t xml:space="preserve"> </w:t>
      </w:r>
      <w:r w:rsidRPr="000808DF">
        <w:rPr>
          <w:rFonts w:asciiTheme="minorHAnsi" w:hAnsiTheme="minorHAnsi" w:cstheme="minorHAnsi"/>
        </w:rPr>
        <w:t>a plnění podmínek pro poskytování úhrady dle této dohody. Ubytovatel je povinen umožnit tuto</w:t>
      </w:r>
      <w:r w:rsidR="008C7DE2">
        <w:rPr>
          <w:rFonts w:asciiTheme="minorHAnsi" w:hAnsiTheme="minorHAnsi" w:cstheme="minorHAnsi"/>
        </w:rPr>
        <w:t xml:space="preserve"> </w:t>
      </w:r>
      <w:r w:rsidRPr="000808DF">
        <w:rPr>
          <w:rFonts w:asciiTheme="minorHAnsi" w:hAnsiTheme="minorHAnsi" w:cstheme="minorHAnsi"/>
        </w:rPr>
        <w:t xml:space="preserve">kontrolu. Kontrola se týká též všech souvisejících dokumentů, především </w:t>
      </w:r>
      <w:r w:rsidR="00EF4B87">
        <w:rPr>
          <w:rFonts w:asciiTheme="minorHAnsi" w:hAnsiTheme="minorHAnsi" w:cstheme="minorHAnsi"/>
        </w:rPr>
        <w:t>E</w:t>
      </w:r>
      <w:r w:rsidRPr="000808DF">
        <w:rPr>
          <w:rFonts w:asciiTheme="minorHAnsi" w:hAnsiTheme="minorHAnsi" w:cstheme="minorHAnsi"/>
        </w:rPr>
        <w:t>vidence ubytovaných osob</w:t>
      </w:r>
      <w:r w:rsidR="008C7DE2">
        <w:rPr>
          <w:rFonts w:asciiTheme="minorHAnsi" w:hAnsiTheme="minorHAnsi" w:cstheme="minorHAnsi"/>
        </w:rPr>
        <w:t xml:space="preserve"> </w:t>
      </w:r>
      <w:r w:rsidRPr="000808DF">
        <w:rPr>
          <w:rFonts w:asciiTheme="minorHAnsi" w:hAnsiTheme="minorHAnsi" w:cstheme="minorHAnsi"/>
        </w:rPr>
        <w:t>a údajů o ubytování ubytovaných osob a ubytovacím zařízení</w:t>
      </w:r>
      <w:r w:rsidR="003D261B">
        <w:rPr>
          <w:rFonts w:asciiTheme="minorHAnsi" w:hAnsiTheme="minorHAnsi" w:cstheme="minorHAnsi"/>
        </w:rPr>
        <w:t>,</w:t>
      </w:r>
      <w:r w:rsidRPr="000808DF">
        <w:rPr>
          <w:rFonts w:asciiTheme="minorHAnsi" w:hAnsiTheme="minorHAnsi" w:cstheme="minorHAnsi"/>
        </w:rPr>
        <w:t xml:space="preserve"> uvedených v evidenci/ HUMPO, a jejich</w:t>
      </w:r>
      <w:r w:rsidR="008C7DE2">
        <w:rPr>
          <w:rFonts w:asciiTheme="minorHAnsi" w:hAnsiTheme="minorHAnsi" w:cstheme="minorHAnsi"/>
        </w:rPr>
        <w:t xml:space="preserve"> </w:t>
      </w:r>
      <w:r w:rsidRPr="000808DF">
        <w:rPr>
          <w:rFonts w:asciiTheme="minorHAnsi" w:hAnsiTheme="minorHAnsi" w:cstheme="minorHAnsi"/>
        </w:rPr>
        <w:t>souladu s touto dohodou a zákonem č. 65/2022 Sb. a jeho prováděcími předpisy.</w:t>
      </w:r>
      <w:r w:rsidR="00CC55B5">
        <w:rPr>
          <w:rFonts w:asciiTheme="minorHAnsi" w:hAnsiTheme="minorHAnsi" w:cstheme="minorHAnsi"/>
        </w:rPr>
        <w:t xml:space="preserve"> Oprávnění provádět kontrolu a povinnosti ubytovatele v souvislosti s prováděním kontroly dle čl. VI. této dohody platí ode dne nabytí účinnosti této dohody až do uplynutí doby 10 let po ukončení platnosti a účinnosti této dohody. </w:t>
      </w:r>
    </w:p>
    <w:p w14:paraId="4993B71B" w14:textId="301D3923" w:rsidR="00272D80" w:rsidRPr="000808DF" w:rsidRDefault="00B2312A">
      <w:pPr>
        <w:pStyle w:val="Zkladntext1"/>
        <w:numPr>
          <w:ilvl w:val="0"/>
          <w:numId w:val="12"/>
        </w:numPr>
        <w:tabs>
          <w:tab w:val="left" w:pos="407"/>
        </w:tabs>
        <w:ind w:left="440" w:hanging="440"/>
        <w:jc w:val="both"/>
        <w:rPr>
          <w:rFonts w:asciiTheme="minorHAnsi" w:hAnsiTheme="minorHAnsi" w:cstheme="minorHAnsi"/>
        </w:rPr>
      </w:pPr>
      <w:r w:rsidRPr="000808DF">
        <w:rPr>
          <w:rFonts w:asciiTheme="minorHAnsi" w:hAnsiTheme="minorHAnsi" w:cstheme="minorHAnsi"/>
        </w:rPr>
        <w:t xml:space="preserve">Kontrolu plnění povinností ubytovatelem dle této dohody jsou oprávněni provádět pověření pracovníci </w:t>
      </w:r>
      <w:r w:rsidR="008C7DE2">
        <w:rPr>
          <w:rFonts w:asciiTheme="minorHAnsi" w:hAnsiTheme="minorHAnsi" w:cstheme="minorHAnsi"/>
        </w:rPr>
        <w:t xml:space="preserve">dle zákona č. 65/2022 Sb. </w:t>
      </w:r>
      <w:r w:rsidRPr="000808DF">
        <w:rPr>
          <w:rFonts w:asciiTheme="minorHAnsi" w:hAnsiTheme="minorHAnsi" w:cstheme="minorHAnsi"/>
        </w:rPr>
        <w:t xml:space="preserve">také přímo v ubytovacím zařízení. Ubytovatel </w:t>
      </w:r>
      <w:r w:rsidR="008C7DE2">
        <w:rPr>
          <w:rFonts w:asciiTheme="minorHAnsi" w:hAnsiTheme="minorHAnsi" w:cstheme="minorHAnsi"/>
        </w:rPr>
        <w:t>těm</w:t>
      </w:r>
      <w:r w:rsidR="00F04555">
        <w:rPr>
          <w:rFonts w:asciiTheme="minorHAnsi" w:hAnsiTheme="minorHAnsi" w:cstheme="minorHAnsi"/>
        </w:rPr>
        <w:t>t</w:t>
      </w:r>
      <w:r w:rsidR="008C7DE2">
        <w:rPr>
          <w:rFonts w:asciiTheme="minorHAnsi" w:hAnsiTheme="minorHAnsi" w:cstheme="minorHAnsi"/>
        </w:rPr>
        <w:t xml:space="preserve">o </w:t>
      </w:r>
      <w:r w:rsidRPr="000808DF">
        <w:rPr>
          <w:rFonts w:asciiTheme="minorHAnsi" w:hAnsiTheme="minorHAnsi" w:cstheme="minorHAnsi"/>
        </w:rPr>
        <w:t>pověřeným pracovníkům poskytne veškerou</w:t>
      </w:r>
      <w:r w:rsidR="00F04555">
        <w:rPr>
          <w:rFonts w:asciiTheme="minorHAnsi" w:hAnsiTheme="minorHAnsi" w:cstheme="minorHAnsi"/>
        </w:rPr>
        <w:t xml:space="preserve"> potřebnou </w:t>
      </w:r>
      <w:r w:rsidRPr="000808DF">
        <w:rPr>
          <w:rFonts w:asciiTheme="minorHAnsi" w:hAnsiTheme="minorHAnsi" w:cstheme="minorHAnsi"/>
        </w:rPr>
        <w:t xml:space="preserve">součinnost, mj. jim poskytne k nahlédnutí </w:t>
      </w:r>
      <w:r w:rsidR="00EF4B87">
        <w:rPr>
          <w:rFonts w:asciiTheme="minorHAnsi" w:hAnsiTheme="minorHAnsi" w:cstheme="minorHAnsi"/>
        </w:rPr>
        <w:t>E</w:t>
      </w:r>
      <w:r w:rsidRPr="000808DF">
        <w:rPr>
          <w:rFonts w:asciiTheme="minorHAnsi" w:hAnsiTheme="minorHAnsi" w:cstheme="minorHAnsi"/>
        </w:rPr>
        <w:t xml:space="preserve">videnci ubytovaných </w:t>
      </w:r>
      <w:r w:rsidR="00EF4B87">
        <w:rPr>
          <w:rFonts w:asciiTheme="minorHAnsi" w:hAnsiTheme="minorHAnsi" w:cstheme="minorHAnsi"/>
        </w:rPr>
        <w:t xml:space="preserve">osob </w:t>
      </w:r>
      <w:r w:rsidRPr="000808DF">
        <w:rPr>
          <w:rFonts w:asciiTheme="minorHAnsi" w:hAnsiTheme="minorHAnsi" w:cstheme="minorHAnsi"/>
        </w:rPr>
        <w:t>za účelem kontroly jejího vedení.</w:t>
      </w:r>
    </w:p>
    <w:p w14:paraId="42E45269" w14:textId="11DD2A29" w:rsidR="00272D80" w:rsidRPr="000808DF" w:rsidRDefault="00B2312A" w:rsidP="00366931">
      <w:pPr>
        <w:pStyle w:val="Zkladntext1"/>
        <w:numPr>
          <w:ilvl w:val="0"/>
          <w:numId w:val="12"/>
        </w:numPr>
        <w:tabs>
          <w:tab w:val="left" w:pos="407"/>
        </w:tabs>
        <w:spacing w:after="200"/>
        <w:ind w:left="442" w:hanging="442"/>
        <w:jc w:val="both"/>
        <w:rPr>
          <w:rFonts w:asciiTheme="minorHAnsi" w:hAnsiTheme="minorHAnsi" w:cstheme="minorHAnsi"/>
        </w:rPr>
      </w:pPr>
      <w:r w:rsidRPr="000808DF">
        <w:rPr>
          <w:rFonts w:asciiTheme="minorHAnsi" w:hAnsiTheme="minorHAnsi" w:cstheme="minorHAnsi"/>
        </w:rPr>
        <w:t xml:space="preserve">O provedené kontrole bude sepsán </w:t>
      </w:r>
      <w:r w:rsidR="00F04555">
        <w:rPr>
          <w:rFonts w:asciiTheme="minorHAnsi" w:hAnsiTheme="minorHAnsi" w:cstheme="minorHAnsi"/>
        </w:rPr>
        <w:t xml:space="preserve">příslušným </w:t>
      </w:r>
      <w:r w:rsidRPr="000808DF">
        <w:rPr>
          <w:rFonts w:asciiTheme="minorHAnsi" w:hAnsiTheme="minorHAnsi" w:cstheme="minorHAnsi"/>
        </w:rPr>
        <w:t>pověřeným pracovníkem záznam, v němž budou zaznamenána</w:t>
      </w:r>
      <w:r w:rsidR="00F04555">
        <w:rPr>
          <w:rFonts w:asciiTheme="minorHAnsi" w:hAnsiTheme="minorHAnsi" w:cstheme="minorHAnsi"/>
        </w:rPr>
        <w:t xml:space="preserve"> </w:t>
      </w:r>
      <w:r w:rsidRPr="000808DF">
        <w:rPr>
          <w:rFonts w:asciiTheme="minorHAnsi" w:hAnsiTheme="minorHAnsi" w:cstheme="minorHAnsi"/>
        </w:rPr>
        <w:t>veškerá zjištění týkající se kontrolovaných skutečností. Záznam stvrdí svým podpisem pověřený</w:t>
      </w:r>
      <w:r w:rsidR="00F04555">
        <w:rPr>
          <w:rFonts w:asciiTheme="minorHAnsi" w:hAnsiTheme="minorHAnsi" w:cstheme="minorHAnsi"/>
        </w:rPr>
        <w:t xml:space="preserve"> </w:t>
      </w:r>
      <w:r w:rsidRPr="000808DF">
        <w:rPr>
          <w:rFonts w:asciiTheme="minorHAnsi" w:hAnsiTheme="minorHAnsi" w:cstheme="minorHAnsi"/>
        </w:rPr>
        <w:t>pracovník a osoba oprávněná jednat za ubytovatele přítomná v místě kontroly; její případné</w:t>
      </w:r>
      <w:r w:rsidRPr="000808DF">
        <w:rPr>
          <w:rFonts w:asciiTheme="minorHAnsi" w:hAnsiTheme="minorHAnsi" w:cstheme="minorHAnsi"/>
        </w:rPr>
        <w:br/>
        <w:t>výhrady ke kontrolním zjištěním budou zaznamenány v tomto záznamu.</w:t>
      </w:r>
    </w:p>
    <w:p w14:paraId="72F629FB" w14:textId="77777777" w:rsidR="00EF4B87" w:rsidRPr="00EF4B87" w:rsidRDefault="00EF4B87" w:rsidP="00366931">
      <w:pPr>
        <w:pStyle w:val="Zkladntext1"/>
        <w:tabs>
          <w:tab w:val="left" w:pos="407"/>
        </w:tabs>
        <w:spacing w:after="200"/>
        <w:ind w:left="442"/>
        <w:jc w:val="both"/>
        <w:rPr>
          <w:rFonts w:asciiTheme="minorHAnsi" w:hAnsiTheme="minorHAnsi" w:cstheme="minorHAnsi"/>
          <w:highlight w:val="yellow"/>
        </w:rPr>
      </w:pPr>
    </w:p>
    <w:p w14:paraId="49BDE0BC" w14:textId="1AA1B86C" w:rsidR="00366931" w:rsidRDefault="00366931" w:rsidP="00D83EF7">
      <w:pPr>
        <w:pStyle w:val="Nadpis40"/>
        <w:keepNext/>
        <w:keepLines/>
        <w:numPr>
          <w:ilvl w:val="0"/>
          <w:numId w:val="1"/>
        </w:numPr>
        <w:tabs>
          <w:tab w:val="left" w:pos="474"/>
        </w:tabs>
        <w:spacing w:after="240"/>
        <w:rPr>
          <w:rFonts w:asciiTheme="minorHAnsi" w:hAnsiTheme="minorHAnsi" w:cstheme="minorHAnsi"/>
        </w:rPr>
      </w:pPr>
      <w:bookmarkStart w:id="7" w:name="bookmark13"/>
      <w:r>
        <w:rPr>
          <w:rFonts w:asciiTheme="minorHAnsi" w:hAnsiTheme="minorHAnsi" w:cstheme="minorHAnsi"/>
        </w:rPr>
        <w:t>Ubytování před účinností dohody</w:t>
      </w:r>
    </w:p>
    <w:p w14:paraId="10354D61" w14:textId="77777777" w:rsidR="00D83EF7" w:rsidRDefault="00366931" w:rsidP="00F04555">
      <w:pPr>
        <w:pStyle w:val="Zkladntext1"/>
        <w:numPr>
          <w:ilvl w:val="0"/>
          <w:numId w:val="18"/>
        </w:numPr>
        <w:tabs>
          <w:tab w:val="left" w:pos="407"/>
        </w:tabs>
        <w:ind w:left="442" w:hanging="4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Kraj i ubytovatel shodně prohlašují, že ubytovatel poskytoval dočasné ubytování ve smyslu zákona </w:t>
      </w:r>
      <w:r>
        <w:rPr>
          <w:rFonts w:asciiTheme="minorHAnsi" w:hAnsiTheme="minorHAnsi" w:cstheme="minorHAnsi"/>
        </w:rPr>
        <w:br/>
        <w:t xml:space="preserve">č. 65/2022 Sb. již před uzavřením této dohody – na toto ubytování bude pohlíženo v dále uvedeném rozsahu a za dále uvedených podmínek, jako na ubytování poskytnuté dle této dohody. </w:t>
      </w:r>
    </w:p>
    <w:p w14:paraId="3B0FB57E" w14:textId="615FC524" w:rsidR="00D83EF7" w:rsidRDefault="00366931" w:rsidP="00F04555">
      <w:pPr>
        <w:pStyle w:val="Zkladntext1"/>
        <w:numPr>
          <w:ilvl w:val="0"/>
          <w:numId w:val="18"/>
        </w:numPr>
        <w:tabs>
          <w:tab w:val="left" w:pos="407"/>
        </w:tabs>
        <w:ind w:left="442" w:hanging="4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Smluvní strany činí nesporným nárok ubytovatele na poskytnutí úhrady za ubytování ve výši stanovené touto dohodou za období od </w:t>
      </w:r>
      <w:r w:rsidR="003D261B">
        <w:rPr>
          <w:rFonts w:asciiTheme="minorHAnsi" w:hAnsiTheme="minorHAnsi" w:cstheme="minorHAnsi"/>
        </w:rPr>
        <w:t>1</w:t>
      </w:r>
      <w:r w:rsidR="00D83EF7">
        <w:rPr>
          <w:rFonts w:asciiTheme="minorHAnsi" w:hAnsiTheme="minorHAnsi" w:cstheme="minorHAnsi"/>
        </w:rPr>
        <w:t xml:space="preserve">. 7. </w:t>
      </w:r>
      <w:r>
        <w:rPr>
          <w:rFonts w:asciiTheme="minorHAnsi" w:hAnsiTheme="minorHAnsi" w:cstheme="minorHAnsi"/>
        </w:rPr>
        <w:t xml:space="preserve">2022 do dne nabytí účinnosti této dohody, a to za předpokladu, </w:t>
      </w:r>
      <w:r w:rsidR="00587939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že ubytovatel byl po celou tuto dobu zařazen v evidenci/HUMPO. </w:t>
      </w:r>
    </w:p>
    <w:p w14:paraId="046240BE" w14:textId="558DA4C4" w:rsidR="00D83EF7" w:rsidRDefault="00366931" w:rsidP="00F04555">
      <w:pPr>
        <w:pStyle w:val="Zkladntext1"/>
        <w:numPr>
          <w:ilvl w:val="0"/>
          <w:numId w:val="18"/>
        </w:numPr>
        <w:tabs>
          <w:tab w:val="left" w:pos="407"/>
        </w:tabs>
        <w:ind w:left="442" w:hanging="4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Byl-li ubytovatel zařazen v evidenci/HUMPO pouze po část období uvedeného v předchoz</w:t>
      </w:r>
      <w:r w:rsidR="00D83EF7">
        <w:rPr>
          <w:rFonts w:asciiTheme="minorHAnsi" w:hAnsiTheme="minorHAnsi" w:cstheme="minorHAnsi"/>
        </w:rPr>
        <w:t>í</w:t>
      </w:r>
      <w:r w:rsidR="00587939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 xml:space="preserve"> </w:t>
      </w:r>
      <w:r w:rsidR="00D83EF7">
        <w:rPr>
          <w:rFonts w:asciiTheme="minorHAnsi" w:hAnsiTheme="minorHAnsi" w:cstheme="minorHAnsi"/>
        </w:rPr>
        <w:t>odstavci</w:t>
      </w:r>
      <w:r>
        <w:rPr>
          <w:rFonts w:asciiTheme="minorHAnsi" w:hAnsiTheme="minorHAnsi" w:cstheme="minorHAnsi"/>
        </w:rPr>
        <w:t xml:space="preserve"> (dále jen „kratší období“), činí smluvní strany nesporným nárok ubytovatele na poskytnutí úhrady za ubytování ve výši stanovené touto </w:t>
      </w:r>
      <w:r w:rsidRPr="003D261B">
        <w:rPr>
          <w:rFonts w:asciiTheme="minorHAnsi" w:hAnsiTheme="minorHAnsi" w:cstheme="minorHAnsi"/>
          <w:color w:val="auto"/>
        </w:rPr>
        <w:t>dohodou pouze za toto kratší období.</w:t>
      </w:r>
      <w:r w:rsidRPr="005D75E9">
        <w:rPr>
          <w:rFonts w:asciiTheme="minorHAnsi" w:hAnsiTheme="minorHAnsi" w:cstheme="minorHAnsi"/>
          <w:color w:val="FF0000"/>
        </w:rPr>
        <w:t xml:space="preserve"> </w:t>
      </w:r>
    </w:p>
    <w:p w14:paraId="6D42A522" w14:textId="77777777" w:rsidR="00D83EF7" w:rsidRDefault="00366931" w:rsidP="00F04555">
      <w:pPr>
        <w:pStyle w:val="Zkladntext1"/>
        <w:numPr>
          <w:ilvl w:val="0"/>
          <w:numId w:val="18"/>
        </w:numPr>
        <w:tabs>
          <w:tab w:val="left" w:pos="407"/>
        </w:tabs>
        <w:ind w:left="442" w:hanging="4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Pokud v období </w:t>
      </w:r>
      <w:r w:rsidR="00D83EF7">
        <w:rPr>
          <w:rFonts w:asciiTheme="minorHAnsi" w:hAnsiTheme="minorHAnsi" w:cstheme="minorHAnsi"/>
        </w:rPr>
        <w:t xml:space="preserve">uvedeném v odst. 2 </w:t>
      </w:r>
      <w:r>
        <w:rPr>
          <w:rFonts w:asciiTheme="minorHAnsi" w:hAnsiTheme="minorHAnsi" w:cstheme="minorHAnsi"/>
        </w:rPr>
        <w:t xml:space="preserve">nebyl ubytovatel v evidenci/HUMPO </w:t>
      </w:r>
      <w:r w:rsidR="00D83EF7">
        <w:rPr>
          <w:rFonts w:asciiTheme="minorHAnsi" w:hAnsiTheme="minorHAnsi" w:cstheme="minorHAnsi"/>
        </w:rPr>
        <w:t>vůbec zařazen, nárok ubytovatele na poskytnutí úhrady za ubytování ze strany kraje nevzniká.</w:t>
      </w:r>
    </w:p>
    <w:p w14:paraId="7B65C32D" w14:textId="5BC865F8" w:rsidR="00366931" w:rsidRPr="00214955" w:rsidRDefault="00D83EF7" w:rsidP="00366931">
      <w:pPr>
        <w:pStyle w:val="Zkladntext1"/>
        <w:numPr>
          <w:ilvl w:val="0"/>
          <w:numId w:val="18"/>
        </w:numPr>
        <w:tabs>
          <w:tab w:val="left" w:pos="407"/>
        </w:tabs>
        <w:spacing w:after="200"/>
        <w:ind w:left="440" w:hanging="4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případě vzniku nároku u</w:t>
      </w:r>
      <w:r w:rsidR="00366931">
        <w:rPr>
          <w:rFonts w:asciiTheme="minorHAnsi" w:hAnsiTheme="minorHAnsi" w:cstheme="minorHAnsi"/>
        </w:rPr>
        <w:t>bytovatel</w:t>
      </w:r>
      <w:r>
        <w:rPr>
          <w:rFonts w:asciiTheme="minorHAnsi" w:hAnsiTheme="minorHAnsi" w:cstheme="minorHAnsi"/>
        </w:rPr>
        <w:t>e na úhradu ubytování dle tohoto článku,</w:t>
      </w:r>
      <w:r w:rsidR="00366931">
        <w:rPr>
          <w:rFonts w:asciiTheme="minorHAnsi" w:hAnsiTheme="minorHAnsi" w:cstheme="minorHAnsi"/>
        </w:rPr>
        <w:t xml:space="preserve"> bude </w:t>
      </w:r>
      <w:r>
        <w:rPr>
          <w:rFonts w:asciiTheme="minorHAnsi" w:hAnsiTheme="minorHAnsi" w:cstheme="minorHAnsi"/>
        </w:rPr>
        <w:t xml:space="preserve">ubytovateli </w:t>
      </w:r>
      <w:r w:rsidR="00366931">
        <w:rPr>
          <w:rFonts w:asciiTheme="minorHAnsi" w:hAnsiTheme="minorHAnsi" w:cstheme="minorHAnsi"/>
        </w:rPr>
        <w:t>úhrada za ubytování</w:t>
      </w:r>
      <w:r w:rsidR="003D261B">
        <w:rPr>
          <w:rFonts w:asciiTheme="minorHAnsi" w:hAnsiTheme="minorHAnsi" w:cstheme="minorHAnsi"/>
        </w:rPr>
        <w:t xml:space="preserve"> </w:t>
      </w:r>
      <w:r w:rsidR="00587939">
        <w:rPr>
          <w:rFonts w:asciiTheme="minorHAnsi" w:hAnsiTheme="minorHAnsi" w:cstheme="minorHAnsi"/>
        </w:rPr>
        <w:t xml:space="preserve">před účinností této dohody </w:t>
      </w:r>
      <w:r>
        <w:rPr>
          <w:rFonts w:asciiTheme="minorHAnsi" w:hAnsiTheme="minorHAnsi" w:cstheme="minorHAnsi"/>
        </w:rPr>
        <w:t>poskytnuta</w:t>
      </w:r>
      <w:r w:rsidR="00366931">
        <w:rPr>
          <w:rFonts w:asciiTheme="minorHAnsi" w:hAnsiTheme="minorHAnsi" w:cstheme="minorHAnsi"/>
        </w:rPr>
        <w:t xml:space="preserve"> </w:t>
      </w:r>
      <w:r w:rsidR="003D261B">
        <w:rPr>
          <w:rFonts w:asciiTheme="minorHAnsi" w:hAnsiTheme="minorHAnsi" w:cstheme="minorHAnsi"/>
        </w:rPr>
        <w:t xml:space="preserve">na základě podkladů uvedených v čl. IV. zaslaných kraji do </w:t>
      </w:r>
      <w:r w:rsidR="003D261B" w:rsidRPr="00214955">
        <w:rPr>
          <w:rFonts w:asciiTheme="minorHAnsi" w:hAnsiTheme="minorHAnsi" w:cstheme="minorHAnsi"/>
        </w:rPr>
        <w:t>6. 9. 2022. Úhrada za ubytování poskytnuté ubytovatelem před účinností této dohody pak bude ubytovateli vyplacena za podmínek sjednaných v této dohodě nejpozději do 30. 9. 2022.</w:t>
      </w:r>
    </w:p>
    <w:p w14:paraId="6AA211BD" w14:textId="77777777" w:rsidR="00366931" w:rsidRDefault="00366931" w:rsidP="00366931">
      <w:pPr>
        <w:pStyle w:val="Nadpis40"/>
        <w:keepNext/>
        <w:keepLines/>
        <w:tabs>
          <w:tab w:val="left" w:pos="474"/>
        </w:tabs>
        <w:spacing w:after="200"/>
        <w:rPr>
          <w:rFonts w:asciiTheme="minorHAnsi" w:hAnsiTheme="minorHAnsi" w:cstheme="minorHAnsi"/>
        </w:rPr>
      </w:pPr>
    </w:p>
    <w:p w14:paraId="781665FB" w14:textId="1C92E091" w:rsidR="00272D80" w:rsidRPr="000808DF" w:rsidRDefault="00B2312A" w:rsidP="00587939">
      <w:pPr>
        <w:pStyle w:val="Nadpis40"/>
        <w:keepNext/>
        <w:keepLines/>
        <w:numPr>
          <w:ilvl w:val="0"/>
          <w:numId w:val="1"/>
        </w:numPr>
        <w:tabs>
          <w:tab w:val="left" w:pos="474"/>
        </w:tabs>
        <w:spacing w:after="240"/>
        <w:rPr>
          <w:rFonts w:asciiTheme="minorHAnsi" w:hAnsiTheme="minorHAnsi" w:cstheme="minorHAnsi"/>
        </w:rPr>
      </w:pPr>
      <w:r w:rsidRPr="000808DF">
        <w:rPr>
          <w:rFonts w:asciiTheme="minorHAnsi" w:hAnsiTheme="minorHAnsi" w:cstheme="minorHAnsi"/>
        </w:rPr>
        <w:t>Ostatní ujednání</w:t>
      </w:r>
      <w:bookmarkEnd w:id="7"/>
    </w:p>
    <w:p w14:paraId="0E534852" w14:textId="3DAC64C9" w:rsidR="00272D80" w:rsidRPr="000808DF" w:rsidRDefault="00B2312A" w:rsidP="00F04555">
      <w:pPr>
        <w:pStyle w:val="Zkladntext1"/>
        <w:numPr>
          <w:ilvl w:val="0"/>
          <w:numId w:val="13"/>
        </w:numPr>
        <w:tabs>
          <w:tab w:val="left" w:pos="407"/>
        </w:tabs>
        <w:ind w:left="442" w:hanging="442"/>
        <w:jc w:val="both"/>
        <w:rPr>
          <w:rFonts w:asciiTheme="minorHAnsi" w:hAnsiTheme="minorHAnsi" w:cstheme="minorHAnsi"/>
        </w:rPr>
      </w:pPr>
      <w:r w:rsidRPr="000808DF">
        <w:rPr>
          <w:rFonts w:asciiTheme="minorHAnsi" w:hAnsiTheme="minorHAnsi" w:cstheme="minorHAnsi"/>
        </w:rPr>
        <w:t>Ubytovatel se zavazuje zachovávat mlčenlivost o skutečnostech, o kterých se dozvěděl při plnění této</w:t>
      </w:r>
      <w:r w:rsidRPr="000808DF">
        <w:rPr>
          <w:rFonts w:asciiTheme="minorHAnsi" w:hAnsiTheme="minorHAnsi" w:cstheme="minorHAnsi"/>
        </w:rPr>
        <w:br/>
        <w:t>dohody a které se mohou dotknout zájmů kraje nebo ubytovaných osob. Dále se ubytovatel zavazuje</w:t>
      </w:r>
      <w:r w:rsidRPr="000808DF">
        <w:rPr>
          <w:rFonts w:asciiTheme="minorHAnsi" w:hAnsiTheme="minorHAnsi" w:cstheme="minorHAnsi"/>
        </w:rPr>
        <w:br/>
        <w:t>nevyužít informací, které se dozvěděl v důsledku jeho vztahu ke kraji založeného touto dohodou, pro</w:t>
      </w:r>
      <w:r w:rsidRPr="000808DF">
        <w:rPr>
          <w:rFonts w:asciiTheme="minorHAnsi" w:hAnsiTheme="minorHAnsi" w:cstheme="minorHAnsi"/>
        </w:rPr>
        <w:br/>
        <w:t>sebe či pro jiného ani neumožnit jejich využití třetím osobám. Tyto povinnosti trvají i po skončení trvání</w:t>
      </w:r>
      <w:r w:rsidRPr="000808DF">
        <w:rPr>
          <w:rFonts w:asciiTheme="minorHAnsi" w:hAnsiTheme="minorHAnsi" w:cstheme="minorHAnsi"/>
        </w:rPr>
        <w:br/>
        <w:t>této dohody.</w:t>
      </w:r>
    </w:p>
    <w:p w14:paraId="2C0A2843" w14:textId="39C0EB5A" w:rsidR="00272D80" w:rsidRDefault="00B2312A" w:rsidP="00587939">
      <w:pPr>
        <w:pStyle w:val="Zkladntext1"/>
        <w:numPr>
          <w:ilvl w:val="0"/>
          <w:numId w:val="13"/>
        </w:numPr>
        <w:tabs>
          <w:tab w:val="left" w:pos="407"/>
        </w:tabs>
        <w:spacing w:after="200"/>
        <w:ind w:left="442" w:hanging="440"/>
        <w:jc w:val="both"/>
        <w:rPr>
          <w:rFonts w:asciiTheme="minorHAnsi" w:hAnsiTheme="minorHAnsi" w:cstheme="minorHAnsi"/>
        </w:rPr>
      </w:pPr>
      <w:r w:rsidRPr="000808DF">
        <w:rPr>
          <w:rFonts w:asciiTheme="minorHAnsi" w:hAnsiTheme="minorHAnsi" w:cstheme="minorHAnsi"/>
        </w:rPr>
        <w:t>Plnění této dohody vyžaduje i zpracování osobních údajů ubytovaných osob, které bude pro kraj jako</w:t>
      </w:r>
      <w:r w:rsidRPr="000808DF">
        <w:rPr>
          <w:rFonts w:asciiTheme="minorHAnsi" w:hAnsiTheme="minorHAnsi" w:cstheme="minorHAnsi"/>
        </w:rPr>
        <w:br/>
        <w:t>správce těchto osobních údajů provádět ubytovatel jako jejich zpracovatel. Zpracováním těchto</w:t>
      </w:r>
      <w:r w:rsidRPr="000808DF">
        <w:rPr>
          <w:rFonts w:asciiTheme="minorHAnsi" w:hAnsiTheme="minorHAnsi" w:cstheme="minorHAnsi"/>
        </w:rPr>
        <w:br/>
        <w:t>osobních údajů se rozumí shromažďování, zaznamenání, uložení, vyhledávání, nahlédnutí, použití,</w:t>
      </w:r>
      <w:r w:rsidRPr="000808DF">
        <w:rPr>
          <w:rFonts w:asciiTheme="minorHAnsi" w:hAnsiTheme="minorHAnsi" w:cstheme="minorHAnsi"/>
        </w:rPr>
        <w:br/>
        <w:t>zpřístupnění, výmaz. Ubytovatel se zavazuje zpracovávat tyto osobní údaje pouze za účelem plnění této</w:t>
      </w:r>
      <w:r w:rsidRPr="000808DF">
        <w:rPr>
          <w:rFonts w:asciiTheme="minorHAnsi" w:hAnsiTheme="minorHAnsi" w:cstheme="minorHAnsi"/>
        </w:rPr>
        <w:br/>
        <w:t>dohody a přijmout taková technická, personální a jiná potřebná opatření, aby nedošlo k neoprávněnému</w:t>
      </w:r>
      <w:r w:rsidRPr="000808DF">
        <w:rPr>
          <w:rFonts w:asciiTheme="minorHAnsi" w:hAnsiTheme="minorHAnsi" w:cstheme="minorHAnsi"/>
        </w:rPr>
        <w:br/>
        <w:t>přístupu či použití těchto osobních údajů.</w:t>
      </w:r>
    </w:p>
    <w:p w14:paraId="1CB76E34" w14:textId="77777777" w:rsidR="00272D80" w:rsidRPr="000808DF" w:rsidRDefault="00B2312A" w:rsidP="00587939">
      <w:pPr>
        <w:pStyle w:val="Nadpis40"/>
        <w:keepNext/>
        <w:keepLines/>
        <w:numPr>
          <w:ilvl w:val="0"/>
          <w:numId w:val="1"/>
        </w:numPr>
        <w:tabs>
          <w:tab w:val="left" w:pos="537"/>
        </w:tabs>
        <w:spacing w:after="240"/>
        <w:rPr>
          <w:rFonts w:asciiTheme="minorHAnsi" w:hAnsiTheme="minorHAnsi" w:cstheme="minorHAnsi"/>
        </w:rPr>
      </w:pPr>
      <w:bookmarkStart w:id="8" w:name="bookmark15"/>
      <w:r w:rsidRPr="000808DF">
        <w:rPr>
          <w:rFonts w:asciiTheme="minorHAnsi" w:hAnsiTheme="minorHAnsi" w:cstheme="minorHAnsi"/>
        </w:rPr>
        <w:t>Závěrečná ustanovení</w:t>
      </w:r>
      <w:bookmarkEnd w:id="8"/>
    </w:p>
    <w:p w14:paraId="0A759E0B" w14:textId="00A242EA" w:rsidR="00272D80" w:rsidRPr="000808DF" w:rsidRDefault="00B2312A" w:rsidP="00587939">
      <w:pPr>
        <w:pStyle w:val="Zkladntext1"/>
        <w:numPr>
          <w:ilvl w:val="0"/>
          <w:numId w:val="14"/>
        </w:numPr>
        <w:tabs>
          <w:tab w:val="left" w:pos="407"/>
        </w:tabs>
        <w:spacing w:after="200"/>
        <w:ind w:left="440" w:hanging="440"/>
        <w:jc w:val="both"/>
        <w:rPr>
          <w:rFonts w:asciiTheme="minorHAnsi" w:hAnsiTheme="minorHAnsi" w:cstheme="minorHAnsi"/>
        </w:rPr>
      </w:pPr>
      <w:r w:rsidRPr="000808DF">
        <w:rPr>
          <w:rFonts w:asciiTheme="minorHAnsi" w:hAnsiTheme="minorHAnsi" w:cstheme="minorHAnsi"/>
        </w:rPr>
        <w:t>Tato dohoda nabývá platnosti okamžikem jejího oboustranného podpisu oprávněnými zástupci obou</w:t>
      </w:r>
      <w:r w:rsidRPr="000808DF">
        <w:rPr>
          <w:rFonts w:asciiTheme="minorHAnsi" w:hAnsiTheme="minorHAnsi" w:cstheme="minorHAnsi"/>
        </w:rPr>
        <w:br/>
        <w:t>smluvních stran a je účinná dnem uveřejnění v registru smluv dle zákona č. 340/2015 Sb., o zvláštních</w:t>
      </w:r>
      <w:r w:rsidRPr="000808DF">
        <w:rPr>
          <w:rFonts w:asciiTheme="minorHAnsi" w:hAnsiTheme="minorHAnsi" w:cstheme="minorHAnsi"/>
        </w:rPr>
        <w:br/>
        <w:t>podmínkách účinnosti některých smluv, uveřejňování těchto smluv a o registru smluv (zákon o registru</w:t>
      </w:r>
      <w:r w:rsidRPr="000808DF">
        <w:rPr>
          <w:rFonts w:asciiTheme="minorHAnsi" w:hAnsiTheme="minorHAnsi" w:cstheme="minorHAnsi"/>
        </w:rPr>
        <w:br/>
        <w:t>smluv), ve znění pozdějších předpisů. Smluvní strany se dohodly, že uveřejnění dohody</w:t>
      </w:r>
      <w:r w:rsidRPr="000808DF">
        <w:rPr>
          <w:rFonts w:asciiTheme="minorHAnsi" w:hAnsiTheme="minorHAnsi" w:cstheme="minorHAnsi"/>
        </w:rPr>
        <w:br/>
        <w:t xml:space="preserve">v registru smluv </w:t>
      </w:r>
      <w:r w:rsidR="00587939">
        <w:rPr>
          <w:rFonts w:asciiTheme="minorHAnsi" w:hAnsiTheme="minorHAnsi" w:cstheme="minorHAnsi"/>
        </w:rPr>
        <w:t>provede</w:t>
      </w:r>
      <w:r w:rsidRPr="000808DF">
        <w:rPr>
          <w:rFonts w:asciiTheme="minorHAnsi" w:hAnsiTheme="minorHAnsi" w:cstheme="minorHAnsi"/>
        </w:rPr>
        <w:t xml:space="preserve"> kraj.</w:t>
      </w:r>
    </w:p>
    <w:p w14:paraId="5D3CBDF9" w14:textId="77777777" w:rsidR="00272D80" w:rsidRPr="000808DF" w:rsidRDefault="00B2312A" w:rsidP="00587939">
      <w:pPr>
        <w:pStyle w:val="Zkladntext1"/>
        <w:numPr>
          <w:ilvl w:val="0"/>
          <w:numId w:val="14"/>
        </w:numPr>
        <w:tabs>
          <w:tab w:val="left" w:pos="408"/>
        </w:tabs>
        <w:spacing w:after="200"/>
        <w:ind w:left="440" w:hanging="440"/>
        <w:jc w:val="both"/>
        <w:rPr>
          <w:rFonts w:asciiTheme="minorHAnsi" w:hAnsiTheme="minorHAnsi" w:cstheme="minorHAnsi"/>
        </w:rPr>
      </w:pPr>
      <w:r w:rsidRPr="000808DF">
        <w:rPr>
          <w:rFonts w:asciiTheme="minorHAnsi" w:hAnsiTheme="minorHAnsi" w:cstheme="minorHAnsi"/>
        </w:rPr>
        <w:t>Smluvní strany prohlašují, že dohoda neobsahuje žádné ujednání o obchodním tajemství ve vztahu k nim</w:t>
      </w:r>
      <w:r w:rsidRPr="000808DF">
        <w:rPr>
          <w:rFonts w:asciiTheme="minorHAnsi" w:hAnsiTheme="minorHAnsi" w:cstheme="minorHAnsi"/>
        </w:rPr>
        <w:br/>
        <w:t>či třetím osobám, na které se vztahuje právo na ochranu před zveřejněním.</w:t>
      </w:r>
    </w:p>
    <w:p w14:paraId="7E50D936" w14:textId="56990EA0" w:rsidR="00272D80" w:rsidRPr="000808DF" w:rsidRDefault="00B2312A" w:rsidP="00587939">
      <w:pPr>
        <w:pStyle w:val="Zkladntext1"/>
        <w:numPr>
          <w:ilvl w:val="0"/>
          <w:numId w:val="14"/>
        </w:numPr>
        <w:tabs>
          <w:tab w:val="left" w:pos="408"/>
        </w:tabs>
        <w:spacing w:after="200"/>
        <w:ind w:left="440" w:hanging="440"/>
        <w:jc w:val="both"/>
        <w:rPr>
          <w:rFonts w:asciiTheme="minorHAnsi" w:hAnsiTheme="minorHAnsi" w:cstheme="minorHAnsi"/>
        </w:rPr>
      </w:pPr>
      <w:r w:rsidRPr="000808DF">
        <w:rPr>
          <w:rFonts w:asciiTheme="minorHAnsi" w:hAnsiTheme="minorHAnsi" w:cstheme="minorHAnsi"/>
        </w:rPr>
        <w:t>Jakékoli změny této dohody, vyjma změn týkajících se údajů uvedených v záhlaví této dohody a změn</w:t>
      </w:r>
      <w:r w:rsidRPr="000808DF">
        <w:rPr>
          <w:rFonts w:asciiTheme="minorHAnsi" w:hAnsiTheme="minorHAnsi" w:cstheme="minorHAnsi"/>
        </w:rPr>
        <w:br/>
        <w:t xml:space="preserve">uvedených v </w:t>
      </w:r>
      <w:bookmarkStart w:id="9" w:name="_Hlk110858298"/>
      <w:r w:rsidRPr="000808DF">
        <w:rPr>
          <w:rFonts w:asciiTheme="minorHAnsi" w:hAnsiTheme="minorHAnsi" w:cstheme="minorHAnsi"/>
        </w:rPr>
        <w:t xml:space="preserve">čl. III. odst. </w:t>
      </w:r>
      <w:r w:rsidR="00F04555">
        <w:rPr>
          <w:rFonts w:asciiTheme="minorHAnsi" w:hAnsiTheme="minorHAnsi" w:cstheme="minorHAnsi"/>
        </w:rPr>
        <w:t>6</w:t>
      </w:r>
      <w:bookmarkEnd w:id="9"/>
      <w:r w:rsidR="00F04555">
        <w:rPr>
          <w:rFonts w:asciiTheme="minorHAnsi" w:hAnsiTheme="minorHAnsi" w:cstheme="minorHAnsi"/>
        </w:rPr>
        <w:t xml:space="preserve">, </w:t>
      </w:r>
      <w:r w:rsidR="00F04555" w:rsidRPr="000808DF">
        <w:rPr>
          <w:rFonts w:asciiTheme="minorHAnsi" w:hAnsiTheme="minorHAnsi" w:cstheme="minorHAnsi"/>
        </w:rPr>
        <w:t xml:space="preserve">čl. III. odst. </w:t>
      </w:r>
      <w:r w:rsidR="00F04555">
        <w:rPr>
          <w:rFonts w:asciiTheme="minorHAnsi" w:hAnsiTheme="minorHAnsi" w:cstheme="minorHAnsi"/>
        </w:rPr>
        <w:t xml:space="preserve">9, </w:t>
      </w:r>
      <w:r w:rsidR="00F04555" w:rsidRPr="000808DF">
        <w:rPr>
          <w:rFonts w:asciiTheme="minorHAnsi" w:hAnsiTheme="minorHAnsi" w:cstheme="minorHAnsi"/>
        </w:rPr>
        <w:t xml:space="preserve">čl. </w:t>
      </w:r>
      <w:r w:rsidR="00F04555">
        <w:rPr>
          <w:rFonts w:asciiTheme="minorHAnsi" w:hAnsiTheme="minorHAnsi" w:cstheme="minorHAnsi"/>
        </w:rPr>
        <w:t>IV</w:t>
      </w:r>
      <w:r w:rsidR="00F04555" w:rsidRPr="000808DF">
        <w:rPr>
          <w:rFonts w:asciiTheme="minorHAnsi" w:hAnsiTheme="minorHAnsi" w:cstheme="minorHAnsi"/>
        </w:rPr>
        <w:t xml:space="preserve">. odst. </w:t>
      </w:r>
      <w:r w:rsidR="00F04555">
        <w:rPr>
          <w:rFonts w:asciiTheme="minorHAnsi" w:hAnsiTheme="minorHAnsi" w:cstheme="minorHAnsi"/>
        </w:rPr>
        <w:t>10</w:t>
      </w:r>
      <w:r w:rsidRPr="000808DF">
        <w:rPr>
          <w:rFonts w:asciiTheme="minorHAnsi" w:hAnsiTheme="minorHAnsi" w:cstheme="minorHAnsi"/>
        </w:rPr>
        <w:t xml:space="preserve"> a</w:t>
      </w:r>
      <w:r w:rsidR="00F04555">
        <w:rPr>
          <w:rFonts w:asciiTheme="minorHAnsi" w:hAnsiTheme="minorHAnsi" w:cstheme="minorHAnsi"/>
        </w:rPr>
        <w:t>/nebo</w:t>
      </w:r>
      <w:r w:rsidRPr="000808DF">
        <w:rPr>
          <w:rFonts w:asciiTheme="minorHAnsi" w:hAnsiTheme="minorHAnsi" w:cstheme="minorHAnsi"/>
        </w:rPr>
        <w:t xml:space="preserve"> čl. V. odst. 2, lze provádět pouze formou písemných postupně číslovaných</w:t>
      </w:r>
      <w:r w:rsidR="00F04555">
        <w:rPr>
          <w:rFonts w:asciiTheme="minorHAnsi" w:hAnsiTheme="minorHAnsi" w:cstheme="minorHAnsi"/>
        </w:rPr>
        <w:t xml:space="preserve"> </w:t>
      </w:r>
      <w:r w:rsidRPr="000808DF">
        <w:rPr>
          <w:rFonts w:asciiTheme="minorHAnsi" w:hAnsiTheme="minorHAnsi" w:cstheme="minorHAnsi"/>
        </w:rPr>
        <w:t>dodatků na základě dohody smluvních stran.</w:t>
      </w:r>
    </w:p>
    <w:p w14:paraId="7EA9F210" w14:textId="15B463D7" w:rsidR="00272D80" w:rsidRPr="000808DF" w:rsidRDefault="00B2312A" w:rsidP="00587939">
      <w:pPr>
        <w:pStyle w:val="Zkladntext1"/>
        <w:numPr>
          <w:ilvl w:val="0"/>
          <w:numId w:val="14"/>
        </w:numPr>
        <w:tabs>
          <w:tab w:val="left" w:pos="408"/>
        </w:tabs>
        <w:spacing w:after="200"/>
        <w:ind w:left="440" w:hanging="440"/>
        <w:jc w:val="both"/>
        <w:rPr>
          <w:rFonts w:asciiTheme="minorHAnsi" w:hAnsiTheme="minorHAnsi" w:cstheme="minorHAnsi"/>
        </w:rPr>
      </w:pPr>
      <w:r w:rsidRPr="000808DF">
        <w:rPr>
          <w:rFonts w:asciiTheme="minorHAnsi" w:hAnsiTheme="minorHAnsi" w:cstheme="minorHAnsi"/>
        </w:rPr>
        <w:t>Tato dohoda a vztahy z ní vyplývající se řídí právním řádem České republiky, zejména příslušnými</w:t>
      </w:r>
      <w:r w:rsidRPr="000808DF">
        <w:rPr>
          <w:rFonts w:asciiTheme="minorHAnsi" w:hAnsiTheme="minorHAnsi" w:cstheme="minorHAnsi"/>
        </w:rPr>
        <w:br/>
        <w:t xml:space="preserve">ustanoveními zákona č. 89/2012 Sb., zákona č. 65/2022 Sb. a </w:t>
      </w:r>
      <w:r w:rsidR="00587939">
        <w:rPr>
          <w:rFonts w:asciiTheme="minorHAnsi" w:hAnsiTheme="minorHAnsi" w:cstheme="minorHAnsi"/>
        </w:rPr>
        <w:t xml:space="preserve">souvisejícími </w:t>
      </w:r>
      <w:r w:rsidRPr="000808DF">
        <w:rPr>
          <w:rFonts w:asciiTheme="minorHAnsi" w:hAnsiTheme="minorHAnsi" w:cstheme="minorHAnsi"/>
        </w:rPr>
        <w:t>nařízením</w:t>
      </w:r>
      <w:r w:rsidR="00587939">
        <w:rPr>
          <w:rFonts w:asciiTheme="minorHAnsi" w:hAnsiTheme="minorHAnsi" w:cstheme="minorHAnsi"/>
        </w:rPr>
        <w:t>i</w:t>
      </w:r>
      <w:r w:rsidRPr="000808DF">
        <w:rPr>
          <w:rFonts w:asciiTheme="minorHAnsi" w:hAnsiTheme="minorHAnsi" w:cstheme="minorHAnsi"/>
        </w:rPr>
        <w:t xml:space="preserve"> vlády.</w:t>
      </w:r>
    </w:p>
    <w:p w14:paraId="58B83CFB" w14:textId="48D305D6" w:rsidR="00272D80" w:rsidRPr="000808DF" w:rsidRDefault="00B2312A" w:rsidP="00587939">
      <w:pPr>
        <w:pStyle w:val="Zkladntext1"/>
        <w:numPr>
          <w:ilvl w:val="0"/>
          <w:numId w:val="14"/>
        </w:numPr>
        <w:tabs>
          <w:tab w:val="left" w:pos="408"/>
        </w:tabs>
        <w:spacing w:after="200"/>
        <w:ind w:left="440" w:hanging="440"/>
        <w:jc w:val="both"/>
        <w:rPr>
          <w:rFonts w:asciiTheme="minorHAnsi" w:hAnsiTheme="minorHAnsi" w:cstheme="minorHAnsi"/>
        </w:rPr>
      </w:pPr>
      <w:r w:rsidRPr="000808DF">
        <w:rPr>
          <w:rFonts w:asciiTheme="minorHAnsi" w:hAnsiTheme="minorHAnsi" w:cstheme="minorHAnsi"/>
        </w:rPr>
        <w:t>Ubytovatel svým podpisem stvrzuje správnost údajů uvedených v záhlaví této dohody, především pak</w:t>
      </w:r>
      <w:r w:rsidRPr="000808DF">
        <w:rPr>
          <w:rFonts w:asciiTheme="minorHAnsi" w:hAnsiTheme="minorHAnsi" w:cstheme="minorHAnsi"/>
        </w:rPr>
        <w:br/>
        <w:t>název, sídlo, IČO a číslo účtu.</w:t>
      </w:r>
    </w:p>
    <w:p w14:paraId="2F085C0D" w14:textId="77777777" w:rsidR="00272D80" w:rsidRPr="000808DF" w:rsidRDefault="00B2312A" w:rsidP="00587939">
      <w:pPr>
        <w:pStyle w:val="Zkladntext1"/>
        <w:numPr>
          <w:ilvl w:val="0"/>
          <w:numId w:val="14"/>
        </w:numPr>
        <w:tabs>
          <w:tab w:val="left" w:pos="408"/>
        </w:tabs>
        <w:spacing w:after="200"/>
        <w:jc w:val="both"/>
        <w:rPr>
          <w:rFonts w:asciiTheme="minorHAnsi" w:hAnsiTheme="minorHAnsi" w:cstheme="minorHAnsi"/>
        </w:rPr>
      </w:pPr>
      <w:r w:rsidRPr="000808DF">
        <w:rPr>
          <w:rFonts w:asciiTheme="minorHAnsi" w:hAnsiTheme="minorHAnsi" w:cstheme="minorHAnsi"/>
        </w:rPr>
        <w:t>Tato dohoda je sepsána ve dvou vyhotoveních, z nichž jedno je určeno pro kraj a druhé pro ubytovatele.</w:t>
      </w:r>
    </w:p>
    <w:p w14:paraId="6EC023A7" w14:textId="77777777" w:rsidR="00272D80" w:rsidRPr="000808DF" w:rsidRDefault="00B2312A">
      <w:pPr>
        <w:pStyle w:val="Zkladntext1"/>
        <w:numPr>
          <w:ilvl w:val="0"/>
          <w:numId w:val="14"/>
        </w:numPr>
        <w:tabs>
          <w:tab w:val="left" w:pos="408"/>
        </w:tabs>
        <w:spacing w:after="240"/>
        <w:ind w:left="440" w:hanging="440"/>
        <w:jc w:val="both"/>
        <w:rPr>
          <w:rFonts w:asciiTheme="minorHAnsi" w:hAnsiTheme="minorHAnsi" w:cstheme="minorHAnsi"/>
        </w:rPr>
      </w:pPr>
      <w:r w:rsidRPr="000808DF">
        <w:rPr>
          <w:rFonts w:asciiTheme="minorHAnsi" w:hAnsiTheme="minorHAnsi" w:cstheme="minorHAnsi"/>
        </w:rPr>
        <w:t>Smluvní strany prohlašují, že tato dohoda byla sepsána na základě pravdivých údajů, podle jejich</w:t>
      </w:r>
      <w:r w:rsidRPr="000808DF">
        <w:rPr>
          <w:rFonts w:asciiTheme="minorHAnsi" w:hAnsiTheme="minorHAnsi" w:cstheme="minorHAnsi"/>
        </w:rPr>
        <w:br/>
        <w:t>svobodné a vážné vůle, a na důkaz toho připojují své vlastnoruční podpisy.</w:t>
      </w:r>
    </w:p>
    <w:p w14:paraId="5C24C211" w14:textId="77777777" w:rsidR="00272D80" w:rsidRPr="000808DF" w:rsidRDefault="00B2312A">
      <w:pPr>
        <w:pStyle w:val="Zkladntext1"/>
        <w:spacing w:after="60"/>
        <w:rPr>
          <w:rFonts w:asciiTheme="minorHAnsi" w:hAnsiTheme="minorHAnsi" w:cstheme="minorHAnsi"/>
        </w:rPr>
      </w:pPr>
      <w:r w:rsidRPr="000808DF">
        <w:rPr>
          <w:rFonts w:asciiTheme="minorHAnsi" w:hAnsiTheme="minorHAnsi" w:cstheme="minorHAnsi"/>
          <w:b/>
          <w:bCs/>
        </w:rPr>
        <w:t>Doložka podle § 23 zákona č. 129/2000 Sb., o krajích (krajské zřízení), ve znění pozdějších předpisů</w:t>
      </w:r>
    </w:p>
    <w:p w14:paraId="0935DE85" w14:textId="226F4517" w:rsidR="00272D80" w:rsidRPr="000808DF" w:rsidRDefault="00F503A9" w:rsidP="002F6BD7">
      <w:pPr>
        <w:pStyle w:val="Zkladntext1"/>
        <w:spacing w:after="5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uzavření této dohody rozhodl hejtman Královéhradeckého kraje na základě kompetence svěřené mu zákonem č. 65/2022 Sb. a usnesením</w:t>
      </w:r>
      <w:r w:rsidR="002F6BD7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Rady Královéhradeckého kraje č. </w:t>
      </w:r>
      <w:r w:rsidR="00F04555" w:rsidRPr="002F6BD7">
        <w:rPr>
          <w:rFonts w:asciiTheme="minorHAnsi" w:hAnsiTheme="minorHAnsi" w:cstheme="minorHAnsi"/>
        </w:rPr>
        <w:t>RK/13/515/2022 ze dne 28.03 2022</w:t>
      </w:r>
      <w:r w:rsidR="002F6BD7" w:rsidRPr="002F6BD7">
        <w:rPr>
          <w:rFonts w:asciiTheme="minorHAnsi" w:hAnsiTheme="minorHAnsi" w:cstheme="minorHAnsi"/>
        </w:rPr>
        <w:t xml:space="preserve"> a č. RK/24/1109/2022 ze dne 1. 8. 2022</w:t>
      </w:r>
      <w:r>
        <w:rPr>
          <w:rFonts w:asciiTheme="minorHAnsi" w:hAnsiTheme="minorHAnsi" w:cstheme="minorHAnsi"/>
        </w:rPr>
        <w:t xml:space="preserve"> přijatého v souladu s ustanovením § 59 odst. 4 zákona č. 129/2000 Sb., o krajích, ve znění pozdějších předpisů</w:t>
      </w:r>
      <w:r w:rsidR="002F6BD7">
        <w:rPr>
          <w:rFonts w:asciiTheme="minorHAnsi" w:hAnsiTheme="minorHAnsi" w:cstheme="minorHAnsi"/>
        </w:rPr>
        <w:t>.</w:t>
      </w:r>
    </w:p>
    <w:p w14:paraId="71001E33" w14:textId="652F6C54" w:rsidR="00272D80" w:rsidRPr="00F503A9" w:rsidRDefault="00B2312A">
      <w:pPr>
        <w:pStyle w:val="Zkladntext1"/>
        <w:tabs>
          <w:tab w:val="left" w:pos="5669"/>
        </w:tabs>
        <w:spacing w:after="2060"/>
        <w:rPr>
          <w:rFonts w:asciiTheme="minorHAnsi" w:hAnsiTheme="minorHAnsi" w:cstheme="minorHAnsi"/>
        </w:rPr>
      </w:pPr>
      <w:r w:rsidRPr="00F503A9">
        <w:rPr>
          <w:rFonts w:asciiTheme="minorHAnsi" w:hAnsiTheme="minorHAnsi" w:cstheme="minorHAnsi"/>
        </w:rPr>
        <w:t>V</w:t>
      </w:r>
      <w:r w:rsidR="00F503A9" w:rsidRPr="00F503A9">
        <w:rPr>
          <w:rFonts w:asciiTheme="minorHAnsi" w:hAnsiTheme="minorHAnsi" w:cstheme="minorHAnsi"/>
        </w:rPr>
        <w:t> Hradci Králové</w:t>
      </w:r>
      <w:r w:rsidRPr="00F503A9">
        <w:rPr>
          <w:rFonts w:asciiTheme="minorHAnsi" w:hAnsiTheme="minorHAnsi" w:cstheme="minorHAnsi"/>
        </w:rPr>
        <w:t xml:space="preserve"> </w:t>
      </w:r>
      <w:r w:rsidRPr="00AB3432">
        <w:rPr>
          <w:rFonts w:asciiTheme="minorHAnsi" w:hAnsiTheme="minorHAnsi" w:cstheme="minorHAnsi"/>
        </w:rPr>
        <w:t xml:space="preserve">dne </w:t>
      </w:r>
      <w:r w:rsidRPr="00F503A9">
        <w:rPr>
          <w:rFonts w:asciiTheme="minorHAnsi" w:hAnsiTheme="minorHAnsi" w:cstheme="minorHAnsi"/>
        </w:rPr>
        <w:tab/>
        <w:t xml:space="preserve">V </w:t>
      </w:r>
      <w:r w:rsidR="00AB3432">
        <w:rPr>
          <w:rFonts w:asciiTheme="minorHAnsi" w:hAnsiTheme="minorHAnsi" w:cstheme="minorHAnsi"/>
        </w:rPr>
        <w:t>Náchodě</w:t>
      </w:r>
      <w:r w:rsidR="00F503A9" w:rsidRPr="00F503A9">
        <w:rPr>
          <w:rFonts w:asciiTheme="minorHAnsi" w:hAnsiTheme="minorHAnsi" w:cstheme="minorHAnsi"/>
        </w:rPr>
        <w:t xml:space="preserve"> </w:t>
      </w:r>
      <w:r w:rsidRPr="00F503A9">
        <w:rPr>
          <w:rFonts w:asciiTheme="minorHAnsi" w:hAnsiTheme="minorHAnsi" w:cstheme="minorHAnsi"/>
        </w:rPr>
        <w:t xml:space="preserve">dne </w:t>
      </w:r>
      <w:r w:rsidR="00AB3432">
        <w:rPr>
          <w:rFonts w:asciiTheme="minorHAnsi" w:hAnsiTheme="minorHAnsi" w:cstheme="minorHAnsi"/>
        </w:rPr>
        <w:t>10. 8. 2022</w:t>
      </w:r>
    </w:p>
    <w:p w14:paraId="62D21F6F" w14:textId="445DC532" w:rsidR="00F503A9" w:rsidRPr="00F503A9" w:rsidRDefault="00F503A9" w:rsidP="00F503A9">
      <w:pPr>
        <w:pStyle w:val="Zkladntext1"/>
        <w:spacing w:after="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14:paraId="2C9377B3" w14:textId="1526ABDB" w:rsidR="00272D80" w:rsidRPr="000808DF" w:rsidRDefault="00B2312A" w:rsidP="00F503A9">
      <w:pPr>
        <w:pStyle w:val="Zkladntext1"/>
        <w:rPr>
          <w:rFonts w:asciiTheme="minorHAnsi" w:hAnsiTheme="minorHAnsi" w:cstheme="minorHAnsi"/>
        </w:rPr>
      </w:pPr>
      <w:r w:rsidRPr="000808DF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00A7520C" wp14:editId="09183F62">
                <wp:simplePos x="0" y="0"/>
                <wp:positionH relativeFrom="page">
                  <wp:posOffset>4305300</wp:posOffset>
                </wp:positionH>
                <wp:positionV relativeFrom="paragraph">
                  <wp:posOffset>10795</wp:posOffset>
                </wp:positionV>
                <wp:extent cx="1747520" cy="52451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7520" cy="524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F6ADD0" w14:textId="700D02CD" w:rsidR="00F503A9" w:rsidRPr="00AB3432" w:rsidRDefault="00B2312A" w:rsidP="00F503A9">
                            <w:pPr>
                              <w:pStyle w:val="Zkladntext1"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t>Za ubytovatele</w:t>
                            </w:r>
                            <w:r>
                              <w:br/>
                            </w:r>
                            <w:r w:rsidR="00AB3432" w:rsidRPr="00AB3432">
                              <w:rPr>
                                <w:b/>
                                <w:bCs/>
                              </w:rPr>
                              <w:t>RNDr. Věra Svatošová</w:t>
                            </w:r>
                          </w:p>
                          <w:p w14:paraId="5EE0030B" w14:textId="057FDCD9" w:rsidR="00272D80" w:rsidRDefault="00B2312A" w:rsidP="00F503A9">
                            <w:pPr>
                              <w:pStyle w:val="Zkladntext1"/>
                              <w:spacing w:after="0"/>
                            </w:pPr>
                            <w:r w:rsidRPr="00AB3432">
                              <w:t>ředitel</w:t>
                            </w:r>
                            <w:r w:rsidR="00F503A9" w:rsidRPr="00AB3432">
                              <w:t>ka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A7520C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39pt;margin-top:.85pt;width:137.6pt;height:41.3pt;z-index:12582937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" filled="f" stroked="f">
                <v:textbox inset="0,0,0,0">
                  <w:txbxContent>
                    <w:p w14:paraId="0EF6ADD0" w14:textId="700D02CD" w:rsidR="00F503A9" w:rsidRPr="00AB3432" w:rsidRDefault="00B2312A" w:rsidP="00F503A9">
                      <w:pPr>
                        <w:pStyle w:val="Zkladntext1"/>
                        <w:spacing w:after="0"/>
                        <w:rPr>
                          <w:b/>
                          <w:bCs/>
                        </w:rPr>
                      </w:pPr>
                      <w:r>
                        <w:t>Za ubytovatele</w:t>
                      </w:r>
                      <w:r>
                        <w:br/>
                      </w:r>
                      <w:r w:rsidR="00AB3432" w:rsidRPr="00AB3432">
                        <w:rPr>
                          <w:b/>
                          <w:bCs/>
                        </w:rPr>
                        <w:t>RNDr. Věra Svatošová</w:t>
                      </w:r>
                    </w:p>
                    <w:p w14:paraId="5EE0030B" w14:textId="057FDCD9" w:rsidR="00272D80" w:rsidRDefault="00B2312A" w:rsidP="00F503A9">
                      <w:pPr>
                        <w:pStyle w:val="Zkladntext1"/>
                        <w:spacing w:after="0"/>
                      </w:pPr>
                      <w:r w:rsidRPr="00AB3432">
                        <w:t>ředitel</w:t>
                      </w:r>
                      <w:r w:rsidR="00F503A9" w:rsidRPr="00AB3432">
                        <w:t>ka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0808DF">
        <w:rPr>
          <w:rFonts w:asciiTheme="minorHAnsi" w:hAnsiTheme="minorHAnsi" w:cstheme="minorHAnsi"/>
        </w:rPr>
        <w:t xml:space="preserve">Za </w:t>
      </w:r>
      <w:r w:rsidR="00F503A9">
        <w:rPr>
          <w:rFonts w:asciiTheme="minorHAnsi" w:hAnsiTheme="minorHAnsi" w:cstheme="minorHAnsi"/>
        </w:rPr>
        <w:t xml:space="preserve">Královéhradecký kraj </w:t>
      </w:r>
      <w:r w:rsidRPr="000808DF">
        <w:rPr>
          <w:rFonts w:asciiTheme="minorHAnsi" w:hAnsiTheme="minorHAnsi" w:cstheme="minorHAnsi"/>
        </w:rPr>
        <w:br/>
      </w:r>
      <w:r w:rsidR="00F503A9" w:rsidRPr="00F503A9">
        <w:rPr>
          <w:rFonts w:asciiTheme="minorHAnsi" w:hAnsiTheme="minorHAnsi" w:cstheme="minorHAnsi"/>
          <w:b/>
          <w:bCs/>
        </w:rPr>
        <w:t xml:space="preserve">Mgr. Martin Červíček </w:t>
      </w:r>
      <w:r w:rsidRPr="000808DF">
        <w:rPr>
          <w:rFonts w:asciiTheme="minorHAnsi" w:hAnsiTheme="minorHAnsi" w:cstheme="minorHAnsi"/>
        </w:rPr>
        <w:br/>
        <w:t>hejtman</w:t>
      </w:r>
    </w:p>
    <w:sectPr w:rsidR="00272D80" w:rsidRPr="000808DF">
      <w:pgSz w:w="11900" w:h="16840"/>
      <w:pgMar w:top="1130" w:right="1096" w:bottom="991" w:left="1098" w:header="0" w:footer="3" w:gutter="0"/>
      <w:cols w:space="720"/>
      <w:noEndnote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CD45D" w16cex:dateUtc="2022-08-09T10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9E95AC" w16cid:durableId="269CD45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4A12A" w14:textId="77777777" w:rsidR="008734E3" w:rsidRDefault="008734E3">
      <w:r>
        <w:separator/>
      </w:r>
    </w:p>
  </w:endnote>
  <w:endnote w:type="continuationSeparator" w:id="0">
    <w:p w14:paraId="4CBB466E" w14:textId="77777777" w:rsidR="008734E3" w:rsidRDefault="0087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DBFAE" w14:textId="77777777" w:rsidR="008734E3" w:rsidRDefault="008734E3"/>
  </w:footnote>
  <w:footnote w:type="continuationSeparator" w:id="0">
    <w:p w14:paraId="092034BB" w14:textId="77777777" w:rsidR="008734E3" w:rsidRDefault="008734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6801"/>
    <w:multiLevelType w:val="multilevel"/>
    <w:tmpl w:val="7366A750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0638EB"/>
    <w:multiLevelType w:val="hybridMultilevel"/>
    <w:tmpl w:val="77C8A920"/>
    <w:lvl w:ilvl="0" w:tplc="0405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" w15:restartNumberingAfterBreak="0">
    <w:nsid w:val="1E404045"/>
    <w:multiLevelType w:val="hybridMultilevel"/>
    <w:tmpl w:val="A70CFA4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36023"/>
    <w:multiLevelType w:val="multilevel"/>
    <w:tmpl w:val="D9004D1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072014"/>
    <w:multiLevelType w:val="multilevel"/>
    <w:tmpl w:val="6236196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C476A"/>
    <w:multiLevelType w:val="multilevel"/>
    <w:tmpl w:val="602AB81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4D2FFE"/>
    <w:multiLevelType w:val="multilevel"/>
    <w:tmpl w:val="D2AEE04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FB0803"/>
    <w:multiLevelType w:val="multilevel"/>
    <w:tmpl w:val="99F4CEB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BA6689"/>
    <w:multiLevelType w:val="multilevel"/>
    <w:tmpl w:val="B8AA018A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527D84"/>
    <w:multiLevelType w:val="multilevel"/>
    <w:tmpl w:val="E340CEB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25703D"/>
    <w:multiLevelType w:val="multilevel"/>
    <w:tmpl w:val="06843A7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2454C5"/>
    <w:multiLevelType w:val="multilevel"/>
    <w:tmpl w:val="59EC3AB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D923D8"/>
    <w:multiLevelType w:val="multilevel"/>
    <w:tmpl w:val="7E7E04C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CFE3993"/>
    <w:multiLevelType w:val="multilevel"/>
    <w:tmpl w:val="0DD88CE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D81754C"/>
    <w:multiLevelType w:val="multilevel"/>
    <w:tmpl w:val="743CA83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E121C92"/>
    <w:multiLevelType w:val="multilevel"/>
    <w:tmpl w:val="99F4CEB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0D47E0B"/>
    <w:multiLevelType w:val="multilevel"/>
    <w:tmpl w:val="D2AEE04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8EE504E"/>
    <w:multiLevelType w:val="multilevel"/>
    <w:tmpl w:val="A06CE47E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4047D28"/>
    <w:multiLevelType w:val="multilevel"/>
    <w:tmpl w:val="59EC3AB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9"/>
  </w:num>
  <w:num w:numId="5">
    <w:abstractNumId w:val="13"/>
  </w:num>
  <w:num w:numId="6">
    <w:abstractNumId w:val="18"/>
  </w:num>
  <w:num w:numId="7">
    <w:abstractNumId w:val="3"/>
  </w:num>
  <w:num w:numId="8">
    <w:abstractNumId w:val="10"/>
  </w:num>
  <w:num w:numId="9">
    <w:abstractNumId w:val="6"/>
  </w:num>
  <w:num w:numId="10">
    <w:abstractNumId w:val="14"/>
  </w:num>
  <w:num w:numId="11">
    <w:abstractNumId w:val="8"/>
  </w:num>
  <w:num w:numId="12">
    <w:abstractNumId w:val="15"/>
  </w:num>
  <w:num w:numId="13">
    <w:abstractNumId w:val="17"/>
  </w:num>
  <w:num w:numId="14">
    <w:abstractNumId w:val="12"/>
  </w:num>
  <w:num w:numId="15">
    <w:abstractNumId w:val="1"/>
  </w:num>
  <w:num w:numId="16">
    <w:abstractNumId w:val="11"/>
  </w:num>
  <w:num w:numId="17">
    <w:abstractNumId w:val="16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80"/>
    <w:rsid w:val="000808DF"/>
    <w:rsid w:val="000E467D"/>
    <w:rsid w:val="00173AEC"/>
    <w:rsid w:val="00214955"/>
    <w:rsid w:val="00272D80"/>
    <w:rsid w:val="00277D49"/>
    <w:rsid w:val="002B60BC"/>
    <w:rsid w:val="002F6BD7"/>
    <w:rsid w:val="003464B1"/>
    <w:rsid w:val="00366931"/>
    <w:rsid w:val="003848C7"/>
    <w:rsid w:val="00392F03"/>
    <w:rsid w:val="003C4ABF"/>
    <w:rsid w:val="003D261B"/>
    <w:rsid w:val="004B12EA"/>
    <w:rsid w:val="00507843"/>
    <w:rsid w:val="005725D2"/>
    <w:rsid w:val="005735D7"/>
    <w:rsid w:val="00583E89"/>
    <w:rsid w:val="00587939"/>
    <w:rsid w:val="005D75E9"/>
    <w:rsid w:val="00620A69"/>
    <w:rsid w:val="00631EF8"/>
    <w:rsid w:val="00670641"/>
    <w:rsid w:val="006B58CC"/>
    <w:rsid w:val="006D0468"/>
    <w:rsid w:val="0071492E"/>
    <w:rsid w:val="007F1584"/>
    <w:rsid w:val="0080213D"/>
    <w:rsid w:val="00870C14"/>
    <w:rsid w:val="008734E3"/>
    <w:rsid w:val="008C7DE2"/>
    <w:rsid w:val="0091414B"/>
    <w:rsid w:val="00915CB9"/>
    <w:rsid w:val="00940012"/>
    <w:rsid w:val="00990DDC"/>
    <w:rsid w:val="00A43948"/>
    <w:rsid w:val="00A91F14"/>
    <w:rsid w:val="00AA32ED"/>
    <w:rsid w:val="00AB3432"/>
    <w:rsid w:val="00B154B1"/>
    <w:rsid w:val="00B2312A"/>
    <w:rsid w:val="00B52BE6"/>
    <w:rsid w:val="00B77FD5"/>
    <w:rsid w:val="00B874CD"/>
    <w:rsid w:val="00BB500E"/>
    <w:rsid w:val="00BB7C80"/>
    <w:rsid w:val="00C301D9"/>
    <w:rsid w:val="00C333C9"/>
    <w:rsid w:val="00C6327C"/>
    <w:rsid w:val="00CC55B5"/>
    <w:rsid w:val="00D53DAA"/>
    <w:rsid w:val="00D75793"/>
    <w:rsid w:val="00D83EF7"/>
    <w:rsid w:val="00D862D6"/>
    <w:rsid w:val="00DE74CA"/>
    <w:rsid w:val="00E05620"/>
    <w:rsid w:val="00E35BED"/>
    <w:rsid w:val="00E43EF1"/>
    <w:rsid w:val="00E51697"/>
    <w:rsid w:val="00ED0B4B"/>
    <w:rsid w:val="00ED4427"/>
    <w:rsid w:val="00EF4B87"/>
    <w:rsid w:val="00F02A7C"/>
    <w:rsid w:val="00F04555"/>
    <w:rsid w:val="00F503A9"/>
    <w:rsid w:val="00F822A7"/>
    <w:rsid w:val="00F83A43"/>
    <w:rsid w:val="00F8754F"/>
    <w:rsid w:val="00FA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E95B1"/>
  <w15:docId w15:val="{EA3F777D-DD7F-49C4-B0C2-60912C81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Zkladntext1">
    <w:name w:val="Základní text1"/>
    <w:basedOn w:val="Normln"/>
    <w:link w:val="Zkladntext"/>
    <w:pPr>
      <w:spacing w:after="120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pPr>
      <w:jc w:val="center"/>
      <w:outlineLvl w:val="0"/>
    </w:pPr>
    <w:rPr>
      <w:rFonts w:ascii="Calibri" w:eastAsia="Calibri" w:hAnsi="Calibri" w:cs="Calibri"/>
      <w:sz w:val="48"/>
      <w:szCs w:val="48"/>
    </w:rPr>
  </w:style>
  <w:style w:type="paragraph" w:customStyle="1" w:styleId="Nadpis20">
    <w:name w:val="Nadpis #2"/>
    <w:basedOn w:val="Normln"/>
    <w:link w:val="Nadpis2"/>
    <w:pPr>
      <w:spacing w:after="50"/>
      <w:jc w:val="center"/>
      <w:outlineLvl w:val="1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itulektabulky0">
    <w:name w:val="Titulek tabulky"/>
    <w:basedOn w:val="Normln"/>
    <w:link w:val="Titulektabulky"/>
    <w:rPr>
      <w:rFonts w:ascii="Calibri" w:eastAsia="Calibri" w:hAnsi="Calibri" w:cs="Calibri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pacing w:after="120"/>
    </w:pPr>
    <w:rPr>
      <w:rFonts w:ascii="Calibri" w:eastAsia="Calibri" w:hAnsi="Calibri" w:cs="Calibri"/>
      <w:sz w:val="22"/>
      <w:szCs w:val="22"/>
    </w:rPr>
  </w:style>
  <w:style w:type="paragraph" w:customStyle="1" w:styleId="Nadpis40">
    <w:name w:val="Nadpis #4"/>
    <w:basedOn w:val="Normln"/>
    <w:link w:val="Nadpis4"/>
    <w:pPr>
      <w:spacing w:after="120" w:line="216" w:lineRule="auto"/>
      <w:jc w:val="center"/>
      <w:outlineLvl w:val="3"/>
    </w:pPr>
    <w:rPr>
      <w:rFonts w:ascii="Calibri" w:eastAsia="Calibri" w:hAnsi="Calibri" w:cs="Calibri"/>
      <w:b/>
      <w:bCs/>
    </w:rPr>
  </w:style>
  <w:style w:type="paragraph" w:customStyle="1" w:styleId="Nadpis30">
    <w:name w:val="Nadpis #3"/>
    <w:basedOn w:val="Normln"/>
    <w:link w:val="Nadpis3"/>
    <w:pPr>
      <w:spacing w:after="500"/>
      <w:jc w:val="center"/>
      <w:outlineLvl w:val="2"/>
    </w:pPr>
    <w:rPr>
      <w:rFonts w:ascii="Calibri" w:eastAsia="Calibri" w:hAnsi="Calibri" w:cs="Calibri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D53D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3DA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3DAA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3D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3DAA"/>
    <w:rPr>
      <w:b/>
      <w:bCs/>
      <w:color w:val="000000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3C4AB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C4AB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40012"/>
    <w:pPr>
      <w:widowControl/>
      <w:spacing w:after="160" w:line="259" w:lineRule="auto"/>
      <w:ind w:left="708"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8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8C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7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mailto:rdedkova@kr-kralovehradec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2482</Words>
  <Characters>14646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Baše Karel Mgr.</dc:creator>
  <cp:lastModifiedBy>Jana Ulmanová</cp:lastModifiedBy>
  <cp:revision>5</cp:revision>
  <cp:lastPrinted>2022-08-15T09:26:00Z</cp:lastPrinted>
  <dcterms:created xsi:type="dcterms:W3CDTF">2022-08-10T10:43:00Z</dcterms:created>
  <dcterms:modified xsi:type="dcterms:W3CDTF">2022-08-15T09:51:00Z</dcterms:modified>
</cp:coreProperties>
</file>