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94" w:rsidRDefault="00FB1962">
      <w:pPr>
        <w:pStyle w:val="Zkladntext30"/>
        <w:framePr w:w="2002" w:h="374" w:wrap="none" w:hAnchor="page" w:x="8885" w:y="1"/>
        <w:shd w:val="clear" w:color="auto" w:fill="auto"/>
        <w:jc w:val="right"/>
      </w:pPr>
      <w:r>
        <w:t>OBJEDNÁVKA</w:t>
      </w:r>
    </w:p>
    <w:p w:rsidR="00910994" w:rsidRDefault="00910994">
      <w:pPr>
        <w:spacing w:after="373" w:line="1" w:lineRule="exact"/>
      </w:pPr>
    </w:p>
    <w:p w:rsidR="00910994" w:rsidRDefault="00910994">
      <w:pPr>
        <w:spacing w:line="1" w:lineRule="exact"/>
        <w:sectPr w:rsidR="00910994">
          <w:footerReference w:type="default" r:id="rId6"/>
          <w:pgSz w:w="11900" w:h="16840"/>
          <w:pgMar w:top="87" w:right="879" w:bottom="206" w:left="71" w:header="0" w:footer="3" w:gutter="0"/>
          <w:pgNumType w:start="1"/>
          <w:cols w:space="720"/>
          <w:noEndnote/>
          <w:docGrid w:linePitch="360"/>
        </w:sectPr>
      </w:pPr>
    </w:p>
    <w:p w:rsidR="00910994" w:rsidRDefault="00FB196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0994" w:rsidRDefault="00FB196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7.90000000000001pt;margin-top:2.6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0994" w:rsidRDefault="00FB1962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- 1455</w:t>
      </w:r>
    </w:p>
    <w:p w:rsidR="00910994" w:rsidRDefault="00A26044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:rsidR="00910994" w:rsidRDefault="00FB1962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910994" w:rsidRDefault="00FB1962">
      <w:pPr>
        <w:pStyle w:val="Zkladntext1"/>
        <w:shd w:val="clear" w:color="auto" w:fill="auto"/>
        <w:spacing w:after="0"/>
      </w:pPr>
      <w:r>
        <w:t>Národní galerie v Praze</w:t>
      </w:r>
    </w:p>
    <w:p w:rsidR="00910994" w:rsidRDefault="00FB1962">
      <w:pPr>
        <w:pStyle w:val="Zkladntext1"/>
        <w:shd w:val="clear" w:color="auto" w:fill="auto"/>
        <w:spacing w:after="0"/>
      </w:pPr>
      <w:r>
        <w:t>Staroměstské náměstí 12</w:t>
      </w:r>
    </w:p>
    <w:p w:rsidR="00910994" w:rsidRDefault="00FB1962">
      <w:pPr>
        <w:pStyle w:val="Zkladntext1"/>
        <w:shd w:val="clear" w:color="auto" w:fill="auto"/>
        <w:spacing w:after="180"/>
      </w:pPr>
      <w:r>
        <w:t>110 15 Praha 1</w:t>
      </w:r>
    </w:p>
    <w:p w:rsidR="00910994" w:rsidRDefault="00FB1962">
      <w:pPr>
        <w:pStyle w:val="Zkladntext1"/>
        <w:shd w:val="clear" w:color="auto" w:fill="auto"/>
        <w:spacing w:after="0"/>
      </w:pPr>
      <w:r>
        <w:t>Zřízena zákonem č.148/1949 Sb.,</w:t>
      </w:r>
    </w:p>
    <w:p w:rsidR="00910994" w:rsidRDefault="00FB1962">
      <w:pPr>
        <w:pStyle w:val="Zkladntext1"/>
        <w:shd w:val="clear" w:color="auto" w:fill="auto"/>
        <w:spacing w:after="0"/>
      </w:pPr>
      <w:r>
        <w:t>o Národní galerii v Praze</w:t>
      </w:r>
    </w:p>
    <w:p w:rsidR="00910994" w:rsidRDefault="00FB1962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1455/2022</w:t>
      </w:r>
    </w:p>
    <w:p w:rsidR="00910994" w:rsidRDefault="00FB1962">
      <w:pPr>
        <w:pStyle w:val="Zkladntext30"/>
        <w:shd w:val="clear" w:color="auto" w:fill="auto"/>
      </w:pPr>
      <w:r>
        <w:t>DODAVATEL</w:t>
      </w:r>
    </w:p>
    <w:p w:rsidR="00910994" w:rsidRDefault="00FB1962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910994" w:rsidRDefault="00FB1962">
      <w:pPr>
        <w:pStyle w:val="Zkladntext20"/>
        <w:shd w:val="clear" w:color="auto" w:fill="auto"/>
        <w:spacing w:after="0"/>
      </w:pPr>
      <w:r>
        <w:t>Valchařská 24/36</w:t>
      </w:r>
    </w:p>
    <w:p w:rsidR="00A26044" w:rsidRDefault="00FB1962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910994" w:rsidRDefault="00FB1962">
      <w:pPr>
        <w:pStyle w:val="Zkladntext20"/>
        <w:shd w:val="clear" w:color="auto" w:fill="auto"/>
        <w:spacing w:after="0"/>
        <w:sectPr w:rsidR="00910994">
          <w:type w:val="continuous"/>
          <w:pgSz w:w="11900" w:h="16840"/>
          <w:pgMar w:top="87" w:right="3098" w:bottom="5892" w:left="110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910994" w:rsidRDefault="00910994">
      <w:pPr>
        <w:spacing w:line="240" w:lineRule="exact"/>
        <w:rPr>
          <w:sz w:val="19"/>
          <w:szCs w:val="19"/>
        </w:rPr>
      </w:pPr>
    </w:p>
    <w:p w:rsidR="00910994" w:rsidRDefault="00910994">
      <w:pPr>
        <w:spacing w:before="7" w:after="7" w:line="240" w:lineRule="exact"/>
        <w:rPr>
          <w:sz w:val="19"/>
          <w:szCs w:val="19"/>
        </w:rPr>
      </w:pPr>
    </w:p>
    <w:p w:rsidR="00910994" w:rsidRDefault="00910994">
      <w:pPr>
        <w:spacing w:line="1" w:lineRule="exact"/>
        <w:sectPr w:rsidR="00910994">
          <w:type w:val="continuous"/>
          <w:pgSz w:w="11900" w:h="16840"/>
          <w:pgMar w:top="87" w:right="0" w:bottom="241" w:left="0" w:header="0" w:footer="3" w:gutter="0"/>
          <w:cols w:space="720"/>
          <w:noEndnote/>
          <w:docGrid w:linePitch="360"/>
        </w:sectPr>
      </w:pPr>
    </w:p>
    <w:p w:rsidR="00910994" w:rsidRDefault="00FB196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75565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0994" w:rsidRDefault="00FB196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910994" w:rsidRDefault="00FB196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.9500000000000002pt;margin-top:1.pt;width:148.55000000000001pt;height:26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970"/>
      </w:tblGrid>
      <w:tr w:rsidR="00910994">
        <w:trPr>
          <w:trHeight w:hRule="exact" w:val="3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994" w:rsidRDefault="00910994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tabs>
                <w:tab w:val="left" w:leader="underscore" w:pos="1608"/>
              </w:tabs>
              <w:spacing w:after="0" w:line="180" w:lineRule="auto"/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994" w:rsidRDefault="00FB1962" w:rsidP="00A26044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tabs>
                <w:tab w:val="left" w:pos="1229"/>
              </w:tabs>
              <w:spacing w:after="0"/>
              <w:jc w:val="center"/>
            </w:pPr>
            <w:r>
              <w:t>Smlouva</w:t>
            </w:r>
            <w:r>
              <w:tab/>
              <w:t>NEZADÁNA</w:t>
            </w:r>
          </w:p>
        </w:tc>
      </w:tr>
      <w:tr w:rsidR="00910994">
        <w:trPr>
          <w:trHeight w:hRule="exact" w:val="288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910994"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proofErr w:type="gramStart"/>
            <w:r>
              <w:t>13.06.2022</w:t>
            </w:r>
            <w:proofErr w:type="gramEnd"/>
            <w:r>
              <w:t xml:space="preserve"> - 30.06.2022</w:t>
            </w:r>
          </w:p>
        </w:tc>
      </w:tr>
      <w:tr w:rsidR="00910994">
        <w:trPr>
          <w:trHeight w:hRule="exact" w:val="298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910994"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910994">
        <w:trPr>
          <w:trHeight w:hRule="exact"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framePr w:w="5698" w:h="1862" w:vSpace="528" w:wrap="notBeside" w:vAnchor="text" w:hAnchor="text" w:x="5213" w:y="529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910994" w:rsidRDefault="00FB1962">
      <w:pPr>
        <w:pStyle w:val="Titulektabulky0"/>
        <w:framePr w:w="1282" w:h="240" w:hSpace="4416" w:wrap="notBeside" w:vAnchor="text" w:hAnchor="text" w:x="5323" w:y="1"/>
        <w:shd w:val="clear" w:color="auto" w:fill="auto"/>
      </w:pPr>
      <w:r>
        <w:rPr>
          <w:b/>
          <w:bCs/>
        </w:rPr>
        <w:t xml:space="preserve">IČ </w:t>
      </w:r>
      <w:r>
        <w:t>25592505</w:t>
      </w:r>
    </w:p>
    <w:p w:rsidR="00910994" w:rsidRDefault="00FB1962">
      <w:pPr>
        <w:pStyle w:val="Titulektabulky0"/>
        <w:framePr w:w="1363" w:h="245" w:hSpace="4335" w:wrap="notBeside" w:vAnchor="text" w:hAnchor="text" w:x="7258" w:y="6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910994" w:rsidRDefault="00FB1962" w:rsidP="00A26044">
      <w:pPr>
        <w:pStyle w:val="Titulektabulky0"/>
        <w:framePr w:w="3869" w:h="341" w:hSpace="1829" w:wrap="notBeside" w:vAnchor="text" w:hAnchor="text" w:x="5319" w:y="260"/>
        <w:shd w:val="clear" w:color="auto" w:fill="auto"/>
      </w:pPr>
      <w:r>
        <w:rPr>
          <w:b/>
          <w:bCs/>
        </w:rPr>
        <w:t xml:space="preserve">Datum vystavení </w:t>
      </w:r>
      <w:proofErr w:type="gramStart"/>
      <w:r>
        <w:t>10.06.2022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910994" w:rsidRDefault="00910994">
      <w:pPr>
        <w:spacing w:line="1" w:lineRule="exact"/>
      </w:pPr>
    </w:p>
    <w:p w:rsidR="00910994" w:rsidRDefault="00FB1962">
      <w:pPr>
        <w:pStyle w:val="Titulektabulky0"/>
        <w:shd w:val="clear" w:color="auto" w:fill="auto"/>
      </w:pPr>
      <w:r>
        <w:t xml:space="preserve">Objednáváme </w:t>
      </w:r>
      <w:r>
        <w:rPr>
          <w:lang w:val="en-US" w:eastAsia="en-US" w:bidi="en-US"/>
        </w:rPr>
        <w:t xml:space="preserve">u </w:t>
      </w:r>
      <w:r>
        <w:t>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7963"/>
      </w:tblGrid>
      <w:tr w:rsidR="00910994">
        <w:trPr>
          <w:trHeight w:hRule="exact" w:val="259"/>
          <w:jc w:val="center"/>
        </w:trPr>
        <w:tc>
          <w:tcPr>
            <w:tcW w:w="2909" w:type="dxa"/>
            <w:tcBorders>
              <w:top w:val="single" w:sz="4" w:space="0" w:color="auto"/>
            </w:tcBorders>
            <w:shd w:val="clear" w:color="auto" w:fill="E5E5E5"/>
          </w:tcPr>
          <w:p w:rsidR="00910994" w:rsidRDefault="00FB1962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7963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910994" w:rsidRDefault="00FB1962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spacing w:after="0"/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910994">
        <w:trPr>
          <w:trHeight w:hRule="exact" w:val="326"/>
          <w:jc w:val="center"/>
        </w:trPr>
        <w:tc>
          <w:tcPr>
            <w:tcW w:w="2909" w:type="dxa"/>
            <w:shd w:val="clear" w:color="auto" w:fill="FFFFFF"/>
            <w:vAlign w:val="center"/>
          </w:tcPr>
          <w:p w:rsidR="00910994" w:rsidRDefault="00FB1962">
            <w:pPr>
              <w:pStyle w:val="Jin0"/>
              <w:shd w:val="clear" w:color="auto" w:fill="auto"/>
              <w:spacing w:after="0"/>
            </w:pPr>
            <w:r>
              <w:t>Tisk publikace Škréta</w:t>
            </w:r>
          </w:p>
        </w:tc>
        <w:tc>
          <w:tcPr>
            <w:tcW w:w="796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0994" w:rsidRDefault="00FB1962">
            <w:pPr>
              <w:pStyle w:val="Jin0"/>
              <w:shd w:val="clear" w:color="auto" w:fill="auto"/>
              <w:spacing w:after="0"/>
              <w:ind w:left="1140"/>
            </w:pPr>
            <w:r>
              <w:t xml:space="preserve">1.00 </w:t>
            </w:r>
            <w:r w:rsidR="00A26044">
              <w:t xml:space="preserve">                       </w:t>
            </w:r>
            <w:r>
              <w:t xml:space="preserve">0 </w:t>
            </w:r>
            <w:r w:rsidR="00A26044">
              <w:t xml:space="preserve">                   </w:t>
            </w:r>
            <w:r>
              <w:t xml:space="preserve">300 000.00 </w:t>
            </w:r>
            <w:r w:rsidR="00A26044">
              <w:t xml:space="preserve">                         </w:t>
            </w:r>
            <w:r>
              <w:t xml:space="preserve">0.00 </w:t>
            </w:r>
            <w:r w:rsidR="00A26044">
              <w:t xml:space="preserve">                </w:t>
            </w:r>
            <w:r>
              <w:t>300 000.00</w:t>
            </w:r>
          </w:p>
        </w:tc>
      </w:tr>
      <w:tr w:rsidR="00910994">
        <w:trPr>
          <w:trHeight w:hRule="exact" w:val="533"/>
          <w:jc w:val="center"/>
        </w:trPr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994" w:rsidRDefault="00FB1962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10994" w:rsidRDefault="005C79EE">
            <w:pPr>
              <w:pStyle w:val="Jin0"/>
              <w:shd w:val="clear" w:color="auto" w:fill="auto"/>
              <w:spacing w:after="0"/>
            </w:pPr>
            <w:r>
              <w:t>XXXXXXXXXXXXXXXXXXXXXX</w:t>
            </w:r>
          </w:p>
        </w:tc>
        <w:tc>
          <w:tcPr>
            <w:tcW w:w="79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0994" w:rsidRDefault="00FB1962">
            <w:pPr>
              <w:pStyle w:val="Jin0"/>
              <w:shd w:val="clear" w:color="auto" w:fill="auto"/>
              <w:tabs>
                <w:tab w:val="left" w:pos="3806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300 000.00 Kč</w:t>
            </w:r>
          </w:p>
        </w:tc>
      </w:tr>
    </w:tbl>
    <w:p w:rsidR="005C79EE" w:rsidRDefault="005C79EE">
      <w:pPr>
        <w:pStyle w:val="Titulektabulky0"/>
        <w:shd w:val="clear" w:color="auto" w:fill="auto"/>
        <w:rPr>
          <w:lang w:val="en-US" w:eastAsia="en-US" w:bidi="en-US"/>
        </w:rPr>
      </w:pPr>
    </w:p>
    <w:p w:rsidR="005C79EE" w:rsidRDefault="005C79EE">
      <w:pPr>
        <w:pStyle w:val="Titulektabulky0"/>
        <w:shd w:val="clear" w:color="auto" w:fill="auto"/>
        <w:rPr>
          <w:lang w:val="en-US" w:eastAsia="en-US" w:bidi="en-US"/>
        </w:rPr>
      </w:pPr>
    </w:p>
    <w:p w:rsidR="00910994" w:rsidRDefault="00FB1962">
      <w:pPr>
        <w:pStyle w:val="Titulektabulky0"/>
        <w:shd w:val="clear" w:color="auto" w:fill="auto"/>
      </w:pPr>
      <w:r>
        <w:rPr>
          <w:lang w:val="en-US" w:eastAsia="en-US" w:bidi="en-US"/>
        </w:rPr>
        <w:t xml:space="preserve">E-mail: </w:t>
      </w:r>
      <w:hyperlink r:id="rId7" w:history="1">
        <w:r w:rsidR="005C79EE">
          <w:rPr>
            <w:lang w:val="en-US" w:eastAsia="en-US" w:bidi="en-US"/>
          </w:rPr>
          <w:t>XXXXXXXXXXXXXXXXXXX</w:t>
        </w:r>
      </w:hyperlink>
    </w:p>
    <w:p w:rsidR="00910994" w:rsidRDefault="00910994">
      <w:pPr>
        <w:spacing w:after="599" w:line="1" w:lineRule="exact"/>
      </w:pPr>
    </w:p>
    <w:p w:rsidR="00910994" w:rsidRDefault="00FB1962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910994" w:rsidRDefault="00FB1962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10994" w:rsidRDefault="00FB1962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10994" w:rsidRDefault="00FB1962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2764155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0994" w:rsidRDefault="00FB196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17.65000000000001pt;margin-top:1.pt;width:29.75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910994" w:rsidRDefault="00FB1962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10994" w:rsidRDefault="00FB1962">
      <w:pPr>
        <w:pStyle w:val="Zkladntext1"/>
        <w:shd w:val="clear" w:color="auto" w:fill="auto"/>
        <w:spacing w:after="0"/>
      </w:pPr>
      <w:r>
        <w:t xml:space="preserve">10.06.2022 15:55:57 - </w:t>
      </w:r>
      <w:r w:rsidR="005C79EE">
        <w:t>XXXXXXXXXXXXXXX</w:t>
      </w:r>
      <w:r>
        <w:t xml:space="preserve"> - příkazce operace</w:t>
      </w:r>
    </w:p>
    <w:p w:rsidR="00910994" w:rsidRDefault="00FB1962">
      <w:pPr>
        <w:pStyle w:val="Zkladntext1"/>
        <w:shd w:val="clear" w:color="auto" w:fill="auto"/>
        <w:spacing w:after="140"/>
      </w:pPr>
      <w:r>
        <w:t xml:space="preserve">10.06.2022 16:01:26 - </w:t>
      </w:r>
      <w:r w:rsidR="005C79EE">
        <w:t>XXXXXXXXXXXXXXXX</w:t>
      </w:r>
      <w:bookmarkStart w:id="0" w:name="_GoBack"/>
      <w:bookmarkEnd w:id="0"/>
      <w:r>
        <w:t xml:space="preserve"> - správce rozpočtu</w:t>
      </w:r>
    </w:p>
    <w:sectPr w:rsidR="00910994">
      <w:type w:val="continuous"/>
      <w:pgSz w:w="11900" w:h="16840"/>
      <w:pgMar w:top="87" w:right="880" w:bottom="241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F0" w:rsidRDefault="00B533F0">
      <w:r>
        <w:separator/>
      </w:r>
    </w:p>
  </w:endnote>
  <w:endnote w:type="continuationSeparator" w:id="0">
    <w:p w:rsidR="00B533F0" w:rsidRDefault="00B5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94" w:rsidRDefault="00FB196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45085</wp:posOffset>
              </wp:positionH>
              <wp:positionV relativeFrom="page">
                <wp:posOffset>10540365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0994" w:rsidRDefault="00FB196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1455/2022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5499999999999998pt;margin-top:829.95000000000005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1455/2022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10474960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4.79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F0" w:rsidRDefault="00B533F0"/>
  </w:footnote>
  <w:footnote w:type="continuationSeparator" w:id="0">
    <w:p w:rsidR="00B533F0" w:rsidRDefault="00B533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94"/>
    <w:rsid w:val="005C79EE"/>
    <w:rsid w:val="00910994"/>
    <w:rsid w:val="00A26044"/>
    <w:rsid w:val="00B533F0"/>
    <w:rsid w:val="00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50A7"/>
  <w15:docId w15:val="{066A99F6-5235-40FF-87BD-928B4CF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.hornoch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2022-08-24T07:04:00Z</dcterms:created>
  <dcterms:modified xsi:type="dcterms:W3CDTF">2022-08-24T07:32:00Z</dcterms:modified>
</cp:coreProperties>
</file>