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9BB3E" w14:textId="2CEA09C6" w:rsidR="00B91E0E" w:rsidRPr="003D5AD1" w:rsidRDefault="00B91E0E" w:rsidP="00A4470E">
      <w:pPr>
        <w:pStyle w:val="Nadpis5"/>
        <w:jc w:val="center"/>
        <w:rPr>
          <w:rFonts w:cs="Arial"/>
          <w:sz w:val="24"/>
          <w:szCs w:val="24"/>
          <w:u w:val="none"/>
        </w:rPr>
      </w:pPr>
      <w:r w:rsidRPr="003D5AD1">
        <w:rPr>
          <w:rFonts w:cs="Arial"/>
          <w:sz w:val="24"/>
          <w:szCs w:val="24"/>
          <w:u w:val="none"/>
        </w:rPr>
        <w:t>SMLOUVA O SPOLUPRÁCI</w:t>
      </w:r>
      <w:r w:rsidR="006F49D1" w:rsidRPr="003D5AD1">
        <w:rPr>
          <w:rFonts w:cs="Arial"/>
          <w:sz w:val="24"/>
          <w:szCs w:val="24"/>
          <w:u w:val="none"/>
        </w:rPr>
        <w:t xml:space="preserve"> při zajištění zdravotní péče zahraničním </w:t>
      </w:r>
      <w:r w:rsidR="00CE0705">
        <w:rPr>
          <w:rFonts w:cs="Arial"/>
          <w:sz w:val="24"/>
          <w:szCs w:val="24"/>
          <w:u w:val="none"/>
        </w:rPr>
        <w:t>osobám</w:t>
      </w:r>
    </w:p>
    <w:p w14:paraId="62C1049A" w14:textId="77777777" w:rsidR="00B91E0E" w:rsidRPr="00C82AF1" w:rsidRDefault="00B91E0E" w:rsidP="00A4470E">
      <w:pPr>
        <w:spacing w:before="120"/>
        <w:rPr>
          <w:rFonts w:cs="Arial"/>
          <w:sz w:val="20"/>
        </w:rPr>
      </w:pPr>
    </w:p>
    <w:p w14:paraId="21DA61F0" w14:textId="77777777" w:rsidR="00B91E0E" w:rsidRPr="001B4F43" w:rsidRDefault="00B91E0E" w:rsidP="009C4373">
      <w:pPr>
        <w:spacing w:after="120"/>
        <w:rPr>
          <w:rFonts w:cs="Arial"/>
          <w:spacing w:val="-8"/>
          <w:sz w:val="20"/>
        </w:rPr>
      </w:pPr>
      <w:r w:rsidRPr="001B4F43">
        <w:rPr>
          <w:rFonts w:cs="Arial"/>
          <w:spacing w:val="-8"/>
          <w:sz w:val="20"/>
        </w:rPr>
        <w:t>smluvní stran</w:t>
      </w:r>
      <w:r w:rsidR="00A949A7">
        <w:rPr>
          <w:rFonts w:cs="Arial"/>
          <w:spacing w:val="-8"/>
          <w:sz w:val="20"/>
        </w:rPr>
        <w:t>y</w:t>
      </w:r>
      <w:r w:rsidRPr="001B4F43">
        <w:rPr>
          <w:rFonts w:cs="Arial"/>
          <w:spacing w:val="-8"/>
          <w:sz w:val="20"/>
        </w:rPr>
        <w:t>:</w:t>
      </w:r>
    </w:p>
    <w:p w14:paraId="51EBED6F" w14:textId="77777777" w:rsidR="00B91E0E" w:rsidRPr="00C82AF1" w:rsidRDefault="00B91E0E" w:rsidP="00A4470E">
      <w:pPr>
        <w:spacing w:after="120"/>
        <w:rPr>
          <w:rFonts w:cs="Arial"/>
          <w:b/>
          <w:spacing w:val="-8"/>
          <w:sz w:val="20"/>
        </w:rPr>
      </w:pPr>
    </w:p>
    <w:p w14:paraId="63008C78" w14:textId="4A5C513D" w:rsidR="00B91E0E" w:rsidRPr="0099395B" w:rsidRDefault="0069586D" w:rsidP="00A4470E">
      <w:pPr>
        <w:pStyle w:val="Zkladntext3"/>
        <w:spacing w:before="0" w:after="120"/>
        <w:rPr>
          <w:rFonts w:cs="Arial"/>
          <w:b/>
          <w:bCs/>
          <w:color w:val="auto"/>
          <w:sz w:val="20"/>
        </w:rPr>
      </w:pPr>
      <w:r w:rsidRPr="0099395B">
        <w:rPr>
          <w:rFonts w:cs="Arial"/>
          <w:color w:val="auto"/>
          <w:sz w:val="20"/>
        </w:rPr>
        <w:t>(1)</w:t>
      </w:r>
      <w:r w:rsidRPr="0099395B">
        <w:rPr>
          <w:rFonts w:cs="Arial"/>
          <w:b/>
          <w:bCs/>
          <w:color w:val="auto"/>
          <w:sz w:val="20"/>
        </w:rPr>
        <w:t xml:space="preserve"> </w:t>
      </w:r>
      <w:r w:rsidR="006F49D1" w:rsidRPr="0099395B">
        <w:rPr>
          <w:rFonts w:cs="Arial"/>
          <w:b/>
          <w:bCs/>
          <w:color w:val="auto"/>
          <w:sz w:val="20"/>
        </w:rPr>
        <w:t>EUC Klinika</w:t>
      </w:r>
      <w:r w:rsidR="007A2A09" w:rsidRPr="0099395B">
        <w:rPr>
          <w:rFonts w:cs="Arial"/>
          <w:b/>
          <w:bCs/>
          <w:color w:val="auto"/>
          <w:sz w:val="20"/>
        </w:rPr>
        <w:t xml:space="preserve"> </w:t>
      </w:r>
      <w:r w:rsidR="00B95C4C" w:rsidRPr="0099395B">
        <w:rPr>
          <w:rFonts w:cs="Arial"/>
          <w:b/>
          <w:bCs/>
          <w:color w:val="auto"/>
          <w:sz w:val="20"/>
        </w:rPr>
        <w:t>Ústí nad Labem</w:t>
      </w:r>
      <w:r w:rsidR="006F49D1" w:rsidRPr="0099395B">
        <w:rPr>
          <w:rFonts w:cs="Arial"/>
          <w:b/>
          <w:bCs/>
          <w:color w:val="auto"/>
          <w:sz w:val="20"/>
        </w:rPr>
        <w:t xml:space="preserve"> s.r.o.</w:t>
      </w:r>
    </w:p>
    <w:p w14:paraId="2719CCEF" w14:textId="52A574BD" w:rsidR="006F49D1" w:rsidRPr="0099395B" w:rsidRDefault="00B91E0E" w:rsidP="006F49D1">
      <w:pPr>
        <w:spacing w:after="120"/>
        <w:rPr>
          <w:rFonts w:cs="Arial"/>
          <w:sz w:val="20"/>
        </w:rPr>
      </w:pPr>
      <w:r w:rsidRPr="0099395B">
        <w:rPr>
          <w:rFonts w:cs="Arial"/>
          <w:sz w:val="20"/>
        </w:rPr>
        <w:t>se sí</w:t>
      </w:r>
      <w:r w:rsidR="0018095E" w:rsidRPr="0099395B">
        <w:rPr>
          <w:rFonts w:cs="Arial"/>
          <w:sz w:val="20"/>
        </w:rPr>
        <w:t xml:space="preserve">dlem </w:t>
      </w:r>
      <w:r w:rsidR="00B95C4C" w:rsidRPr="0099395B">
        <w:rPr>
          <w:rFonts w:cs="Arial"/>
          <w:sz w:val="20"/>
        </w:rPr>
        <w:t>Masarykova 200/92, 400 01 Ústí nad Labem</w:t>
      </w:r>
    </w:p>
    <w:p w14:paraId="23D7B189" w14:textId="5901FDD7" w:rsidR="00B91E0E" w:rsidRPr="0099395B" w:rsidRDefault="00B30F39" w:rsidP="006F49D1">
      <w:pPr>
        <w:spacing w:after="120"/>
        <w:rPr>
          <w:rFonts w:cs="Arial"/>
          <w:sz w:val="20"/>
        </w:rPr>
      </w:pPr>
      <w:r w:rsidRPr="0099395B">
        <w:rPr>
          <w:rFonts w:cs="Arial"/>
          <w:sz w:val="20"/>
        </w:rPr>
        <w:t>IČ</w:t>
      </w:r>
      <w:r w:rsidR="00CA535C" w:rsidRPr="0099395B">
        <w:rPr>
          <w:rFonts w:cs="Arial"/>
          <w:sz w:val="20"/>
        </w:rPr>
        <w:t xml:space="preserve">: </w:t>
      </w:r>
      <w:r w:rsidR="00B95C4C" w:rsidRPr="0099395B">
        <w:rPr>
          <w:rFonts w:cs="Arial"/>
          <w:sz w:val="20"/>
        </w:rPr>
        <w:t>627 40 482</w:t>
      </w:r>
      <w:r w:rsidR="001E3AAB" w:rsidRPr="0099395B">
        <w:rPr>
          <w:rFonts w:cs="Arial"/>
          <w:sz w:val="20"/>
        </w:rPr>
        <w:t>, DIČ</w:t>
      </w:r>
      <w:r w:rsidR="00B95C4C" w:rsidRPr="0099395B">
        <w:rPr>
          <w:rFonts w:cs="Arial"/>
          <w:sz w:val="20"/>
        </w:rPr>
        <w:t xml:space="preserve"> skupiny</w:t>
      </w:r>
      <w:r w:rsidR="001E3AAB" w:rsidRPr="0099395B">
        <w:rPr>
          <w:rFonts w:cs="Arial"/>
          <w:sz w:val="20"/>
        </w:rPr>
        <w:t>:</w:t>
      </w:r>
      <w:r w:rsidR="00B95C4C" w:rsidRPr="0099395B">
        <w:rPr>
          <w:rFonts w:cs="Arial"/>
          <w:sz w:val="20"/>
        </w:rPr>
        <w:t xml:space="preserve"> 699002423</w:t>
      </w:r>
    </w:p>
    <w:p w14:paraId="24C29DE7" w14:textId="7E77004C" w:rsidR="00B91E0E" w:rsidRPr="0099395B" w:rsidRDefault="00B91E0E" w:rsidP="00A4470E">
      <w:pPr>
        <w:spacing w:after="120"/>
        <w:rPr>
          <w:rFonts w:cs="Arial"/>
          <w:sz w:val="20"/>
        </w:rPr>
      </w:pPr>
      <w:r w:rsidRPr="0099395B">
        <w:rPr>
          <w:rFonts w:cs="Arial"/>
          <w:sz w:val="20"/>
        </w:rPr>
        <w:t xml:space="preserve">zapsaná v obchodním rejstříku vedeném </w:t>
      </w:r>
      <w:r w:rsidR="006F49D1" w:rsidRPr="0099395B">
        <w:rPr>
          <w:rFonts w:cs="Arial"/>
          <w:sz w:val="20"/>
        </w:rPr>
        <w:t>u Krajského</w:t>
      </w:r>
      <w:r w:rsidRPr="0099395B">
        <w:rPr>
          <w:rFonts w:cs="Arial"/>
          <w:sz w:val="20"/>
        </w:rPr>
        <w:t xml:space="preserve"> soud</w:t>
      </w:r>
      <w:r w:rsidR="006F49D1" w:rsidRPr="0099395B">
        <w:rPr>
          <w:rFonts w:cs="Arial"/>
          <w:sz w:val="20"/>
        </w:rPr>
        <w:t>u</w:t>
      </w:r>
      <w:r w:rsidRPr="0099395B">
        <w:rPr>
          <w:rFonts w:cs="Arial"/>
          <w:sz w:val="20"/>
        </w:rPr>
        <w:t xml:space="preserve"> v</w:t>
      </w:r>
      <w:r w:rsidR="00B95C4C" w:rsidRPr="0099395B">
        <w:rPr>
          <w:rFonts w:cs="Arial"/>
          <w:sz w:val="20"/>
        </w:rPr>
        <w:t> Ústí nad Labem</w:t>
      </w:r>
      <w:r w:rsidR="006F49D1" w:rsidRPr="0099395B">
        <w:rPr>
          <w:rFonts w:cs="Arial"/>
          <w:sz w:val="20"/>
        </w:rPr>
        <w:t>,</w:t>
      </w:r>
      <w:r w:rsidRPr="0099395B">
        <w:rPr>
          <w:rFonts w:cs="Arial"/>
          <w:sz w:val="20"/>
        </w:rPr>
        <w:t xml:space="preserve"> pod spisovou značkou oddíl</w:t>
      </w:r>
      <w:r w:rsidR="00CA535C" w:rsidRPr="0099395B">
        <w:rPr>
          <w:rFonts w:cs="Arial"/>
          <w:sz w:val="20"/>
        </w:rPr>
        <w:t xml:space="preserve"> </w:t>
      </w:r>
      <w:r w:rsidR="0099395B">
        <w:rPr>
          <w:rFonts w:cs="Arial"/>
          <w:sz w:val="20"/>
        </w:rPr>
        <w:t>C</w:t>
      </w:r>
      <w:r w:rsidR="00CA535C" w:rsidRPr="0099395B">
        <w:rPr>
          <w:rFonts w:cs="Arial"/>
          <w:sz w:val="20"/>
        </w:rPr>
        <w:t>, vložka</w:t>
      </w:r>
      <w:r w:rsidR="0099395B">
        <w:rPr>
          <w:rFonts w:cs="Arial"/>
          <w:sz w:val="20"/>
        </w:rPr>
        <w:t xml:space="preserve"> 8686</w:t>
      </w:r>
    </w:p>
    <w:p w14:paraId="5930652F" w14:textId="0C87C125" w:rsidR="001E3AAB" w:rsidRPr="0099395B" w:rsidRDefault="001E3AAB" w:rsidP="00320651">
      <w:pPr>
        <w:spacing w:after="120"/>
        <w:rPr>
          <w:rFonts w:cs="Arial"/>
          <w:bCs/>
          <w:sz w:val="20"/>
        </w:rPr>
      </w:pPr>
      <w:r w:rsidRPr="0099395B">
        <w:rPr>
          <w:rFonts w:cs="Arial"/>
          <w:bCs/>
          <w:sz w:val="20"/>
        </w:rPr>
        <w:t xml:space="preserve">zastoupena </w:t>
      </w:r>
      <w:r w:rsidR="00B95C4C" w:rsidRPr="0099395B">
        <w:rPr>
          <w:rFonts w:cs="Arial"/>
          <w:bCs/>
          <w:sz w:val="20"/>
        </w:rPr>
        <w:t>Ing. Kateřinou Fišerovou, na základě plné moci</w:t>
      </w:r>
    </w:p>
    <w:p w14:paraId="30A693BE" w14:textId="372060A3" w:rsidR="00763980" w:rsidRPr="0099395B" w:rsidRDefault="00763980" w:rsidP="00320651">
      <w:pPr>
        <w:spacing w:after="120"/>
        <w:rPr>
          <w:rFonts w:cs="Arial"/>
          <w:bCs/>
          <w:sz w:val="20"/>
        </w:rPr>
      </w:pPr>
      <w:r w:rsidRPr="0099395B">
        <w:rPr>
          <w:rFonts w:cs="Arial"/>
          <w:bCs/>
          <w:sz w:val="20"/>
        </w:rPr>
        <w:t xml:space="preserve">bankovní spojení, č. </w:t>
      </w:r>
      <w:proofErr w:type="spellStart"/>
      <w:r w:rsidRPr="0099395B">
        <w:rPr>
          <w:rFonts w:cs="Arial"/>
          <w:bCs/>
          <w:sz w:val="20"/>
        </w:rPr>
        <w:t>ú.</w:t>
      </w:r>
      <w:proofErr w:type="spellEnd"/>
      <w:r w:rsidRPr="0099395B">
        <w:rPr>
          <w:rFonts w:cs="Arial"/>
          <w:bCs/>
          <w:sz w:val="20"/>
        </w:rPr>
        <w:t xml:space="preserve">: </w:t>
      </w:r>
      <w:r w:rsidR="00B95C4C" w:rsidRPr="0099395B">
        <w:rPr>
          <w:rFonts w:cs="Arial"/>
          <w:bCs/>
          <w:sz w:val="20"/>
        </w:rPr>
        <w:t>107-2393780237/0100</w:t>
      </w:r>
      <w:r w:rsidRPr="0099395B">
        <w:rPr>
          <w:rFonts w:cs="Arial"/>
          <w:bCs/>
          <w:sz w:val="20"/>
        </w:rPr>
        <w:t xml:space="preserve">, vedený u </w:t>
      </w:r>
      <w:r w:rsidR="00B95C4C" w:rsidRPr="0099395B">
        <w:rPr>
          <w:rFonts w:cs="Arial"/>
          <w:bCs/>
          <w:sz w:val="20"/>
        </w:rPr>
        <w:t xml:space="preserve">Komerční banky </w:t>
      </w:r>
      <w:r w:rsidRPr="0099395B">
        <w:rPr>
          <w:rFonts w:cs="Arial"/>
          <w:bCs/>
          <w:sz w:val="20"/>
        </w:rPr>
        <w:t>a.s.</w:t>
      </w:r>
    </w:p>
    <w:p w14:paraId="017EA76F" w14:textId="77777777" w:rsidR="00320651" w:rsidRPr="001B4F43" w:rsidRDefault="00FB6C78" w:rsidP="00320651">
      <w:pPr>
        <w:spacing w:after="120"/>
        <w:rPr>
          <w:rFonts w:cs="Arial"/>
          <w:bCs/>
          <w:sz w:val="20"/>
        </w:rPr>
      </w:pPr>
      <w:r w:rsidRPr="0099395B">
        <w:rPr>
          <w:rFonts w:cs="Arial"/>
          <w:bCs/>
          <w:sz w:val="20"/>
        </w:rPr>
        <w:t>(dále jen „</w:t>
      </w:r>
      <w:r w:rsidR="00CB2883" w:rsidRPr="0099395B">
        <w:rPr>
          <w:rFonts w:cs="Arial"/>
          <w:b/>
          <w:sz w:val="20"/>
        </w:rPr>
        <w:t>Poskytovatel</w:t>
      </w:r>
      <w:r w:rsidR="00320651" w:rsidRPr="0099395B">
        <w:rPr>
          <w:rFonts w:cs="Arial"/>
          <w:bCs/>
          <w:sz w:val="20"/>
        </w:rPr>
        <w:t>”)</w:t>
      </w:r>
    </w:p>
    <w:p w14:paraId="72EA04C5" w14:textId="77777777" w:rsidR="001E3AAB" w:rsidRDefault="001E3AAB" w:rsidP="00E80E77">
      <w:pPr>
        <w:pStyle w:val="Prosttext"/>
        <w:rPr>
          <w:rFonts w:ascii="Arial" w:hAnsi="Arial" w:cs="Arial"/>
        </w:rPr>
      </w:pPr>
    </w:p>
    <w:p w14:paraId="16C5E34B" w14:textId="77777777" w:rsidR="00E80E77" w:rsidRPr="001B4F43" w:rsidRDefault="00436EC4" w:rsidP="00E80E77">
      <w:pPr>
        <w:pStyle w:val="Prosttext"/>
        <w:rPr>
          <w:rFonts w:ascii="Arial" w:hAnsi="Arial" w:cs="Arial"/>
        </w:rPr>
      </w:pPr>
      <w:r w:rsidRPr="001B4F43">
        <w:rPr>
          <w:rFonts w:ascii="Arial" w:hAnsi="Arial" w:cs="Arial"/>
        </w:rPr>
        <w:t>a</w:t>
      </w:r>
      <w:r w:rsidR="00E80E77" w:rsidRPr="001B4F43">
        <w:rPr>
          <w:rFonts w:ascii="Arial" w:hAnsi="Arial" w:cs="Arial"/>
        </w:rPr>
        <w:t xml:space="preserve"> </w:t>
      </w:r>
    </w:p>
    <w:p w14:paraId="40AD7EA6" w14:textId="77777777" w:rsidR="00E80E77" w:rsidRPr="001B4F43" w:rsidRDefault="00E80E77" w:rsidP="00E80E77">
      <w:pPr>
        <w:pStyle w:val="Prosttext"/>
        <w:rPr>
          <w:rFonts w:ascii="Arial" w:hAnsi="Arial" w:cs="Arial"/>
        </w:rPr>
      </w:pPr>
    </w:p>
    <w:p w14:paraId="73C024AB" w14:textId="4B7C5458" w:rsidR="006F49D1" w:rsidRPr="00AE4205" w:rsidRDefault="00436EC4" w:rsidP="0099395B">
      <w:pPr>
        <w:pStyle w:val="Prosttext"/>
        <w:spacing w:line="300" w:lineRule="exact"/>
        <w:jc w:val="both"/>
        <w:rPr>
          <w:rFonts w:ascii="Arial" w:hAnsi="Arial" w:cs="Arial"/>
        </w:rPr>
      </w:pPr>
      <w:r w:rsidRPr="00A8000B">
        <w:rPr>
          <w:rFonts w:ascii="Arial" w:hAnsi="Arial" w:cs="Arial"/>
          <w:bCs/>
        </w:rPr>
        <w:t>(2)</w:t>
      </w:r>
      <w:r w:rsidR="00344A3F" w:rsidRPr="00A8000B">
        <w:rPr>
          <w:rFonts w:ascii="Arial" w:hAnsi="Arial" w:cs="Arial"/>
          <w:bCs/>
        </w:rPr>
        <w:t xml:space="preserve"> </w:t>
      </w:r>
      <w:r w:rsidR="0099395B" w:rsidRPr="00A8000B">
        <w:rPr>
          <w:rFonts w:ascii="Arial" w:hAnsi="Arial" w:cs="Arial"/>
          <w:b/>
          <w:bCs/>
        </w:rPr>
        <w:t>Univerzita Jana Evangelisty Purkyně v Ústí nad Labem</w:t>
      </w:r>
      <w:r w:rsidR="006F49D1" w:rsidRPr="00AE4205">
        <w:rPr>
          <w:rFonts w:ascii="Arial" w:hAnsi="Arial" w:cs="Arial"/>
        </w:rPr>
        <w:t xml:space="preserve"> </w:t>
      </w:r>
    </w:p>
    <w:p w14:paraId="22B8D77E" w14:textId="637C48C1" w:rsidR="009E5A8D" w:rsidRDefault="00C86F14" w:rsidP="009E5A8D">
      <w:pPr>
        <w:pStyle w:val="Prosttext"/>
        <w:spacing w:line="300" w:lineRule="exact"/>
        <w:rPr>
          <w:rFonts w:ascii="Arial" w:hAnsi="Arial" w:cs="Arial"/>
        </w:rPr>
      </w:pPr>
      <w:r w:rsidRPr="00AE4205">
        <w:rPr>
          <w:rFonts w:ascii="Arial" w:hAnsi="Arial" w:cs="Arial"/>
        </w:rPr>
        <w:t>s</w:t>
      </w:r>
      <w:r w:rsidR="006C3121" w:rsidRPr="00AE4205">
        <w:rPr>
          <w:rFonts w:ascii="Arial" w:hAnsi="Arial" w:cs="Arial"/>
        </w:rPr>
        <w:t>e sídlem</w:t>
      </w:r>
      <w:r w:rsidRPr="00AE4205">
        <w:rPr>
          <w:rFonts w:ascii="Arial" w:hAnsi="Arial" w:cs="Arial"/>
        </w:rPr>
        <w:t xml:space="preserve"> </w:t>
      </w:r>
      <w:r w:rsidR="00646013" w:rsidRPr="00646013">
        <w:rPr>
          <w:rFonts w:ascii="Arial" w:hAnsi="Arial" w:cs="Arial"/>
        </w:rPr>
        <w:t>Pasteurova 3544/1, 400 96 Ústí nad Labem</w:t>
      </w:r>
    </w:p>
    <w:p w14:paraId="0A515E9E" w14:textId="4EE216EE" w:rsidR="0099395B" w:rsidRPr="00646013" w:rsidRDefault="0099395B" w:rsidP="009E5A8D">
      <w:pPr>
        <w:pStyle w:val="Prosttext"/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646013">
        <w:rPr>
          <w:rFonts w:ascii="Arial" w:hAnsi="Arial" w:cs="Arial"/>
        </w:rPr>
        <w:t xml:space="preserve"> </w:t>
      </w:r>
      <w:r w:rsidR="00646013" w:rsidRPr="00646013">
        <w:rPr>
          <w:rFonts w:ascii="Arial" w:hAnsi="Arial" w:cs="Arial"/>
        </w:rPr>
        <w:t>44555601</w:t>
      </w:r>
      <w:r w:rsidR="00646013" w:rsidRPr="00646013">
        <w:rPr>
          <w:rFonts w:ascii="Arial" w:hAnsi="Arial" w:cs="Arial"/>
        </w:rPr>
        <w:br/>
        <w:t>DIČ: CZ44555601</w:t>
      </w:r>
    </w:p>
    <w:p w14:paraId="4A82DACC" w14:textId="50B89A6A" w:rsidR="006654E1" w:rsidRPr="00E7396A" w:rsidRDefault="00763980" w:rsidP="009E5A8D">
      <w:pPr>
        <w:pStyle w:val="Prosttext"/>
        <w:spacing w:line="300" w:lineRule="exact"/>
        <w:rPr>
          <w:rFonts w:ascii="Arial" w:hAnsi="Arial" w:cs="Arial"/>
          <w:bCs/>
        </w:rPr>
      </w:pPr>
      <w:r w:rsidRPr="00E7396A">
        <w:rPr>
          <w:rFonts w:ascii="Arial" w:hAnsi="Arial" w:cs="Arial"/>
        </w:rPr>
        <w:t xml:space="preserve">bankovní spojení, </w:t>
      </w:r>
      <w:proofErr w:type="spellStart"/>
      <w:r w:rsidRPr="00E7396A">
        <w:rPr>
          <w:rFonts w:ascii="Arial" w:hAnsi="Arial" w:cs="Arial"/>
        </w:rPr>
        <w:t>č.ú</w:t>
      </w:r>
      <w:proofErr w:type="spellEnd"/>
      <w:r w:rsidRPr="00E7396A">
        <w:rPr>
          <w:rFonts w:ascii="Arial" w:hAnsi="Arial" w:cs="Arial"/>
        </w:rPr>
        <w:t xml:space="preserve">.: </w:t>
      </w:r>
      <w:r w:rsidR="00CB2E73">
        <w:rPr>
          <w:rFonts w:ascii="Arial" w:hAnsi="Arial" w:cs="Arial"/>
        </w:rPr>
        <w:t>260112295/0300</w:t>
      </w:r>
      <w:r w:rsidR="00A8000B">
        <w:rPr>
          <w:rFonts w:ascii="Arial" w:hAnsi="Arial" w:cs="Arial"/>
        </w:rPr>
        <w:t xml:space="preserve"> </w:t>
      </w:r>
      <w:r w:rsidR="006654E1" w:rsidRPr="00E7396A">
        <w:rPr>
          <w:rFonts w:ascii="Arial" w:hAnsi="Arial" w:cs="Arial"/>
          <w:bCs/>
        </w:rPr>
        <w:t xml:space="preserve">vedený u </w:t>
      </w:r>
      <w:r w:rsidR="00EF190B">
        <w:rPr>
          <w:rFonts w:ascii="Arial" w:hAnsi="Arial" w:cs="Arial"/>
          <w:bCs/>
        </w:rPr>
        <w:t>ČSOB</w:t>
      </w:r>
      <w:r w:rsidR="006654E1" w:rsidRPr="00E7396A">
        <w:rPr>
          <w:rFonts w:ascii="Arial" w:hAnsi="Arial" w:cs="Arial"/>
          <w:bCs/>
        </w:rPr>
        <w:t>, a. s.</w:t>
      </w:r>
    </w:p>
    <w:p w14:paraId="619DFCB9" w14:textId="583B7E12" w:rsidR="00732A3E" w:rsidRPr="00273DE3" w:rsidRDefault="000D2954" w:rsidP="00732A3E">
      <w:pPr>
        <w:jc w:val="both"/>
      </w:pPr>
      <w:r w:rsidRPr="00AE4205">
        <w:rPr>
          <w:rFonts w:cs="Arial"/>
          <w:bCs/>
          <w:sz w:val="20"/>
        </w:rPr>
        <w:t xml:space="preserve">zastoupena </w:t>
      </w:r>
      <w:r w:rsidR="00732A3E" w:rsidRPr="00AB01EE">
        <w:rPr>
          <w:rFonts w:cs="Arial"/>
          <w:sz w:val="20"/>
        </w:rPr>
        <w:t>doc. RNDr. Martin Balej, Ph.D.</w:t>
      </w:r>
      <w:r w:rsidR="00F73632">
        <w:rPr>
          <w:rFonts w:cs="Arial"/>
          <w:sz w:val="20"/>
        </w:rPr>
        <w:t>,</w:t>
      </w:r>
      <w:r w:rsidR="00732A3E" w:rsidRPr="00AB01EE">
        <w:rPr>
          <w:rFonts w:cs="Arial"/>
          <w:sz w:val="20"/>
        </w:rPr>
        <w:t xml:space="preserve"> rektor</w:t>
      </w:r>
      <w:r w:rsidR="00732A3E" w:rsidRPr="00273DE3">
        <w:rPr>
          <w:rFonts w:cs="Arial"/>
          <w:sz w:val="20"/>
        </w:rPr>
        <w:t xml:space="preserve"> </w:t>
      </w:r>
    </w:p>
    <w:p w14:paraId="2B7FFC5C" w14:textId="7207BD1D" w:rsidR="00B91E0E" w:rsidRPr="001B4F43" w:rsidRDefault="00B91E0E" w:rsidP="004A432D">
      <w:pPr>
        <w:spacing w:line="300" w:lineRule="exact"/>
        <w:rPr>
          <w:rFonts w:cs="Arial"/>
          <w:sz w:val="20"/>
        </w:rPr>
      </w:pPr>
      <w:r w:rsidRPr="001B4F43">
        <w:rPr>
          <w:rFonts w:cs="Arial"/>
          <w:sz w:val="20"/>
        </w:rPr>
        <w:t xml:space="preserve">(dále jen </w:t>
      </w:r>
      <w:r w:rsidR="00870AC1" w:rsidRPr="001B4F43">
        <w:rPr>
          <w:rFonts w:cs="Arial"/>
          <w:sz w:val="20"/>
        </w:rPr>
        <w:t>„</w:t>
      </w:r>
      <w:r w:rsidR="00CB2883">
        <w:rPr>
          <w:rFonts w:cs="Arial"/>
          <w:b/>
          <w:bCs/>
          <w:sz w:val="20"/>
        </w:rPr>
        <w:t>Zprostředkovatel</w:t>
      </w:r>
      <w:r w:rsidRPr="001B4F43">
        <w:rPr>
          <w:rFonts w:cs="Arial"/>
          <w:sz w:val="20"/>
        </w:rPr>
        <w:t>”)</w:t>
      </w:r>
    </w:p>
    <w:p w14:paraId="68011974" w14:textId="77777777" w:rsidR="00FB52F5" w:rsidRPr="001B4F43" w:rsidRDefault="00FB52F5" w:rsidP="00BE00B6">
      <w:pPr>
        <w:rPr>
          <w:rFonts w:cs="Arial"/>
          <w:sz w:val="20"/>
        </w:rPr>
      </w:pPr>
    </w:p>
    <w:p w14:paraId="0D3A74A6" w14:textId="77777777" w:rsidR="00D15150" w:rsidRDefault="00D15150" w:rsidP="00BE00B6">
      <w:pPr>
        <w:rPr>
          <w:rFonts w:cs="Arial"/>
          <w:sz w:val="20"/>
        </w:rPr>
      </w:pPr>
      <w:r w:rsidRPr="001B4F43">
        <w:rPr>
          <w:rFonts w:cs="Arial"/>
          <w:sz w:val="20"/>
        </w:rPr>
        <w:t>(</w:t>
      </w:r>
      <w:r w:rsidR="00CB2883">
        <w:rPr>
          <w:rFonts w:cs="Arial"/>
          <w:sz w:val="20"/>
        </w:rPr>
        <w:t>Poskytovatel</w:t>
      </w:r>
      <w:r w:rsidRPr="001B4F43">
        <w:rPr>
          <w:rFonts w:cs="Arial"/>
          <w:sz w:val="20"/>
        </w:rPr>
        <w:t xml:space="preserve"> a </w:t>
      </w:r>
      <w:r w:rsidR="00CB2883">
        <w:rPr>
          <w:rFonts w:cs="Arial"/>
          <w:sz w:val="20"/>
        </w:rPr>
        <w:t>Zprostředkovatel</w:t>
      </w:r>
      <w:r w:rsidRPr="001B4F43">
        <w:rPr>
          <w:rFonts w:cs="Arial"/>
          <w:sz w:val="20"/>
        </w:rPr>
        <w:t xml:space="preserve"> společně též jako „</w:t>
      </w:r>
      <w:r w:rsidR="00F97C7A" w:rsidRPr="001B4F43">
        <w:rPr>
          <w:rFonts w:cs="Arial"/>
          <w:b/>
          <w:bCs/>
          <w:sz w:val="20"/>
        </w:rPr>
        <w:t>S</w:t>
      </w:r>
      <w:r w:rsidRPr="001B4F43">
        <w:rPr>
          <w:rFonts w:cs="Arial"/>
          <w:b/>
          <w:bCs/>
          <w:sz w:val="20"/>
        </w:rPr>
        <w:t>mluvní strany</w:t>
      </w:r>
      <w:r w:rsidRPr="001B4F43">
        <w:rPr>
          <w:rFonts w:cs="Arial"/>
          <w:sz w:val="20"/>
        </w:rPr>
        <w:t>“ a samostatně též jako „</w:t>
      </w:r>
      <w:r w:rsidR="00F97C7A" w:rsidRPr="001B4F43">
        <w:rPr>
          <w:rFonts w:cs="Arial"/>
          <w:b/>
          <w:bCs/>
          <w:sz w:val="20"/>
        </w:rPr>
        <w:t>S</w:t>
      </w:r>
      <w:r w:rsidRPr="001B4F43">
        <w:rPr>
          <w:rFonts w:cs="Arial"/>
          <w:b/>
          <w:bCs/>
          <w:sz w:val="20"/>
        </w:rPr>
        <w:t>mluvní strana</w:t>
      </w:r>
      <w:r w:rsidRPr="001B4F43">
        <w:rPr>
          <w:rFonts w:cs="Arial"/>
          <w:sz w:val="20"/>
        </w:rPr>
        <w:t>“)</w:t>
      </w:r>
    </w:p>
    <w:p w14:paraId="1699C14D" w14:textId="77777777" w:rsidR="00066D96" w:rsidRDefault="00066D96" w:rsidP="00BE00B6">
      <w:pPr>
        <w:rPr>
          <w:rFonts w:cs="Arial"/>
          <w:sz w:val="20"/>
        </w:rPr>
      </w:pPr>
    </w:p>
    <w:p w14:paraId="239954E8" w14:textId="77777777" w:rsidR="00066D96" w:rsidRDefault="00066D96" w:rsidP="00BE00B6">
      <w:pPr>
        <w:rPr>
          <w:rFonts w:cs="Arial"/>
          <w:sz w:val="20"/>
        </w:rPr>
      </w:pPr>
    </w:p>
    <w:p w14:paraId="4C5B0905" w14:textId="77777777" w:rsidR="00A949A7" w:rsidRDefault="00A949A7" w:rsidP="00A949A7">
      <w:pPr>
        <w:spacing w:line="300" w:lineRule="exact"/>
        <w:rPr>
          <w:rFonts w:cs="Arial"/>
          <w:sz w:val="20"/>
        </w:rPr>
      </w:pPr>
      <w:r>
        <w:rPr>
          <w:rFonts w:cs="Arial"/>
          <w:sz w:val="20"/>
        </w:rPr>
        <w:t>u</w:t>
      </w:r>
      <w:r w:rsidRPr="001B4F43">
        <w:rPr>
          <w:rFonts w:cs="Arial"/>
          <w:sz w:val="20"/>
        </w:rPr>
        <w:t>zav</w:t>
      </w:r>
      <w:r>
        <w:rPr>
          <w:rFonts w:cs="Arial"/>
          <w:sz w:val="20"/>
        </w:rPr>
        <w:t xml:space="preserve">írají níže uvedeného dne, měsíce a roku </w:t>
      </w:r>
      <w:r w:rsidRPr="001B4F43">
        <w:rPr>
          <w:rFonts w:cs="Arial"/>
          <w:sz w:val="20"/>
        </w:rPr>
        <w:t>podle ustanovení § 1746 odst. 2 zákona č. 89/2012 Sb., občanského zákoníku, v platném znění (dále jen „</w:t>
      </w:r>
      <w:r>
        <w:rPr>
          <w:rFonts w:cs="Arial"/>
          <w:b/>
          <w:bCs/>
          <w:sz w:val="20"/>
        </w:rPr>
        <w:t>O</w:t>
      </w:r>
      <w:r w:rsidRPr="001B4F43">
        <w:rPr>
          <w:rFonts w:cs="Arial"/>
          <w:b/>
          <w:bCs/>
          <w:sz w:val="20"/>
        </w:rPr>
        <w:t>bčanský zákoník</w:t>
      </w:r>
      <w:r w:rsidRPr="001B4F43">
        <w:rPr>
          <w:rFonts w:cs="Arial"/>
          <w:sz w:val="20"/>
        </w:rPr>
        <w:t xml:space="preserve">“) </w:t>
      </w:r>
    </w:p>
    <w:p w14:paraId="5B75DC42" w14:textId="77777777" w:rsidR="00A949A7" w:rsidRDefault="00A949A7" w:rsidP="00A949A7">
      <w:pPr>
        <w:spacing w:after="120"/>
        <w:rPr>
          <w:rFonts w:cs="Arial"/>
          <w:sz w:val="20"/>
        </w:rPr>
      </w:pPr>
    </w:p>
    <w:p w14:paraId="538FA8D7" w14:textId="18F128B6" w:rsidR="00A949A7" w:rsidRPr="00A949A7" w:rsidRDefault="00A949A7" w:rsidP="00A949A7">
      <w:pPr>
        <w:spacing w:after="120"/>
        <w:jc w:val="center"/>
        <w:rPr>
          <w:rFonts w:cs="Arial"/>
          <w:b/>
          <w:bCs/>
          <w:sz w:val="20"/>
        </w:rPr>
      </w:pPr>
      <w:bookmarkStart w:id="0" w:name="_Hlk109046563"/>
      <w:bookmarkStart w:id="1" w:name="_Hlk86849618"/>
      <w:bookmarkStart w:id="2" w:name="_Hlk90044786"/>
      <w:r w:rsidRPr="00A949A7">
        <w:rPr>
          <w:rFonts w:cs="Arial"/>
          <w:b/>
          <w:bCs/>
          <w:sz w:val="20"/>
        </w:rPr>
        <w:t xml:space="preserve">smlouvu o spolupráci při zajištění zdravotní péče zahraničním </w:t>
      </w:r>
      <w:r w:rsidR="00CE0705">
        <w:rPr>
          <w:rFonts w:cs="Arial"/>
          <w:b/>
          <w:bCs/>
          <w:sz w:val="20"/>
        </w:rPr>
        <w:t>osobám</w:t>
      </w:r>
      <w:bookmarkEnd w:id="0"/>
      <w:r w:rsidRPr="00A949A7">
        <w:rPr>
          <w:rFonts w:cs="Arial"/>
          <w:b/>
          <w:bCs/>
          <w:sz w:val="20"/>
        </w:rPr>
        <w:t xml:space="preserve"> </w:t>
      </w:r>
      <w:bookmarkEnd w:id="1"/>
    </w:p>
    <w:bookmarkEnd w:id="2"/>
    <w:p w14:paraId="494D2A47" w14:textId="77777777" w:rsidR="00A949A7" w:rsidRDefault="00A949A7" w:rsidP="00A949A7">
      <w:pPr>
        <w:spacing w:after="120"/>
        <w:jc w:val="center"/>
        <w:rPr>
          <w:rFonts w:cs="Arial"/>
          <w:sz w:val="20"/>
        </w:rPr>
      </w:pPr>
      <w:r w:rsidRPr="001B4F43">
        <w:rPr>
          <w:rFonts w:cs="Arial"/>
          <w:sz w:val="20"/>
        </w:rPr>
        <w:t>(dále jen „</w:t>
      </w:r>
      <w:r>
        <w:rPr>
          <w:rFonts w:cs="Arial"/>
          <w:b/>
          <w:bCs/>
          <w:sz w:val="20"/>
        </w:rPr>
        <w:t>S</w:t>
      </w:r>
      <w:r w:rsidRPr="001B4F43">
        <w:rPr>
          <w:rFonts w:cs="Arial"/>
          <w:b/>
          <w:bCs/>
          <w:sz w:val="20"/>
        </w:rPr>
        <w:t>mlouva</w:t>
      </w:r>
      <w:r w:rsidRPr="001B4F43">
        <w:rPr>
          <w:rFonts w:cs="Arial"/>
          <w:sz w:val="20"/>
        </w:rPr>
        <w:t>“)</w:t>
      </w:r>
    </w:p>
    <w:p w14:paraId="305BCE65" w14:textId="77777777" w:rsidR="00066D96" w:rsidRPr="001B4F43" w:rsidRDefault="00066D96" w:rsidP="00BE00B6">
      <w:pPr>
        <w:rPr>
          <w:rFonts w:cs="Arial"/>
          <w:sz w:val="20"/>
        </w:rPr>
      </w:pPr>
    </w:p>
    <w:p w14:paraId="4D09C20C" w14:textId="77777777" w:rsidR="00B91E0E" w:rsidRPr="001B4F43" w:rsidRDefault="00F27468" w:rsidP="000E63BB">
      <w:pPr>
        <w:pStyle w:val="Nadpis2"/>
        <w:keepLines w:val="0"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  <w:tab w:val="num" w:pos="1134"/>
        </w:tabs>
        <w:spacing w:before="0" w:line="300" w:lineRule="exact"/>
        <w:rPr>
          <w:rFonts w:cs="Arial"/>
        </w:rPr>
      </w:pPr>
      <w:r>
        <w:rPr>
          <w:rFonts w:cs="Arial"/>
        </w:rPr>
        <w:t>Úvodní ustanovení a p</w:t>
      </w:r>
      <w:r w:rsidR="00B91E0E" w:rsidRPr="001B4F43">
        <w:rPr>
          <w:rFonts w:cs="Arial"/>
        </w:rPr>
        <w:t xml:space="preserve">ředmět </w:t>
      </w:r>
      <w:r>
        <w:rPr>
          <w:rFonts w:cs="Arial"/>
        </w:rPr>
        <w:t>S</w:t>
      </w:r>
      <w:r w:rsidR="00B91E0E" w:rsidRPr="001B4F43">
        <w:rPr>
          <w:rFonts w:cs="Arial"/>
        </w:rPr>
        <w:t>mlouvy</w:t>
      </w:r>
    </w:p>
    <w:p w14:paraId="0A661989" w14:textId="3C5B2FCA" w:rsidR="007635DC" w:rsidRDefault="007635DC" w:rsidP="00B6670E">
      <w:pPr>
        <w:numPr>
          <w:ilvl w:val="1"/>
          <w:numId w:val="7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Účelem této Smlouvy</w:t>
      </w:r>
      <w:r w:rsidR="00AB4D21">
        <w:rPr>
          <w:rFonts w:cs="Arial"/>
          <w:sz w:val="20"/>
        </w:rPr>
        <w:t xml:space="preserve"> je upravit spolupráci, </w:t>
      </w:r>
      <w:r w:rsidR="009A7ACC">
        <w:rPr>
          <w:rFonts w:cs="Arial"/>
          <w:sz w:val="20"/>
        </w:rPr>
        <w:t>na jejímž základě</w:t>
      </w:r>
      <w:r w:rsidR="00AB4D21">
        <w:rPr>
          <w:rFonts w:cs="Arial"/>
          <w:sz w:val="20"/>
        </w:rPr>
        <w:t xml:space="preserve"> bude umožněno využívat zahraničním </w:t>
      </w:r>
      <w:r w:rsidR="00CE0705">
        <w:rPr>
          <w:rFonts w:cs="Arial"/>
          <w:sz w:val="20"/>
        </w:rPr>
        <w:t xml:space="preserve">osobám </w:t>
      </w:r>
      <w:r w:rsidR="00AB4D21">
        <w:rPr>
          <w:rFonts w:cs="Arial"/>
          <w:sz w:val="20"/>
        </w:rPr>
        <w:t>zdravotní péči</w:t>
      </w:r>
      <w:r w:rsidR="00702FA4">
        <w:rPr>
          <w:rFonts w:cs="Arial"/>
          <w:sz w:val="20"/>
        </w:rPr>
        <w:t xml:space="preserve"> primárně</w:t>
      </w:r>
      <w:r w:rsidR="00AB4D21">
        <w:rPr>
          <w:rFonts w:cs="Arial"/>
          <w:sz w:val="20"/>
        </w:rPr>
        <w:t xml:space="preserve"> distančním způsobem</w:t>
      </w:r>
      <w:r w:rsidR="001E3AAB">
        <w:rPr>
          <w:rFonts w:cs="Arial"/>
          <w:sz w:val="20"/>
        </w:rPr>
        <w:t xml:space="preserve"> – tzn. – kontakt, komunikace mezi pacientem a lékařem bude </w:t>
      </w:r>
      <w:r w:rsidR="006E7F03">
        <w:rPr>
          <w:rFonts w:cs="Arial"/>
          <w:sz w:val="20"/>
        </w:rPr>
        <w:t xml:space="preserve">primárně </w:t>
      </w:r>
      <w:r w:rsidR="001E3AAB">
        <w:rPr>
          <w:rFonts w:cs="Arial"/>
          <w:sz w:val="20"/>
        </w:rPr>
        <w:t>uskutečňována bez jejich současné prezenční účasti ve zdravotnickém zařízení</w:t>
      </w:r>
      <w:r w:rsidR="00702FA4">
        <w:rPr>
          <w:rFonts w:cs="Arial"/>
          <w:sz w:val="20"/>
        </w:rPr>
        <w:t>, pokud z této Smlouvy nevyplývá jinak</w:t>
      </w:r>
      <w:r w:rsidR="001E3AAB">
        <w:rPr>
          <w:rFonts w:cs="Arial"/>
          <w:sz w:val="20"/>
        </w:rPr>
        <w:t xml:space="preserve">.      </w:t>
      </w:r>
    </w:p>
    <w:p w14:paraId="09EE41B6" w14:textId="77777777" w:rsidR="00B6670E" w:rsidRPr="00B6670E" w:rsidRDefault="00F27468" w:rsidP="00B6670E">
      <w:pPr>
        <w:numPr>
          <w:ilvl w:val="1"/>
          <w:numId w:val="7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Poskytovatel prohlašuje</w:t>
      </w:r>
      <w:r w:rsidR="0048624B">
        <w:rPr>
          <w:rFonts w:cs="Arial"/>
          <w:sz w:val="20"/>
        </w:rPr>
        <w:t xml:space="preserve"> a činí tak nesporným</w:t>
      </w:r>
      <w:r>
        <w:rPr>
          <w:rFonts w:cs="Arial"/>
          <w:sz w:val="20"/>
        </w:rPr>
        <w:t xml:space="preserve">, že </w:t>
      </w:r>
      <w:r w:rsidR="0048624B">
        <w:rPr>
          <w:rFonts w:cs="Arial"/>
          <w:sz w:val="20"/>
        </w:rPr>
        <w:t xml:space="preserve">je </w:t>
      </w:r>
      <w:r>
        <w:rPr>
          <w:rFonts w:cs="Arial"/>
          <w:sz w:val="20"/>
        </w:rPr>
        <w:t xml:space="preserve">poskytovatelem zdravotních služeb ve smyslu zákona č. 372/2011 Sb., o zdravotních službách a podmínkách jejich poskytování, ve znění pozdějších právních předpisů </w:t>
      </w:r>
      <w:r w:rsidRPr="00F27468">
        <w:rPr>
          <w:rFonts w:cs="Arial"/>
          <w:sz w:val="20"/>
        </w:rPr>
        <w:t>(dále jen</w:t>
      </w:r>
      <w:r w:rsidRPr="00F27468">
        <w:rPr>
          <w:rFonts w:cs="Arial"/>
          <w:b/>
          <w:bCs/>
          <w:sz w:val="20"/>
        </w:rPr>
        <w:t xml:space="preserve"> </w:t>
      </w:r>
      <w:r w:rsidRPr="001B4F43">
        <w:rPr>
          <w:rFonts w:cs="Arial"/>
          <w:sz w:val="20"/>
        </w:rPr>
        <w:t>„</w:t>
      </w:r>
      <w:r w:rsidRPr="00F27468">
        <w:rPr>
          <w:rFonts w:cs="Arial"/>
          <w:b/>
          <w:bCs/>
          <w:sz w:val="20"/>
        </w:rPr>
        <w:t>Zákon o zdravotních službách</w:t>
      </w:r>
      <w:r w:rsidRPr="001B4F43">
        <w:rPr>
          <w:rFonts w:cs="Arial"/>
          <w:sz w:val="20"/>
        </w:rPr>
        <w:t>”</w:t>
      </w:r>
      <w:r>
        <w:rPr>
          <w:rFonts w:cs="Arial"/>
          <w:sz w:val="20"/>
        </w:rPr>
        <w:t xml:space="preserve">). </w:t>
      </w:r>
      <w:r w:rsidR="00B6670E">
        <w:rPr>
          <w:rFonts w:cs="Arial"/>
          <w:sz w:val="20"/>
        </w:rPr>
        <w:t xml:space="preserve"> </w:t>
      </w:r>
      <w:r w:rsidR="00B6670E" w:rsidRPr="001B4F43">
        <w:rPr>
          <w:rFonts w:cs="Arial"/>
          <w:sz w:val="20"/>
        </w:rPr>
        <w:t xml:space="preserve">Poskytovatel prohlašuje, že je oprávněn poskytovat všechny služby, které jsou předmětem této </w:t>
      </w:r>
      <w:r w:rsidR="00B6670E">
        <w:rPr>
          <w:rFonts w:cs="Arial"/>
          <w:sz w:val="20"/>
        </w:rPr>
        <w:t>S</w:t>
      </w:r>
      <w:r w:rsidR="00B6670E" w:rsidRPr="001B4F43">
        <w:rPr>
          <w:rFonts w:cs="Arial"/>
          <w:sz w:val="20"/>
        </w:rPr>
        <w:t xml:space="preserve">mlouvy, že je držitelem všech </w:t>
      </w:r>
      <w:r w:rsidR="00B6670E">
        <w:rPr>
          <w:rFonts w:cs="Arial"/>
          <w:sz w:val="20"/>
        </w:rPr>
        <w:t xml:space="preserve">odpovídajících </w:t>
      </w:r>
      <w:r w:rsidR="00B6670E" w:rsidRPr="001B4F43">
        <w:rPr>
          <w:rFonts w:cs="Arial"/>
          <w:sz w:val="20"/>
        </w:rPr>
        <w:t xml:space="preserve">povolení, které jsou vyžadovány </w:t>
      </w:r>
      <w:r w:rsidR="001E3AAB">
        <w:rPr>
          <w:rFonts w:cs="Arial"/>
          <w:sz w:val="20"/>
        </w:rPr>
        <w:t xml:space="preserve">obecně závaznými </w:t>
      </w:r>
      <w:r w:rsidR="00B6670E" w:rsidRPr="001B4F43">
        <w:rPr>
          <w:rFonts w:cs="Arial"/>
          <w:sz w:val="20"/>
        </w:rPr>
        <w:t xml:space="preserve">právními předpisy platnými na území České republiky a že mu není známa žádná překážka, která by mu bránila v poskytování služeb dle této </w:t>
      </w:r>
      <w:r w:rsidR="00B6670E">
        <w:rPr>
          <w:rFonts w:cs="Arial"/>
          <w:sz w:val="20"/>
        </w:rPr>
        <w:t>S</w:t>
      </w:r>
      <w:r w:rsidR="00B6670E" w:rsidRPr="001B4F43">
        <w:rPr>
          <w:rFonts w:cs="Arial"/>
          <w:sz w:val="20"/>
        </w:rPr>
        <w:t xml:space="preserve">mlouvy. </w:t>
      </w:r>
    </w:p>
    <w:p w14:paraId="145BABA7" w14:textId="77777777" w:rsidR="00D0212B" w:rsidRDefault="00F27468" w:rsidP="000E63BB">
      <w:pPr>
        <w:numPr>
          <w:ilvl w:val="1"/>
          <w:numId w:val="7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Zprostředkovatel </w:t>
      </w:r>
      <w:r w:rsidR="0048624B">
        <w:rPr>
          <w:rFonts w:cs="Arial"/>
          <w:sz w:val="20"/>
        </w:rPr>
        <w:t>prohlašuje a činí tak nesporným, že</w:t>
      </w:r>
      <w:r w:rsidR="00D0212B">
        <w:rPr>
          <w:rFonts w:cs="Arial"/>
          <w:sz w:val="20"/>
        </w:rPr>
        <w:t>:</w:t>
      </w:r>
    </w:p>
    <w:p w14:paraId="1BD4D28D" w14:textId="77777777" w:rsidR="00F27468" w:rsidRDefault="0048624B" w:rsidP="00D0212B">
      <w:pPr>
        <w:pStyle w:val="Odstavecseseznamem"/>
        <w:numPr>
          <w:ilvl w:val="0"/>
          <w:numId w:val="41"/>
        </w:numPr>
        <w:spacing w:after="120" w:line="300" w:lineRule="exact"/>
        <w:jc w:val="both"/>
        <w:rPr>
          <w:rFonts w:cs="Arial"/>
          <w:sz w:val="20"/>
        </w:rPr>
      </w:pPr>
      <w:r w:rsidRPr="00D0212B">
        <w:rPr>
          <w:rFonts w:cs="Arial"/>
          <w:sz w:val="20"/>
        </w:rPr>
        <w:t>je veřejnou vysokou školou ve smyslu zákona č.  111/1998 Sb., o vysokých školách a o změně a doplnění dalších zákonů, ve znění pozdějších právních předpisů</w:t>
      </w:r>
      <w:r w:rsidR="00A949A7" w:rsidRPr="00D0212B">
        <w:rPr>
          <w:rFonts w:cs="Arial"/>
          <w:sz w:val="20"/>
        </w:rPr>
        <w:t xml:space="preserve"> (dále jen</w:t>
      </w:r>
      <w:r w:rsidR="00A949A7" w:rsidRPr="00D0212B">
        <w:rPr>
          <w:rFonts w:cs="Arial"/>
          <w:b/>
          <w:bCs/>
          <w:sz w:val="20"/>
        </w:rPr>
        <w:t xml:space="preserve"> </w:t>
      </w:r>
      <w:r w:rsidR="00A949A7" w:rsidRPr="00D0212B">
        <w:rPr>
          <w:rFonts w:cs="Arial"/>
          <w:sz w:val="20"/>
        </w:rPr>
        <w:t>„</w:t>
      </w:r>
      <w:r w:rsidR="00A949A7" w:rsidRPr="00D0212B">
        <w:rPr>
          <w:rFonts w:cs="Arial"/>
          <w:b/>
          <w:bCs/>
          <w:sz w:val="20"/>
        </w:rPr>
        <w:t>Zákon o vysokých školách</w:t>
      </w:r>
      <w:r w:rsidR="00A949A7" w:rsidRPr="00D0212B">
        <w:rPr>
          <w:rFonts w:cs="Arial"/>
          <w:sz w:val="20"/>
        </w:rPr>
        <w:t>”)</w:t>
      </w:r>
      <w:r w:rsidR="00D0212B">
        <w:rPr>
          <w:rFonts w:cs="Arial"/>
          <w:sz w:val="20"/>
        </w:rPr>
        <w:t>;</w:t>
      </w:r>
    </w:p>
    <w:p w14:paraId="4E9E3D7E" w14:textId="77777777" w:rsidR="00D0212B" w:rsidRPr="00D0212B" w:rsidRDefault="00D0212B" w:rsidP="00D0212B">
      <w:pPr>
        <w:pStyle w:val="Odstavecseseznamem"/>
        <w:numPr>
          <w:ilvl w:val="0"/>
          <w:numId w:val="41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disponuje dostatečnými pracovními kapacitami, aby mohlo docházet k naplnění smyslu a účelu spolupráce, která vyplývá z této Smlouvy.  </w:t>
      </w:r>
    </w:p>
    <w:p w14:paraId="27A9F58C" w14:textId="7194410E" w:rsidR="00C759CF" w:rsidRDefault="00CB2883" w:rsidP="000E63BB">
      <w:pPr>
        <w:numPr>
          <w:ilvl w:val="1"/>
          <w:numId w:val="7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Předmětem této Smlouvy jsou vzájemné závazky Smluvních stran týkající se úpravy podmínek spolupráce při zajištění zdravotní péče </w:t>
      </w:r>
      <w:r w:rsidR="002D7C1C">
        <w:rPr>
          <w:rFonts w:cs="Arial"/>
          <w:sz w:val="20"/>
        </w:rPr>
        <w:t xml:space="preserve">primárně </w:t>
      </w:r>
      <w:r>
        <w:rPr>
          <w:rFonts w:cs="Arial"/>
          <w:sz w:val="20"/>
        </w:rPr>
        <w:t>distanční formou</w:t>
      </w:r>
      <w:r w:rsidR="002D7C1C">
        <w:rPr>
          <w:rFonts w:cs="Arial"/>
          <w:sz w:val="20"/>
        </w:rPr>
        <w:t xml:space="preserve"> </w:t>
      </w:r>
      <w:r w:rsidR="00873889">
        <w:rPr>
          <w:rFonts w:cs="Arial"/>
          <w:sz w:val="20"/>
        </w:rPr>
        <w:t xml:space="preserve">nebo </w:t>
      </w:r>
      <w:r w:rsidR="002D7C1C">
        <w:rPr>
          <w:rFonts w:cs="Arial"/>
          <w:sz w:val="20"/>
        </w:rPr>
        <w:t>v opodstatněných případech</w:t>
      </w:r>
      <w:r w:rsidR="00144AE5">
        <w:rPr>
          <w:rFonts w:cs="Arial"/>
          <w:sz w:val="20"/>
        </w:rPr>
        <w:t xml:space="preserve"> taktéž</w:t>
      </w:r>
      <w:r w:rsidR="002D7C1C">
        <w:rPr>
          <w:rFonts w:cs="Arial"/>
          <w:sz w:val="20"/>
        </w:rPr>
        <w:t xml:space="preserve"> prezenční formou</w:t>
      </w:r>
      <w:r w:rsidR="002B4186">
        <w:rPr>
          <w:rFonts w:cs="Arial"/>
          <w:sz w:val="20"/>
        </w:rPr>
        <w:t xml:space="preserve"> </w:t>
      </w:r>
      <w:r w:rsidR="00873889">
        <w:rPr>
          <w:rFonts w:cs="Arial"/>
          <w:sz w:val="20"/>
        </w:rPr>
        <w:t>(</w:t>
      </w:r>
      <w:r w:rsidR="002B4186">
        <w:rPr>
          <w:rFonts w:cs="Arial"/>
          <w:sz w:val="20"/>
        </w:rPr>
        <w:t xml:space="preserve">tzn. v případech, kdy si to vyžaduje </w:t>
      </w:r>
      <w:r w:rsidR="002F68DB">
        <w:rPr>
          <w:rFonts w:cs="Arial"/>
          <w:sz w:val="20"/>
        </w:rPr>
        <w:t>zdravotní stav pacienta</w:t>
      </w:r>
      <w:r w:rsidR="00376AEF">
        <w:rPr>
          <w:rFonts w:cs="Arial"/>
          <w:sz w:val="20"/>
        </w:rPr>
        <w:t>, přičemž rozhodnutí o prezenční formě je výsledkem lékařského posouzení</w:t>
      </w:r>
      <w:r w:rsidR="002D7C1C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  <w:r w:rsidR="0083023E">
        <w:rPr>
          <w:rFonts w:cs="Arial"/>
          <w:sz w:val="20"/>
        </w:rPr>
        <w:t>v medicínském oboru všeobecné</w:t>
      </w:r>
      <w:r w:rsidR="008933DF">
        <w:rPr>
          <w:rFonts w:cs="Arial"/>
          <w:sz w:val="20"/>
        </w:rPr>
        <w:t>ho</w:t>
      </w:r>
      <w:r w:rsidR="0083023E">
        <w:rPr>
          <w:rFonts w:cs="Arial"/>
          <w:sz w:val="20"/>
        </w:rPr>
        <w:t xml:space="preserve"> praktické</w:t>
      </w:r>
      <w:r w:rsidR="008933DF">
        <w:rPr>
          <w:rFonts w:cs="Arial"/>
          <w:sz w:val="20"/>
        </w:rPr>
        <w:t>ho</w:t>
      </w:r>
      <w:r w:rsidR="0083023E">
        <w:rPr>
          <w:rFonts w:cs="Arial"/>
          <w:sz w:val="20"/>
        </w:rPr>
        <w:t xml:space="preserve"> lékařství (dále jen </w:t>
      </w:r>
      <w:r w:rsidR="0083023E" w:rsidRPr="001B4F43">
        <w:rPr>
          <w:rFonts w:cs="Arial"/>
          <w:sz w:val="20"/>
        </w:rPr>
        <w:t>„</w:t>
      </w:r>
      <w:r w:rsidR="002B4186">
        <w:rPr>
          <w:rFonts w:cs="Arial"/>
          <w:b/>
          <w:bCs/>
          <w:sz w:val="20"/>
        </w:rPr>
        <w:t>Z</w:t>
      </w:r>
      <w:r w:rsidR="0083023E" w:rsidRPr="0083023E">
        <w:rPr>
          <w:rFonts w:cs="Arial"/>
          <w:b/>
          <w:bCs/>
          <w:sz w:val="20"/>
        </w:rPr>
        <w:t xml:space="preserve">dravotní </w:t>
      </w:r>
      <w:r w:rsidR="0083023E">
        <w:rPr>
          <w:rFonts w:cs="Arial"/>
          <w:b/>
          <w:bCs/>
          <w:sz w:val="20"/>
        </w:rPr>
        <w:t>péče</w:t>
      </w:r>
      <w:r w:rsidR="0083023E" w:rsidRPr="001B4F43">
        <w:rPr>
          <w:rFonts w:cs="Arial"/>
          <w:sz w:val="20"/>
        </w:rPr>
        <w:t>”</w:t>
      </w:r>
      <w:r w:rsidR="0083023E">
        <w:rPr>
          <w:rFonts w:cs="Arial"/>
          <w:sz w:val="20"/>
        </w:rPr>
        <w:t xml:space="preserve">) </w:t>
      </w:r>
      <w:r>
        <w:rPr>
          <w:rFonts w:cs="Arial"/>
          <w:sz w:val="20"/>
        </w:rPr>
        <w:t>ve prospěch 3. osoby – tj.</w:t>
      </w:r>
      <w:r w:rsidR="00CE0705">
        <w:rPr>
          <w:rFonts w:cs="Arial"/>
          <w:sz w:val="20"/>
        </w:rPr>
        <w:t xml:space="preserve"> </w:t>
      </w:r>
      <w:r w:rsidR="00C759CF">
        <w:rPr>
          <w:rFonts w:cs="Arial"/>
          <w:sz w:val="20"/>
        </w:rPr>
        <w:t xml:space="preserve">fyzické osoby, u nichž je dáno, že: </w:t>
      </w:r>
    </w:p>
    <w:p w14:paraId="3E3DCF7B" w14:textId="3B122CFD" w:rsidR="00C759CF" w:rsidRDefault="00C759CF" w:rsidP="00C759CF">
      <w:pPr>
        <w:pStyle w:val="Odstavecseseznamem"/>
        <w:numPr>
          <w:ilvl w:val="0"/>
          <w:numId w:val="36"/>
        </w:numPr>
        <w:spacing w:after="120" w:line="300" w:lineRule="exact"/>
        <w:jc w:val="both"/>
        <w:rPr>
          <w:rFonts w:cs="Arial"/>
          <w:sz w:val="20"/>
        </w:rPr>
      </w:pPr>
      <w:r w:rsidRPr="00C759CF">
        <w:rPr>
          <w:rFonts w:cs="Arial"/>
          <w:sz w:val="20"/>
        </w:rPr>
        <w:t>Zprostředkovatel</w:t>
      </w:r>
      <w:r>
        <w:rPr>
          <w:rFonts w:cs="Arial"/>
          <w:sz w:val="20"/>
        </w:rPr>
        <w:t xml:space="preserve"> </w:t>
      </w:r>
      <w:r w:rsidR="00C80C78">
        <w:rPr>
          <w:rFonts w:cs="Arial"/>
          <w:sz w:val="20"/>
        </w:rPr>
        <w:t>je s</w:t>
      </w:r>
      <w:r w:rsidR="008868D0">
        <w:rPr>
          <w:rFonts w:cs="Arial"/>
          <w:sz w:val="20"/>
        </w:rPr>
        <w:t> </w:t>
      </w:r>
      <w:r w:rsidR="00C80C78">
        <w:rPr>
          <w:rFonts w:cs="Arial"/>
          <w:sz w:val="20"/>
        </w:rPr>
        <w:t>nimi</w:t>
      </w:r>
      <w:r w:rsidR="008868D0">
        <w:rPr>
          <w:rFonts w:cs="Arial"/>
          <w:sz w:val="20"/>
        </w:rPr>
        <w:t xml:space="preserve"> v rámci předmětu své činnosti</w:t>
      </w:r>
      <w:r w:rsidR="00C80C78">
        <w:rPr>
          <w:rFonts w:cs="Arial"/>
          <w:sz w:val="20"/>
        </w:rPr>
        <w:t xml:space="preserve"> ve </w:t>
      </w:r>
      <w:proofErr w:type="spellStart"/>
      <w:r w:rsidR="00C80C78">
        <w:rPr>
          <w:rFonts w:cs="Arial"/>
          <w:sz w:val="20"/>
        </w:rPr>
        <w:t>zdokladovatelné</w:t>
      </w:r>
      <w:proofErr w:type="spellEnd"/>
      <w:r w:rsidR="00C80C78">
        <w:rPr>
          <w:rFonts w:cs="Arial"/>
          <w:sz w:val="20"/>
        </w:rPr>
        <w:t> spolupráci</w:t>
      </w:r>
      <w:r>
        <w:rPr>
          <w:rFonts w:cs="Arial"/>
          <w:sz w:val="20"/>
        </w:rPr>
        <w:t>;</w:t>
      </w:r>
    </w:p>
    <w:p w14:paraId="644D706E" w14:textId="77777777" w:rsidR="00C759CF" w:rsidRDefault="00C759CF" w:rsidP="00C759CF">
      <w:pPr>
        <w:pStyle w:val="Odstavecseseznamem"/>
        <w:numPr>
          <w:ilvl w:val="0"/>
          <w:numId w:val="36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mají adresu trvalého pobytu</w:t>
      </w:r>
      <w:r w:rsidR="00C10BCA">
        <w:rPr>
          <w:rFonts w:cs="Arial"/>
          <w:sz w:val="20"/>
        </w:rPr>
        <w:t xml:space="preserve"> (ve smyslu zákona č. 133/2000 Sb., o evidenci obyvatel a o rodných číslech a o změně některých zákonů, ve znění pozdějších právních předpisů) </w:t>
      </w:r>
      <w:r>
        <w:rPr>
          <w:rFonts w:cs="Arial"/>
          <w:sz w:val="20"/>
        </w:rPr>
        <w:t>situovanou mimo území České republiky a taková adresa trvalého pobytu se nachází na území některého členského státu Evropské unie nebo i státu, který není členským státem Evropské unie;</w:t>
      </w:r>
    </w:p>
    <w:p w14:paraId="11C9B242" w14:textId="66D6B6A8" w:rsidR="00682221" w:rsidRDefault="00892263" w:rsidP="00C759CF">
      <w:pPr>
        <w:pStyle w:val="Odstavecseseznamem"/>
        <w:numPr>
          <w:ilvl w:val="0"/>
          <w:numId w:val="36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disponují odpovídajícím veřejným zdravotním pojištění, z něhož je možné hradit předmětnou </w:t>
      </w:r>
      <w:r w:rsidR="00F51555">
        <w:rPr>
          <w:rFonts w:cs="Arial"/>
          <w:sz w:val="20"/>
        </w:rPr>
        <w:t>Z</w:t>
      </w:r>
      <w:r>
        <w:rPr>
          <w:rFonts w:cs="Arial"/>
          <w:sz w:val="20"/>
        </w:rPr>
        <w:t>dravotní péči</w:t>
      </w:r>
      <w:r w:rsidR="00C679E1">
        <w:rPr>
          <w:rFonts w:cs="Arial"/>
          <w:sz w:val="20"/>
        </w:rPr>
        <w:t>;</w:t>
      </w:r>
      <w:r>
        <w:rPr>
          <w:rFonts w:cs="Arial"/>
          <w:sz w:val="20"/>
        </w:rPr>
        <w:t xml:space="preserve">     </w:t>
      </w:r>
      <w:r w:rsidR="000C3485">
        <w:rPr>
          <w:rFonts w:cs="Arial"/>
          <w:sz w:val="20"/>
        </w:rPr>
        <w:t xml:space="preserve"> </w:t>
      </w:r>
    </w:p>
    <w:p w14:paraId="51213F44" w14:textId="57133E96" w:rsidR="001D7ACA" w:rsidRDefault="001D7ACA" w:rsidP="00C759CF">
      <w:pPr>
        <w:pStyle w:val="Odstavecseseznamem"/>
        <w:numPr>
          <w:ilvl w:val="0"/>
          <w:numId w:val="36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Poskytovatel je </w:t>
      </w:r>
      <w:r w:rsidRPr="009F3714">
        <w:rPr>
          <w:rFonts w:cs="Arial"/>
          <w:sz w:val="20"/>
        </w:rPr>
        <w:t xml:space="preserve">jejich registrujícím poskytovatelem zdravotních služeb ve smyslu </w:t>
      </w:r>
      <w:proofErr w:type="spellStart"/>
      <w:r w:rsidRPr="009F3714">
        <w:rPr>
          <w:rFonts w:cs="Arial"/>
          <w:sz w:val="20"/>
        </w:rPr>
        <w:t>ust</w:t>
      </w:r>
      <w:proofErr w:type="spellEnd"/>
      <w:r w:rsidRPr="009F3714">
        <w:rPr>
          <w:rFonts w:cs="Arial"/>
          <w:sz w:val="20"/>
        </w:rPr>
        <w:t xml:space="preserve">. § 3 odst. 5 Zákona o zdravotních službách, avšak pouze tehdy, pokud o povinnosti </w:t>
      </w:r>
      <w:r w:rsidR="006B47A0" w:rsidRPr="009F3714">
        <w:rPr>
          <w:rFonts w:cs="Arial"/>
          <w:sz w:val="20"/>
        </w:rPr>
        <w:t>Oprávněné</w:t>
      </w:r>
      <w:r w:rsidR="006B47A0" w:rsidRPr="005B352C">
        <w:rPr>
          <w:rFonts w:cs="Arial"/>
          <w:sz w:val="20"/>
        </w:rPr>
        <w:t xml:space="preserve"> osoby </w:t>
      </w:r>
      <w:r w:rsidRPr="005B352C">
        <w:rPr>
          <w:rFonts w:cs="Arial"/>
          <w:sz w:val="20"/>
        </w:rPr>
        <w:t>naplňovat uvedený požadavek předem Zprostředkovatele informuje Poskytovatel;</w:t>
      </w:r>
      <w:r>
        <w:rPr>
          <w:rFonts w:cs="Arial"/>
          <w:sz w:val="20"/>
        </w:rPr>
        <w:t xml:space="preserve">   </w:t>
      </w:r>
    </w:p>
    <w:p w14:paraId="0384F736" w14:textId="77777777" w:rsidR="00E61287" w:rsidRDefault="000C3485" w:rsidP="00C759CF">
      <w:pPr>
        <w:pStyle w:val="Odstavecseseznamem"/>
        <w:numPr>
          <w:ilvl w:val="0"/>
          <w:numId w:val="36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udělila </w:t>
      </w:r>
      <w:r w:rsidR="0083023E">
        <w:rPr>
          <w:rFonts w:cs="Arial"/>
          <w:sz w:val="20"/>
        </w:rPr>
        <w:t xml:space="preserve">Zprostředkovateli </w:t>
      </w:r>
      <w:r w:rsidR="00943684">
        <w:rPr>
          <w:rFonts w:cs="Arial"/>
          <w:sz w:val="20"/>
        </w:rPr>
        <w:t xml:space="preserve">písemný </w:t>
      </w:r>
      <w:r>
        <w:rPr>
          <w:rFonts w:cs="Arial"/>
          <w:sz w:val="20"/>
        </w:rPr>
        <w:t>souhlas</w:t>
      </w:r>
      <w:r w:rsidR="0083023E">
        <w:rPr>
          <w:rFonts w:cs="Arial"/>
          <w:sz w:val="20"/>
        </w:rPr>
        <w:t>, na jehož základě</w:t>
      </w:r>
      <w:r w:rsidR="00E61287">
        <w:rPr>
          <w:rFonts w:cs="Arial"/>
          <w:sz w:val="20"/>
        </w:rPr>
        <w:t xml:space="preserve">: </w:t>
      </w:r>
    </w:p>
    <w:p w14:paraId="1F0C8E7D" w14:textId="153329F1" w:rsidR="00E61287" w:rsidRDefault="0083023E" w:rsidP="00E61287">
      <w:pPr>
        <w:pStyle w:val="Odstavecseseznamem"/>
        <w:numPr>
          <w:ilvl w:val="0"/>
          <w:numId w:val="37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byla deklarována vůle mít možnost </w:t>
      </w:r>
      <w:r w:rsidR="00E61287">
        <w:rPr>
          <w:rFonts w:cs="Arial"/>
          <w:sz w:val="20"/>
        </w:rPr>
        <w:t xml:space="preserve">využít </w:t>
      </w:r>
      <w:r w:rsidR="00670E5C">
        <w:rPr>
          <w:rFonts w:cs="Arial"/>
          <w:sz w:val="20"/>
        </w:rPr>
        <w:t>Z</w:t>
      </w:r>
      <w:r w:rsidR="00E61287">
        <w:rPr>
          <w:rFonts w:cs="Arial"/>
          <w:sz w:val="20"/>
        </w:rPr>
        <w:t>dravotní péči</w:t>
      </w:r>
      <w:r w:rsidR="009A7ACC">
        <w:rPr>
          <w:rFonts w:cs="Arial"/>
          <w:sz w:val="20"/>
        </w:rPr>
        <w:t>;</w:t>
      </w:r>
      <w:r w:rsidR="00E61287">
        <w:rPr>
          <w:rFonts w:cs="Arial"/>
          <w:sz w:val="20"/>
        </w:rPr>
        <w:t xml:space="preserve"> </w:t>
      </w:r>
    </w:p>
    <w:p w14:paraId="3FC309E8" w14:textId="77777777" w:rsidR="000C3485" w:rsidRPr="00E61287" w:rsidRDefault="00E61287" w:rsidP="00E61287">
      <w:pPr>
        <w:pStyle w:val="Odstavecseseznamem"/>
        <w:numPr>
          <w:ilvl w:val="0"/>
          <w:numId w:val="37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vzniklo </w:t>
      </w:r>
      <w:r w:rsidR="009A7ACC">
        <w:rPr>
          <w:rFonts w:cs="Arial"/>
          <w:sz w:val="20"/>
        </w:rPr>
        <w:t>Zprostředkovateli</w:t>
      </w:r>
      <w:r>
        <w:rPr>
          <w:rFonts w:cs="Arial"/>
          <w:sz w:val="20"/>
        </w:rPr>
        <w:t xml:space="preserve"> oprávnění předat v odpovídajícím rozsahu osobních údaje ve smyslu </w:t>
      </w:r>
      <w:r w:rsidRPr="00E61287">
        <w:rPr>
          <w:rFonts w:cs="Arial"/>
          <w:sz w:val="20"/>
        </w:rPr>
        <w:t>NAŘÍZENÍ EVROPSKÉHO PARLAMENTU A RADY (EU) 2016/679</w:t>
      </w:r>
      <w:r>
        <w:rPr>
          <w:rFonts w:cs="Arial"/>
          <w:sz w:val="20"/>
        </w:rPr>
        <w:t xml:space="preserve"> </w:t>
      </w:r>
      <w:r w:rsidRPr="00E61287">
        <w:rPr>
          <w:rFonts w:cs="Arial"/>
          <w:sz w:val="20"/>
        </w:rPr>
        <w:t>ze dne 27. dubna 2016</w:t>
      </w:r>
      <w:r>
        <w:rPr>
          <w:rFonts w:cs="Arial"/>
          <w:sz w:val="20"/>
        </w:rPr>
        <w:t xml:space="preserve"> </w:t>
      </w:r>
      <w:r w:rsidRPr="00E61287">
        <w:rPr>
          <w:rFonts w:cs="Arial"/>
          <w:sz w:val="20"/>
        </w:rPr>
        <w:t>o ochraně fyzických osob v souvislosti se zpracováním osobních údajů a o volném pohybu těchto údajů a o zrušení směrnice 95/46/ES (obecné nařízení o ochraně osobních údajů)</w:t>
      </w:r>
      <w:r>
        <w:rPr>
          <w:rFonts w:cs="Arial"/>
          <w:sz w:val="20"/>
        </w:rPr>
        <w:t xml:space="preserve"> </w:t>
      </w:r>
      <w:r w:rsidR="00FE1F5F" w:rsidRPr="00F27468">
        <w:rPr>
          <w:rFonts w:cs="Arial"/>
          <w:sz w:val="20"/>
        </w:rPr>
        <w:t>(dále jen</w:t>
      </w:r>
      <w:r w:rsidR="00FE1F5F">
        <w:rPr>
          <w:rFonts w:cs="Arial"/>
          <w:b/>
          <w:bCs/>
          <w:sz w:val="20"/>
        </w:rPr>
        <w:t xml:space="preserve"> </w:t>
      </w:r>
      <w:r w:rsidR="00FE1F5F" w:rsidRPr="00F27468">
        <w:rPr>
          <w:rFonts w:cs="Arial"/>
          <w:sz w:val="20"/>
        </w:rPr>
        <w:t>(dále jen</w:t>
      </w:r>
      <w:r w:rsidR="00FE1F5F" w:rsidRPr="00F27468">
        <w:rPr>
          <w:rFonts w:cs="Arial"/>
          <w:b/>
          <w:bCs/>
          <w:sz w:val="20"/>
        </w:rPr>
        <w:t xml:space="preserve"> </w:t>
      </w:r>
      <w:r w:rsidR="00FE1F5F" w:rsidRPr="001B4F43">
        <w:rPr>
          <w:rFonts w:cs="Arial"/>
          <w:sz w:val="20"/>
        </w:rPr>
        <w:t>„</w:t>
      </w:r>
      <w:r w:rsidR="00FE1F5F">
        <w:rPr>
          <w:rFonts w:cs="Arial"/>
          <w:b/>
          <w:bCs/>
          <w:sz w:val="20"/>
        </w:rPr>
        <w:t>GDPR</w:t>
      </w:r>
      <w:r w:rsidR="00FE1F5F" w:rsidRPr="001B4F43">
        <w:rPr>
          <w:rFonts w:cs="Arial"/>
          <w:sz w:val="20"/>
        </w:rPr>
        <w:t>”</w:t>
      </w:r>
      <w:r w:rsidR="00FE1F5F">
        <w:rPr>
          <w:rFonts w:cs="Arial"/>
          <w:sz w:val="20"/>
        </w:rPr>
        <w:t xml:space="preserve">) </w:t>
      </w:r>
      <w:r>
        <w:rPr>
          <w:rFonts w:cs="Arial"/>
          <w:sz w:val="20"/>
        </w:rPr>
        <w:t>P</w:t>
      </w:r>
      <w:r w:rsidR="009A7ACC">
        <w:rPr>
          <w:rFonts w:cs="Arial"/>
          <w:sz w:val="20"/>
        </w:rPr>
        <w:t>oskytovateli</w:t>
      </w:r>
      <w:r w:rsidR="009C4373">
        <w:rPr>
          <w:rFonts w:cs="Arial"/>
          <w:sz w:val="20"/>
        </w:rPr>
        <w:t xml:space="preserve"> (dále jen </w:t>
      </w:r>
      <w:r w:rsidR="009C4373" w:rsidRPr="001B4F43">
        <w:rPr>
          <w:rFonts w:cs="Arial"/>
          <w:sz w:val="20"/>
        </w:rPr>
        <w:t>„</w:t>
      </w:r>
      <w:r w:rsidR="009C4373" w:rsidRPr="009C4373">
        <w:rPr>
          <w:rFonts w:cs="Arial"/>
          <w:b/>
          <w:bCs/>
          <w:sz w:val="20"/>
        </w:rPr>
        <w:t>Souhlas</w:t>
      </w:r>
      <w:r w:rsidR="009C4373" w:rsidRPr="001B4F43">
        <w:rPr>
          <w:rFonts w:cs="Arial"/>
          <w:sz w:val="20"/>
        </w:rPr>
        <w:t>”</w:t>
      </w:r>
      <w:r w:rsidR="009C4373">
        <w:rPr>
          <w:rFonts w:cs="Arial"/>
          <w:sz w:val="20"/>
        </w:rPr>
        <w:t>)</w:t>
      </w:r>
      <w:r>
        <w:rPr>
          <w:rFonts w:cs="Arial"/>
          <w:sz w:val="20"/>
        </w:rPr>
        <w:t xml:space="preserve">. </w:t>
      </w:r>
      <w:r w:rsidR="00943684">
        <w:rPr>
          <w:rFonts w:cs="Arial"/>
          <w:sz w:val="20"/>
        </w:rPr>
        <w:t xml:space="preserve">Souhlas je jako </w:t>
      </w:r>
      <w:r w:rsidR="00943684" w:rsidRPr="00956ECB">
        <w:rPr>
          <w:rFonts w:cs="Arial"/>
          <w:b/>
          <w:bCs/>
          <w:sz w:val="20"/>
        </w:rPr>
        <w:t>Příloha č. 1</w:t>
      </w:r>
      <w:r w:rsidR="00943684">
        <w:rPr>
          <w:rFonts w:cs="Arial"/>
          <w:sz w:val="20"/>
        </w:rPr>
        <w:t xml:space="preserve"> nedílnou součástí Smlouvy. </w:t>
      </w:r>
    </w:p>
    <w:p w14:paraId="385FE179" w14:textId="4EF9438C" w:rsidR="00CB2883" w:rsidRDefault="000C3485" w:rsidP="000C3485">
      <w:pPr>
        <w:spacing w:after="120" w:line="300" w:lineRule="exact"/>
        <w:ind w:firstLine="425"/>
        <w:jc w:val="both"/>
        <w:rPr>
          <w:rFonts w:cs="Arial"/>
          <w:sz w:val="20"/>
        </w:rPr>
      </w:pPr>
      <w:r w:rsidRPr="00F27468">
        <w:rPr>
          <w:rFonts w:cs="Arial"/>
          <w:sz w:val="20"/>
        </w:rPr>
        <w:t>(dále jen</w:t>
      </w:r>
      <w:r w:rsidRPr="00F27468">
        <w:rPr>
          <w:rFonts w:cs="Arial"/>
          <w:b/>
          <w:bCs/>
          <w:sz w:val="20"/>
        </w:rPr>
        <w:t xml:space="preserve"> </w:t>
      </w:r>
      <w:r w:rsidRPr="001B4F43">
        <w:rPr>
          <w:rFonts w:cs="Arial"/>
          <w:sz w:val="20"/>
        </w:rPr>
        <w:t>„</w:t>
      </w:r>
      <w:r w:rsidR="0047630C">
        <w:rPr>
          <w:rFonts w:cs="Arial"/>
          <w:b/>
          <w:bCs/>
          <w:sz w:val="20"/>
        </w:rPr>
        <w:t>Oprávněná osoba</w:t>
      </w:r>
      <w:r w:rsidRPr="001B4F43">
        <w:rPr>
          <w:rFonts w:cs="Arial"/>
          <w:sz w:val="20"/>
        </w:rPr>
        <w:t>”</w:t>
      </w:r>
      <w:r>
        <w:rPr>
          <w:rFonts w:cs="Arial"/>
          <w:sz w:val="20"/>
        </w:rPr>
        <w:t xml:space="preserve"> nebo </w:t>
      </w:r>
      <w:r w:rsidRPr="001B4F43">
        <w:rPr>
          <w:rFonts w:cs="Arial"/>
          <w:sz w:val="20"/>
        </w:rPr>
        <w:t>„</w:t>
      </w:r>
      <w:r w:rsidR="0047630C" w:rsidRPr="00AA2C97">
        <w:rPr>
          <w:rFonts w:cs="Arial"/>
          <w:b/>
          <w:bCs/>
          <w:sz w:val="20"/>
        </w:rPr>
        <w:t>Oprávněné osoby</w:t>
      </w:r>
      <w:r w:rsidRPr="001B4F43">
        <w:rPr>
          <w:rFonts w:cs="Arial"/>
          <w:sz w:val="20"/>
        </w:rPr>
        <w:t>”</w:t>
      </w:r>
      <w:r>
        <w:rPr>
          <w:rFonts w:cs="Arial"/>
          <w:sz w:val="20"/>
        </w:rPr>
        <w:t>)</w:t>
      </w:r>
      <w:r w:rsidRPr="000C3485">
        <w:rPr>
          <w:rFonts w:cs="Arial"/>
          <w:sz w:val="20"/>
        </w:rPr>
        <w:t xml:space="preserve">. </w:t>
      </w:r>
    </w:p>
    <w:p w14:paraId="1598CD6A" w14:textId="7232F603" w:rsidR="00A40670" w:rsidRPr="000C3485" w:rsidRDefault="00A40670" w:rsidP="001D12DC">
      <w:pPr>
        <w:spacing w:after="120" w:line="300" w:lineRule="exact"/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Poskytovatel je oprávněn v rámci </w:t>
      </w:r>
      <w:proofErr w:type="spellStart"/>
      <w:r>
        <w:rPr>
          <w:rFonts w:cs="Arial"/>
          <w:sz w:val="20"/>
        </w:rPr>
        <w:t>ust</w:t>
      </w:r>
      <w:proofErr w:type="spellEnd"/>
      <w:r>
        <w:rPr>
          <w:rFonts w:cs="Arial"/>
          <w:sz w:val="20"/>
        </w:rPr>
        <w:t xml:space="preserve">. čl. 1 odst. 4 písm. c) této Smlouvy předem </w:t>
      </w:r>
      <w:r w:rsidR="00947A98">
        <w:rPr>
          <w:rFonts w:cs="Arial"/>
          <w:sz w:val="20"/>
        </w:rPr>
        <w:t xml:space="preserve">písemně </w:t>
      </w:r>
      <w:r>
        <w:rPr>
          <w:rFonts w:cs="Arial"/>
          <w:sz w:val="20"/>
        </w:rPr>
        <w:t xml:space="preserve">informovat Zprostředkovatele, že poskytne </w:t>
      </w:r>
      <w:r w:rsidR="00670E5C">
        <w:rPr>
          <w:rFonts w:cs="Arial"/>
          <w:sz w:val="20"/>
        </w:rPr>
        <w:t>Z</w:t>
      </w:r>
      <w:r>
        <w:rPr>
          <w:rFonts w:cs="Arial"/>
          <w:sz w:val="20"/>
        </w:rPr>
        <w:t>dravotní péč</w:t>
      </w:r>
      <w:r w:rsidR="00947A98">
        <w:rPr>
          <w:rFonts w:cs="Arial"/>
          <w:sz w:val="20"/>
        </w:rPr>
        <w:t>i</w:t>
      </w:r>
      <w:r>
        <w:rPr>
          <w:rFonts w:cs="Arial"/>
          <w:sz w:val="20"/>
        </w:rPr>
        <w:t xml:space="preserve"> </w:t>
      </w:r>
      <w:r w:rsidR="007034F0">
        <w:rPr>
          <w:rFonts w:cs="Arial"/>
          <w:sz w:val="20"/>
        </w:rPr>
        <w:t>Oprávněným osobám</w:t>
      </w:r>
      <w:r>
        <w:rPr>
          <w:rFonts w:cs="Arial"/>
          <w:sz w:val="20"/>
        </w:rPr>
        <w:t>, kteří budou účastny na zdravotním pojištění, které uzavřeli s</w:t>
      </w:r>
      <w:r w:rsidR="00947A98">
        <w:rPr>
          <w:rFonts w:cs="Arial"/>
          <w:sz w:val="20"/>
        </w:rPr>
        <w:t> Poskytovatelem</w:t>
      </w:r>
      <w:r>
        <w:rPr>
          <w:rFonts w:cs="Arial"/>
          <w:sz w:val="20"/>
        </w:rPr>
        <w:t xml:space="preserve"> určenou zdravotní pojišťovnou.  </w:t>
      </w:r>
    </w:p>
    <w:p w14:paraId="5159B0C7" w14:textId="247E77DB" w:rsidR="000C3485" w:rsidRDefault="000C3485" w:rsidP="000E63BB">
      <w:pPr>
        <w:numPr>
          <w:ilvl w:val="1"/>
          <w:numId w:val="7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Zprostředkovatel prohlašuje</w:t>
      </w:r>
      <w:r w:rsidR="00E61287">
        <w:rPr>
          <w:rFonts w:cs="Arial"/>
          <w:sz w:val="20"/>
        </w:rPr>
        <w:t xml:space="preserve"> a činí tak nesporným</w:t>
      </w:r>
      <w:r>
        <w:rPr>
          <w:rFonts w:cs="Arial"/>
          <w:sz w:val="20"/>
        </w:rPr>
        <w:t>, že</w:t>
      </w:r>
      <w:r w:rsidR="00E61287">
        <w:rPr>
          <w:rFonts w:cs="Arial"/>
          <w:sz w:val="20"/>
        </w:rPr>
        <w:t xml:space="preserve"> zajistí, aby </w:t>
      </w:r>
      <w:r w:rsidR="00C60A3E">
        <w:rPr>
          <w:rFonts w:cs="Arial"/>
          <w:sz w:val="20"/>
        </w:rPr>
        <w:t>Oprávněná osoba</w:t>
      </w:r>
      <w:r w:rsidR="00E61287">
        <w:rPr>
          <w:rFonts w:cs="Arial"/>
          <w:sz w:val="20"/>
        </w:rPr>
        <w:t>, je</w:t>
      </w:r>
      <w:r w:rsidR="00C60A3E">
        <w:rPr>
          <w:rFonts w:cs="Arial"/>
          <w:sz w:val="20"/>
        </w:rPr>
        <w:t>jíž</w:t>
      </w:r>
      <w:r w:rsidR="00E61287">
        <w:rPr>
          <w:rFonts w:cs="Arial"/>
          <w:sz w:val="20"/>
        </w:rPr>
        <w:t xml:space="preserve"> osobní údaje budou předány Poskytovateli k provedení vstupní administrace za účelem umožnění stát se příjemce</w:t>
      </w:r>
      <w:r w:rsidR="009A7ACC">
        <w:rPr>
          <w:rFonts w:cs="Arial"/>
          <w:sz w:val="20"/>
        </w:rPr>
        <w:t>m</w:t>
      </w:r>
      <w:r w:rsidR="00E61287">
        <w:rPr>
          <w:rFonts w:cs="Arial"/>
          <w:sz w:val="20"/>
        </w:rPr>
        <w:t xml:space="preserve"> Distanční zdravotní péče, bude splňovat požadavky, které jsou specifikovány v </w:t>
      </w:r>
      <w:proofErr w:type="spellStart"/>
      <w:r w:rsidR="00E61287">
        <w:rPr>
          <w:rFonts w:cs="Arial"/>
          <w:sz w:val="20"/>
        </w:rPr>
        <w:t>ust</w:t>
      </w:r>
      <w:proofErr w:type="spellEnd"/>
      <w:r w:rsidR="00E61287">
        <w:rPr>
          <w:rFonts w:cs="Arial"/>
          <w:sz w:val="20"/>
        </w:rPr>
        <w:t>. čl. 1 odst. 1.</w:t>
      </w:r>
      <w:r w:rsidR="00E7504B">
        <w:rPr>
          <w:rFonts w:cs="Arial"/>
          <w:sz w:val="20"/>
        </w:rPr>
        <w:t>4</w:t>
      </w:r>
      <w:r w:rsidR="00E61287">
        <w:rPr>
          <w:rFonts w:cs="Arial"/>
          <w:sz w:val="20"/>
        </w:rPr>
        <w:t xml:space="preserve"> psím. a</w:t>
      </w:r>
      <w:r w:rsidR="00FE1F5F">
        <w:rPr>
          <w:rFonts w:cs="Arial"/>
          <w:sz w:val="20"/>
        </w:rPr>
        <w:t xml:space="preserve">) až d) </w:t>
      </w:r>
      <w:r w:rsidR="00E61287">
        <w:rPr>
          <w:rFonts w:cs="Arial"/>
          <w:sz w:val="20"/>
        </w:rPr>
        <w:t>Smlouvy</w:t>
      </w:r>
      <w:r w:rsidR="00FE1F5F">
        <w:rPr>
          <w:rFonts w:cs="Arial"/>
          <w:sz w:val="20"/>
        </w:rPr>
        <w:t xml:space="preserve">. </w:t>
      </w:r>
      <w:r w:rsidR="00E61287">
        <w:rPr>
          <w:rFonts w:cs="Arial"/>
          <w:sz w:val="20"/>
        </w:rPr>
        <w:t xml:space="preserve">      </w:t>
      </w:r>
    </w:p>
    <w:p w14:paraId="78DFA99E" w14:textId="77777777" w:rsidR="00F33AD3" w:rsidRDefault="005D309B" w:rsidP="000E63BB">
      <w:pPr>
        <w:numPr>
          <w:ilvl w:val="1"/>
          <w:numId w:val="7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 w:rsidRPr="00D9196D">
        <w:rPr>
          <w:rFonts w:cs="Arial"/>
          <w:sz w:val="20"/>
        </w:rPr>
        <w:t>Poskytovatel</w:t>
      </w:r>
      <w:r w:rsidR="00084EFD" w:rsidRPr="00D9196D">
        <w:rPr>
          <w:rFonts w:cs="Arial"/>
          <w:sz w:val="20"/>
        </w:rPr>
        <w:t xml:space="preserve"> se zavazuje provést a zabezpečit pro </w:t>
      </w:r>
      <w:r w:rsidR="00FE1F5F">
        <w:rPr>
          <w:rFonts w:cs="Arial"/>
          <w:sz w:val="20"/>
        </w:rPr>
        <w:t>Zprostředkovatele</w:t>
      </w:r>
      <w:r w:rsidR="00184065" w:rsidRPr="00C82AF1">
        <w:rPr>
          <w:rFonts w:cs="Arial"/>
          <w:sz w:val="20"/>
        </w:rPr>
        <w:t xml:space="preserve"> na</w:t>
      </w:r>
      <w:r w:rsidR="00084EFD" w:rsidRPr="00C82AF1">
        <w:rPr>
          <w:rFonts w:cs="Arial"/>
          <w:sz w:val="20"/>
        </w:rPr>
        <w:t xml:space="preserve"> základě </w:t>
      </w:r>
      <w:r w:rsidR="00184065" w:rsidRPr="00C82AF1">
        <w:rPr>
          <w:rFonts w:cs="Arial"/>
          <w:sz w:val="20"/>
        </w:rPr>
        <w:t>jeho písemné</w:t>
      </w:r>
      <w:r w:rsidR="008F291D" w:rsidRPr="00C82AF1">
        <w:rPr>
          <w:rFonts w:cs="Arial"/>
          <w:sz w:val="20"/>
        </w:rPr>
        <w:t xml:space="preserve"> </w:t>
      </w:r>
      <w:r w:rsidR="003D1F46">
        <w:rPr>
          <w:rFonts w:cs="Arial"/>
          <w:sz w:val="20"/>
        </w:rPr>
        <w:t xml:space="preserve">vstupní </w:t>
      </w:r>
      <w:r w:rsidR="008F291D" w:rsidRPr="00C82AF1">
        <w:rPr>
          <w:rFonts w:cs="Arial"/>
          <w:sz w:val="20"/>
        </w:rPr>
        <w:t xml:space="preserve">žádosti: </w:t>
      </w:r>
    </w:p>
    <w:p w14:paraId="377AFEBF" w14:textId="77777777" w:rsidR="00CE3BE1" w:rsidRDefault="00CE3BE1" w:rsidP="00FE1F5F">
      <w:pPr>
        <w:pStyle w:val="Odstavecseseznamem"/>
        <w:numPr>
          <w:ilvl w:val="0"/>
          <w:numId w:val="38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koordinační komunikaci mezi kompetentním pracovníkem Poskytovatele a Zprostředkovatele; </w:t>
      </w:r>
    </w:p>
    <w:p w14:paraId="048BB20B" w14:textId="42DAD2E5" w:rsidR="00C86B5B" w:rsidRDefault="00C86B5B" w:rsidP="00FE1F5F">
      <w:pPr>
        <w:pStyle w:val="Odstavecseseznamem"/>
        <w:numPr>
          <w:ilvl w:val="0"/>
          <w:numId w:val="38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poskytování informací o fungování </w:t>
      </w:r>
      <w:r w:rsidR="00C34C8B">
        <w:rPr>
          <w:rFonts w:cs="Arial"/>
          <w:sz w:val="20"/>
        </w:rPr>
        <w:t>Z</w:t>
      </w:r>
      <w:r>
        <w:rPr>
          <w:rFonts w:cs="Arial"/>
          <w:sz w:val="20"/>
        </w:rPr>
        <w:t>dravotní péče</w:t>
      </w:r>
      <w:r w:rsidR="00C34C8B">
        <w:rPr>
          <w:rFonts w:cs="Arial"/>
          <w:sz w:val="20"/>
        </w:rPr>
        <w:t xml:space="preserve"> (distanční/prezenční forma)</w:t>
      </w:r>
      <w:r>
        <w:rPr>
          <w:rFonts w:cs="Arial"/>
          <w:sz w:val="20"/>
        </w:rPr>
        <w:t>;</w:t>
      </w:r>
    </w:p>
    <w:p w14:paraId="7E39FC80" w14:textId="7106BE9C" w:rsidR="00FE1F5F" w:rsidRDefault="00FE1F5F" w:rsidP="00FE1F5F">
      <w:pPr>
        <w:pStyle w:val="Odstavecseseznamem"/>
        <w:numPr>
          <w:ilvl w:val="0"/>
          <w:numId w:val="38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zpřístupnění aktivačního procesu</w:t>
      </w:r>
      <w:r w:rsidR="00356608">
        <w:rPr>
          <w:rFonts w:cs="Arial"/>
          <w:sz w:val="20"/>
        </w:rPr>
        <w:t xml:space="preserve"> na webových </w:t>
      </w:r>
      <w:r w:rsidR="00356608" w:rsidRPr="00666DE3">
        <w:rPr>
          <w:rFonts w:cs="Arial"/>
          <w:sz w:val="20"/>
        </w:rPr>
        <w:t>stránkách „</w:t>
      </w:r>
      <w:r w:rsidR="00356608" w:rsidRPr="00666DE3">
        <w:rPr>
          <w:rFonts w:cs="Arial"/>
          <w:sz w:val="20"/>
          <w:u w:val="single"/>
        </w:rPr>
        <w:t>www.euc.cz/</w:t>
      </w:r>
      <w:proofErr w:type="spellStart"/>
      <w:r w:rsidR="00356608" w:rsidRPr="00666DE3">
        <w:rPr>
          <w:rFonts w:cs="Arial"/>
          <w:sz w:val="20"/>
          <w:u w:val="single"/>
        </w:rPr>
        <w:t>mujpraktikonline</w:t>
      </w:r>
      <w:proofErr w:type="spellEnd"/>
      <w:r w:rsidR="00356608" w:rsidRPr="00666DE3">
        <w:rPr>
          <w:rFonts w:cs="Arial"/>
          <w:sz w:val="20"/>
        </w:rPr>
        <w:t>“</w:t>
      </w:r>
      <w:r>
        <w:rPr>
          <w:rFonts w:cs="Arial"/>
          <w:sz w:val="20"/>
        </w:rPr>
        <w:t xml:space="preserve"> </w:t>
      </w:r>
      <w:r w:rsidR="00356608">
        <w:rPr>
          <w:rFonts w:cs="Arial"/>
          <w:sz w:val="20"/>
        </w:rPr>
        <w:t xml:space="preserve">(dále jen </w:t>
      </w:r>
      <w:r w:rsidR="00356608" w:rsidRPr="001B4F43">
        <w:rPr>
          <w:rFonts w:cs="Arial"/>
          <w:sz w:val="20"/>
        </w:rPr>
        <w:t>„</w:t>
      </w:r>
      <w:r w:rsidR="00356608" w:rsidRPr="00356608">
        <w:rPr>
          <w:rFonts w:cs="Arial"/>
          <w:b/>
          <w:bCs/>
          <w:sz w:val="20"/>
        </w:rPr>
        <w:t>Webový portál</w:t>
      </w:r>
      <w:r w:rsidR="00356608" w:rsidRPr="001B4F43">
        <w:rPr>
          <w:rFonts w:cs="Arial"/>
          <w:sz w:val="20"/>
        </w:rPr>
        <w:t>”</w:t>
      </w:r>
      <w:r w:rsidR="00356608">
        <w:rPr>
          <w:rFonts w:cs="Arial"/>
          <w:sz w:val="20"/>
        </w:rPr>
        <w:t xml:space="preserve">) </w:t>
      </w:r>
      <w:r w:rsidR="00C60A3E">
        <w:rPr>
          <w:rFonts w:cs="Arial"/>
          <w:sz w:val="20"/>
        </w:rPr>
        <w:t>Oprávněné osobě</w:t>
      </w:r>
      <w:r>
        <w:rPr>
          <w:rFonts w:cs="Arial"/>
          <w:sz w:val="20"/>
        </w:rPr>
        <w:t xml:space="preserve"> – tzn.:</w:t>
      </w:r>
    </w:p>
    <w:p w14:paraId="1198B6A9" w14:textId="47788ED8" w:rsidR="00FE1F5F" w:rsidRDefault="00FE1F5F" w:rsidP="00FE1F5F">
      <w:pPr>
        <w:pStyle w:val="Odstavecseseznamem"/>
        <w:numPr>
          <w:ilvl w:val="0"/>
          <w:numId w:val="39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zanesení </w:t>
      </w:r>
      <w:r w:rsidR="00CE3BE1">
        <w:rPr>
          <w:rFonts w:cs="Arial"/>
          <w:sz w:val="20"/>
        </w:rPr>
        <w:t xml:space="preserve">(zaevidování) </w:t>
      </w:r>
      <w:r>
        <w:rPr>
          <w:rFonts w:cs="Arial"/>
          <w:sz w:val="20"/>
        </w:rPr>
        <w:t xml:space="preserve">osobních údajů </w:t>
      </w:r>
      <w:r w:rsidR="00943684">
        <w:rPr>
          <w:rFonts w:cs="Arial"/>
          <w:sz w:val="20"/>
        </w:rPr>
        <w:t>(v nezbytné</w:t>
      </w:r>
      <w:r w:rsidR="00576D46">
        <w:rPr>
          <w:rFonts w:cs="Arial"/>
          <w:sz w:val="20"/>
        </w:rPr>
        <w:t>m</w:t>
      </w:r>
      <w:r w:rsidR="00943684">
        <w:rPr>
          <w:rFonts w:cs="Arial"/>
          <w:sz w:val="20"/>
        </w:rPr>
        <w:t xml:space="preserve"> rozsahu) </w:t>
      </w:r>
      <w:r w:rsidR="00AA2C97">
        <w:rPr>
          <w:rFonts w:cs="Arial"/>
          <w:sz w:val="20"/>
        </w:rPr>
        <w:t>Oprávněné osoby</w:t>
      </w:r>
      <w:r>
        <w:rPr>
          <w:rFonts w:cs="Arial"/>
          <w:sz w:val="20"/>
        </w:rPr>
        <w:t xml:space="preserve"> do odpovídajícího informačního systému Poskytovatele;</w:t>
      </w:r>
    </w:p>
    <w:p w14:paraId="2AA4241F" w14:textId="70A76149" w:rsidR="00FE1F5F" w:rsidRDefault="008933DF" w:rsidP="00FE1F5F">
      <w:pPr>
        <w:pStyle w:val="Odstavecseseznamem"/>
        <w:numPr>
          <w:ilvl w:val="0"/>
          <w:numId w:val="39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zaslání aktivačního emailového sdělení do emailové schránky </w:t>
      </w:r>
      <w:r w:rsidR="00AA2C97">
        <w:rPr>
          <w:rFonts w:cs="Arial"/>
          <w:sz w:val="20"/>
        </w:rPr>
        <w:t>Oprávněné osoby</w:t>
      </w:r>
      <w:r>
        <w:rPr>
          <w:rFonts w:cs="Arial"/>
          <w:sz w:val="20"/>
        </w:rPr>
        <w:t xml:space="preserve">, kterou poskytne Poskytovateli Zprostředkovatel.   </w:t>
      </w:r>
      <w:r w:rsidR="00FE1F5F">
        <w:rPr>
          <w:rFonts w:cs="Arial"/>
          <w:sz w:val="20"/>
        </w:rPr>
        <w:t xml:space="preserve"> </w:t>
      </w:r>
    </w:p>
    <w:p w14:paraId="760A91F9" w14:textId="24421C99" w:rsidR="00356608" w:rsidRDefault="00FE1F5F" w:rsidP="00FE1F5F">
      <w:pPr>
        <w:pStyle w:val="Odstavecseseznamem"/>
        <w:numPr>
          <w:ilvl w:val="0"/>
          <w:numId w:val="38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poskytování </w:t>
      </w:r>
      <w:r w:rsidR="00276DE2">
        <w:rPr>
          <w:rFonts w:cs="Arial"/>
          <w:sz w:val="20"/>
        </w:rPr>
        <w:t>Z</w:t>
      </w:r>
      <w:r>
        <w:rPr>
          <w:rFonts w:cs="Arial"/>
          <w:sz w:val="20"/>
        </w:rPr>
        <w:t>dravotní péče</w:t>
      </w:r>
      <w:r w:rsidR="002A185D">
        <w:rPr>
          <w:rFonts w:cs="Arial"/>
          <w:sz w:val="20"/>
        </w:rPr>
        <w:t xml:space="preserve"> (distanční/prezenční forma)</w:t>
      </w:r>
      <w:r>
        <w:rPr>
          <w:rFonts w:cs="Arial"/>
          <w:sz w:val="20"/>
        </w:rPr>
        <w:t xml:space="preserve"> ve prospěch </w:t>
      </w:r>
      <w:r w:rsidR="00AC2D91">
        <w:rPr>
          <w:rFonts w:cs="Arial"/>
          <w:sz w:val="20"/>
        </w:rPr>
        <w:t>Oprávněné osoby</w:t>
      </w:r>
      <w:r>
        <w:rPr>
          <w:rFonts w:cs="Arial"/>
          <w:sz w:val="20"/>
        </w:rPr>
        <w:t xml:space="preserve">, pokud </w:t>
      </w:r>
      <w:r w:rsidR="00AC2D91">
        <w:rPr>
          <w:rFonts w:cs="Arial"/>
          <w:sz w:val="20"/>
        </w:rPr>
        <w:t xml:space="preserve">se </w:t>
      </w:r>
      <w:r>
        <w:rPr>
          <w:rFonts w:cs="Arial"/>
          <w:sz w:val="20"/>
        </w:rPr>
        <w:t>takov</w:t>
      </w:r>
      <w:r w:rsidR="00AC2D91">
        <w:rPr>
          <w:rFonts w:cs="Arial"/>
          <w:sz w:val="20"/>
        </w:rPr>
        <w:t>á</w:t>
      </w:r>
      <w:r>
        <w:rPr>
          <w:rFonts w:cs="Arial"/>
          <w:sz w:val="20"/>
        </w:rPr>
        <w:t xml:space="preserve"> </w:t>
      </w:r>
      <w:r w:rsidR="00AC2D91">
        <w:rPr>
          <w:rFonts w:cs="Arial"/>
          <w:sz w:val="20"/>
        </w:rPr>
        <w:t>Oprávněná osoba</w:t>
      </w:r>
      <w:r>
        <w:rPr>
          <w:rFonts w:cs="Arial"/>
          <w:sz w:val="20"/>
        </w:rPr>
        <w:t xml:space="preserve"> rozhodne</w:t>
      </w:r>
      <w:r w:rsidR="00356608">
        <w:rPr>
          <w:rFonts w:cs="Arial"/>
          <w:sz w:val="20"/>
        </w:rPr>
        <w:t xml:space="preserve">: </w:t>
      </w:r>
    </w:p>
    <w:p w14:paraId="0E8F000F" w14:textId="4855C487" w:rsidR="00FE1F5F" w:rsidRDefault="00FE1F5F" w:rsidP="00CE3BE1">
      <w:pPr>
        <w:pStyle w:val="Odstavecseseznamem"/>
        <w:numPr>
          <w:ilvl w:val="0"/>
          <w:numId w:val="40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absolvovat </w:t>
      </w:r>
      <w:r w:rsidR="00356608">
        <w:rPr>
          <w:rFonts w:cs="Arial"/>
          <w:sz w:val="20"/>
        </w:rPr>
        <w:t>aktivační proces</w:t>
      </w:r>
      <w:r w:rsidR="0057154F">
        <w:rPr>
          <w:rFonts w:cs="Arial"/>
          <w:sz w:val="20"/>
        </w:rPr>
        <w:t xml:space="preserve"> v prostředí Webového portálu, po jehož úspěšném absolvování  </w:t>
      </w:r>
      <w:r w:rsidR="0057154F" w:rsidRPr="0057154F">
        <w:rPr>
          <w:rFonts w:cs="Arial"/>
          <w:sz w:val="20"/>
        </w:rPr>
        <w:t xml:space="preserve"> </w:t>
      </w:r>
      <w:r w:rsidR="0057154F">
        <w:rPr>
          <w:rFonts w:cs="Arial"/>
          <w:sz w:val="20"/>
        </w:rPr>
        <w:t xml:space="preserve">mu bude umožněno užívat </w:t>
      </w:r>
      <w:r w:rsidR="004E3DDD" w:rsidRPr="0057154F">
        <w:rPr>
          <w:rFonts w:cs="Arial"/>
          <w:sz w:val="20"/>
        </w:rPr>
        <w:t>softw</w:t>
      </w:r>
      <w:r w:rsidR="004E3DDD">
        <w:rPr>
          <w:rFonts w:cs="Arial"/>
          <w:sz w:val="20"/>
        </w:rPr>
        <w:t>a</w:t>
      </w:r>
      <w:r w:rsidR="004E3DDD" w:rsidRPr="0057154F">
        <w:rPr>
          <w:rFonts w:cs="Arial"/>
          <w:sz w:val="20"/>
        </w:rPr>
        <w:t>re</w:t>
      </w:r>
      <w:r w:rsidR="0057154F" w:rsidRPr="0057154F">
        <w:rPr>
          <w:rFonts w:cs="Arial"/>
          <w:sz w:val="20"/>
        </w:rPr>
        <w:t xml:space="preserve"> (počítačový program</w:t>
      </w:r>
      <w:r w:rsidR="0057154F">
        <w:rPr>
          <w:rFonts w:cs="Arial"/>
          <w:sz w:val="20"/>
        </w:rPr>
        <w:t>)</w:t>
      </w:r>
      <w:r w:rsidR="0057154F" w:rsidRPr="0057154F">
        <w:rPr>
          <w:rFonts w:cs="Arial"/>
          <w:sz w:val="20"/>
        </w:rPr>
        <w:t xml:space="preserve"> ve smyslu zákona č. 121/2000 Sb., o právu autorském, o právech souvisejících s právem autorským a o změně některých zákonů, ve znění pozdějších právních předpisů (dále jen „</w:t>
      </w:r>
      <w:r w:rsidR="0057154F" w:rsidRPr="0057154F">
        <w:rPr>
          <w:rFonts w:cs="Arial"/>
          <w:b/>
          <w:bCs/>
          <w:sz w:val="20"/>
        </w:rPr>
        <w:t>Autorský zákon</w:t>
      </w:r>
      <w:r w:rsidR="0057154F" w:rsidRPr="0057154F">
        <w:rPr>
          <w:rFonts w:cs="Arial"/>
          <w:sz w:val="20"/>
        </w:rPr>
        <w:t xml:space="preserve">“), který </w:t>
      </w:r>
      <w:r w:rsidR="002C7F5D">
        <w:rPr>
          <w:rFonts w:cs="Arial"/>
          <w:sz w:val="20"/>
        </w:rPr>
        <w:t>umožnuje</w:t>
      </w:r>
      <w:r w:rsidR="0057154F" w:rsidRPr="0057154F">
        <w:rPr>
          <w:rFonts w:cs="Arial"/>
          <w:sz w:val="20"/>
        </w:rPr>
        <w:t xml:space="preserve"> poskytov</w:t>
      </w:r>
      <w:r w:rsidR="002C7F5D">
        <w:rPr>
          <w:rFonts w:cs="Arial"/>
          <w:sz w:val="20"/>
        </w:rPr>
        <w:t>ání</w:t>
      </w:r>
      <w:r w:rsidR="0057154F" w:rsidRPr="0057154F">
        <w:rPr>
          <w:rFonts w:cs="Arial"/>
          <w:sz w:val="20"/>
        </w:rPr>
        <w:t xml:space="preserve"> </w:t>
      </w:r>
      <w:r w:rsidR="002C7F5D">
        <w:rPr>
          <w:rFonts w:cs="Arial"/>
          <w:sz w:val="20"/>
        </w:rPr>
        <w:t xml:space="preserve"> </w:t>
      </w:r>
      <w:r w:rsidR="00A27A80">
        <w:rPr>
          <w:rFonts w:cs="Arial"/>
          <w:sz w:val="20"/>
        </w:rPr>
        <w:t>Z</w:t>
      </w:r>
      <w:r w:rsidR="002C7F5D">
        <w:rPr>
          <w:rFonts w:cs="Arial"/>
          <w:sz w:val="20"/>
        </w:rPr>
        <w:t xml:space="preserve">dravotní </w:t>
      </w:r>
      <w:r w:rsidR="00943684">
        <w:rPr>
          <w:rFonts w:cs="Arial"/>
          <w:sz w:val="20"/>
        </w:rPr>
        <w:t>péče</w:t>
      </w:r>
      <w:r w:rsidR="00A27A80">
        <w:rPr>
          <w:rFonts w:cs="Arial"/>
          <w:sz w:val="20"/>
        </w:rPr>
        <w:t xml:space="preserve"> v distanční formě</w:t>
      </w:r>
      <w:r w:rsidR="002C7F5D">
        <w:rPr>
          <w:rFonts w:cs="Arial"/>
          <w:sz w:val="20"/>
        </w:rPr>
        <w:t xml:space="preserve"> </w:t>
      </w:r>
      <w:r w:rsidR="0057154F" w:rsidRPr="0057154F">
        <w:rPr>
          <w:rFonts w:cs="Arial"/>
          <w:sz w:val="20"/>
        </w:rPr>
        <w:t>v zabezpečeném digitálním prostředí</w:t>
      </w:r>
      <w:r w:rsidR="00DF469E">
        <w:rPr>
          <w:rFonts w:cs="Arial"/>
          <w:sz w:val="20"/>
        </w:rPr>
        <w:t xml:space="preserve">, a to v souladu s podmínkami užití, které </w:t>
      </w:r>
      <w:r w:rsidR="007034F0">
        <w:rPr>
          <w:rFonts w:cs="Arial"/>
          <w:sz w:val="20"/>
        </w:rPr>
        <w:t>Oprávněná osoba</w:t>
      </w:r>
      <w:r w:rsidR="00DF469E">
        <w:rPr>
          <w:rFonts w:cs="Arial"/>
          <w:sz w:val="20"/>
        </w:rPr>
        <w:t xml:space="preserve"> odsouhlasil</w:t>
      </w:r>
      <w:r w:rsidR="007034F0">
        <w:rPr>
          <w:rFonts w:cs="Arial"/>
          <w:sz w:val="20"/>
        </w:rPr>
        <w:t>a</w:t>
      </w:r>
      <w:r w:rsidR="00DF469E">
        <w:rPr>
          <w:rFonts w:cs="Arial"/>
          <w:sz w:val="20"/>
        </w:rPr>
        <w:t xml:space="preserve"> v rámci aktivačního procesu</w:t>
      </w:r>
      <w:r w:rsidR="0057154F" w:rsidRPr="00CE3BE1">
        <w:rPr>
          <w:rFonts w:cs="Arial"/>
          <w:sz w:val="20"/>
        </w:rPr>
        <w:t xml:space="preserve"> (dále jen „</w:t>
      </w:r>
      <w:r w:rsidR="0057154F" w:rsidRPr="00CE3BE1">
        <w:rPr>
          <w:rFonts w:cs="Arial"/>
          <w:b/>
          <w:bCs/>
          <w:sz w:val="20"/>
        </w:rPr>
        <w:t>Zdravotnický software</w:t>
      </w:r>
      <w:r w:rsidR="0057154F" w:rsidRPr="00CE3BE1">
        <w:rPr>
          <w:rFonts w:cs="Arial"/>
          <w:sz w:val="20"/>
        </w:rPr>
        <w:t>“).</w:t>
      </w:r>
      <w:r w:rsidR="00356608" w:rsidRPr="00CE3BE1">
        <w:rPr>
          <w:rFonts w:cs="Arial"/>
          <w:sz w:val="20"/>
        </w:rPr>
        <w:t xml:space="preserve">; </w:t>
      </w:r>
      <w:r w:rsidRPr="00CE3BE1">
        <w:rPr>
          <w:rFonts w:cs="Arial"/>
          <w:sz w:val="20"/>
        </w:rPr>
        <w:t xml:space="preserve">  </w:t>
      </w:r>
    </w:p>
    <w:p w14:paraId="1F020A01" w14:textId="7371F393" w:rsidR="00CE3BE1" w:rsidRPr="00CE3BE1" w:rsidRDefault="00CE3BE1" w:rsidP="00CE3BE1">
      <w:pPr>
        <w:pStyle w:val="Odstavecseseznamem"/>
        <w:numPr>
          <w:ilvl w:val="0"/>
          <w:numId w:val="40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řešit </w:t>
      </w:r>
      <w:r w:rsidR="00B6670E">
        <w:rPr>
          <w:rFonts w:cs="Arial"/>
          <w:sz w:val="20"/>
        </w:rPr>
        <w:t xml:space="preserve">svůj individuální zdravotní problém spadající do rámce medicínského oboru všeobecné praktické lékařství prostřednictvím </w:t>
      </w:r>
      <w:r w:rsidR="00276DE2">
        <w:rPr>
          <w:rFonts w:cs="Arial"/>
          <w:sz w:val="20"/>
        </w:rPr>
        <w:t>Z</w:t>
      </w:r>
      <w:r w:rsidR="00B6670E">
        <w:rPr>
          <w:rFonts w:cs="Arial"/>
          <w:sz w:val="20"/>
        </w:rPr>
        <w:t>dravotní péče</w:t>
      </w:r>
      <w:r w:rsidR="00702FA4">
        <w:rPr>
          <w:rFonts w:cs="Arial"/>
          <w:sz w:val="20"/>
        </w:rPr>
        <w:t>, a to prvotně distanční formou za využití Zdravotnického softwaru</w:t>
      </w:r>
      <w:r w:rsidR="005D2A2C">
        <w:rPr>
          <w:rFonts w:cs="Arial"/>
          <w:sz w:val="20"/>
        </w:rPr>
        <w:t>,</w:t>
      </w:r>
      <w:r w:rsidR="00702FA4">
        <w:rPr>
          <w:rFonts w:cs="Arial"/>
          <w:sz w:val="20"/>
        </w:rPr>
        <w:t xml:space="preserve"> a pokud si to zdravotní stav </w:t>
      </w:r>
      <w:r w:rsidR="00C81C3B">
        <w:rPr>
          <w:rFonts w:cs="Arial"/>
          <w:sz w:val="20"/>
        </w:rPr>
        <w:t>O</w:t>
      </w:r>
      <w:r w:rsidR="00702FA4">
        <w:rPr>
          <w:rFonts w:cs="Arial"/>
          <w:sz w:val="20"/>
        </w:rPr>
        <w:t>právněn</w:t>
      </w:r>
      <w:r w:rsidR="00C81C3B">
        <w:rPr>
          <w:rFonts w:cs="Arial"/>
          <w:sz w:val="20"/>
        </w:rPr>
        <w:t>é</w:t>
      </w:r>
      <w:r w:rsidR="00702FA4">
        <w:rPr>
          <w:rFonts w:cs="Arial"/>
          <w:sz w:val="20"/>
        </w:rPr>
        <w:t xml:space="preserve"> osoby vyžaduje</w:t>
      </w:r>
      <w:r w:rsidR="00C81C3B">
        <w:rPr>
          <w:rFonts w:cs="Arial"/>
          <w:sz w:val="20"/>
        </w:rPr>
        <w:t xml:space="preserve"> (takové rozhodnutí je výsledkem lékařského posouzení)</w:t>
      </w:r>
      <w:r w:rsidR="00702FA4">
        <w:rPr>
          <w:rFonts w:cs="Arial"/>
          <w:sz w:val="20"/>
        </w:rPr>
        <w:t xml:space="preserve">, též prezenční formou – tzn. v rámci osobní návštěvy </w:t>
      </w:r>
      <w:r w:rsidR="00D7712F">
        <w:rPr>
          <w:rFonts w:cs="Arial"/>
          <w:sz w:val="20"/>
        </w:rPr>
        <w:t xml:space="preserve">Oprávněné osoby u </w:t>
      </w:r>
      <w:r w:rsidR="00702FA4">
        <w:rPr>
          <w:rFonts w:cs="Arial"/>
          <w:sz w:val="20"/>
        </w:rPr>
        <w:t>lékaře ve zdravotnickém zařízení ve smyslu</w:t>
      </w:r>
      <w:r w:rsidR="003137AF">
        <w:rPr>
          <w:rFonts w:cs="Arial"/>
          <w:sz w:val="20"/>
        </w:rPr>
        <w:t xml:space="preserve"> </w:t>
      </w:r>
      <w:proofErr w:type="spellStart"/>
      <w:r w:rsidR="003137AF">
        <w:rPr>
          <w:rFonts w:cs="Arial"/>
          <w:sz w:val="20"/>
        </w:rPr>
        <w:t>ust</w:t>
      </w:r>
      <w:proofErr w:type="spellEnd"/>
      <w:r w:rsidR="003137AF">
        <w:rPr>
          <w:rFonts w:cs="Arial"/>
          <w:sz w:val="20"/>
        </w:rPr>
        <w:t xml:space="preserve">. § 4 odst. 1 </w:t>
      </w:r>
      <w:r w:rsidR="00702FA4">
        <w:rPr>
          <w:rFonts w:cs="Arial"/>
          <w:sz w:val="20"/>
        </w:rPr>
        <w:t>Zákona o zdravotních službách</w:t>
      </w:r>
      <w:r w:rsidR="00B6670E">
        <w:rPr>
          <w:rFonts w:cs="Arial"/>
          <w:sz w:val="20"/>
        </w:rPr>
        <w:t xml:space="preserve">. </w:t>
      </w:r>
    </w:p>
    <w:p w14:paraId="2C4697F0" w14:textId="77777777" w:rsidR="00247CCC" w:rsidRPr="001B4F43" w:rsidRDefault="00FE1F5F" w:rsidP="000E63BB">
      <w:pPr>
        <w:spacing w:after="120" w:line="300" w:lineRule="exact"/>
        <w:ind w:left="425"/>
        <w:jc w:val="both"/>
        <w:rPr>
          <w:rFonts w:cs="Arial"/>
          <w:sz w:val="20"/>
        </w:rPr>
      </w:pPr>
      <w:r w:rsidRPr="00C82AF1">
        <w:rPr>
          <w:rFonts w:cs="Arial"/>
          <w:sz w:val="20"/>
        </w:rPr>
        <w:t xml:space="preserve"> </w:t>
      </w:r>
      <w:r w:rsidR="00247CCC" w:rsidRPr="00C82AF1">
        <w:rPr>
          <w:rFonts w:cs="Arial"/>
          <w:sz w:val="20"/>
        </w:rPr>
        <w:t xml:space="preserve">(dále </w:t>
      </w:r>
      <w:r w:rsidR="00CE3BE1">
        <w:rPr>
          <w:rFonts w:cs="Arial"/>
          <w:sz w:val="20"/>
        </w:rPr>
        <w:t xml:space="preserve">souhrnně </w:t>
      </w:r>
      <w:r w:rsidR="00247CCC" w:rsidRPr="00C82AF1">
        <w:rPr>
          <w:rFonts w:cs="Arial"/>
          <w:sz w:val="20"/>
        </w:rPr>
        <w:t>jen „</w:t>
      </w:r>
      <w:r>
        <w:rPr>
          <w:rFonts w:cs="Arial"/>
          <w:b/>
          <w:bCs/>
          <w:sz w:val="20"/>
        </w:rPr>
        <w:t>S</w:t>
      </w:r>
      <w:r w:rsidR="00247CCC" w:rsidRPr="00C82AF1">
        <w:rPr>
          <w:rFonts w:cs="Arial"/>
          <w:b/>
          <w:bCs/>
          <w:sz w:val="20"/>
        </w:rPr>
        <w:t>lužby</w:t>
      </w:r>
      <w:r w:rsidR="00247CCC" w:rsidRPr="00C82AF1">
        <w:rPr>
          <w:rFonts w:cs="Arial"/>
          <w:sz w:val="20"/>
        </w:rPr>
        <w:t>“)</w:t>
      </w:r>
    </w:p>
    <w:p w14:paraId="2B3FA848" w14:textId="77777777" w:rsidR="00EB0F4E" w:rsidRPr="001B4F43" w:rsidRDefault="00EB0F4E" w:rsidP="000E63BB">
      <w:pPr>
        <w:numPr>
          <w:ilvl w:val="1"/>
          <w:numId w:val="7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 w:rsidRPr="001B4F43">
        <w:rPr>
          <w:rFonts w:cs="Arial"/>
          <w:sz w:val="20"/>
        </w:rPr>
        <w:t>Za činnost uvedenou v</w:t>
      </w:r>
      <w:r w:rsidR="00B6670E">
        <w:rPr>
          <w:rFonts w:cs="Arial"/>
          <w:sz w:val="20"/>
        </w:rPr>
        <w:t> </w:t>
      </w:r>
      <w:r w:rsidR="007524AD" w:rsidRPr="001B4F43">
        <w:rPr>
          <w:rFonts w:cs="Arial"/>
          <w:sz w:val="20"/>
        </w:rPr>
        <w:t>čl</w:t>
      </w:r>
      <w:r w:rsidR="00B6670E">
        <w:rPr>
          <w:rFonts w:cs="Arial"/>
          <w:sz w:val="20"/>
        </w:rPr>
        <w:t>. 1 odst.</w:t>
      </w:r>
      <w:r w:rsidR="007524AD" w:rsidRPr="001B4F43">
        <w:rPr>
          <w:rFonts w:cs="Arial"/>
          <w:sz w:val="20"/>
        </w:rPr>
        <w:t xml:space="preserve"> 1.</w:t>
      </w:r>
      <w:r w:rsidR="00F23B38">
        <w:rPr>
          <w:rFonts w:cs="Arial"/>
          <w:sz w:val="20"/>
        </w:rPr>
        <w:t>6</w:t>
      </w:r>
      <w:r w:rsidR="007524AD" w:rsidRPr="001B4F43">
        <w:rPr>
          <w:rFonts w:cs="Arial"/>
          <w:sz w:val="20"/>
        </w:rPr>
        <w:t xml:space="preserve"> </w:t>
      </w:r>
      <w:r w:rsidR="00184065" w:rsidRPr="001B4F43">
        <w:rPr>
          <w:rFonts w:cs="Arial"/>
          <w:sz w:val="20"/>
        </w:rPr>
        <w:t>této</w:t>
      </w:r>
      <w:r w:rsidRPr="001B4F43">
        <w:rPr>
          <w:rFonts w:cs="Arial"/>
          <w:sz w:val="20"/>
        </w:rPr>
        <w:t xml:space="preserve"> </w:t>
      </w:r>
      <w:r w:rsidR="00B6670E">
        <w:rPr>
          <w:rFonts w:cs="Arial"/>
          <w:sz w:val="20"/>
        </w:rPr>
        <w:t>S</w:t>
      </w:r>
      <w:r w:rsidRPr="001B4F43">
        <w:rPr>
          <w:rFonts w:cs="Arial"/>
          <w:sz w:val="20"/>
        </w:rPr>
        <w:t>mlouvy se</w:t>
      </w:r>
      <w:r w:rsidR="00B6670E">
        <w:rPr>
          <w:rFonts w:cs="Arial"/>
          <w:sz w:val="20"/>
        </w:rPr>
        <w:t xml:space="preserve"> Zprostředkovatel</w:t>
      </w:r>
      <w:r w:rsidRPr="001B4F43">
        <w:rPr>
          <w:rFonts w:cs="Arial"/>
          <w:sz w:val="20"/>
        </w:rPr>
        <w:t xml:space="preserve"> zavazuje </w:t>
      </w:r>
      <w:r w:rsidR="00B6670E">
        <w:rPr>
          <w:rFonts w:cs="Arial"/>
          <w:sz w:val="20"/>
        </w:rPr>
        <w:t>P</w:t>
      </w:r>
      <w:r w:rsidR="00184065" w:rsidRPr="001B4F43">
        <w:rPr>
          <w:rFonts w:cs="Arial"/>
          <w:sz w:val="20"/>
        </w:rPr>
        <w:t>oskytovateli zaplatit</w:t>
      </w:r>
      <w:r w:rsidRPr="001B4F43">
        <w:rPr>
          <w:rFonts w:cs="Arial"/>
          <w:sz w:val="20"/>
        </w:rPr>
        <w:t xml:space="preserve"> odměnu ve výši uvedené v článku 3. této </w:t>
      </w:r>
      <w:r w:rsidR="00B6670E">
        <w:rPr>
          <w:rFonts w:cs="Arial"/>
          <w:sz w:val="20"/>
        </w:rPr>
        <w:t>S</w:t>
      </w:r>
      <w:r w:rsidRPr="001B4F43">
        <w:rPr>
          <w:rFonts w:cs="Arial"/>
          <w:sz w:val="20"/>
        </w:rPr>
        <w:t>mlouvy.</w:t>
      </w:r>
    </w:p>
    <w:p w14:paraId="4427A0AE" w14:textId="77777777" w:rsidR="00C3537C" w:rsidRPr="001B4F43" w:rsidRDefault="00C3537C" w:rsidP="00DF3C34">
      <w:pPr>
        <w:spacing w:after="120" w:line="300" w:lineRule="exact"/>
        <w:jc w:val="both"/>
        <w:rPr>
          <w:rFonts w:cs="Arial"/>
          <w:sz w:val="20"/>
        </w:rPr>
      </w:pPr>
    </w:p>
    <w:p w14:paraId="3F4C1AD6" w14:textId="77777777" w:rsidR="00FB52F5" w:rsidRPr="001B4F43" w:rsidRDefault="00FB52F5" w:rsidP="00D15150">
      <w:pPr>
        <w:spacing w:line="300" w:lineRule="exact"/>
        <w:ind w:left="425"/>
        <w:jc w:val="both"/>
        <w:rPr>
          <w:rFonts w:cs="Arial"/>
          <w:sz w:val="20"/>
        </w:rPr>
      </w:pPr>
    </w:p>
    <w:p w14:paraId="65AE6599" w14:textId="77777777" w:rsidR="00B91E0E" w:rsidRPr="001B4F43" w:rsidRDefault="005A1FEE" w:rsidP="000E63BB">
      <w:pPr>
        <w:pStyle w:val="Nadpis2"/>
        <w:keepLines w:val="0"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  <w:tab w:val="num" w:pos="1134"/>
        </w:tabs>
        <w:spacing w:before="0" w:line="300" w:lineRule="exact"/>
        <w:rPr>
          <w:rFonts w:cs="Arial"/>
        </w:rPr>
      </w:pPr>
      <w:r w:rsidRPr="001B4F43">
        <w:rPr>
          <w:rFonts w:cs="Arial"/>
        </w:rPr>
        <w:t>P</w:t>
      </w:r>
      <w:r w:rsidR="00EE5415" w:rsidRPr="001B4F43">
        <w:rPr>
          <w:rFonts w:cs="Arial"/>
        </w:rPr>
        <w:t xml:space="preserve">ráva a povinnosti </w:t>
      </w:r>
      <w:r w:rsidR="008933DF">
        <w:rPr>
          <w:rFonts w:cs="Arial"/>
        </w:rPr>
        <w:t>S</w:t>
      </w:r>
      <w:r w:rsidR="00EE5415" w:rsidRPr="001B4F43">
        <w:rPr>
          <w:rFonts w:cs="Arial"/>
        </w:rPr>
        <w:t>mluvních stran</w:t>
      </w:r>
    </w:p>
    <w:p w14:paraId="6E7C80F6" w14:textId="77777777" w:rsidR="00B91E0E" w:rsidRPr="00EC5800" w:rsidRDefault="00184065" w:rsidP="000E63BB">
      <w:pPr>
        <w:numPr>
          <w:ilvl w:val="1"/>
          <w:numId w:val="8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 w:rsidRPr="00EC5800">
        <w:rPr>
          <w:rFonts w:cs="Arial"/>
          <w:sz w:val="20"/>
        </w:rPr>
        <w:t>Poskytovatel se</w:t>
      </w:r>
      <w:r w:rsidR="008E27A9" w:rsidRPr="00EC5800">
        <w:rPr>
          <w:rFonts w:cs="Arial"/>
          <w:sz w:val="20"/>
        </w:rPr>
        <w:t xml:space="preserve"> zavazuje poskytovat služby podle této </w:t>
      </w:r>
      <w:r w:rsidR="00CC145F" w:rsidRPr="00EC5800">
        <w:rPr>
          <w:rFonts w:cs="Arial"/>
          <w:sz w:val="20"/>
        </w:rPr>
        <w:t>S</w:t>
      </w:r>
      <w:r w:rsidR="008E27A9" w:rsidRPr="00EC5800">
        <w:rPr>
          <w:rFonts w:cs="Arial"/>
          <w:sz w:val="20"/>
        </w:rPr>
        <w:t xml:space="preserve">mlouvy na základě </w:t>
      </w:r>
      <w:r w:rsidR="00EC5800" w:rsidRPr="00EC5800">
        <w:rPr>
          <w:rFonts w:cs="Arial"/>
          <w:sz w:val="20"/>
        </w:rPr>
        <w:t xml:space="preserve">písemného </w:t>
      </w:r>
      <w:r w:rsidR="00B301D9">
        <w:rPr>
          <w:rFonts w:cs="Arial"/>
          <w:sz w:val="20"/>
        </w:rPr>
        <w:t xml:space="preserve">vstupního </w:t>
      </w:r>
      <w:r w:rsidR="00EC5800" w:rsidRPr="00EC5800">
        <w:rPr>
          <w:rFonts w:cs="Arial"/>
          <w:sz w:val="20"/>
        </w:rPr>
        <w:t>požadavku</w:t>
      </w:r>
      <w:r w:rsidR="008E27A9" w:rsidRPr="00EC5800">
        <w:rPr>
          <w:rFonts w:cs="Arial"/>
          <w:sz w:val="20"/>
        </w:rPr>
        <w:t xml:space="preserve"> </w:t>
      </w:r>
      <w:r w:rsidR="00EC5800" w:rsidRPr="00EC5800">
        <w:rPr>
          <w:rFonts w:cs="Arial"/>
          <w:sz w:val="20"/>
        </w:rPr>
        <w:t>Zprostředkovatele</w:t>
      </w:r>
      <w:r w:rsidRPr="00EC5800">
        <w:rPr>
          <w:rFonts w:cs="Arial"/>
          <w:sz w:val="20"/>
        </w:rPr>
        <w:t xml:space="preserve"> v rozsahu</w:t>
      </w:r>
      <w:r w:rsidR="008E27A9" w:rsidRPr="00EC5800">
        <w:rPr>
          <w:rFonts w:cs="Arial"/>
          <w:sz w:val="20"/>
        </w:rPr>
        <w:t xml:space="preserve"> a za podmínek v ní uvedených</w:t>
      </w:r>
      <w:r w:rsidR="005B3ECC" w:rsidRPr="00EC5800">
        <w:rPr>
          <w:rFonts w:cs="Arial"/>
          <w:sz w:val="20"/>
        </w:rPr>
        <w:t xml:space="preserve">, přičemž takové podmínky nesmí být v rozporu s touto </w:t>
      </w:r>
      <w:r w:rsidR="00EC5800" w:rsidRPr="00EC5800">
        <w:rPr>
          <w:rFonts w:cs="Arial"/>
          <w:sz w:val="20"/>
        </w:rPr>
        <w:t>S</w:t>
      </w:r>
      <w:r w:rsidR="005B3ECC" w:rsidRPr="00EC5800">
        <w:rPr>
          <w:rFonts w:cs="Arial"/>
          <w:sz w:val="20"/>
        </w:rPr>
        <w:t>mlouvou</w:t>
      </w:r>
      <w:r w:rsidR="00B91E0E" w:rsidRPr="00EC5800">
        <w:rPr>
          <w:rFonts w:cs="Arial"/>
          <w:sz w:val="20"/>
        </w:rPr>
        <w:t>.</w:t>
      </w:r>
    </w:p>
    <w:p w14:paraId="396C4A2A" w14:textId="77777777" w:rsidR="000D4310" w:rsidRPr="00EB7480" w:rsidRDefault="00AF71FC" w:rsidP="000E63BB">
      <w:pPr>
        <w:numPr>
          <w:ilvl w:val="1"/>
          <w:numId w:val="8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 w:rsidRPr="00EB7480">
        <w:rPr>
          <w:rFonts w:cs="Arial"/>
          <w:sz w:val="20"/>
        </w:rPr>
        <w:t>Po</w:t>
      </w:r>
      <w:r w:rsidR="00294353" w:rsidRPr="00EB7480">
        <w:rPr>
          <w:rFonts w:cs="Arial"/>
          <w:sz w:val="20"/>
        </w:rPr>
        <w:t xml:space="preserve"> prokazatelném</w:t>
      </w:r>
      <w:r w:rsidRPr="00EB7480">
        <w:rPr>
          <w:rFonts w:cs="Arial"/>
          <w:sz w:val="20"/>
        </w:rPr>
        <w:t xml:space="preserve"> obdržení </w:t>
      </w:r>
      <w:r w:rsidR="00EB7480">
        <w:rPr>
          <w:rFonts w:cs="Arial"/>
          <w:sz w:val="20"/>
        </w:rPr>
        <w:t>písemného požadavku</w:t>
      </w:r>
      <w:r w:rsidR="000112B5" w:rsidRPr="00EB7480">
        <w:rPr>
          <w:rFonts w:cs="Arial"/>
          <w:sz w:val="20"/>
        </w:rPr>
        <w:t xml:space="preserve"> od </w:t>
      </w:r>
      <w:r w:rsidR="00EB7480">
        <w:rPr>
          <w:rFonts w:cs="Arial"/>
          <w:sz w:val="20"/>
        </w:rPr>
        <w:t>Zprostředkovatele</w:t>
      </w:r>
      <w:r w:rsidRPr="00EB7480">
        <w:rPr>
          <w:rFonts w:cs="Arial"/>
          <w:sz w:val="20"/>
        </w:rPr>
        <w:t xml:space="preserve"> se </w:t>
      </w:r>
      <w:r w:rsidR="00EB7480">
        <w:rPr>
          <w:rFonts w:cs="Arial"/>
          <w:sz w:val="20"/>
        </w:rPr>
        <w:t>P</w:t>
      </w:r>
      <w:r w:rsidR="00184065" w:rsidRPr="00EB7480">
        <w:rPr>
          <w:rFonts w:cs="Arial"/>
          <w:sz w:val="20"/>
        </w:rPr>
        <w:t>oskytovatel zavazuje</w:t>
      </w:r>
      <w:r w:rsidRPr="00EB7480">
        <w:rPr>
          <w:rFonts w:cs="Arial"/>
          <w:sz w:val="20"/>
        </w:rPr>
        <w:t xml:space="preserve"> </w:t>
      </w:r>
      <w:r w:rsidR="00EB7480">
        <w:rPr>
          <w:rFonts w:cs="Arial"/>
          <w:sz w:val="20"/>
        </w:rPr>
        <w:t>Zprostředkovateli</w:t>
      </w:r>
      <w:r w:rsidR="000A42D5" w:rsidRPr="00EB7480">
        <w:rPr>
          <w:rFonts w:cs="Arial"/>
          <w:sz w:val="20"/>
        </w:rPr>
        <w:t xml:space="preserve"> </w:t>
      </w:r>
      <w:r w:rsidRPr="00EB7480">
        <w:rPr>
          <w:rFonts w:cs="Arial"/>
          <w:sz w:val="20"/>
        </w:rPr>
        <w:t>zaslat</w:t>
      </w:r>
      <w:r w:rsidR="00294353" w:rsidRPr="00EB7480">
        <w:rPr>
          <w:rFonts w:cs="Arial"/>
          <w:sz w:val="20"/>
        </w:rPr>
        <w:t xml:space="preserve"> písemné</w:t>
      </w:r>
      <w:r w:rsidRPr="00EB7480">
        <w:rPr>
          <w:rFonts w:cs="Arial"/>
          <w:sz w:val="20"/>
        </w:rPr>
        <w:t xml:space="preserve"> potvrzení o přijetí </w:t>
      </w:r>
      <w:r w:rsidR="00EB7480">
        <w:rPr>
          <w:rFonts w:cs="Arial"/>
          <w:sz w:val="20"/>
        </w:rPr>
        <w:t>požadavku</w:t>
      </w:r>
      <w:r w:rsidRPr="00EB7480">
        <w:rPr>
          <w:rFonts w:cs="Arial"/>
          <w:sz w:val="20"/>
        </w:rPr>
        <w:t xml:space="preserve"> do </w:t>
      </w:r>
      <w:r w:rsidR="00EB7480">
        <w:rPr>
          <w:rFonts w:cs="Arial"/>
          <w:sz w:val="20"/>
        </w:rPr>
        <w:t>5</w:t>
      </w:r>
      <w:r w:rsidRPr="00EB7480">
        <w:rPr>
          <w:rFonts w:cs="Arial"/>
          <w:sz w:val="20"/>
        </w:rPr>
        <w:t xml:space="preserve"> </w:t>
      </w:r>
      <w:r w:rsidR="00294353" w:rsidRPr="00EB7480">
        <w:rPr>
          <w:rFonts w:cs="Arial"/>
          <w:sz w:val="20"/>
        </w:rPr>
        <w:t xml:space="preserve">(slovy: </w:t>
      </w:r>
      <w:r w:rsidR="00EB7480">
        <w:rPr>
          <w:rFonts w:cs="Arial"/>
          <w:sz w:val="20"/>
        </w:rPr>
        <w:t>pěti</w:t>
      </w:r>
      <w:r w:rsidR="00294353" w:rsidRPr="00EB7480">
        <w:rPr>
          <w:rFonts w:cs="Arial"/>
          <w:sz w:val="20"/>
        </w:rPr>
        <w:t xml:space="preserve">) </w:t>
      </w:r>
      <w:r w:rsidRPr="00EB7480">
        <w:rPr>
          <w:rFonts w:cs="Arial"/>
          <w:sz w:val="20"/>
        </w:rPr>
        <w:t xml:space="preserve">pracovních dnů od jejího </w:t>
      </w:r>
      <w:r w:rsidR="00294353" w:rsidRPr="00EB7480">
        <w:rPr>
          <w:rFonts w:cs="Arial"/>
          <w:sz w:val="20"/>
        </w:rPr>
        <w:t xml:space="preserve">doručení </w:t>
      </w:r>
      <w:r w:rsidR="00EB7480">
        <w:rPr>
          <w:rFonts w:cs="Arial"/>
          <w:sz w:val="20"/>
        </w:rPr>
        <w:t>P</w:t>
      </w:r>
      <w:r w:rsidR="00294353" w:rsidRPr="00EB7480">
        <w:rPr>
          <w:rFonts w:cs="Arial"/>
          <w:sz w:val="20"/>
        </w:rPr>
        <w:t>oskytovateli</w:t>
      </w:r>
      <w:r w:rsidR="00EB7480">
        <w:rPr>
          <w:rFonts w:cs="Arial"/>
          <w:sz w:val="20"/>
        </w:rPr>
        <w:t xml:space="preserve">. </w:t>
      </w:r>
      <w:r w:rsidRPr="00EB7480">
        <w:rPr>
          <w:rFonts w:cs="Arial"/>
          <w:sz w:val="20"/>
        </w:rPr>
        <w:t xml:space="preserve"> </w:t>
      </w:r>
    </w:p>
    <w:p w14:paraId="0A65FD36" w14:textId="77777777" w:rsidR="000D4310" w:rsidRPr="00EB7480" w:rsidRDefault="00EB7480" w:rsidP="000E63BB">
      <w:pPr>
        <w:numPr>
          <w:ilvl w:val="1"/>
          <w:numId w:val="8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 potvrzení přijetí písemného vstupního požadavku </w:t>
      </w:r>
      <w:r w:rsidR="00944D90" w:rsidRPr="00EB7480">
        <w:rPr>
          <w:rFonts w:cs="Arial"/>
          <w:sz w:val="20"/>
        </w:rPr>
        <w:t>zavazuje se</w:t>
      </w:r>
      <w:r>
        <w:rPr>
          <w:rFonts w:cs="Arial"/>
          <w:sz w:val="20"/>
        </w:rPr>
        <w:t xml:space="preserve"> Poskytovatel</w:t>
      </w:r>
      <w:r w:rsidR="00944D90" w:rsidRPr="00EB7480">
        <w:rPr>
          <w:rFonts w:cs="Arial"/>
          <w:sz w:val="20"/>
        </w:rPr>
        <w:t xml:space="preserve"> poskytnout služby dle této </w:t>
      </w:r>
      <w:r>
        <w:rPr>
          <w:rFonts w:cs="Arial"/>
          <w:sz w:val="20"/>
        </w:rPr>
        <w:t>S</w:t>
      </w:r>
      <w:r w:rsidR="00944D90" w:rsidRPr="00EB7480">
        <w:rPr>
          <w:rFonts w:cs="Arial"/>
          <w:sz w:val="20"/>
        </w:rPr>
        <w:t xml:space="preserve">mlouvy </w:t>
      </w:r>
      <w:r>
        <w:rPr>
          <w:rFonts w:cs="Arial"/>
          <w:sz w:val="20"/>
        </w:rPr>
        <w:t>bez zbytečného dokladu</w:t>
      </w:r>
      <w:r w:rsidR="00944D90" w:rsidRPr="00EB7480">
        <w:rPr>
          <w:rFonts w:cs="Arial"/>
          <w:sz w:val="20"/>
        </w:rPr>
        <w:t xml:space="preserve">. </w:t>
      </w:r>
    </w:p>
    <w:p w14:paraId="05AFACD4" w14:textId="0AFEFD5A" w:rsidR="00364413" w:rsidRPr="00EB7480" w:rsidRDefault="00364413" w:rsidP="000E63BB">
      <w:pPr>
        <w:numPr>
          <w:ilvl w:val="1"/>
          <w:numId w:val="8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eastAsia="MS Mincho" w:cs="Arial"/>
          <w:sz w:val="20"/>
        </w:rPr>
      </w:pPr>
      <w:r w:rsidRPr="00EB7480">
        <w:rPr>
          <w:rFonts w:eastAsia="MS Mincho" w:cs="Arial"/>
          <w:sz w:val="20"/>
        </w:rPr>
        <w:t>Smluvní strany se zavazují zasílat si vzájemně veškerou dokumentaci obsahující osobní údaje</w:t>
      </w:r>
      <w:r w:rsidR="0047630C">
        <w:rPr>
          <w:rFonts w:eastAsia="MS Mincho" w:cs="Arial"/>
          <w:sz w:val="20"/>
        </w:rPr>
        <w:t xml:space="preserve"> Oprávněné </w:t>
      </w:r>
      <w:r w:rsidR="00AB1261">
        <w:rPr>
          <w:rFonts w:eastAsia="MS Mincho" w:cs="Arial"/>
          <w:sz w:val="20"/>
        </w:rPr>
        <w:t>osoby</w:t>
      </w:r>
      <w:r w:rsidR="00AB1261" w:rsidRPr="00EB7480">
        <w:rPr>
          <w:rFonts w:eastAsia="MS Mincho" w:cs="Arial"/>
          <w:sz w:val="20"/>
        </w:rPr>
        <w:t xml:space="preserve"> zabezpečenou</w:t>
      </w:r>
      <w:r w:rsidR="005722A4" w:rsidRPr="00EB7480">
        <w:rPr>
          <w:rFonts w:eastAsia="MS Mincho" w:cs="Arial"/>
          <w:sz w:val="20"/>
        </w:rPr>
        <w:t xml:space="preserve"> cestou elektronicky nebo do datové schránky</w:t>
      </w:r>
      <w:r w:rsidR="00EB7480" w:rsidRPr="00EB7480">
        <w:rPr>
          <w:rFonts w:eastAsia="MS Mincho" w:cs="Arial"/>
          <w:sz w:val="20"/>
        </w:rPr>
        <w:t xml:space="preserve"> nebo prostřednictvím poskytovatele poštovních služ</w:t>
      </w:r>
      <w:r w:rsidR="00576D46">
        <w:rPr>
          <w:rFonts w:eastAsia="MS Mincho" w:cs="Arial"/>
          <w:sz w:val="20"/>
        </w:rPr>
        <w:t>e</w:t>
      </w:r>
      <w:r w:rsidR="00EB7480" w:rsidRPr="00EB7480">
        <w:rPr>
          <w:rFonts w:eastAsia="MS Mincho" w:cs="Arial"/>
          <w:sz w:val="20"/>
        </w:rPr>
        <w:t>b</w:t>
      </w:r>
      <w:r w:rsidR="00EB7480">
        <w:rPr>
          <w:rFonts w:eastAsia="MS Mincho" w:cs="Arial"/>
          <w:sz w:val="20"/>
        </w:rPr>
        <w:t xml:space="preserve"> ve smyslu zákona č. 29/2000 Sb., o poštovních službách, ve znění pozdějších právních předpisů</w:t>
      </w:r>
      <w:r w:rsidR="005722A4" w:rsidRPr="00EB7480">
        <w:rPr>
          <w:rFonts w:eastAsia="MS Mincho" w:cs="Arial"/>
          <w:sz w:val="20"/>
        </w:rPr>
        <w:t>.</w:t>
      </w:r>
    </w:p>
    <w:p w14:paraId="3F85FAF0" w14:textId="77777777" w:rsidR="008E27A9" w:rsidRDefault="008E27A9" w:rsidP="000E63BB">
      <w:pPr>
        <w:numPr>
          <w:ilvl w:val="1"/>
          <w:numId w:val="8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eastAsia="MS Mincho" w:cs="Arial"/>
          <w:sz w:val="20"/>
        </w:rPr>
      </w:pPr>
      <w:r w:rsidRPr="00EB7480">
        <w:rPr>
          <w:rFonts w:cs="Arial"/>
          <w:sz w:val="20"/>
        </w:rPr>
        <w:t xml:space="preserve">Smluvní strany se zavazují poskytovat si při plnění předmětu této </w:t>
      </w:r>
      <w:r w:rsidR="00EB7480" w:rsidRPr="00EB7480">
        <w:rPr>
          <w:rFonts w:cs="Arial"/>
          <w:sz w:val="20"/>
        </w:rPr>
        <w:t>S</w:t>
      </w:r>
      <w:r w:rsidRPr="00EB7480">
        <w:rPr>
          <w:rFonts w:cs="Arial"/>
          <w:sz w:val="20"/>
        </w:rPr>
        <w:t xml:space="preserve">mlouvy potřebnou </w:t>
      </w:r>
      <w:r w:rsidR="00527B1E" w:rsidRPr="00EB7480">
        <w:rPr>
          <w:rFonts w:cs="Arial"/>
          <w:sz w:val="20"/>
        </w:rPr>
        <w:t xml:space="preserve">opodstatněnou </w:t>
      </w:r>
      <w:r w:rsidRPr="00EB7480">
        <w:rPr>
          <w:rFonts w:cs="Arial"/>
          <w:sz w:val="20"/>
        </w:rPr>
        <w:t>součinnost</w:t>
      </w:r>
      <w:r w:rsidR="001227EA" w:rsidRPr="00EB7480">
        <w:rPr>
          <w:rFonts w:eastAsia="MS Mincho" w:cs="Arial"/>
          <w:sz w:val="20"/>
        </w:rPr>
        <w:t>.</w:t>
      </w:r>
    </w:p>
    <w:p w14:paraId="11F88C54" w14:textId="114BFA60" w:rsidR="00E7504B" w:rsidRDefault="00B301D9" w:rsidP="000E63BB">
      <w:pPr>
        <w:numPr>
          <w:ilvl w:val="1"/>
          <w:numId w:val="8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eastAsia="MS Mincho" w:cs="Arial"/>
          <w:sz w:val="20"/>
        </w:rPr>
      </w:pPr>
      <w:r>
        <w:rPr>
          <w:rFonts w:eastAsia="MS Mincho" w:cs="Arial"/>
          <w:sz w:val="20"/>
        </w:rPr>
        <w:t xml:space="preserve">Zprostředkovatel se zavazuje informovat </w:t>
      </w:r>
      <w:r w:rsidR="00BD7DB7">
        <w:rPr>
          <w:rFonts w:eastAsia="MS Mincho" w:cs="Arial"/>
          <w:sz w:val="20"/>
        </w:rPr>
        <w:t>Oprávněné osoby</w:t>
      </w:r>
      <w:r>
        <w:rPr>
          <w:rFonts w:eastAsia="MS Mincho" w:cs="Arial"/>
          <w:sz w:val="20"/>
        </w:rPr>
        <w:t xml:space="preserve"> o možnosti využívat </w:t>
      </w:r>
      <w:r w:rsidR="00276DE2">
        <w:rPr>
          <w:rFonts w:eastAsia="MS Mincho" w:cs="Arial"/>
          <w:sz w:val="20"/>
        </w:rPr>
        <w:t>Z</w:t>
      </w:r>
      <w:r>
        <w:rPr>
          <w:rFonts w:eastAsia="MS Mincho" w:cs="Arial"/>
          <w:sz w:val="20"/>
        </w:rPr>
        <w:t xml:space="preserve">dravotní péči. Zmíněné je Zprostředkovatel povinen činit tak, aby nebylo zasaženo do práva </w:t>
      </w:r>
      <w:r w:rsidR="00BD7DB7">
        <w:rPr>
          <w:rFonts w:eastAsia="MS Mincho" w:cs="Arial"/>
          <w:sz w:val="20"/>
        </w:rPr>
        <w:t>Oprávněné osoby</w:t>
      </w:r>
      <w:r>
        <w:rPr>
          <w:rFonts w:eastAsia="MS Mincho" w:cs="Arial"/>
          <w:sz w:val="20"/>
        </w:rPr>
        <w:t xml:space="preserve"> na svobodnou vol</w:t>
      </w:r>
      <w:r w:rsidR="00BD7DB7">
        <w:rPr>
          <w:rFonts w:eastAsia="MS Mincho" w:cs="Arial"/>
          <w:sz w:val="20"/>
        </w:rPr>
        <w:t>bu</w:t>
      </w:r>
      <w:r>
        <w:rPr>
          <w:rFonts w:eastAsia="MS Mincho" w:cs="Arial"/>
          <w:sz w:val="20"/>
        </w:rPr>
        <w:t xml:space="preserve"> poskytovatele zdravotních služeb</w:t>
      </w:r>
      <w:r w:rsidR="00A949A7">
        <w:rPr>
          <w:rFonts w:eastAsia="MS Mincho" w:cs="Arial"/>
          <w:sz w:val="20"/>
        </w:rPr>
        <w:t>, které je garantováno v </w:t>
      </w:r>
      <w:proofErr w:type="spellStart"/>
      <w:r w:rsidR="00A949A7">
        <w:rPr>
          <w:rFonts w:eastAsia="MS Mincho" w:cs="Arial"/>
          <w:sz w:val="20"/>
        </w:rPr>
        <w:t>ust</w:t>
      </w:r>
      <w:proofErr w:type="spellEnd"/>
      <w:r w:rsidR="00A949A7">
        <w:rPr>
          <w:rFonts w:eastAsia="MS Mincho" w:cs="Arial"/>
          <w:sz w:val="20"/>
        </w:rPr>
        <w:t>. § 28 odst. 3 písm. b) Zákona o zdravotních službách</w:t>
      </w:r>
      <w:r>
        <w:rPr>
          <w:rFonts w:eastAsia="MS Mincho" w:cs="Arial"/>
          <w:sz w:val="20"/>
        </w:rPr>
        <w:t xml:space="preserve">. </w:t>
      </w:r>
    </w:p>
    <w:p w14:paraId="6BB4C755" w14:textId="03790B72" w:rsidR="00E009F9" w:rsidRDefault="00E7504B" w:rsidP="000E63BB">
      <w:pPr>
        <w:numPr>
          <w:ilvl w:val="1"/>
          <w:numId w:val="8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eastAsia="MS Mincho" w:cs="Arial"/>
          <w:sz w:val="20"/>
        </w:rPr>
      </w:pPr>
      <w:r>
        <w:rPr>
          <w:rFonts w:eastAsia="MS Mincho" w:cs="Arial"/>
          <w:sz w:val="20"/>
        </w:rPr>
        <w:t xml:space="preserve">Poskytovatel je oprávněn neposkytnout </w:t>
      </w:r>
      <w:r w:rsidR="005502B8">
        <w:rPr>
          <w:rFonts w:eastAsia="MS Mincho" w:cs="Arial"/>
          <w:sz w:val="20"/>
        </w:rPr>
        <w:t>Z</w:t>
      </w:r>
      <w:r>
        <w:rPr>
          <w:rFonts w:eastAsia="MS Mincho" w:cs="Arial"/>
          <w:sz w:val="20"/>
        </w:rPr>
        <w:t xml:space="preserve">dravotní péči </w:t>
      </w:r>
      <w:r w:rsidR="006B47A0">
        <w:rPr>
          <w:rFonts w:eastAsia="MS Mincho" w:cs="Arial"/>
          <w:sz w:val="20"/>
        </w:rPr>
        <w:t>Oprávněné osobě</w:t>
      </w:r>
      <w:r>
        <w:rPr>
          <w:rFonts w:eastAsia="MS Mincho" w:cs="Arial"/>
          <w:sz w:val="20"/>
        </w:rPr>
        <w:t>, pokud</w:t>
      </w:r>
      <w:r w:rsidR="00E009F9">
        <w:rPr>
          <w:rFonts w:eastAsia="MS Mincho" w:cs="Arial"/>
          <w:sz w:val="20"/>
        </w:rPr>
        <w:t>:</w:t>
      </w:r>
    </w:p>
    <w:p w14:paraId="16AB50D7" w14:textId="5A5991C6" w:rsidR="00E009F9" w:rsidRDefault="00E7504B" w:rsidP="00E009F9">
      <w:pPr>
        <w:pStyle w:val="Odstavecseseznamem"/>
        <w:numPr>
          <w:ilvl w:val="0"/>
          <w:numId w:val="45"/>
        </w:numPr>
        <w:spacing w:after="120" w:line="300" w:lineRule="exact"/>
        <w:jc w:val="both"/>
        <w:rPr>
          <w:rFonts w:eastAsia="MS Mincho" w:cs="Arial"/>
          <w:sz w:val="20"/>
        </w:rPr>
      </w:pPr>
      <w:r w:rsidRPr="00C7312D">
        <w:rPr>
          <w:rFonts w:eastAsia="MS Mincho" w:cs="Arial"/>
          <w:sz w:val="20"/>
        </w:rPr>
        <w:t>zjistí a má možnost věrohodným způsobem prokázat, že příslušn</w:t>
      </w:r>
      <w:r w:rsidR="006B47A0" w:rsidRPr="00C7312D">
        <w:rPr>
          <w:rFonts w:eastAsia="MS Mincho" w:cs="Arial"/>
          <w:sz w:val="20"/>
        </w:rPr>
        <w:t>á</w:t>
      </w:r>
      <w:r w:rsidRPr="00C7312D">
        <w:rPr>
          <w:rFonts w:eastAsia="MS Mincho" w:cs="Arial"/>
          <w:sz w:val="20"/>
        </w:rPr>
        <w:t xml:space="preserve"> </w:t>
      </w:r>
      <w:r w:rsidR="006B47A0" w:rsidRPr="00C7312D">
        <w:rPr>
          <w:rFonts w:eastAsia="MS Mincho" w:cs="Arial"/>
          <w:sz w:val="20"/>
        </w:rPr>
        <w:t>Oprávněná osoba</w:t>
      </w:r>
      <w:r w:rsidRPr="00C7312D">
        <w:rPr>
          <w:rFonts w:eastAsia="MS Mincho" w:cs="Arial"/>
          <w:sz w:val="20"/>
        </w:rPr>
        <w:t xml:space="preserve"> nesplňuje některou z podmínek, která je specifikována v </w:t>
      </w:r>
      <w:proofErr w:type="spellStart"/>
      <w:r w:rsidRPr="00C7312D">
        <w:rPr>
          <w:rFonts w:eastAsia="MS Mincho" w:cs="Arial"/>
          <w:sz w:val="20"/>
        </w:rPr>
        <w:t>ust</w:t>
      </w:r>
      <w:proofErr w:type="spellEnd"/>
      <w:r w:rsidRPr="00C7312D">
        <w:rPr>
          <w:rFonts w:eastAsia="MS Mincho" w:cs="Arial"/>
          <w:sz w:val="20"/>
        </w:rPr>
        <w:t>. čl. 1 odst. 1.4 Smlouvy</w:t>
      </w:r>
      <w:r w:rsidR="00E009F9">
        <w:rPr>
          <w:rFonts w:eastAsia="MS Mincho" w:cs="Arial"/>
          <w:sz w:val="20"/>
        </w:rPr>
        <w:t>;</w:t>
      </w:r>
    </w:p>
    <w:p w14:paraId="2F8FFB6D" w14:textId="18F4CB00" w:rsidR="00E009F9" w:rsidRDefault="00E009F9" w:rsidP="00E009F9">
      <w:pPr>
        <w:pStyle w:val="Odstavecseseznamem"/>
        <w:numPr>
          <w:ilvl w:val="0"/>
          <w:numId w:val="45"/>
        </w:numPr>
        <w:spacing w:after="120" w:line="300" w:lineRule="exact"/>
        <w:jc w:val="both"/>
        <w:rPr>
          <w:rFonts w:eastAsia="MS Mincho" w:cs="Arial"/>
          <w:sz w:val="20"/>
        </w:rPr>
      </w:pPr>
      <w:r>
        <w:rPr>
          <w:rFonts w:eastAsia="MS Mincho" w:cs="Arial"/>
          <w:sz w:val="20"/>
        </w:rPr>
        <w:lastRenderedPageBreak/>
        <w:t xml:space="preserve">Oprávněná osoba jedná při poskytování </w:t>
      </w:r>
      <w:r w:rsidR="00276DE2">
        <w:rPr>
          <w:rFonts w:eastAsia="MS Mincho" w:cs="Arial"/>
          <w:sz w:val="20"/>
        </w:rPr>
        <w:t>Z</w:t>
      </w:r>
      <w:r>
        <w:rPr>
          <w:rFonts w:eastAsia="MS Mincho" w:cs="Arial"/>
          <w:sz w:val="20"/>
        </w:rPr>
        <w:t>dravotní péče v rozporu s dobrými mravy</w:t>
      </w:r>
      <w:r w:rsidR="008C6A6F">
        <w:rPr>
          <w:rFonts w:eastAsia="MS Mincho" w:cs="Arial"/>
          <w:sz w:val="20"/>
        </w:rPr>
        <w:t xml:space="preserve"> (např. lékaře </w:t>
      </w:r>
      <w:r w:rsidR="00D930C5">
        <w:rPr>
          <w:rFonts w:eastAsia="MS Mincho" w:cs="Arial"/>
          <w:sz w:val="20"/>
        </w:rPr>
        <w:t xml:space="preserve">při poskytování </w:t>
      </w:r>
      <w:r w:rsidR="005502B8">
        <w:rPr>
          <w:rFonts w:eastAsia="MS Mincho" w:cs="Arial"/>
          <w:sz w:val="20"/>
        </w:rPr>
        <w:t>Z</w:t>
      </w:r>
      <w:r w:rsidR="00D930C5">
        <w:rPr>
          <w:rFonts w:eastAsia="MS Mincho" w:cs="Arial"/>
          <w:sz w:val="20"/>
        </w:rPr>
        <w:t xml:space="preserve">dravotní péče </w:t>
      </w:r>
      <w:r w:rsidR="008C6A6F">
        <w:rPr>
          <w:rFonts w:eastAsia="MS Mincho" w:cs="Arial"/>
          <w:sz w:val="20"/>
        </w:rPr>
        <w:t>vulgárně slovně napadá, neuvádí údaje o svém zdravotním stavu v souladu se skutečností)</w:t>
      </w:r>
      <w:r>
        <w:rPr>
          <w:rFonts w:eastAsia="MS Mincho" w:cs="Arial"/>
          <w:sz w:val="20"/>
        </w:rPr>
        <w:t>;</w:t>
      </w:r>
    </w:p>
    <w:p w14:paraId="072C1C68" w14:textId="22943CDE" w:rsidR="00B301D9" w:rsidRPr="00C7312D" w:rsidRDefault="00E009F9" w:rsidP="00C7312D">
      <w:pPr>
        <w:pStyle w:val="Odstavecseseznamem"/>
        <w:numPr>
          <w:ilvl w:val="0"/>
          <w:numId w:val="45"/>
        </w:numPr>
        <w:spacing w:after="120" w:line="300" w:lineRule="exact"/>
        <w:jc w:val="both"/>
        <w:rPr>
          <w:rFonts w:eastAsia="MS Mincho" w:cs="Arial"/>
          <w:sz w:val="20"/>
        </w:rPr>
      </w:pPr>
      <w:r>
        <w:rPr>
          <w:rFonts w:eastAsia="MS Mincho" w:cs="Arial"/>
          <w:sz w:val="20"/>
        </w:rPr>
        <w:t xml:space="preserve">Oprávněná osoba </w:t>
      </w:r>
      <w:r w:rsidR="00227144">
        <w:rPr>
          <w:rFonts w:eastAsia="MS Mincho" w:cs="Arial"/>
          <w:sz w:val="20"/>
        </w:rPr>
        <w:t xml:space="preserve">poskytování </w:t>
      </w:r>
      <w:r w:rsidR="005502B8">
        <w:rPr>
          <w:rFonts w:eastAsia="MS Mincho" w:cs="Arial"/>
          <w:sz w:val="20"/>
        </w:rPr>
        <w:t>Z</w:t>
      </w:r>
      <w:r w:rsidR="00227144">
        <w:rPr>
          <w:rFonts w:eastAsia="MS Mincho" w:cs="Arial"/>
          <w:sz w:val="20"/>
        </w:rPr>
        <w:t>dravotních služeb zneužívá</w:t>
      </w:r>
      <w:r w:rsidR="00016D6E">
        <w:rPr>
          <w:rFonts w:eastAsia="MS Mincho" w:cs="Arial"/>
          <w:sz w:val="20"/>
        </w:rPr>
        <w:t xml:space="preserve"> (např.</w:t>
      </w:r>
      <w:r w:rsidR="009E54B0">
        <w:rPr>
          <w:rFonts w:eastAsia="MS Mincho" w:cs="Arial"/>
          <w:sz w:val="20"/>
        </w:rPr>
        <w:t xml:space="preserve"> umožňuje, aby </w:t>
      </w:r>
      <w:r w:rsidR="005502B8">
        <w:rPr>
          <w:rFonts w:eastAsia="MS Mincho" w:cs="Arial"/>
          <w:sz w:val="20"/>
        </w:rPr>
        <w:t>Z</w:t>
      </w:r>
      <w:r w:rsidR="009E54B0">
        <w:rPr>
          <w:rFonts w:eastAsia="MS Mincho" w:cs="Arial"/>
          <w:sz w:val="20"/>
        </w:rPr>
        <w:t>dravotní péč</w:t>
      </w:r>
      <w:r w:rsidR="008668A7">
        <w:rPr>
          <w:rFonts w:eastAsia="MS Mincho" w:cs="Arial"/>
          <w:sz w:val="20"/>
        </w:rPr>
        <w:t>e</w:t>
      </w:r>
      <w:r w:rsidR="00016D6E">
        <w:rPr>
          <w:rFonts w:eastAsia="MS Mincho" w:cs="Arial"/>
          <w:sz w:val="20"/>
        </w:rPr>
        <w:t xml:space="preserve"> </w:t>
      </w:r>
      <w:r w:rsidR="008668A7">
        <w:rPr>
          <w:rFonts w:eastAsia="MS Mincho" w:cs="Arial"/>
          <w:sz w:val="20"/>
        </w:rPr>
        <w:t>byl</w:t>
      </w:r>
      <w:r w:rsidR="005D2A2C">
        <w:rPr>
          <w:rFonts w:eastAsia="MS Mincho" w:cs="Arial"/>
          <w:sz w:val="20"/>
        </w:rPr>
        <w:t>a</w:t>
      </w:r>
      <w:r w:rsidR="008668A7">
        <w:rPr>
          <w:rFonts w:eastAsia="MS Mincho" w:cs="Arial"/>
          <w:sz w:val="20"/>
        </w:rPr>
        <w:t xml:space="preserve"> užita osobou, která je odlišná od Oprávněné osoby)</w:t>
      </w:r>
      <w:r w:rsidR="00E7504B" w:rsidRPr="00C7312D">
        <w:rPr>
          <w:rFonts w:eastAsia="MS Mincho" w:cs="Arial"/>
          <w:sz w:val="20"/>
        </w:rPr>
        <w:t xml:space="preserve">.     </w:t>
      </w:r>
      <w:r w:rsidR="00B301D9" w:rsidRPr="00C7312D">
        <w:rPr>
          <w:rFonts w:eastAsia="MS Mincho" w:cs="Arial"/>
          <w:sz w:val="20"/>
        </w:rPr>
        <w:t xml:space="preserve">      </w:t>
      </w:r>
    </w:p>
    <w:p w14:paraId="424A6380" w14:textId="77777777" w:rsidR="00FB52F5" w:rsidRPr="001B4F43" w:rsidRDefault="00FB52F5" w:rsidP="00FB52F5">
      <w:pPr>
        <w:spacing w:line="300" w:lineRule="exact"/>
        <w:ind w:left="425"/>
        <w:jc w:val="both"/>
        <w:rPr>
          <w:rFonts w:cs="Arial"/>
          <w:sz w:val="20"/>
        </w:rPr>
      </w:pPr>
    </w:p>
    <w:p w14:paraId="3AD7F54D" w14:textId="77777777" w:rsidR="00215FC8" w:rsidRPr="001B4F43" w:rsidRDefault="00293703" w:rsidP="000E63BB">
      <w:pPr>
        <w:pStyle w:val="Nadpis2"/>
        <w:keepLines w:val="0"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  <w:tab w:val="num" w:pos="1134"/>
        </w:tabs>
        <w:spacing w:before="0" w:line="300" w:lineRule="exact"/>
        <w:rPr>
          <w:rFonts w:cs="Arial"/>
        </w:rPr>
      </w:pPr>
      <w:r w:rsidRPr="001B4F43">
        <w:rPr>
          <w:rFonts w:cs="Arial"/>
        </w:rPr>
        <w:t xml:space="preserve">Odměna </w:t>
      </w:r>
      <w:r w:rsidR="008933DF">
        <w:rPr>
          <w:rFonts w:cs="Arial"/>
        </w:rPr>
        <w:t>P</w:t>
      </w:r>
      <w:r w:rsidR="00D610D6" w:rsidRPr="001B4F43">
        <w:rPr>
          <w:rFonts w:cs="Arial"/>
        </w:rPr>
        <w:t>oskytovatele</w:t>
      </w:r>
      <w:r w:rsidRPr="001B4F43">
        <w:rPr>
          <w:rFonts w:cs="Arial"/>
        </w:rPr>
        <w:t xml:space="preserve"> a způsob její úhrady </w:t>
      </w:r>
    </w:p>
    <w:p w14:paraId="15C2A328" w14:textId="18D0F5BE" w:rsidR="002849BB" w:rsidRDefault="00EF4B9C" w:rsidP="00621CC0">
      <w:pPr>
        <w:numPr>
          <w:ilvl w:val="1"/>
          <w:numId w:val="10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iCs/>
          <w:sz w:val="20"/>
        </w:rPr>
      </w:pPr>
      <w:r>
        <w:rPr>
          <w:rFonts w:cs="Arial"/>
          <w:iCs/>
          <w:sz w:val="20"/>
        </w:rPr>
        <w:t>Zprostředkovatel</w:t>
      </w:r>
      <w:r w:rsidR="00184065" w:rsidRPr="00D9196D">
        <w:rPr>
          <w:rFonts w:cs="Arial"/>
          <w:iCs/>
          <w:sz w:val="20"/>
        </w:rPr>
        <w:t xml:space="preserve"> se</w:t>
      </w:r>
      <w:r w:rsidR="00EB0F4E" w:rsidRPr="00D9196D">
        <w:rPr>
          <w:rFonts w:cs="Arial"/>
          <w:iCs/>
          <w:sz w:val="20"/>
        </w:rPr>
        <w:t xml:space="preserve"> zavazuje </w:t>
      </w:r>
      <w:r>
        <w:rPr>
          <w:rFonts w:cs="Arial"/>
          <w:iCs/>
          <w:sz w:val="20"/>
        </w:rPr>
        <w:t>P</w:t>
      </w:r>
      <w:r w:rsidR="00184065" w:rsidRPr="00C82AF1">
        <w:rPr>
          <w:rFonts w:cs="Arial"/>
          <w:iCs/>
          <w:sz w:val="20"/>
        </w:rPr>
        <w:t xml:space="preserve">oskytovateli </w:t>
      </w:r>
      <w:r w:rsidR="002C40C1" w:rsidRPr="00C82AF1">
        <w:rPr>
          <w:rFonts w:cs="Arial"/>
          <w:iCs/>
          <w:sz w:val="20"/>
        </w:rPr>
        <w:t>zaplatit</w:t>
      </w:r>
      <w:r w:rsidR="000D2954">
        <w:rPr>
          <w:rFonts w:cs="Arial"/>
          <w:iCs/>
          <w:sz w:val="20"/>
        </w:rPr>
        <w:t xml:space="preserve"> </w:t>
      </w:r>
      <w:r w:rsidR="00321337">
        <w:rPr>
          <w:rFonts w:cs="Arial"/>
          <w:iCs/>
          <w:sz w:val="20"/>
        </w:rPr>
        <w:t xml:space="preserve">za období jednoho akademického roku (tj. rok ve smyslu </w:t>
      </w:r>
      <w:proofErr w:type="spellStart"/>
      <w:r w:rsidR="00321337">
        <w:rPr>
          <w:rFonts w:cs="Arial"/>
          <w:iCs/>
          <w:sz w:val="20"/>
        </w:rPr>
        <w:t>ust</w:t>
      </w:r>
      <w:proofErr w:type="spellEnd"/>
      <w:r w:rsidR="00321337">
        <w:rPr>
          <w:rFonts w:cs="Arial"/>
          <w:iCs/>
          <w:sz w:val="20"/>
        </w:rPr>
        <w:t xml:space="preserve">. § 52 odst. 2 zákona č. 111/1998 Sb., o vysokých školách, ve znění pozdějších právních předpisů) </w:t>
      </w:r>
      <w:r w:rsidR="000D2954">
        <w:rPr>
          <w:rFonts w:cs="Arial"/>
          <w:iCs/>
          <w:sz w:val="20"/>
        </w:rPr>
        <w:t>jednorázovou</w:t>
      </w:r>
      <w:r w:rsidR="002C40C1" w:rsidRPr="00C82AF1">
        <w:rPr>
          <w:rFonts w:cs="Arial"/>
          <w:iCs/>
          <w:sz w:val="20"/>
        </w:rPr>
        <w:t xml:space="preserve"> </w:t>
      </w:r>
      <w:r w:rsidR="00423F64">
        <w:rPr>
          <w:rFonts w:cs="Arial"/>
          <w:iCs/>
          <w:sz w:val="20"/>
        </w:rPr>
        <w:t xml:space="preserve">paušální </w:t>
      </w:r>
      <w:r w:rsidR="002C40C1" w:rsidRPr="00C82AF1">
        <w:rPr>
          <w:rFonts w:cs="Arial"/>
          <w:iCs/>
          <w:sz w:val="20"/>
        </w:rPr>
        <w:t>odměnu za</w:t>
      </w:r>
      <w:r w:rsidR="00423F64">
        <w:rPr>
          <w:rFonts w:cs="Arial"/>
          <w:iCs/>
          <w:sz w:val="20"/>
        </w:rPr>
        <w:t xml:space="preserve"> Služby, které byly poskytnuty ve vztahu k</w:t>
      </w:r>
      <w:r w:rsidR="0047630C">
        <w:rPr>
          <w:rFonts w:cs="Arial"/>
          <w:iCs/>
          <w:sz w:val="20"/>
        </w:rPr>
        <w:t> </w:t>
      </w:r>
      <w:r w:rsidR="00423F64">
        <w:rPr>
          <w:rFonts w:cs="Arial"/>
          <w:iCs/>
          <w:sz w:val="20"/>
        </w:rPr>
        <w:t>jedn</w:t>
      </w:r>
      <w:r w:rsidR="0047630C">
        <w:rPr>
          <w:rFonts w:cs="Arial"/>
          <w:iCs/>
          <w:sz w:val="20"/>
        </w:rPr>
        <w:t>é Oprávněné osobě</w:t>
      </w:r>
      <w:r w:rsidR="00423F64">
        <w:rPr>
          <w:rFonts w:cs="Arial"/>
          <w:iCs/>
          <w:sz w:val="20"/>
        </w:rPr>
        <w:t xml:space="preserve">, a to ve </w:t>
      </w:r>
      <w:r w:rsidR="00423F64" w:rsidRPr="00A15AA7">
        <w:rPr>
          <w:rFonts w:cs="Arial"/>
          <w:iCs/>
          <w:sz w:val="20"/>
        </w:rPr>
        <w:t xml:space="preserve">výši </w:t>
      </w:r>
      <w:r w:rsidR="00EA3880" w:rsidRPr="005D4B14">
        <w:rPr>
          <w:rFonts w:cs="Arial"/>
          <w:b/>
          <w:bCs/>
          <w:iCs/>
          <w:sz w:val="20"/>
        </w:rPr>
        <w:t>1.</w:t>
      </w:r>
      <w:r w:rsidR="00E24426" w:rsidRPr="005D4B14">
        <w:rPr>
          <w:rFonts w:cs="Arial"/>
          <w:b/>
          <w:bCs/>
          <w:iCs/>
          <w:sz w:val="20"/>
        </w:rPr>
        <w:t>5</w:t>
      </w:r>
      <w:r w:rsidR="00EA3880" w:rsidRPr="005D4B14">
        <w:rPr>
          <w:rFonts w:cs="Arial"/>
          <w:b/>
          <w:bCs/>
          <w:iCs/>
          <w:sz w:val="20"/>
        </w:rPr>
        <w:t>00</w:t>
      </w:r>
      <w:r w:rsidR="00423F64" w:rsidRPr="005D4B14">
        <w:rPr>
          <w:rFonts w:cs="Arial"/>
          <w:b/>
          <w:bCs/>
          <w:iCs/>
          <w:sz w:val="20"/>
        </w:rPr>
        <w:t>,- Kč</w:t>
      </w:r>
      <w:r w:rsidR="00423F64" w:rsidRPr="005D4B14">
        <w:rPr>
          <w:rFonts w:cs="Arial"/>
          <w:iCs/>
          <w:sz w:val="20"/>
        </w:rPr>
        <w:t xml:space="preserve"> (</w:t>
      </w:r>
      <w:r w:rsidR="00423F64" w:rsidRPr="005D4B14">
        <w:rPr>
          <w:rFonts w:cs="Arial"/>
          <w:b/>
          <w:bCs/>
          <w:iCs/>
          <w:sz w:val="20"/>
        </w:rPr>
        <w:t xml:space="preserve">slovy: </w:t>
      </w:r>
      <w:r w:rsidR="00EA3880" w:rsidRPr="005D4B14">
        <w:rPr>
          <w:rFonts w:cs="Arial"/>
          <w:b/>
          <w:bCs/>
          <w:iCs/>
          <w:sz w:val="20"/>
        </w:rPr>
        <w:t xml:space="preserve">jeden tisíc </w:t>
      </w:r>
      <w:r w:rsidR="00E24426" w:rsidRPr="005D4B14">
        <w:rPr>
          <w:rFonts w:cs="Arial"/>
          <w:b/>
          <w:bCs/>
          <w:iCs/>
          <w:sz w:val="20"/>
        </w:rPr>
        <w:t>pět</w:t>
      </w:r>
      <w:r w:rsidR="00EA3880" w:rsidRPr="005D4B14">
        <w:rPr>
          <w:rFonts w:cs="Arial"/>
          <w:b/>
          <w:bCs/>
          <w:iCs/>
          <w:sz w:val="20"/>
        </w:rPr>
        <w:t xml:space="preserve"> </w:t>
      </w:r>
      <w:r w:rsidR="005D2A2C" w:rsidRPr="005D4B14">
        <w:rPr>
          <w:rFonts w:cs="Arial"/>
          <w:b/>
          <w:bCs/>
          <w:iCs/>
          <w:sz w:val="20"/>
        </w:rPr>
        <w:t xml:space="preserve">set </w:t>
      </w:r>
      <w:r w:rsidR="00423F64" w:rsidRPr="005D4B14">
        <w:rPr>
          <w:rFonts w:cs="Arial"/>
          <w:b/>
          <w:bCs/>
          <w:iCs/>
          <w:sz w:val="20"/>
        </w:rPr>
        <w:t>korun českých</w:t>
      </w:r>
      <w:r w:rsidR="00423F64" w:rsidRPr="005D4B14">
        <w:rPr>
          <w:rFonts w:cs="Arial"/>
          <w:iCs/>
          <w:sz w:val="20"/>
        </w:rPr>
        <w:t>)</w:t>
      </w:r>
      <w:r w:rsidR="009C4373" w:rsidRPr="00A15AA7">
        <w:rPr>
          <w:rFonts w:cs="Arial"/>
          <w:iCs/>
          <w:sz w:val="20"/>
        </w:rPr>
        <w:t xml:space="preserve"> (dále jen </w:t>
      </w:r>
      <w:r w:rsidR="009C4373" w:rsidRPr="00A15AA7">
        <w:rPr>
          <w:rFonts w:cs="Arial"/>
          <w:sz w:val="20"/>
        </w:rPr>
        <w:t>„</w:t>
      </w:r>
      <w:r w:rsidR="009C4373" w:rsidRPr="00A15AA7">
        <w:rPr>
          <w:rFonts w:cs="Arial"/>
          <w:b/>
          <w:bCs/>
          <w:iCs/>
          <w:sz w:val="20"/>
        </w:rPr>
        <w:t>Paušální</w:t>
      </w:r>
      <w:r w:rsidR="009C4373" w:rsidRPr="00A15AA7">
        <w:rPr>
          <w:rFonts w:cs="Arial"/>
          <w:iCs/>
          <w:sz w:val="20"/>
        </w:rPr>
        <w:t xml:space="preserve"> </w:t>
      </w:r>
      <w:r w:rsidR="009C4373" w:rsidRPr="00A15AA7">
        <w:rPr>
          <w:rFonts w:cs="Arial"/>
          <w:b/>
          <w:bCs/>
          <w:iCs/>
          <w:sz w:val="20"/>
        </w:rPr>
        <w:t>odměna</w:t>
      </w:r>
      <w:r w:rsidR="009C4373" w:rsidRPr="00A15AA7">
        <w:rPr>
          <w:rFonts w:cs="Arial"/>
          <w:sz w:val="20"/>
        </w:rPr>
        <w:t>“</w:t>
      </w:r>
      <w:r w:rsidR="009C4373" w:rsidRPr="00A15AA7">
        <w:rPr>
          <w:rFonts w:cs="Arial"/>
          <w:iCs/>
          <w:sz w:val="20"/>
        </w:rPr>
        <w:t>)</w:t>
      </w:r>
      <w:r w:rsidR="00232DDB" w:rsidRPr="00A15AA7">
        <w:rPr>
          <w:rFonts w:cs="Arial"/>
          <w:iCs/>
          <w:sz w:val="20"/>
        </w:rPr>
        <w:t>.</w:t>
      </w:r>
      <w:r w:rsidR="00621CC0" w:rsidRPr="00A15AA7">
        <w:rPr>
          <w:rFonts w:cs="Arial"/>
          <w:iCs/>
          <w:sz w:val="20"/>
        </w:rPr>
        <w:t xml:space="preserve"> Nárok na Paušální odměnu vzniká</w:t>
      </w:r>
      <w:r w:rsidR="00621CC0">
        <w:rPr>
          <w:rFonts w:cs="Arial"/>
          <w:iCs/>
          <w:sz w:val="20"/>
        </w:rPr>
        <w:t xml:space="preserve"> Poskytovateli</w:t>
      </w:r>
      <w:r w:rsidR="00804232">
        <w:rPr>
          <w:rFonts w:cs="Arial"/>
          <w:iCs/>
          <w:sz w:val="20"/>
        </w:rPr>
        <w:t xml:space="preserve"> poté, co</w:t>
      </w:r>
      <w:r w:rsidR="002849BB">
        <w:rPr>
          <w:rFonts w:cs="Arial"/>
          <w:iCs/>
          <w:sz w:val="20"/>
        </w:rPr>
        <w:t>:</w:t>
      </w:r>
    </w:p>
    <w:p w14:paraId="28DE892C" w14:textId="34A0C46C" w:rsidR="002849BB" w:rsidRPr="0097237F" w:rsidRDefault="00804232" w:rsidP="00376B71">
      <w:pPr>
        <w:pStyle w:val="Odstavecseseznamem"/>
        <w:numPr>
          <w:ilvl w:val="0"/>
          <w:numId w:val="47"/>
        </w:numPr>
        <w:spacing w:after="120" w:line="300" w:lineRule="exact"/>
        <w:jc w:val="both"/>
        <w:rPr>
          <w:rFonts w:cs="Arial"/>
          <w:iCs/>
          <w:sz w:val="20"/>
        </w:rPr>
      </w:pPr>
      <w:r w:rsidRPr="00C7312D">
        <w:rPr>
          <w:rFonts w:cs="Arial"/>
          <w:iCs/>
          <w:sz w:val="20"/>
        </w:rPr>
        <w:t xml:space="preserve">mu </w:t>
      </w:r>
      <w:r w:rsidRPr="0097237F">
        <w:rPr>
          <w:rFonts w:cs="Arial"/>
          <w:iCs/>
          <w:sz w:val="20"/>
        </w:rPr>
        <w:t xml:space="preserve">bude doručena vstupní žádost od Zprostředkovatele ve smyslu </w:t>
      </w:r>
      <w:proofErr w:type="spellStart"/>
      <w:r w:rsidRPr="0097237F">
        <w:rPr>
          <w:rFonts w:cs="Arial"/>
          <w:iCs/>
          <w:sz w:val="20"/>
        </w:rPr>
        <w:t>ust</w:t>
      </w:r>
      <w:proofErr w:type="spellEnd"/>
      <w:r w:rsidRPr="0097237F">
        <w:rPr>
          <w:rFonts w:cs="Arial"/>
          <w:iCs/>
          <w:sz w:val="20"/>
        </w:rPr>
        <w:t>. čl. 1 odst. 1.</w:t>
      </w:r>
      <w:r w:rsidR="00B975E8" w:rsidRPr="0097237F">
        <w:rPr>
          <w:rFonts w:cs="Arial"/>
          <w:iCs/>
          <w:sz w:val="20"/>
        </w:rPr>
        <w:t>6</w:t>
      </w:r>
      <w:r w:rsidRPr="0097237F">
        <w:rPr>
          <w:rFonts w:cs="Arial"/>
          <w:iCs/>
          <w:sz w:val="20"/>
        </w:rPr>
        <w:t xml:space="preserve"> Smlouvy</w:t>
      </w:r>
      <w:r w:rsidR="001E4A60" w:rsidRPr="0097237F">
        <w:rPr>
          <w:rFonts w:cs="Arial"/>
          <w:iCs/>
          <w:sz w:val="20"/>
        </w:rPr>
        <w:t xml:space="preserve"> bez ohledu na skutečnost, zdali </w:t>
      </w:r>
      <w:r w:rsidR="0047630C" w:rsidRPr="0097237F">
        <w:rPr>
          <w:rFonts w:cs="Arial"/>
          <w:iCs/>
          <w:sz w:val="20"/>
        </w:rPr>
        <w:t>Oprávněná osoba</w:t>
      </w:r>
      <w:r w:rsidR="00AA44B8" w:rsidRPr="0097237F">
        <w:rPr>
          <w:rFonts w:cs="Arial"/>
          <w:iCs/>
          <w:sz w:val="20"/>
        </w:rPr>
        <w:t xml:space="preserve"> kompletně absolvuje aktivační proces za účelem získání možnosti využívat </w:t>
      </w:r>
      <w:r w:rsidR="00F51555">
        <w:rPr>
          <w:rFonts w:cs="Arial"/>
          <w:iCs/>
          <w:sz w:val="20"/>
        </w:rPr>
        <w:t>Z</w:t>
      </w:r>
      <w:r w:rsidR="00AA44B8" w:rsidRPr="0097237F">
        <w:rPr>
          <w:rFonts w:cs="Arial"/>
          <w:iCs/>
          <w:sz w:val="20"/>
        </w:rPr>
        <w:t>dravotní péči</w:t>
      </w:r>
      <w:r w:rsidR="002849BB" w:rsidRPr="0097237F">
        <w:rPr>
          <w:rFonts w:cs="Arial"/>
          <w:iCs/>
          <w:sz w:val="20"/>
        </w:rPr>
        <w:t>;</w:t>
      </w:r>
    </w:p>
    <w:p w14:paraId="6C4BB4E6" w14:textId="05277253" w:rsidR="0033013D" w:rsidRPr="0033013D" w:rsidRDefault="00E83D69" w:rsidP="00E93D7A">
      <w:pPr>
        <w:numPr>
          <w:ilvl w:val="1"/>
          <w:numId w:val="10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iCs/>
          <w:sz w:val="20"/>
        </w:rPr>
      </w:pPr>
      <w:r>
        <w:rPr>
          <w:rFonts w:cs="Arial"/>
          <w:iCs/>
          <w:sz w:val="20"/>
        </w:rPr>
        <w:t>Smluvní strany se dohodly, že na č</w:t>
      </w:r>
      <w:r w:rsidR="0033013D">
        <w:rPr>
          <w:rFonts w:cs="Arial"/>
          <w:iCs/>
          <w:sz w:val="20"/>
        </w:rPr>
        <w:t>ástk</w:t>
      </w:r>
      <w:r>
        <w:rPr>
          <w:rFonts w:cs="Arial"/>
          <w:iCs/>
          <w:sz w:val="20"/>
        </w:rPr>
        <w:t>u</w:t>
      </w:r>
      <w:r w:rsidR="0033013D">
        <w:rPr>
          <w:rFonts w:cs="Arial"/>
          <w:iCs/>
          <w:sz w:val="20"/>
        </w:rPr>
        <w:t xml:space="preserve"> Paušální odměny</w:t>
      </w:r>
      <w:r>
        <w:rPr>
          <w:rFonts w:cs="Arial"/>
          <w:iCs/>
          <w:sz w:val="20"/>
        </w:rPr>
        <w:t xml:space="preserve"> za první akademický rok </w:t>
      </w:r>
      <w:r w:rsidR="00F5003E">
        <w:rPr>
          <w:rFonts w:cs="Arial"/>
          <w:iCs/>
          <w:sz w:val="20"/>
        </w:rPr>
        <w:t>poskytne Poskytovatel</w:t>
      </w:r>
      <w:r>
        <w:rPr>
          <w:rFonts w:cs="Arial"/>
          <w:iCs/>
          <w:sz w:val="20"/>
        </w:rPr>
        <w:t xml:space="preserve"> </w:t>
      </w:r>
      <w:r w:rsidR="00296CBD">
        <w:rPr>
          <w:rFonts w:cs="Arial"/>
          <w:iCs/>
          <w:sz w:val="20"/>
        </w:rPr>
        <w:t xml:space="preserve">Zprostředkovateli </w:t>
      </w:r>
      <w:r>
        <w:rPr>
          <w:rFonts w:cs="Arial"/>
          <w:iCs/>
          <w:sz w:val="20"/>
        </w:rPr>
        <w:t>slevu ve výši 50 %</w:t>
      </w:r>
      <w:r w:rsidR="00F5003E">
        <w:rPr>
          <w:rFonts w:cs="Arial"/>
          <w:iCs/>
          <w:sz w:val="20"/>
        </w:rPr>
        <w:t xml:space="preserve"> (slovy: padesát procent)</w:t>
      </w:r>
      <w:r>
        <w:rPr>
          <w:rFonts w:cs="Arial"/>
          <w:iCs/>
          <w:sz w:val="20"/>
        </w:rPr>
        <w:t xml:space="preserve">.   </w:t>
      </w:r>
    </w:p>
    <w:p w14:paraId="7CFCD5D5" w14:textId="60D28BF7" w:rsidR="00E93D7A" w:rsidRPr="00E93D7A" w:rsidRDefault="009C4373" w:rsidP="00E93D7A">
      <w:pPr>
        <w:numPr>
          <w:ilvl w:val="1"/>
          <w:numId w:val="10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iCs/>
          <w:sz w:val="20"/>
        </w:rPr>
      </w:pPr>
      <w:r>
        <w:rPr>
          <w:rFonts w:cs="Arial"/>
          <w:sz w:val="20"/>
        </w:rPr>
        <w:t>Paušální o</w:t>
      </w:r>
      <w:r w:rsidR="00232DDB" w:rsidRPr="00423F64">
        <w:rPr>
          <w:rFonts w:cs="Arial"/>
          <w:sz w:val="20"/>
        </w:rPr>
        <w:t xml:space="preserve">dměna </w:t>
      </w:r>
      <w:r w:rsidR="00B975E8">
        <w:rPr>
          <w:rFonts w:cs="Arial"/>
          <w:sz w:val="20"/>
        </w:rPr>
        <w:t xml:space="preserve">za Služby </w:t>
      </w:r>
      <w:r w:rsidR="00247C1F">
        <w:rPr>
          <w:rFonts w:cs="Arial"/>
          <w:sz w:val="20"/>
        </w:rPr>
        <w:t>(</w:t>
      </w:r>
      <w:r w:rsidR="00245A21">
        <w:rPr>
          <w:rFonts w:cs="Arial"/>
          <w:sz w:val="20"/>
        </w:rPr>
        <w:t xml:space="preserve">pozn.: </w:t>
      </w:r>
      <w:r w:rsidR="00687A0F">
        <w:rPr>
          <w:rFonts w:cs="Arial"/>
          <w:sz w:val="20"/>
        </w:rPr>
        <w:t>Za podmínek specifikovaných</w:t>
      </w:r>
      <w:r w:rsidR="00247C1F">
        <w:rPr>
          <w:rFonts w:cs="Arial"/>
          <w:sz w:val="20"/>
        </w:rPr>
        <w:t> </w:t>
      </w:r>
      <w:r w:rsidR="00687A0F">
        <w:rPr>
          <w:rFonts w:cs="Arial"/>
          <w:sz w:val="20"/>
        </w:rPr>
        <w:t>v </w:t>
      </w:r>
      <w:proofErr w:type="spellStart"/>
      <w:r w:rsidR="00687A0F">
        <w:rPr>
          <w:rFonts w:cs="Arial"/>
          <w:sz w:val="20"/>
        </w:rPr>
        <w:t>ust</w:t>
      </w:r>
      <w:proofErr w:type="spellEnd"/>
      <w:r w:rsidR="00687A0F">
        <w:rPr>
          <w:rFonts w:cs="Arial"/>
          <w:sz w:val="20"/>
        </w:rPr>
        <w:t xml:space="preserve">. </w:t>
      </w:r>
      <w:r w:rsidR="00247C1F">
        <w:rPr>
          <w:rFonts w:cs="Arial"/>
          <w:sz w:val="20"/>
        </w:rPr>
        <w:t>bod</w:t>
      </w:r>
      <w:r w:rsidR="00687A0F">
        <w:rPr>
          <w:rFonts w:cs="Arial"/>
          <w:sz w:val="20"/>
        </w:rPr>
        <w:t>u</w:t>
      </w:r>
      <w:r w:rsidR="00247C1F">
        <w:rPr>
          <w:rFonts w:cs="Arial"/>
          <w:sz w:val="20"/>
        </w:rPr>
        <w:t xml:space="preserve"> 3.2 </w:t>
      </w:r>
      <w:r w:rsidR="00643E20">
        <w:rPr>
          <w:rFonts w:cs="Arial"/>
          <w:sz w:val="20"/>
        </w:rPr>
        <w:t>Smlouvy</w:t>
      </w:r>
      <w:r w:rsidR="00245A21">
        <w:rPr>
          <w:rFonts w:cs="Arial"/>
          <w:sz w:val="20"/>
        </w:rPr>
        <w:t xml:space="preserve"> snížená o předmětnou slevu</w:t>
      </w:r>
      <w:r w:rsidR="00687A0F">
        <w:rPr>
          <w:rFonts w:cs="Arial"/>
          <w:sz w:val="20"/>
        </w:rPr>
        <w:t>.</w:t>
      </w:r>
      <w:r w:rsidR="00643E20">
        <w:rPr>
          <w:rFonts w:cs="Arial"/>
          <w:sz w:val="20"/>
        </w:rPr>
        <w:t>)</w:t>
      </w:r>
      <w:r w:rsidR="00247C1F">
        <w:rPr>
          <w:rFonts w:cs="Arial"/>
          <w:sz w:val="20"/>
        </w:rPr>
        <w:t xml:space="preserve"> </w:t>
      </w:r>
      <w:r w:rsidR="00B975E8">
        <w:rPr>
          <w:rFonts w:cs="Arial"/>
          <w:sz w:val="20"/>
        </w:rPr>
        <w:t>týkající se 1 (slovy: jedn</w:t>
      </w:r>
      <w:r w:rsidR="00825A36">
        <w:rPr>
          <w:rFonts w:cs="Arial"/>
          <w:sz w:val="20"/>
        </w:rPr>
        <w:t>é</w:t>
      </w:r>
      <w:r w:rsidR="00B975E8">
        <w:rPr>
          <w:rFonts w:cs="Arial"/>
          <w:sz w:val="20"/>
        </w:rPr>
        <w:t xml:space="preserve">) </w:t>
      </w:r>
      <w:r w:rsidR="00825A36">
        <w:rPr>
          <w:rFonts w:cs="Arial"/>
          <w:sz w:val="20"/>
        </w:rPr>
        <w:t>Oprávněné osoby</w:t>
      </w:r>
      <w:r w:rsidR="00B975E8">
        <w:rPr>
          <w:rFonts w:cs="Arial"/>
          <w:sz w:val="20"/>
        </w:rPr>
        <w:t xml:space="preserve"> </w:t>
      </w:r>
      <w:r w:rsidR="00232DDB" w:rsidRPr="00423F64">
        <w:rPr>
          <w:rFonts w:cs="Arial"/>
          <w:sz w:val="20"/>
        </w:rPr>
        <w:t>bude splatná na základě faktury</w:t>
      </w:r>
      <w:r w:rsidR="00B62A28" w:rsidRPr="00423F64">
        <w:rPr>
          <w:rFonts w:cs="Arial"/>
          <w:sz w:val="20"/>
        </w:rPr>
        <w:t xml:space="preserve"> (daňový doklad)</w:t>
      </w:r>
      <w:r w:rsidR="00E93D7A">
        <w:rPr>
          <w:rFonts w:cs="Arial"/>
          <w:sz w:val="20"/>
        </w:rPr>
        <w:t>. Přílohou faktury bude seznam unikátních kódů, z nichž každý bude mít vazb</w:t>
      </w:r>
      <w:bookmarkStart w:id="3" w:name="_GoBack"/>
      <w:bookmarkEnd w:id="3"/>
      <w:r w:rsidR="00E93D7A">
        <w:rPr>
          <w:rFonts w:cs="Arial"/>
          <w:sz w:val="20"/>
        </w:rPr>
        <w:t>u na konkrétn</w:t>
      </w:r>
      <w:r w:rsidR="00825A36">
        <w:rPr>
          <w:rFonts w:cs="Arial"/>
          <w:sz w:val="20"/>
        </w:rPr>
        <w:t>í</w:t>
      </w:r>
      <w:r w:rsidR="00E93D7A">
        <w:rPr>
          <w:rFonts w:cs="Arial"/>
          <w:sz w:val="20"/>
        </w:rPr>
        <w:t xml:space="preserve"> </w:t>
      </w:r>
      <w:r w:rsidR="00825A36">
        <w:rPr>
          <w:rFonts w:cs="Arial"/>
          <w:sz w:val="20"/>
        </w:rPr>
        <w:t>Oprávněnou osobu,</w:t>
      </w:r>
      <w:r w:rsidR="00C53352">
        <w:rPr>
          <w:rFonts w:cs="Arial"/>
          <w:sz w:val="20"/>
        </w:rPr>
        <w:t xml:space="preserve"> k němuž Zprostředkovatel zaslal Poskytovateli žádost ve smyslu čl. 1 odst. 1.6 Smlouvy</w:t>
      </w:r>
      <w:r w:rsidR="00E93D7A">
        <w:rPr>
          <w:rFonts w:cs="Arial"/>
          <w:sz w:val="20"/>
        </w:rPr>
        <w:t xml:space="preserve">. Unikátní kód zmíněný v předchozí větě si Smluvní strany vzájemně předem odsouhlasí.    </w:t>
      </w:r>
    </w:p>
    <w:p w14:paraId="0AA43522" w14:textId="05A01208" w:rsidR="00E93D7A" w:rsidRPr="007A2093" w:rsidRDefault="00232DDB" w:rsidP="00E93D7A">
      <w:pPr>
        <w:numPr>
          <w:ilvl w:val="1"/>
          <w:numId w:val="10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iCs/>
          <w:sz w:val="20"/>
        </w:rPr>
      </w:pPr>
      <w:r w:rsidRPr="00423F64">
        <w:rPr>
          <w:rFonts w:cs="Arial"/>
          <w:sz w:val="20"/>
        </w:rPr>
        <w:t>P</w:t>
      </w:r>
      <w:r w:rsidRPr="00E93D7A">
        <w:rPr>
          <w:rFonts w:cs="Arial"/>
          <w:sz w:val="20"/>
        </w:rPr>
        <w:t xml:space="preserve">ři zasílání daňových dokladů (faktur) </w:t>
      </w:r>
      <w:r w:rsidR="005F4BB1" w:rsidRPr="00E93D7A">
        <w:rPr>
          <w:rFonts w:cs="Arial"/>
          <w:sz w:val="20"/>
        </w:rPr>
        <w:t>Zprostředkovateli</w:t>
      </w:r>
      <w:r w:rsidRPr="00E93D7A">
        <w:rPr>
          <w:rFonts w:cs="Arial"/>
          <w:sz w:val="20"/>
        </w:rPr>
        <w:t xml:space="preserve"> </w:t>
      </w:r>
      <w:r w:rsidR="005F4BB1" w:rsidRPr="00E93D7A">
        <w:rPr>
          <w:rFonts w:cs="Arial"/>
          <w:sz w:val="20"/>
        </w:rPr>
        <w:t>P</w:t>
      </w:r>
      <w:r w:rsidRPr="00E93D7A">
        <w:rPr>
          <w:rFonts w:cs="Arial"/>
          <w:sz w:val="20"/>
        </w:rPr>
        <w:t xml:space="preserve">oskytovatel </w:t>
      </w:r>
      <w:r w:rsidR="00FA12A4" w:rsidRPr="00E93D7A">
        <w:rPr>
          <w:rFonts w:cs="Arial"/>
          <w:sz w:val="20"/>
        </w:rPr>
        <w:t xml:space="preserve">zasílá faktury </w:t>
      </w:r>
      <w:r w:rsidRPr="00E93D7A">
        <w:rPr>
          <w:rFonts w:cs="Arial"/>
          <w:sz w:val="20"/>
        </w:rPr>
        <w:t>elektronicky, kdy zasílá na e</w:t>
      </w:r>
      <w:r w:rsidR="00953660" w:rsidRPr="00E93D7A">
        <w:rPr>
          <w:rFonts w:cs="Arial"/>
          <w:sz w:val="20"/>
        </w:rPr>
        <w:t>-</w:t>
      </w:r>
      <w:r w:rsidRPr="007A2093">
        <w:rPr>
          <w:rFonts w:cs="Arial"/>
          <w:sz w:val="20"/>
        </w:rPr>
        <w:t xml:space="preserve">mailovou adresu </w:t>
      </w:r>
      <w:hyperlink r:id="rId8" w:history="1">
        <w:r w:rsidR="002D2DC4" w:rsidRPr="007A2093">
          <w:rPr>
            <w:rStyle w:val="Hypertextovodkaz"/>
            <w:rFonts w:cs="Arial"/>
            <w:sz w:val="20"/>
          </w:rPr>
          <w:t>incoming@ujep.cz</w:t>
        </w:r>
      </w:hyperlink>
      <w:r w:rsidR="002D2DC4" w:rsidRPr="007A2093">
        <w:rPr>
          <w:rStyle w:val="Hypertextovodkaz"/>
          <w:rFonts w:cs="Arial"/>
          <w:sz w:val="20"/>
        </w:rPr>
        <w:t xml:space="preserve"> </w:t>
      </w:r>
      <w:r w:rsidRPr="007A2093">
        <w:rPr>
          <w:rFonts w:cs="Arial"/>
          <w:sz w:val="20"/>
        </w:rPr>
        <w:t>soubory ve formátu</w:t>
      </w:r>
      <w:r w:rsidR="00E93D7A" w:rsidRPr="007A2093">
        <w:rPr>
          <w:rFonts w:cs="Arial"/>
          <w:sz w:val="20"/>
        </w:rPr>
        <w:t xml:space="preserve"> </w:t>
      </w:r>
      <w:r w:rsidRPr="007A2093">
        <w:rPr>
          <w:rFonts w:cs="Arial"/>
          <w:sz w:val="20"/>
        </w:rPr>
        <w:t>.</w:t>
      </w:r>
      <w:proofErr w:type="spellStart"/>
      <w:r w:rsidRPr="007A2093">
        <w:rPr>
          <w:rFonts w:cs="Arial"/>
          <w:sz w:val="20"/>
        </w:rPr>
        <w:t>pdf</w:t>
      </w:r>
      <w:proofErr w:type="spellEnd"/>
      <w:r w:rsidRPr="007A2093">
        <w:rPr>
          <w:rFonts w:cs="Arial"/>
          <w:sz w:val="20"/>
        </w:rPr>
        <w:t xml:space="preserve">. </w:t>
      </w:r>
    </w:p>
    <w:p w14:paraId="58970A6E" w14:textId="77777777" w:rsidR="00232DDB" w:rsidRPr="00423F64" w:rsidRDefault="00232DDB" w:rsidP="00423F64">
      <w:pPr>
        <w:numPr>
          <w:ilvl w:val="1"/>
          <w:numId w:val="10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iCs/>
          <w:sz w:val="20"/>
        </w:rPr>
      </w:pPr>
      <w:r w:rsidRPr="00423F64">
        <w:rPr>
          <w:rFonts w:cs="Arial"/>
          <w:sz w:val="20"/>
        </w:rPr>
        <w:t>Pro tento způsob zasílání faktur platí následující podmínky:</w:t>
      </w:r>
    </w:p>
    <w:p w14:paraId="3577F6D4" w14:textId="77777777" w:rsidR="00232DDB" w:rsidRPr="001B4F43" w:rsidRDefault="00FB6C78" w:rsidP="000E63BB">
      <w:pPr>
        <w:numPr>
          <w:ilvl w:val="2"/>
          <w:numId w:val="20"/>
        </w:numPr>
        <w:spacing w:after="120" w:line="300" w:lineRule="exact"/>
        <w:jc w:val="both"/>
        <w:rPr>
          <w:rFonts w:cs="Arial"/>
          <w:sz w:val="20"/>
        </w:rPr>
      </w:pPr>
      <w:r w:rsidRPr="001B4F43">
        <w:rPr>
          <w:rFonts w:cs="Arial"/>
          <w:sz w:val="20"/>
        </w:rPr>
        <w:t xml:space="preserve">předmět zprávy obsahuje obchodní </w:t>
      </w:r>
      <w:r w:rsidR="00232DDB" w:rsidRPr="001B4F43">
        <w:rPr>
          <w:rFonts w:cs="Arial"/>
          <w:sz w:val="20"/>
        </w:rPr>
        <w:t>jméno,</w:t>
      </w:r>
      <w:r w:rsidRPr="001B4F43">
        <w:rPr>
          <w:rFonts w:cs="Arial"/>
          <w:sz w:val="20"/>
        </w:rPr>
        <w:t xml:space="preserve"> p</w:t>
      </w:r>
      <w:r w:rsidR="00232DDB" w:rsidRPr="001B4F43">
        <w:rPr>
          <w:rFonts w:cs="Arial"/>
          <w:sz w:val="20"/>
        </w:rPr>
        <w:t>oml</w:t>
      </w:r>
      <w:r w:rsidRPr="001B4F43">
        <w:rPr>
          <w:rFonts w:cs="Arial"/>
          <w:sz w:val="20"/>
        </w:rPr>
        <w:t>čku a variabilní symbol faktury (př.:</w:t>
      </w:r>
      <w:r w:rsidR="00232DDB" w:rsidRPr="001B4F43">
        <w:rPr>
          <w:rFonts w:cs="Arial"/>
          <w:sz w:val="20"/>
        </w:rPr>
        <w:t xml:space="preserve"> </w:t>
      </w:r>
      <w:r w:rsidRPr="001B4F43">
        <w:rPr>
          <w:rFonts w:cs="Arial"/>
          <w:sz w:val="20"/>
        </w:rPr>
        <w:t xml:space="preserve">XY, </w:t>
      </w:r>
      <w:r w:rsidR="00232DDB" w:rsidRPr="001B4F43">
        <w:rPr>
          <w:rFonts w:cs="Arial"/>
          <w:sz w:val="20"/>
        </w:rPr>
        <w:t>s.r.o. – 12342009);</w:t>
      </w:r>
    </w:p>
    <w:p w14:paraId="177DECBE" w14:textId="3DA66BD8" w:rsidR="00CF1559" w:rsidRDefault="00232DDB" w:rsidP="000E63BB">
      <w:pPr>
        <w:numPr>
          <w:ilvl w:val="2"/>
          <w:numId w:val="20"/>
        </w:numPr>
        <w:spacing w:after="120" w:line="300" w:lineRule="exact"/>
        <w:jc w:val="both"/>
        <w:rPr>
          <w:rFonts w:cs="Arial"/>
          <w:sz w:val="20"/>
        </w:rPr>
      </w:pPr>
      <w:r w:rsidRPr="001B4F43">
        <w:rPr>
          <w:rFonts w:cs="Arial"/>
          <w:sz w:val="20"/>
        </w:rPr>
        <w:t>zpráva</w:t>
      </w:r>
      <w:r w:rsidR="00CF1559">
        <w:rPr>
          <w:rFonts w:cs="Arial"/>
          <w:sz w:val="20"/>
        </w:rPr>
        <w:t xml:space="preserve"> musí</w:t>
      </w:r>
      <w:r w:rsidRPr="001B4F43">
        <w:rPr>
          <w:rFonts w:cs="Arial"/>
          <w:sz w:val="20"/>
        </w:rPr>
        <w:t xml:space="preserve"> obsahovat</w:t>
      </w:r>
      <w:r w:rsidR="00CF1559">
        <w:rPr>
          <w:rFonts w:cs="Arial"/>
          <w:sz w:val="20"/>
        </w:rPr>
        <w:t xml:space="preserve">: </w:t>
      </w:r>
    </w:p>
    <w:p w14:paraId="029058C2" w14:textId="548C560A" w:rsidR="00CF1559" w:rsidRDefault="00CF1559" w:rsidP="00CF1559">
      <w:pPr>
        <w:pStyle w:val="Odstavecseseznamem"/>
        <w:numPr>
          <w:ilvl w:val="0"/>
          <w:numId w:val="44"/>
        </w:numPr>
        <w:spacing w:after="120" w:line="300" w:lineRule="exact"/>
        <w:jc w:val="both"/>
        <w:rPr>
          <w:rFonts w:cs="Arial"/>
          <w:sz w:val="20"/>
        </w:rPr>
      </w:pPr>
      <w:r w:rsidRPr="00CF1559">
        <w:rPr>
          <w:rFonts w:cs="Arial"/>
          <w:sz w:val="20"/>
        </w:rPr>
        <w:t>fakturu (daňový doklad)</w:t>
      </w:r>
      <w:r w:rsidR="00336D4C" w:rsidRPr="00CF1559">
        <w:rPr>
          <w:rFonts w:cs="Arial"/>
          <w:sz w:val="20"/>
        </w:rPr>
        <w:t xml:space="preserve"> </w:t>
      </w:r>
      <w:r w:rsidR="00232DDB" w:rsidRPr="00CF1559">
        <w:rPr>
          <w:rFonts w:cs="Arial"/>
          <w:sz w:val="20"/>
        </w:rPr>
        <w:t>ve formátu *.</w:t>
      </w:r>
      <w:proofErr w:type="spellStart"/>
      <w:r w:rsidR="00232DDB" w:rsidRPr="00CF1559">
        <w:rPr>
          <w:rFonts w:cs="Arial"/>
          <w:sz w:val="20"/>
        </w:rPr>
        <w:t>pdf</w:t>
      </w:r>
      <w:proofErr w:type="spellEnd"/>
      <w:r w:rsidRPr="00CF1559">
        <w:rPr>
          <w:rFonts w:cs="Arial"/>
          <w:sz w:val="20"/>
        </w:rPr>
        <w:t>;</w:t>
      </w:r>
      <w:r w:rsidR="00232DDB" w:rsidRPr="00CF1559">
        <w:rPr>
          <w:rFonts w:cs="Arial"/>
          <w:sz w:val="20"/>
        </w:rPr>
        <w:t xml:space="preserve"> </w:t>
      </w:r>
    </w:p>
    <w:p w14:paraId="5644E6D3" w14:textId="677E49C2" w:rsidR="00232DDB" w:rsidRPr="00CF1559" w:rsidRDefault="00CF1559" w:rsidP="00CF1559">
      <w:pPr>
        <w:pStyle w:val="Odstavecseseznamem"/>
        <w:numPr>
          <w:ilvl w:val="0"/>
          <w:numId w:val="44"/>
        </w:numPr>
        <w:spacing w:after="120" w:line="30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příloha</w:t>
      </w:r>
      <w:r w:rsidR="00F1391D">
        <w:rPr>
          <w:rFonts w:cs="Arial"/>
          <w:sz w:val="20"/>
        </w:rPr>
        <w:t xml:space="preserve"> (seznam unikátních kódů)</w:t>
      </w:r>
      <w:r w:rsidR="00232DDB" w:rsidRPr="00CF1559">
        <w:rPr>
          <w:rFonts w:cs="Arial"/>
          <w:sz w:val="20"/>
        </w:rPr>
        <w:t xml:space="preserve">; </w:t>
      </w:r>
    </w:p>
    <w:p w14:paraId="2C581541" w14:textId="77777777" w:rsidR="00232DDB" w:rsidRPr="001B4F43" w:rsidRDefault="00232DDB" w:rsidP="000E63BB">
      <w:pPr>
        <w:numPr>
          <w:ilvl w:val="2"/>
          <w:numId w:val="20"/>
        </w:numPr>
        <w:spacing w:after="120" w:line="300" w:lineRule="exact"/>
        <w:jc w:val="both"/>
        <w:rPr>
          <w:rFonts w:cs="Arial"/>
          <w:sz w:val="20"/>
        </w:rPr>
      </w:pPr>
      <w:r w:rsidRPr="001B4F43">
        <w:rPr>
          <w:rFonts w:cs="Arial"/>
          <w:sz w:val="20"/>
        </w:rPr>
        <w:t xml:space="preserve">e-mail nesmí být zašifrovaný, ani obsahovat žádné elektronické podpisy či jiná zabezpečení zpráv, soubor může obsahovat elektronický podpis; </w:t>
      </w:r>
    </w:p>
    <w:p w14:paraId="4DEE2843" w14:textId="77777777" w:rsidR="005F4BB1" w:rsidRDefault="00232DDB" w:rsidP="000E63BB">
      <w:pPr>
        <w:spacing w:after="120" w:line="300" w:lineRule="exact"/>
        <w:ind w:left="426"/>
        <w:jc w:val="both"/>
        <w:rPr>
          <w:rFonts w:cs="Arial"/>
          <w:sz w:val="20"/>
        </w:rPr>
      </w:pPr>
      <w:r w:rsidRPr="001B4F43">
        <w:rPr>
          <w:rFonts w:cs="Arial"/>
          <w:sz w:val="20"/>
        </w:rPr>
        <w:t xml:space="preserve">Faktura musí splňovat náležitosti daňového dokladu, který bude obsahovat náležitosti vyžadované platnými </w:t>
      </w:r>
      <w:r w:rsidR="00BD0FD9" w:rsidRPr="001B4F43">
        <w:rPr>
          <w:rFonts w:cs="Arial"/>
          <w:sz w:val="20"/>
        </w:rPr>
        <w:t xml:space="preserve">obecně závaznými </w:t>
      </w:r>
      <w:r w:rsidRPr="001B4F43">
        <w:rPr>
          <w:rFonts w:cs="Arial"/>
          <w:sz w:val="20"/>
        </w:rPr>
        <w:t xml:space="preserve">právními předpisy. </w:t>
      </w:r>
    </w:p>
    <w:p w14:paraId="448B8402" w14:textId="491E14D3" w:rsidR="00232DDB" w:rsidRPr="001B4F43" w:rsidRDefault="00232DDB" w:rsidP="000E63BB">
      <w:pPr>
        <w:spacing w:after="120" w:line="300" w:lineRule="exact"/>
        <w:ind w:left="426"/>
        <w:jc w:val="both"/>
        <w:rPr>
          <w:rFonts w:eastAsia="Calibri" w:cs="Arial"/>
          <w:sz w:val="20"/>
        </w:rPr>
      </w:pPr>
      <w:r w:rsidRPr="001B4F43">
        <w:rPr>
          <w:rFonts w:cs="Arial"/>
          <w:sz w:val="20"/>
        </w:rPr>
        <w:t>Faktura</w:t>
      </w:r>
      <w:r w:rsidR="00BD0FD9" w:rsidRPr="001B4F43">
        <w:rPr>
          <w:rFonts w:cs="Arial"/>
          <w:sz w:val="20"/>
        </w:rPr>
        <w:t xml:space="preserve"> (daňový doklad)</w:t>
      </w:r>
      <w:r w:rsidRPr="001B4F43">
        <w:rPr>
          <w:rFonts w:cs="Arial"/>
          <w:sz w:val="20"/>
        </w:rPr>
        <w:t xml:space="preserve"> vydaná </w:t>
      </w:r>
      <w:r w:rsidR="005F4BB1">
        <w:rPr>
          <w:rFonts w:cs="Arial"/>
          <w:sz w:val="20"/>
        </w:rPr>
        <w:t>P</w:t>
      </w:r>
      <w:r w:rsidRPr="001B4F43">
        <w:rPr>
          <w:rFonts w:cs="Arial"/>
          <w:sz w:val="20"/>
        </w:rPr>
        <w:t xml:space="preserve">oskytovatelem má splatnost 30 </w:t>
      </w:r>
      <w:r w:rsidR="00BD0FD9" w:rsidRPr="001B4F43">
        <w:rPr>
          <w:rFonts w:cs="Arial"/>
          <w:sz w:val="20"/>
        </w:rPr>
        <w:t xml:space="preserve">(slovy: třicet) </w:t>
      </w:r>
      <w:r w:rsidRPr="001B4F43">
        <w:rPr>
          <w:rFonts w:cs="Arial"/>
          <w:sz w:val="20"/>
        </w:rPr>
        <w:t>dní ode dne doručení faktury</w:t>
      </w:r>
      <w:r w:rsidR="00BD0FD9" w:rsidRPr="001B4F43">
        <w:rPr>
          <w:rFonts w:cs="Arial"/>
          <w:sz w:val="20"/>
        </w:rPr>
        <w:t xml:space="preserve"> (daňového dokladu)</w:t>
      </w:r>
      <w:r w:rsidRPr="001B4F43">
        <w:rPr>
          <w:rFonts w:cs="Arial"/>
          <w:sz w:val="20"/>
        </w:rPr>
        <w:t xml:space="preserve"> k rukám </w:t>
      </w:r>
      <w:r w:rsidR="005F4BB1">
        <w:rPr>
          <w:rFonts w:cs="Arial"/>
          <w:sz w:val="20"/>
        </w:rPr>
        <w:t>Zprostředkovatele</w:t>
      </w:r>
      <w:r w:rsidR="001D01DA" w:rsidRPr="001B4F43">
        <w:rPr>
          <w:rFonts w:cs="Arial"/>
          <w:sz w:val="20"/>
        </w:rPr>
        <w:t xml:space="preserve"> </w:t>
      </w:r>
      <w:r w:rsidRPr="001B4F43">
        <w:rPr>
          <w:rFonts w:cs="Arial"/>
          <w:sz w:val="20"/>
        </w:rPr>
        <w:t xml:space="preserve">na </w:t>
      </w:r>
      <w:r w:rsidR="00730618" w:rsidRPr="001B4F43">
        <w:rPr>
          <w:rFonts w:cs="Arial"/>
          <w:sz w:val="20"/>
        </w:rPr>
        <w:t xml:space="preserve">emailovou adresu: </w:t>
      </w:r>
      <w:hyperlink r:id="rId9" w:history="1">
        <w:r w:rsidR="002D2DC4" w:rsidRPr="007A2093">
          <w:rPr>
            <w:rStyle w:val="Hypertextovodkaz"/>
            <w:rFonts w:cs="Arial"/>
            <w:sz w:val="20"/>
          </w:rPr>
          <w:t>incoming@ujep.cz</w:t>
        </w:r>
      </w:hyperlink>
      <w:r w:rsidR="005F4BB1" w:rsidRPr="007A2093">
        <w:rPr>
          <w:rFonts w:cs="Arial"/>
          <w:sz w:val="20"/>
        </w:rPr>
        <w:t>,</w:t>
      </w:r>
      <w:r w:rsidR="005F4BB1">
        <w:rPr>
          <w:rFonts w:cs="Arial"/>
          <w:sz w:val="20"/>
        </w:rPr>
        <w:t xml:space="preserve"> </w:t>
      </w:r>
      <w:r w:rsidRPr="001B4F43">
        <w:rPr>
          <w:rFonts w:cs="Arial"/>
          <w:sz w:val="20"/>
        </w:rPr>
        <w:t xml:space="preserve">pokud na faktuře není uvedeno pozdější datum splatnosti. </w:t>
      </w:r>
      <w:r w:rsidRPr="001B4F43">
        <w:rPr>
          <w:rFonts w:eastAsia="Calibri" w:cs="Arial"/>
          <w:sz w:val="20"/>
        </w:rPr>
        <w:t xml:space="preserve">DPH bude na daňovém </w:t>
      </w:r>
      <w:r w:rsidR="00FB29EF" w:rsidRPr="001B4F43">
        <w:rPr>
          <w:rFonts w:eastAsia="Calibri" w:cs="Arial"/>
          <w:sz w:val="20"/>
        </w:rPr>
        <w:t>dokladu – faktuře</w:t>
      </w:r>
      <w:r w:rsidRPr="001B4F43">
        <w:rPr>
          <w:rFonts w:eastAsia="Calibri" w:cs="Arial"/>
          <w:sz w:val="20"/>
        </w:rPr>
        <w:t xml:space="preserve"> uvedena odděleně od ceny</w:t>
      </w:r>
      <w:r w:rsidR="003B6D54">
        <w:rPr>
          <w:rFonts w:eastAsia="Calibri" w:cs="Arial"/>
          <w:sz w:val="20"/>
        </w:rPr>
        <w:t xml:space="preserve"> (resp. od výše částky Paušální odměny)</w:t>
      </w:r>
      <w:r w:rsidRPr="001B4F43">
        <w:rPr>
          <w:rFonts w:eastAsia="Calibri" w:cs="Arial"/>
          <w:sz w:val="20"/>
        </w:rPr>
        <w:t>.</w:t>
      </w:r>
      <w:r w:rsidR="00C01CD6" w:rsidRPr="001B4F43">
        <w:rPr>
          <w:rFonts w:eastAsia="Calibri" w:cs="Arial"/>
          <w:sz w:val="20"/>
        </w:rPr>
        <w:t xml:space="preserve"> </w:t>
      </w:r>
    </w:p>
    <w:p w14:paraId="37540942" w14:textId="77777777" w:rsidR="00232DDB" w:rsidRPr="001B4F43" w:rsidRDefault="00232DDB" w:rsidP="000E63BB">
      <w:pPr>
        <w:spacing w:after="120" w:line="300" w:lineRule="exact"/>
        <w:ind w:left="425" w:hanging="425"/>
        <w:jc w:val="both"/>
        <w:rPr>
          <w:rFonts w:eastAsia="Calibri" w:cs="Arial"/>
          <w:sz w:val="20"/>
        </w:rPr>
      </w:pPr>
      <w:r w:rsidRPr="001B4F43">
        <w:rPr>
          <w:rFonts w:eastAsia="Calibri" w:cs="Arial"/>
          <w:sz w:val="20"/>
        </w:rPr>
        <w:t>3.2</w:t>
      </w:r>
      <w:r w:rsidRPr="001B4F43">
        <w:rPr>
          <w:rFonts w:eastAsia="Calibri" w:cs="Arial"/>
          <w:sz w:val="20"/>
        </w:rPr>
        <w:tab/>
        <w:t xml:space="preserve">Pokud je </w:t>
      </w:r>
      <w:r w:rsidR="005F4BB1">
        <w:rPr>
          <w:rFonts w:eastAsia="Calibri" w:cs="Arial"/>
          <w:sz w:val="20"/>
        </w:rPr>
        <w:t>P</w:t>
      </w:r>
      <w:r w:rsidRPr="001B4F43">
        <w:rPr>
          <w:rFonts w:eastAsia="Calibri" w:cs="Arial"/>
          <w:sz w:val="20"/>
        </w:rPr>
        <w:t>oskytovatel je v souladu s příslušnými ustanoveními zákona č. 235/2004 Sb., o dani z přidané hodnoty,</w:t>
      </w:r>
      <w:r w:rsidR="003E516C" w:rsidRPr="001B4F43">
        <w:rPr>
          <w:rFonts w:eastAsia="Calibri" w:cs="Arial"/>
          <w:sz w:val="20"/>
        </w:rPr>
        <w:t xml:space="preserve"> ve znění pozdějších předpisů („</w:t>
      </w:r>
      <w:r w:rsidRPr="001B4F43">
        <w:rPr>
          <w:rFonts w:eastAsia="Calibri" w:cs="Arial"/>
          <w:b/>
          <w:sz w:val="20"/>
        </w:rPr>
        <w:t>Zákon o DPH</w:t>
      </w:r>
      <w:r w:rsidR="003E516C" w:rsidRPr="001B4F43">
        <w:rPr>
          <w:rFonts w:eastAsia="Calibri" w:cs="Arial"/>
          <w:sz w:val="20"/>
        </w:rPr>
        <w:t>“</w:t>
      </w:r>
      <w:r w:rsidRPr="001B4F43">
        <w:rPr>
          <w:rFonts w:eastAsia="Calibri" w:cs="Arial"/>
          <w:sz w:val="20"/>
        </w:rPr>
        <w:t>), povinen odvést (zaplatit) příslušnému správci daně příslušnou DPH ve výši dle platných právních předpisů, která bude připočtena k</w:t>
      </w:r>
      <w:r w:rsidR="00B66B34">
        <w:rPr>
          <w:rFonts w:eastAsia="Calibri" w:cs="Arial"/>
          <w:sz w:val="20"/>
        </w:rPr>
        <w:t> částce Paušální odměny</w:t>
      </w:r>
      <w:r w:rsidRPr="001B4F43">
        <w:rPr>
          <w:rFonts w:eastAsia="Calibri" w:cs="Arial"/>
          <w:sz w:val="20"/>
        </w:rPr>
        <w:t xml:space="preserve"> a bude uhrazena </w:t>
      </w:r>
      <w:r w:rsidR="005F4BB1">
        <w:rPr>
          <w:rFonts w:eastAsia="Calibri" w:cs="Arial"/>
          <w:sz w:val="20"/>
        </w:rPr>
        <w:t>Zprostředko</w:t>
      </w:r>
      <w:r w:rsidR="00B66B34">
        <w:rPr>
          <w:rFonts w:eastAsia="Calibri" w:cs="Arial"/>
          <w:sz w:val="20"/>
        </w:rPr>
        <w:t>v</w:t>
      </w:r>
      <w:r w:rsidR="005F4BB1">
        <w:rPr>
          <w:rFonts w:eastAsia="Calibri" w:cs="Arial"/>
          <w:sz w:val="20"/>
        </w:rPr>
        <w:t>ateli P</w:t>
      </w:r>
      <w:r w:rsidRPr="001B4F43">
        <w:rPr>
          <w:rFonts w:eastAsia="Calibri" w:cs="Arial"/>
          <w:sz w:val="20"/>
        </w:rPr>
        <w:t>oskytovatel</w:t>
      </w:r>
      <w:r w:rsidR="00B66B34">
        <w:rPr>
          <w:rFonts w:eastAsia="Calibri" w:cs="Arial"/>
          <w:sz w:val="20"/>
        </w:rPr>
        <w:t>em</w:t>
      </w:r>
      <w:r w:rsidRPr="001B4F43">
        <w:rPr>
          <w:rFonts w:eastAsia="Calibri" w:cs="Arial"/>
          <w:sz w:val="20"/>
        </w:rPr>
        <w:t xml:space="preserve"> v souvislosti s</w:t>
      </w:r>
      <w:r w:rsidR="00B66B34">
        <w:rPr>
          <w:rFonts w:eastAsia="Calibri" w:cs="Arial"/>
          <w:sz w:val="20"/>
        </w:rPr>
        <w:t> </w:t>
      </w:r>
      <w:r w:rsidRPr="001B4F43">
        <w:rPr>
          <w:rFonts w:eastAsia="Calibri" w:cs="Arial"/>
          <w:sz w:val="20"/>
        </w:rPr>
        <w:t>cenou</w:t>
      </w:r>
      <w:r w:rsidR="00B66B34">
        <w:rPr>
          <w:rFonts w:eastAsia="Calibri" w:cs="Arial"/>
          <w:sz w:val="20"/>
        </w:rPr>
        <w:t xml:space="preserve"> (částkou Paušální odměny)</w:t>
      </w:r>
      <w:r w:rsidRPr="001B4F43">
        <w:rPr>
          <w:rFonts w:eastAsia="Calibri" w:cs="Arial"/>
          <w:sz w:val="20"/>
        </w:rPr>
        <w:t xml:space="preserve"> v souladu se Smlouvou</w:t>
      </w:r>
      <w:r w:rsidR="00B66B34">
        <w:rPr>
          <w:rFonts w:eastAsia="Calibri" w:cs="Arial"/>
          <w:sz w:val="20"/>
        </w:rPr>
        <w:t xml:space="preserve">. </w:t>
      </w:r>
    </w:p>
    <w:p w14:paraId="2DF3FC39" w14:textId="77777777" w:rsidR="00232DDB" w:rsidRPr="001B4F43" w:rsidRDefault="00232DDB" w:rsidP="005F4BB1">
      <w:pPr>
        <w:spacing w:after="120" w:line="300" w:lineRule="exact"/>
        <w:ind w:left="425" w:hanging="425"/>
        <w:jc w:val="both"/>
        <w:rPr>
          <w:rFonts w:eastAsia="Calibri" w:cs="Arial"/>
          <w:sz w:val="20"/>
        </w:rPr>
      </w:pPr>
      <w:r w:rsidRPr="001B4F43">
        <w:rPr>
          <w:rFonts w:eastAsia="Calibri" w:cs="Arial"/>
          <w:sz w:val="20"/>
        </w:rPr>
        <w:t>3.</w:t>
      </w:r>
      <w:r w:rsidR="00772E8E" w:rsidRPr="001B4F43">
        <w:rPr>
          <w:rFonts w:eastAsia="Calibri" w:cs="Arial"/>
          <w:sz w:val="20"/>
        </w:rPr>
        <w:t>3</w:t>
      </w:r>
      <w:r w:rsidRPr="001B4F43">
        <w:rPr>
          <w:rFonts w:eastAsia="Calibri" w:cs="Arial"/>
          <w:sz w:val="20"/>
        </w:rPr>
        <w:tab/>
        <w:t xml:space="preserve">Poskytovatel prohlašuje, že je skutečným vlastníkem příjmů, které mu plynou z této </w:t>
      </w:r>
      <w:r w:rsidR="00CC145F">
        <w:rPr>
          <w:rFonts w:eastAsia="Calibri" w:cs="Arial"/>
          <w:sz w:val="20"/>
        </w:rPr>
        <w:t>S</w:t>
      </w:r>
      <w:r w:rsidRPr="001B4F43">
        <w:rPr>
          <w:rFonts w:eastAsia="Calibri" w:cs="Arial"/>
          <w:sz w:val="20"/>
        </w:rPr>
        <w:t>mlouvy a že adresa</w:t>
      </w:r>
      <w:r w:rsidR="001E460E" w:rsidRPr="001B4F43">
        <w:rPr>
          <w:rFonts w:eastAsia="Calibri" w:cs="Arial"/>
          <w:sz w:val="20"/>
        </w:rPr>
        <w:t xml:space="preserve"> </w:t>
      </w:r>
      <w:r w:rsidRPr="001B4F43">
        <w:rPr>
          <w:rFonts w:eastAsia="Calibri" w:cs="Arial"/>
          <w:sz w:val="20"/>
        </w:rPr>
        <w:t xml:space="preserve">sídla uvedená v záhlaví </w:t>
      </w:r>
      <w:r w:rsidR="00CC145F">
        <w:rPr>
          <w:rFonts w:eastAsia="Calibri" w:cs="Arial"/>
          <w:sz w:val="20"/>
        </w:rPr>
        <w:t>S</w:t>
      </w:r>
      <w:r w:rsidRPr="001B4F43">
        <w:rPr>
          <w:rFonts w:eastAsia="Calibri" w:cs="Arial"/>
          <w:sz w:val="20"/>
        </w:rPr>
        <w:t xml:space="preserve">mlouvy je rovněž sídlem </w:t>
      </w:r>
      <w:r w:rsidR="00CC145F">
        <w:rPr>
          <w:rFonts w:eastAsia="Calibri" w:cs="Arial"/>
          <w:sz w:val="20"/>
        </w:rPr>
        <w:t>P</w:t>
      </w:r>
      <w:r w:rsidRPr="001B4F43">
        <w:rPr>
          <w:rFonts w:eastAsia="Calibri" w:cs="Arial"/>
          <w:sz w:val="20"/>
        </w:rPr>
        <w:t>oskytovatele rozhodná pro stanovení daňového rezidentství</w:t>
      </w:r>
      <w:r w:rsidRPr="001B4F43">
        <w:rPr>
          <w:rFonts w:eastAsia="Calibri" w:cs="Arial"/>
          <w:color w:val="1F497D"/>
          <w:sz w:val="20"/>
        </w:rPr>
        <w:t xml:space="preserve"> </w:t>
      </w:r>
      <w:r w:rsidR="00CC145F" w:rsidRPr="00CC145F">
        <w:rPr>
          <w:rFonts w:eastAsia="Calibri" w:cs="Arial"/>
          <w:sz w:val="20"/>
        </w:rPr>
        <w:t>P</w:t>
      </w:r>
      <w:r w:rsidRPr="00CC145F">
        <w:rPr>
          <w:rFonts w:eastAsia="Calibri" w:cs="Arial"/>
          <w:sz w:val="20"/>
        </w:rPr>
        <w:t>oskytovatele.</w:t>
      </w:r>
      <w:r w:rsidRPr="001B4F43">
        <w:rPr>
          <w:rFonts w:eastAsia="Calibri" w:cs="Arial"/>
          <w:sz w:val="20"/>
        </w:rPr>
        <w:t xml:space="preserve"> V opačném případě je </w:t>
      </w:r>
      <w:r w:rsidR="00CC145F">
        <w:rPr>
          <w:rFonts w:eastAsia="Calibri" w:cs="Arial"/>
          <w:sz w:val="20"/>
        </w:rPr>
        <w:t>P</w:t>
      </w:r>
      <w:r w:rsidRPr="001B4F43">
        <w:rPr>
          <w:rFonts w:eastAsia="Calibri" w:cs="Arial"/>
          <w:sz w:val="20"/>
        </w:rPr>
        <w:t xml:space="preserve">oskytovatel povinen tuto skutečnost </w:t>
      </w:r>
      <w:r w:rsidR="00CC145F">
        <w:rPr>
          <w:rFonts w:eastAsia="Calibri" w:cs="Arial"/>
          <w:sz w:val="20"/>
        </w:rPr>
        <w:t>Zprostředkovateli</w:t>
      </w:r>
      <w:r w:rsidRPr="001B4F43">
        <w:rPr>
          <w:rFonts w:eastAsia="Calibri" w:cs="Arial"/>
          <w:sz w:val="20"/>
        </w:rPr>
        <w:t xml:space="preserve"> neprodleně </w:t>
      </w:r>
      <w:r w:rsidR="001E460E" w:rsidRPr="001B4F43">
        <w:rPr>
          <w:rFonts w:eastAsia="Calibri" w:cs="Arial"/>
          <w:sz w:val="20"/>
        </w:rPr>
        <w:t xml:space="preserve">písemně </w:t>
      </w:r>
      <w:r w:rsidRPr="001B4F43">
        <w:rPr>
          <w:rFonts w:eastAsia="Calibri" w:cs="Arial"/>
          <w:sz w:val="20"/>
        </w:rPr>
        <w:t xml:space="preserve">oznámit. </w:t>
      </w:r>
    </w:p>
    <w:p w14:paraId="041FE8FB" w14:textId="77777777" w:rsidR="0096624E" w:rsidRPr="001B4F43" w:rsidRDefault="0096624E" w:rsidP="005B3ECC">
      <w:pPr>
        <w:spacing w:line="300" w:lineRule="exact"/>
        <w:ind w:left="425" w:hanging="425"/>
        <w:jc w:val="both"/>
        <w:rPr>
          <w:rFonts w:eastAsia="Calibri" w:cs="Arial"/>
          <w:sz w:val="20"/>
        </w:rPr>
      </w:pPr>
    </w:p>
    <w:p w14:paraId="5739A998" w14:textId="77777777" w:rsidR="00B91E0E" w:rsidRPr="001B4F43" w:rsidRDefault="00B91E0E" w:rsidP="00062429">
      <w:pPr>
        <w:pStyle w:val="Nadpis2"/>
        <w:keepLines w:val="0"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  <w:tab w:val="num" w:pos="1134"/>
        </w:tabs>
        <w:spacing w:before="0" w:line="300" w:lineRule="exact"/>
        <w:rPr>
          <w:rFonts w:cs="Arial"/>
        </w:rPr>
      </w:pPr>
      <w:r w:rsidRPr="001B4F43">
        <w:rPr>
          <w:rFonts w:cs="Arial"/>
        </w:rPr>
        <w:t xml:space="preserve">Ochrana důvěrných informaci a </w:t>
      </w:r>
      <w:r w:rsidR="006D390E">
        <w:rPr>
          <w:rFonts w:cs="Arial"/>
        </w:rPr>
        <w:t xml:space="preserve">zpracování osobních údajů </w:t>
      </w:r>
    </w:p>
    <w:p w14:paraId="5A2BFFD6" w14:textId="72E088D7" w:rsidR="00973304" w:rsidRPr="001B4F43" w:rsidRDefault="0054572E" w:rsidP="00062429">
      <w:pPr>
        <w:pStyle w:val="Zkladntext"/>
        <w:numPr>
          <w:ilvl w:val="1"/>
          <w:numId w:val="11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 w:rsidRPr="001B4F43">
        <w:rPr>
          <w:rFonts w:cs="Arial"/>
          <w:sz w:val="20"/>
        </w:rPr>
        <w:t>Smluvní strany se zavazují zachovávat mlčenlivost dle ustanovení tohoto článku o veškerých důvěrných informacích, kterými se</w:t>
      </w:r>
      <w:r w:rsidR="00C62AA3" w:rsidRPr="001B4F43">
        <w:rPr>
          <w:rFonts w:cs="Arial"/>
          <w:sz w:val="20"/>
        </w:rPr>
        <w:t xml:space="preserve"> pro účely této </w:t>
      </w:r>
      <w:r w:rsidR="006D390E">
        <w:rPr>
          <w:rFonts w:cs="Arial"/>
          <w:sz w:val="20"/>
        </w:rPr>
        <w:t>S</w:t>
      </w:r>
      <w:r w:rsidR="00C62AA3" w:rsidRPr="001B4F43">
        <w:rPr>
          <w:rFonts w:cs="Arial"/>
          <w:sz w:val="20"/>
        </w:rPr>
        <w:t xml:space="preserve">mlouvy rozumí: i) </w:t>
      </w:r>
      <w:r w:rsidRPr="001B4F43">
        <w:rPr>
          <w:rFonts w:cs="Arial"/>
          <w:sz w:val="20"/>
        </w:rPr>
        <w:t xml:space="preserve">veškeré skutečnosti týkající se předmětu a obsahu této </w:t>
      </w:r>
      <w:r w:rsidR="006D390E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mlouvy; </w:t>
      </w:r>
      <w:proofErr w:type="spellStart"/>
      <w:r w:rsidR="00C62AA3" w:rsidRPr="001B4F43">
        <w:rPr>
          <w:rFonts w:cs="Arial"/>
          <w:sz w:val="20"/>
        </w:rPr>
        <w:t>ii</w:t>
      </w:r>
      <w:proofErr w:type="spellEnd"/>
      <w:r w:rsidR="00C62AA3" w:rsidRPr="001B4F43">
        <w:rPr>
          <w:rFonts w:cs="Arial"/>
          <w:sz w:val="20"/>
        </w:rPr>
        <w:t xml:space="preserve">) </w:t>
      </w:r>
      <w:r w:rsidRPr="001B4F43">
        <w:rPr>
          <w:rFonts w:cs="Arial"/>
          <w:sz w:val="20"/>
        </w:rPr>
        <w:t xml:space="preserve">veškeré skutečnosti získané při plnění této </w:t>
      </w:r>
      <w:r w:rsidR="006D390E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mlouvy a v souvislosti s ní; </w:t>
      </w:r>
      <w:proofErr w:type="spellStart"/>
      <w:r w:rsidR="00C62AA3" w:rsidRPr="001B4F43">
        <w:rPr>
          <w:rFonts w:cs="Arial"/>
          <w:sz w:val="20"/>
        </w:rPr>
        <w:t>iii</w:t>
      </w:r>
      <w:proofErr w:type="spellEnd"/>
      <w:r w:rsidR="00C62AA3" w:rsidRPr="001B4F43">
        <w:rPr>
          <w:rFonts w:cs="Arial"/>
          <w:sz w:val="20"/>
        </w:rPr>
        <w:t xml:space="preserve">) </w:t>
      </w:r>
      <w:r w:rsidRPr="001B4F43">
        <w:rPr>
          <w:rFonts w:cs="Arial"/>
          <w:sz w:val="20"/>
        </w:rPr>
        <w:t xml:space="preserve">veškeré skutečnosti, která jedna ze </w:t>
      </w:r>
      <w:r w:rsidR="006D390E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mluvních stran </w:t>
      </w:r>
      <w:r w:rsidR="00AD6204" w:rsidRPr="001B4F43">
        <w:rPr>
          <w:rFonts w:cs="Arial"/>
          <w:sz w:val="20"/>
        </w:rPr>
        <w:t xml:space="preserve">explicitně </w:t>
      </w:r>
      <w:r w:rsidRPr="001B4F43">
        <w:rPr>
          <w:rFonts w:cs="Arial"/>
          <w:sz w:val="20"/>
        </w:rPr>
        <w:t>označí jako důvěrné;</w:t>
      </w:r>
      <w:r w:rsidR="00C62AA3" w:rsidRPr="001B4F43">
        <w:rPr>
          <w:rFonts w:cs="Arial"/>
          <w:sz w:val="20"/>
        </w:rPr>
        <w:t xml:space="preserve"> </w:t>
      </w:r>
      <w:proofErr w:type="spellStart"/>
      <w:r w:rsidR="00C62AA3" w:rsidRPr="001B4F43">
        <w:rPr>
          <w:rFonts w:cs="Arial"/>
          <w:sz w:val="20"/>
        </w:rPr>
        <w:t>iv</w:t>
      </w:r>
      <w:proofErr w:type="spellEnd"/>
      <w:r w:rsidR="00C62AA3" w:rsidRPr="001B4F43">
        <w:rPr>
          <w:rFonts w:cs="Arial"/>
          <w:sz w:val="20"/>
        </w:rPr>
        <w:t xml:space="preserve">) veškeré skutečnosti týkající se účastníků této </w:t>
      </w:r>
      <w:r w:rsidR="006D390E">
        <w:rPr>
          <w:rFonts w:cs="Arial"/>
          <w:sz w:val="20"/>
        </w:rPr>
        <w:t>S</w:t>
      </w:r>
      <w:r w:rsidR="00C62AA3" w:rsidRPr="001B4F43">
        <w:rPr>
          <w:rFonts w:cs="Arial"/>
          <w:sz w:val="20"/>
        </w:rPr>
        <w:t>ml</w:t>
      </w:r>
      <w:r w:rsidR="00881D14" w:rsidRPr="001B4F43">
        <w:rPr>
          <w:rFonts w:cs="Arial"/>
          <w:sz w:val="20"/>
        </w:rPr>
        <w:t xml:space="preserve">ouvy a předmětu jejich činností a v) veškeré skutečnosti týkající se </w:t>
      </w:r>
      <w:r w:rsidR="00825A36">
        <w:rPr>
          <w:rFonts w:cs="Arial"/>
          <w:sz w:val="20"/>
        </w:rPr>
        <w:t>Oprávněné osoby</w:t>
      </w:r>
      <w:r w:rsidR="00E978E3" w:rsidRPr="001B4F43">
        <w:rPr>
          <w:rFonts w:cs="Arial"/>
          <w:sz w:val="20"/>
        </w:rPr>
        <w:t>. Za</w:t>
      </w:r>
      <w:r w:rsidR="00973304" w:rsidRPr="001B4F43">
        <w:rPr>
          <w:rFonts w:cs="Arial"/>
          <w:sz w:val="20"/>
        </w:rPr>
        <w:t xml:space="preserve"> důvěrnou informaci se dále považuje informace, která nebyla uveřejněna a která se týká materiální, hospodářské a finanční situace </w:t>
      </w:r>
      <w:r w:rsidR="006D390E">
        <w:rPr>
          <w:rFonts w:cs="Arial"/>
          <w:sz w:val="20"/>
        </w:rPr>
        <w:t>S</w:t>
      </w:r>
      <w:r w:rsidR="00973304" w:rsidRPr="001B4F43">
        <w:rPr>
          <w:rFonts w:cs="Arial"/>
          <w:sz w:val="20"/>
        </w:rPr>
        <w:t>mluvních stran nebo jejich dodavatelů</w:t>
      </w:r>
      <w:r w:rsidR="00FA5590" w:rsidRPr="001B4F43">
        <w:rPr>
          <w:rFonts w:cs="Arial"/>
          <w:sz w:val="20"/>
        </w:rPr>
        <w:t>.</w:t>
      </w:r>
      <w:r w:rsidR="00A1040D" w:rsidRPr="001B4F43">
        <w:rPr>
          <w:rFonts w:cs="Arial"/>
          <w:sz w:val="20"/>
        </w:rPr>
        <w:t xml:space="preserve"> </w:t>
      </w:r>
      <w:r w:rsidR="00973304" w:rsidRPr="001B4F43">
        <w:rPr>
          <w:rFonts w:cs="Arial"/>
          <w:sz w:val="20"/>
        </w:rPr>
        <w:t xml:space="preserve">Za důvěrnou informaci se dále považuje informace, z jejíž povahy vyplývá, že její sdělení příslušným osobám a toliko jim je součástí povinností vyplývajících z tohoto smluvního vztahu. </w:t>
      </w:r>
    </w:p>
    <w:p w14:paraId="6502A9DA" w14:textId="77777777" w:rsidR="0054572E" w:rsidRPr="001B4F43" w:rsidRDefault="0054572E" w:rsidP="00062429">
      <w:pPr>
        <w:pStyle w:val="Zkladntext"/>
        <w:numPr>
          <w:ilvl w:val="1"/>
          <w:numId w:val="11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 w:rsidRPr="001B4F43">
        <w:rPr>
          <w:rFonts w:cs="Arial"/>
          <w:sz w:val="20"/>
        </w:rPr>
        <w:t xml:space="preserve">Důvěrné informace může ta ze </w:t>
      </w:r>
      <w:r w:rsidR="00BE6663" w:rsidRPr="001B4F43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mluvních stran, které byly poskytnuty, použít jen k účelům plnění této </w:t>
      </w:r>
      <w:r w:rsidR="006D390E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mlouvy. Důvěrné informace nesmí žádná ze </w:t>
      </w:r>
      <w:r w:rsidR="006D390E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mluvních stran sdělit nebo zpřístupnit bez předchozího písemného souhlasu druhé </w:t>
      </w:r>
      <w:r w:rsidR="006D390E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mluvní strany jiné osobě nebo jiným osobám nebo je využít pro sebe nebo jiné osoby; bez předchozího písemného souhlasu druhé </w:t>
      </w:r>
      <w:r w:rsidR="006D390E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mluvní strany je </w:t>
      </w:r>
      <w:r w:rsidR="006D390E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mluvní strana oprávněna důvěrné informace poskytnout jen, stanoví-li tak zákon. </w:t>
      </w:r>
    </w:p>
    <w:p w14:paraId="323B0CBA" w14:textId="77777777" w:rsidR="0054572E" w:rsidRPr="001B4F43" w:rsidRDefault="0054572E" w:rsidP="00062429">
      <w:pPr>
        <w:pStyle w:val="Zkladntext"/>
        <w:numPr>
          <w:ilvl w:val="1"/>
          <w:numId w:val="11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 w:rsidRPr="001B4F43">
        <w:rPr>
          <w:rFonts w:cs="Arial"/>
          <w:sz w:val="20"/>
        </w:rPr>
        <w:t xml:space="preserve">Obě </w:t>
      </w:r>
      <w:r w:rsidR="00BE6663" w:rsidRPr="001B4F43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mluvní strany se zavazují, že zajistí, aby povinnost mlčenlivosti dodržovali i jejich zaměstnanci, společníci, členové, případně jakékoli další osoby, kteří na základě zvláštní </w:t>
      </w:r>
      <w:r w:rsidR="006D390E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mlouvy nebo zvláštního právního vztahu ke </w:t>
      </w:r>
      <w:r w:rsidR="00CD575A" w:rsidRPr="001B4F43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mluvní straně budou vykonávat nebo se podílet na výkonu činnosti podle této </w:t>
      </w:r>
      <w:r w:rsidR="006D390E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mlouvy. Za následky případného porušení mlčenlivosti osobami uvedenými v předchozí větě, které jsou z hlediska této </w:t>
      </w:r>
      <w:r w:rsidR="006D390E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mlouvy třetí stranou, odpovídá příslušná </w:t>
      </w:r>
      <w:r w:rsidR="00CD575A" w:rsidRPr="001B4F43">
        <w:rPr>
          <w:rFonts w:cs="Arial"/>
          <w:sz w:val="20"/>
        </w:rPr>
        <w:t>S</w:t>
      </w:r>
      <w:r w:rsidRPr="001B4F43">
        <w:rPr>
          <w:rFonts w:cs="Arial"/>
          <w:sz w:val="20"/>
        </w:rPr>
        <w:t xml:space="preserve">mluvní strana této smlouvy, která této osobě důvěrné informace poskytla. </w:t>
      </w:r>
    </w:p>
    <w:p w14:paraId="1E641111" w14:textId="77777777" w:rsidR="006F5E64" w:rsidRPr="00825659" w:rsidRDefault="0054572E" w:rsidP="00825659">
      <w:pPr>
        <w:pStyle w:val="Odstavecseseznamem"/>
        <w:numPr>
          <w:ilvl w:val="1"/>
          <w:numId w:val="11"/>
        </w:numPr>
        <w:spacing w:after="120" w:line="300" w:lineRule="exact"/>
        <w:jc w:val="both"/>
        <w:rPr>
          <w:rFonts w:cs="Arial"/>
          <w:sz w:val="20"/>
          <w:szCs w:val="20"/>
        </w:rPr>
      </w:pPr>
      <w:r w:rsidRPr="00825659">
        <w:rPr>
          <w:rFonts w:cs="Arial"/>
          <w:sz w:val="20"/>
          <w:szCs w:val="20"/>
        </w:rPr>
        <w:t xml:space="preserve">Smluvní strany se zavazují při provádění této </w:t>
      </w:r>
      <w:r w:rsidR="006D390E" w:rsidRPr="00825659">
        <w:rPr>
          <w:rFonts w:cs="Arial"/>
          <w:sz w:val="20"/>
          <w:szCs w:val="20"/>
        </w:rPr>
        <w:t>S</w:t>
      </w:r>
      <w:r w:rsidRPr="00825659">
        <w:rPr>
          <w:rFonts w:cs="Arial"/>
          <w:sz w:val="20"/>
          <w:szCs w:val="20"/>
        </w:rPr>
        <w:t xml:space="preserve">mlouvy </w:t>
      </w:r>
      <w:r w:rsidR="006D390E" w:rsidRPr="00825659">
        <w:rPr>
          <w:rFonts w:cs="Arial"/>
          <w:sz w:val="20"/>
          <w:szCs w:val="20"/>
        </w:rPr>
        <w:t xml:space="preserve">a nakládání s osobními údaji </w:t>
      </w:r>
      <w:r w:rsidRPr="00825659">
        <w:rPr>
          <w:rFonts w:cs="Arial"/>
          <w:sz w:val="20"/>
          <w:szCs w:val="20"/>
        </w:rPr>
        <w:t>postupovat v</w:t>
      </w:r>
      <w:r w:rsidR="006F5E64" w:rsidRPr="00825659">
        <w:rPr>
          <w:rFonts w:cs="Arial"/>
          <w:sz w:val="20"/>
          <w:szCs w:val="20"/>
        </w:rPr>
        <w:t> </w:t>
      </w:r>
      <w:r w:rsidRPr="00825659">
        <w:rPr>
          <w:rFonts w:cs="Arial"/>
          <w:sz w:val="20"/>
          <w:szCs w:val="20"/>
        </w:rPr>
        <w:t>souladu</w:t>
      </w:r>
      <w:r w:rsidR="006F5E64" w:rsidRPr="00825659">
        <w:rPr>
          <w:rFonts w:cs="Arial"/>
          <w:sz w:val="20"/>
          <w:szCs w:val="20"/>
        </w:rPr>
        <w:t xml:space="preserve"> s</w:t>
      </w:r>
      <w:r w:rsidR="006D390E" w:rsidRPr="00825659">
        <w:rPr>
          <w:rFonts w:cs="Arial"/>
          <w:sz w:val="20"/>
          <w:szCs w:val="20"/>
        </w:rPr>
        <w:t> </w:t>
      </w:r>
      <w:r w:rsidR="00CD575A" w:rsidRPr="00825659">
        <w:rPr>
          <w:rFonts w:cs="Arial"/>
          <w:sz w:val="20"/>
          <w:szCs w:val="20"/>
        </w:rPr>
        <w:t>GDPR</w:t>
      </w:r>
      <w:r w:rsidR="006D390E" w:rsidRPr="00825659">
        <w:rPr>
          <w:rFonts w:cs="Arial"/>
          <w:sz w:val="20"/>
          <w:szCs w:val="20"/>
        </w:rPr>
        <w:t>, zákonem č. 110/2019 Sb., o zpracování osobních údajům, ve znění pozdějších právních předpisů</w:t>
      </w:r>
      <w:r w:rsidR="00795585">
        <w:rPr>
          <w:rFonts w:cs="Arial"/>
          <w:sz w:val="20"/>
          <w:szCs w:val="20"/>
        </w:rPr>
        <w:t xml:space="preserve"> a Poskytovatel též v souladu se Zákonem o zdravotních službách</w:t>
      </w:r>
      <w:r w:rsidR="006F5E64" w:rsidRPr="00825659">
        <w:rPr>
          <w:rFonts w:cs="Arial"/>
          <w:sz w:val="20"/>
          <w:szCs w:val="20"/>
        </w:rPr>
        <w:t xml:space="preserve">. </w:t>
      </w:r>
      <w:r w:rsidR="00825659" w:rsidRPr="00825659">
        <w:rPr>
          <w:rFonts w:cs="Arial"/>
          <w:sz w:val="20"/>
          <w:szCs w:val="20"/>
        </w:rPr>
        <w:t xml:space="preserve">Smluvní strany deklarují a činím tak nesporným, že při nakládání s osobními údaji, k němuž bude docházet při spolupráci realizované na základě této Smlouvy, se nacházejí v právním postavení správce osobních údajů ve smyslu ve smyslu </w:t>
      </w:r>
      <w:proofErr w:type="spellStart"/>
      <w:r w:rsidR="00825659" w:rsidRPr="00825659">
        <w:rPr>
          <w:rFonts w:cs="Arial"/>
          <w:sz w:val="20"/>
          <w:szCs w:val="20"/>
        </w:rPr>
        <w:t>ust</w:t>
      </w:r>
      <w:proofErr w:type="spellEnd"/>
      <w:r w:rsidR="00825659" w:rsidRPr="00825659">
        <w:rPr>
          <w:rFonts w:cs="Arial"/>
          <w:sz w:val="20"/>
          <w:szCs w:val="20"/>
        </w:rPr>
        <w:t>. čl. 4 odst. 7 GDPR. Pokud by se zmíněné v předchozí větě změnilo, Smluvní strany jsou povinny postupovat tak, jak jim vyplývá z</w:t>
      </w:r>
      <w:r w:rsidR="00825659">
        <w:rPr>
          <w:rFonts w:cs="Arial"/>
          <w:sz w:val="20"/>
          <w:szCs w:val="20"/>
        </w:rPr>
        <w:t> </w:t>
      </w:r>
      <w:r w:rsidR="00825659" w:rsidRPr="00825659">
        <w:rPr>
          <w:rFonts w:cs="Arial"/>
          <w:sz w:val="20"/>
          <w:szCs w:val="20"/>
        </w:rPr>
        <w:t>první</w:t>
      </w:r>
      <w:r w:rsidR="00825659">
        <w:rPr>
          <w:rFonts w:cs="Arial"/>
          <w:sz w:val="20"/>
          <w:szCs w:val="20"/>
        </w:rPr>
        <w:t xml:space="preserve"> věty tohoto</w:t>
      </w:r>
      <w:r w:rsidR="00825659" w:rsidRPr="00825659">
        <w:rPr>
          <w:rFonts w:cs="Arial"/>
          <w:sz w:val="20"/>
          <w:szCs w:val="20"/>
        </w:rPr>
        <w:t xml:space="preserve"> odstavce.  </w:t>
      </w:r>
      <w:r w:rsidR="00825659">
        <w:rPr>
          <w:rFonts w:cs="Arial"/>
          <w:sz w:val="20"/>
          <w:szCs w:val="20"/>
        </w:rPr>
        <w:t xml:space="preserve">Smluvní strany se též zavazují, že v rámci naplňování svého závazku, který je uveden v tomto odstavci, jsou povinni přijmout všechna bezpečností opatření, aby nedošlo k neoprávněnému nakládání s osobními údaji.  </w:t>
      </w:r>
    </w:p>
    <w:p w14:paraId="7FEF7650" w14:textId="77777777" w:rsidR="00B91E0E" w:rsidRPr="001B4F43" w:rsidRDefault="00202F27" w:rsidP="00825659">
      <w:pPr>
        <w:pStyle w:val="Zkladntext"/>
        <w:numPr>
          <w:ilvl w:val="1"/>
          <w:numId w:val="11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</w:rPr>
      </w:pPr>
      <w:r w:rsidRPr="001B4F43">
        <w:rPr>
          <w:rFonts w:cs="Arial"/>
          <w:sz w:val="20"/>
        </w:rPr>
        <w:t xml:space="preserve">Povinnost mlčenlivosti trvá i po skončení </w:t>
      </w:r>
      <w:r w:rsidR="0090024B" w:rsidRPr="001B4F43">
        <w:rPr>
          <w:rFonts w:cs="Arial"/>
          <w:sz w:val="20"/>
        </w:rPr>
        <w:t xml:space="preserve">této </w:t>
      </w:r>
      <w:r w:rsidR="006D390E">
        <w:rPr>
          <w:rFonts w:cs="Arial"/>
          <w:sz w:val="20"/>
        </w:rPr>
        <w:t>S</w:t>
      </w:r>
      <w:r w:rsidR="0090024B" w:rsidRPr="001B4F43">
        <w:rPr>
          <w:rFonts w:cs="Arial"/>
          <w:sz w:val="20"/>
        </w:rPr>
        <w:t>mlouvy</w:t>
      </w:r>
      <w:r w:rsidRPr="001B4F43">
        <w:rPr>
          <w:rFonts w:cs="Arial"/>
          <w:sz w:val="20"/>
        </w:rPr>
        <w:t xml:space="preserve"> po dobu 5</w:t>
      </w:r>
      <w:r w:rsidR="0090024B" w:rsidRPr="001B4F43">
        <w:rPr>
          <w:rFonts w:cs="Arial"/>
          <w:sz w:val="20"/>
        </w:rPr>
        <w:t>-ti</w:t>
      </w:r>
      <w:r w:rsidRPr="001B4F43">
        <w:rPr>
          <w:rFonts w:cs="Arial"/>
          <w:sz w:val="20"/>
        </w:rPr>
        <w:t xml:space="preserve"> </w:t>
      </w:r>
      <w:r w:rsidR="0090024B" w:rsidRPr="001B4F43">
        <w:rPr>
          <w:rFonts w:cs="Arial"/>
          <w:sz w:val="20"/>
        </w:rPr>
        <w:t xml:space="preserve">(slovy: pěti) </w:t>
      </w:r>
      <w:r w:rsidRPr="001B4F43">
        <w:rPr>
          <w:rFonts w:cs="Arial"/>
          <w:sz w:val="20"/>
        </w:rPr>
        <w:t>let. Porušení této povinnosti je považováno za porušení</w:t>
      </w:r>
      <w:r w:rsidR="00E242A2" w:rsidRPr="001B4F43">
        <w:rPr>
          <w:rFonts w:cs="Arial"/>
          <w:sz w:val="20"/>
        </w:rPr>
        <w:t xml:space="preserve"> pravidel hospodářské soutěže, p</w:t>
      </w:r>
      <w:r w:rsidRPr="001B4F43">
        <w:rPr>
          <w:rFonts w:cs="Arial"/>
          <w:sz w:val="20"/>
        </w:rPr>
        <w:t>rávo poškozené</w:t>
      </w:r>
      <w:r w:rsidR="006D390E">
        <w:rPr>
          <w:rFonts w:cs="Arial"/>
          <w:sz w:val="20"/>
        </w:rPr>
        <w:t xml:space="preserve"> Smluvní</w:t>
      </w:r>
      <w:r w:rsidRPr="001B4F43">
        <w:rPr>
          <w:rFonts w:cs="Arial"/>
          <w:sz w:val="20"/>
        </w:rPr>
        <w:t xml:space="preserve"> strany na náhradu škody tím není dotčeno.</w:t>
      </w:r>
      <w:r w:rsidR="000F4CD3" w:rsidRPr="001B4F43">
        <w:rPr>
          <w:rFonts w:cs="Arial"/>
          <w:sz w:val="20"/>
        </w:rPr>
        <w:t xml:space="preserve"> </w:t>
      </w:r>
      <w:r w:rsidR="00E978E3" w:rsidRPr="001B4F43">
        <w:rPr>
          <w:rFonts w:cs="Arial"/>
          <w:sz w:val="20"/>
        </w:rPr>
        <w:t>Při porušení</w:t>
      </w:r>
      <w:r w:rsidR="00B91E0E" w:rsidRPr="001B4F43">
        <w:rPr>
          <w:rFonts w:cs="Arial"/>
          <w:sz w:val="20"/>
        </w:rPr>
        <w:t xml:space="preserve"> povinnosti dle tohoto článku způsobilém přivodit druhé </w:t>
      </w:r>
      <w:r w:rsidR="0090024B" w:rsidRPr="001B4F43">
        <w:rPr>
          <w:rFonts w:cs="Arial"/>
          <w:sz w:val="20"/>
        </w:rPr>
        <w:t>S</w:t>
      </w:r>
      <w:r w:rsidR="00B91E0E" w:rsidRPr="001B4F43">
        <w:rPr>
          <w:rFonts w:cs="Arial"/>
          <w:sz w:val="20"/>
        </w:rPr>
        <w:t xml:space="preserve">mluvní straně újmu, je </w:t>
      </w:r>
      <w:r w:rsidR="0090024B" w:rsidRPr="001B4F43">
        <w:rPr>
          <w:rFonts w:cs="Arial"/>
          <w:sz w:val="20"/>
        </w:rPr>
        <w:t>S</w:t>
      </w:r>
      <w:r w:rsidR="00B91E0E" w:rsidRPr="001B4F43">
        <w:rPr>
          <w:rFonts w:cs="Arial"/>
          <w:sz w:val="20"/>
        </w:rPr>
        <w:t xml:space="preserve">mluvní strana, která povinnost porušila, povinna </w:t>
      </w:r>
      <w:r w:rsidR="00FA5590" w:rsidRPr="001B4F43">
        <w:rPr>
          <w:rFonts w:cs="Arial"/>
          <w:sz w:val="20"/>
        </w:rPr>
        <w:t xml:space="preserve">uhradit druhé </w:t>
      </w:r>
      <w:r w:rsidR="0090024B" w:rsidRPr="001B4F43">
        <w:rPr>
          <w:rFonts w:cs="Arial"/>
          <w:sz w:val="20"/>
        </w:rPr>
        <w:t>S</w:t>
      </w:r>
      <w:r w:rsidR="00FA5590" w:rsidRPr="001B4F43">
        <w:rPr>
          <w:rFonts w:cs="Arial"/>
          <w:sz w:val="20"/>
        </w:rPr>
        <w:t>mluvní straně náhradu újmy.</w:t>
      </w:r>
    </w:p>
    <w:p w14:paraId="209AE3A9" w14:textId="77777777" w:rsidR="00667B5F" w:rsidRPr="001B4F43" w:rsidRDefault="00667B5F" w:rsidP="009E4601">
      <w:pPr>
        <w:pStyle w:val="Zkladntext"/>
        <w:spacing w:after="120" w:line="300" w:lineRule="exact"/>
        <w:ind w:left="425"/>
        <w:jc w:val="both"/>
        <w:rPr>
          <w:rFonts w:cs="Arial"/>
          <w:sz w:val="20"/>
        </w:rPr>
      </w:pPr>
    </w:p>
    <w:p w14:paraId="711C82F6" w14:textId="77777777" w:rsidR="00684B3A" w:rsidRPr="001B4F43" w:rsidRDefault="00684B3A" w:rsidP="009E4601">
      <w:pPr>
        <w:pStyle w:val="Nadpis2"/>
        <w:keepLines w:val="0"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  <w:tab w:val="num" w:pos="1134"/>
        </w:tabs>
        <w:spacing w:before="0" w:line="300" w:lineRule="exact"/>
        <w:rPr>
          <w:rFonts w:cs="Arial"/>
        </w:rPr>
      </w:pPr>
      <w:bookmarkStart w:id="4" w:name="_Toc115579703"/>
      <w:r w:rsidRPr="001B4F43">
        <w:rPr>
          <w:rFonts w:cs="Arial"/>
        </w:rPr>
        <w:t xml:space="preserve">Platnost, účinnost, změny a zánik </w:t>
      </w:r>
      <w:r w:rsidR="00E97A6C">
        <w:rPr>
          <w:rFonts w:cs="Arial"/>
        </w:rPr>
        <w:t>S</w:t>
      </w:r>
      <w:r w:rsidRPr="001B4F43">
        <w:rPr>
          <w:rFonts w:cs="Arial"/>
        </w:rPr>
        <w:t>mlouvy</w:t>
      </w:r>
    </w:p>
    <w:p w14:paraId="6DD91CE3" w14:textId="77777777" w:rsidR="001C3B3A" w:rsidRDefault="001C3B3A" w:rsidP="009E4601">
      <w:pPr>
        <w:pStyle w:val="Odstavecseseznamem"/>
        <w:numPr>
          <w:ilvl w:val="1"/>
          <w:numId w:val="12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Tato Smlouva se uzavírá na dobu neurčitou, a to ode dne, v němž nebude právní účinnosti. </w:t>
      </w:r>
    </w:p>
    <w:p w14:paraId="3D3624AE" w14:textId="53019AED" w:rsidR="00684B3A" w:rsidRPr="00C82AF1" w:rsidRDefault="006A28B9" w:rsidP="009E4601">
      <w:pPr>
        <w:pStyle w:val="Odstavecseseznamem"/>
        <w:numPr>
          <w:ilvl w:val="1"/>
          <w:numId w:val="12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  <w:szCs w:val="20"/>
        </w:rPr>
      </w:pPr>
      <w:r w:rsidRPr="00D9196D">
        <w:rPr>
          <w:rFonts w:cs="Arial"/>
          <w:sz w:val="20"/>
          <w:szCs w:val="20"/>
        </w:rPr>
        <w:t xml:space="preserve">Tato </w:t>
      </w:r>
      <w:r w:rsidR="00EF4B9C">
        <w:rPr>
          <w:rFonts w:cs="Arial"/>
          <w:sz w:val="20"/>
          <w:szCs w:val="20"/>
        </w:rPr>
        <w:t>S</w:t>
      </w:r>
      <w:r w:rsidR="00684B3A" w:rsidRPr="00D9196D">
        <w:rPr>
          <w:rFonts w:cs="Arial"/>
          <w:sz w:val="20"/>
          <w:szCs w:val="20"/>
        </w:rPr>
        <w:t>mlouva nabývá platnosti</w:t>
      </w:r>
      <w:r w:rsidR="00215FC8" w:rsidRPr="00C82AF1">
        <w:rPr>
          <w:rFonts w:cs="Arial"/>
          <w:sz w:val="20"/>
          <w:szCs w:val="20"/>
        </w:rPr>
        <w:t xml:space="preserve"> dnem podpisu</w:t>
      </w:r>
      <w:r w:rsidR="00684B3A" w:rsidRPr="00C82AF1">
        <w:rPr>
          <w:rFonts w:cs="Arial"/>
          <w:sz w:val="20"/>
          <w:szCs w:val="20"/>
        </w:rPr>
        <w:t xml:space="preserve"> </w:t>
      </w:r>
      <w:r w:rsidR="009E4601" w:rsidRPr="00C82AF1">
        <w:rPr>
          <w:rFonts w:cs="Arial"/>
          <w:sz w:val="20"/>
          <w:szCs w:val="20"/>
        </w:rPr>
        <w:t xml:space="preserve">oprávněných zástupců obou Smluvních stran </w:t>
      </w:r>
      <w:r w:rsidR="00684B3A" w:rsidRPr="00C82AF1">
        <w:rPr>
          <w:rFonts w:cs="Arial"/>
          <w:sz w:val="20"/>
          <w:szCs w:val="20"/>
        </w:rPr>
        <w:t>a účinnosti dne</w:t>
      </w:r>
      <w:r w:rsidR="00EF4B9C">
        <w:rPr>
          <w:rFonts w:cs="Arial"/>
          <w:sz w:val="20"/>
          <w:szCs w:val="20"/>
        </w:rPr>
        <w:t xml:space="preserve">m </w:t>
      </w:r>
      <w:r w:rsidR="002D2DC4" w:rsidRPr="007A2093">
        <w:rPr>
          <w:rFonts w:cs="Arial"/>
          <w:sz w:val="20"/>
          <w:szCs w:val="20"/>
          <w:u w:val="single"/>
        </w:rPr>
        <w:t xml:space="preserve">1. 9. </w:t>
      </w:r>
      <w:r w:rsidR="00886298" w:rsidRPr="007A2093">
        <w:rPr>
          <w:rFonts w:cs="Arial"/>
          <w:sz w:val="20"/>
          <w:szCs w:val="20"/>
          <w:u w:val="single"/>
        </w:rPr>
        <w:t>202</w:t>
      </w:r>
      <w:r w:rsidR="00CB2E73" w:rsidRPr="007A2093">
        <w:rPr>
          <w:rFonts w:cs="Arial"/>
          <w:sz w:val="20"/>
          <w:szCs w:val="20"/>
          <w:u w:val="single"/>
        </w:rPr>
        <w:t>2</w:t>
      </w:r>
      <w:r w:rsidR="00886298">
        <w:rPr>
          <w:rFonts w:cs="Arial"/>
          <w:sz w:val="20"/>
          <w:szCs w:val="20"/>
        </w:rPr>
        <w:t>.</w:t>
      </w:r>
      <w:r w:rsidR="009E4601" w:rsidRPr="00C82AF1">
        <w:rPr>
          <w:rFonts w:cs="Arial"/>
          <w:sz w:val="20"/>
          <w:szCs w:val="20"/>
        </w:rPr>
        <w:t xml:space="preserve"> </w:t>
      </w:r>
      <w:r w:rsidR="00FB6C78" w:rsidRPr="00C82AF1">
        <w:rPr>
          <w:rFonts w:cs="Arial"/>
          <w:sz w:val="20"/>
          <w:szCs w:val="20"/>
        </w:rPr>
        <w:t xml:space="preserve"> </w:t>
      </w:r>
      <w:r w:rsidR="009E4601" w:rsidRPr="00C82AF1">
        <w:rPr>
          <w:rFonts w:cs="Arial"/>
          <w:sz w:val="20"/>
          <w:szCs w:val="20"/>
        </w:rPr>
        <w:t xml:space="preserve">Smluvní strany se dohodly, že tato smlouva se </w:t>
      </w:r>
      <w:r w:rsidR="00FB6C78" w:rsidRPr="00C82AF1">
        <w:rPr>
          <w:rFonts w:cs="Arial"/>
          <w:sz w:val="20"/>
          <w:szCs w:val="20"/>
        </w:rPr>
        <w:t>uzavírá se na dobu neurčitou</w:t>
      </w:r>
      <w:r w:rsidR="009E4601" w:rsidRPr="00C82AF1">
        <w:rPr>
          <w:rFonts w:cs="Arial"/>
          <w:sz w:val="20"/>
          <w:szCs w:val="20"/>
        </w:rPr>
        <w:t>, a to ode dne, v němž nabude právní účinnosti</w:t>
      </w:r>
      <w:r w:rsidR="00FB6C78" w:rsidRPr="00C82AF1">
        <w:rPr>
          <w:rFonts w:cs="Arial"/>
          <w:sz w:val="20"/>
          <w:szCs w:val="20"/>
        </w:rPr>
        <w:t>.</w:t>
      </w:r>
    </w:p>
    <w:p w14:paraId="6129F68F" w14:textId="77777777" w:rsidR="000108E1" w:rsidRPr="00C82AF1" w:rsidRDefault="003620EC" w:rsidP="009E4601">
      <w:pPr>
        <w:pStyle w:val="Odstavecseseznamem"/>
        <w:numPr>
          <w:ilvl w:val="1"/>
          <w:numId w:val="12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  <w:szCs w:val="20"/>
        </w:rPr>
      </w:pPr>
      <w:r w:rsidRPr="00C82AF1">
        <w:rPr>
          <w:rFonts w:cs="Arial"/>
          <w:sz w:val="20"/>
          <w:szCs w:val="20"/>
        </w:rPr>
        <w:t xml:space="preserve">Tato </w:t>
      </w:r>
      <w:r w:rsidR="00B6670E">
        <w:rPr>
          <w:rFonts w:cs="Arial"/>
          <w:sz w:val="20"/>
          <w:szCs w:val="20"/>
        </w:rPr>
        <w:t>S</w:t>
      </w:r>
      <w:r w:rsidR="00684B3A" w:rsidRPr="00C82AF1">
        <w:rPr>
          <w:rFonts w:cs="Arial"/>
          <w:sz w:val="20"/>
          <w:szCs w:val="20"/>
        </w:rPr>
        <w:t>mlouva zaniká</w:t>
      </w:r>
      <w:r w:rsidR="009E4601" w:rsidRPr="00C82AF1">
        <w:rPr>
          <w:rFonts w:cs="Arial"/>
          <w:sz w:val="20"/>
          <w:szCs w:val="20"/>
        </w:rPr>
        <w:t>:</w:t>
      </w:r>
    </w:p>
    <w:p w14:paraId="21E4B381" w14:textId="77777777" w:rsidR="00684B3A" w:rsidRPr="00C82AF1" w:rsidRDefault="00684B3A" w:rsidP="009E4601">
      <w:pPr>
        <w:pStyle w:val="Odstavecseseznamem"/>
        <w:numPr>
          <w:ilvl w:val="0"/>
          <w:numId w:val="9"/>
        </w:numPr>
        <w:spacing w:after="120" w:line="300" w:lineRule="exact"/>
        <w:jc w:val="both"/>
        <w:rPr>
          <w:rFonts w:cs="Arial"/>
          <w:sz w:val="20"/>
          <w:szCs w:val="20"/>
        </w:rPr>
      </w:pPr>
      <w:r w:rsidRPr="00C82AF1">
        <w:rPr>
          <w:rFonts w:cs="Arial"/>
          <w:sz w:val="20"/>
          <w:szCs w:val="20"/>
        </w:rPr>
        <w:t xml:space="preserve">písemnou dohodou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>mluvních stran,</w:t>
      </w:r>
    </w:p>
    <w:p w14:paraId="5DC71063" w14:textId="1AFF75F9" w:rsidR="00954AB0" w:rsidRPr="00C82AF1" w:rsidRDefault="00990FE8" w:rsidP="009E4601">
      <w:pPr>
        <w:pStyle w:val="Odstavecseseznamem"/>
        <w:numPr>
          <w:ilvl w:val="0"/>
          <w:numId w:val="9"/>
        </w:numPr>
        <w:spacing w:after="120" w:line="300" w:lineRule="exact"/>
        <w:jc w:val="both"/>
        <w:rPr>
          <w:rFonts w:cs="Arial"/>
          <w:sz w:val="20"/>
          <w:szCs w:val="20"/>
        </w:rPr>
      </w:pPr>
      <w:r w:rsidRPr="00C82AF1">
        <w:rPr>
          <w:rFonts w:cs="Arial"/>
          <w:sz w:val="20"/>
          <w:szCs w:val="20"/>
        </w:rPr>
        <w:t xml:space="preserve">výpovědí; každá ze </w:t>
      </w:r>
      <w:r w:rsidR="009E4601" w:rsidRPr="00C82AF1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mluvních stran je oprávněna tuto </w:t>
      </w:r>
      <w:r w:rsidR="00795585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>mlouvu písemně vypovědět i bez udání</w:t>
      </w:r>
      <w:r w:rsidR="009E4601" w:rsidRPr="00C82AF1">
        <w:rPr>
          <w:rFonts w:cs="Arial"/>
          <w:sz w:val="20"/>
          <w:szCs w:val="20"/>
        </w:rPr>
        <w:t xml:space="preserve"> jakéhokoliv</w:t>
      </w:r>
      <w:r w:rsidRPr="00C82AF1">
        <w:rPr>
          <w:rFonts w:cs="Arial"/>
          <w:sz w:val="20"/>
          <w:szCs w:val="20"/>
        </w:rPr>
        <w:t xml:space="preserve"> důvodu, výpovědní </w:t>
      </w:r>
      <w:r w:rsidR="009E4601" w:rsidRPr="00C82AF1">
        <w:rPr>
          <w:rFonts w:cs="Arial"/>
          <w:sz w:val="20"/>
          <w:szCs w:val="20"/>
        </w:rPr>
        <w:t>doba</w:t>
      </w:r>
      <w:r w:rsidRPr="00C82AF1">
        <w:rPr>
          <w:rFonts w:cs="Arial"/>
          <w:sz w:val="20"/>
          <w:szCs w:val="20"/>
        </w:rPr>
        <w:t xml:space="preserve"> činí 2 </w:t>
      </w:r>
      <w:r w:rsidR="009E4601" w:rsidRPr="00C82AF1">
        <w:rPr>
          <w:rFonts w:cs="Arial"/>
          <w:sz w:val="20"/>
          <w:szCs w:val="20"/>
        </w:rPr>
        <w:t xml:space="preserve">(slovy: dva) </w:t>
      </w:r>
      <w:r w:rsidRPr="00C82AF1">
        <w:rPr>
          <w:rFonts w:cs="Arial"/>
          <w:sz w:val="20"/>
          <w:szCs w:val="20"/>
        </w:rPr>
        <w:t xml:space="preserve">kalendářní měsíce a počíná běžet </w:t>
      </w:r>
      <w:r w:rsidR="007D5EF0" w:rsidRPr="00C82AF1">
        <w:rPr>
          <w:rFonts w:cs="Arial"/>
          <w:sz w:val="20"/>
          <w:szCs w:val="20"/>
        </w:rPr>
        <w:t xml:space="preserve">od </w:t>
      </w:r>
      <w:r w:rsidRPr="00C82AF1">
        <w:rPr>
          <w:rFonts w:cs="Arial"/>
          <w:sz w:val="20"/>
          <w:szCs w:val="20"/>
        </w:rPr>
        <w:t>počátk</w:t>
      </w:r>
      <w:r w:rsidR="007D5EF0" w:rsidRPr="00C82AF1">
        <w:rPr>
          <w:rFonts w:cs="Arial"/>
          <w:sz w:val="20"/>
          <w:szCs w:val="20"/>
        </w:rPr>
        <w:t>u</w:t>
      </w:r>
      <w:r w:rsidRPr="00C82AF1">
        <w:rPr>
          <w:rFonts w:cs="Arial"/>
          <w:sz w:val="20"/>
          <w:szCs w:val="20"/>
        </w:rPr>
        <w:t xml:space="preserve"> </w:t>
      </w:r>
      <w:r w:rsidR="007D5EF0" w:rsidRPr="00C82AF1">
        <w:rPr>
          <w:rFonts w:cs="Arial"/>
          <w:sz w:val="20"/>
          <w:szCs w:val="20"/>
        </w:rPr>
        <w:t xml:space="preserve">kalendářního </w:t>
      </w:r>
      <w:r w:rsidRPr="00C82AF1">
        <w:rPr>
          <w:rFonts w:cs="Arial"/>
          <w:sz w:val="20"/>
          <w:szCs w:val="20"/>
        </w:rPr>
        <w:t xml:space="preserve">měsíce </w:t>
      </w:r>
      <w:r w:rsidR="00F3389A" w:rsidRPr="00C82AF1">
        <w:rPr>
          <w:rFonts w:cs="Arial"/>
          <w:sz w:val="20"/>
          <w:szCs w:val="20"/>
        </w:rPr>
        <w:t xml:space="preserve">bezprostředně </w:t>
      </w:r>
      <w:r w:rsidRPr="00C82AF1">
        <w:rPr>
          <w:rFonts w:cs="Arial"/>
          <w:sz w:val="20"/>
          <w:szCs w:val="20"/>
        </w:rPr>
        <w:t xml:space="preserve">následujícího po </w:t>
      </w:r>
      <w:r w:rsidR="007D5EF0" w:rsidRPr="00C82AF1">
        <w:rPr>
          <w:rFonts w:cs="Arial"/>
          <w:sz w:val="20"/>
          <w:szCs w:val="20"/>
        </w:rPr>
        <w:t>kalendářní</w:t>
      </w:r>
      <w:r w:rsidR="00576D46">
        <w:rPr>
          <w:rFonts w:cs="Arial"/>
          <w:sz w:val="20"/>
          <w:szCs w:val="20"/>
        </w:rPr>
        <w:t>m</w:t>
      </w:r>
      <w:r w:rsidR="007D5EF0" w:rsidRPr="00C82AF1">
        <w:rPr>
          <w:rFonts w:cs="Arial"/>
          <w:sz w:val="20"/>
          <w:szCs w:val="20"/>
        </w:rPr>
        <w:t xml:space="preserve"> </w:t>
      </w:r>
      <w:r w:rsidRPr="00C82AF1">
        <w:rPr>
          <w:rFonts w:cs="Arial"/>
          <w:sz w:val="20"/>
          <w:szCs w:val="20"/>
        </w:rPr>
        <w:t>měsíci, v němž byl</w:t>
      </w:r>
      <w:r w:rsidR="007D5EF0" w:rsidRPr="00C82AF1">
        <w:rPr>
          <w:rFonts w:cs="Arial"/>
          <w:sz w:val="20"/>
          <w:szCs w:val="20"/>
        </w:rPr>
        <w:t xml:space="preserve">o oznámení o </w:t>
      </w:r>
      <w:r w:rsidRPr="00C82AF1">
        <w:rPr>
          <w:rFonts w:cs="Arial"/>
          <w:sz w:val="20"/>
          <w:szCs w:val="20"/>
        </w:rPr>
        <w:t>výpově</w:t>
      </w:r>
      <w:r w:rsidR="007D5EF0" w:rsidRPr="00C82AF1">
        <w:rPr>
          <w:rFonts w:cs="Arial"/>
          <w:sz w:val="20"/>
          <w:szCs w:val="20"/>
        </w:rPr>
        <w:t>di</w:t>
      </w:r>
      <w:r w:rsidRPr="00C82AF1">
        <w:rPr>
          <w:rFonts w:cs="Arial"/>
          <w:sz w:val="20"/>
          <w:szCs w:val="20"/>
        </w:rPr>
        <w:t xml:space="preserve"> </w:t>
      </w:r>
      <w:r w:rsidR="007D5EF0" w:rsidRPr="00C82AF1">
        <w:rPr>
          <w:rFonts w:cs="Arial"/>
          <w:sz w:val="20"/>
          <w:szCs w:val="20"/>
        </w:rPr>
        <w:t xml:space="preserve">prokazatelně </w:t>
      </w:r>
      <w:r w:rsidRPr="00C82AF1">
        <w:rPr>
          <w:rFonts w:cs="Arial"/>
          <w:sz w:val="20"/>
          <w:szCs w:val="20"/>
        </w:rPr>
        <w:t>doručen</w:t>
      </w:r>
      <w:r w:rsidR="007D5EF0" w:rsidRPr="00C82AF1">
        <w:rPr>
          <w:rFonts w:cs="Arial"/>
          <w:sz w:val="20"/>
          <w:szCs w:val="20"/>
        </w:rPr>
        <w:t>o</w:t>
      </w:r>
      <w:r w:rsidRPr="00C82AF1">
        <w:rPr>
          <w:rFonts w:cs="Arial"/>
          <w:sz w:val="20"/>
          <w:szCs w:val="20"/>
        </w:rPr>
        <w:t xml:space="preserve"> druhé </w:t>
      </w:r>
      <w:r w:rsidR="00B6670E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>mluvní straně</w:t>
      </w:r>
      <w:r w:rsidR="00F3389A" w:rsidRPr="00C82AF1">
        <w:rPr>
          <w:rFonts w:cs="Arial"/>
          <w:sz w:val="20"/>
          <w:szCs w:val="20"/>
        </w:rPr>
        <w:t>.</w:t>
      </w:r>
      <w:r w:rsidR="001450B9" w:rsidRPr="00C82AF1">
        <w:rPr>
          <w:rFonts w:cs="Arial"/>
          <w:sz w:val="20"/>
          <w:szCs w:val="20"/>
        </w:rPr>
        <w:t xml:space="preserve"> </w:t>
      </w:r>
      <w:r w:rsidR="004C34E3" w:rsidRPr="00C82AF1">
        <w:rPr>
          <w:rFonts w:cs="Arial"/>
          <w:sz w:val="20"/>
          <w:szCs w:val="20"/>
        </w:rPr>
        <w:t xml:space="preserve">Pro doručení platí ustanovení článku </w:t>
      </w:r>
      <w:r w:rsidR="0043435B" w:rsidRPr="00C82AF1">
        <w:rPr>
          <w:rFonts w:cs="Arial"/>
          <w:sz w:val="20"/>
          <w:szCs w:val="20"/>
        </w:rPr>
        <w:t>8</w:t>
      </w:r>
      <w:r w:rsidR="00E978E3" w:rsidRPr="00C82AF1">
        <w:rPr>
          <w:rFonts w:cs="Arial"/>
          <w:sz w:val="20"/>
          <w:szCs w:val="20"/>
        </w:rPr>
        <w:t>.2</w:t>
      </w:r>
      <w:r w:rsidR="004C34E3" w:rsidRPr="00C82AF1">
        <w:rPr>
          <w:rFonts w:cs="Arial"/>
          <w:sz w:val="20"/>
          <w:szCs w:val="20"/>
        </w:rPr>
        <w:t xml:space="preserve"> této smlouvy. </w:t>
      </w:r>
      <w:r w:rsidR="00684B3A" w:rsidRPr="00C82AF1">
        <w:rPr>
          <w:rFonts w:cs="Arial"/>
          <w:sz w:val="20"/>
          <w:szCs w:val="20"/>
        </w:rPr>
        <w:t>Výpověď musí být učiněna výlučně v pí</w:t>
      </w:r>
      <w:r w:rsidR="00202771" w:rsidRPr="00C82AF1">
        <w:rPr>
          <w:rFonts w:cs="Arial"/>
          <w:sz w:val="20"/>
          <w:szCs w:val="20"/>
        </w:rPr>
        <w:t>semné formě, jinak je neplatná.</w:t>
      </w:r>
    </w:p>
    <w:p w14:paraId="38CC8C78" w14:textId="2E338B08" w:rsidR="00245FF9" w:rsidRDefault="00245FF9" w:rsidP="009E4601">
      <w:pPr>
        <w:pStyle w:val="Odstavecseseznamem"/>
        <w:numPr>
          <w:ilvl w:val="1"/>
          <w:numId w:val="12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  <w:szCs w:val="20"/>
        </w:rPr>
      </w:pPr>
      <w:r w:rsidRPr="00C82AF1">
        <w:rPr>
          <w:rFonts w:cs="Arial"/>
          <w:sz w:val="20"/>
          <w:szCs w:val="20"/>
        </w:rPr>
        <w:t xml:space="preserve">Veškeré změny této </w:t>
      </w:r>
      <w:r w:rsidR="00B6670E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>mlouvy musí mít písemnou formu, jinak jsou neplatné. Budou prováděny číslovanými dodatky a stanou se nedílnou součástí této smlouvy.</w:t>
      </w:r>
    </w:p>
    <w:p w14:paraId="0A697C9D" w14:textId="5417798A" w:rsidR="00864BF9" w:rsidRPr="00C82AF1" w:rsidRDefault="00864BF9" w:rsidP="009E4601">
      <w:pPr>
        <w:pStyle w:val="Odstavecseseznamem"/>
        <w:numPr>
          <w:ilvl w:val="1"/>
          <w:numId w:val="12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Ukončením Smlouvy nevzniká Zprostředkovateli nárok na vrácení již zaplacené Paušální odměny a Zprostředkovatel je povinen zaplatit všechny Paušální odměny, na jejichž vyfakturování vzniklo do dne ukončení této Smlouvy Poskytovateli právo.    </w:t>
      </w:r>
    </w:p>
    <w:p w14:paraId="1A359DA8" w14:textId="77777777" w:rsidR="0090024B" w:rsidRPr="00C82AF1" w:rsidRDefault="0090024B" w:rsidP="0090024B">
      <w:pPr>
        <w:pStyle w:val="Odstavecseseznamem"/>
        <w:spacing w:line="300" w:lineRule="exact"/>
        <w:ind w:left="425"/>
        <w:jc w:val="both"/>
        <w:rPr>
          <w:rFonts w:cs="Arial"/>
          <w:sz w:val="20"/>
          <w:szCs w:val="20"/>
        </w:rPr>
      </w:pPr>
    </w:p>
    <w:p w14:paraId="15EDE324" w14:textId="77777777" w:rsidR="00B91E0E" w:rsidRPr="001B4F43" w:rsidRDefault="00181904" w:rsidP="000E63BB">
      <w:pPr>
        <w:pStyle w:val="Nadpis2"/>
        <w:keepLines w:val="0"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  <w:tab w:val="num" w:pos="1134"/>
        </w:tabs>
        <w:spacing w:before="0" w:line="300" w:lineRule="exact"/>
        <w:rPr>
          <w:rFonts w:cs="Arial"/>
        </w:rPr>
      </w:pPr>
      <w:r w:rsidRPr="001B4F43">
        <w:rPr>
          <w:rFonts w:cs="Arial"/>
        </w:rPr>
        <w:t xml:space="preserve">Odpovědnost </w:t>
      </w:r>
      <w:r w:rsidR="003D5AD1">
        <w:rPr>
          <w:rFonts w:cs="Arial"/>
        </w:rPr>
        <w:t>S</w:t>
      </w:r>
      <w:r w:rsidRPr="001B4F43">
        <w:rPr>
          <w:rFonts w:cs="Arial"/>
        </w:rPr>
        <w:t>mluvních stran, j</w:t>
      </w:r>
      <w:r w:rsidR="00B91E0E" w:rsidRPr="001B4F43">
        <w:rPr>
          <w:rFonts w:cs="Arial"/>
        </w:rPr>
        <w:t>ednání v dobré víře</w:t>
      </w:r>
      <w:bookmarkEnd w:id="4"/>
      <w:r w:rsidR="000551D6" w:rsidRPr="001B4F43">
        <w:rPr>
          <w:rFonts w:cs="Arial"/>
        </w:rPr>
        <w:t>, rozhodné právo a řešení sporů</w:t>
      </w:r>
    </w:p>
    <w:p w14:paraId="622F9CE4" w14:textId="77777777" w:rsidR="00C0132E" w:rsidRPr="00C82AF1" w:rsidRDefault="005E43D9" w:rsidP="000E63BB">
      <w:pPr>
        <w:pStyle w:val="Odstavecseseznamem"/>
        <w:numPr>
          <w:ilvl w:val="1"/>
          <w:numId w:val="15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  <w:szCs w:val="20"/>
        </w:rPr>
      </w:pPr>
      <w:r w:rsidRPr="00D9196D">
        <w:rPr>
          <w:rFonts w:cs="Arial"/>
          <w:sz w:val="20"/>
          <w:szCs w:val="20"/>
        </w:rPr>
        <w:t xml:space="preserve">Každá ze </w:t>
      </w:r>
      <w:r w:rsidR="007D5EF0" w:rsidRPr="00D9196D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mluvních stran odpovídá za škodu, kterou </w:t>
      </w:r>
      <w:r w:rsidR="007D5EF0" w:rsidRPr="00C82AF1">
        <w:rPr>
          <w:rFonts w:cs="Arial"/>
          <w:sz w:val="20"/>
          <w:szCs w:val="20"/>
        </w:rPr>
        <w:t xml:space="preserve">prokazatelně </w:t>
      </w:r>
      <w:r w:rsidRPr="00C82AF1">
        <w:rPr>
          <w:rFonts w:cs="Arial"/>
          <w:sz w:val="20"/>
          <w:szCs w:val="20"/>
        </w:rPr>
        <w:t xml:space="preserve">způsobí druhé </w:t>
      </w:r>
      <w:r w:rsidR="007D5EF0" w:rsidRPr="00C82AF1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mluvní straně porušením právní povinnosti nebo povinnosti vyplývající z této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mlouvy. </w:t>
      </w:r>
      <w:r w:rsidRPr="00C82AF1">
        <w:rPr>
          <w:rFonts w:eastAsia="MS Mincho" w:cs="Arial"/>
          <w:sz w:val="20"/>
          <w:szCs w:val="20"/>
        </w:rPr>
        <w:t xml:space="preserve">Odpovědnost </w:t>
      </w:r>
      <w:r w:rsidR="007D5EF0" w:rsidRPr="00C82AF1">
        <w:rPr>
          <w:rFonts w:eastAsia="MS Mincho" w:cs="Arial"/>
          <w:sz w:val="20"/>
          <w:szCs w:val="20"/>
        </w:rPr>
        <w:t>S</w:t>
      </w:r>
      <w:r w:rsidRPr="00C82AF1">
        <w:rPr>
          <w:rFonts w:eastAsia="MS Mincho" w:cs="Arial"/>
          <w:sz w:val="20"/>
          <w:szCs w:val="20"/>
        </w:rPr>
        <w:t xml:space="preserve">mluvních stran se řídí příslušnými ustanoveními občanského zákoníku. </w:t>
      </w:r>
      <w:r w:rsidR="00E7324D" w:rsidRPr="00C82AF1">
        <w:rPr>
          <w:rFonts w:eastAsia="MS Mincho" w:cs="Arial"/>
          <w:sz w:val="20"/>
          <w:szCs w:val="20"/>
        </w:rPr>
        <w:t>Objednatel</w:t>
      </w:r>
      <w:r w:rsidR="00304001" w:rsidRPr="00C82AF1">
        <w:rPr>
          <w:rFonts w:cs="Arial"/>
          <w:sz w:val="20"/>
          <w:szCs w:val="20"/>
        </w:rPr>
        <w:t xml:space="preserve"> </w:t>
      </w:r>
      <w:r w:rsidRPr="00C82AF1">
        <w:rPr>
          <w:rFonts w:cs="Arial"/>
          <w:sz w:val="20"/>
          <w:szCs w:val="20"/>
        </w:rPr>
        <w:t xml:space="preserve">neodpovídá za škodu, kterou způsobí </w:t>
      </w:r>
      <w:r w:rsidR="00F3389A" w:rsidRPr="00C82AF1">
        <w:rPr>
          <w:rFonts w:cs="Arial"/>
          <w:sz w:val="20"/>
          <w:szCs w:val="20"/>
        </w:rPr>
        <w:t>osoby uved</w:t>
      </w:r>
      <w:r w:rsidR="004C34E3" w:rsidRPr="00C82AF1">
        <w:rPr>
          <w:rFonts w:cs="Arial"/>
          <w:sz w:val="20"/>
          <w:szCs w:val="20"/>
        </w:rPr>
        <w:t>e</w:t>
      </w:r>
      <w:r w:rsidR="00184065" w:rsidRPr="00C82AF1">
        <w:rPr>
          <w:rFonts w:cs="Arial"/>
          <w:sz w:val="20"/>
          <w:szCs w:val="20"/>
        </w:rPr>
        <w:t>né v článku 1.1</w:t>
      </w:r>
      <w:r w:rsidR="00870AC1" w:rsidRPr="00C82AF1">
        <w:rPr>
          <w:rFonts w:cs="Arial"/>
          <w:sz w:val="20"/>
          <w:szCs w:val="20"/>
        </w:rPr>
        <w:t xml:space="preserve"> </w:t>
      </w:r>
      <w:r w:rsidR="00F3389A" w:rsidRPr="00C82AF1">
        <w:rPr>
          <w:rFonts w:cs="Arial"/>
          <w:sz w:val="20"/>
          <w:szCs w:val="20"/>
        </w:rPr>
        <w:t xml:space="preserve">této smlouvy </w:t>
      </w:r>
      <w:r w:rsidR="00E7324D" w:rsidRPr="00C82AF1">
        <w:rPr>
          <w:rFonts w:cs="Arial"/>
          <w:sz w:val="20"/>
          <w:szCs w:val="20"/>
        </w:rPr>
        <w:t>poskytovateli</w:t>
      </w:r>
      <w:r w:rsidR="00202771" w:rsidRPr="00C82AF1">
        <w:rPr>
          <w:rFonts w:cs="Arial"/>
          <w:sz w:val="20"/>
          <w:szCs w:val="20"/>
        </w:rPr>
        <w:t>.</w:t>
      </w:r>
    </w:p>
    <w:p w14:paraId="57A2B53D" w14:textId="77777777" w:rsidR="00DF6975" w:rsidRPr="00C82AF1" w:rsidRDefault="00B91E0E" w:rsidP="000E63BB">
      <w:pPr>
        <w:pStyle w:val="Odstavecseseznamem"/>
        <w:numPr>
          <w:ilvl w:val="1"/>
          <w:numId w:val="13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  <w:szCs w:val="20"/>
        </w:rPr>
      </w:pPr>
      <w:r w:rsidRPr="00C82AF1">
        <w:rPr>
          <w:rFonts w:cs="Arial"/>
          <w:sz w:val="20"/>
          <w:szCs w:val="20"/>
        </w:rPr>
        <w:t xml:space="preserve">Tuto </w:t>
      </w:r>
      <w:r w:rsidR="00795585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mlouvu uzavírají obě </w:t>
      </w:r>
      <w:r w:rsidR="0073331C" w:rsidRPr="00C82AF1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mluvní strany v dobré víře a pro jejich společný a oboustranný prospěch. Každá ze </w:t>
      </w:r>
      <w:r w:rsidR="0073331C" w:rsidRPr="00C82AF1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mluvních stran se zavazuje podporovat zájmy druhé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>mluvní strany v maximálním rozsahu.</w:t>
      </w:r>
      <w:r w:rsidR="000551D6" w:rsidRPr="00C82AF1">
        <w:rPr>
          <w:rFonts w:cs="Arial"/>
          <w:sz w:val="20"/>
          <w:szCs w:val="20"/>
        </w:rPr>
        <w:t xml:space="preserve"> </w:t>
      </w:r>
      <w:r w:rsidRPr="00C82AF1">
        <w:rPr>
          <w:rFonts w:cs="Arial"/>
          <w:sz w:val="20"/>
          <w:szCs w:val="20"/>
        </w:rPr>
        <w:t>Smluvní strany se zavazují vyvinout veškerou potřebnou součinnost tak, aby případné chyby nebo opomenutí, k nimž došlo v dobré víře, mohly být v nejkratším možném termínu odstraněny.</w:t>
      </w:r>
    </w:p>
    <w:p w14:paraId="180FB9E8" w14:textId="77777777" w:rsidR="00BA3EB1" w:rsidRPr="00C82AF1" w:rsidRDefault="00B91E0E" w:rsidP="000E63BB">
      <w:pPr>
        <w:pStyle w:val="Odstavecseseznamem"/>
        <w:numPr>
          <w:ilvl w:val="1"/>
          <w:numId w:val="18"/>
        </w:numPr>
        <w:tabs>
          <w:tab w:val="num" w:pos="426"/>
        </w:tabs>
        <w:spacing w:after="120" w:line="300" w:lineRule="exact"/>
        <w:ind w:left="426" w:hanging="426"/>
        <w:jc w:val="both"/>
        <w:rPr>
          <w:rFonts w:cs="Arial"/>
          <w:sz w:val="20"/>
          <w:szCs w:val="20"/>
        </w:rPr>
      </w:pPr>
      <w:r w:rsidRPr="00C82AF1">
        <w:rPr>
          <w:rFonts w:cs="Arial"/>
          <w:sz w:val="20"/>
          <w:szCs w:val="20"/>
        </w:rPr>
        <w:t xml:space="preserve">Veškerá práva a povinnosti </w:t>
      </w:r>
      <w:r w:rsidR="0073331C" w:rsidRPr="00C82AF1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mluvních stran vyplývající z této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>mlouvy a právní poměry z ní vyplývající, vznikající</w:t>
      </w:r>
      <w:r w:rsidR="00B825A2" w:rsidRPr="00C82AF1">
        <w:rPr>
          <w:rFonts w:cs="Arial"/>
          <w:sz w:val="20"/>
          <w:szCs w:val="20"/>
        </w:rPr>
        <w:t xml:space="preserve"> nebo s ní související, se řídí </w:t>
      </w:r>
      <w:r w:rsidR="00E97A6C">
        <w:rPr>
          <w:rFonts w:cs="Arial"/>
          <w:sz w:val="20"/>
          <w:szCs w:val="20"/>
        </w:rPr>
        <w:t>O</w:t>
      </w:r>
      <w:r w:rsidR="00B825A2" w:rsidRPr="00C82AF1">
        <w:rPr>
          <w:rFonts w:cs="Arial"/>
          <w:sz w:val="20"/>
          <w:szCs w:val="20"/>
        </w:rPr>
        <w:t>bčanským zákoníkem</w:t>
      </w:r>
      <w:r w:rsidRPr="00C82AF1">
        <w:rPr>
          <w:rFonts w:cs="Arial"/>
          <w:sz w:val="20"/>
          <w:szCs w:val="20"/>
        </w:rPr>
        <w:t>.</w:t>
      </w:r>
    </w:p>
    <w:p w14:paraId="2E5BBD78" w14:textId="77777777" w:rsidR="00B91E0E" w:rsidRPr="00C82AF1" w:rsidRDefault="00B91E0E" w:rsidP="000E63BB">
      <w:pPr>
        <w:pStyle w:val="Odstavecseseznamem"/>
        <w:numPr>
          <w:ilvl w:val="1"/>
          <w:numId w:val="16"/>
        </w:numPr>
        <w:tabs>
          <w:tab w:val="clear" w:pos="357"/>
          <w:tab w:val="num" w:pos="426"/>
        </w:tabs>
        <w:spacing w:after="120" w:line="300" w:lineRule="exact"/>
        <w:ind w:left="425" w:hanging="425"/>
        <w:jc w:val="both"/>
        <w:rPr>
          <w:rFonts w:cs="Arial"/>
          <w:sz w:val="20"/>
          <w:szCs w:val="20"/>
        </w:rPr>
      </w:pPr>
      <w:r w:rsidRPr="00C82AF1">
        <w:rPr>
          <w:rFonts w:cs="Arial"/>
          <w:sz w:val="20"/>
          <w:szCs w:val="20"/>
        </w:rPr>
        <w:t xml:space="preserve">Všechny spory vyplývající z této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mlouvy nebo v souvislosti s ní vzniklé, budou </w:t>
      </w:r>
      <w:r w:rsidR="0073331C" w:rsidRPr="00C82AF1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mluvní strany řešit především vzájemnou dohodou. Spory, které mohou vyplynout z této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mlouvy nebo v souvislosti s touto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mlouvou, včetně otázky platnosti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mlouvy a této doložky, pokud nedojde k jejich vyřešení vzájemnou dohodou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>mluvních stran, se budou řešit u přísluš</w:t>
      </w:r>
      <w:r w:rsidR="00E97A6C">
        <w:rPr>
          <w:rFonts w:cs="Arial"/>
          <w:sz w:val="20"/>
          <w:szCs w:val="20"/>
        </w:rPr>
        <w:t>ného</w:t>
      </w:r>
      <w:r w:rsidRPr="00C82AF1">
        <w:rPr>
          <w:rFonts w:cs="Arial"/>
          <w:sz w:val="20"/>
          <w:szCs w:val="20"/>
        </w:rPr>
        <w:t xml:space="preserve"> soud</w:t>
      </w:r>
      <w:r w:rsidR="00E97A6C">
        <w:rPr>
          <w:rFonts w:cs="Arial"/>
          <w:sz w:val="20"/>
          <w:szCs w:val="20"/>
        </w:rPr>
        <w:t>u</w:t>
      </w:r>
      <w:r w:rsidRPr="00C82AF1">
        <w:rPr>
          <w:rFonts w:cs="Arial"/>
          <w:sz w:val="20"/>
          <w:szCs w:val="20"/>
        </w:rPr>
        <w:t xml:space="preserve"> v České republice</w:t>
      </w:r>
      <w:r w:rsidR="00E97A6C">
        <w:rPr>
          <w:rFonts w:cs="Arial"/>
          <w:sz w:val="20"/>
          <w:szCs w:val="20"/>
        </w:rPr>
        <w:t xml:space="preserve">, jehož příslušnost bude určena zákona č. </w:t>
      </w:r>
      <w:r w:rsidR="00795585">
        <w:rPr>
          <w:rFonts w:cs="Arial"/>
          <w:sz w:val="20"/>
          <w:szCs w:val="20"/>
        </w:rPr>
        <w:t>99/1963 Sb., občanský soudní řád, ve znění pozdějších právních předpisů</w:t>
      </w:r>
      <w:r w:rsidRPr="00C82AF1">
        <w:rPr>
          <w:rFonts w:cs="Arial"/>
          <w:sz w:val="20"/>
          <w:szCs w:val="20"/>
        </w:rPr>
        <w:t>.</w:t>
      </w:r>
      <w:r w:rsidR="0073331C" w:rsidRPr="00C82AF1">
        <w:rPr>
          <w:rFonts w:cs="Arial"/>
          <w:sz w:val="20"/>
          <w:szCs w:val="20"/>
        </w:rPr>
        <w:t xml:space="preserve"> </w:t>
      </w:r>
    </w:p>
    <w:p w14:paraId="10806350" w14:textId="77777777" w:rsidR="00A67FA3" w:rsidRPr="00C82AF1" w:rsidRDefault="00A67FA3" w:rsidP="000E63BB">
      <w:pPr>
        <w:pStyle w:val="Odstavecseseznamem"/>
        <w:spacing w:after="120" w:line="300" w:lineRule="exact"/>
        <w:ind w:left="425"/>
        <w:jc w:val="both"/>
        <w:rPr>
          <w:rFonts w:cs="Arial"/>
          <w:sz w:val="20"/>
          <w:szCs w:val="20"/>
        </w:rPr>
      </w:pPr>
    </w:p>
    <w:p w14:paraId="286EA8D0" w14:textId="77777777" w:rsidR="00A67FA3" w:rsidRPr="001B4F43" w:rsidRDefault="00A67FA3" w:rsidP="00A67FA3">
      <w:pPr>
        <w:spacing w:line="300" w:lineRule="exact"/>
        <w:ind w:left="425"/>
        <w:jc w:val="both"/>
        <w:rPr>
          <w:rFonts w:cs="Arial"/>
          <w:sz w:val="20"/>
        </w:rPr>
      </w:pPr>
    </w:p>
    <w:p w14:paraId="384F089B" w14:textId="77777777" w:rsidR="00BF764D" w:rsidRPr="001B4F43" w:rsidRDefault="00B91E0E" w:rsidP="001B4F43">
      <w:pPr>
        <w:pStyle w:val="Nadpis2"/>
        <w:keepLines w:val="0"/>
        <w:numPr>
          <w:ilvl w:val="0"/>
          <w:numId w:val="33"/>
        </w:numPr>
        <w:pBdr>
          <w:bottom w:val="single" w:sz="4" w:space="1" w:color="auto"/>
        </w:pBdr>
        <w:spacing w:before="0" w:line="300" w:lineRule="exact"/>
        <w:ind w:hanging="927"/>
        <w:rPr>
          <w:rFonts w:cs="Arial"/>
        </w:rPr>
      </w:pPr>
      <w:r w:rsidRPr="001B4F43">
        <w:rPr>
          <w:rFonts w:cs="Arial"/>
        </w:rPr>
        <w:t>Závěrečná ustanovení</w:t>
      </w:r>
    </w:p>
    <w:p w14:paraId="3F01E9A3" w14:textId="77777777" w:rsidR="00B91E0E" w:rsidRPr="00C82AF1" w:rsidRDefault="00B91E0E" w:rsidP="00C82AF1">
      <w:pPr>
        <w:pStyle w:val="Odstavecseseznamem"/>
        <w:numPr>
          <w:ilvl w:val="1"/>
          <w:numId w:val="14"/>
        </w:numPr>
        <w:spacing w:after="120" w:line="300" w:lineRule="exact"/>
        <w:jc w:val="both"/>
        <w:rPr>
          <w:rFonts w:cs="Arial"/>
          <w:sz w:val="20"/>
          <w:szCs w:val="20"/>
        </w:rPr>
      </w:pPr>
      <w:r w:rsidRPr="00C82AF1">
        <w:rPr>
          <w:rFonts w:cs="Arial"/>
          <w:sz w:val="20"/>
          <w:szCs w:val="20"/>
        </w:rPr>
        <w:t xml:space="preserve">Tato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>mlouva je vyhotovena ve dvou stejnopisech</w:t>
      </w:r>
      <w:r w:rsidR="004D3EAE" w:rsidRPr="00C82AF1">
        <w:rPr>
          <w:rFonts w:cs="Arial"/>
          <w:sz w:val="20"/>
          <w:szCs w:val="20"/>
        </w:rPr>
        <w:t xml:space="preserve"> </w:t>
      </w:r>
      <w:r w:rsidRPr="00C82AF1">
        <w:rPr>
          <w:rFonts w:cs="Arial"/>
          <w:sz w:val="20"/>
          <w:szCs w:val="20"/>
        </w:rPr>
        <w:t xml:space="preserve">s platností originálu, z nichž každá ze </w:t>
      </w:r>
      <w:r w:rsidR="0043435B" w:rsidRPr="00C82AF1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>mluvních stran obdrží po jednom</w:t>
      </w:r>
      <w:r w:rsidR="0043435B" w:rsidRPr="00C82AF1">
        <w:rPr>
          <w:rFonts w:cs="Arial"/>
          <w:sz w:val="20"/>
          <w:szCs w:val="20"/>
        </w:rPr>
        <w:t xml:space="preserve"> originálním</w:t>
      </w:r>
      <w:r w:rsidRPr="00C82AF1">
        <w:rPr>
          <w:rFonts w:cs="Arial"/>
          <w:sz w:val="20"/>
          <w:szCs w:val="20"/>
        </w:rPr>
        <w:t xml:space="preserve"> vyhotovení.</w:t>
      </w:r>
    </w:p>
    <w:p w14:paraId="476CD92C" w14:textId="77777777" w:rsidR="0000391C" w:rsidRPr="00C82AF1" w:rsidRDefault="00FC38AF" w:rsidP="000E63BB">
      <w:pPr>
        <w:pStyle w:val="Odstavecseseznamem"/>
        <w:numPr>
          <w:ilvl w:val="1"/>
          <w:numId w:val="14"/>
        </w:numPr>
        <w:tabs>
          <w:tab w:val="clear" w:pos="357"/>
          <w:tab w:val="num" w:pos="426"/>
        </w:tabs>
        <w:spacing w:after="120" w:line="300" w:lineRule="exact"/>
        <w:ind w:left="426" w:hanging="426"/>
        <w:jc w:val="both"/>
        <w:rPr>
          <w:rFonts w:cs="Arial"/>
          <w:sz w:val="20"/>
          <w:szCs w:val="20"/>
        </w:rPr>
      </w:pPr>
      <w:r w:rsidRPr="00C82AF1">
        <w:rPr>
          <w:rFonts w:cs="Arial"/>
          <w:sz w:val="20"/>
          <w:szCs w:val="20"/>
        </w:rPr>
        <w:t xml:space="preserve">Pro účely této smlouvy se za den doručení zásilky odeslané s využitím provozovatele poštovních služeb považuje třetí pracovní den po odeslání zásilky, je-li zásilka odesílána na adresu v jiném státu, považuje se za den doručení patnáctý pracovní den po odeslání zásilky. </w:t>
      </w:r>
    </w:p>
    <w:p w14:paraId="35D44759" w14:textId="77777777" w:rsidR="00C3537C" w:rsidRPr="00C82AF1" w:rsidRDefault="00C17819" w:rsidP="00C17819">
      <w:pPr>
        <w:pStyle w:val="Odstavecseseznamem"/>
        <w:numPr>
          <w:ilvl w:val="1"/>
          <w:numId w:val="14"/>
        </w:numPr>
        <w:spacing w:after="120" w:line="300" w:lineRule="exact"/>
        <w:jc w:val="both"/>
        <w:rPr>
          <w:rFonts w:cs="Arial"/>
          <w:sz w:val="20"/>
          <w:szCs w:val="20"/>
        </w:rPr>
      </w:pPr>
      <w:r w:rsidRPr="00C82AF1">
        <w:rPr>
          <w:rFonts w:cs="Arial"/>
          <w:sz w:val="20"/>
          <w:szCs w:val="20"/>
        </w:rPr>
        <w:t xml:space="preserve">Pokud je nějaké ustanovení této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mlouvy nebo se stane neplatným, neúčinným či nevynutitelným, nemá to vliv na platnost, účinnost či vynutitelnost zbývajících ustanovení této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mlouvy. V takovém případě se </w:t>
      </w:r>
      <w:r w:rsidR="00BC6D84" w:rsidRPr="00C82AF1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>mluvní strany této smlouvy zavazují uzavřít dodatek k této smlouvě nahrazující oddělitelné ustanovení této smlouvy, které je neplatné, neúčinné či nevynutitelné, platným a vynutitelným ustanovením odpovídajícím hospodářskému účelu takto nahrazovaného ustanovení.</w:t>
      </w:r>
    </w:p>
    <w:p w14:paraId="2BC1FD6C" w14:textId="77777777" w:rsidR="00F20775" w:rsidRPr="00C82AF1" w:rsidRDefault="00F20775" w:rsidP="00F20775">
      <w:pPr>
        <w:pStyle w:val="Odstavecseseznamem"/>
        <w:numPr>
          <w:ilvl w:val="1"/>
          <w:numId w:val="14"/>
        </w:numPr>
        <w:spacing w:after="120" w:line="300" w:lineRule="exact"/>
        <w:jc w:val="both"/>
        <w:rPr>
          <w:rFonts w:cs="Arial"/>
          <w:sz w:val="20"/>
          <w:szCs w:val="20"/>
        </w:rPr>
      </w:pPr>
      <w:r w:rsidRPr="00C82AF1">
        <w:rPr>
          <w:rFonts w:cs="Arial"/>
          <w:sz w:val="20"/>
          <w:szCs w:val="20"/>
        </w:rPr>
        <w:t xml:space="preserve">Smluvní strany si nepřejí, aby nad rámec ustanovení této </w:t>
      </w:r>
      <w:r w:rsidR="009A7AC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mlouvy byla jakákoliv práva a povinnosti dovozovány z dosavadní či budoucí praxe zavedené mezi </w:t>
      </w:r>
      <w:r w:rsidR="009A7AC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mluvními stranami či zvyklostí zachovávaných obecně či v odvětví týkajícím se předmětu plnění této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mlouvy, ledaže je ve </w:t>
      </w:r>
      <w:r w:rsidR="009A7AC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mlouvě výslovně sjednáno jinak. Vedle shora uvedeného si </w:t>
      </w:r>
      <w:r w:rsidR="00BC6D84" w:rsidRPr="00C82AF1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>mluvní strany potvrzují, že si nejsou vědomy žádných dosud mezi nimi zavedených obchodních zvyklostí či praxe.</w:t>
      </w:r>
    </w:p>
    <w:p w14:paraId="4C23D4C7" w14:textId="77777777" w:rsidR="00F20775" w:rsidRDefault="00F20775" w:rsidP="00BC6D84">
      <w:pPr>
        <w:pStyle w:val="Odstavecseseznamem"/>
        <w:numPr>
          <w:ilvl w:val="1"/>
          <w:numId w:val="14"/>
        </w:numPr>
        <w:spacing w:after="120" w:line="300" w:lineRule="exact"/>
        <w:jc w:val="both"/>
        <w:rPr>
          <w:rFonts w:cs="Arial"/>
          <w:sz w:val="20"/>
          <w:szCs w:val="20"/>
        </w:rPr>
      </w:pPr>
      <w:r w:rsidRPr="00C82AF1">
        <w:rPr>
          <w:rFonts w:cs="Arial"/>
          <w:sz w:val="20"/>
          <w:szCs w:val="20"/>
        </w:rPr>
        <w:t xml:space="preserve">Odpověď </w:t>
      </w:r>
      <w:r w:rsidR="00BC6D84" w:rsidRPr="00C82AF1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mluvní strany této smlouvy, a to ve smyslu ustanovení § 1740 odst. 3 </w:t>
      </w:r>
      <w:r w:rsidR="00E97A6C">
        <w:rPr>
          <w:rFonts w:cs="Arial"/>
          <w:sz w:val="20"/>
          <w:szCs w:val="20"/>
        </w:rPr>
        <w:t>O</w:t>
      </w:r>
      <w:r w:rsidRPr="00C82AF1">
        <w:rPr>
          <w:rFonts w:cs="Arial"/>
          <w:sz w:val="20"/>
          <w:szCs w:val="20"/>
        </w:rPr>
        <w:t xml:space="preserve">bčanského zákoníku s dodatkem nebo odchylkou, která podstatně nemění podmínky návrhu na uzavření této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 xml:space="preserve">mlouvy, není přijetím na uzavření této </w:t>
      </w:r>
      <w:r w:rsidR="00E97A6C">
        <w:rPr>
          <w:rFonts w:cs="Arial"/>
          <w:sz w:val="20"/>
          <w:szCs w:val="20"/>
        </w:rPr>
        <w:t>S</w:t>
      </w:r>
      <w:r w:rsidRPr="00C82AF1">
        <w:rPr>
          <w:rFonts w:cs="Arial"/>
          <w:sz w:val="20"/>
          <w:szCs w:val="20"/>
        </w:rPr>
        <w:t>mlouvy.</w:t>
      </w:r>
    </w:p>
    <w:p w14:paraId="15A6A725" w14:textId="77777777" w:rsidR="007635DC" w:rsidRDefault="007635DC" w:rsidP="00BC6D84">
      <w:pPr>
        <w:pStyle w:val="Odstavecseseznamem"/>
        <w:numPr>
          <w:ilvl w:val="1"/>
          <w:numId w:val="14"/>
        </w:numPr>
        <w:spacing w:after="120" w:line="30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Nedílnou součástí Smlouvy je následující příloha: </w:t>
      </w:r>
    </w:p>
    <w:p w14:paraId="3566E98B" w14:textId="77777777" w:rsidR="007635DC" w:rsidRPr="003D5AD1" w:rsidRDefault="007635DC" w:rsidP="007635DC">
      <w:pPr>
        <w:pStyle w:val="Odstavecseseznamem"/>
        <w:numPr>
          <w:ilvl w:val="0"/>
          <w:numId w:val="42"/>
        </w:numPr>
        <w:spacing w:after="120" w:line="300" w:lineRule="exact"/>
        <w:jc w:val="both"/>
        <w:rPr>
          <w:rFonts w:cs="Arial"/>
          <w:b/>
          <w:bCs/>
          <w:sz w:val="20"/>
          <w:szCs w:val="20"/>
        </w:rPr>
      </w:pPr>
      <w:r w:rsidRPr="003D5AD1">
        <w:rPr>
          <w:rFonts w:cs="Arial"/>
          <w:b/>
          <w:bCs/>
          <w:sz w:val="20"/>
          <w:szCs w:val="20"/>
        </w:rPr>
        <w:t xml:space="preserve">Příloha č. – Souhlas </w:t>
      </w:r>
    </w:p>
    <w:p w14:paraId="3449A3EF" w14:textId="77777777" w:rsidR="00EE3F52" w:rsidRPr="001B4F43" w:rsidRDefault="00DD70AF" w:rsidP="00D0212B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exact"/>
        <w:jc w:val="both"/>
        <w:rPr>
          <w:rFonts w:ascii="Arial" w:eastAsia="MS Mincho" w:hAnsi="Arial" w:cs="Arial"/>
        </w:rPr>
      </w:pPr>
      <w:r w:rsidRPr="001B4F43">
        <w:rPr>
          <w:rFonts w:ascii="Arial" w:eastAsia="MS Mincho" w:hAnsi="Arial" w:cs="Arial"/>
        </w:rPr>
        <w:t>Smluvní strany prohlašují,</w:t>
      </w:r>
      <w:r w:rsidR="00E97A6C">
        <w:rPr>
          <w:rFonts w:ascii="Arial" w:eastAsia="MS Mincho" w:hAnsi="Arial" w:cs="Arial"/>
        </w:rPr>
        <w:t xml:space="preserve"> </w:t>
      </w:r>
      <w:r w:rsidRPr="001B4F43">
        <w:rPr>
          <w:rFonts w:ascii="Arial" w:eastAsia="MS Mincho" w:hAnsi="Arial" w:cs="Arial"/>
        </w:rPr>
        <w:t xml:space="preserve">že si tuto </w:t>
      </w:r>
      <w:r w:rsidR="00E97A6C">
        <w:rPr>
          <w:rFonts w:ascii="Arial" w:eastAsia="MS Mincho" w:hAnsi="Arial" w:cs="Arial"/>
        </w:rPr>
        <w:t>S</w:t>
      </w:r>
      <w:r w:rsidRPr="001B4F43">
        <w:rPr>
          <w:rFonts w:ascii="Arial" w:eastAsia="MS Mincho" w:hAnsi="Arial" w:cs="Arial"/>
        </w:rPr>
        <w:t>mlouvu přečetly, že ji uzavírají podle své pravé a svobodné vůle a na důkaz toho připojují podpisy svých oprávněných zástupců.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36EC4" w:rsidRPr="001B4F43" w14:paraId="2025C909" w14:textId="77777777" w:rsidTr="004A432D">
        <w:tc>
          <w:tcPr>
            <w:tcW w:w="4606" w:type="dxa"/>
            <w:shd w:val="clear" w:color="auto" w:fill="auto"/>
          </w:tcPr>
          <w:p w14:paraId="0822D42E" w14:textId="77777777" w:rsidR="00436EC4" w:rsidRPr="001B4F43" w:rsidRDefault="00436EC4" w:rsidP="004A432D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  <w:bookmarkStart w:id="5" w:name="_Hlk39151886"/>
          </w:p>
        </w:tc>
        <w:tc>
          <w:tcPr>
            <w:tcW w:w="4606" w:type="dxa"/>
            <w:shd w:val="clear" w:color="auto" w:fill="auto"/>
          </w:tcPr>
          <w:p w14:paraId="3B329FB5" w14:textId="77777777" w:rsidR="00436EC4" w:rsidRPr="001B4F43" w:rsidRDefault="00436EC4" w:rsidP="004A432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  <w:bookmarkEnd w:id="5"/>
      <w:tr w:rsidR="00657307" w:rsidRPr="001B4F43" w14:paraId="462029E3" w14:textId="77777777" w:rsidTr="004A432D">
        <w:tc>
          <w:tcPr>
            <w:tcW w:w="4606" w:type="dxa"/>
            <w:shd w:val="clear" w:color="auto" w:fill="auto"/>
          </w:tcPr>
          <w:p w14:paraId="649E0F6C" w14:textId="48D4D593" w:rsidR="00657307" w:rsidRPr="00A8000B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 w:rsidRPr="00A8000B">
              <w:rPr>
                <w:rFonts w:cs="Arial"/>
                <w:sz w:val="20"/>
              </w:rPr>
              <w:t>V ……………, dne ………. 2022</w:t>
            </w:r>
          </w:p>
          <w:p w14:paraId="1EC28212" w14:textId="77777777" w:rsidR="00657307" w:rsidRPr="00A8000B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2704AC3B" w14:textId="77777777" w:rsidR="00657307" w:rsidRPr="00A8000B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7950160B" w14:textId="77777777" w:rsidR="00657307" w:rsidRPr="00A8000B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 w:rsidRPr="00A8000B">
              <w:rPr>
                <w:rFonts w:cs="Arial"/>
                <w:sz w:val="20"/>
              </w:rPr>
              <w:t>..............................................................</w:t>
            </w:r>
          </w:p>
          <w:p w14:paraId="106A9032" w14:textId="115671C5" w:rsidR="00657307" w:rsidRPr="00A8000B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b/>
                <w:sz w:val="20"/>
              </w:rPr>
            </w:pPr>
            <w:r w:rsidRPr="00A8000B">
              <w:rPr>
                <w:rFonts w:cs="Arial"/>
                <w:b/>
                <w:sz w:val="20"/>
              </w:rPr>
              <w:t xml:space="preserve">EUC Klinika Ústí nad Labem s.r.o. </w:t>
            </w:r>
          </w:p>
          <w:p w14:paraId="632A8CBA" w14:textId="3F3C5617" w:rsidR="00657307" w:rsidRPr="00A8000B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 w:rsidRPr="00A8000B">
              <w:rPr>
                <w:rFonts w:cs="Arial"/>
                <w:sz w:val="20"/>
              </w:rPr>
              <w:t>Ing. Kateřina Fišerová</w:t>
            </w:r>
          </w:p>
          <w:p w14:paraId="7265AF1B" w14:textId="752754C6" w:rsidR="00657307" w:rsidRPr="00A8000B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 w:rsidRPr="00A8000B">
              <w:rPr>
                <w:rFonts w:cs="Arial"/>
                <w:sz w:val="20"/>
              </w:rPr>
              <w:t>na základě plné moci</w:t>
            </w:r>
          </w:p>
          <w:p w14:paraId="41FBA275" w14:textId="77777777" w:rsidR="00657307" w:rsidRPr="00A8000B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i/>
                <w:iCs/>
                <w:sz w:val="20"/>
              </w:rPr>
            </w:pPr>
            <w:r w:rsidRPr="00A8000B">
              <w:rPr>
                <w:rFonts w:cs="Arial"/>
                <w:i/>
                <w:iCs/>
                <w:sz w:val="20"/>
              </w:rPr>
              <w:t xml:space="preserve"> (podpis bez úředního ověření) </w:t>
            </w:r>
          </w:p>
          <w:p w14:paraId="6D9441E3" w14:textId="77777777" w:rsidR="00657307" w:rsidRPr="00A8000B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FF3E318" w14:textId="77777777" w:rsidR="00657307" w:rsidRPr="00A8000B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 w:rsidRPr="00A8000B">
              <w:rPr>
                <w:rFonts w:cs="Arial"/>
                <w:sz w:val="20"/>
              </w:rPr>
              <w:t>V ……………, dne ………. 2022</w:t>
            </w:r>
          </w:p>
          <w:p w14:paraId="5139CF68" w14:textId="6315EEBF" w:rsidR="00657307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5B750B53" w14:textId="6C5D7248" w:rsidR="00657307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10A2D994" w14:textId="77777777" w:rsidR="00657307" w:rsidRPr="00A8000B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 w:rsidRPr="00A8000B">
              <w:rPr>
                <w:rFonts w:cs="Arial"/>
                <w:sz w:val="20"/>
              </w:rPr>
              <w:t>..............................................................</w:t>
            </w:r>
          </w:p>
          <w:p w14:paraId="0343AB84" w14:textId="77777777" w:rsidR="00657307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Univerzita Jana Evangelisty Purkyně v Ústí nad Labem</w:t>
            </w:r>
          </w:p>
          <w:p w14:paraId="56178692" w14:textId="336031AA" w:rsidR="00657307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bCs/>
                <w:sz w:val="20"/>
              </w:rPr>
            </w:pPr>
            <w:r w:rsidRPr="00687BA2">
              <w:rPr>
                <w:rFonts w:cs="Arial"/>
                <w:bCs/>
                <w:sz w:val="20"/>
              </w:rPr>
              <w:t>doc. RNDr. Martin Balej, Ph.D.</w:t>
            </w:r>
          </w:p>
          <w:p w14:paraId="0C5E27F1" w14:textId="1E0A1382" w:rsidR="00D142F0" w:rsidRDefault="00D142F0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rektor</w:t>
            </w:r>
          </w:p>
          <w:p w14:paraId="039B1422" w14:textId="6D4D650B" w:rsidR="00B459F4" w:rsidRPr="00D7712F" w:rsidRDefault="00B459F4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bCs/>
                <w:i/>
                <w:iCs/>
                <w:sz w:val="20"/>
              </w:rPr>
            </w:pPr>
            <w:r w:rsidRPr="00D7712F">
              <w:rPr>
                <w:rFonts w:cs="Arial"/>
                <w:bCs/>
                <w:i/>
                <w:iCs/>
                <w:sz w:val="20"/>
              </w:rPr>
              <w:t>(podpis bez úředního ověření)</w:t>
            </w:r>
          </w:p>
          <w:p w14:paraId="57F6352F" w14:textId="77777777" w:rsidR="00657307" w:rsidRPr="00E97A6C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67A87F15" w14:textId="00EC18D5" w:rsidR="00657307" w:rsidRPr="001B4F43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  <w:tr w:rsidR="00657307" w:rsidRPr="001B4F43" w14:paraId="1F26AC05" w14:textId="77777777" w:rsidTr="004A432D">
        <w:tc>
          <w:tcPr>
            <w:tcW w:w="4606" w:type="dxa"/>
            <w:shd w:val="clear" w:color="auto" w:fill="auto"/>
          </w:tcPr>
          <w:p w14:paraId="5AF3BA76" w14:textId="77777777" w:rsidR="00657307" w:rsidRPr="001B4F43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3452844" w14:textId="466519BF" w:rsidR="00657307" w:rsidRPr="001B4F43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  <w:tr w:rsidR="00657307" w:rsidRPr="001B4F43" w14:paraId="42563541" w14:textId="77777777" w:rsidTr="004A432D">
        <w:tc>
          <w:tcPr>
            <w:tcW w:w="4606" w:type="dxa"/>
            <w:shd w:val="clear" w:color="auto" w:fill="auto"/>
          </w:tcPr>
          <w:p w14:paraId="29A20433" w14:textId="77777777" w:rsidR="00657307" w:rsidRPr="001B4F43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787DDD6" w14:textId="77777777" w:rsidR="00657307" w:rsidRPr="001B4F43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  <w:tr w:rsidR="00657307" w:rsidRPr="001B4F43" w14:paraId="6B6E7C56" w14:textId="77777777" w:rsidTr="00F82E48">
        <w:tc>
          <w:tcPr>
            <w:tcW w:w="4606" w:type="dxa"/>
            <w:shd w:val="clear" w:color="auto" w:fill="auto"/>
          </w:tcPr>
          <w:p w14:paraId="0045E8A4" w14:textId="77777777" w:rsidR="00657307" w:rsidRPr="001B4F43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4FA8FE2" w14:textId="77777777" w:rsidR="00657307" w:rsidRPr="001B4F43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  <w:tr w:rsidR="00657307" w:rsidRPr="001B4F43" w14:paraId="5E42C079" w14:textId="77777777" w:rsidTr="00687BA2">
        <w:trPr>
          <w:trHeight w:val="2309"/>
        </w:trPr>
        <w:tc>
          <w:tcPr>
            <w:tcW w:w="4606" w:type="dxa"/>
            <w:shd w:val="clear" w:color="auto" w:fill="auto"/>
          </w:tcPr>
          <w:p w14:paraId="35CD9866" w14:textId="77777777" w:rsidR="00657307" w:rsidRPr="00E97A6C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2B5C6490" w14:textId="77777777" w:rsidR="00657307" w:rsidRPr="00E97A6C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128AA42F" w14:textId="56F11C93" w:rsidR="00657307" w:rsidRPr="00E97A6C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3CCCDDD0" w14:textId="6DE61AC3" w:rsidR="00657307" w:rsidRPr="001B4F43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A66366D" w14:textId="77777777" w:rsidR="00657307" w:rsidRPr="001B4F43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  <w:tr w:rsidR="00657307" w:rsidRPr="001B4F43" w14:paraId="36B88BB6" w14:textId="77777777" w:rsidTr="00F82E48">
        <w:tc>
          <w:tcPr>
            <w:tcW w:w="4606" w:type="dxa"/>
            <w:shd w:val="clear" w:color="auto" w:fill="auto"/>
          </w:tcPr>
          <w:p w14:paraId="41DEC9BC" w14:textId="77777777" w:rsidR="00657307" w:rsidRPr="001B4F43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AEDFABB" w14:textId="77777777" w:rsidR="00657307" w:rsidRPr="001B4F43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  <w:tr w:rsidR="00657307" w:rsidRPr="001B4F43" w14:paraId="756E3D76" w14:textId="77777777" w:rsidTr="00F82E48">
        <w:tc>
          <w:tcPr>
            <w:tcW w:w="4606" w:type="dxa"/>
            <w:shd w:val="clear" w:color="auto" w:fill="auto"/>
          </w:tcPr>
          <w:p w14:paraId="60D48C4C" w14:textId="77777777" w:rsidR="00657307" w:rsidRPr="001B4F43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5172EE0" w14:textId="77777777" w:rsidR="00657307" w:rsidRPr="001B4F43" w:rsidRDefault="00657307" w:rsidP="00657307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</w:tbl>
    <w:p w14:paraId="2138BBE6" w14:textId="77777777" w:rsidR="00202771" w:rsidRPr="001B4F43" w:rsidRDefault="00E655CE" w:rsidP="00E655CE">
      <w:pPr>
        <w:pStyle w:val="Zhlav"/>
        <w:tabs>
          <w:tab w:val="clear" w:pos="4536"/>
          <w:tab w:val="clear" w:pos="9072"/>
        </w:tabs>
        <w:spacing w:before="120"/>
        <w:rPr>
          <w:rFonts w:cs="Arial"/>
          <w:bCs/>
          <w:sz w:val="20"/>
        </w:rPr>
      </w:pPr>
      <w:r w:rsidRPr="001B4F43">
        <w:rPr>
          <w:rFonts w:cs="Arial"/>
          <w:sz w:val="20"/>
        </w:rPr>
        <w:tab/>
      </w:r>
    </w:p>
    <w:sectPr w:rsidR="00202771" w:rsidRPr="001B4F43" w:rsidSect="00BF359F">
      <w:headerReference w:type="even" r:id="rId10"/>
      <w:footerReference w:type="even" r:id="rId11"/>
      <w:footerReference w:type="default" r:id="rId12"/>
      <w:type w:val="continuous"/>
      <w:pgSz w:w="11907" w:h="16839" w:code="9"/>
      <w:pgMar w:top="1135" w:right="737" w:bottom="1418" w:left="73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3487C" w14:textId="77777777" w:rsidR="00DF4FE3" w:rsidRDefault="00DF4FE3" w:rsidP="00B91E0E">
      <w:r>
        <w:separator/>
      </w:r>
    </w:p>
  </w:endnote>
  <w:endnote w:type="continuationSeparator" w:id="0">
    <w:p w14:paraId="690CF299" w14:textId="77777777" w:rsidR="00DF4FE3" w:rsidRDefault="00DF4FE3" w:rsidP="00B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BE32A" w14:textId="77777777" w:rsidR="004A432D" w:rsidRDefault="004A432D" w:rsidP="006503D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66901C" w14:textId="77777777" w:rsidR="004A432D" w:rsidRDefault="004A432D" w:rsidP="004B1E7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290221"/>
      <w:docPartObj>
        <w:docPartGallery w:val="Page Numbers (Bottom of Page)"/>
        <w:docPartUnique/>
      </w:docPartObj>
    </w:sdtPr>
    <w:sdtEndPr/>
    <w:sdtContent>
      <w:sdt>
        <w:sdtPr>
          <w:id w:val="-1644497963"/>
          <w:docPartObj>
            <w:docPartGallery w:val="Page Numbers (Top of Page)"/>
            <w:docPartUnique/>
          </w:docPartObj>
        </w:sdtPr>
        <w:sdtEndPr/>
        <w:sdtContent>
          <w:p w14:paraId="414862FF" w14:textId="23A7DB06" w:rsidR="004A432D" w:rsidRDefault="004A432D" w:rsidP="007564CC">
            <w:pPr>
              <w:pStyle w:val="Zpat"/>
              <w:framePr w:wrap="around" w:vAnchor="text" w:hAnchor="margin" w:xAlign="right" w:y="1"/>
              <w:jc w:val="center"/>
            </w:pPr>
            <w:r w:rsidRPr="00E655CE">
              <w:rPr>
                <w:sz w:val="20"/>
              </w:rPr>
              <w:t xml:space="preserve">Stránka </w:t>
            </w:r>
            <w:r w:rsidRPr="00E655CE">
              <w:rPr>
                <w:sz w:val="20"/>
              </w:rPr>
              <w:fldChar w:fldCharType="begin"/>
            </w:r>
            <w:r w:rsidRPr="00C82AF1">
              <w:rPr>
                <w:sz w:val="20"/>
              </w:rPr>
              <w:instrText>PAGE</w:instrText>
            </w:r>
            <w:r w:rsidRPr="00E655CE">
              <w:rPr>
                <w:sz w:val="20"/>
              </w:rPr>
              <w:fldChar w:fldCharType="separate"/>
            </w:r>
            <w:r w:rsidR="005D4B14">
              <w:rPr>
                <w:noProof/>
                <w:sz w:val="20"/>
              </w:rPr>
              <w:t>6</w:t>
            </w:r>
            <w:r w:rsidRPr="00E655CE">
              <w:rPr>
                <w:sz w:val="20"/>
              </w:rPr>
              <w:fldChar w:fldCharType="end"/>
            </w:r>
            <w:r w:rsidRPr="00E655CE">
              <w:rPr>
                <w:sz w:val="20"/>
              </w:rPr>
              <w:t xml:space="preserve"> z </w:t>
            </w:r>
            <w:r w:rsidRPr="00E655CE">
              <w:rPr>
                <w:sz w:val="20"/>
              </w:rPr>
              <w:fldChar w:fldCharType="begin"/>
            </w:r>
            <w:r w:rsidRPr="00C82AF1">
              <w:rPr>
                <w:sz w:val="20"/>
              </w:rPr>
              <w:instrText>NUMPAGES</w:instrText>
            </w:r>
            <w:r w:rsidRPr="00E655CE">
              <w:rPr>
                <w:sz w:val="20"/>
              </w:rPr>
              <w:fldChar w:fldCharType="separate"/>
            </w:r>
            <w:r w:rsidR="005D4B14">
              <w:rPr>
                <w:noProof/>
                <w:sz w:val="20"/>
              </w:rPr>
              <w:t>7</w:t>
            </w:r>
            <w:r w:rsidRPr="00E655CE">
              <w:rPr>
                <w:sz w:val="20"/>
              </w:rPr>
              <w:fldChar w:fldCharType="end"/>
            </w:r>
          </w:p>
        </w:sdtContent>
      </w:sdt>
    </w:sdtContent>
  </w:sdt>
  <w:p w14:paraId="110AAFB9" w14:textId="77777777" w:rsidR="004A432D" w:rsidRPr="00335CF5" w:rsidRDefault="004A432D" w:rsidP="00D048AE">
    <w:pPr>
      <w:pStyle w:val="Zpat"/>
      <w:framePr w:wrap="around" w:vAnchor="text" w:hAnchor="margin" w:xAlign="right" w:y="1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69859" w14:textId="77777777" w:rsidR="00DF4FE3" w:rsidRDefault="00DF4FE3" w:rsidP="00B91E0E">
      <w:r>
        <w:separator/>
      </w:r>
    </w:p>
  </w:footnote>
  <w:footnote w:type="continuationSeparator" w:id="0">
    <w:p w14:paraId="06253D3F" w14:textId="77777777" w:rsidR="00DF4FE3" w:rsidRDefault="00DF4FE3" w:rsidP="00B9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C54F" w14:textId="77777777" w:rsidR="004A432D" w:rsidRDefault="005D4B14">
    <w:pPr>
      <w:pStyle w:val="Zhlav"/>
    </w:pPr>
    <w:sdt>
      <w:sdtPr>
        <w:id w:val="-332521931"/>
        <w:placeholder>
          <w:docPart w:val="8F6DF900C5D01D449A55441FAD6E47CE"/>
        </w:placeholder>
        <w:temporary/>
        <w:showingPlcHdr/>
      </w:sdtPr>
      <w:sdtEndPr/>
      <w:sdtContent>
        <w:r w:rsidR="004A432D">
          <w:t>[Type text]</w:t>
        </w:r>
      </w:sdtContent>
    </w:sdt>
    <w:r w:rsidR="004A432D">
      <w:ptab w:relativeTo="margin" w:alignment="center" w:leader="none"/>
    </w:r>
    <w:sdt>
      <w:sdtPr>
        <w:id w:val="736212618"/>
        <w:placeholder>
          <w:docPart w:val="44F81D41C650CF4685EDE10403D6A757"/>
        </w:placeholder>
        <w:temporary/>
        <w:showingPlcHdr/>
      </w:sdtPr>
      <w:sdtEndPr/>
      <w:sdtContent>
        <w:r w:rsidR="004A432D">
          <w:t>[Type text]</w:t>
        </w:r>
      </w:sdtContent>
    </w:sdt>
    <w:r w:rsidR="004A432D">
      <w:ptab w:relativeTo="margin" w:alignment="right" w:leader="none"/>
    </w:r>
    <w:sdt>
      <w:sdtPr>
        <w:id w:val="952751180"/>
        <w:placeholder>
          <w:docPart w:val="8331FC53B82C5841AC723FEA0B922B53"/>
        </w:placeholder>
        <w:temporary/>
        <w:showingPlcHdr/>
      </w:sdtPr>
      <w:sdtEndPr/>
      <w:sdtContent>
        <w:r w:rsidR="004A432D">
          <w:t>[Type text]</w:t>
        </w:r>
      </w:sdtContent>
    </w:sdt>
  </w:p>
  <w:p w14:paraId="298F22BF" w14:textId="77777777" w:rsidR="004A432D" w:rsidRDefault="004A4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bullet"/>
      <w:lvlText w:val="-"/>
      <w:lvlJc w:val="left"/>
      <w:pPr>
        <w:tabs>
          <w:tab w:val="num" w:pos="1191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" w15:restartNumberingAfterBreak="0">
    <w:nsid w:val="00000008"/>
    <w:multiLevelType w:val="multilevel"/>
    <w:tmpl w:val="CBA073F0"/>
    <w:name w:val="WW8Num8"/>
    <w:lvl w:ilvl="0">
      <w:start w:val="4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6.%2"/>
      <w:lvlJc w:val="left"/>
      <w:pPr>
        <w:tabs>
          <w:tab w:val="num" w:pos="510"/>
        </w:tabs>
      </w:pPr>
      <w:rPr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" w15:restartNumberingAfterBreak="0">
    <w:nsid w:val="00000009"/>
    <w:multiLevelType w:val="multilevel"/>
    <w:tmpl w:val="41640A92"/>
    <w:name w:val="WW8Num9"/>
    <w:lvl w:ilvl="0">
      <w:start w:val="3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5.%2"/>
      <w:lvlJc w:val="left"/>
      <w:pPr>
        <w:tabs>
          <w:tab w:val="num" w:pos="510"/>
        </w:tabs>
      </w:pPr>
      <w:rPr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1174"/>
        </w:tabs>
      </w:pPr>
      <w:rPr>
        <w:rFonts w:ascii="Times New Roman" w:hAnsi="Times New Roman"/>
        <w:b w:val="0"/>
        <w:i w:val="0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Článek %1."/>
      <w:lvlJc w:val="left"/>
      <w:pPr>
        <w:tabs>
          <w:tab w:val="num" w:pos="1080"/>
        </w:tabs>
      </w:pPr>
      <w:rPr>
        <w:rFonts w:ascii="Arial" w:hAnsi="Arial"/>
        <w:b/>
        <w:i w:val="0"/>
        <w:sz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964"/>
        </w:tabs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440"/>
        </w:tabs>
      </w:pPr>
    </w:lvl>
  </w:abstractNum>
  <w:abstractNum w:abstractNumId="6" w15:restartNumberingAfterBreak="0">
    <w:nsid w:val="00E61891"/>
    <w:multiLevelType w:val="hybridMultilevel"/>
    <w:tmpl w:val="718435DC"/>
    <w:lvl w:ilvl="0" w:tplc="6EB80726">
      <w:start w:val="1"/>
      <w:numFmt w:val="lowerLetter"/>
      <w:lvlText w:val="%1)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373E19"/>
    <w:multiLevelType w:val="hybridMultilevel"/>
    <w:tmpl w:val="EBE8E570"/>
    <w:lvl w:ilvl="0" w:tplc="040C0017">
      <w:start w:val="1"/>
      <w:numFmt w:val="lowerLetter"/>
      <w:lvlText w:val="%1)"/>
      <w:lvlJc w:val="left"/>
      <w:pPr>
        <w:ind w:left="2136" w:hanging="360"/>
      </w:pPr>
    </w:lvl>
    <w:lvl w:ilvl="1" w:tplc="040C0019">
      <w:start w:val="1"/>
      <w:numFmt w:val="lowerLetter"/>
      <w:lvlText w:val="%2."/>
      <w:lvlJc w:val="left"/>
      <w:pPr>
        <w:ind w:left="2856" w:hanging="360"/>
      </w:pPr>
    </w:lvl>
    <w:lvl w:ilvl="2" w:tplc="040C001B">
      <w:start w:val="1"/>
      <w:numFmt w:val="lowerRoman"/>
      <w:lvlText w:val="%3."/>
      <w:lvlJc w:val="right"/>
      <w:pPr>
        <w:ind w:left="3576" w:hanging="180"/>
      </w:pPr>
    </w:lvl>
    <w:lvl w:ilvl="3" w:tplc="040C000F">
      <w:start w:val="1"/>
      <w:numFmt w:val="decimal"/>
      <w:lvlText w:val="%4."/>
      <w:lvlJc w:val="left"/>
      <w:pPr>
        <w:ind w:left="4296" w:hanging="360"/>
      </w:pPr>
    </w:lvl>
    <w:lvl w:ilvl="4" w:tplc="040C0019">
      <w:start w:val="1"/>
      <w:numFmt w:val="lowerLetter"/>
      <w:lvlText w:val="%5."/>
      <w:lvlJc w:val="left"/>
      <w:pPr>
        <w:ind w:left="5016" w:hanging="360"/>
      </w:pPr>
    </w:lvl>
    <w:lvl w:ilvl="5" w:tplc="040C001B">
      <w:start w:val="1"/>
      <w:numFmt w:val="lowerRoman"/>
      <w:lvlText w:val="%6."/>
      <w:lvlJc w:val="right"/>
      <w:pPr>
        <w:ind w:left="5736" w:hanging="180"/>
      </w:pPr>
    </w:lvl>
    <w:lvl w:ilvl="6" w:tplc="040C000F">
      <w:start w:val="1"/>
      <w:numFmt w:val="decimal"/>
      <w:lvlText w:val="%7."/>
      <w:lvlJc w:val="left"/>
      <w:pPr>
        <w:ind w:left="6456" w:hanging="360"/>
      </w:pPr>
    </w:lvl>
    <w:lvl w:ilvl="7" w:tplc="040C0019">
      <w:start w:val="1"/>
      <w:numFmt w:val="lowerLetter"/>
      <w:lvlText w:val="%8."/>
      <w:lvlJc w:val="left"/>
      <w:pPr>
        <w:ind w:left="7176" w:hanging="360"/>
      </w:pPr>
    </w:lvl>
    <w:lvl w:ilvl="8" w:tplc="040C001B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01BD55DF"/>
    <w:multiLevelType w:val="hybridMultilevel"/>
    <w:tmpl w:val="0D5E4A06"/>
    <w:lvl w:ilvl="0" w:tplc="04050017">
      <w:start w:val="1"/>
      <w:numFmt w:val="lowerLetter"/>
      <w:lvlText w:val="%1)"/>
      <w:lvlJc w:val="left"/>
      <w:pPr>
        <w:ind w:left="1196" w:hanging="360"/>
      </w:pPr>
    </w:lvl>
    <w:lvl w:ilvl="1" w:tplc="04050019" w:tentative="1">
      <w:start w:val="1"/>
      <w:numFmt w:val="lowerLetter"/>
      <w:lvlText w:val="%2."/>
      <w:lvlJc w:val="left"/>
      <w:pPr>
        <w:ind w:left="1916" w:hanging="360"/>
      </w:p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01C879B9"/>
    <w:multiLevelType w:val="hybridMultilevel"/>
    <w:tmpl w:val="0D5A9BEC"/>
    <w:lvl w:ilvl="0" w:tplc="0405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0" w15:restartNumberingAfterBreak="0">
    <w:nsid w:val="02C44B42"/>
    <w:multiLevelType w:val="multilevel"/>
    <w:tmpl w:val="C65675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02E544B4"/>
    <w:multiLevelType w:val="multilevel"/>
    <w:tmpl w:val="A0B4B9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4E45AFE"/>
    <w:multiLevelType w:val="multilevel"/>
    <w:tmpl w:val="D3364C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7.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9455A2E"/>
    <w:multiLevelType w:val="multilevel"/>
    <w:tmpl w:val="5E706D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A6C71FB"/>
    <w:multiLevelType w:val="hybridMultilevel"/>
    <w:tmpl w:val="99245F7C"/>
    <w:lvl w:ilvl="0" w:tplc="6FDA83B0">
      <w:start w:val="1"/>
      <w:numFmt w:val="lowerRoman"/>
      <w:lvlText w:val="(%1)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AE7F25"/>
    <w:multiLevelType w:val="hybridMultilevel"/>
    <w:tmpl w:val="E0747B2E"/>
    <w:lvl w:ilvl="0" w:tplc="1382CEE0">
      <w:start w:val="1"/>
      <w:numFmt w:val="decimal"/>
      <w:pStyle w:val="Nadpis3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bCs/>
        <w:i w:val="0"/>
        <w:iCs w:val="0"/>
        <w:color w:val="00009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9E2909"/>
    <w:multiLevelType w:val="hybridMultilevel"/>
    <w:tmpl w:val="F050B1BE"/>
    <w:lvl w:ilvl="0" w:tplc="04050017">
      <w:start w:val="1"/>
      <w:numFmt w:val="lowerLetter"/>
      <w:lvlText w:val="%1)"/>
      <w:lvlJc w:val="left"/>
      <w:pPr>
        <w:ind w:left="1196" w:hanging="360"/>
      </w:pPr>
    </w:lvl>
    <w:lvl w:ilvl="1" w:tplc="04050019" w:tentative="1">
      <w:start w:val="1"/>
      <w:numFmt w:val="lowerLetter"/>
      <w:lvlText w:val="%2."/>
      <w:lvlJc w:val="left"/>
      <w:pPr>
        <w:ind w:left="1916" w:hanging="360"/>
      </w:p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 w15:restartNumberingAfterBreak="0">
    <w:nsid w:val="12CE2B70"/>
    <w:multiLevelType w:val="multilevel"/>
    <w:tmpl w:val="73AADD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8" w15:restartNumberingAfterBreak="0">
    <w:nsid w:val="14B213CA"/>
    <w:multiLevelType w:val="hybridMultilevel"/>
    <w:tmpl w:val="B81697B6"/>
    <w:lvl w:ilvl="0" w:tplc="D32A6ADE">
      <w:start w:val="9"/>
      <w:numFmt w:val="decimal"/>
      <w:lvlText w:val="Článek %1."/>
      <w:lvlJc w:val="left"/>
      <w:pPr>
        <w:tabs>
          <w:tab w:val="num" w:pos="144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B04D3"/>
    <w:multiLevelType w:val="hybridMultilevel"/>
    <w:tmpl w:val="999EE5D6"/>
    <w:lvl w:ilvl="0" w:tplc="04050017">
      <w:start w:val="1"/>
      <w:numFmt w:val="lowerLetter"/>
      <w:lvlText w:val="%1)"/>
      <w:lvlJc w:val="left"/>
      <w:pPr>
        <w:ind w:left="1196" w:hanging="360"/>
      </w:pPr>
    </w:lvl>
    <w:lvl w:ilvl="1" w:tplc="04050019" w:tentative="1">
      <w:start w:val="1"/>
      <w:numFmt w:val="lowerLetter"/>
      <w:lvlText w:val="%2."/>
      <w:lvlJc w:val="left"/>
      <w:pPr>
        <w:ind w:left="1916" w:hanging="360"/>
      </w:p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0" w15:restartNumberingAfterBreak="0">
    <w:nsid w:val="21E46EFD"/>
    <w:multiLevelType w:val="hybridMultilevel"/>
    <w:tmpl w:val="5558A90A"/>
    <w:lvl w:ilvl="0" w:tplc="04050017">
      <w:start w:val="1"/>
      <w:numFmt w:val="lowerLetter"/>
      <w:lvlText w:val="%1)"/>
      <w:lvlJc w:val="left"/>
      <w:pPr>
        <w:ind w:left="1196" w:hanging="360"/>
      </w:pPr>
    </w:lvl>
    <w:lvl w:ilvl="1" w:tplc="04050019" w:tentative="1">
      <w:start w:val="1"/>
      <w:numFmt w:val="lowerLetter"/>
      <w:lvlText w:val="%2."/>
      <w:lvlJc w:val="left"/>
      <w:pPr>
        <w:ind w:left="1916" w:hanging="360"/>
      </w:p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1" w15:restartNumberingAfterBreak="0">
    <w:nsid w:val="238B4DB3"/>
    <w:multiLevelType w:val="hybridMultilevel"/>
    <w:tmpl w:val="0978A6D4"/>
    <w:name w:val="WW8Num172"/>
    <w:lvl w:ilvl="0" w:tplc="33161AA4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1512C"/>
    <w:multiLevelType w:val="hybridMultilevel"/>
    <w:tmpl w:val="B6FC8BFC"/>
    <w:lvl w:ilvl="0" w:tplc="B922F562">
      <w:start w:val="2"/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2A0716DC"/>
    <w:multiLevelType w:val="multilevel"/>
    <w:tmpl w:val="2266FF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7.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C9383B"/>
    <w:multiLevelType w:val="multilevel"/>
    <w:tmpl w:val="012688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FF9328C"/>
    <w:multiLevelType w:val="hybridMultilevel"/>
    <w:tmpl w:val="DEBC5680"/>
    <w:lvl w:ilvl="0" w:tplc="04050017">
      <w:start w:val="1"/>
      <w:numFmt w:val="lowerLetter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6" w15:restartNumberingAfterBreak="0">
    <w:nsid w:val="309A2E6B"/>
    <w:multiLevelType w:val="hybridMultilevel"/>
    <w:tmpl w:val="97A2AE56"/>
    <w:lvl w:ilvl="0" w:tplc="901857A2">
      <w:start w:val="1"/>
      <w:numFmt w:val="decimal"/>
      <w:lvlText w:val="Článek %1."/>
      <w:lvlJc w:val="left"/>
      <w:pPr>
        <w:tabs>
          <w:tab w:val="num" w:pos="1080"/>
        </w:tabs>
        <w:ind w:left="510" w:hanging="510"/>
      </w:pPr>
      <w:rPr>
        <w:rFonts w:hint="default"/>
      </w:rPr>
    </w:lvl>
    <w:lvl w:ilvl="1" w:tplc="BD54B33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BB0AF6"/>
    <w:multiLevelType w:val="multilevel"/>
    <w:tmpl w:val="E90ADB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8" w15:restartNumberingAfterBreak="0">
    <w:nsid w:val="389029ED"/>
    <w:multiLevelType w:val="hybridMultilevel"/>
    <w:tmpl w:val="5F8E3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6E5FD4"/>
    <w:multiLevelType w:val="hybridMultilevel"/>
    <w:tmpl w:val="42007B10"/>
    <w:lvl w:ilvl="0" w:tplc="04050011">
      <w:start w:val="1"/>
      <w:numFmt w:val="decimal"/>
      <w:lvlText w:val="%1)"/>
      <w:lvlJc w:val="left"/>
      <w:pPr>
        <w:ind w:left="1922" w:hanging="360"/>
      </w:pPr>
    </w:lvl>
    <w:lvl w:ilvl="1" w:tplc="04050019" w:tentative="1">
      <w:start w:val="1"/>
      <w:numFmt w:val="lowerLetter"/>
      <w:lvlText w:val="%2."/>
      <w:lvlJc w:val="left"/>
      <w:pPr>
        <w:ind w:left="2642" w:hanging="360"/>
      </w:pPr>
    </w:lvl>
    <w:lvl w:ilvl="2" w:tplc="0405001B" w:tentative="1">
      <w:start w:val="1"/>
      <w:numFmt w:val="lowerRoman"/>
      <w:lvlText w:val="%3."/>
      <w:lvlJc w:val="right"/>
      <w:pPr>
        <w:ind w:left="3362" w:hanging="180"/>
      </w:pPr>
    </w:lvl>
    <w:lvl w:ilvl="3" w:tplc="0405000F" w:tentative="1">
      <w:start w:val="1"/>
      <w:numFmt w:val="decimal"/>
      <w:lvlText w:val="%4."/>
      <w:lvlJc w:val="left"/>
      <w:pPr>
        <w:ind w:left="4082" w:hanging="360"/>
      </w:pPr>
    </w:lvl>
    <w:lvl w:ilvl="4" w:tplc="04050019" w:tentative="1">
      <w:start w:val="1"/>
      <w:numFmt w:val="lowerLetter"/>
      <w:lvlText w:val="%5."/>
      <w:lvlJc w:val="left"/>
      <w:pPr>
        <w:ind w:left="4802" w:hanging="360"/>
      </w:pPr>
    </w:lvl>
    <w:lvl w:ilvl="5" w:tplc="0405001B" w:tentative="1">
      <w:start w:val="1"/>
      <w:numFmt w:val="lowerRoman"/>
      <w:lvlText w:val="%6."/>
      <w:lvlJc w:val="right"/>
      <w:pPr>
        <w:ind w:left="5522" w:hanging="180"/>
      </w:pPr>
    </w:lvl>
    <w:lvl w:ilvl="6" w:tplc="0405000F" w:tentative="1">
      <w:start w:val="1"/>
      <w:numFmt w:val="decimal"/>
      <w:lvlText w:val="%7."/>
      <w:lvlJc w:val="left"/>
      <w:pPr>
        <w:ind w:left="6242" w:hanging="360"/>
      </w:pPr>
    </w:lvl>
    <w:lvl w:ilvl="7" w:tplc="04050019" w:tentative="1">
      <w:start w:val="1"/>
      <w:numFmt w:val="lowerLetter"/>
      <w:lvlText w:val="%8."/>
      <w:lvlJc w:val="left"/>
      <w:pPr>
        <w:ind w:left="6962" w:hanging="360"/>
      </w:pPr>
    </w:lvl>
    <w:lvl w:ilvl="8" w:tplc="0405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30" w15:restartNumberingAfterBreak="0">
    <w:nsid w:val="3B7D73BC"/>
    <w:multiLevelType w:val="hybridMultilevel"/>
    <w:tmpl w:val="7C26598E"/>
    <w:lvl w:ilvl="0" w:tplc="F00EEF56">
      <w:start w:val="8"/>
      <w:numFmt w:val="decimal"/>
      <w:lvlText w:val="Článek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431D98"/>
    <w:multiLevelType w:val="hybridMultilevel"/>
    <w:tmpl w:val="70A28CCA"/>
    <w:lvl w:ilvl="0" w:tplc="81B218FE">
      <w:start w:val="1"/>
      <w:numFmt w:val="decimal"/>
      <w:lvlText w:val="Článek %1.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EE93BCC"/>
    <w:multiLevelType w:val="hybridMultilevel"/>
    <w:tmpl w:val="9C4C8332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02164A9"/>
    <w:multiLevelType w:val="multilevel"/>
    <w:tmpl w:val="F89C2678"/>
    <w:name w:val="WW8Num92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57"/>
        </w:tabs>
        <w:ind w:left="357" w:hanging="357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34" w15:restartNumberingAfterBreak="0">
    <w:nsid w:val="4C6C2020"/>
    <w:multiLevelType w:val="multilevel"/>
    <w:tmpl w:val="06868C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35" w15:restartNumberingAfterBreak="0">
    <w:nsid w:val="4F2F7340"/>
    <w:multiLevelType w:val="hybridMultilevel"/>
    <w:tmpl w:val="0016B2F6"/>
    <w:lvl w:ilvl="0" w:tplc="5AFE34C6">
      <w:start w:val="1"/>
      <w:numFmt w:val="lowerRoman"/>
      <w:lvlText w:val="(%1)"/>
      <w:lvlJc w:val="left"/>
      <w:pPr>
        <w:ind w:left="128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54EF1643"/>
    <w:multiLevelType w:val="hybridMultilevel"/>
    <w:tmpl w:val="768440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8934008"/>
    <w:multiLevelType w:val="hybridMultilevel"/>
    <w:tmpl w:val="62D030D4"/>
    <w:lvl w:ilvl="0" w:tplc="0405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38" w15:restartNumberingAfterBreak="0">
    <w:nsid w:val="5951311B"/>
    <w:multiLevelType w:val="multilevel"/>
    <w:tmpl w:val="87FA0894"/>
    <w:name w:val="WW8Num922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57"/>
        </w:tabs>
        <w:ind w:left="357" w:hanging="357"/>
      </w:pPr>
      <w:rPr>
        <w:rFonts w:hint="default"/>
        <w:sz w:val="20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39" w15:restartNumberingAfterBreak="0">
    <w:nsid w:val="59722C8A"/>
    <w:multiLevelType w:val="multilevel"/>
    <w:tmpl w:val="95F451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7.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F5216A2"/>
    <w:multiLevelType w:val="hybridMultilevel"/>
    <w:tmpl w:val="F6583264"/>
    <w:lvl w:ilvl="0" w:tplc="04050011">
      <w:start w:val="1"/>
      <w:numFmt w:val="decimal"/>
      <w:lvlText w:val="%1)"/>
      <w:lvlJc w:val="left"/>
      <w:pPr>
        <w:ind w:left="1922" w:hanging="360"/>
      </w:pPr>
    </w:lvl>
    <w:lvl w:ilvl="1" w:tplc="04050019" w:tentative="1">
      <w:start w:val="1"/>
      <w:numFmt w:val="lowerLetter"/>
      <w:lvlText w:val="%2."/>
      <w:lvlJc w:val="left"/>
      <w:pPr>
        <w:ind w:left="2642" w:hanging="360"/>
      </w:pPr>
    </w:lvl>
    <w:lvl w:ilvl="2" w:tplc="0405001B" w:tentative="1">
      <w:start w:val="1"/>
      <w:numFmt w:val="lowerRoman"/>
      <w:lvlText w:val="%3."/>
      <w:lvlJc w:val="right"/>
      <w:pPr>
        <w:ind w:left="3362" w:hanging="180"/>
      </w:pPr>
    </w:lvl>
    <w:lvl w:ilvl="3" w:tplc="0405000F" w:tentative="1">
      <w:start w:val="1"/>
      <w:numFmt w:val="decimal"/>
      <w:lvlText w:val="%4."/>
      <w:lvlJc w:val="left"/>
      <w:pPr>
        <w:ind w:left="4082" w:hanging="360"/>
      </w:pPr>
    </w:lvl>
    <w:lvl w:ilvl="4" w:tplc="04050019" w:tentative="1">
      <w:start w:val="1"/>
      <w:numFmt w:val="lowerLetter"/>
      <w:lvlText w:val="%5."/>
      <w:lvlJc w:val="left"/>
      <w:pPr>
        <w:ind w:left="4802" w:hanging="360"/>
      </w:pPr>
    </w:lvl>
    <w:lvl w:ilvl="5" w:tplc="0405001B" w:tentative="1">
      <w:start w:val="1"/>
      <w:numFmt w:val="lowerRoman"/>
      <w:lvlText w:val="%6."/>
      <w:lvlJc w:val="right"/>
      <w:pPr>
        <w:ind w:left="5522" w:hanging="180"/>
      </w:pPr>
    </w:lvl>
    <w:lvl w:ilvl="6" w:tplc="0405000F" w:tentative="1">
      <w:start w:val="1"/>
      <w:numFmt w:val="decimal"/>
      <w:lvlText w:val="%7."/>
      <w:lvlJc w:val="left"/>
      <w:pPr>
        <w:ind w:left="6242" w:hanging="360"/>
      </w:pPr>
    </w:lvl>
    <w:lvl w:ilvl="7" w:tplc="04050019" w:tentative="1">
      <w:start w:val="1"/>
      <w:numFmt w:val="lowerLetter"/>
      <w:lvlText w:val="%8."/>
      <w:lvlJc w:val="left"/>
      <w:pPr>
        <w:ind w:left="6962" w:hanging="360"/>
      </w:pPr>
    </w:lvl>
    <w:lvl w:ilvl="8" w:tplc="0405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41" w15:restartNumberingAfterBreak="0">
    <w:nsid w:val="600209DF"/>
    <w:multiLevelType w:val="multilevel"/>
    <w:tmpl w:val="23CA3D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4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42" w15:restartNumberingAfterBreak="0">
    <w:nsid w:val="60380A71"/>
    <w:multiLevelType w:val="multilevel"/>
    <w:tmpl w:val="22AA39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43" w15:restartNumberingAfterBreak="0">
    <w:nsid w:val="65512682"/>
    <w:multiLevelType w:val="hybridMultilevel"/>
    <w:tmpl w:val="FFDA0E24"/>
    <w:lvl w:ilvl="0" w:tplc="2AA6A8F8">
      <w:start w:val="8"/>
      <w:numFmt w:val="decimal"/>
      <w:lvlText w:val="Článek %1.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6C246E"/>
    <w:multiLevelType w:val="hybridMultilevel"/>
    <w:tmpl w:val="7FA8CA9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6E47D07"/>
    <w:multiLevelType w:val="multilevel"/>
    <w:tmpl w:val="C2604F0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8037964"/>
    <w:multiLevelType w:val="hybridMultilevel"/>
    <w:tmpl w:val="739ED59E"/>
    <w:lvl w:ilvl="0" w:tplc="0405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47" w15:restartNumberingAfterBreak="0">
    <w:nsid w:val="68097476"/>
    <w:multiLevelType w:val="hybridMultilevel"/>
    <w:tmpl w:val="3BBCF3FA"/>
    <w:lvl w:ilvl="0" w:tplc="040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8" w15:restartNumberingAfterBreak="0">
    <w:nsid w:val="694C4FBD"/>
    <w:multiLevelType w:val="multilevel"/>
    <w:tmpl w:val="65DC44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B363ADF"/>
    <w:multiLevelType w:val="multilevel"/>
    <w:tmpl w:val="109A6064"/>
    <w:name w:val="WW8Num9222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57"/>
        </w:tabs>
        <w:ind w:left="357" w:hanging="357"/>
      </w:pPr>
      <w:rPr>
        <w:rFonts w:hint="default"/>
        <w:sz w:val="20"/>
      </w:rPr>
    </w:lvl>
    <w:lvl w:ilvl="2">
      <w:start w:val="1"/>
      <w:numFmt w:val="decimal"/>
      <w:lvlText w:val="5.7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50" w15:restartNumberingAfterBreak="0">
    <w:nsid w:val="6C781845"/>
    <w:multiLevelType w:val="multilevel"/>
    <w:tmpl w:val="7070DB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1" w15:restartNumberingAfterBreak="0">
    <w:nsid w:val="6DE378C0"/>
    <w:multiLevelType w:val="hybridMultilevel"/>
    <w:tmpl w:val="5D8EA9D4"/>
    <w:lvl w:ilvl="0" w:tplc="A3B6272A">
      <w:start w:val="1"/>
      <w:numFmt w:val="lowerLetter"/>
      <w:pStyle w:val="Odrkya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5C10FB"/>
    <w:multiLevelType w:val="multilevel"/>
    <w:tmpl w:val="56623DFC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ascii="Arial" w:hAnsi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6F27763D"/>
    <w:multiLevelType w:val="hybridMultilevel"/>
    <w:tmpl w:val="9F9247A2"/>
    <w:lvl w:ilvl="0" w:tplc="676E5D26">
      <w:start w:val="1"/>
      <w:numFmt w:val="decimal"/>
      <w:pStyle w:val="Nadpis11"/>
      <w:lvlText w:val="Článek %1."/>
      <w:lvlJc w:val="left"/>
      <w:pPr>
        <w:ind w:left="720" w:hanging="720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A5EEE"/>
    <w:multiLevelType w:val="hybridMultilevel"/>
    <w:tmpl w:val="5C56A740"/>
    <w:lvl w:ilvl="0" w:tplc="6D9C8998">
      <w:start w:val="1"/>
      <w:numFmt w:val="decimal"/>
      <w:pStyle w:val="Nzev"/>
      <w:lvlText w:val="%1."/>
      <w:lvlJc w:val="left"/>
      <w:pPr>
        <w:tabs>
          <w:tab w:val="num" w:pos="510"/>
        </w:tabs>
        <w:ind w:left="51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53"/>
  </w:num>
  <w:num w:numId="3">
    <w:abstractNumId w:val="51"/>
  </w:num>
  <w:num w:numId="4">
    <w:abstractNumId w:val="54"/>
  </w:num>
  <w:num w:numId="5">
    <w:abstractNumId w:val="15"/>
  </w:num>
  <w:num w:numId="6">
    <w:abstractNumId w:val="31"/>
  </w:num>
  <w:num w:numId="7">
    <w:abstractNumId w:val="45"/>
  </w:num>
  <w:num w:numId="8">
    <w:abstractNumId w:val="48"/>
  </w:num>
  <w:num w:numId="9">
    <w:abstractNumId w:val="6"/>
  </w:num>
  <w:num w:numId="10">
    <w:abstractNumId w:val="33"/>
  </w:num>
  <w:num w:numId="11">
    <w:abstractNumId w:val="13"/>
  </w:num>
  <w:num w:numId="12">
    <w:abstractNumId w:val="34"/>
  </w:num>
  <w:num w:numId="13">
    <w:abstractNumId w:val="17"/>
  </w:num>
  <w:num w:numId="14">
    <w:abstractNumId w:val="42"/>
  </w:num>
  <w:num w:numId="15">
    <w:abstractNumId w:val="27"/>
  </w:num>
  <w:num w:numId="16">
    <w:abstractNumId w:val="41"/>
  </w:num>
  <w:num w:numId="17">
    <w:abstractNumId w:val="50"/>
  </w:num>
  <w:num w:numId="18">
    <w:abstractNumId w:val="10"/>
  </w:num>
  <w:num w:numId="19">
    <w:abstractNumId w:val="32"/>
  </w:num>
  <w:num w:numId="20">
    <w:abstractNumId w:val="11"/>
  </w:num>
  <w:num w:numId="21">
    <w:abstractNumId w:val="26"/>
  </w:num>
  <w:num w:numId="22">
    <w:abstractNumId w:val="12"/>
  </w:num>
  <w:num w:numId="23">
    <w:abstractNumId w:val="24"/>
  </w:num>
  <w:num w:numId="24">
    <w:abstractNumId w:val="39"/>
  </w:num>
  <w:num w:numId="25">
    <w:abstractNumId w:val="23"/>
  </w:num>
  <w:num w:numId="26">
    <w:abstractNumId w:val="43"/>
  </w:num>
  <w:num w:numId="27">
    <w:abstractNumId w:val="2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8"/>
  </w:num>
  <w:num w:numId="32">
    <w:abstractNumId w:val="35"/>
  </w:num>
  <w:num w:numId="33">
    <w:abstractNumId w:val="30"/>
  </w:num>
  <w:num w:numId="34">
    <w:abstractNumId w:val="44"/>
  </w:num>
  <w:num w:numId="35">
    <w:abstractNumId w:val="25"/>
  </w:num>
  <w:num w:numId="36">
    <w:abstractNumId w:val="8"/>
  </w:num>
  <w:num w:numId="37">
    <w:abstractNumId w:val="46"/>
  </w:num>
  <w:num w:numId="38">
    <w:abstractNumId w:val="22"/>
  </w:num>
  <w:num w:numId="39">
    <w:abstractNumId w:val="29"/>
  </w:num>
  <w:num w:numId="40">
    <w:abstractNumId w:val="40"/>
  </w:num>
  <w:num w:numId="41">
    <w:abstractNumId w:val="20"/>
  </w:num>
  <w:num w:numId="42">
    <w:abstractNumId w:val="47"/>
  </w:num>
  <w:num w:numId="43">
    <w:abstractNumId w:val="9"/>
  </w:num>
  <w:num w:numId="44">
    <w:abstractNumId w:val="36"/>
  </w:num>
  <w:num w:numId="45">
    <w:abstractNumId w:val="19"/>
  </w:num>
  <w:num w:numId="46">
    <w:abstractNumId w:val="16"/>
  </w:num>
  <w:num w:numId="47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E"/>
    <w:rsid w:val="00002CB9"/>
    <w:rsid w:val="0000391C"/>
    <w:rsid w:val="0000663A"/>
    <w:rsid w:val="000108E1"/>
    <w:rsid w:val="000112B5"/>
    <w:rsid w:val="00014553"/>
    <w:rsid w:val="00014FE7"/>
    <w:rsid w:val="00016D6E"/>
    <w:rsid w:val="0001749B"/>
    <w:rsid w:val="00022111"/>
    <w:rsid w:val="000273B4"/>
    <w:rsid w:val="000364AB"/>
    <w:rsid w:val="00040CC0"/>
    <w:rsid w:val="000410C4"/>
    <w:rsid w:val="000412D6"/>
    <w:rsid w:val="00042692"/>
    <w:rsid w:val="0004792A"/>
    <w:rsid w:val="00051EB9"/>
    <w:rsid w:val="0005399F"/>
    <w:rsid w:val="00053C7A"/>
    <w:rsid w:val="000549FF"/>
    <w:rsid w:val="000551D6"/>
    <w:rsid w:val="00055843"/>
    <w:rsid w:val="00062429"/>
    <w:rsid w:val="00066D96"/>
    <w:rsid w:val="00067DF2"/>
    <w:rsid w:val="00071D85"/>
    <w:rsid w:val="00072477"/>
    <w:rsid w:val="0007483F"/>
    <w:rsid w:val="00075902"/>
    <w:rsid w:val="0007778A"/>
    <w:rsid w:val="0008131B"/>
    <w:rsid w:val="00084EFD"/>
    <w:rsid w:val="00084F73"/>
    <w:rsid w:val="00094EEB"/>
    <w:rsid w:val="0009536A"/>
    <w:rsid w:val="000A2B2F"/>
    <w:rsid w:val="000A42D5"/>
    <w:rsid w:val="000A71E3"/>
    <w:rsid w:val="000B2F86"/>
    <w:rsid w:val="000B303B"/>
    <w:rsid w:val="000B6680"/>
    <w:rsid w:val="000C3485"/>
    <w:rsid w:val="000C5810"/>
    <w:rsid w:val="000D186F"/>
    <w:rsid w:val="000D2954"/>
    <w:rsid w:val="000D4310"/>
    <w:rsid w:val="000D4E50"/>
    <w:rsid w:val="000D5E66"/>
    <w:rsid w:val="000D6812"/>
    <w:rsid w:val="000D7AAD"/>
    <w:rsid w:val="000E63BB"/>
    <w:rsid w:val="000F3A93"/>
    <w:rsid w:val="000F4CD3"/>
    <w:rsid w:val="00102548"/>
    <w:rsid w:val="00106435"/>
    <w:rsid w:val="001148A4"/>
    <w:rsid w:val="0012205E"/>
    <w:rsid w:val="001227EA"/>
    <w:rsid w:val="0013062D"/>
    <w:rsid w:val="001329A4"/>
    <w:rsid w:val="00134446"/>
    <w:rsid w:val="00136EE0"/>
    <w:rsid w:val="00141B88"/>
    <w:rsid w:val="0014409D"/>
    <w:rsid w:val="001447FA"/>
    <w:rsid w:val="00144AE5"/>
    <w:rsid w:val="001450B9"/>
    <w:rsid w:val="001453DB"/>
    <w:rsid w:val="00147759"/>
    <w:rsid w:val="00155208"/>
    <w:rsid w:val="00155A6D"/>
    <w:rsid w:val="00160199"/>
    <w:rsid w:val="0016059C"/>
    <w:rsid w:val="001616BC"/>
    <w:rsid w:val="001624EA"/>
    <w:rsid w:val="001635AD"/>
    <w:rsid w:val="001717D2"/>
    <w:rsid w:val="00174002"/>
    <w:rsid w:val="00177039"/>
    <w:rsid w:val="00180557"/>
    <w:rsid w:val="0018095E"/>
    <w:rsid w:val="00181904"/>
    <w:rsid w:val="0018327E"/>
    <w:rsid w:val="00184065"/>
    <w:rsid w:val="001879B8"/>
    <w:rsid w:val="001A3223"/>
    <w:rsid w:val="001A5DB5"/>
    <w:rsid w:val="001B079B"/>
    <w:rsid w:val="001B31A6"/>
    <w:rsid w:val="001B3441"/>
    <w:rsid w:val="001B4F43"/>
    <w:rsid w:val="001C2B7F"/>
    <w:rsid w:val="001C3B3A"/>
    <w:rsid w:val="001C5EC2"/>
    <w:rsid w:val="001C7402"/>
    <w:rsid w:val="001D01DA"/>
    <w:rsid w:val="001D02EA"/>
    <w:rsid w:val="001D0604"/>
    <w:rsid w:val="001D12DC"/>
    <w:rsid w:val="001D2120"/>
    <w:rsid w:val="001D7ACA"/>
    <w:rsid w:val="001E0A76"/>
    <w:rsid w:val="001E3072"/>
    <w:rsid w:val="001E3AAB"/>
    <w:rsid w:val="001E460E"/>
    <w:rsid w:val="001E4A60"/>
    <w:rsid w:val="001E5354"/>
    <w:rsid w:val="001F0876"/>
    <w:rsid w:val="001F1A1A"/>
    <w:rsid w:val="001F2A74"/>
    <w:rsid w:val="001F43EB"/>
    <w:rsid w:val="001F76CE"/>
    <w:rsid w:val="001F77CE"/>
    <w:rsid w:val="00202771"/>
    <w:rsid w:val="00202F27"/>
    <w:rsid w:val="00213215"/>
    <w:rsid w:val="00214FA2"/>
    <w:rsid w:val="00215FC8"/>
    <w:rsid w:val="00217FAD"/>
    <w:rsid w:val="00226C21"/>
    <w:rsid w:val="00227144"/>
    <w:rsid w:val="00231F8A"/>
    <w:rsid w:val="00232DDB"/>
    <w:rsid w:val="00236188"/>
    <w:rsid w:val="00236FFA"/>
    <w:rsid w:val="00240F27"/>
    <w:rsid w:val="00245A21"/>
    <w:rsid w:val="00245D08"/>
    <w:rsid w:val="00245FF9"/>
    <w:rsid w:val="00246531"/>
    <w:rsid w:val="00247C1F"/>
    <w:rsid w:val="00247CCC"/>
    <w:rsid w:val="00251C48"/>
    <w:rsid w:val="00253FBF"/>
    <w:rsid w:val="00254EF7"/>
    <w:rsid w:val="002613C7"/>
    <w:rsid w:val="0026725E"/>
    <w:rsid w:val="00273EA3"/>
    <w:rsid w:val="002742B3"/>
    <w:rsid w:val="00275E5D"/>
    <w:rsid w:val="00276DE2"/>
    <w:rsid w:val="002812DE"/>
    <w:rsid w:val="002849BB"/>
    <w:rsid w:val="00286205"/>
    <w:rsid w:val="00291EE7"/>
    <w:rsid w:val="002924DA"/>
    <w:rsid w:val="00293703"/>
    <w:rsid w:val="002942DB"/>
    <w:rsid w:val="00294353"/>
    <w:rsid w:val="00296CBD"/>
    <w:rsid w:val="002A0E36"/>
    <w:rsid w:val="002A1399"/>
    <w:rsid w:val="002A185D"/>
    <w:rsid w:val="002A5697"/>
    <w:rsid w:val="002B0199"/>
    <w:rsid w:val="002B08D8"/>
    <w:rsid w:val="002B0E57"/>
    <w:rsid w:val="002B4186"/>
    <w:rsid w:val="002C1202"/>
    <w:rsid w:val="002C3A4B"/>
    <w:rsid w:val="002C40C1"/>
    <w:rsid w:val="002C51F5"/>
    <w:rsid w:val="002C7F5D"/>
    <w:rsid w:val="002D2862"/>
    <w:rsid w:val="002D2DC4"/>
    <w:rsid w:val="002D7C1C"/>
    <w:rsid w:val="002D7E0B"/>
    <w:rsid w:val="002E0CE1"/>
    <w:rsid w:val="002F20D7"/>
    <w:rsid w:val="002F68DB"/>
    <w:rsid w:val="003029DA"/>
    <w:rsid w:val="00304001"/>
    <w:rsid w:val="00304D1C"/>
    <w:rsid w:val="00310941"/>
    <w:rsid w:val="003137AF"/>
    <w:rsid w:val="00313B70"/>
    <w:rsid w:val="0031683F"/>
    <w:rsid w:val="003173E7"/>
    <w:rsid w:val="00317B91"/>
    <w:rsid w:val="00320651"/>
    <w:rsid w:val="00321337"/>
    <w:rsid w:val="003246B4"/>
    <w:rsid w:val="0033013D"/>
    <w:rsid w:val="003357DD"/>
    <w:rsid w:val="00335CF5"/>
    <w:rsid w:val="00336D4C"/>
    <w:rsid w:val="00341A75"/>
    <w:rsid w:val="00344A3F"/>
    <w:rsid w:val="003547A0"/>
    <w:rsid w:val="00356608"/>
    <w:rsid w:val="00357A50"/>
    <w:rsid w:val="003620EC"/>
    <w:rsid w:val="00364413"/>
    <w:rsid w:val="00366961"/>
    <w:rsid w:val="003672DA"/>
    <w:rsid w:val="0036764C"/>
    <w:rsid w:val="003740B8"/>
    <w:rsid w:val="00375906"/>
    <w:rsid w:val="00376AEF"/>
    <w:rsid w:val="00376B71"/>
    <w:rsid w:val="00386895"/>
    <w:rsid w:val="00396D97"/>
    <w:rsid w:val="003A1032"/>
    <w:rsid w:val="003A166C"/>
    <w:rsid w:val="003A1B96"/>
    <w:rsid w:val="003A22F2"/>
    <w:rsid w:val="003A2369"/>
    <w:rsid w:val="003A6004"/>
    <w:rsid w:val="003B6D54"/>
    <w:rsid w:val="003C2004"/>
    <w:rsid w:val="003C2011"/>
    <w:rsid w:val="003C65FB"/>
    <w:rsid w:val="003C6740"/>
    <w:rsid w:val="003D1490"/>
    <w:rsid w:val="003D1F46"/>
    <w:rsid w:val="003D2E9B"/>
    <w:rsid w:val="003D4411"/>
    <w:rsid w:val="003D523C"/>
    <w:rsid w:val="003D5AD1"/>
    <w:rsid w:val="003E1051"/>
    <w:rsid w:val="003E237B"/>
    <w:rsid w:val="003E373F"/>
    <w:rsid w:val="003E476E"/>
    <w:rsid w:val="003E516C"/>
    <w:rsid w:val="003E7CB7"/>
    <w:rsid w:val="003F1A88"/>
    <w:rsid w:val="003F31BE"/>
    <w:rsid w:val="003F41CB"/>
    <w:rsid w:val="003F5B9A"/>
    <w:rsid w:val="0040113B"/>
    <w:rsid w:val="00401BD2"/>
    <w:rsid w:val="0040529B"/>
    <w:rsid w:val="00407A20"/>
    <w:rsid w:val="00414C5F"/>
    <w:rsid w:val="004207B7"/>
    <w:rsid w:val="00423042"/>
    <w:rsid w:val="00423D10"/>
    <w:rsid w:val="00423F64"/>
    <w:rsid w:val="00426572"/>
    <w:rsid w:val="0042762D"/>
    <w:rsid w:val="0042796D"/>
    <w:rsid w:val="00430E47"/>
    <w:rsid w:val="0043435B"/>
    <w:rsid w:val="00436163"/>
    <w:rsid w:val="00436EC4"/>
    <w:rsid w:val="00450438"/>
    <w:rsid w:val="00450E4D"/>
    <w:rsid w:val="00452A88"/>
    <w:rsid w:val="00455760"/>
    <w:rsid w:val="004645AB"/>
    <w:rsid w:val="00465027"/>
    <w:rsid w:val="00467326"/>
    <w:rsid w:val="004707BF"/>
    <w:rsid w:val="00470F4D"/>
    <w:rsid w:val="0047630C"/>
    <w:rsid w:val="004819A5"/>
    <w:rsid w:val="004849BA"/>
    <w:rsid w:val="00485802"/>
    <w:rsid w:val="0048624B"/>
    <w:rsid w:val="00492360"/>
    <w:rsid w:val="00493C24"/>
    <w:rsid w:val="004A3F18"/>
    <w:rsid w:val="004A432D"/>
    <w:rsid w:val="004B1E74"/>
    <w:rsid w:val="004B2AE3"/>
    <w:rsid w:val="004B31F8"/>
    <w:rsid w:val="004B58DC"/>
    <w:rsid w:val="004B75F2"/>
    <w:rsid w:val="004C34E3"/>
    <w:rsid w:val="004D3EAE"/>
    <w:rsid w:val="004D622C"/>
    <w:rsid w:val="004E3DDD"/>
    <w:rsid w:val="004E454D"/>
    <w:rsid w:val="004E548F"/>
    <w:rsid w:val="004E5982"/>
    <w:rsid w:val="004E60AD"/>
    <w:rsid w:val="004E71AA"/>
    <w:rsid w:val="004E7964"/>
    <w:rsid w:val="005061A6"/>
    <w:rsid w:val="00506CFA"/>
    <w:rsid w:val="00511EFE"/>
    <w:rsid w:val="005170F4"/>
    <w:rsid w:val="00517609"/>
    <w:rsid w:val="00523680"/>
    <w:rsid w:val="00525636"/>
    <w:rsid w:val="005256CA"/>
    <w:rsid w:val="00526750"/>
    <w:rsid w:val="00526853"/>
    <w:rsid w:val="00526A92"/>
    <w:rsid w:val="00527B1E"/>
    <w:rsid w:val="0053131C"/>
    <w:rsid w:val="005408DE"/>
    <w:rsid w:val="0054572E"/>
    <w:rsid w:val="005502B8"/>
    <w:rsid w:val="0055040C"/>
    <w:rsid w:val="005521BB"/>
    <w:rsid w:val="00552464"/>
    <w:rsid w:val="00552CAD"/>
    <w:rsid w:val="00563781"/>
    <w:rsid w:val="0057154F"/>
    <w:rsid w:val="005722A4"/>
    <w:rsid w:val="0057485D"/>
    <w:rsid w:val="00575091"/>
    <w:rsid w:val="00576D46"/>
    <w:rsid w:val="0058196F"/>
    <w:rsid w:val="0058210E"/>
    <w:rsid w:val="005907D9"/>
    <w:rsid w:val="00590EDB"/>
    <w:rsid w:val="00591AE5"/>
    <w:rsid w:val="00596232"/>
    <w:rsid w:val="005A1FEE"/>
    <w:rsid w:val="005A65CC"/>
    <w:rsid w:val="005A7852"/>
    <w:rsid w:val="005B0AFD"/>
    <w:rsid w:val="005B2A80"/>
    <w:rsid w:val="005B307C"/>
    <w:rsid w:val="005B352C"/>
    <w:rsid w:val="005B3ECC"/>
    <w:rsid w:val="005B5014"/>
    <w:rsid w:val="005B6C04"/>
    <w:rsid w:val="005C5C6B"/>
    <w:rsid w:val="005D16D0"/>
    <w:rsid w:val="005D1742"/>
    <w:rsid w:val="005D2A2C"/>
    <w:rsid w:val="005D309B"/>
    <w:rsid w:val="005D481F"/>
    <w:rsid w:val="005D4B14"/>
    <w:rsid w:val="005E1F6F"/>
    <w:rsid w:val="005E313D"/>
    <w:rsid w:val="005E43D9"/>
    <w:rsid w:val="005E78E4"/>
    <w:rsid w:val="005F4BB1"/>
    <w:rsid w:val="005F5141"/>
    <w:rsid w:val="005F69C4"/>
    <w:rsid w:val="00606863"/>
    <w:rsid w:val="00617997"/>
    <w:rsid w:val="00620516"/>
    <w:rsid w:val="00620983"/>
    <w:rsid w:val="00621CC0"/>
    <w:rsid w:val="0062375D"/>
    <w:rsid w:val="00625A5D"/>
    <w:rsid w:val="006261B1"/>
    <w:rsid w:val="00627168"/>
    <w:rsid w:val="006273FB"/>
    <w:rsid w:val="00630BA7"/>
    <w:rsid w:val="006316A3"/>
    <w:rsid w:val="00631920"/>
    <w:rsid w:val="006334E1"/>
    <w:rsid w:val="0064208B"/>
    <w:rsid w:val="00643E20"/>
    <w:rsid w:val="00646013"/>
    <w:rsid w:val="006503D0"/>
    <w:rsid w:val="00653FE5"/>
    <w:rsid w:val="00654816"/>
    <w:rsid w:val="00657307"/>
    <w:rsid w:val="006606E0"/>
    <w:rsid w:val="006632E5"/>
    <w:rsid w:val="00663D60"/>
    <w:rsid w:val="00664165"/>
    <w:rsid w:val="006654E1"/>
    <w:rsid w:val="00666DE3"/>
    <w:rsid w:val="006677D9"/>
    <w:rsid w:val="00667909"/>
    <w:rsid w:val="00667B5F"/>
    <w:rsid w:val="00670E5C"/>
    <w:rsid w:val="0067577E"/>
    <w:rsid w:val="00675C45"/>
    <w:rsid w:val="006776E7"/>
    <w:rsid w:val="00682221"/>
    <w:rsid w:val="00683C0A"/>
    <w:rsid w:val="00684B3A"/>
    <w:rsid w:val="00687854"/>
    <w:rsid w:val="00687A0F"/>
    <w:rsid w:val="00687BA2"/>
    <w:rsid w:val="0069013B"/>
    <w:rsid w:val="0069586D"/>
    <w:rsid w:val="006A0770"/>
    <w:rsid w:val="006A1A2F"/>
    <w:rsid w:val="006A2214"/>
    <w:rsid w:val="006A28B9"/>
    <w:rsid w:val="006A4196"/>
    <w:rsid w:val="006A544C"/>
    <w:rsid w:val="006A587C"/>
    <w:rsid w:val="006A5D81"/>
    <w:rsid w:val="006A76A0"/>
    <w:rsid w:val="006B47A0"/>
    <w:rsid w:val="006C146F"/>
    <w:rsid w:val="006C3121"/>
    <w:rsid w:val="006C58B9"/>
    <w:rsid w:val="006C748B"/>
    <w:rsid w:val="006D20F6"/>
    <w:rsid w:val="006D390E"/>
    <w:rsid w:val="006E04E1"/>
    <w:rsid w:val="006E1849"/>
    <w:rsid w:val="006E477A"/>
    <w:rsid w:val="006E661D"/>
    <w:rsid w:val="006E7395"/>
    <w:rsid w:val="006E7F03"/>
    <w:rsid w:val="006F49D1"/>
    <w:rsid w:val="006F5E64"/>
    <w:rsid w:val="00702FA4"/>
    <w:rsid w:val="00703202"/>
    <w:rsid w:val="007034F0"/>
    <w:rsid w:val="007065AB"/>
    <w:rsid w:val="00707612"/>
    <w:rsid w:val="007153D4"/>
    <w:rsid w:val="00721138"/>
    <w:rsid w:val="00722CCF"/>
    <w:rsid w:val="00722E27"/>
    <w:rsid w:val="00727CB4"/>
    <w:rsid w:val="00730618"/>
    <w:rsid w:val="00732A3E"/>
    <w:rsid w:val="00732E4A"/>
    <w:rsid w:val="0073331C"/>
    <w:rsid w:val="00735F9F"/>
    <w:rsid w:val="007426AF"/>
    <w:rsid w:val="007433E6"/>
    <w:rsid w:val="00743C6B"/>
    <w:rsid w:val="007524AD"/>
    <w:rsid w:val="007564CC"/>
    <w:rsid w:val="007635DC"/>
    <w:rsid w:val="00763980"/>
    <w:rsid w:val="0076413B"/>
    <w:rsid w:val="007658CE"/>
    <w:rsid w:val="007728A2"/>
    <w:rsid w:val="00772E8E"/>
    <w:rsid w:val="00774560"/>
    <w:rsid w:val="0077480B"/>
    <w:rsid w:val="00780067"/>
    <w:rsid w:val="00781F75"/>
    <w:rsid w:val="00784A16"/>
    <w:rsid w:val="00784CC7"/>
    <w:rsid w:val="007864EA"/>
    <w:rsid w:val="00787861"/>
    <w:rsid w:val="00792074"/>
    <w:rsid w:val="00795585"/>
    <w:rsid w:val="007A142A"/>
    <w:rsid w:val="007A2093"/>
    <w:rsid w:val="007A2A09"/>
    <w:rsid w:val="007A7815"/>
    <w:rsid w:val="007B1E0B"/>
    <w:rsid w:val="007C2567"/>
    <w:rsid w:val="007C3676"/>
    <w:rsid w:val="007C68DE"/>
    <w:rsid w:val="007D3413"/>
    <w:rsid w:val="007D5EF0"/>
    <w:rsid w:val="007D72C2"/>
    <w:rsid w:val="007E508F"/>
    <w:rsid w:val="007F0017"/>
    <w:rsid w:val="007F208B"/>
    <w:rsid w:val="007F4086"/>
    <w:rsid w:val="007F5CE8"/>
    <w:rsid w:val="00804232"/>
    <w:rsid w:val="00806CBB"/>
    <w:rsid w:val="00807C69"/>
    <w:rsid w:val="008138F5"/>
    <w:rsid w:val="00814A58"/>
    <w:rsid w:val="00816596"/>
    <w:rsid w:val="00816EC3"/>
    <w:rsid w:val="00816FDD"/>
    <w:rsid w:val="00825659"/>
    <w:rsid w:val="00825A36"/>
    <w:rsid w:val="0083023E"/>
    <w:rsid w:val="00830AC0"/>
    <w:rsid w:val="00831DD5"/>
    <w:rsid w:val="008419FB"/>
    <w:rsid w:val="00841C4F"/>
    <w:rsid w:val="008471CD"/>
    <w:rsid w:val="00853CFB"/>
    <w:rsid w:val="00853D6F"/>
    <w:rsid w:val="008550A9"/>
    <w:rsid w:val="00861E78"/>
    <w:rsid w:val="00864BF9"/>
    <w:rsid w:val="008668A7"/>
    <w:rsid w:val="00870093"/>
    <w:rsid w:val="008708E5"/>
    <w:rsid w:val="00870AC1"/>
    <w:rsid w:val="00873889"/>
    <w:rsid w:val="0087432B"/>
    <w:rsid w:val="00874571"/>
    <w:rsid w:val="00875318"/>
    <w:rsid w:val="008758C0"/>
    <w:rsid w:val="00875ACB"/>
    <w:rsid w:val="0087655F"/>
    <w:rsid w:val="00881C9A"/>
    <w:rsid w:val="00881D14"/>
    <w:rsid w:val="00886298"/>
    <w:rsid w:val="008868D0"/>
    <w:rsid w:val="00892263"/>
    <w:rsid w:val="008933DF"/>
    <w:rsid w:val="008974A0"/>
    <w:rsid w:val="008A01FE"/>
    <w:rsid w:val="008A1324"/>
    <w:rsid w:val="008A3056"/>
    <w:rsid w:val="008A7B0D"/>
    <w:rsid w:val="008B1E5D"/>
    <w:rsid w:val="008B71FC"/>
    <w:rsid w:val="008C071B"/>
    <w:rsid w:val="008C08B2"/>
    <w:rsid w:val="008C441B"/>
    <w:rsid w:val="008C5D78"/>
    <w:rsid w:val="008C6A6F"/>
    <w:rsid w:val="008C6EE6"/>
    <w:rsid w:val="008D2682"/>
    <w:rsid w:val="008D2A96"/>
    <w:rsid w:val="008D596F"/>
    <w:rsid w:val="008E27A9"/>
    <w:rsid w:val="008E55F4"/>
    <w:rsid w:val="008F0D63"/>
    <w:rsid w:val="008F0D82"/>
    <w:rsid w:val="008F1529"/>
    <w:rsid w:val="008F246D"/>
    <w:rsid w:val="008F291D"/>
    <w:rsid w:val="008F3C6C"/>
    <w:rsid w:val="0090024B"/>
    <w:rsid w:val="009018F2"/>
    <w:rsid w:val="009039E2"/>
    <w:rsid w:val="00906204"/>
    <w:rsid w:val="00907453"/>
    <w:rsid w:val="00910241"/>
    <w:rsid w:val="009178D2"/>
    <w:rsid w:val="009227F9"/>
    <w:rsid w:val="009269CB"/>
    <w:rsid w:val="00930B07"/>
    <w:rsid w:val="00933807"/>
    <w:rsid w:val="009356B8"/>
    <w:rsid w:val="00935EC3"/>
    <w:rsid w:val="00936F23"/>
    <w:rsid w:val="009412ED"/>
    <w:rsid w:val="009432B4"/>
    <w:rsid w:val="00943684"/>
    <w:rsid w:val="00943DE5"/>
    <w:rsid w:val="0094467D"/>
    <w:rsid w:val="00944D90"/>
    <w:rsid w:val="00947A98"/>
    <w:rsid w:val="00950247"/>
    <w:rsid w:val="009530A0"/>
    <w:rsid w:val="00953534"/>
    <w:rsid w:val="00953660"/>
    <w:rsid w:val="00954AB0"/>
    <w:rsid w:val="00956ECB"/>
    <w:rsid w:val="00960027"/>
    <w:rsid w:val="009607C7"/>
    <w:rsid w:val="00961282"/>
    <w:rsid w:val="00966025"/>
    <w:rsid w:val="0096624E"/>
    <w:rsid w:val="0097237F"/>
    <w:rsid w:val="00973304"/>
    <w:rsid w:val="00977490"/>
    <w:rsid w:val="00981DA7"/>
    <w:rsid w:val="00982FEB"/>
    <w:rsid w:val="00990FE8"/>
    <w:rsid w:val="00991D72"/>
    <w:rsid w:val="0099395B"/>
    <w:rsid w:val="00996F79"/>
    <w:rsid w:val="00997625"/>
    <w:rsid w:val="009A5ED3"/>
    <w:rsid w:val="009A640D"/>
    <w:rsid w:val="009A66D8"/>
    <w:rsid w:val="009A7ACC"/>
    <w:rsid w:val="009A7B2B"/>
    <w:rsid w:val="009C23E8"/>
    <w:rsid w:val="009C4373"/>
    <w:rsid w:val="009C740A"/>
    <w:rsid w:val="009D4546"/>
    <w:rsid w:val="009D55B9"/>
    <w:rsid w:val="009E3BBC"/>
    <w:rsid w:val="009E4601"/>
    <w:rsid w:val="009E54B0"/>
    <w:rsid w:val="009E5A8D"/>
    <w:rsid w:val="009E6282"/>
    <w:rsid w:val="009E78AD"/>
    <w:rsid w:val="009F0305"/>
    <w:rsid w:val="009F356F"/>
    <w:rsid w:val="009F3714"/>
    <w:rsid w:val="009F3AA9"/>
    <w:rsid w:val="00A005B0"/>
    <w:rsid w:val="00A01812"/>
    <w:rsid w:val="00A021AA"/>
    <w:rsid w:val="00A04428"/>
    <w:rsid w:val="00A07607"/>
    <w:rsid w:val="00A1040D"/>
    <w:rsid w:val="00A12908"/>
    <w:rsid w:val="00A142D0"/>
    <w:rsid w:val="00A15AA7"/>
    <w:rsid w:val="00A15C2F"/>
    <w:rsid w:val="00A266E6"/>
    <w:rsid w:val="00A27A80"/>
    <w:rsid w:val="00A30E43"/>
    <w:rsid w:val="00A343FB"/>
    <w:rsid w:val="00A3499D"/>
    <w:rsid w:val="00A40670"/>
    <w:rsid w:val="00A40F6E"/>
    <w:rsid w:val="00A41FA3"/>
    <w:rsid w:val="00A42176"/>
    <w:rsid w:val="00A4470E"/>
    <w:rsid w:val="00A452C2"/>
    <w:rsid w:val="00A4735E"/>
    <w:rsid w:val="00A609C0"/>
    <w:rsid w:val="00A6233C"/>
    <w:rsid w:val="00A62998"/>
    <w:rsid w:val="00A64011"/>
    <w:rsid w:val="00A6631C"/>
    <w:rsid w:val="00A664F1"/>
    <w:rsid w:val="00A67FA3"/>
    <w:rsid w:val="00A70385"/>
    <w:rsid w:val="00A73FF9"/>
    <w:rsid w:val="00A751DD"/>
    <w:rsid w:val="00A8000B"/>
    <w:rsid w:val="00A852E2"/>
    <w:rsid w:val="00A91C17"/>
    <w:rsid w:val="00A925A4"/>
    <w:rsid w:val="00A949A7"/>
    <w:rsid w:val="00A97729"/>
    <w:rsid w:val="00AA0CA3"/>
    <w:rsid w:val="00AA2C97"/>
    <w:rsid w:val="00AA44B8"/>
    <w:rsid w:val="00AB005F"/>
    <w:rsid w:val="00AB1261"/>
    <w:rsid w:val="00AB1E5C"/>
    <w:rsid w:val="00AB4D21"/>
    <w:rsid w:val="00AC1273"/>
    <w:rsid w:val="00AC2D91"/>
    <w:rsid w:val="00AC5564"/>
    <w:rsid w:val="00AC7F63"/>
    <w:rsid w:val="00AD0C26"/>
    <w:rsid w:val="00AD20E4"/>
    <w:rsid w:val="00AD385F"/>
    <w:rsid w:val="00AD4672"/>
    <w:rsid w:val="00AD6204"/>
    <w:rsid w:val="00AD62E8"/>
    <w:rsid w:val="00AE0990"/>
    <w:rsid w:val="00AE1C15"/>
    <w:rsid w:val="00AE2C56"/>
    <w:rsid w:val="00AE4205"/>
    <w:rsid w:val="00AE4BFE"/>
    <w:rsid w:val="00AF50DC"/>
    <w:rsid w:val="00AF71FC"/>
    <w:rsid w:val="00B05401"/>
    <w:rsid w:val="00B06052"/>
    <w:rsid w:val="00B273A1"/>
    <w:rsid w:val="00B301D9"/>
    <w:rsid w:val="00B30F39"/>
    <w:rsid w:val="00B3147A"/>
    <w:rsid w:val="00B374D0"/>
    <w:rsid w:val="00B4154A"/>
    <w:rsid w:val="00B459F4"/>
    <w:rsid w:val="00B47122"/>
    <w:rsid w:val="00B4776C"/>
    <w:rsid w:val="00B47C26"/>
    <w:rsid w:val="00B47E10"/>
    <w:rsid w:val="00B501A3"/>
    <w:rsid w:val="00B50A91"/>
    <w:rsid w:val="00B55AA1"/>
    <w:rsid w:val="00B55F7B"/>
    <w:rsid w:val="00B62A28"/>
    <w:rsid w:val="00B63763"/>
    <w:rsid w:val="00B6670E"/>
    <w:rsid w:val="00B66B34"/>
    <w:rsid w:val="00B70367"/>
    <w:rsid w:val="00B713E4"/>
    <w:rsid w:val="00B752C9"/>
    <w:rsid w:val="00B8197C"/>
    <w:rsid w:val="00B825A2"/>
    <w:rsid w:val="00B85594"/>
    <w:rsid w:val="00B87575"/>
    <w:rsid w:val="00B91443"/>
    <w:rsid w:val="00B91E0E"/>
    <w:rsid w:val="00B943C2"/>
    <w:rsid w:val="00B95418"/>
    <w:rsid w:val="00B95C4C"/>
    <w:rsid w:val="00B975E8"/>
    <w:rsid w:val="00BA14DB"/>
    <w:rsid w:val="00BA3EB1"/>
    <w:rsid w:val="00BA5752"/>
    <w:rsid w:val="00BA648E"/>
    <w:rsid w:val="00BB282D"/>
    <w:rsid w:val="00BB53BE"/>
    <w:rsid w:val="00BB5878"/>
    <w:rsid w:val="00BB5E4C"/>
    <w:rsid w:val="00BB64B7"/>
    <w:rsid w:val="00BB738C"/>
    <w:rsid w:val="00BC0F3F"/>
    <w:rsid w:val="00BC52F9"/>
    <w:rsid w:val="00BC6D84"/>
    <w:rsid w:val="00BC7360"/>
    <w:rsid w:val="00BC7A10"/>
    <w:rsid w:val="00BD0FD9"/>
    <w:rsid w:val="00BD1639"/>
    <w:rsid w:val="00BD3FD1"/>
    <w:rsid w:val="00BD4B33"/>
    <w:rsid w:val="00BD5D52"/>
    <w:rsid w:val="00BD6830"/>
    <w:rsid w:val="00BD7DB7"/>
    <w:rsid w:val="00BE00B6"/>
    <w:rsid w:val="00BE414E"/>
    <w:rsid w:val="00BE6663"/>
    <w:rsid w:val="00BF359F"/>
    <w:rsid w:val="00BF6189"/>
    <w:rsid w:val="00BF694D"/>
    <w:rsid w:val="00BF764D"/>
    <w:rsid w:val="00C0132E"/>
    <w:rsid w:val="00C01CD6"/>
    <w:rsid w:val="00C055E6"/>
    <w:rsid w:val="00C10BCA"/>
    <w:rsid w:val="00C11B1B"/>
    <w:rsid w:val="00C1392E"/>
    <w:rsid w:val="00C14E42"/>
    <w:rsid w:val="00C17819"/>
    <w:rsid w:val="00C25271"/>
    <w:rsid w:val="00C31D8A"/>
    <w:rsid w:val="00C34C8B"/>
    <w:rsid w:val="00C3537C"/>
    <w:rsid w:val="00C3655D"/>
    <w:rsid w:val="00C40488"/>
    <w:rsid w:val="00C409B1"/>
    <w:rsid w:val="00C424E7"/>
    <w:rsid w:val="00C46CDB"/>
    <w:rsid w:val="00C51BCB"/>
    <w:rsid w:val="00C53352"/>
    <w:rsid w:val="00C60A2E"/>
    <w:rsid w:val="00C60A3E"/>
    <w:rsid w:val="00C61D9E"/>
    <w:rsid w:val="00C62AA3"/>
    <w:rsid w:val="00C6502F"/>
    <w:rsid w:val="00C664E2"/>
    <w:rsid w:val="00C679E1"/>
    <w:rsid w:val="00C7312D"/>
    <w:rsid w:val="00C749F3"/>
    <w:rsid w:val="00C759CF"/>
    <w:rsid w:val="00C76939"/>
    <w:rsid w:val="00C8093D"/>
    <w:rsid w:val="00C80C78"/>
    <w:rsid w:val="00C81C3B"/>
    <w:rsid w:val="00C82AF1"/>
    <w:rsid w:val="00C86B5B"/>
    <w:rsid w:val="00C86EF8"/>
    <w:rsid w:val="00C86F14"/>
    <w:rsid w:val="00C91E80"/>
    <w:rsid w:val="00C96085"/>
    <w:rsid w:val="00CA0A0F"/>
    <w:rsid w:val="00CA1824"/>
    <w:rsid w:val="00CA3C04"/>
    <w:rsid w:val="00CA535C"/>
    <w:rsid w:val="00CA75C9"/>
    <w:rsid w:val="00CB2883"/>
    <w:rsid w:val="00CB2E73"/>
    <w:rsid w:val="00CB4DBC"/>
    <w:rsid w:val="00CB69C0"/>
    <w:rsid w:val="00CC145F"/>
    <w:rsid w:val="00CC2CFF"/>
    <w:rsid w:val="00CC461F"/>
    <w:rsid w:val="00CC6C04"/>
    <w:rsid w:val="00CD137B"/>
    <w:rsid w:val="00CD5184"/>
    <w:rsid w:val="00CD575A"/>
    <w:rsid w:val="00CE044B"/>
    <w:rsid w:val="00CE0705"/>
    <w:rsid w:val="00CE0B77"/>
    <w:rsid w:val="00CE3BE1"/>
    <w:rsid w:val="00CF0144"/>
    <w:rsid w:val="00CF1559"/>
    <w:rsid w:val="00CF3E2C"/>
    <w:rsid w:val="00CF5485"/>
    <w:rsid w:val="00CF6B35"/>
    <w:rsid w:val="00CF758F"/>
    <w:rsid w:val="00D0212B"/>
    <w:rsid w:val="00D02977"/>
    <w:rsid w:val="00D048AE"/>
    <w:rsid w:val="00D0672D"/>
    <w:rsid w:val="00D0772A"/>
    <w:rsid w:val="00D1014F"/>
    <w:rsid w:val="00D142F0"/>
    <w:rsid w:val="00D15150"/>
    <w:rsid w:val="00D15AC9"/>
    <w:rsid w:val="00D16241"/>
    <w:rsid w:val="00D20BA2"/>
    <w:rsid w:val="00D2119A"/>
    <w:rsid w:val="00D216E6"/>
    <w:rsid w:val="00D22472"/>
    <w:rsid w:val="00D24D2E"/>
    <w:rsid w:val="00D24E8C"/>
    <w:rsid w:val="00D262B0"/>
    <w:rsid w:val="00D27E80"/>
    <w:rsid w:val="00D306A2"/>
    <w:rsid w:val="00D319E6"/>
    <w:rsid w:val="00D32F1C"/>
    <w:rsid w:val="00D3421D"/>
    <w:rsid w:val="00D40B96"/>
    <w:rsid w:val="00D41CFE"/>
    <w:rsid w:val="00D472B3"/>
    <w:rsid w:val="00D60B40"/>
    <w:rsid w:val="00D610D6"/>
    <w:rsid w:val="00D61266"/>
    <w:rsid w:val="00D66749"/>
    <w:rsid w:val="00D6770F"/>
    <w:rsid w:val="00D716AB"/>
    <w:rsid w:val="00D72401"/>
    <w:rsid w:val="00D7712F"/>
    <w:rsid w:val="00D8221A"/>
    <w:rsid w:val="00D830B6"/>
    <w:rsid w:val="00D876C2"/>
    <w:rsid w:val="00D9196D"/>
    <w:rsid w:val="00D930C5"/>
    <w:rsid w:val="00D95D76"/>
    <w:rsid w:val="00D964FE"/>
    <w:rsid w:val="00DA2CB5"/>
    <w:rsid w:val="00DA3D56"/>
    <w:rsid w:val="00DA3E2C"/>
    <w:rsid w:val="00DB1453"/>
    <w:rsid w:val="00DB3760"/>
    <w:rsid w:val="00DB4AAB"/>
    <w:rsid w:val="00DB6FA3"/>
    <w:rsid w:val="00DC1306"/>
    <w:rsid w:val="00DC2880"/>
    <w:rsid w:val="00DC2D27"/>
    <w:rsid w:val="00DC5F27"/>
    <w:rsid w:val="00DD4B9B"/>
    <w:rsid w:val="00DD6092"/>
    <w:rsid w:val="00DD70AF"/>
    <w:rsid w:val="00DD7620"/>
    <w:rsid w:val="00DE04C0"/>
    <w:rsid w:val="00DE69F0"/>
    <w:rsid w:val="00DE77A3"/>
    <w:rsid w:val="00DF04A9"/>
    <w:rsid w:val="00DF3333"/>
    <w:rsid w:val="00DF3C34"/>
    <w:rsid w:val="00DF469E"/>
    <w:rsid w:val="00DF4FE3"/>
    <w:rsid w:val="00DF5989"/>
    <w:rsid w:val="00DF6975"/>
    <w:rsid w:val="00E009F9"/>
    <w:rsid w:val="00E04DA8"/>
    <w:rsid w:val="00E10AD4"/>
    <w:rsid w:val="00E111E1"/>
    <w:rsid w:val="00E11A21"/>
    <w:rsid w:val="00E11F69"/>
    <w:rsid w:val="00E14BA7"/>
    <w:rsid w:val="00E242A2"/>
    <w:rsid w:val="00E24426"/>
    <w:rsid w:val="00E25B55"/>
    <w:rsid w:val="00E262F0"/>
    <w:rsid w:val="00E2637B"/>
    <w:rsid w:val="00E30FB7"/>
    <w:rsid w:val="00E31DEF"/>
    <w:rsid w:val="00E35F04"/>
    <w:rsid w:val="00E37322"/>
    <w:rsid w:val="00E52E22"/>
    <w:rsid w:val="00E54685"/>
    <w:rsid w:val="00E55213"/>
    <w:rsid w:val="00E61287"/>
    <w:rsid w:val="00E6444F"/>
    <w:rsid w:val="00E655CE"/>
    <w:rsid w:val="00E67E7B"/>
    <w:rsid w:val="00E7324D"/>
    <w:rsid w:val="00E7396A"/>
    <w:rsid w:val="00E7504B"/>
    <w:rsid w:val="00E80E77"/>
    <w:rsid w:val="00E83D69"/>
    <w:rsid w:val="00E84CD7"/>
    <w:rsid w:val="00E85063"/>
    <w:rsid w:val="00E85A18"/>
    <w:rsid w:val="00E906F1"/>
    <w:rsid w:val="00E91551"/>
    <w:rsid w:val="00E9348F"/>
    <w:rsid w:val="00E93D7A"/>
    <w:rsid w:val="00E978E3"/>
    <w:rsid w:val="00E97A6C"/>
    <w:rsid w:val="00EA3880"/>
    <w:rsid w:val="00EA3C80"/>
    <w:rsid w:val="00EB0F4E"/>
    <w:rsid w:val="00EB41A1"/>
    <w:rsid w:val="00EB738F"/>
    <w:rsid w:val="00EB7480"/>
    <w:rsid w:val="00EC2627"/>
    <w:rsid w:val="00EC5800"/>
    <w:rsid w:val="00ED0284"/>
    <w:rsid w:val="00ED42DE"/>
    <w:rsid w:val="00ED6FA2"/>
    <w:rsid w:val="00EE1039"/>
    <w:rsid w:val="00EE3F52"/>
    <w:rsid w:val="00EE5415"/>
    <w:rsid w:val="00EE5688"/>
    <w:rsid w:val="00EE6497"/>
    <w:rsid w:val="00EE69BE"/>
    <w:rsid w:val="00EF1627"/>
    <w:rsid w:val="00EF190B"/>
    <w:rsid w:val="00EF3887"/>
    <w:rsid w:val="00EF4B9C"/>
    <w:rsid w:val="00F105E5"/>
    <w:rsid w:val="00F114C9"/>
    <w:rsid w:val="00F135BA"/>
    <w:rsid w:val="00F1391D"/>
    <w:rsid w:val="00F16443"/>
    <w:rsid w:val="00F20775"/>
    <w:rsid w:val="00F23B38"/>
    <w:rsid w:val="00F2537F"/>
    <w:rsid w:val="00F26099"/>
    <w:rsid w:val="00F27468"/>
    <w:rsid w:val="00F32692"/>
    <w:rsid w:val="00F3389A"/>
    <w:rsid w:val="00F33AD3"/>
    <w:rsid w:val="00F36840"/>
    <w:rsid w:val="00F3780F"/>
    <w:rsid w:val="00F400E8"/>
    <w:rsid w:val="00F41250"/>
    <w:rsid w:val="00F43F90"/>
    <w:rsid w:val="00F442C1"/>
    <w:rsid w:val="00F4780E"/>
    <w:rsid w:val="00F5003E"/>
    <w:rsid w:val="00F5018E"/>
    <w:rsid w:val="00F51555"/>
    <w:rsid w:val="00F51F48"/>
    <w:rsid w:val="00F52FF5"/>
    <w:rsid w:val="00F5665E"/>
    <w:rsid w:val="00F568DF"/>
    <w:rsid w:val="00F56DEF"/>
    <w:rsid w:val="00F57408"/>
    <w:rsid w:val="00F620CB"/>
    <w:rsid w:val="00F62594"/>
    <w:rsid w:val="00F63374"/>
    <w:rsid w:val="00F73632"/>
    <w:rsid w:val="00F777DD"/>
    <w:rsid w:val="00F80A2A"/>
    <w:rsid w:val="00F81DC0"/>
    <w:rsid w:val="00F85560"/>
    <w:rsid w:val="00F87042"/>
    <w:rsid w:val="00F870D1"/>
    <w:rsid w:val="00F92A71"/>
    <w:rsid w:val="00F9364F"/>
    <w:rsid w:val="00F961AB"/>
    <w:rsid w:val="00F961DB"/>
    <w:rsid w:val="00F96FD5"/>
    <w:rsid w:val="00F97C7A"/>
    <w:rsid w:val="00FA03AF"/>
    <w:rsid w:val="00FA12A4"/>
    <w:rsid w:val="00FA1427"/>
    <w:rsid w:val="00FA45E7"/>
    <w:rsid w:val="00FA5590"/>
    <w:rsid w:val="00FA64B6"/>
    <w:rsid w:val="00FA6AC8"/>
    <w:rsid w:val="00FB29EF"/>
    <w:rsid w:val="00FB52F5"/>
    <w:rsid w:val="00FB6C78"/>
    <w:rsid w:val="00FC0B53"/>
    <w:rsid w:val="00FC2B90"/>
    <w:rsid w:val="00FC38AF"/>
    <w:rsid w:val="00FC4B8F"/>
    <w:rsid w:val="00FD1B2E"/>
    <w:rsid w:val="00FD221B"/>
    <w:rsid w:val="00FD3EB2"/>
    <w:rsid w:val="00FD5641"/>
    <w:rsid w:val="00FD683C"/>
    <w:rsid w:val="00FE1504"/>
    <w:rsid w:val="00FE1F5F"/>
    <w:rsid w:val="00FE20B8"/>
    <w:rsid w:val="00FE2AB6"/>
    <w:rsid w:val="00FE6F2C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DB7622"/>
  <w14:defaultImageDpi w14:val="300"/>
  <w15:docId w15:val="{2C39E766-9A0E-4026-BB95-891DDA08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EE0"/>
    <w:rPr>
      <w:rFonts w:ascii="Arial" w:eastAsia="Times New Roman" w:hAnsi="Arial" w:cs="Times New Roman"/>
      <w:sz w:val="22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6D9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aliases w:val="Číslované odrážky 1.1"/>
    <w:basedOn w:val="Normln"/>
    <w:next w:val="Normln"/>
    <w:link w:val="Nadpis2Char"/>
    <w:unhideWhenUsed/>
    <w:qFormat/>
    <w:rsid w:val="00396D97"/>
    <w:pPr>
      <w:keepNext/>
      <w:keepLines/>
      <w:numPr>
        <w:ilvl w:val="1"/>
        <w:numId w:val="1"/>
      </w:numPr>
      <w:spacing w:before="300" w:after="120"/>
      <w:outlineLvl w:val="1"/>
    </w:pPr>
    <w:rPr>
      <w:rFonts w:eastAsiaTheme="majorEastAsia" w:cstheme="majorBidi"/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EA3C80"/>
    <w:pPr>
      <w:keepNext/>
      <w:numPr>
        <w:numId w:val="5"/>
      </w:numPr>
      <w:spacing w:before="360"/>
      <w:outlineLvl w:val="2"/>
    </w:pPr>
    <w:rPr>
      <w:b/>
      <w:bCs/>
      <w:color w:val="000090"/>
      <w:sz w:val="36"/>
      <w:szCs w:val="36"/>
    </w:rPr>
  </w:style>
  <w:style w:type="paragraph" w:styleId="Nadpis4">
    <w:name w:val="heading 4"/>
    <w:basedOn w:val="Normln"/>
    <w:next w:val="Normln"/>
    <w:link w:val="Nadpis4Char"/>
    <w:qFormat/>
    <w:rsid w:val="00B91E0E"/>
    <w:pPr>
      <w:keepNext/>
      <w:spacing w:before="120"/>
      <w:jc w:val="center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link w:val="Nadpis5Char"/>
    <w:qFormat/>
    <w:rsid w:val="00B91E0E"/>
    <w:pPr>
      <w:keepNext/>
      <w:tabs>
        <w:tab w:val="left" w:pos="1418"/>
        <w:tab w:val="right" w:pos="9072"/>
      </w:tabs>
      <w:spacing w:after="120"/>
      <w:jc w:val="both"/>
      <w:outlineLvl w:val="4"/>
    </w:pPr>
    <w:rPr>
      <w:b/>
      <w:caps/>
      <w:u w:val="single"/>
    </w:rPr>
  </w:style>
  <w:style w:type="paragraph" w:styleId="Nadpis6">
    <w:name w:val="heading 6"/>
    <w:basedOn w:val="Normln"/>
    <w:next w:val="Normln"/>
    <w:link w:val="Nadpis6Char"/>
    <w:qFormat/>
    <w:rsid w:val="00B91E0E"/>
    <w:pPr>
      <w:keepNext/>
      <w:ind w:left="510"/>
      <w:jc w:val="both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qFormat/>
    <w:rsid w:val="009C23E8"/>
    <w:pPr>
      <w:numPr>
        <w:numId w:val="2"/>
      </w:numPr>
      <w:pBdr>
        <w:bottom w:val="single" w:sz="4" w:space="1" w:color="auto"/>
      </w:pBdr>
      <w:spacing w:before="360" w:after="120"/>
    </w:pPr>
    <w:rPr>
      <w:rFonts w:ascii="Arial" w:hAnsi="Arial"/>
      <w:color w:val="auto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396D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 w:eastAsia="cs-CZ"/>
    </w:rPr>
  </w:style>
  <w:style w:type="paragraph" w:styleId="Odstavecseseznamem">
    <w:name w:val="List Paragraph"/>
    <w:aliases w:val="Odrážky -"/>
    <w:basedOn w:val="Normln"/>
    <w:uiPriority w:val="99"/>
    <w:qFormat/>
    <w:rsid w:val="009C23E8"/>
    <w:pPr>
      <w:ind w:left="510"/>
    </w:pPr>
    <w:rPr>
      <w:szCs w:val="22"/>
    </w:rPr>
  </w:style>
  <w:style w:type="character" w:customStyle="1" w:styleId="Nadpis2Char">
    <w:name w:val="Nadpis 2 Char"/>
    <w:aliases w:val="Číslované odrážky 1.1 Char"/>
    <w:basedOn w:val="Standardnpsmoodstavce"/>
    <w:link w:val="Nadpis2"/>
    <w:rsid w:val="00396D97"/>
    <w:rPr>
      <w:rFonts w:ascii="Arial" w:eastAsiaTheme="majorEastAsia" w:hAnsi="Arial" w:cstheme="majorBidi"/>
      <w:b/>
      <w:bCs/>
      <w:sz w:val="20"/>
      <w:szCs w:val="20"/>
      <w:lang w:val="cs-CZ" w:eastAsia="cs-CZ"/>
    </w:rPr>
  </w:style>
  <w:style w:type="paragraph" w:customStyle="1" w:styleId="Odrkya">
    <w:name w:val="Odrážky a)"/>
    <w:qFormat/>
    <w:rsid w:val="009C23E8"/>
    <w:pPr>
      <w:numPr>
        <w:numId w:val="3"/>
      </w:numPr>
      <w:spacing w:after="120"/>
      <w:jc w:val="both"/>
    </w:pPr>
    <w:rPr>
      <w:rFonts w:ascii="Arial" w:eastAsiaTheme="majorEastAsia" w:hAnsi="Arial" w:cstheme="majorBidi"/>
      <w:b/>
      <w:bCs/>
      <w:sz w:val="22"/>
      <w:szCs w:val="22"/>
      <w:lang w:val="cs-CZ"/>
    </w:rPr>
  </w:style>
  <w:style w:type="paragraph" w:styleId="Nzev">
    <w:name w:val="Title"/>
    <w:basedOn w:val="Normln"/>
    <w:next w:val="Normln"/>
    <w:link w:val="NzevChar"/>
    <w:qFormat/>
    <w:rsid w:val="008F246D"/>
    <w:pPr>
      <w:numPr>
        <w:numId w:val="4"/>
      </w:numPr>
      <w:tabs>
        <w:tab w:val="clear" w:pos="510"/>
        <w:tab w:val="num" w:pos="0"/>
      </w:tabs>
      <w:spacing w:before="120"/>
      <w:ind w:left="0" w:firstLine="709"/>
      <w:jc w:val="center"/>
      <w:outlineLvl w:val="0"/>
    </w:pPr>
    <w:rPr>
      <w:rFonts w:asciiTheme="minorHAnsi" w:eastAsiaTheme="majorEastAsia" w:hAnsiTheme="minorHAnsi" w:cstheme="majorBidi"/>
      <w:b/>
      <w:bCs/>
      <w:kern w:val="28"/>
      <w:sz w:val="24"/>
    </w:rPr>
  </w:style>
  <w:style w:type="character" w:customStyle="1" w:styleId="NzevChar">
    <w:name w:val="Název Char"/>
    <w:basedOn w:val="Standardnpsmoodstavce"/>
    <w:link w:val="Nzev"/>
    <w:rsid w:val="008F246D"/>
    <w:rPr>
      <w:rFonts w:eastAsiaTheme="majorEastAsia" w:cstheme="majorBidi"/>
      <w:b/>
      <w:bCs/>
      <w:kern w:val="28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EA3C80"/>
    <w:rPr>
      <w:rFonts w:ascii="Arial" w:eastAsia="Times New Roman" w:hAnsi="Arial" w:cs="Times New Roman"/>
      <w:b/>
      <w:bCs/>
      <w:color w:val="000090"/>
      <w:sz w:val="36"/>
      <w:szCs w:val="36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085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085"/>
    <w:rPr>
      <w:rFonts w:ascii="Lucida Grande" w:hAnsi="Lucida Grande" w:cs="Lucida Grande"/>
      <w:sz w:val="18"/>
      <w:szCs w:val="18"/>
      <w:lang w:val="cs-CZ"/>
    </w:rPr>
  </w:style>
  <w:style w:type="character" w:customStyle="1" w:styleId="Nadpis4Char">
    <w:name w:val="Nadpis 4 Char"/>
    <w:basedOn w:val="Standardnpsmoodstavce"/>
    <w:link w:val="Nadpis4"/>
    <w:rsid w:val="00B91E0E"/>
    <w:rPr>
      <w:rFonts w:ascii="Arial" w:eastAsia="Times New Roman" w:hAnsi="Arial" w:cs="Times New Roman"/>
      <w:b/>
      <w:color w:val="000000"/>
      <w:sz w:val="22"/>
      <w:szCs w:val="20"/>
      <w:lang w:val="cs-CZ" w:eastAsia="cs-CZ"/>
    </w:rPr>
  </w:style>
  <w:style w:type="character" w:customStyle="1" w:styleId="Nadpis5Char">
    <w:name w:val="Nadpis 5 Char"/>
    <w:basedOn w:val="Standardnpsmoodstavce"/>
    <w:link w:val="Nadpis5"/>
    <w:rsid w:val="00B91E0E"/>
    <w:rPr>
      <w:rFonts w:ascii="Arial" w:eastAsia="Times New Roman" w:hAnsi="Arial" w:cs="Times New Roman"/>
      <w:b/>
      <w:caps/>
      <w:sz w:val="22"/>
      <w:szCs w:val="20"/>
      <w:u w:val="single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B91E0E"/>
    <w:rPr>
      <w:rFonts w:ascii="Arial" w:eastAsia="Times New Roman" w:hAnsi="Arial" w:cs="Times New Roman"/>
      <w:sz w:val="22"/>
      <w:szCs w:val="20"/>
      <w:lang w:val="cs-CZ" w:eastAsia="cs-CZ"/>
    </w:rPr>
  </w:style>
  <w:style w:type="paragraph" w:styleId="Zhlav">
    <w:name w:val="header"/>
    <w:basedOn w:val="Normln"/>
    <w:link w:val="ZhlavChar"/>
    <w:rsid w:val="00B91E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1E0E"/>
    <w:rPr>
      <w:rFonts w:ascii="Arial" w:eastAsia="Times New Roman" w:hAnsi="Arial" w:cs="Times New Roman"/>
      <w:sz w:val="22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B91E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1E0E"/>
    <w:rPr>
      <w:rFonts w:ascii="Arial" w:eastAsia="Times New Roman" w:hAnsi="Arial" w:cs="Times New Roman"/>
      <w:sz w:val="22"/>
      <w:szCs w:val="20"/>
      <w:lang w:val="cs-CZ" w:eastAsia="cs-CZ"/>
    </w:rPr>
  </w:style>
  <w:style w:type="paragraph" w:styleId="Zkladntext">
    <w:name w:val="Body Text"/>
    <w:basedOn w:val="Normln"/>
    <w:link w:val="ZkladntextChar"/>
    <w:semiHidden/>
    <w:rsid w:val="00B91E0E"/>
  </w:style>
  <w:style w:type="character" w:customStyle="1" w:styleId="ZkladntextChar">
    <w:name w:val="Základní text Char"/>
    <w:basedOn w:val="Standardnpsmoodstavce"/>
    <w:link w:val="Zkladntext"/>
    <w:semiHidden/>
    <w:rsid w:val="00B91E0E"/>
    <w:rPr>
      <w:rFonts w:ascii="Arial" w:eastAsia="Times New Roman" w:hAnsi="Arial" w:cs="Times New Roman"/>
      <w:sz w:val="22"/>
      <w:szCs w:val="20"/>
      <w:lang w:val="cs-CZ" w:eastAsia="cs-CZ"/>
    </w:rPr>
  </w:style>
  <w:style w:type="paragraph" w:styleId="Zkladntext3">
    <w:name w:val="Body Text 3"/>
    <w:basedOn w:val="Normln"/>
    <w:link w:val="Zkladntext3Char"/>
    <w:semiHidden/>
    <w:rsid w:val="00B91E0E"/>
    <w:pPr>
      <w:spacing w:before="120"/>
      <w:jc w:val="both"/>
    </w:pPr>
    <w:rPr>
      <w:color w:val="0000FF"/>
    </w:rPr>
  </w:style>
  <w:style w:type="character" w:customStyle="1" w:styleId="Zkladntext3Char">
    <w:name w:val="Základní text 3 Char"/>
    <w:basedOn w:val="Standardnpsmoodstavce"/>
    <w:link w:val="Zkladntext3"/>
    <w:semiHidden/>
    <w:rsid w:val="00B91E0E"/>
    <w:rPr>
      <w:rFonts w:ascii="Arial" w:eastAsia="Times New Roman" w:hAnsi="Arial" w:cs="Times New Roman"/>
      <w:color w:val="0000FF"/>
      <w:sz w:val="22"/>
      <w:szCs w:val="20"/>
      <w:lang w:val="cs-CZ" w:eastAsia="cs-CZ"/>
    </w:rPr>
  </w:style>
  <w:style w:type="paragraph" w:customStyle="1" w:styleId="bntext">
    <w:name w:val="běžný text"/>
    <w:basedOn w:val="Zkladntext"/>
    <w:rsid w:val="00B91E0E"/>
    <w:pPr>
      <w:spacing w:after="120"/>
      <w:jc w:val="both"/>
    </w:pPr>
  </w:style>
  <w:style w:type="character" w:styleId="slostrnky">
    <w:name w:val="page number"/>
    <w:basedOn w:val="Standardnpsmoodstavce"/>
    <w:uiPriority w:val="99"/>
    <w:semiHidden/>
    <w:unhideWhenUsed/>
    <w:rsid w:val="004B1E74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2A80"/>
    <w:rPr>
      <w:rFonts w:ascii="Lucida Grande" w:hAnsi="Lucida Grande" w:cs="Lucida Grande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2A80"/>
    <w:rPr>
      <w:rFonts w:ascii="Lucida Grande" w:eastAsia="Times New Roman" w:hAnsi="Lucida Grande" w:cs="Lucida Grand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1DA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981DA7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1DA7"/>
    <w:rPr>
      <w:rFonts w:ascii="Arial" w:eastAsia="Times New Roman" w:hAnsi="Arial"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1DA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1DA7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Prosttext">
    <w:name w:val="Plain Text"/>
    <w:basedOn w:val="Normln"/>
    <w:link w:val="ProsttextChar"/>
    <w:uiPriority w:val="99"/>
    <w:semiHidden/>
    <w:rsid w:val="00EE3F52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E3F52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Hypertextovodkaz">
    <w:name w:val="Hyperlink"/>
    <w:rsid w:val="00FA1427"/>
    <w:rPr>
      <w:color w:val="0000FF"/>
      <w:u w:val="single"/>
    </w:rPr>
  </w:style>
  <w:style w:type="character" w:customStyle="1" w:styleId="platne1">
    <w:name w:val="platne1"/>
    <w:basedOn w:val="Standardnpsmoodstavce"/>
    <w:rsid w:val="008E27A9"/>
  </w:style>
  <w:style w:type="character" w:customStyle="1" w:styleId="WW8Num6z2">
    <w:name w:val="WW8Num6z2"/>
    <w:rsid w:val="00A40F6E"/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814A58"/>
    <w:rPr>
      <w:rFonts w:ascii="Arial" w:eastAsia="Times New Roman" w:hAnsi="Arial" w:cs="Times New Roman"/>
      <w:sz w:val="22"/>
      <w:szCs w:val="20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781F7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81F75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0D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0D82"/>
    <w:rPr>
      <w:rFonts w:ascii="Arial" w:eastAsia="Times New Roman" w:hAnsi="Arial" w:cs="Times New Roman"/>
      <w:sz w:val="22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92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komercpoj.cz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komercpoj.cz%2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6DF900C5D01D449A55441FAD6E4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2CA11-D3DF-E545-928E-42CA14C8DA06}"/>
      </w:docPartPr>
      <w:docPartBody>
        <w:p w:rsidR="00352DDE" w:rsidRDefault="0081401C" w:rsidP="0081401C">
          <w:pPr>
            <w:pStyle w:val="8F6DF900C5D01D449A55441FAD6E47CE"/>
          </w:pPr>
          <w:r>
            <w:t>[Type text]</w:t>
          </w:r>
        </w:p>
      </w:docPartBody>
    </w:docPart>
    <w:docPart>
      <w:docPartPr>
        <w:name w:val="44F81D41C650CF4685EDE10403D6A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6F28-9AAC-D644-A1F1-70B6E7EEFDA9}"/>
      </w:docPartPr>
      <w:docPartBody>
        <w:p w:rsidR="00352DDE" w:rsidRDefault="0081401C" w:rsidP="0081401C">
          <w:pPr>
            <w:pStyle w:val="44F81D41C650CF4685EDE10403D6A757"/>
          </w:pPr>
          <w:r>
            <w:t>[Type text]</w:t>
          </w:r>
        </w:p>
      </w:docPartBody>
    </w:docPart>
    <w:docPart>
      <w:docPartPr>
        <w:name w:val="8331FC53B82C5841AC723FEA0B92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59C27-6C08-A844-A590-443B29D414AB}"/>
      </w:docPartPr>
      <w:docPartBody>
        <w:p w:rsidR="00352DDE" w:rsidRDefault="0081401C" w:rsidP="0081401C">
          <w:pPr>
            <w:pStyle w:val="8331FC53B82C5841AC723FEA0B922B5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1C"/>
    <w:rsid w:val="000548B6"/>
    <w:rsid w:val="00144BA6"/>
    <w:rsid w:val="0028251A"/>
    <w:rsid w:val="002F25EF"/>
    <w:rsid w:val="00352DDE"/>
    <w:rsid w:val="003A2F48"/>
    <w:rsid w:val="00407F3B"/>
    <w:rsid w:val="004A5539"/>
    <w:rsid w:val="00503068"/>
    <w:rsid w:val="005637D7"/>
    <w:rsid w:val="00590933"/>
    <w:rsid w:val="0066120F"/>
    <w:rsid w:val="006A4AF9"/>
    <w:rsid w:val="006D30A1"/>
    <w:rsid w:val="006F51D6"/>
    <w:rsid w:val="007C1C0D"/>
    <w:rsid w:val="007E21FE"/>
    <w:rsid w:val="0081401C"/>
    <w:rsid w:val="00910DE6"/>
    <w:rsid w:val="009F2650"/>
    <w:rsid w:val="00A01B7F"/>
    <w:rsid w:val="00A0641A"/>
    <w:rsid w:val="00A577AD"/>
    <w:rsid w:val="00C2453A"/>
    <w:rsid w:val="00C46A6D"/>
    <w:rsid w:val="00C82D49"/>
    <w:rsid w:val="00CA3F47"/>
    <w:rsid w:val="00CC3EEF"/>
    <w:rsid w:val="00D018A8"/>
    <w:rsid w:val="00D3734B"/>
    <w:rsid w:val="00D55C44"/>
    <w:rsid w:val="00DC144F"/>
    <w:rsid w:val="00DE2BDC"/>
    <w:rsid w:val="00E377C9"/>
    <w:rsid w:val="00E47D01"/>
    <w:rsid w:val="00F15EA2"/>
    <w:rsid w:val="00F90467"/>
    <w:rsid w:val="00FA737D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F6DF900C5D01D449A55441FAD6E47CE">
    <w:name w:val="8F6DF900C5D01D449A55441FAD6E47CE"/>
    <w:rsid w:val="0081401C"/>
  </w:style>
  <w:style w:type="paragraph" w:customStyle="1" w:styleId="44F81D41C650CF4685EDE10403D6A757">
    <w:name w:val="44F81D41C650CF4685EDE10403D6A757"/>
    <w:rsid w:val="0081401C"/>
  </w:style>
  <w:style w:type="paragraph" w:customStyle="1" w:styleId="8331FC53B82C5841AC723FEA0B922B53">
    <w:name w:val="8331FC53B82C5841AC723FEA0B922B53"/>
    <w:rsid w:val="00814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355477-EF3C-4940-9C93-CC7A12E4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2990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Čupa</dc:creator>
  <cp:keywords/>
  <dc:description/>
  <cp:lastModifiedBy>krecovag</cp:lastModifiedBy>
  <cp:revision>3</cp:revision>
  <cp:lastPrinted>2022-07-19T05:55:00Z</cp:lastPrinted>
  <dcterms:created xsi:type="dcterms:W3CDTF">2022-07-19T06:00:00Z</dcterms:created>
  <dcterms:modified xsi:type="dcterms:W3CDTF">2022-08-23T12:32:00Z</dcterms:modified>
</cp:coreProperties>
</file>