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A6" w:rsidRDefault="00934C9F">
      <w:pPr>
        <w:pStyle w:val="Nadpis1"/>
        <w:spacing w:before="37"/>
      </w:pPr>
      <w:r>
        <w:t>SMLOUVA</w:t>
      </w:r>
      <w:r>
        <w:rPr>
          <w:spacing w:val="-2"/>
        </w:rPr>
        <w:t xml:space="preserve"> </w:t>
      </w:r>
      <w:r>
        <w:t>O SPOLUPRÁCI</w:t>
      </w:r>
    </w:p>
    <w:p w:rsidR="008702A6" w:rsidRDefault="008702A6">
      <w:pPr>
        <w:pStyle w:val="Zkladntext"/>
        <w:spacing w:before="2"/>
        <w:rPr>
          <w:b/>
        </w:rPr>
      </w:pPr>
    </w:p>
    <w:p w:rsidR="008702A6" w:rsidRDefault="00934C9F">
      <w:pPr>
        <w:pStyle w:val="Zkladntext"/>
        <w:ind w:left="116" w:right="115"/>
        <w:jc w:val="both"/>
      </w:pPr>
      <w:r>
        <w:t>uzavřená níže uvedeného dne,</w:t>
      </w:r>
      <w:r>
        <w:rPr>
          <w:spacing w:val="1"/>
        </w:rPr>
        <w:t xml:space="preserve"> </w:t>
      </w:r>
      <w:r>
        <w:t>měsíce a roku podle ust. § 1746</w:t>
      </w:r>
      <w:r>
        <w:rPr>
          <w:spacing w:val="1"/>
        </w:rPr>
        <w:t xml:space="preserve"> </w:t>
      </w:r>
      <w:r>
        <w:t>odst. 2 zákona</w:t>
      </w:r>
      <w:r>
        <w:rPr>
          <w:spacing w:val="54"/>
        </w:rPr>
        <w:t xml:space="preserve"> </w:t>
      </w:r>
      <w:r>
        <w:t>č. 89/2012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občanský</w:t>
      </w:r>
      <w:r>
        <w:rPr>
          <w:spacing w:val="1"/>
        </w:rPr>
        <w:t xml:space="preserve"> </w:t>
      </w:r>
      <w:r>
        <w:t>zákoník,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právních</w:t>
      </w:r>
      <w:r>
        <w:rPr>
          <w:spacing w:val="1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těmito</w:t>
      </w:r>
      <w:r>
        <w:rPr>
          <w:spacing w:val="1"/>
        </w:rPr>
        <w:t xml:space="preserve"> </w:t>
      </w:r>
      <w:r>
        <w:t>smluvními</w:t>
      </w:r>
      <w:r>
        <w:rPr>
          <w:spacing w:val="1"/>
        </w:rPr>
        <w:t xml:space="preserve"> </w:t>
      </w:r>
      <w:r>
        <w:t>stranami:</w:t>
      </w:r>
    </w:p>
    <w:p w:rsidR="008702A6" w:rsidRDefault="008702A6">
      <w:pPr>
        <w:pStyle w:val="Zkladntext"/>
        <w:spacing w:before="11"/>
        <w:rPr>
          <w:sz w:val="23"/>
        </w:rPr>
      </w:pPr>
    </w:p>
    <w:p w:rsidR="008702A6" w:rsidRDefault="00934C9F">
      <w:pPr>
        <w:pStyle w:val="Nadpis1"/>
        <w:ind w:left="116" w:right="0"/>
        <w:jc w:val="left"/>
      </w:pPr>
      <w:r>
        <w:t>Česká</w:t>
      </w:r>
      <w:r>
        <w:rPr>
          <w:spacing w:val="-2"/>
        </w:rPr>
        <w:t xml:space="preserve"> </w:t>
      </w:r>
      <w:r>
        <w:t>filharmonie / Galerie</w:t>
      </w:r>
      <w:r>
        <w:rPr>
          <w:spacing w:val="-2"/>
        </w:rPr>
        <w:t xml:space="preserve"> </w:t>
      </w:r>
      <w:r>
        <w:t>Rudolfinum</w:t>
      </w:r>
    </w:p>
    <w:p w:rsidR="008702A6" w:rsidRDefault="00934C9F">
      <w:pPr>
        <w:pStyle w:val="Zkladntext"/>
        <w:ind w:left="116" w:right="3771"/>
      </w:pPr>
      <w:r>
        <w:t>se sídlem: Alšovo nábřeží 12, 110 01 Praha 1</w:t>
      </w:r>
      <w:r>
        <w:rPr>
          <w:spacing w:val="1"/>
        </w:rPr>
        <w:t xml:space="preserve"> </w:t>
      </w:r>
      <w:r>
        <w:t>zastoupená</w:t>
      </w:r>
      <w:r>
        <w:rPr>
          <w:spacing w:val="-3"/>
        </w:rPr>
        <w:t xml:space="preserve"> </w:t>
      </w:r>
      <w:r>
        <w:t>ředitelem:</w:t>
      </w:r>
      <w:r>
        <w:rPr>
          <w:spacing w:val="-2"/>
        </w:rPr>
        <w:t xml:space="preserve"> </w:t>
      </w:r>
      <w:r w:rsidR="001E1824" w:rsidRPr="001E1824">
        <w:rPr>
          <w:highlight w:val="black"/>
        </w:rPr>
        <w:t>xxxx</w:t>
      </w:r>
    </w:p>
    <w:p w:rsidR="001E1824" w:rsidRDefault="00934C9F">
      <w:pPr>
        <w:pStyle w:val="Zkladntext"/>
        <w:ind w:left="116" w:right="2643"/>
      </w:pPr>
      <w:r>
        <w:t xml:space="preserve">Galerie Rudolfinum zastoupená ředitelem: </w:t>
      </w:r>
      <w:r w:rsidR="001E1824" w:rsidRPr="001E1824">
        <w:rPr>
          <w:highlight w:val="black"/>
        </w:rPr>
        <w:t>xxxx</w:t>
      </w:r>
      <w:r w:rsidR="001E1824">
        <w:t xml:space="preserve"> </w:t>
      </w:r>
    </w:p>
    <w:p w:rsidR="008702A6" w:rsidRDefault="00934C9F">
      <w:pPr>
        <w:pStyle w:val="Zkladntext"/>
        <w:ind w:left="116" w:right="2643"/>
      </w:pPr>
      <w:bookmarkStart w:id="0" w:name="_GoBack"/>
      <w:bookmarkEnd w:id="0"/>
      <w:r>
        <w:t>IČ:</w:t>
      </w:r>
      <w:r>
        <w:rPr>
          <w:spacing w:val="-2"/>
        </w:rPr>
        <w:t xml:space="preserve"> </w:t>
      </w:r>
      <w:r>
        <w:t>00023264</w:t>
      </w:r>
    </w:p>
    <w:p w:rsidR="008702A6" w:rsidRDefault="00934C9F">
      <w:pPr>
        <w:pStyle w:val="Zkladntext"/>
        <w:spacing w:line="293" w:lineRule="exact"/>
        <w:ind w:left="116"/>
      </w:pPr>
      <w:r>
        <w:t>DIČ: CZ00023264</w:t>
      </w:r>
    </w:p>
    <w:p w:rsidR="008702A6" w:rsidRDefault="00934C9F">
      <w:pPr>
        <w:pStyle w:val="Zkladntext"/>
        <w:ind w:left="116" w:right="5383"/>
      </w:pPr>
      <w:r>
        <w:t>číslo bankovního účtu: 12934011/0710</w:t>
      </w:r>
      <w:r>
        <w:rPr>
          <w:spacing w:val="-52"/>
        </w:rPr>
        <w:t xml:space="preserve"> </w:t>
      </w:r>
      <w:r>
        <w:t>(dále</w:t>
      </w:r>
      <w:r>
        <w:rPr>
          <w:spacing w:val="2"/>
        </w:rPr>
        <w:t xml:space="preserve"> </w:t>
      </w:r>
      <w:r>
        <w:t>jen Galerie Rudolfinum)</w:t>
      </w:r>
    </w:p>
    <w:p w:rsidR="008702A6" w:rsidRDefault="008702A6">
      <w:pPr>
        <w:pStyle w:val="Zkladntext"/>
        <w:spacing w:before="11"/>
        <w:rPr>
          <w:sz w:val="23"/>
        </w:rPr>
      </w:pPr>
    </w:p>
    <w:p w:rsidR="008702A6" w:rsidRDefault="00934C9F">
      <w:pPr>
        <w:pStyle w:val="Zkladntext"/>
        <w:ind w:left="116"/>
      </w:pPr>
      <w:r>
        <w:t>a</w:t>
      </w:r>
    </w:p>
    <w:p w:rsidR="008702A6" w:rsidRDefault="008702A6">
      <w:pPr>
        <w:pStyle w:val="Zkladntext"/>
        <w:rPr>
          <w:sz w:val="20"/>
        </w:rPr>
      </w:pPr>
    </w:p>
    <w:p w:rsidR="008702A6" w:rsidRDefault="00934C9F">
      <w:pPr>
        <w:pStyle w:val="Nadpis1"/>
        <w:spacing w:before="51"/>
        <w:ind w:left="116" w:right="0"/>
        <w:jc w:val="left"/>
      </w:pPr>
      <w:r>
        <w:t>Petrohrad</w:t>
      </w:r>
      <w:r>
        <w:rPr>
          <w:spacing w:val="-2"/>
        </w:rPr>
        <w:t xml:space="preserve"> </w:t>
      </w:r>
      <w:r>
        <w:t>s.r.o.,</w:t>
      </w:r>
    </w:p>
    <w:p w:rsidR="008702A6" w:rsidRDefault="00934C9F">
      <w:pPr>
        <w:pStyle w:val="Zkladntext"/>
        <w:ind w:left="116" w:right="5013"/>
      </w:pPr>
      <w:r>
        <w:t>Adresa: Na Roudné 1698/14, 301 00, Plzeň</w:t>
      </w:r>
      <w:r>
        <w:rPr>
          <w:spacing w:val="-52"/>
        </w:rPr>
        <w:t xml:space="preserve"> </w:t>
      </w:r>
      <w:r>
        <w:t>IČ:</w:t>
      </w:r>
      <w:r>
        <w:rPr>
          <w:spacing w:val="-2"/>
        </w:rPr>
        <w:t xml:space="preserve"> </w:t>
      </w:r>
      <w:r>
        <w:t>06765718</w:t>
      </w:r>
    </w:p>
    <w:p w:rsidR="008702A6" w:rsidRDefault="00934C9F">
      <w:pPr>
        <w:pStyle w:val="Zkladntext"/>
        <w:spacing w:line="293" w:lineRule="exact"/>
        <w:ind w:left="116"/>
      </w:pPr>
      <w:r>
        <w:t>DIČ: CZ06765718</w:t>
      </w:r>
    </w:p>
    <w:p w:rsidR="008702A6" w:rsidRDefault="00934C9F">
      <w:pPr>
        <w:pStyle w:val="Zkladntext"/>
        <w:ind w:left="116"/>
      </w:pP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autor)</w:t>
      </w:r>
    </w:p>
    <w:p w:rsidR="008702A6" w:rsidRDefault="00934C9F">
      <w:pPr>
        <w:pStyle w:val="Nadpis1"/>
        <w:ind w:left="2397"/>
      </w:pPr>
      <w:r>
        <w:t>I.</w:t>
      </w:r>
    </w:p>
    <w:p w:rsidR="008702A6" w:rsidRDefault="00934C9F">
      <w:pPr>
        <w:ind w:left="2398" w:right="2398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smlouvy</w:t>
      </w:r>
    </w:p>
    <w:p w:rsidR="008702A6" w:rsidRDefault="008702A6">
      <w:pPr>
        <w:pStyle w:val="Zkladntext"/>
        <w:spacing w:before="11"/>
        <w:rPr>
          <w:b/>
          <w:sz w:val="23"/>
        </w:rPr>
      </w:pPr>
    </w:p>
    <w:p w:rsidR="008702A6" w:rsidRDefault="00934C9F">
      <w:pPr>
        <w:pStyle w:val="Zkladntext"/>
        <w:spacing w:before="1"/>
        <w:ind w:left="116" w:right="110"/>
        <w:jc w:val="both"/>
      </w:pPr>
      <w:r>
        <w:t>Předmětem 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dohoda</w:t>
      </w:r>
      <w:r>
        <w:rPr>
          <w:spacing w:val="1"/>
        </w:rPr>
        <w:t xml:space="preserve"> </w:t>
      </w:r>
      <w:r>
        <w:t>smluvních stran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vzájemné</w:t>
      </w:r>
      <w:r>
        <w:rPr>
          <w:spacing w:val="54"/>
        </w:rPr>
        <w:t xml:space="preserve"> </w:t>
      </w:r>
      <w:r>
        <w:t>spolupráci při</w:t>
      </w:r>
      <w:r>
        <w:rPr>
          <w:spacing w:val="54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videa (dále jen „dokument“) k výstavě „</w:t>
      </w:r>
      <w:r>
        <w:rPr>
          <w:b/>
        </w:rPr>
        <w:t>Jiří Příhoda VOID</w:t>
      </w:r>
      <w:r>
        <w:t>“ (dále jen „výstava“), která se</w:t>
      </w:r>
      <w:r>
        <w:rPr>
          <w:spacing w:val="1"/>
        </w:rPr>
        <w:t xml:space="preserve"> </w:t>
      </w:r>
      <w:r>
        <w:t>uskuteční</w:t>
      </w:r>
      <w:r>
        <w:rPr>
          <w:spacing w:val="-4"/>
        </w:rPr>
        <w:t xml:space="preserve"> </w:t>
      </w:r>
      <w:r>
        <w:t>v Galerii</w:t>
      </w:r>
      <w:r>
        <w:rPr>
          <w:spacing w:val="-3"/>
        </w:rPr>
        <w:t xml:space="preserve"> </w:t>
      </w:r>
      <w:r>
        <w:t>Rudolfinum od</w:t>
      </w:r>
      <w:r>
        <w:rPr>
          <w:spacing w:val="3"/>
        </w:rPr>
        <w:t xml:space="preserve"> </w:t>
      </w:r>
      <w:r>
        <w:t>28. dubna</w:t>
      </w:r>
      <w:r>
        <w:rPr>
          <w:spacing w:val="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do 28.</w:t>
      </w:r>
      <w:r>
        <w:rPr>
          <w:spacing w:val="1"/>
        </w:rPr>
        <w:t xml:space="preserve"> </w:t>
      </w:r>
      <w:r>
        <w:t>srpna</w:t>
      </w:r>
      <w:r>
        <w:rPr>
          <w:spacing w:val="-3"/>
        </w:rPr>
        <w:t xml:space="preserve"> </w:t>
      </w:r>
      <w:r>
        <w:t>2022.</w:t>
      </w: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1"/>
      </w:pPr>
    </w:p>
    <w:p w:rsidR="008702A6" w:rsidRDefault="00934C9F">
      <w:pPr>
        <w:pStyle w:val="Nadpis1"/>
        <w:ind w:left="2393"/>
      </w:pPr>
      <w:r>
        <w:t>II.</w:t>
      </w:r>
    </w:p>
    <w:p w:rsidR="008702A6" w:rsidRDefault="00934C9F">
      <w:pPr>
        <w:ind w:left="2398" w:right="2398"/>
        <w:jc w:val="center"/>
        <w:rPr>
          <w:b/>
          <w:sz w:val="24"/>
        </w:rPr>
      </w:pPr>
      <w:r>
        <w:rPr>
          <w:b/>
          <w:sz w:val="24"/>
        </w:rPr>
        <w:t>Rozsah spolupráce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závazky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smluvních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</w:t>
      </w:r>
    </w:p>
    <w:p w:rsidR="008702A6" w:rsidRDefault="008702A6">
      <w:pPr>
        <w:pStyle w:val="Zkladntext"/>
        <w:rPr>
          <w:b/>
        </w:rPr>
      </w:pP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ind w:left="835" w:right="856"/>
        <w:rPr>
          <w:sz w:val="24"/>
        </w:rPr>
      </w:pPr>
      <w:r>
        <w:rPr>
          <w:sz w:val="24"/>
        </w:rPr>
        <w:t>Autor se zavazuje v rámci spolupráce dle čl. I. této smlouvy vytvořit pro Galerii</w:t>
      </w:r>
      <w:r>
        <w:rPr>
          <w:spacing w:val="-52"/>
          <w:sz w:val="24"/>
        </w:rPr>
        <w:t xml:space="preserve"> </w:t>
      </w:r>
      <w:r>
        <w:rPr>
          <w:sz w:val="24"/>
        </w:rPr>
        <w:t>Rudol</w:t>
      </w:r>
      <w:r>
        <w:rPr>
          <w:sz w:val="24"/>
        </w:rPr>
        <w:t>finum</w:t>
      </w:r>
      <w:r>
        <w:rPr>
          <w:spacing w:val="-4"/>
          <w:sz w:val="24"/>
        </w:rPr>
        <w:t xml:space="preserve"> </w:t>
      </w:r>
      <w:r>
        <w:rPr>
          <w:sz w:val="24"/>
        </w:rPr>
        <w:t>následující činnosti:</w:t>
      </w:r>
    </w:p>
    <w:p w:rsidR="008702A6" w:rsidRDefault="008702A6">
      <w:pPr>
        <w:pStyle w:val="Zkladntext"/>
        <w:spacing w:before="11"/>
        <w:rPr>
          <w:sz w:val="23"/>
        </w:rPr>
      </w:pPr>
    </w:p>
    <w:p w:rsidR="008702A6" w:rsidRDefault="00934C9F">
      <w:pPr>
        <w:pStyle w:val="Zkladntext"/>
        <w:ind w:left="824" w:right="852"/>
      </w:pPr>
      <w:r>
        <w:t>Střih a výroba dokumentu za využití prostorových záběrů z dronu k výstavě Jiří</w:t>
      </w:r>
      <w:r>
        <w:rPr>
          <w:spacing w:val="-52"/>
        </w:rPr>
        <w:t xml:space="preserve"> </w:t>
      </w:r>
      <w:r>
        <w:t>Příhoda VOID.</w:t>
      </w:r>
    </w:p>
    <w:p w:rsidR="008702A6" w:rsidRDefault="008702A6">
      <w:pPr>
        <w:pStyle w:val="Zkladntext"/>
      </w:pP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ind w:left="835" w:right="117"/>
        <w:jc w:val="both"/>
        <w:rPr>
          <w:sz w:val="24"/>
        </w:rPr>
      </w:pP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v čl.</w:t>
      </w:r>
      <w:r>
        <w:rPr>
          <w:spacing w:val="1"/>
          <w:sz w:val="24"/>
        </w:rPr>
        <w:t xml:space="preserve"> </w:t>
      </w:r>
      <w:r>
        <w:rPr>
          <w:sz w:val="24"/>
        </w:rPr>
        <w:t>II,</w:t>
      </w:r>
      <w:r>
        <w:rPr>
          <w:spacing w:val="1"/>
          <w:sz w:val="24"/>
        </w:rPr>
        <w:t xml:space="preserve"> </w:t>
      </w:r>
      <w:r>
        <w:rPr>
          <w:sz w:val="24"/>
        </w:rPr>
        <w:t>bod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Galerii</w:t>
      </w:r>
      <w:r>
        <w:rPr>
          <w:spacing w:val="1"/>
          <w:sz w:val="24"/>
        </w:rPr>
        <w:t xml:space="preserve"> </w:t>
      </w:r>
      <w:r>
        <w:rPr>
          <w:sz w:val="24"/>
        </w:rPr>
        <w:t>Rudolfinum</w:t>
      </w:r>
      <w:r>
        <w:rPr>
          <w:spacing w:val="1"/>
          <w:sz w:val="24"/>
        </w:rPr>
        <w:t xml:space="preserve"> </w:t>
      </w:r>
      <w:r>
        <w:rPr>
          <w:sz w:val="24"/>
        </w:rPr>
        <w:t>odevzdáno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finální</w:t>
      </w:r>
      <w:r>
        <w:rPr>
          <w:spacing w:val="1"/>
          <w:sz w:val="24"/>
        </w:rPr>
        <w:t xml:space="preserve"> </w:t>
      </w:r>
      <w:r>
        <w:rPr>
          <w:sz w:val="24"/>
        </w:rPr>
        <w:t>verzi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spacing w:line="293" w:lineRule="exact"/>
        <w:ind w:right="0"/>
        <w:jc w:val="both"/>
        <w:rPr>
          <w:sz w:val="24"/>
        </w:rPr>
      </w:pPr>
      <w:r>
        <w:rPr>
          <w:sz w:val="24"/>
        </w:rPr>
        <w:t>Při</w:t>
      </w:r>
      <w:r>
        <w:rPr>
          <w:spacing w:val="2"/>
          <w:sz w:val="24"/>
        </w:rPr>
        <w:t xml:space="preserve"> </w:t>
      </w:r>
      <w:r>
        <w:rPr>
          <w:sz w:val="24"/>
        </w:rPr>
        <w:t>jednáních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čl. II.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autor</w:t>
      </w:r>
      <w:r>
        <w:rPr>
          <w:spacing w:val="-3"/>
          <w:sz w:val="24"/>
        </w:rPr>
        <w:t xml:space="preserve"> </w:t>
      </w:r>
      <w:r>
        <w:rPr>
          <w:sz w:val="24"/>
        </w:rPr>
        <w:t>oprávněn</w:t>
      </w:r>
      <w:r>
        <w:rPr>
          <w:spacing w:val="2"/>
          <w:sz w:val="24"/>
        </w:rPr>
        <w:t xml:space="preserve"> </w:t>
      </w:r>
      <w:r>
        <w:rPr>
          <w:sz w:val="24"/>
        </w:rPr>
        <w:t>jednat</w:t>
      </w:r>
      <w:r>
        <w:rPr>
          <w:spacing w:val="-1"/>
          <w:sz w:val="24"/>
        </w:rPr>
        <w:t xml:space="preserve"> </w:t>
      </w:r>
      <w:r>
        <w:rPr>
          <w:sz w:val="24"/>
        </w:rPr>
        <w:t>za Galerii</w:t>
      </w:r>
      <w:r>
        <w:rPr>
          <w:spacing w:val="-1"/>
          <w:sz w:val="24"/>
        </w:rPr>
        <w:t xml:space="preserve"> </w:t>
      </w:r>
      <w:r>
        <w:rPr>
          <w:sz w:val="24"/>
        </w:rPr>
        <w:t>Rudolfinum.</w:t>
      </w: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ind w:left="835" w:right="114"/>
        <w:jc w:val="both"/>
        <w:rPr>
          <w:sz w:val="24"/>
        </w:rPr>
      </w:pPr>
      <w:r>
        <w:rPr>
          <w:sz w:val="24"/>
        </w:rPr>
        <w:t>Autor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všechna</w:t>
      </w:r>
      <w:r>
        <w:rPr>
          <w:spacing w:val="54"/>
          <w:sz w:val="24"/>
        </w:rPr>
        <w:t xml:space="preserve"> </w:t>
      </w:r>
      <w:r>
        <w:rPr>
          <w:sz w:val="24"/>
        </w:rPr>
        <w:t>jednání jménem Galerie</w:t>
      </w:r>
      <w:r>
        <w:rPr>
          <w:spacing w:val="54"/>
          <w:sz w:val="24"/>
        </w:rPr>
        <w:t xml:space="preserve"> </w:t>
      </w:r>
      <w:r>
        <w:rPr>
          <w:sz w:val="24"/>
        </w:rPr>
        <w:t>Rudolfinum</w:t>
      </w:r>
      <w:r>
        <w:rPr>
          <w:spacing w:val="54"/>
          <w:sz w:val="24"/>
        </w:rPr>
        <w:t xml:space="preserve"> </w:t>
      </w:r>
      <w:r>
        <w:rPr>
          <w:sz w:val="24"/>
        </w:rPr>
        <w:t>konzultovat</w:t>
      </w:r>
      <w:r>
        <w:rPr>
          <w:spacing w:val="55"/>
          <w:sz w:val="24"/>
        </w:rPr>
        <w:t xml:space="preserve"> </w:t>
      </w:r>
      <w:r>
        <w:rPr>
          <w:sz w:val="24"/>
        </w:rPr>
        <w:t>předem</w:t>
      </w:r>
      <w:r>
        <w:rPr>
          <w:spacing w:val="-52"/>
          <w:sz w:val="24"/>
        </w:rPr>
        <w:t xml:space="preserve"> </w:t>
      </w:r>
      <w:r>
        <w:rPr>
          <w:sz w:val="24"/>
        </w:rPr>
        <w:t>s ředitelem Galerie Rudolfinum a při těchto jednáních dbát na zachování dobrého</w:t>
      </w:r>
      <w:r>
        <w:rPr>
          <w:spacing w:val="1"/>
          <w:sz w:val="24"/>
        </w:rPr>
        <w:t xml:space="preserve"> </w:t>
      </w:r>
      <w:r>
        <w:rPr>
          <w:sz w:val="24"/>
        </w:rPr>
        <w:t>jména</w:t>
      </w:r>
      <w:r>
        <w:rPr>
          <w:spacing w:val="1"/>
          <w:sz w:val="24"/>
        </w:rPr>
        <w:t xml:space="preserve"> </w:t>
      </w:r>
      <w:r>
        <w:rPr>
          <w:sz w:val="24"/>
        </w:rPr>
        <w:t>Galerie Rudolfinum.</w:t>
      </w: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spacing w:before="2"/>
        <w:ind w:left="835" w:right="114"/>
        <w:jc w:val="both"/>
        <w:rPr>
          <w:sz w:val="24"/>
        </w:rPr>
      </w:pPr>
      <w:r>
        <w:rPr>
          <w:sz w:val="24"/>
        </w:rPr>
        <w:t>Činnosti dle čl. II. 1. bude autor vykonávat v termínech dle dohody s ředitelem galerie</w:t>
      </w:r>
      <w:r>
        <w:rPr>
          <w:spacing w:val="-52"/>
          <w:sz w:val="24"/>
        </w:rPr>
        <w:t xml:space="preserve"> </w:t>
      </w:r>
      <w:r>
        <w:rPr>
          <w:sz w:val="24"/>
        </w:rPr>
        <w:t>a dalšími</w:t>
      </w:r>
      <w:r>
        <w:rPr>
          <w:spacing w:val="-3"/>
          <w:sz w:val="24"/>
        </w:rPr>
        <w:t xml:space="preserve"> </w:t>
      </w:r>
      <w:r>
        <w:rPr>
          <w:sz w:val="24"/>
        </w:rPr>
        <w:t>odpovědnými</w:t>
      </w:r>
      <w:r>
        <w:rPr>
          <w:spacing w:val="-2"/>
          <w:sz w:val="24"/>
        </w:rPr>
        <w:t xml:space="preserve"> </w:t>
      </w:r>
      <w:r>
        <w:rPr>
          <w:sz w:val="24"/>
        </w:rPr>
        <w:t>pracovníky Galerie Rudolfinum.</w:t>
      </w:r>
    </w:p>
    <w:p w:rsidR="008702A6" w:rsidRDefault="008702A6">
      <w:pPr>
        <w:jc w:val="both"/>
        <w:rPr>
          <w:sz w:val="24"/>
        </w:rPr>
        <w:sectPr w:rsidR="008702A6">
          <w:footerReference w:type="default" r:id="rId7"/>
          <w:type w:val="continuous"/>
          <w:pgSz w:w="11910" w:h="16840"/>
          <w:pgMar w:top="1360" w:right="1300" w:bottom="980" w:left="1300" w:header="708" w:footer="787" w:gutter="0"/>
          <w:pgNumType w:start="1"/>
          <w:cols w:space="708"/>
        </w:sectPr>
      </w:pP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spacing w:before="37"/>
        <w:ind w:left="835"/>
        <w:jc w:val="both"/>
        <w:rPr>
          <w:sz w:val="24"/>
        </w:rPr>
      </w:pPr>
      <w:r>
        <w:rPr>
          <w:sz w:val="24"/>
        </w:rPr>
        <w:lastRenderedPageBreak/>
        <w:t>Galer</w:t>
      </w:r>
      <w:r>
        <w:rPr>
          <w:sz w:val="24"/>
        </w:rPr>
        <w:t>ie</w:t>
      </w:r>
      <w:r>
        <w:rPr>
          <w:spacing w:val="1"/>
          <w:sz w:val="24"/>
        </w:rPr>
        <w:t xml:space="preserve"> </w:t>
      </w:r>
      <w:r>
        <w:rPr>
          <w:sz w:val="24"/>
        </w:rPr>
        <w:t>Rudolfinum</w:t>
      </w:r>
      <w:r>
        <w:rPr>
          <w:spacing w:val="1"/>
          <w:sz w:val="24"/>
        </w:rPr>
        <w:t xml:space="preserve"> </w:t>
      </w:r>
      <w:r>
        <w:rPr>
          <w:sz w:val="24"/>
        </w:rPr>
        <w:t>umožní</w:t>
      </w:r>
      <w:r>
        <w:rPr>
          <w:spacing w:val="1"/>
          <w:sz w:val="24"/>
        </w:rPr>
        <w:t xml:space="preserve"> </w:t>
      </w:r>
      <w:r>
        <w:rPr>
          <w:sz w:val="24"/>
        </w:rPr>
        <w:t>autorovi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dohodnutou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1"/>
          <w:sz w:val="24"/>
        </w:rPr>
        <w:t xml:space="preserve"> </w:t>
      </w:r>
      <w:r>
        <w:rPr>
          <w:sz w:val="24"/>
        </w:rPr>
        <w:t>v prostorách</w:t>
      </w:r>
      <w:r>
        <w:rPr>
          <w:spacing w:val="1"/>
          <w:sz w:val="24"/>
        </w:rPr>
        <w:t xml:space="preserve"> </w:t>
      </w:r>
      <w:r>
        <w:rPr>
          <w:sz w:val="24"/>
        </w:rPr>
        <w:t>Galerie</w:t>
      </w:r>
      <w:r>
        <w:rPr>
          <w:spacing w:val="1"/>
          <w:sz w:val="24"/>
        </w:rPr>
        <w:t xml:space="preserve"> </w:t>
      </w:r>
      <w:r>
        <w:rPr>
          <w:sz w:val="24"/>
        </w:rPr>
        <w:t>Rudolfinum.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výkonu</w:t>
      </w:r>
      <w:r>
        <w:rPr>
          <w:spacing w:val="1"/>
          <w:sz w:val="24"/>
        </w:rPr>
        <w:t xml:space="preserve"> </w:t>
      </w:r>
      <w:r>
        <w:rPr>
          <w:sz w:val="24"/>
        </w:rPr>
        <w:t>činností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v prostorách</w:t>
      </w:r>
      <w:r>
        <w:rPr>
          <w:spacing w:val="1"/>
          <w:sz w:val="24"/>
        </w:rPr>
        <w:t xml:space="preserve"> </w:t>
      </w:r>
      <w:r>
        <w:rPr>
          <w:sz w:val="24"/>
        </w:rPr>
        <w:t>Galerie</w:t>
      </w:r>
      <w:r>
        <w:rPr>
          <w:spacing w:val="1"/>
          <w:sz w:val="24"/>
        </w:rPr>
        <w:t xml:space="preserve"> </w:t>
      </w:r>
      <w:r>
        <w:rPr>
          <w:sz w:val="24"/>
        </w:rPr>
        <w:t>Rudolfinum</w:t>
      </w:r>
      <w:r>
        <w:rPr>
          <w:spacing w:val="1"/>
          <w:sz w:val="24"/>
        </w:rPr>
        <w:t xml:space="preserve"> </w:t>
      </w:r>
      <w:r>
        <w:rPr>
          <w:sz w:val="24"/>
        </w:rPr>
        <w:t>budou</w:t>
      </w:r>
      <w:r>
        <w:rPr>
          <w:spacing w:val="1"/>
          <w:sz w:val="24"/>
        </w:rPr>
        <w:t xml:space="preserve"> </w:t>
      </w:r>
      <w:r>
        <w:rPr>
          <w:sz w:val="24"/>
        </w:rPr>
        <w:t>respektovány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předpisy</w:t>
      </w:r>
      <w:r>
        <w:rPr>
          <w:spacing w:val="55"/>
          <w:sz w:val="24"/>
        </w:rPr>
        <w:t xml:space="preserve"> </w:t>
      </w:r>
      <w:r>
        <w:rPr>
          <w:sz w:val="24"/>
        </w:rPr>
        <w:t>Galerie</w:t>
      </w:r>
      <w:r>
        <w:rPr>
          <w:spacing w:val="1"/>
          <w:sz w:val="24"/>
        </w:rPr>
        <w:t xml:space="preserve"> </w:t>
      </w:r>
      <w:r>
        <w:rPr>
          <w:sz w:val="24"/>
        </w:rPr>
        <w:t>Rudolfinum.</w:t>
      </w:r>
    </w:p>
    <w:p w:rsidR="008702A6" w:rsidRDefault="00934C9F">
      <w:pPr>
        <w:pStyle w:val="Odstavecseseznamem"/>
        <w:numPr>
          <w:ilvl w:val="0"/>
          <w:numId w:val="4"/>
        </w:numPr>
        <w:tabs>
          <w:tab w:val="left" w:pos="836"/>
        </w:tabs>
        <w:spacing w:before="2"/>
        <w:ind w:left="835" w:right="113"/>
        <w:jc w:val="both"/>
        <w:rPr>
          <w:sz w:val="24"/>
        </w:rPr>
      </w:pPr>
      <w:r>
        <w:rPr>
          <w:sz w:val="24"/>
        </w:rPr>
        <w:t>Galerie Rudolfinum zaplatí autorovi smluvenou odměnu v termínech dle čl. IV.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11"/>
        <w:rPr>
          <w:sz w:val="23"/>
        </w:rPr>
      </w:pPr>
    </w:p>
    <w:p w:rsidR="008702A6" w:rsidRDefault="00934C9F">
      <w:pPr>
        <w:pStyle w:val="Nadpis1"/>
        <w:ind w:right="1690"/>
      </w:pPr>
      <w:r>
        <w:t>III.</w:t>
      </w:r>
    </w:p>
    <w:p w:rsidR="008702A6" w:rsidRDefault="00934C9F">
      <w:pPr>
        <w:ind w:left="2398" w:right="1751"/>
        <w:jc w:val="center"/>
        <w:rPr>
          <w:b/>
          <w:sz w:val="24"/>
        </w:rPr>
      </w:pPr>
      <w:r>
        <w:rPr>
          <w:b/>
          <w:sz w:val="24"/>
        </w:rPr>
        <w:t>Autorská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práva</w:t>
      </w:r>
    </w:p>
    <w:p w:rsidR="008702A6" w:rsidRDefault="008702A6">
      <w:pPr>
        <w:pStyle w:val="Zkladntext"/>
        <w:spacing w:before="12"/>
        <w:rPr>
          <w:b/>
          <w:sz w:val="23"/>
        </w:rPr>
      </w:pPr>
    </w:p>
    <w:p w:rsidR="008702A6" w:rsidRDefault="00934C9F">
      <w:pPr>
        <w:pStyle w:val="Zkladntext"/>
        <w:ind w:left="835" w:right="111" w:hanging="360"/>
        <w:jc w:val="both"/>
      </w:pPr>
      <w:r>
        <w:t>1.</w:t>
      </w:r>
      <w:r>
        <w:rPr>
          <w:spacing w:val="1"/>
        </w:rPr>
        <w:t xml:space="preserve"> </w:t>
      </w:r>
      <w:r>
        <w:t>Vznikne-li</w:t>
      </w:r>
      <w:r>
        <w:rPr>
          <w:spacing w:val="1"/>
        </w:rPr>
        <w:t xml:space="preserve"> </w:t>
      </w:r>
      <w:r>
        <w:t>tvůrčí</w:t>
      </w:r>
      <w:r>
        <w:rPr>
          <w:spacing w:val="1"/>
        </w:rPr>
        <w:t xml:space="preserve"> </w:t>
      </w:r>
      <w:r>
        <w:t>duševní</w:t>
      </w:r>
      <w:r>
        <w:rPr>
          <w:spacing w:val="1"/>
        </w:rPr>
        <w:t xml:space="preserve"> </w:t>
      </w:r>
      <w:r>
        <w:t>činností</w:t>
      </w:r>
      <w:r>
        <w:rPr>
          <w:spacing w:val="1"/>
        </w:rPr>
        <w:t xml:space="preserve"> </w:t>
      </w:r>
      <w:r>
        <w:t>autora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55"/>
        </w:rPr>
        <w:t xml:space="preserve"> </w:t>
      </w:r>
      <w:r>
        <w:t>dílo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-52"/>
        </w:rPr>
        <w:t xml:space="preserve"> </w:t>
      </w:r>
      <w:r>
        <w:t>autorského zákona, udílí autor touto smlouvou pořadateli výhradní licenci autorské</w:t>
      </w:r>
      <w:r>
        <w:rPr>
          <w:spacing w:val="1"/>
        </w:rPr>
        <w:t xml:space="preserve"> </w:t>
      </w:r>
      <w:r>
        <w:t>dílo nebo jeho část užít všemi známými způsoby užití bez věcného, geografického,</w:t>
      </w:r>
      <w:r>
        <w:rPr>
          <w:spacing w:val="1"/>
        </w:rPr>
        <w:t xml:space="preserve"> </w:t>
      </w:r>
      <w:r>
        <w:t>množstevního</w:t>
      </w:r>
      <w:r>
        <w:rPr>
          <w:spacing w:val="-1"/>
        </w:rPr>
        <w:t xml:space="preserve"> </w:t>
      </w:r>
      <w:r>
        <w:t>a časového</w:t>
      </w:r>
      <w:r>
        <w:rPr>
          <w:spacing w:val="3"/>
        </w:rPr>
        <w:t xml:space="preserve"> </w:t>
      </w:r>
      <w:r>
        <w:t>omezení.</w:t>
      </w: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9"/>
        <w:rPr>
          <w:sz w:val="22"/>
        </w:rPr>
      </w:pPr>
    </w:p>
    <w:p w:rsidR="008702A6" w:rsidRDefault="00934C9F">
      <w:pPr>
        <w:pStyle w:val="Nadpis1"/>
        <w:ind w:right="1694"/>
      </w:pPr>
      <w:r>
        <w:t>IV.</w:t>
      </w:r>
    </w:p>
    <w:p w:rsidR="008702A6" w:rsidRDefault="00934C9F">
      <w:pPr>
        <w:ind w:left="2398" w:right="1696"/>
        <w:jc w:val="center"/>
        <w:rPr>
          <w:b/>
          <w:sz w:val="24"/>
        </w:rPr>
      </w:pPr>
      <w:r>
        <w:rPr>
          <w:b/>
          <w:sz w:val="24"/>
        </w:rPr>
        <w:t>Odměna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plateb</w:t>
      </w:r>
    </w:p>
    <w:p w:rsidR="008702A6" w:rsidRDefault="008702A6">
      <w:pPr>
        <w:pStyle w:val="Zkladntext"/>
        <w:spacing w:before="11"/>
        <w:rPr>
          <w:b/>
          <w:sz w:val="23"/>
        </w:rPr>
      </w:pPr>
    </w:p>
    <w:p w:rsidR="008702A6" w:rsidRDefault="00934C9F">
      <w:pPr>
        <w:pStyle w:val="Zkladntext"/>
        <w:ind w:left="116"/>
        <w:jc w:val="both"/>
      </w:pPr>
      <w:r>
        <w:t>Smluvní strany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dohodly, že:</w:t>
      </w:r>
    </w:p>
    <w:p w:rsidR="008702A6" w:rsidRDefault="00934C9F">
      <w:pPr>
        <w:pStyle w:val="Odstavecseseznamem"/>
        <w:numPr>
          <w:ilvl w:val="0"/>
          <w:numId w:val="3"/>
        </w:numPr>
        <w:tabs>
          <w:tab w:val="left" w:pos="824"/>
        </w:tabs>
        <w:spacing w:before="12"/>
        <w:ind w:right="113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činnosti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1"/>
          <w:sz w:val="24"/>
        </w:rPr>
        <w:t xml:space="preserve"> </w:t>
      </w:r>
      <w:r>
        <w:rPr>
          <w:sz w:val="24"/>
        </w:rPr>
        <w:t>v čl.</w:t>
      </w:r>
      <w:r>
        <w:rPr>
          <w:spacing w:val="1"/>
          <w:sz w:val="24"/>
        </w:rPr>
        <w:t xml:space="preserve"> </w:t>
      </w:r>
      <w:r>
        <w:rPr>
          <w:sz w:val="24"/>
        </w:rPr>
        <w:t>II.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licence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  <w:r>
        <w:rPr>
          <w:spacing w:val="1"/>
          <w:sz w:val="24"/>
        </w:rPr>
        <w:t xml:space="preserve"> </w:t>
      </w:r>
      <w:r>
        <w:rPr>
          <w:sz w:val="24"/>
        </w:rPr>
        <w:t>zaplatí</w:t>
      </w:r>
      <w:r>
        <w:rPr>
          <w:spacing w:val="54"/>
          <w:sz w:val="24"/>
        </w:rPr>
        <w:t xml:space="preserve"> </w:t>
      </w:r>
      <w:r>
        <w:rPr>
          <w:sz w:val="24"/>
        </w:rPr>
        <w:t>Galerie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Rudolfinum odměnu ve výši </w:t>
      </w:r>
      <w:r>
        <w:rPr>
          <w:b/>
          <w:sz w:val="24"/>
        </w:rPr>
        <w:t xml:space="preserve">17.000 Kč (bez DPH). </w:t>
      </w:r>
      <w:r>
        <w:rPr>
          <w:sz w:val="24"/>
        </w:rPr>
        <w:t>Tato odměna bude převedena na</w:t>
      </w:r>
      <w:r>
        <w:rPr>
          <w:spacing w:val="1"/>
          <w:sz w:val="24"/>
        </w:rPr>
        <w:t xml:space="preserve"> </w:t>
      </w:r>
      <w:r>
        <w:rPr>
          <w:sz w:val="24"/>
        </w:rPr>
        <w:t>účet</w:t>
      </w:r>
      <w:r>
        <w:rPr>
          <w:spacing w:val="1"/>
          <w:sz w:val="24"/>
        </w:rPr>
        <w:t xml:space="preserve"> </w:t>
      </w:r>
      <w:r>
        <w:rPr>
          <w:sz w:val="24"/>
        </w:rPr>
        <w:t>Autora po včasném odevzdání</w:t>
      </w:r>
      <w:r>
        <w:rPr>
          <w:spacing w:val="1"/>
          <w:sz w:val="24"/>
        </w:rPr>
        <w:t xml:space="preserve"> </w:t>
      </w:r>
      <w:r>
        <w:rPr>
          <w:sz w:val="24"/>
        </w:rPr>
        <w:t>finálních dotočených záběrů z dronu,</w:t>
      </w:r>
      <w:r>
        <w:rPr>
          <w:spacing w:val="1"/>
          <w:sz w:val="24"/>
        </w:rPr>
        <w:t xml:space="preserve"> </w:t>
      </w:r>
      <w:r>
        <w:rPr>
          <w:sz w:val="24"/>
        </w:rPr>
        <w:t>a to na</w:t>
      </w:r>
      <w:r>
        <w:rPr>
          <w:spacing w:val="1"/>
          <w:sz w:val="24"/>
        </w:rPr>
        <w:t xml:space="preserve"> </w:t>
      </w:r>
      <w:r>
        <w:rPr>
          <w:sz w:val="24"/>
        </w:rPr>
        <w:t>zákla</w:t>
      </w:r>
      <w:r>
        <w:rPr>
          <w:sz w:val="24"/>
        </w:rPr>
        <w:t>dě</w:t>
      </w:r>
      <w:r>
        <w:rPr>
          <w:spacing w:val="-3"/>
          <w:sz w:val="24"/>
        </w:rPr>
        <w:t xml:space="preserve"> </w:t>
      </w:r>
      <w:r>
        <w:rPr>
          <w:sz w:val="24"/>
        </w:rPr>
        <w:t>faktury (daňových</w:t>
      </w:r>
      <w:r>
        <w:rPr>
          <w:spacing w:val="3"/>
          <w:sz w:val="24"/>
        </w:rPr>
        <w:t xml:space="preserve"> </w:t>
      </w:r>
      <w:r>
        <w:rPr>
          <w:sz w:val="24"/>
        </w:rPr>
        <w:t>dokladů),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2"/>
          <w:sz w:val="24"/>
        </w:rPr>
        <w:t xml:space="preserve"> </w:t>
      </w:r>
      <w:r>
        <w:rPr>
          <w:sz w:val="24"/>
        </w:rPr>
        <w:t>do 14.</w:t>
      </w:r>
      <w:r>
        <w:rPr>
          <w:spacing w:val="-2"/>
          <w:sz w:val="24"/>
        </w:rPr>
        <w:t xml:space="preserve"> </w:t>
      </w:r>
      <w:r>
        <w:rPr>
          <w:sz w:val="24"/>
        </w:rPr>
        <w:t>9. 2022</w:t>
      </w:r>
    </w:p>
    <w:p w:rsidR="008702A6" w:rsidRDefault="00934C9F">
      <w:pPr>
        <w:pStyle w:val="Odstavecseseznamem"/>
        <w:numPr>
          <w:ilvl w:val="0"/>
          <w:numId w:val="3"/>
        </w:numPr>
        <w:tabs>
          <w:tab w:val="left" w:pos="824"/>
        </w:tabs>
        <w:spacing w:before="12" w:line="242" w:lineRule="auto"/>
        <w:ind w:right="113"/>
        <w:jc w:val="both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odměně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zahrnuty</w:t>
      </w:r>
      <w:r>
        <w:rPr>
          <w:spacing w:val="1"/>
          <w:sz w:val="24"/>
        </w:rPr>
        <w:t xml:space="preserve"> </w:t>
      </w:r>
      <w:r>
        <w:rPr>
          <w:sz w:val="24"/>
        </w:rPr>
        <w:t>všechny</w:t>
      </w:r>
      <w:r>
        <w:rPr>
          <w:spacing w:val="1"/>
          <w:sz w:val="24"/>
        </w:rPr>
        <w:t xml:space="preserve"> </w:t>
      </w:r>
      <w:r>
        <w:rPr>
          <w:sz w:val="24"/>
        </w:rPr>
        <w:t>režijní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1"/>
          <w:sz w:val="24"/>
        </w:rPr>
        <w:t xml:space="preserve"> </w:t>
      </w:r>
      <w:r>
        <w:rPr>
          <w:sz w:val="24"/>
        </w:rPr>
        <w:t>spojené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sjednanými</w:t>
      </w:r>
      <w:r>
        <w:rPr>
          <w:spacing w:val="1"/>
          <w:sz w:val="24"/>
        </w:rPr>
        <w:t xml:space="preserve"> </w:t>
      </w:r>
      <w:r>
        <w:rPr>
          <w:sz w:val="24"/>
        </w:rPr>
        <w:t>činnostmi.</w:t>
      </w:r>
    </w:p>
    <w:p w:rsidR="008702A6" w:rsidRDefault="00934C9F">
      <w:pPr>
        <w:pStyle w:val="Odstavecseseznamem"/>
        <w:numPr>
          <w:ilvl w:val="0"/>
          <w:numId w:val="3"/>
        </w:numPr>
        <w:tabs>
          <w:tab w:val="left" w:pos="824"/>
        </w:tabs>
        <w:spacing w:before="8"/>
        <w:ind w:right="114"/>
        <w:jc w:val="both"/>
        <w:rPr>
          <w:sz w:val="24"/>
        </w:rPr>
      </w:pPr>
      <w:r>
        <w:rPr>
          <w:sz w:val="24"/>
        </w:rPr>
        <w:t>Odměny</w:t>
      </w:r>
      <w:r>
        <w:rPr>
          <w:spacing w:val="1"/>
          <w:sz w:val="24"/>
        </w:rPr>
        <w:t xml:space="preserve"> </w:t>
      </w:r>
      <w:r>
        <w:rPr>
          <w:sz w:val="24"/>
        </w:rPr>
        <w:t>převedené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účet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nebudou</w:t>
      </w:r>
      <w:r>
        <w:rPr>
          <w:spacing w:val="1"/>
          <w:sz w:val="24"/>
        </w:rPr>
        <w:t xml:space="preserve"> </w:t>
      </w:r>
      <w:r>
        <w:rPr>
          <w:sz w:val="24"/>
        </w:rPr>
        <w:t>zdaněny.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splnění</w:t>
      </w:r>
      <w:r>
        <w:rPr>
          <w:spacing w:val="1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52"/>
          <w:sz w:val="24"/>
        </w:rPr>
        <w:t xml:space="preserve"> </w:t>
      </w:r>
      <w:r>
        <w:rPr>
          <w:sz w:val="24"/>
        </w:rPr>
        <w:t>povinností</w:t>
      </w:r>
      <w:r>
        <w:rPr>
          <w:spacing w:val="42"/>
          <w:sz w:val="24"/>
        </w:rPr>
        <w:t xml:space="preserve"> </w:t>
      </w:r>
      <w:r>
        <w:rPr>
          <w:sz w:val="24"/>
        </w:rPr>
        <w:t>spojených</w:t>
      </w:r>
      <w:r>
        <w:rPr>
          <w:spacing w:val="4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přiznáním,</w:t>
      </w:r>
      <w:r>
        <w:rPr>
          <w:spacing w:val="43"/>
          <w:sz w:val="24"/>
        </w:rPr>
        <w:t xml:space="preserve"> </w:t>
      </w:r>
      <w:r>
        <w:rPr>
          <w:sz w:val="24"/>
        </w:rPr>
        <w:t>výpočtem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zaplacením</w:t>
      </w:r>
      <w:r>
        <w:rPr>
          <w:spacing w:val="45"/>
          <w:sz w:val="24"/>
        </w:rPr>
        <w:t xml:space="preserve"> </w:t>
      </w:r>
      <w:r>
        <w:rPr>
          <w:sz w:val="24"/>
        </w:rPr>
        <w:t>daně</w:t>
      </w:r>
      <w:r>
        <w:rPr>
          <w:spacing w:val="43"/>
          <w:sz w:val="24"/>
        </w:rPr>
        <w:t xml:space="preserve"> </w:t>
      </w:r>
      <w:r>
        <w:rPr>
          <w:sz w:val="24"/>
        </w:rPr>
        <w:t>z příjmu</w:t>
      </w:r>
      <w:r>
        <w:rPr>
          <w:spacing w:val="42"/>
          <w:sz w:val="24"/>
        </w:rPr>
        <w:t xml:space="preserve"> </w:t>
      </w:r>
      <w:r>
        <w:rPr>
          <w:sz w:val="24"/>
        </w:rPr>
        <w:t>v 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3"/>
          <w:sz w:val="24"/>
        </w:rPr>
        <w:t xml:space="preserve"> </w:t>
      </w:r>
      <w:r>
        <w:rPr>
          <w:sz w:val="24"/>
        </w:rPr>
        <w:t>předpisy odpovídá</w:t>
      </w:r>
      <w:r>
        <w:rPr>
          <w:spacing w:val="2"/>
          <w:sz w:val="24"/>
        </w:rPr>
        <w:t xml:space="preserve"> </w:t>
      </w:r>
      <w:r>
        <w:rPr>
          <w:sz w:val="24"/>
        </w:rPr>
        <w:t>Autor.</w:t>
      </w: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1"/>
      </w:pPr>
    </w:p>
    <w:p w:rsidR="008702A6" w:rsidRDefault="00934C9F">
      <w:pPr>
        <w:pStyle w:val="Nadpis1"/>
      </w:pPr>
      <w:r>
        <w:t>V.</w:t>
      </w:r>
    </w:p>
    <w:p w:rsidR="008702A6" w:rsidRDefault="00934C9F">
      <w:pPr>
        <w:ind w:left="2398" w:right="2398"/>
        <w:jc w:val="center"/>
        <w:rPr>
          <w:b/>
          <w:sz w:val="24"/>
        </w:rPr>
      </w:pPr>
      <w:r>
        <w:rPr>
          <w:b/>
          <w:sz w:val="24"/>
        </w:rPr>
        <w:t>Práva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povinnosti smluvních stran</w:t>
      </w:r>
    </w:p>
    <w:p w:rsidR="008702A6" w:rsidRDefault="008702A6">
      <w:pPr>
        <w:pStyle w:val="Zkladntext"/>
        <w:spacing w:before="12"/>
        <w:rPr>
          <w:b/>
        </w:rPr>
      </w:pPr>
    </w:p>
    <w:p w:rsidR="008702A6" w:rsidRDefault="00934C9F">
      <w:pPr>
        <w:pStyle w:val="Odstavecseseznamem"/>
        <w:numPr>
          <w:ilvl w:val="0"/>
          <w:numId w:val="2"/>
        </w:numPr>
        <w:tabs>
          <w:tab w:val="left" w:pos="824"/>
        </w:tabs>
        <w:ind w:left="835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strany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se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zavazují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vzájemně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chránit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své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obchodní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zájmy  </w:t>
      </w:r>
      <w:r>
        <w:rPr>
          <w:spacing w:val="11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2"/>
          <w:sz w:val="24"/>
        </w:rPr>
        <w:t xml:space="preserve"> </w:t>
      </w:r>
      <w:r>
        <w:rPr>
          <w:sz w:val="24"/>
        </w:rPr>
        <w:t>této smlouvy.</w:t>
      </w:r>
    </w:p>
    <w:p w:rsidR="008702A6" w:rsidRDefault="00934C9F">
      <w:pPr>
        <w:pStyle w:val="Odstavecseseznamem"/>
        <w:numPr>
          <w:ilvl w:val="0"/>
          <w:numId w:val="2"/>
        </w:numPr>
        <w:tabs>
          <w:tab w:val="left" w:pos="824"/>
        </w:tabs>
        <w:spacing w:before="12"/>
        <w:ind w:left="835" w:right="111" w:hanging="360"/>
        <w:jc w:val="both"/>
        <w:rPr>
          <w:sz w:val="24"/>
        </w:rPr>
      </w:pPr>
      <w:r>
        <w:rPr>
          <w:sz w:val="24"/>
        </w:rPr>
        <w:t>Autor</w:t>
      </w:r>
      <w:r>
        <w:rPr>
          <w:spacing w:val="9"/>
          <w:sz w:val="24"/>
        </w:rPr>
        <w:t xml:space="preserve"> </w:t>
      </w:r>
      <w:r>
        <w:rPr>
          <w:sz w:val="24"/>
        </w:rPr>
        <w:t>je</w:t>
      </w:r>
      <w:r>
        <w:rPr>
          <w:spacing w:val="12"/>
          <w:sz w:val="24"/>
        </w:rPr>
        <w:t xml:space="preserve"> </w:t>
      </w:r>
      <w:r>
        <w:rPr>
          <w:sz w:val="24"/>
        </w:rPr>
        <w:t>povinen</w:t>
      </w:r>
      <w:r>
        <w:rPr>
          <w:spacing w:val="11"/>
          <w:sz w:val="24"/>
        </w:rPr>
        <w:t xml:space="preserve"> </w:t>
      </w:r>
      <w:r>
        <w:rPr>
          <w:sz w:val="24"/>
        </w:rPr>
        <w:t>postupovat</w:t>
      </w:r>
      <w:r>
        <w:rPr>
          <w:spacing w:val="14"/>
          <w:sz w:val="24"/>
        </w:rPr>
        <w:t xml:space="preserve"> </w:t>
      </w:r>
      <w:r>
        <w:rPr>
          <w:sz w:val="24"/>
        </w:rPr>
        <w:t>při</w:t>
      </w:r>
      <w:r>
        <w:rPr>
          <w:spacing w:val="11"/>
          <w:sz w:val="24"/>
        </w:rPr>
        <w:t xml:space="preserve"> </w:t>
      </w:r>
      <w:r>
        <w:rPr>
          <w:sz w:val="24"/>
        </w:rPr>
        <w:t>naplňování</w:t>
      </w:r>
      <w:r>
        <w:rPr>
          <w:spacing w:val="15"/>
          <w:sz w:val="24"/>
        </w:rPr>
        <w:t xml:space="preserve"> </w:t>
      </w:r>
      <w:r>
        <w:rPr>
          <w:sz w:val="24"/>
        </w:rPr>
        <w:t>předmětu</w:t>
      </w:r>
      <w:r>
        <w:rPr>
          <w:spacing w:val="9"/>
          <w:sz w:val="24"/>
        </w:rPr>
        <w:t xml:space="preserve"> </w:t>
      </w:r>
      <w:r>
        <w:rPr>
          <w:sz w:val="24"/>
        </w:rPr>
        <w:t>této</w:t>
      </w:r>
      <w:r>
        <w:rPr>
          <w:spacing w:val="12"/>
          <w:sz w:val="24"/>
        </w:rPr>
        <w:t xml:space="preserve"> </w:t>
      </w:r>
      <w:r>
        <w:rPr>
          <w:sz w:val="24"/>
        </w:rPr>
        <w:t>smlouvy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9"/>
          <w:sz w:val="24"/>
        </w:rPr>
        <w:t xml:space="preserve"> </w:t>
      </w:r>
      <w:r>
        <w:rPr>
          <w:sz w:val="24"/>
        </w:rPr>
        <w:t>odbornou</w:t>
      </w:r>
      <w:r>
        <w:rPr>
          <w:spacing w:val="10"/>
          <w:sz w:val="24"/>
        </w:rPr>
        <w:t xml:space="preserve"> </w:t>
      </w:r>
      <w:r>
        <w:rPr>
          <w:sz w:val="24"/>
        </w:rPr>
        <w:t>péčí</w:t>
      </w:r>
      <w:r>
        <w:rPr>
          <w:spacing w:val="-52"/>
          <w:sz w:val="24"/>
        </w:rPr>
        <w:t xml:space="preserve"> </w:t>
      </w:r>
      <w:r>
        <w:rPr>
          <w:sz w:val="24"/>
        </w:rPr>
        <w:t>a chránit práva a oprávněné zájmy Galerie Rudolfinum. Při výkonu činností podle této</w:t>
      </w:r>
      <w:r>
        <w:rPr>
          <w:spacing w:val="-52"/>
          <w:sz w:val="24"/>
        </w:rPr>
        <w:t xml:space="preserve"> </w:t>
      </w:r>
      <w:r>
        <w:rPr>
          <w:sz w:val="24"/>
        </w:rPr>
        <w:t>smlouvy je autor vázán vzájemně dohodnutou a odsouhlasenou koncepcí a postupem</w:t>
      </w:r>
      <w:r>
        <w:rPr>
          <w:spacing w:val="-52"/>
          <w:sz w:val="24"/>
        </w:rPr>
        <w:t xml:space="preserve"> </w:t>
      </w:r>
      <w:r>
        <w:rPr>
          <w:sz w:val="24"/>
        </w:rPr>
        <w:t>Galerie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Rudolfinum zvoleným </w:t>
      </w:r>
      <w:r>
        <w:rPr>
          <w:sz w:val="24"/>
        </w:rPr>
        <w:t>pro konkrétní výstavní projekty.</w:t>
      </w:r>
    </w:p>
    <w:p w:rsidR="008702A6" w:rsidRDefault="00934C9F">
      <w:pPr>
        <w:pStyle w:val="Odstavecseseznamem"/>
        <w:numPr>
          <w:ilvl w:val="0"/>
          <w:numId w:val="2"/>
        </w:numPr>
        <w:tabs>
          <w:tab w:val="left" w:pos="824"/>
        </w:tabs>
        <w:spacing w:before="13"/>
        <w:ind w:left="835" w:hanging="360"/>
        <w:jc w:val="both"/>
        <w:rPr>
          <w:sz w:val="24"/>
        </w:rPr>
      </w:pPr>
      <w:r>
        <w:rPr>
          <w:sz w:val="24"/>
        </w:rPr>
        <w:t>Autor je povinen majetek, který by mu byl v souvislosti s plněním podle této smlouvy</w:t>
      </w:r>
      <w:r>
        <w:rPr>
          <w:spacing w:val="1"/>
          <w:sz w:val="24"/>
        </w:rPr>
        <w:t xml:space="preserve"> </w:t>
      </w:r>
      <w:r>
        <w:rPr>
          <w:sz w:val="24"/>
        </w:rPr>
        <w:t>svěřen,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 nímž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Galerie</w:t>
      </w:r>
      <w:r>
        <w:rPr>
          <w:spacing w:val="1"/>
          <w:sz w:val="24"/>
        </w:rPr>
        <w:t xml:space="preserve"> </w:t>
      </w:r>
      <w:r>
        <w:rPr>
          <w:sz w:val="24"/>
        </w:rPr>
        <w:t>Rudolfinum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příslušná</w:t>
      </w:r>
      <w:r>
        <w:rPr>
          <w:spacing w:val="1"/>
          <w:sz w:val="24"/>
        </w:rPr>
        <w:t xml:space="preserve"> </w:t>
      </w:r>
      <w:r>
        <w:rPr>
          <w:sz w:val="24"/>
        </w:rPr>
        <w:t>hospodařit,</w:t>
      </w:r>
      <w:r>
        <w:rPr>
          <w:spacing w:val="1"/>
          <w:sz w:val="24"/>
        </w:rPr>
        <w:t xml:space="preserve"> </w:t>
      </w:r>
      <w:r>
        <w:rPr>
          <w:sz w:val="24"/>
        </w:rPr>
        <w:t>chránit</w:t>
      </w:r>
      <w:r>
        <w:rPr>
          <w:spacing w:val="55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poškozením,</w:t>
      </w:r>
      <w:r>
        <w:rPr>
          <w:spacing w:val="-2"/>
          <w:sz w:val="24"/>
        </w:rPr>
        <w:t xml:space="preserve"> </w:t>
      </w:r>
      <w:r>
        <w:rPr>
          <w:sz w:val="24"/>
        </w:rPr>
        <w:t>ztrátou,</w:t>
      </w:r>
      <w:r>
        <w:rPr>
          <w:spacing w:val="1"/>
          <w:sz w:val="24"/>
        </w:rPr>
        <w:t xml:space="preserve"> </w:t>
      </w:r>
      <w:r>
        <w:rPr>
          <w:sz w:val="24"/>
        </w:rPr>
        <w:t>zničením a</w:t>
      </w:r>
      <w:r>
        <w:rPr>
          <w:spacing w:val="-2"/>
          <w:sz w:val="24"/>
        </w:rPr>
        <w:t xml:space="preserve"> </w:t>
      </w:r>
      <w:r>
        <w:rPr>
          <w:sz w:val="24"/>
        </w:rPr>
        <w:t>zneužitím.</w:t>
      </w:r>
    </w:p>
    <w:p w:rsidR="008702A6" w:rsidRDefault="00934C9F">
      <w:pPr>
        <w:pStyle w:val="Odstavecseseznamem"/>
        <w:numPr>
          <w:ilvl w:val="0"/>
          <w:numId w:val="2"/>
        </w:numPr>
        <w:tabs>
          <w:tab w:val="left" w:pos="824"/>
        </w:tabs>
        <w:spacing w:before="12"/>
        <w:ind w:left="835" w:hanging="360"/>
        <w:jc w:val="both"/>
        <w:rPr>
          <w:sz w:val="24"/>
        </w:rPr>
      </w:pPr>
      <w:r>
        <w:rPr>
          <w:sz w:val="24"/>
        </w:rPr>
        <w:t>Autor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informovat</w:t>
      </w:r>
      <w:r>
        <w:rPr>
          <w:spacing w:val="1"/>
          <w:sz w:val="24"/>
        </w:rPr>
        <w:t xml:space="preserve"> </w:t>
      </w:r>
      <w:r>
        <w:rPr>
          <w:sz w:val="24"/>
        </w:rPr>
        <w:t>Galerii</w:t>
      </w:r>
      <w:r>
        <w:rPr>
          <w:spacing w:val="1"/>
          <w:sz w:val="24"/>
        </w:rPr>
        <w:t xml:space="preserve"> </w:t>
      </w:r>
      <w:r>
        <w:rPr>
          <w:sz w:val="24"/>
        </w:rPr>
        <w:t>Rudolfinum</w:t>
      </w:r>
      <w:r>
        <w:rPr>
          <w:spacing w:val="1"/>
          <w:sz w:val="24"/>
        </w:rPr>
        <w:t xml:space="preserve"> </w:t>
      </w:r>
      <w:r>
        <w:rPr>
          <w:sz w:val="24"/>
        </w:rPr>
        <w:t>pravidelně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stavu</w:t>
      </w:r>
      <w:r>
        <w:rPr>
          <w:spacing w:val="1"/>
          <w:sz w:val="24"/>
        </w:rPr>
        <w:t xml:space="preserve"> </w:t>
      </w:r>
      <w:r>
        <w:rPr>
          <w:sz w:val="24"/>
        </w:rPr>
        <w:t>vyřizovaných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ústně,</w:t>
      </w:r>
      <w:r>
        <w:rPr>
          <w:spacing w:val="1"/>
          <w:sz w:val="24"/>
        </w:rPr>
        <w:t xml:space="preserve"> </w:t>
      </w:r>
      <w:r>
        <w:rPr>
          <w:sz w:val="24"/>
        </w:rPr>
        <w:t>nevyžaduje-li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názoru,</w:t>
      </w:r>
      <w:r>
        <w:rPr>
          <w:spacing w:val="1"/>
          <w:sz w:val="24"/>
        </w:rPr>
        <w:t xml:space="preserve"> </w:t>
      </w:r>
      <w:r>
        <w:rPr>
          <w:sz w:val="24"/>
        </w:rPr>
        <w:t>případně</w:t>
      </w:r>
      <w:r>
        <w:rPr>
          <w:spacing w:val="1"/>
          <w:sz w:val="24"/>
        </w:rPr>
        <w:t xml:space="preserve"> </w:t>
      </w:r>
      <w:r>
        <w:rPr>
          <w:sz w:val="24"/>
        </w:rPr>
        <w:t>názoru</w:t>
      </w:r>
      <w:r>
        <w:rPr>
          <w:spacing w:val="1"/>
          <w:sz w:val="24"/>
        </w:rPr>
        <w:t xml:space="preserve"> </w:t>
      </w:r>
      <w:r>
        <w:rPr>
          <w:sz w:val="24"/>
        </w:rPr>
        <w:t>Galerie</w:t>
      </w:r>
      <w:r>
        <w:rPr>
          <w:spacing w:val="1"/>
          <w:sz w:val="24"/>
        </w:rPr>
        <w:t xml:space="preserve"> </w:t>
      </w:r>
      <w:r>
        <w:rPr>
          <w:sz w:val="24"/>
        </w:rPr>
        <w:t>Rudolfinum,</w:t>
      </w:r>
      <w:r>
        <w:rPr>
          <w:spacing w:val="22"/>
          <w:sz w:val="24"/>
        </w:rPr>
        <w:t xml:space="preserve"> </w:t>
      </w:r>
      <w:r>
        <w:rPr>
          <w:sz w:val="24"/>
        </w:rPr>
        <w:t>povaha</w:t>
      </w:r>
      <w:r>
        <w:rPr>
          <w:spacing w:val="25"/>
          <w:sz w:val="24"/>
        </w:rPr>
        <w:t xml:space="preserve"> </w:t>
      </w:r>
      <w:r>
        <w:rPr>
          <w:sz w:val="24"/>
        </w:rPr>
        <w:t>věci</w:t>
      </w:r>
      <w:r>
        <w:rPr>
          <w:spacing w:val="20"/>
          <w:sz w:val="24"/>
        </w:rPr>
        <w:t xml:space="preserve"> </w:t>
      </w:r>
      <w:r>
        <w:rPr>
          <w:sz w:val="24"/>
        </w:rPr>
        <w:t>písemnou</w:t>
      </w:r>
      <w:r>
        <w:rPr>
          <w:spacing w:val="22"/>
          <w:sz w:val="24"/>
        </w:rPr>
        <w:t xml:space="preserve"> </w:t>
      </w:r>
      <w:r>
        <w:rPr>
          <w:sz w:val="24"/>
        </w:rPr>
        <w:t>formu</w:t>
      </w:r>
      <w:r>
        <w:rPr>
          <w:spacing w:val="22"/>
          <w:sz w:val="24"/>
        </w:rPr>
        <w:t xml:space="preserve"> </w:t>
      </w:r>
      <w:r>
        <w:rPr>
          <w:sz w:val="24"/>
        </w:rPr>
        <w:t>informace.</w:t>
      </w:r>
      <w:r>
        <w:rPr>
          <w:spacing w:val="22"/>
          <w:sz w:val="24"/>
        </w:rPr>
        <w:t xml:space="preserve"> </w:t>
      </w:r>
      <w:r>
        <w:rPr>
          <w:sz w:val="24"/>
        </w:rPr>
        <w:t>Návrhy,</w:t>
      </w:r>
      <w:r>
        <w:rPr>
          <w:spacing w:val="20"/>
          <w:sz w:val="24"/>
        </w:rPr>
        <w:t xml:space="preserve"> </w:t>
      </w:r>
      <w:r>
        <w:rPr>
          <w:sz w:val="24"/>
        </w:rPr>
        <w:t>nabídky,</w:t>
      </w:r>
      <w:r>
        <w:rPr>
          <w:spacing w:val="22"/>
          <w:sz w:val="24"/>
        </w:rPr>
        <w:t xml:space="preserve"> </w:t>
      </w:r>
      <w:r>
        <w:rPr>
          <w:sz w:val="24"/>
        </w:rPr>
        <w:t>náměty,</w:t>
      </w:r>
    </w:p>
    <w:p w:rsidR="008702A6" w:rsidRDefault="008702A6">
      <w:pPr>
        <w:jc w:val="both"/>
        <w:rPr>
          <w:sz w:val="24"/>
        </w:rPr>
        <w:sectPr w:rsidR="008702A6">
          <w:pgSz w:w="11910" w:h="16840"/>
          <w:pgMar w:top="1360" w:right="1300" w:bottom="980" w:left="1300" w:header="0" w:footer="787" w:gutter="0"/>
          <w:cols w:space="708"/>
        </w:sectPr>
      </w:pPr>
    </w:p>
    <w:p w:rsidR="008702A6" w:rsidRDefault="00934C9F">
      <w:pPr>
        <w:pStyle w:val="Zkladntext"/>
        <w:spacing w:before="37"/>
        <w:ind w:left="835" w:right="113"/>
        <w:jc w:val="both"/>
      </w:pPr>
      <w:r>
        <w:lastRenderedPageBreak/>
        <w:t>připomínky a další úkony, které byly, nebo mohou být učiněny v souvislosti s plněním</w:t>
      </w:r>
      <w:r>
        <w:rPr>
          <w:spacing w:val="1"/>
        </w:rPr>
        <w:t xml:space="preserve"> </w:t>
      </w:r>
      <w:r>
        <w:t>této smlouvy, je autor povinen předkládat dohodnutým způsobem řediteli Galerie</w:t>
      </w:r>
      <w:r>
        <w:rPr>
          <w:spacing w:val="1"/>
        </w:rPr>
        <w:t xml:space="preserve"> </w:t>
      </w:r>
      <w:r>
        <w:t>Rudolfinum</w:t>
      </w:r>
      <w:r>
        <w:rPr>
          <w:spacing w:val="-4"/>
        </w:rPr>
        <w:t xml:space="preserve"> </w:t>
      </w:r>
      <w:r>
        <w:t>nebo Marketingovému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edičnímu</w:t>
      </w:r>
      <w:r>
        <w:rPr>
          <w:spacing w:val="3"/>
        </w:rPr>
        <w:t xml:space="preserve"> </w:t>
      </w:r>
      <w:r>
        <w:t>oddělení</w:t>
      </w:r>
      <w:r>
        <w:rPr>
          <w:spacing w:val="-4"/>
        </w:rPr>
        <w:t xml:space="preserve"> </w:t>
      </w:r>
      <w:r>
        <w:t>Galerie Rudolfinum.</w:t>
      </w:r>
    </w:p>
    <w:p w:rsidR="008702A6" w:rsidRDefault="00934C9F">
      <w:pPr>
        <w:pStyle w:val="Odstavecseseznamem"/>
        <w:numPr>
          <w:ilvl w:val="0"/>
          <w:numId w:val="2"/>
        </w:numPr>
        <w:tabs>
          <w:tab w:val="left" w:pos="824"/>
        </w:tabs>
        <w:spacing w:before="14"/>
        <w:ind w:left="835" w:right="113" w:hanging="360"/>
        <w:jc w:val="both"/>
        <w:rPr>
          <w:sz w:val="24"/>
        </w:rPr>
      </w:pPr>
      <w:r>
        <w:rPr>
          <w:sz w:val="24"/>
        </w:rPr>
        <w:t>Smluvní strany se zav</w:t>
      </w:r>
      <w:r>
        <w:rPr>
          <w:sz w:val="24"/>
        </w:rPr>
        <w:t>azují vzájemně a bez zbytečného odkladu se informovat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údajů</w:t>
      </w:r>
      <w:r>
        <w:rPr>
          <w:spacing w:val="1"/>
          <w:sz w:val="24"/>
        </w:rPr>
        <w:t xml:space="preserve"> </w:t>
      </w:r>
      <w:r>
        <w:rPr>
          <w:sz w:val="24"/>
        </w:rPr>
        <w:t>uvedených v této smlouvě, dotýkajících se plnění této smlouvy a</w:t>
      </w:r>
      <w:r>
        <w:rPr>
          <w:spacing w:val="1"/>
          <w:sz w:val="24"/>
        </w:rPr>
        <w:t xml:space="preserve"> </w:t>
      </w:r>
      <w:r>
        <w:rPr>
          <w:sz w:val="24"/>
        </w:rPr>
        <w:t>navazujících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vztahů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plnění</w:t>
      </w:r>
      <w:r>
        <w:rPr>
          <w:spacing w:val="2"/>
          <w:sz w:val="24"/>
        </w:rPr>
        <w:t xml:space="preserve"> </w:t>
      </w:r>
      <w:r>
        <w:rPr>
          <w:sz w:val="24"/>
        </w:rPr>
        <w:t>úkolů 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8702A6" w:rsidRDefault="00934C9F">
      <w:pPr>
        <w:pStyle w:val="Odstavecseseznamem"/>
        <w:numPr>
          <w:ilvl w:val="0"/>
          <w:numId w:val="2"/>
        </w:numPr>
        <w:tabs>
          <w:tab w:val="left" w:pos="824"/>
        </w:tabs>
        <w:spacing w:before="11"/>
        <w:ind w:left="835" w:right="114" w:hanging="360"/>
        <w:jc w:val="both"/>
        <w:rPr>
          <w:sz w:val="24"/>
        </w:rPr>
      </w:pPr>
      <w:r>
        <w:rPr>
          <w:sz w:val="24"/>
        </w:rPr>
        <w:t>Smluvní strany se zavazují vzájemně a bez zbytečného odkladu se informovat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 předpokladů a podmínek platných při uzavření této smlouvy, které by na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-3"/>
          <w:sz w:val="24"/>
        </w:rPr>
        <w:t xml:space="preserve"> </w:t>
      </w:r>
      <w:r>
        <w:rPr>
          <w:sz w:val="24"/>
        </w:rPr>
        <w:t>této smlouvy mohly mít</w:t>
      </w:r>
      <w:r>
        <w:rPr>
          <w:spacing w:val="2"/>
          <w:sz w:val="24"/>
        </w:rPr>
        <w:t xml:space="preserve"> </w:t>
      </w:r>
      <w:r>
        <w:rPr>
          <w:sz w:val="24"/>
        </w:rPr>
        <w:t>podstatný vliv.</w:t>
      </w: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2"/>
      </w:pPr>
    </w:p>
    <w:p w:rsidR="008702A6" w:rsidRDefault="00934C9F">
      <w:pPr>
        <w:pStyle w:val="Nadpis1"/>
        <w:ind w:left="2393"/>
      </w:pPr>
      <w:r>
        <w:t>VI.</w:t>
      </w:r>
    </w:p>
    <w:p w:rsidR="008702A6" w:rsidRDefault="00934C9F">
      <w:pPr>
        <w:ind w:left="2397" w:right="2398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8702A6" w:rsidRDefault="008702A6">
      <w:pPr>
        <w:pStyle w:val="Zkladntext"/>
        <w:spacing w:before="11"/>
        <w:rPr>
          <w:b/>
          <w:sz w:val="23"/>
        </w:rPr>
      </w:pP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ind w:right="11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souhl</w:t>
      </w:r>
      <w:r>
        <w:rPr>
          <w:sz w:val="24"/>
        </w:rPr>
        <w:t>así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zavazují</w:t>
      </w:r>
      <w:r>
        <w:rPr>
          <w:spacing w:val="1"/>
          <w:sz w:val="24"/>
        </w:rPr>
        <w:t xml:space="preserve"> </w:t>
      </w:r>
      <w:r>
        <w:rPr>
          <w:sz w:val="24"/>
        </w:rPr>
        <w:t>se,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veškeré</w:t>
      </w:r>
      <w:r>
        <w:rPr>
          <w:spacing w:val="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otázky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1"/>
          <w:sz w:val="24"/>
        </w:rPr>
        <w:t xml:space="preserve"> </w:t>
      </w:r>
      <w:r>
        <w:rPr>
          <w:sz w:val="24"/>
        </w:rPr>
        <w:t>s 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 které nejsou touto smlouvou řešeny, avšak se mohou při jejím naplňování</w:t>
      </w:r>
      <w:r>
        <w:rPr>
          <w:spacing w:val="1"/>
          <w:sz w:val="24"/>
        </w:rPr>
        <w:t xml:space="preserve"> </w:t>
      </w:r>
      <w:r>
        <w:rPr>
          <w:sz w:val="24"/>
        </w:rPr>
        <w:t>vyskytnout, či z ní vyplývají, budou řešeny především dohodou ve snaze dosažení</w:t>
      </w:r>
      <w:r>
        <w:rPr>
          <w:spacing w:val="1"/>
          <w:sz w:val="24"/>
        </w:rPr>
        <w:t xml:space="preserve"> </w:t>
      </w:r>
      <w:r>
        <w:rPr>
          <w:sz w:val="24"/>
        </w:rPr>
        <w:t>vzájemného</w:t>
      </w:r>
      <w:r>
        <w:rPr>
          <w:spacing w:val="-2"/>
          <w:sz w:val="24"/>
        </w:rPr>
        <w:t xml:space="preserve"> </w:t>
      </w:r>
      <w:r>
        <w:rPr>
          <w:sz w:val="24"/>
        </w:rPr>
        <w:t>konsensu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naplnění </w:t>
      </w:r>
      <w:r>
        <w:rPr>
          <w:sz w:val="24"/>
        </w:rPr>
        <w:t>účelu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ind w:right="117"/>
        <w:jc w:val="both"/>
        <w:rPr>
          <w:sz w:val="24"/>
        </w:rPr>
      </w:pPr>
      <w:r>
        <w:rPr>
          <w:sz w:val="24"/>
        </w:rPr>
        <w:t>Kterákoliv smluvní strana je oprávněna tuto smlouvu vypovědět s výpovědní dobou</w:t>
      </w:r>
      <w:r>
        <w:rPr>
          <w:spacing w:val="1"/>
          <w:sz w:val="24"/>
        </w:rPr>
        <w:t xml:space="preserve"> </w:t>
      </w:r>
      <w:r>
        <w:rPr>
          <w:sz w:val="24"/>
        </w:rPr>
        <w:t>jednoho měsíce,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počne</w:t>
      </w:r>
      <w:r>
        <w:rPr>
          <w:spacing w:val="1"/>
          <w:sz w:val="24"/>
        </w:rPr>
        <w:t xml:space="preserve"> </w:t>
      </w:r>
      <w:r>
        <w:rPr>
          <w:sz w:val="24"/>
        </w:rPr>
        <w:t>plynout</w:t>
      </w:r>
      <w:r>
        <w:rPr>
          <w:spacing w:val="1"/>
          <w:sz w:val="24"/>
        </w:rPr>
        <w:t xml:space="preserve"> </w:t>
      </w:r>
      <w:r>
        <w:rPr>
          <w:sz w:val="24"/>
        </w:rPr>
        <w:t>prvního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měsíce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doručení výpovědi</w:t>
      </w:r>
      <w:r>
        <w:rPr>
          <w:spacing w:val="-2"/>
          <w:sz w:val="24"/>
        </w:rPr>
        <w:t xml:space="preserve"> </w:t>
      </w:r>
      <w:r>
        <w:rPr>
          <w:sz w:val="24"/>
        </w:rPr>
        <w:t>druhé 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straně.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spacing w:before="2"/>
        <w:ind w:right="111"/>
        <w:jc w:val="both"/>
        <w:rPr>
          <w:sz w:val="24"/>
        </w:rPr>
      </w:pPr>
      <w:r>
        <w:rPr>
          <w:sz w:val="24"/>
        </w:rPr>
        <w:t>V případě, že autor poruší kterékoliv ustanovení této smlouvy a nesjedná nápravu ani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obdržení</w:t>
      </w:r>
      <w:r>
        <w:rPr>
          <w:spacing w:val="1"/>
          <w:sz w:val="24"/>
        </w:rPr>
        <w:t xml:space="preserve"> </w:t>
      </w:r>
      <w:r>
        <w:rPr>
          <w:sz w:val="24"/>
        </w:rPr>
        <w:t>písemného</w:t>
      </w:r>
      <w:r>
        <w:rPr>
          <w:spacing w:val="1"/>
          <w:sz w:val="24"/>
        </w:rPr>
        <w:t xml:space="preserve"> </w:t>
      </w:r>
      <w:r>
        <w:rPr>
          <w:sz w:val="24"/>
        </w:rPr>
        <w:t>upozornění,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Galerie</w:t>
      </w:r>
      <w:r>
        <w:rPr>
          <w:spacing w:val="55"/>
          <w:sz w:val="24"/>
        </w:rPr>
        <w:t xml:space="preserve"> </w:t>
      </w:r>
      <w:r>
        <w:rPr>
          <w:sz w:val="24"/>
        </w:rPr>
        <w:t>Rudolfinum</w:t>
      </w:r>
      <w:r>
        <w:rPr>
          <w:spacing w:val="-52"/>
          <w:sz w:val="24"/>
        </w:rPr>
        <w:t xml:space="preserve"> </w:t>
      </w:r>
      <w:r>
        <w:rPr>
          <w:sz w:val="24"/>
        </w:rPr>
        <w:t>oprávněna od</w:t>
      </w:r>
      <w:r>
        <w:rPr>
          <w:spacing w:val="-2"/>
          <w:sz w:val="24"/>
        </w:rPr>
        <w:t xml:space="preserve"> </w:t>
      </w:r>
      <w:r>
        <w:rPr>
          <w:sz w:val="24"/>
        </w:rPr>
        <w:t>této smlouvy odstoupit.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ind w:right="115"/>
        <w:jc w:val="both"/>
        <w:rPr>
          <w:sz w:val="24"/>
        </w:rPr>
      </w:pPr>
      <w:r>
        <w:rPr>
          <w:sz w:val="24"/>
        </w:rPr>
        <w:t>Veškeré změny nebo doplňky k této smlouvě lze učinit pouze na základě vzájemné</w:t>
      </w:r>
      <w:r>
        <w:rPr>
          <w:spacing w:val="1"/>
          <w:sz w:val="24"/>
        </w:rPr>
        <w:t xml:space="preserve"> </w:t>
      </w:r>
      <w:r>
        <w:rPr>
          <w:sz w:val="24"/>
        </w:rPr>
        <w:t>dohody smluvních stran</w:t>
      </w:r>
      <w:r>
        <w:rPr>
          <w:spacing w:val="-3"/>
          <w:sz w:val="24"/>
        </w:rPr>
        <w:t xml:space="preserve"> </w:t>
      </w:r>
      <w:r>
        <w:rPr>
          <w:sz w:val="24"/>
        </w:rPr>
        <w:t>formou</w:t>
      </w:r>
      <w:r>
        <w:rPr>
          <w:spacing w:val="-2"/>
          <w:sz w:val="24"/>
        </w:rPr>
        <w:t xml:space="preserve"> </w:t>
      </w:r>
      <w:r>
        <w:rPr>
          <w:sz w:val="24"/>
        </w:rPr>
        <w:t>písemného dodatku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jc w:val="both"/>
        <w:rPr>
          <w:sz w:val="24"/>
        </w:rPr>
      </w:pPr>
      <w:r>
        <w:rPr>
          <w:sz w:val="24"/>
        </w:rPr>
        <w:t>Tato smlouva se uzavírá na dobu určitou ode dne podpisu smlouvy do 31. 12. 2022.</w:t>
      </w:r>
      <w:r>
        <w:rPr>
          <w:spacing w:val="1"/>
          <w:sz w:val="24"/>
        </w:rPr>
        <w:t xml:space="preserve"> </w:t>
      </w:r>
      <w:r>
        <w:rPr>
          <w:sz w:val="24"/>
        </w:rPr>
        <w:t>Trvání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přesahují</w:t>
      </w:r>
      <w:r>
        <w:rPr>
          <w:spacing w:val="-5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áva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závazky</w:t>
      </w:r>
      <w:r>
        <w:rPr>
          <w:spacing w:val="-2"/>
          <w:sz w:val="24"/>
        </w:rPr>
        <w:t xml:space="preserve"> </w:t>
      </w:r>
      <w:r>
        <w:rPr>
          <w:sz w:val="24"/>
        </w:rPr>
        <w:t>uvedené</w:t>
      </w:r>
      <w:r>
        <w:rPr>
          <w:spacing w:val="-5"/>
          <w:sz w:val="24"/>
        </w:rPr>
        <w:t xml:space="preserve"> </w:t>
      </w:r>
      <w:r>
        <w:rPr>
          <w:sz w:val="24"/>
        </w:rPr>
        <w:t>v čl.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ind w:right="117"/>
        <w:jc w:val="both"/>
        <w:rPr>
          <w:sz w:val="24"/>
        </w:rPr>
      </w:pPr>
      <w:r>
        <w:rPr>
          <w:sz w:val="24"/>
        </w:rPr>
        <w:t>Tato smlouva je vyhotovena ve dvou stejnopisech, z nichž každý má povahu originálu.</w:t>
      </w:r>
      <w:r>
        <w:rPr>
          <w:spacing w:val="-52"/>
          <w:sz w:val="24"/>
        </w:rPr>
        <w:t xml:space="preserve"> </w:t>
      </w:r>
      <w:r>
        <w:rPr>
          <w:sz w:val="24"/>
        </w:rPr>
        <w:t>Každá</w:t>
      </w:r>
      <w:r>
        <w:rPr>
          <w:spacing w:val="-3"/>
          <w:sz w:val="24"/>
        </w:rPr>
        <w:t xml:space="preserve"> </w:t>
      </w:r>
      <w:r>
        <w:rPr>
          <w:sz w:val="24"/>
        </w:rPr>
        <w:t>ze 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obdrží po jednom</w:t>
      </w:r>
      <w:r>
        <w:rPr>
          <w:spacing w:val="-3"/>
          <w:sz w:val="24"/>
        </w:rPr>
        <w:t xml:space="preserve"> </w:t>
      </w:r>
      <w:r>
        <w:rPr>
          <w:sz w:val="24"/>
        </w:rPr>
        <w:t>vyhotovení.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ind w:right="113"/>
        <w:jc w:val="both"/>
        <w:rPr>
          <w:sz w:val="24"/>
        </w:rPr>
      </w:pP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vztahy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neupravené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obchodního zákoníku v platném znění a dalšími obecně závaznými právními předpisy</w:t>
      </w:r>
      <w:r>
        <w:rPr>
          <w:spacing w:val="1"/>
          <w:sz w:val="24"/>
        </w:rPr>
        <w:t xml:space="preserve"> </w:t>
      </w:r>
      <w:r>
        <w:rPr>
          <w:sz w:val="24"/>
        </w:rPr>
        <w:t>platnými</w:t>
      </w:r>
      <w:r>
        <w:rPr>
          <w:spacing w:val="-1"/>
          <w:sz w:val="24"/>
        </w:rPr>
        <w:t xml:space="preserve"> </w:t>
      </w:r>
      <w:r>
        <w:rPr>
          <w:sz w:val="24"/>
        </w:rPr>
        <w:t>na území</w:t>
      </w:r>
      <w:r>
        <w:rPr>
          <w:spacing w:val="-3"/>
          <w:sz w:val="24"/>
        </w:rPr>
        <w:t xml:space="preserve"> </w:t>
      </w:r>
      <w:r>
        <w:rPr>
          <w:sz w:val="24"/>
        </w:rPr>
        <w:t>České republiky.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ind w:right="113"/>
        <w:jc w:val="both"/>
        <w:rPr>
          <w:sz w:val="24"/>
        </w:rPr>
      </w:pPr>
      <w:r>
        <w:rPr>
          <w:sz w:val="24"/>
        </w:rPr>
        <w:t>V případě neúčinnosti některého ustanovení této smlouvy tím není dotčena platnost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zbývajících ustanovení této smlouvy. Smluvní strany jsou </w:t>
      </w:r>
      <w:r>
        <w:rPr>
          <w:sz w:val="24"/>
        </w:rPr>
        <w:t>povinny nahradit případně</w:t>
      </w:r>
      <w:r>
        <w:rPr>
          <w:spacing w:val="1"/>
          <w:sz w:val="24"/>
        </w:rPr>
        <w:t xml:space="preserve"> </w:t>
      </w:r>
      <w:r>
        <w:rPr>
          <w:sz w:val="24"/>
        </w:rPr>
        <w:t>neplatné ustanovení platným ustanovením, které co nejvíce odpovídá požadovanému</w:t>
      </w:r>
      <w:r>
        <w:rPr>
          <w:spacing w:val="-52"/>
          <w:sz w:val="24"/>
        </w:rPr>
        <w:t xml:space="preserve"> </w:t>
      </w:r>
      <w:r>
        <w:rPr>
          <w:sz w:val="24"/>
        </w:rPr>
        <w:t>ekonomickému</w:t>
      </w:r>
      <w:r>
        <w:rPr>
          <w:spacing w:val="-3"/>
          <w:sz w:val="24"/>
        </w:rPr>
        <w:t xml:space="preserve"> </w:t>
      </w:r>
      <w:r>
        <w:rPr>
          <w:sz w:val="24"/>
        </w:rPr>
        <w:t>účelu</w:t>
      </w:r>
      <w:r>
        <w:rPr>
          <w:spacing w:val="-2"/>
          <w:sz w:val="24"/>
        </w:rPr>
        <w:t xml:space="preserve"> </w:t>
      </w:r>
      <w:r>
        <w:rPr>
          <w:sz w:val="24"/>
        </w:rPr>
        <w:t>neplatného</w:t>
      </w:r>
      <w:r>
        <w:rPr>
          <w:spacing w:val="3"/>
          <w:sz w:val="24"/>
        </w:rPr>
        <w:t xml:space="preserve"> </w:t>
      </w:r>
      <w:r>
        <w:rPr>
          <w:sz w:val="24"/>
        </w:rPr>
        <w:t>ustanovení.</w:t>
      </w: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jc w:val="both"/>
        <w:rPr>
          <w:sz w:val="24"/>
        </w:rPr>
      </w:pPr>
      <w:r>
        <w:rPr>
          <w:sz w:val="24"/>
        </w:rPr>
        <w:t>Tato smlouva nabývá platnosti uzavřením a účinnosti uveřejněním v registru smluv</w:t>
      </w:r>
      <w:r>
        <w:rPr>
          <w:spacing w:val="1"/>
          <w:sz w:val="24"/>
        </w:rPr>
        <w:t xml:space="preserve"> </w:t>
      </w:r>
      <w:r>
        <w:rPr>
          <w:sz w:val="24"/>
        </w:rPr>
        <w:t>podle zákona č. 340/2015 Sb</w:t>
      </w:r>
      <w:r>
        <w:rPr>
          <w:sz w:val="24"/>
        </w:rPr>
        <w:t>., ve znění pozdějších předpisů. Uveřejnění této smlouvy</w:t>
      </w:r>
      <w:r>
        <w:rPr>
          <w:spacing w:val="1"/>
          <w:sz w:val="24"/>
        </w:rPr>
        <w:t xml:space="preserve"> </w:t>
      </w:r>
      <w:r>
        <w:rPr>
          <w:sz w:val="24"/>
        </w:rPr>
        <w:t>v registru smluv podle zákona č. 340/2015 Sb., ve znění pozdějších předpisů, zajistí</w:t>
      </w:r>
      <w:r>
        <w:rPr>
          <w:spacing w:val="1"/>
          <w:sz w:val="24"/>
        </w:rPr>
        <w:t xml:space="preserve"> </w:t>
      </w:r>
      <w:r>
        <w:rPr>
          <w:sz w:val="24"/>
        </w:rPr>
        <w:t>GR. Smluvní strany konstatují, že tato smlouva neobsahuje ujednání, která by neměla</w:t>
      </w:r>
      <w:r>
        <w:rPr>
          <w:spacing w:val="1"/>
          <w:sz w:val="24"/>
        </w:rPr>
        <w:t xml:space="preserve"> </w:t>
      </w:r>
      <w:r>
        <w:rPr>
          <w:sz w:val="24"/>
        </w:rPr>
        <w:t>být uveřejněna v registru smlu</w:t>
      </w:r>
      <w:r>
        <w:rPr>
          <w:sz w:val="24"/>
        </w:rPr>
        <w:t>v podle zákona č. 340/2015 Sb.,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předpisů. Smluvní strana, která poskytla v této smlouvě nějaké osobní údaje, souhlasí</w:t>
      </w:r>
      <w:r>
        <w:rPr>
          <w:spacing w:val="1"/>
          <w:sz w:val="24"/>
        </w:rPr>
        <w:t xml:space="preserve"> </w:t>
      </w:r>
      <w:r>
        <w:rPr>
          <w:sz w:val="24"/>
        </w:rPr>
        <w:t>s jejich uvedením v textu smlouvy uveřejněném v registru smluv podle zákona 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 ve znění pozdějších předp</w:t>
      </w:r>
      <w:r>
        <w:rPr>
          <w:sz w:val="24"/>
        </w:rPr>
        <w:t>isů;</w:t>
      </w:r>
      <w:r>
        <w:rPr>
          <w:spacing w:val="1"/>
          <w:sz w:val="24"/>
        </w:rPr>
        <w:t xml:space="preserve"> </w:t>
      </w:r>
      <w:r>
        <w:rPr>
          <w:sz w:val="24"/>
        </w:rPr>
        <w:t>jestliže poskytla nějaké osobní údaje</w:t>
      </w:r>
      <w:r>
        <w:rPr>
          <w:spacing w:val="1"/>
          <w:sz w:val="24"/>
        </w:rPr>
        <w:t xml:space="preserve"> </w:t>
      </w:r>
      <w:r>
        <w:rPr>
          <w:sz w:val="24"/>
        </w:rPr>
        <w:t>týkající se třetí osoby, prohlašuje a odpovídá za to, že má takový souhlas i od dotčené</w:t>
      </w:r>
      <w:r>
        <w:rPr>
          <w:spacing w:val="1"/>
          <w:sz w:val="24"/>
        </w:rPr>
        <w:t xml:space="preserve"> </w:t>
      </w:r>
      <w:r>
        <w:rPr>
          <w:sz w:val="24"/>
        </w:rPr>
        <w:t>třetí</w:t>
      </w:r>
      <w:r>
        <w:rPr>
          <w:spacing w:val="-3"/>
          <w:sz w:val="24"/>
        </w:rPr>
        <w:t xml:space="preserve"> </w:t>
      </w:r>
      <w:r>
        <w:rPr>
          <w:sz w:val="24"/>
        </w:rPr>
        <w:t>osoby, ledaže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souhlas</w:t>
      </w:r>
      <w:r>
        <w:rPr>
          <w:spacing w:val="-1"/>
          <w:sz w:val="24"/>
        </w:rPr>
        <w:t xml:space="preserve"> </w:t>
      </w:r>
      <w:r>
        <w:rPr>
          <w:sz w:val="24"/>
        </w:rPr>
        <w:t>dotčené třetí</w:t>
      </w:r>
      <w:r>
        <w:rPr>
          <w:spacing w:val="-2"/>
          <w:sz w:val="24"/>
        </w:rPr>
        <w:t xml:space="preserve"> </w:t>
      </w:r>
      <w:r>
        <w:rPr>
          <w:sz w:val="24"/>
        </w:rPr>
        <w:t>osoby nebyl</w:t>
      </w:r>
      <w:r>
        <w:rPr>
          <w:spacing w:val="-1"/>
          <w:sz w:val="24"/>
        </w:rPr>
        <w:t xml:space="preserve"> </w:t>
      </w:r>
      <w:r>
        <w:rPr>
          <w:sz w:val="24"/>
        </w:rPr>
        <w:t>podle zákona</w:t>
      </w:r>
      <w:r>
        <w:rPr>
          <w:spacing w:val="-3"/>
          <w:sz w:val="24"/>
        </w:rPr>
        <w:t xml:space="preserve"> </w:t>
      </w:r>
      <w:r>
        <w:rPr>
          <w:sz w:val="24"/>
        </w:rPr>
        <w:t>nutný.</w:t>
      </w:r>
    </w:p>
    <w:p w:rsidR="008702A6" w:rsidRDefault="008702A6">
      <w:pPr>
        <w:jc w:val="both"/>
        <w:rPr>
          <w:sz w:val="24"/>
        </w:rPr>
        <w:sectPr w:rsidR="008702A6">
          <w:pgSz w:w="11910" w:h="16840"/>
          <w:pgMar w:top="1360" w:right="1300" w:bottom="980" w:left="1300" w:header="0" w:footer="787" w:gutter="0"/>
          <w:cols w:space="708"/>
        </w:sectPr>
      </w:pPr>
    </w:p>
    <w:p w:rsidR="008702A6" w:rsidRDefault="00934C9F">
      <w:pPr>
        <w:pStyle w:val="Odstavecseseznamem"/>
        <w:numPr>
          <w:ilvl w:val="0"/>
          <w:numId w:val="1"/>
        </w:numPr>
        <w:tabs>
          <w:tab w:val="left" w:pos="824"/>
        </w:tabs>
        <w:spacing w:before="37"/>
        <w:ind w:hanging="425"/>
        <w:jc w:val="both"/>
        <w:rPr>
          <w:sz w:val="24"/>
        </w:rPr>
      </w:pPr>
      <w:r>
        <w:rPr>
          <w:sz w:val="24"/>
        </w:rPr>
        <w:lastRenderedPageBreak/>
        <w:t>Smluvní strany prohlašují, že tato smlouva je projevem jejich vážné a svobodné vůle,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s jejím</w:t>
      </w:r>
      <w:r>
        <w:rPr>
          <w:spacing w:val="1"/>
          <w:sz w:val="24"/>
        </w:rPr>
        <w:t xml:space="preserve"> </w:t>
      </w:r>
      <w:r>
        <w:rPr>
          <w:sz w:val="24"/>
        </w:rPr>
        <w:t>obsahem</w:t>
      </w:r>
      <w:r>
        <w:rPr>
          <w:spacing w:val="1"/>
          <w:sz w:val="24"/>
        </w:rPr>
        <w:t xml:space="preserve"> </w:t>
      </w:r>
      <w:r>
        <w:rPr>
          <w:sz w:val="24"/>
        </w:rPr>
        <w:t>souhlasí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uzavírána</w:t>
      </w:r>
      <w:r>
        <w:rPr>
          <w:spacing w:val="1"/>
          <w:sz w:val="24"/>
        </w:rPr>
        <w:t xml:space="preserve"> </w:t>
      </w:r>
      <w:r>
        <w:rPr>
          <w:sz w:val="24"/>
        </w:rPr>
        <w:t>v tísni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jinak</w:t>
      </w:r>
      <w:r>
        <w:rPr>
          <w:spacing w:val="1"/>
          <w:sz w:val="24"/>
        </w:rPr>
        <w:t xml:space="preserve"> </w:t>
      </w:r>
      <w:r>
        <w:rPr>
          <w:sz w:val="24"/>
        </w:rPr>
        <w:t>nápadně</w:t>
      </w:r>
      <w:r>
        <w:rPr>
          <w:spacing w:val="1"/>
          <w:sz w:val="24"/>
        </w:rPr>
        <w:t xml:space="preserve"> </w:t>
      </w:r>
      <w:r>
        <w:rPr>
          <w:sz w:val="24"/>
        </w:rPr>
        <w:t>nevýhodných</w:t>
      </w:r>
      <w:r>
        <w:rPr>
          <w:spacing w:val="-3"/>
          <w:sz w:val="24"/>
        </w:rPr>
        <w:t xml:space="preserve"> </w:t>
      </w:r>
      <w:r>
        <w:rPr>
          <w:sz w:val="24"/>
        </w:rPr>
        <w:t>podmínek.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důkaz souhlasu</w:t>
      </w:r>
      <w:r>
        <w:rPr>
          <w:spacing w:val="-2"/>
          <w:sz w:val="24"/>
        </w:rPr>
        <w:t xml:space="preserve"> </w:t>
      </w:r>
      <w:r>
        <w:rPr>
          <w:sz w:val="24"/>
        </w:rPr>
        <w:t>připojují své</w:t>
      </w:r>
      <w:r>
        <w:rPr>
          <w:spacing w:val="-2"/>
          <w:sz w:val="24"/>
        </w:rPr>
        <w:t xml:space="preserve"> </w:t>
      </w:r>
      <w:r>
        <w:rPr>
          <w:sz w:val="24"/>
        </w:rPr>
        <w:t>podpisy.</w:t>
      </w:r>
    </w:p>
    <w:p w:rsidR="008702A6" w:rsidRDefault="008702A6">
      <w:pPr>
        <w:pStyle w:val="Zkladntext"/>
      </w:pP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1"/>
      </w:pPr>
    </w:p>
    <w:p w:rsidR="008702A6" w:rsidRDefault="00934C9F">
      <w:pPr>
        <w:pStyle w:val="Zkladntext"/>
        <w:tabs>
          <w:tab w:val="left" w:pos="5780"/>
        </w:tabs>
        <w:ind w:left="116"/>
      </w:pP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1"/>
        </w:rPr>
        <w:t xml:space="preserve"> </w:t>
      </w:r>
      <w:r>
        <w:t>dne</w:t>
      </w:r>
      <w:r>
        <w:tab/>
        <w:t>V Plzni,</w:t>
      </w:r>
      <w:r>
        <w:rPr>
          <w:spacing w:val="-2"/>
        </w:rPr>
        <w:t xml:space="preserve"> </w:t>
      </w:r>
      <w:r>
        <w:t>dne 22</w:t>
      </w:r>
      <w:r>
        <w:t>.8.2022</w:t>
      </w:r>
    </w:p>
    <w:p w:rsidR="008702A6" w:rsidRDefault="008702A6">
      <w:pPr>
        <w:pStyle w:val="Zkladntext"/>
        <w:spacing w:before="7"/>
        <w:rPr>
          <w:sz w:val="8"/>
        </w:rPr>
      </w:pPr>
    </w:p>
    <w:p w:rsidR="008702A6" w:rsidRDefault="008702A6">
      <w:pPr>
        <w:rPr>
          <w:sz w:val="8"/>
        </w:rPr>
        <w:sectPr w:rsidR="008702A6">
          <w:pgSz w:w="11910" w:h="16840"/>
          <w:pgMar w:top="1360" w:right="1300" w:bottom="980" w:left="1300" w:header="0" w:footer="787" w:gutter="0"/>
          <w:cols w:space="708"/>
        </w:sectPr>
      </w:pPr>
    </w:p>
    <w:p w:rsidR="008702A6" w:rsidRDefault="008702A6">
      <w:pPr>
        <w:spacing w:line="98" w:lineRule="exact"/>
        <w:rPr>
          <w:rFonts w:ascii="Trebuchet MS"/>
          <w:sz w:val="16"/>
        </w:rPr>
        <w:sectPr w:rsidR="008702A6">
          <w:type w:val="continuous"/>
          <w:pgSz w:w="11910" w:h="16840"/>
          <w:pgMar w:top="1360" w:right="1300" w:bottom="980" w:left="1300" w:header="708" w:footer="708" w:gutter="0"/>
          <w:cols w:num="2" w:space="708" w:equalWidth="0">
            <w:col w:w="6938" w:space="40"/>
            <w:col w:w="2332"/>
          </w:cols>
        </w:sectPr>
      </w:pPr>
    </w:p>
    <w:p w:rsidR="008702A6" w:rsidRDefault="00934C9F">
      <w:pPr>
        <w:pStyle w:val="Zkladntext"/>
        <w:tabs>
          <w:tab w:val="left" w:pos="8555"/>
        </w:tabs>
        <w:spacing w:line="231" w:lineRule="exact"/>
        <w:ind w:left="5833"/>
      </w:pPr>
      <w:r>
        <w:pict>
          <v:group id="_x0000_s1029" style="position:absolute;left:0;text-align:left;margin-left:70.8pt;margin-top:4.95pt;width:169pt;height:.85pt;z-index:15729152;mso-position-horizontal-relative:page" coordorigin="1416,99" coordsize="3380,17">
            <v:shape id="_x0000_s1031" style="position:absolute;left:1416;top:107;width:1544;height:2" coordorigin="1416,107" coordsize="1544,0" o:spt="100" adj="0,,0" path="m1416,107r367,m1787,107r1172,e" filled="f" strokeweight=".28364mm">
              <v:stroke dashstyle="3 1" joinstyle="round"/>
              <v:formulas/>
              <v:path arrowok="t" o:connecttype="segments"/>
            </v:shape>
            <v:shape id="_x0000_s1030" style="position:absolute;left:2962;top:107;width:1833;height:2" coordorigin="2963,107" coordsize="1833,0" o:spt="100" adj="0,,0" path="m2963,107r1244,m4211,107r585,e" filled="f" strokeweight=".28364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/>
          <w:u w:val="dotted"/>
        </w:rPr>
        <w:tab/>
      </w:r>
    </w:p>
    <w:p w:rsidR="008702A6" w:rsidRDefault="001E1824">
      <w:pPr>
        <w:pStyle w:val="Zkladntext"/>
        <w:tabs>
          <w:tab w:val="left" w:pos="5888"/>
        </w:tabs>
        <w:ind w:left="116"/>
      </w:pPr>
      <w:r w:rsidRPr="001E1824">
        <w:rPr>
          <w:highlight w:val="black"/>
        </w:rPr>
        <w:t>xxxx</w:t>
      </w:r>
      <w:r w:rsidR="00934C9F">
        <w:tab/>
      </w:r>
      <w:r w:rsidRPr="001E1824">
        <w:rPr>
          <w:highlight w:val="black"/>
        </w:rPr>
        <w:t>xxxx</w:t>
      </w:r>
      <w:r w:rsidR="00934C9F">
        <w:t>,</w:t>
      </w:r>
      <w:r w:rsidR="00934C9F">
        <w:rPr>
          <w:spacing w:val="1"/>
        </w:rPr>
        <w:t xml:space="preserve"> </w:t>
      </w:r>
      <w:r w:rsidR="00934C9F">
        <w:t>jednatel</w:t>
      </w:r>
    </w:p>
    <w:p w:rsidR="008702A6" w:rsidRDefault="00934C9F">
      <w:pPr>
        <w:pStyle w:val="Zkladntext"/>
        <w:ind w:left="116"/>
      </w:pPr>
      <w:r>
        <w:t>ředitel</w:t>
      </w:r>
      <w:r>
        <w:rPr>
          <w:spacing w:val="-2"/>
        </w:rPr>
        <w:t xml:space="preserve"> </w:t>
      </w:r>
      <w:r>
        <w:t>Galerie</w:t>
      </w:r>
      <w:r>
        <w:rPr>
          <w:spacing w:val="-2"/>
        </w:rPr>
        <w:t xml:space="preserve"> </w:t>
      </w:r>
      <w:r>
        <w:t>Rudolfinum</w:t>
      </w:r>
    </w:p>
    <w:p w:rsidR="008702A6" w:rsidRDefault="008702A6">
      <w:pPr>
        <w:pStyle w:val="Zkladntext"/>
      </w:pPr>
    </w:p>
    <w:p w:rsidR="008702A6" w:rsidRDefault="008702A6">
      <w:pPr>
        <w:pStyle w:val="Zkladntext"/>
        <w:spacing w:before="11"/>
        <w:rPr>
          <w:sz w:val="23"/>
        </w:rPr>
      </w:pPr>
    </w:p>
    <w:p w:rsidR="008702A6" w:rsidRDefault="00934C9F">
      <w:pPr>
        <w:pStyle w:val="Zkladntext"/>
        <w:ind w:left="116"/>
      </w:pPr>
      <w:r>
        <w:t>Za správnost</w:t>
      </w:r>
      <w:r>
        <w:rPr>
          <w:spacing w:val="-2"/>
        </w:rPr>
        <w:t xml:space="preserve"> </w:t>
      </w:r>
      <w:r>
        <w:t>údajů odpovídá:</w:t>
      </w:r>
    </w:p>
    <w:p w:rsidR="008702A6" w:rsidRDefault="008702A6">
      <w:pPr>
        <w:pStyle w:val="Zkladntext"/>
        <w:rPr>
          <w:sz w:val="20"/>
        </w:rPr>
      </w:pPr>
    </w:p>
    <w:p w:rsidR="008702A6" w:rsidRDefault="008702A6">
      <w:pPr>
        <w:pStyle w:val="Zkladntext"/>
        <w:rPr>
          <w:sz w:val="20"/>
        </w:rPr>
      </w:pPr>
    </w:p>
    <w:p w:rsidR="008702A6" w:rsidRDefault="008702A6">
      <w:pPr>
        <w:pStyle w:val="Zkladntext"/>
        <w:rPr>
          <w:sz w:val="20"/>
        </w:rPr>
      </w:pPr>
    </w:p>
    <w:p w:rsidR="008702A6" w:rsidRDefault="00934C9F">
      <w:pPr>
        <w:pStyle w:val="Zkladntext"/>
        <w:spacing w:before="1"/>
        <w:rPr>
          <w:sz w:val="22"/>
        </w:rPr>
      </w:pPr>
      <w:r>
        <w:pict>
          <v:group id="_x0000_s1026" style="position:absolute;margin-left:70.8pt;margin-top:15.5pt;width:198.4pt;height:.85pt;z-index:-15728640;mso-wrap-distance-left:0;mso-wrap-distance-right:0;mso-position-horizontal-relative:page" coordorigin="1416,310" coordsize="3968,17">
            <v:shape id="_x0000_s1028" style="position:absolute;left:1416;top:318;width:1544;height:2" coordorigin="1416,318" coordsize="1544,0" o:spt="100" adj="0,,0" path="m1416,318r367,m1787,318r1172,e" filled="f" strokeweight=".28364mm">
              <v:stroke dashstyle="3 1" joinstyle="round"/>
              <v:formulas/>
              <v:path arrowok="t" o:connecttype="segments"/>
            </v:shape>
            <v:shape id="_x0000_s1027" style="position:absolute;left:2962;top:318;width:2421;height:2" coordorigin="2963,318" coordsize="2421,0" o:spt="100" adj="0,,0" path="m2963,318r1244,m4211,318r1173,e" filled="f" strokeweight=".28364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1E1824" w:rsidRDefault="001E1824">
      <w:pPr>
        <w:pStyle w:val="Zkladntext"/>
        <w:ind w:left="116"/>
      </w:pPr>
      <w:r w:rsidRPr="001E1824">
        <w:rPr>
          <w:highlight w:val="black"/>
        </w:rPr>
        <w:t>xxxx</w:t>
      </w:r>
      <w:r>
        <w:t xml:space="preserve"> </w:t>
      </w:r>
    </w:p>
    <w:p w:rsidR="008702A6" w:rsidRDefault="00934C9F">
      <w:pPr>
        <w:pStyle w:val="Zkladntext"/>
        <w:ind w:left="116"/>
      </w:pPr>
      <w:r>
        <w:t>PR/Marketing Galerie</w:t>
      </w:r>
      <w:r>
        <w:rPr>
          <w:spacing w:val="2"/>
        </w:rPr>
        <w:t xml:space="preserve"> </w:t>
      </w:r>
      <w:r>
        <w:t>Rudolfinum</w:t>
      </w:r>
    </w:p>
    <w:sectPr w:rsidR="008702A6">
      <w:type w:val="continuous"/>
      <w:pgSz w:w="11910" w:h="16840"/>
      <w:pgMar w:top="1360" w:right="1300" w:bottom="9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9F" w:rsidRDefault="00934C9F">
      <w:r>
        <w:separator/>
      </w:r>
    </w:p>
  </w:endnote>
  <w:endnote w:type="continuationSeparator" w:id="0">
    <w:p w:rsidR="00934C9F" w:rsidRDefault="0093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A6" w:rsidRDefault="00934C9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4pt;margin-top:791.6pt;width:12pt;height:15.3pt;z-index:-251658752;mso-position-horizontal-relative:page;mso-position-vertical-relative:page" filled="f" stroked="f">
          <v:textbox inset="0,0,0,0">
            <w:txbxContent>
              <w:p w:rsidR="008702A6" w:rsidRDefault="00934C9F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E1824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9F" w:rsidRDefault="00934C9F">
      <w:r>
        <w:separator/>
      </w:r>
    </w:p>
  </w:footnote>
  <w:footnote w:type="continuationSeparator" w:id="0">
    <w:p w:rsidR="00934C9F" w:rsidRDefault="0093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850"/>
    <w:multiLevelType w:val="hybridMultilevel"/>
    <w:tmpl w:val="02C82320"/>
    <w:lvl w:ilvl="0" w:tplc="F026911E">
      <w:start w:val="1"/>
      <w:numFmt w:val="decimal"/>
      <w:lvlText w:val="%1."/>
      <w:lvlJc w:val="left"/>
      <w:pPr>
        <w:ind w:left="82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C6E9276">
      <w:numFmt w:val="bullet"/>
      <w:lvlText w:val="•"/>
      <w:lvlJc w:val="left"/>
      <w:pPr>
        <w:ind w:left="1668" w:hanging="425"/>
      </w:pPr>
      <w:rPr>
        <w:rFonts w:hint="default"/>
        <w:lang w:val="cs-CZ" w:eastAsia="en-US" w:bidi="ar-SA"/>
      </w:rPr>
    </w:lvl>
    <w:lvl w:ilvl="2" w:tplc="5276E744">
      <w:numFmt w:val="bullet"/>
      <w:lvlText w:val="•"/>
      <w:lvlJc w:val="left"/>
      <w:pPr>
        <w:ind w:left="2517" w:hanging="425"/>
      </w:pPr>
      <w:rPr>
        <w:rFonts w:hint="default"/>
        <w:lang w:val="cs-CZ" w:eastAsia="en-US" w:bidi="ar-SA"/>
      </w:rPr>
    </w:lvl>
    <w:lvl w:ilvl="3" w:tplc="A20C357C">
      <w:numFmt w:val="bullet"/>
      <w:lvlText w:val="•"/>
      <w:lvlJc w:val="left"/>
      <w:pPr>
        <w:ind w:left="3365" w:hanging="425"/>
      </w:pPr>
      <w:rPr>
        <w:rFonts w:hint="default"/>
        <w:lang w:val="cs-CZ" w:eastAsia="en-US" w:bidi="ar-SA"/>
      </w:rPr>
    </w:lvl>
    <w:lvl w:ilvl="4" w:tplc="52283DA4">
      <w:numFmt w:val="bullet"/>
      <w:lvlText w:val="•"/>
      <w:lvlJc w:val="left"/>
      <w:pPr>
        <w:ind w:left="4214" w:hanging="425"/>
      </w:pPr>
      <w:rPr>
        <w:rFonts w:hint="default"/>
        <w:lang w:val="cs-CZ" w:eastAsia="en-US" w:bidi="ar-SA"/>
      </w:rPr>
    </w:lvl>
    <w:lvl w:ilvl="5" w:tplc="26920ED2">
      <w:numFmt w:val="bullet"/>
      <w:lvlText w:val="•"/>
      <w:lvlJc w:val="left"/>
      <w:pPr>
        <w:ind w:left="5063" w:hanging="425"/>
      </w:pPr>
      <w:rPr>
        <w:rFonts w:hint="default"/>
        <w:lang w:val="cs-CZ" w:eastAsia="en-US" w:bidi="ar-SA"/>
      </w:rPr>
    </w:lvl>
    <w:lvl w:ilvl="6" w:tplc="E9ECB250">
      <w:numFmt w:val="bullet"/>
      <w:lvlText w:val="•"/>
      <w:lvlJc w:val="left"/>
      <w:pPr>
        <w:ind w:left="5911" w:hanging="425"/>
      </w:pPr>
      <w:rPr>
        <w:rFonts w:hint="default"/>
        <w:lang w:val="cs-CZ" w:eastAsia="en-US" w:bidi="ar-SA"/>
      </w:rPr>
    </w:lvl>
    <w:lvl w:ilvl="7" w:tplc="1C5A0098">
      <w:numFmt w:val="bullet"/>
      <w:lvlText w:val="•"/>
      <w:lvlJc w:val="left"/>
      <w:pPr>
        <w:ind w:left="6760" w:hanging="425"/>
      </w:pPr>
      <w:rPr>
        <w:rFonts w:hint="default"/>
        <w:lang w:val="cs-CZ" w:eastAsia="en-US" w:bidi="ar-SA"/>
      </w:rPr>
    </w:lvl>
    <w:lvl w:ilvl="8" w:tplc="10B08472">
      <w:numFmt w:val="bullet"/>
      <w:lvlText w:val="•"/>
      <w:lvlJc w:val="left"/>
      <w:pPr>
        <w:ind w:left="7609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35ED790A"/>
    <w:multiLevelType w:val="hybridMultilevel"/>
    <w:tmpl w:val="97B6ACA2"/>
    <w:lvl w:ilvl="0" w:tplc="5F549C90">
      <w:start w:val="1"/>
      <w:numFmt w:val="decimal"/>
      <w:lvlText w:val="%1."/>
      <w:lvlJc w:val="left"/>
      <w:pPr>
        <w:ind w:left="824" w:hanging="281"/>
        <w:jc w:val="righ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C80E531E">
      <w:numFmt w:val="bullet"/>
      <w:lvlText w:val="•"/>
      <w:lvlJc w:val="left"/>
      <w:pPr>
        <w:ind w:left="1668" w:hanging="281"/>
      </w:pPr>
      <w:rPr>
        <w:rFonts w:hint="default"/>
        <w:lang w:val="cs-CZ" w:eastAsia="en-US" w:bidi="ar-SA"/>
      </w:rPr>
    </w:lvl>
    <w:lvl w:ilvl="2" w:tplc="3D544CCE">
      <w:numFmt w:val="bullet"/>
      <w:lvlText w:val="•"/>
      <w:lvlJc w:val="left"/>
      <w:pPr>
        <w:ind w:left="2517" w:hanging="281"/>
      </w:pPr>
      <w:rPr>
        <w:rFonts w:hint="default"/>
        <w:lang w:val="cs-CZ" w:eastAsia="en-US" w:bidi="ar-SA"/>
      </w:rPr>
    </w:lvl>
    <w:lvl w:ilvl="3" w:tplc="CA024034">
      <w:numFmt w:val="bullet"/>
      <w:lvlText w:val="•"/>
      <w:lvlJc w:val="left"/>
      <w:pPr>
        <w:ind w:left="3365" w:hanging="281"/>
      </w:pPr>
      <w:rPr>
        <w:rFonts w:hint="default"/>
        <w:lang w:val="cs-CZ" w:eastAsia="en-US" w:bidi="ar-SA"/>
      </w:rPr>
    </w:lvl>
    <w:lvl w:ilvl="4" w:tplc="77B60EBA">
      <w:numFmt w:val="bullet"/>
      <w:lvlText w:val="•"/>
      <w:lvlJc w:val="left"/>
      <w:pPr>
        <w:ind w:left="4214" w:hanging="281"/>
      </w:pPr>
      <w:rPr>
        <w:rFonts w:hint="default"/>
        <w:lang w:val="cs-CZ" w:eastAsia="en-US" w:bidi="ar-SA"/>
      </w:rPr>
    </w:lvl>
    <w:lvl w:ilvl="5" w:tplc="4A366D44">
      <w:numFmt w:val="bullet"/>
      <w:lvlText w:val="•"/>
      <w:lvlJc w:val="left"/>
      <w:pPr>
        <w:ind w:left="5063" w:hanging="281"/>
      </w:pPr>
      <w:rPr>
        <w:rFonts w:hint="default"/>
        <w:lang w:val="cs-CZ" w:eastAsia="en-US" w:bidi="ar-SA"/>
      </w:rPr>
    </w:lvl>
    <w:lvl w:ilvl="6" w:tplc="348E8ABC">
      <w:numFmt w:val="bullet"/>
      <w:lvlText w:val="•"/>
      <w:lvlJc w:val="left"/>
      <w:pPr>
        <w:ind w:left="5911" w:hanging="281"/>
      </w:pPr>
      <w:rPr>
        <w:rFonts w:hint="default"/>
        <w:lang w:val="cs-CZ" w:eastAsia="en-US" w:bidi="ar-SA"/>
      </w:rPr>
    </w:lvl>
    <w:lvl w:ilvl="7" w:tplc="C8FCE9CC">
      <w:numFmt w:val="bullet"/>
      <w:lvlText w:val="•"/>
      <w:lvlJc w:val="left"/>
      <w:pPr>
        <w:ind w:left="6760" w:hanging="281"/>
      </w:pPr>
      <w:rPr>
        <w:rFonts w:hint="default"/>
        <w:lang w:val="cs-CZ" w:eastAsia="en-US" w:bidi="ar-SA"/>
      </w:rPr>
    </w:lvl>
    <w:lvl w:ilvl="8" w:tplc="D4EACE88">
      <w:numFmt w:val="bullet"/>
      <w:lvlText w:val="•"/>
      <w:lvlJc w:val="left"/>
      <w:pPr>
        <w:ind w:left="7609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4D445E8F"/>
    <w:multiLevelType w:val="hybridMultilevel"/>
    <w:tmpl w:val="AA7A810A"/>
    <w:lvl w:ilvl="0" w:tplc="FD728B3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CFFA566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40267A2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99BE7FE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42787F1C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64C99E0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A7224D06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6B52C4F2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2EF24F84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D3A0A48"/>
    <w:multiLevelType w:val="hybridMultilevel"/>
    <w:tmpl w:val="5FD4AF12"/>
    <w:lvl w:ilvl="0" w:tplc="FB52FDD2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27819A4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32205E24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2458CE34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51AC89F6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13586AE6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5D0054D8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3F7AB30A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3530BFF0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02A6"/>
    <w:rsid w:val="001E1824"/>
    <w:rsid w:val="008702A6"/>
    <w:rsid w:val="0093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22776D"/>
  <w15:docId w15:val="{9B10E204-00F3-489F-9BD5-120EE8B9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2398" w:right="239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4" w:right="11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1053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VOID_Smlouva_o_vytvoreni_autorskeho_dila_a_poskytnuti_licence_dokument dron_OK</dc:title>
  <dc:creator>Petr</dc:creator>
  <cp:lastModifiedBy>Horná Veronika</cp:lastModifiedBy>
  <cp:revision>2</cp:revision>
  <dcterms:created xsi:type="dcterms:W3CDTF">2022-08-22T09:31:00Z</dcterms:created>
  <dcterms:modified xsi:type="dcterms:W3CDTF">2022-08-22T09:39:00Z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LastSaved">
    <vt:filetime>2022-08-22T00:00:00Z</vt:filetime>
  </property>
</Properties>
</file>