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37" w:rsidRDefault="00773237">
      <w:pPr>
        <w:framePr w:wrap="none" w:vAnchor="page" w:hAnchor="page" w:x="974" w:y="213"/>
      </w:pPr>
    </w:p>
    <w:p w:rsidR="00773237" w:rsidRDefault="00BE7A5E">
      <w:pPr>
        <w:pStyle w:val="Nadpis30"/>
        <w:framePr w:w="10814" w:h="5055" w:hRule="exact" w:wrap="none" w:vAnchor="page" w:hAnchor="page" w:x="974" w:y="1515"/>
        <w:shd w:val="clear" w:color="auto" w:fill="auto"/>
        <w:spacing w:before="0" w:after="34" w:line="280" w:lineRule="exact"/>
        <w:ind w:left="4580"/>
      </w:pPr>
      <w:bookmarkStart w:id="0" w:name="bookmark1"/>
      <w:r>
        <w:t>Dodatek č. 1</w:t>
      </w:r>
      <w:bookmarkEnd w:id="0"/>
    </w:p>
    <w:p w:rsidR="00773237" w:rsidRDefault="00BE7A5E">
      <w:pPr>
        <w:pStyle w:val="Nadpis30"/>
        <w:framePr w:w="10814" w:h="5055" w:hRule="exact" w:wrap="none" w:vAnchor="page" w:hAnchor="page" w:x="974" w:y="1515"/>
        <w:shd w:val="clear" w:color="auto" w:fill="auto"/>
        <w:spacing w:before="0" w:after="0" w:line="280" w:lineRule="exact"/>
        <w:ind w:left="2280"/>
      </w:pPr>
      <w:bookmarkStart w:id="1" w:name="bookmark2"/>
      <w:r>
        <w:t>k RÁMCOVÉ SMLOUVĚ o dílo uzavřené dne 23. 6. 2019</w:t>
      </w:r>
      <w:bookmarkEnd w:id="1"/>
    </w:p>
    <w:p w:rsidR="00773237" w:rsidRDefault="00BE7A5E">
      <w:pPr>
        <w:pStyle w:val="Zkladntext30"/>
        <w:framePr w:w="10814" w:h="5055" w:hRule="exact" w:wrap="none" w:vAnchor="page" w:hAnchor="page" w:x="974" w:y="1515"/>
        <w:shd w:val="clear" w:color="auto" w:fill="auto"/>
        <w:spacing w:before="0" w:after="298" w:line="220" w:lineRule="exact"/>
        <w:ind w:left="300"/>
      </w:pPr>
      <w:r>
        <w:t xml:space="preserve">uzavřená dle </w:t>
      </w:r>
      <w:r>
        <w:rPr>
          <w:rStyle w:val="Zkladntext311ptNetun"/>
        </w:rPr>
        <w:t xml:space="preserve">§ </w:t>
      </w:r>
      <w:r>
        <w:t xml:space="preserve">1746 odst. 2 </w:t>
      </w:r>
      <w:r>
        <w:rPr>
          <w:rStyle w:val="Zkladntext311ptNetun"/>
        </w:rPr>
        <w:t xml:space="preserve">a § </w:t>
      </w:r>
      <w:r>
        <w:t xml:space="preserve">2586 a </w:t>
      </w:r>
      <w:proofErr w:type="spellStart"/>
      <w:r>
        <w:t>násl</w:t>
      </w:r>
      <w:proofErr w:type="spellEnd"/>
      <w:r>
        <w:t>. zákona č. 89/2012 Sb., občanský zákoník</w:t>
      </w:r>
    </w:p>
    <w:p w:rsidR="00773237" w:rsidRDefault="00BE7A5E">
      <w:pPr>
        <w:pStyle w:val="Nadpis40"/>
        <w:framePr w:w="10814" w:h="5055" w:hRule="exact" w:wrap="none" w:vAnchor="page" w:hAnchor="page" w:x="974" w:y="1515"/>
        <w:numPr>
          <w:ilvl w:val="0"/>
          <w:numId w:val="1"/>
        </w:numPr>
        <w:shd w:val="clear" w:color="auto" w:fill="auto"/>
        <w:tabs>
          <w:tab w:val="left" w:pos="4852"/>
        </w:tabs>
        <w:spacing w:before="0" w:after="118" w:line="220" w:lineRule="exact"/>
        <w:ind w:left="4580"/>
      </w:pPr>
      <w:bookmarkStart w:id="2" w:name="bookmark3"/>
      <w:r>
        <w:t>Smluvní strany</w:t>
      </w:r>
      <w:bookmarkEnd w:id="2"/>
    </w:p>
    <w:p w:rsidR="00773237" w:rsidRDefault="00BE7A5E">
      <w:pPr>
        <w:pStyle w:val="Zkladntext40"/>
        <w:framePr w:w="10814" w:h="5055" w:hRule="exact" w:wrap="none" w:vAnchor="page" w:hAnchor="page" w:x="974" w:y="1515"/>
        <w:shd w:val="clear" w:color="auto" w:fill="auto"/>
        <w:spacing w:before="0"/>
        <w:ind w:firstLine="0"/>
      </w:pPr>
      <w:r>
        <w:rPr>
          <w:rStyle w:val="Zkladntext4Netun"/>
        </w:rPr>
        <w:t xml:space="preserve">          1.  </w:t>
      </w:r>
      <w:proofErr w:type="spellStart"/>
      <w:r>
        <w:t>RadioMed</w:t>
      </w:r>
      <w:proofErr w:type="spellEnd"/>
      <w:r>
        <w:t xml:space="preserve">, spol. s. r.o., </w:t>
      </w:r>
      <w:r>
        <w:rPr>
          <w:rStyle w:val="Zkladntext4Netun"/>
        </w:rPr>
        <w:t>IČ 28478584</w:t>
      </w:r>
    </w:p>
    <w:p w:rsidR="00773237" w:rsidRDefault="00BE7A5E">
      <w:pPr>
        <w:pStyle w:val="Zkladntext20"/>
        <w:framePr w:w="10814" w:h="5055" w:hRule="exact" w:wrap="none" w:vAnchor="page" w:hAnchor="page" w:x="974" w:y="1515"/>
        <w:shd w:val="clear" w:color="auto" w:fill="auto"/>
        <w:ind w:left="1360" w:hanging="200"/>
      </w:pPr>
      <w:r>
        <w:t xml:space="preserve">se sídlem Praha 9, Horní Počernice, </w:t>
      </w:r>
      <w:r>
        <w:t>Lhotská 2072, PSČ 193 00</w:t>
      </w:r>
    </w:p>
    <w:p w:rsidR="00773237" w:rsidRDefault="00BE7A5E">
      <w:pPr>
        <w:pStyle w:val="Zkladntext20"/>
        <w:framePr w:w="10814" w:h="5055" w:hRule="exact" w:wrap="none" w:vAnchor="page" w:hAnchor="page" w:x="974" w:y="1515"/>
        <w:shd w:val="clear" w:color="auto" w:fill="auto"/>
        <w:ind w:left="1360" w:hanging="200"/>
      </w:pPr>
      <w:r>
        <w:t>zapsaná v obchodním rejstříku vedeném Městským soudem v Praze oddíl C vložka 144554</w:t>
      </w:r>
    </w:p>
    <w:p w:rsidR="00773237" w:rsidRDefault="00BE7A5E">
      <w:pPr>
        <w:pStyle w:val="Zkladntext20"/>
        <w:framePr w:w="10814" w:h="5055" w:hRule="exact" w:wrap="none" w:vAnchor="page" w:hAnchor="page" w:x="974" w:y="1515"/>
        <w:shd w:val="clear" w:color="auto" w:fill="auto"/>
        <w:ind w:left="1360" w:hanging="200"/>
      </w:pPr>
      <w:r>
        <w:t xml:space="preserve">zastoupena </w:t>
      </w:r>
      <w:proofErr w:type="gramStart"/>
      <w:r>
        <w:t xml:space="preserve">jednateli </w:t>
      </w:r>
      <w:r>
        <w:rPr>
          <w:rStyle w:val="Zkladntext2dkovn0pt"/>
          <w:lang w:val="cs-CZ" w:eastAsia="cs-CZ" w:bidi="cs-CZ"/>
        </w:rPr>
        <w:t>..</w:t>
      </w:r>
      <w:r>
        <w:rPr>
          <w:rStyle w:val="Zkladntext2dkovn0pt0"/>
        </w:rPr>
        <w:t>.........</w:t>
      </w:r>
      <w:r>
        <w:rPr>
          <w:rStyle w:val="Zkladntext21"/>
        </w:rPr>
        <w:t>​</w:t>
      </w:r>
      <w:r>
        <w:rPr>
          <w:rStyle w:val="Zkladntext21"/>
        </w:rPr>
        <w:t>...............​...........</w:t>
      </w:r>
      <w:r>
        <w:rPr>
          <w:rStyle w:val="Zkladntext2dkovn0pt"/>
          <w:lang w:val="cs-CZ" w:eastAsia="cs-CZ" w:bidi="cs-CZ"/>
        </w:rPr>
        <w:t>..........</w:t>
      </w:r>
      <w:r>
        <w:rPr>
          <w:rStyle w:val="Zkladntext21"/>
        </w:rPr>
        <w:t>​</w:t>
      </w:r>
      <w:r>
        <w:rPr>
          <w:rStyle w:val="Zkladntext21"/>
        </w:rPr>
        <w:t>..........​........​....................​</w:t>
      </w:r>
      <w:r>
        <w:rPr>
          <w:rStyle w:val="Zkladntext2dkovn0pt1"/>
        </w:rPr>
        <w:t>.....</w:t>
      </w:r>
      <w:r>
        <w:rPr>
          <w:rStyle w:val="Zkladntext2dkovn0pt2"/>
        </w:rPr>
        <w:t>..</w:t>
      </w:r>
      <w:proofErr w:type="gramEnd"/>
    </w:p>
    <w:p w:rsidR="00773237" w:rsidRDefault="00BE7A5E">
      <w:pPr>
        <w:pStyle w:val="Zkladntext20"/>
        <w:framePr w:w="10814" w:h="5055" w:hRule="exact" w:wrap="none" w:vAnchor="page" w:hAnchor="page" w:x="974" w:y="1515"/>
        <w:shd w:val="clear" w:color="auto" w:fill="auto"/>
        <w:spacing w:after="60"/>
        <w:ind w:left="1360" w:hanging="200"/>
      </w:pPr>
      <w:proofErr w:type="gramStart"/>
      <w:r w:rsidRPr="0069100F">
        <w:rPr>
          <w:rStyle w:val="Zkladntext21"/>
          <w:lang w:eastAsia="en-US" w:bidi="en-US"/>
        </w:rPr>
        <w:t>..................</w:t>
      </w:r>
      <w:r w:rsidRPr="0069100F">
        <w:rPr>
          <w:rStyle w:val="Zkladntext2dkovn0pt"/>
          <w:lang w:val="cs-CZ"/>
        </w:rPr>
        <w:t>.........</w:t>
      </w:r>
      <w:r w:rsidRPr="0069100F">
        <w:rPr>
          <w:rStyle w:val="Zkladntext2dkovn0pt"/>
          <w:lang w:val="cs-CZ"/>
        </w:rPr>
        <w:t>........................</w:t>
      </w:r>
      <w:r w:rsidRPr="0069100F">
        <w:rPr>
          <w:rStyle w:val="Zkladntext2dkovn0pt2"/>
          <w:lang w:eastAsia="en-US" w:bidi="en-US"/>
        </w:rPr>
        <w:t>..</w:t>
      </w:r>
      <w:r>
        <w:rPr>
          <w:rStyle w:val="Zkladntext21"/>
        </w:rPr>
        <w:t>​</w:t>
      </w:r>
      <w:r>
        <w:rPr>
          <w:rStyle w:val="Zkladntext21"/>
        </w:rPr>
        <w:t>...​</w:t>
      </w:r>
      <w:r>
        <w:rPr>
          <w:rStyle w:val="Zkladntext2dkovn0pt"/>
          <w:lang w:val="cs-CZ" w:eastAsia="cs-CZ" w:bidi="cs-CZ"/>
        </w:rPr>
        <w:t>..</w:t>
      </w:r>
      <w:r>
        <w:rPr>
          <w:rStyle w:val="Zkladntext2dkovn0pt0"/>
        </w:rPr>
        <w:t>.........</w:t>
      </w:r>
      <w:r>
        <w:rPr>
          <w:rStyle w:val="Zkladntext21"/>
        </w:rPr>
        <w:t>​</w:t>
      </w:r>
      <w:r>
        <w:rPr>
          <w:rStyle w:val="Zkladntext2dkovn0pt"/>
          <w:lang w:val="cs-CZ" w:eastAsia="cs-CZ" w:bidi="cs-CZ"/>
        </w:rPr>
        <w:t>..</w:t>
      </w:r>
      <w:r>
        <w:rPr>
          <w:rStyle w:val="Zkladntext2dkovn0pt0"/>
        </w:rPr>
        <w:t>....</w:t>
      </w:r>
      <w:r>
        <w:rPr>
          <w:rStyle w:val="Zkladntext21"/>
        </w:rPr>
        <w:t>​</w:t>
      </w:r>
      <w:r>
        <w:rPr>
          <w:rStyle w:val="Zkladntext21"/>
        </w:rPr>
        <w:t>................​</w:t>
      </w:r>
      <w:r>
        <w:rPr>
          <w:rStyle w:val="Zkladntext2dkovn0pt"/>
          <w:lang w:val="cs-CZ" w:eastAsia="cs-CZ" w:bidi="cs-CZ"/>
        </w:rPr>
        <w:t>..</w:t>
      </w:r>
      <w:r>
        <w:rPr>
          <w:rStyle w:val="Zkladntext2dkovn0pt0"/>
        </w:rPr>
        <w:t>..............</w:t>
      </w:r>
      <w:r>
        <w:rPr>
          <w:rStyle w:val="Zkladntext21"/>
        </w:rPr>
        <w:t>​</w:t>
      </w:r>
      <w:r>
        <w:rPr>
          <w:rStyle w:val="Zkladntext21"/>
        </w:rPr>
        <w:t>..........​.......​....................​</w:t>
      </w:r>
      <w:r>
        <w:rPr>
          <w:rStyle w:val="Zkladntext2dkovn0pt1"/>
        </w:rPr>
        <w:t>.....</w:t>
      </w:r>
      <w:r>
        <w:rPr>
          <w:rStyle w:val="Zkladntext2dkovn0pt2"/>
        </w:rPr>
        <w:t>..</w:t>
      </w:r>
      <w:proofErr w:type="gramEnd"/>
    </w:p>
    <w:p w:rsidR="00773237" w:rsidRDefault="00BE7A5E">
      <w:pPr>
        <w:pStyle w:val="Zkladntext20"/>
        <w:framePr w:w="10814" w:h="5055" w:hRule="exact" w:wrap="none" w:vAnchor="page" w:hAnchor="page" w:x="974" w:y="1515"/>
        <w:shd w:val="clear" w:color="auto" w:fill="auto"/>
        <w:spacing w:after="60"/>
        <w:ind w:left="1360" w:hanging="200"/>
      </w:pPr>
      <w:r w:rsidRPr="0069100F">
        <w:rPr>
          <w:rStyle w:val="Zkladntext22"/>
          <w:lang w:val="cs-CZ"/>
        </w:rPr>
        <w:t>..............................</w:t>
      </w:r>
      <w:r w:rsidRPr="0069100F">
        <w:rPr>
          <w:rStyle w:val="Zkladntext2dkovn0pt3"/>
          <w:lang w:val="cs-CZ"/>
        </w:rPr>
        <w:t>.............</w:t>
      </w:r>
      <w:r w:rsidRPr="0069100F">
        <w:rPr>
          <w:rStyle w:val="Zkladntext2dkovn0pt4"/>
          <w:lang w:val="cs-CZ"/>
        </w:rPr>
        <w:t>.</w:t>
      </w:r>
    </w:p>
    <w:p w:rsidR="00773237" w:rsidRDefault="00BE7A5E">
      <w:pPr>
        <w:pStyle w:val="Zkladntext40"/>
        <w:framePr w:w="10814" w:h="5055" w:hRule="exact" w:wrap="none" w:vAnchor="page" w:hAnchor="page" w:x="974" w:y="1515"/>
        <w:shd w:val="clear" w:color="auto" w:fill="auto"/>
        <w:spacing w:before="0" w:after="360"/>
        <w:ind w:left="1360"/>
      </w:pPr>
      <w:r>
        <w:rPr>
          <w:rStyle w:val="Zkladntext4Netun"/>
        </w:rPr>
        <w:t xml:space="preserve">dále jen </w:t>
      </w:r>
      <w:r>
        <w:t>zhotovitel</w:t>
      </w:r>
    </w:p>
    <w:p w:rsidR="00773237" w:rsidRDefault="00BE7A5E">
      <w:pPr>
        <w:pStyle w:val="Zkladntext20"/>
        <w:framePr w:w="10814" w:h="5055" w:hRule="exact" w:wrap="none" w:vAnchor="page" w:hAnchor="page" w:x="974" w:y="1515"/>
        <w:shd w:val="clear" w:color="auto" w:fill="auto"/>
        <w:ind w:left="1160" w:right="5260" w:hanging="500"/>
      </w:pPr>
      <w:r>
        <w:t xml:space="preserve">2. </w:t>
      </w:r>
      <w:r>
        <w:rPr>
          <w:rStyle w:val="Zkladntext2Tun"/>
        </w:rPr>
        <w:t xml:space="preserve">Nemocnice Na Františku, </w:t>
      </w:r>
      <w:proofErr w:type="spellStart"/>
      <w:proofErr w:type="gramStart"/>
      <w:r>
        <w:rPr>
          <w:rStyle w:val="Zkladntext2Tun"/>
        </w:rPr>
        <w:t>p.o</w:t>
      </w:r>
      <w:proofErr w:type="spellEnd"/>
      <w:r>
        <w:rPr>
          <w:rStyle w:val="Zkladntext2Tun"/>
        </w:rPr>
        <w:t>.</w:t>
      </w:r>
      <w:proofErr w:type="gramEnd"/>
      <w:r>
        <w:rPr>
          <w:rStyle w:val="Zkladntext2Tun"/>
        </w:rPr>
        <w:t xml:space="preserve"> </w:t>
      </w:r>
      <w:r>
        <w:t>IČ 00879444</w:t>
      </w:r>
      <w:r>
        <w:br/>
        <w:t>se sídlem Praha</w:t>
      </w:r>
      <w:r>
        <w:t xml:space="preserve"> 1, Na Františku 847/8, PSČ 110 00</w:t>
      </w:r>
      <w:r>
        <w:br/>
        <w:t xml:space="preserve">zapsaná v </w:t>
      </w:r>
      <w:proofErr w:type="gramStart"/>
      <w:r>
        <w:t>RES</w:t>
      </w:r>
      <w:proofErr w:type="gramEnd"/>
      <w:r>
        <w:t xml:space="preserve"> u ČSÚ č. 86100</w:t>
      </w:r>
      <w:r>
        <w:br/>
        <w:t xml:space="preserve">zastoupena ředitelem </w:t>
      </w:r>
      <w:r>
        <w:rPr>
          <w:rStyle w:val="Zkladntext2dkovn0pt"/>
          <w:lang w:val="cs-CZ" w:eastAsia="cs-CZ" w:bidi="cs-CZ"/>
        </w:rPr>
        <w:t>..</w:t>
      </w:r>
      <w:r>
        <w:rPr>
          <w:rStyle w:val="Zkladntext2dkovn0pt0"/>
        </w:rPr>
        <w:t>.........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  <w:lang w:val="cs-CZ" w:eastAsia="cs-CZ" w:bidi="cs-CZ"/>
        </w:rPr>
        <w:t>..........</w:t>
      </w:r>
      <w:r>
        <w:rPr>
          <w:rStyle w:val="Zkladntext21"/>
        </w:rPr>
        <w:t>​</w:t>
      </w:r>
      <w:r>
        <w:rPr>
          <w:rStyle w:val="Zkladntext2dkovn0pt0"/>
        </w:rPr>
        <w:t>..</w:t>
      </w:r>
      <w:r>
        <w:rPr>
          <w:rStyle w:val="Zkladntext2dkovn0pt5"/>
        </w:rPr>
        <w:t>............</w:t>
      </w:r>
      <w:r>
        <w:br/>
        <w:t xml:space="preserve">dále jen </w:t>
      </w:r>
      <w:r>
        <w:rPr>
          <w:rStyle w:val="Zkladntext2Tun"/>
        </w:rPr>
        <w:t>objednatel</w:t>
      </w:r>
    </w:p>
    <w:p w:rsidR="00773237" w:rsidRDefault="00BE7A5E">
      <w:pPr>
        <w:pStyle w:val="Zkladntext20"/>
        <w:framePr w:wrap="none" w:vAnchor="page" w:hAnchor="page" w:x="1646" w:y="7145"/>
        <w:shd w:val="clear" w:color="auto" w:fill="auto"/>
        <w:spacing w:line="220" w:lineRule="exact"/>
        <w:ind w:firstLine="0"/>
      </w:pPr>
      <w:proofErr w:type="gramStart"/>
      <w:r>
        <w:t>se nemění</w:t>
      </w:r>
      <w:proofErr w:type="gramEnd"/>
    </w:p>
    <w:p w:rsidR="00773237" w:rsidRDefault="00BE7A5E">
      <w:pPr>
        <w:pStyle w:val="Nadpis40"/>
        <w:framePr w:wrap="none" w:vAnchor="page" w:hAnchor="page" w:x="974" w:y="6870"/>
        <w:numPr>
          <w:ilvl w:val="0"/>
          <w:numId w:val="1"/>
        </w:numPr>
        <w:shd w:val="clear" w:color="auto" w:fill="auto"/>
        <w:tabs>
          <w:tab w:val="left" w:pos="4841"/>
        </w:tabs>
        <w:spacing w:before="0" w:after="0" w:line="220" w:lineRule="exact"/>
        <w:ind w:left="4521" w:right="4891"/>
      </w:pPr>
      <w:bookmarkStart w:id="3" w:name="bookmark4"/>
      <w:r>
        <w:t>Účel smlouvy</w:t>
      </w:r>
      <w:bookmarkEnd w:id="3"/>
    </w:p>
    <w:p w:rsidR="00773237" w:rsidRDefault="00BE7A5E">
      <w:pPr>
        <w:pStyle w:val="Zkladntext20"/>
        <w:framePr w:wrap="none" w:vAnchor="page" w:hAnchor="page" w:x="974" w:y="8168"/>
        <w:shd w:val="clear" w:color="auto" w:fill="auto"/>
        <w:spacing w:line="220" w:lineRule="exact"/>
        <w:ind w:left="1160" w:hanging="500"/>
      </w:pPr>
      <w:proofErr w:type="gramStart"/>
      <w:r>
        <w:t>se nemění</w:t>
      </w:r>
      <w:proofErr w:type="gramEnd"/>
    </w:p>
    <w:p w:rsidR="00773237" w:rsidRDefault="00BE7A5E">
      <w:pPr>
        <w:pStyle w:val="Nadpis40"/>
        <w:framePr w:wrap="none" w:vAnchor="page" w:hAnchor="page" w:x="974" w:y="7793"/>
        <w:numPr>
          <w:ilvl w:val="0"/>
          <w:numId w:val="1"/>
        </w:numPr>
        <w:shd w:val="clear" w:color="auto" w:fill="auto"/>
        <w:tabs>
          <w:tab w:val="left" w:pos="4808"/>
        </w:tabs>
        <w:spacing w:before="0" w:after="0" w:line="220" w:lineRule="exact"/>
        <w:ind w:left="4440"/>
      </w:pPr>
      <w:bookmarkStart w:id="4" w:name="bookmark5"/>
      <w:r>
        <w:t>Předmět plnění</w:t>
      </w:r>
      <w:bookmarkEnd w:id="4"/>
    </w:p>
    <w:p w:rsidR="00773237" w:rsidRDefault="00BE7A5E">
      <w:pPr>
        <w:pStyle w:val="Nadpis40"/>
        <w:framePr w:w="10814" w:h="2202" w:hRule="exact" w:wrap="none" w:vAnchor="page" w:hAnchor="page" w:x="974" w:y="8778"/>
        <w:numPr>
          <w:ilvl w:val="0"/>
          <w:numId w:val="1"/>
        </w:numPr>
        <w:shd w:val="clear" w:color="auto" w:fill="auto"/>
        <w:tabs>
          <w:tab w:val="left" w:pos="4352"/>
        </w:tabs>
        <w:spacing w:before="0" w:after="97" w:line="220" w:lineRule="exact"/>
        <w:ind w:left="3960"/>
      </w:pPr>
      <w:bookmarkStart w:id="5" w:name="bookmark6"/>
      <w:r>
        <w:t>Cena díla a způsob úhrady</w:t>
      </w:r>
      <w:bookmarkEnd w:id="5"/>
    </w:p>
    <w:p w:rsidR="00773237" w:rsidRDefault="00BE7A5E">
      <w:pPr>
        <w:pStyle w:val="Zkladntext20"/>
        <w:framePr w:w="10814" w:h="2202" w:hRule="exact" w:wrap="none" w:vAnchor="page" w:hAnchor="page" w:x="974" w:y="8778"/>
        <w:shd w:val="clear" w:color="auto" w:fill="auto"/>
        <w:spacing w:line="259" w:lineRule="exact"/>
        <w:ind w:left="1160" w:hanging="500"/>
      </w:pPr>
      <w:r>
        <w:t>1. Cena díla byla sjednána dohodou</w:t>
      </w:r>
      <w:r>
        <w:t xml:space="preserve"> smluvních stran takto:</w:t>
      </w:r>
    </w:p>
    <w:p w:rsidR="00773237" w:rsidRDefault="00BE7A5E">
      <w:pPr>
        <w:pStyle w:val="Zkladntext20"/>
        <w:framePr w:w="10814" w:h="2202" w:hRule="exact" w:wrap="none" w:vAnchor="page" w:hAnchor="page" w:x="974" w:y="8778"/>
        <w:numPr>
          <w:ilvl w:val="0"/>
          <w:numId w:val="2"/>
        </w:numPr>
        <w:shd w:val="clear" w:color="auto" w:fill="auto"/>
        <w:tabs>
          <w:tab w:val="left" w:pos="1434"/>
        </w:tabs>
        <w:spacing w:line="259" w:lineRule="exact"/>
        <w:ind w:left="1360" w:right="1060" w:hanging="200"/>
      </w:pPr>
      <w:r>
        <w:t xml:space="preserve">měsíčně bude objednateli účtována paušální </w:t>
      </w:r>
      <w:proofErr w:type="gramStart"/>
      <w:r>
        <w:t xml:space="preserve">částka </w:t>
      </w:r>
      <w:r>
        <w:rPr>
          <w:rStyle w:val="Zkladntext21"/>
        </w:rPr>
        <w:t>.....​.......</w:t>
      </w:r>
      <w:r>
        <w:rPr>
          <w:rStyle w:val="Zkladntext2dkovn0pt6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</w:t>
      </w:r>
      <w:r>
        <w:rPr>
          <w:rStyle w:val="Zkladntext2dkovn0pt5"/>
        </w:rPr>
        <w:t>..</w:t>
      </w:r>
      <w:r>
        <w:t>, ve</w:t>
      </w:r>
      <w:proofErr w:type="gramEnd"/>
      <w:r>
        <w:t xml:space="preserve"> které je zahrnuta cena za provedení</w:t>
      </w:r>
      <w:r>
        <w:br/>
        <w:t>40 běžných CT popisů</w:t>
      </w:r>
    </w:p>
    <w:p w:rsidR="00773237" w:rsidRDefault="00BE7A5E">
      <w:pPr>
        <w:pStyle w:val="Zkladntext20"/>
        <w:framePr w:w="10814" w:h="2202" w:hRule="exact" w:wrap="none" w:vAnchor="page" w:hAnchor="page" w:x="974" w:y="8778"/>
        <w:numPr>
          <w:ilvl w:val="0"/>
          <w:numId w:val="2"/>
        </w:numPr>
        <w:shd w:val="clear" w:color="auto" w:fill="auto"/>
        <w:tabs>
          <w:tab w:val="left" w:pos="1434"/>
        </w:tabs>
        <w:spacing w:after="211" w:line="259" w:lineRule="exact"/>
        <w:ind w:left="1360" w:right="1060" w:hanging="200"/>
      </w:pPr>
      <w:r>
        <w:t>za vyhotovení jednoho popisu CT vyšetření nad rámec výše uvedené paušální částky bude objednateli</w:t>
      </w:r>
      <w:r>
        <w:br/>
      </w:r>
      <w:r>
        <w:t xml:space="preserve">účtována </w:t>
      </w:r>
      <w:proofErr w:type="gramStart"/>
      <w:r>
        <w:t xml:space="preserve">částka </w:t>
      </w:r>
      <w:r>
        <w:rPr>
          <w:rStyle w:val="Zkladntext21"/>
        </w:rPr>
        <w:t>......</w:t>
      </w:r>
      <w:r>
        <w:t>,- Kč</w:t>
      </w:r>
      <w:proofErr w:type="gramEnd"/>
    </w:p>
    <w:p w:rsidR="00773237" w:rsidRDefault="00BE7A5E">
      <w:pPr>
        <w:pStyle w:val="Zkladntext20"/>
        <w:framePr w:w="10814" w:h="2202" w:hRule="exact" w:wrap="none" w:vAnchor="page" w:hAnchor="page" w:x="974" w:y="8778"/>
        <w:shd w:val="clear" w:color="auto" w:fill="auto"/>
        <w:spacing w:line="220" w:lineRule="exact"/>
        <w:ind w:left="1160" w:hanging="500"/>
      </w:pPr>
      <w:r>
        <w:t>body 2-5 se nemění</w:t>
      </w:r>
    </w:p>
    <w:p w:rsidR="00773237" w:rsidRDefault="00BE7A5E">
      <w:pPr>
        <w:pStyle w:val="Nadpis40"/>
        <w:framePr w:wrap="none" w:vAnchor="page" w:hAnchor="page" w:x="974" w:y="11307"/>
        <w:numPr>
          <w:ilvl w:val="0"/>
          <w:numId w:val="1"/>
        </w:numPr>
        <w:shd w:val="clear" w:color="auto" w:fill="auto"/>
        <w:tabs>
          <w:tab w:val="left" w:pos="3749"/>
        </w:tabs>
        <w:spacing w:before="0" w:after="0" w:line="220" w:lineRule="exact"/>
        <w:ind w:left="3400"/>
      </w:pPr>
      <w:bookmarkStart w:id="6" w:name="bookmark7"/>
      <w:r>
        <w:t>Práva a povinností zhotovitele a objednavatele</w:t>
      </w:r>
      <w:bookmarkEnd w:id="6"/>
    </w:p>
    <w:p w:rsidR="00773237" w:rsidRDefault="00BE7A5E">
      <w:pPr>
        <w:pStyle w:val="Zkladntext20"/>
        <w:framePr w:wrap="none" w:vAnchor="page" w:hAnchor="page" w:x="974" w:y="11926"/>
        <w:shd w:val="clear" w:color="auto" w:fill="auto"/>
        <w:spacing w:line="220" w:lineRule="exact"/>
        <w:ind w:left="1160" w:hanging="500"/>
      </w:pPr>
      <w:proofErr w:type="gramStart"/>
      <w:r>
        <w:t>se nemění</w:t>
      </w:r>
      <w:proofErr w:type="gramEnd"/>
    </w:p>
    <w:p w:rsidR="00773237" w:rsidRDefault="00BE7A5E">
      <w:pPr>
        <w:pStyle w:val="Nadpis40"/>
        <w:framePr w:wrap="none" w:vAnchor="page" w:hAnchor="page" w:x="974" w:y="12531"/>
        <w:numPr>
          <w:ilvl w:val="0"/>
          <w:numId w:val="1"/>
        </w:numPr>
        <w:shd w:val="clear" w:color="auto" w:fill="auto"/>
        <w:tabs>
          <w:tab w:val="left" w:pos="4357"/>
        </w:tabs>
        <w:spacing w:before="0" w:after="0" w:line="220" w:lineRule="exact"/>
        <w:ind w:left="3960"/>
      </w:pPr>
      <w:bookmarkStart w:id="7" w:name="bookmark8"/>
      <w:r>
        <w:t>Lhůta ke zhotovení díla</w:t>
      </w:r>
      <w:bookmarkEnd w:id="7"/>
    </w:p>
    <w:p w:rsidR="00773237" w:rsidRDefault="00BE7A5E">
      <w:pPr>
        <w:pStyle w:val="Zkladntext20"/>
        <w:framePr w:wrap="none" w:vAnchor="page" w:hAnchor="page" w:x="974" w:y="13155"/>
        <w:shd w:val="clear" w:color="auto" w:fill="auto"/>
        <w:spacing w:line="220" w:lineRule="exact"/>
        <w:ind w:left="1160" w:hanging="500"/>
      </w:pPr>
      <w:proofErr w:type="gramStart"/>
      <w:r>
        <w:t>se nemění</w:t>
      </w:r>
      <w:proofErr w:type="gramEnd"/>
    </w:p>
    <w:p w:rsidR="00773237" w:rsidRDefault="00BE7A5E">
      <w:pPr>
        <w:pStyle w:val="Nadpis40"/>
        <w:framePr w:wrap="none" w:vAnchor="page" w:hAnchor="page" w:x="974" w:y="14138"/>
        <w:numPr>
          <w:ilvl w:val="0"/>
          <w:numId w:val="1"/>
        </w:numPr>
        <w:shd w:val="clear" w:color="auto" w:fill="auto"/>
        <w:tabs>
          <w:tab w:val="left" w:pos="2734"/>
        </w:tabs>
        <w:spacing w:before="0" w:after="0" w:line="220" w:lineRule="exact"/>
        <w:ind w:left="2280"/>
      </w:pPr>
      <w:bookmarkStart w:id="8" w:name="bookmark9"/>
      <w:r>
        <w:t>Způsob zasílání dat zadání, předání zhotoveného díla, archivace dat</w:t>
      </w:r>
      <w:bookmarkEnd w:id="8"/>
    </w:p>
    <w:p w:rsidR="00773237" w:rsidRDefault="00BE7A5E">
      <w:pPr>
        <w:pStyle w:val="Zkladntext20"/>
        <w:framePr w:wrap="none" w:vAnchor="page" w:hAnchor="page" w:x="974" w:y="14778"/>
        <w:shd w:val="clear" w:color="auto" w:fill="auto"/>
        <w:spacing w:line="220" w:lineRule="exact"/>
        <w:ind w:left="1160" w:hanging="500"/>
      </w:pPr>
      <w:proofErr w:type="gramStart"/>
      <w:r>
        <w:t>se nemění</w:t>
      </w:r>
      <w:proofErr w:type="gramEnd"/>
    </w:p>
    <w:p w:rsidR="00773237" w:rsidRDefault="0069100F">
      <w:pPr>
        <w:framePr w:wrap="none" w:vAnchor="page" w:hAnchor="page" w:x="8476" w:y="1552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75pt;height:48.2pt">
            <v:imagedata r:id="rId7" r:href="rId8"/>
          </v:shape>
        </w:pict>
      </w:r>
    </w:p>
    <w:p w:rsidR="00773237" w:rsidRDefault="00773237">
      <w:pPr>
        <w:rPr>
          <w:sz w:val="2"/>
          <w:szCs w:val="2"/>
        </w:rPr>
        <w:sectPr w:rsidR="007732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3237" w:rsidRDefault="00BE7A5E">
      <w:pPr>
        <w:pStyle w:val="ZhlavneboZpat0"/>
        <w:framePr w:wrap="none" w:vAnchor="page" w:hAnchor="page" w:x="4536" w:y="1350"/>
        <w:shd w:val="clear" w:color="auto" w:fill="auto"/>
        <w:spacing w:line="210" w:lineRule="exact"/>
      </w:pPr>
      <w:r>
        <w:lastRenderedPageBreak/>
        <w:t>Vlil. Doba trvání, účinnost a platnost smlouvy</w:t>
      </w:r>
    </w:p>
    <w:p w:rsidR="00773237" w:rsidRDefault="00BE7A5E">
      <w:pPr>
        <w:pStyle w:val="Zkladntext20"/>
        <w:framePr w:wrap="none" w:vAnchor="page" w:hAnchor="page" w:x="1747" w:y="1711"/>
        <w:shd w:val="clear" w:color="auto" w:fill="auto"/>
        <w:spacing w:line="220" w:lineRule="exact"/>
        <w:ind w:firstLine="0"/>
      </w:pPr>
      <w:r>
        <w:t>1. Tento dodatek nabývá platnosti dnem podpisu smluvních stran a účinnos</w:t>
      </w:r>
      <w:r>
        <w:t>ti od 1. 8. 2022: Doba trvání</w:t>
      </w:r>
    </w:p>
    <w:p w:rsidR="00773237" w:rsidRDefault="00BE7A5E">
      <w:pPr>
        <w:pStyle w:val="Zkladntext20"/>
        <w:framePr w:wrap="none" w:vAnchor="page" w:hAnchor="page" w:x="1723" w:y="3348"/>
        <w:shd w:val="clear" w:color="auto" w:fill="auto"/>
        <w:spacing w:line="220" w:lineRule="exact"/>
        <w:ind w:firstLine="0"/>
      </w:pPr>
      <w:r>
        <w:t>body 1 - 4 se nemění</w:t>
      </w:r>
    </w:p>
    <w:p w:rsidR="00773237" w:rsidRDefault="00BE7A5E">
      <w:pPr>
        <w:pStyle w:val="Zkladntext20"/>
        <w:framePr w:w="9010" w:h="2062" w:hRule="exact" w:wrap="none" w:vAnchor="page" w:hAnchor="page" w:x="1632" w:y="4055"/>
        <w:numPr>
          <w:ilvl w:val="0"/>
          <w:numId w:val="3"/>
        </w:numPr>
        <w:shd w:val="clear" w:color="auto" w:fill="auto"/>
        <w:tabs>
          <w:tab w:val="left" w:pos="429"/>
        </w:tabs>
        <w:spacing w:after="64" w:line="254" w:lineRule="exact"/>
        <w:ind w:left="540" w:hanging="540"/>
      </w:pPr>
      <w:r>
        <w:t>Smluvní strany tímto prohlašují, že uzavřením tohoto dodatku na sebe berou nebezpečí změny okolností a</w:t>
      </w:r>
      <w:r>
        <w:br/>
        <w:t>žádná ze smluvních stran tedy není oprávněná domáhat se po druhé smluvní straně a/nebo soudně</w:t>
      </w:r>
      <w:r>
        <w:br/>
        <w:t>obnovení</w:t>
      </w:r>
      <w:r>
        <w:t xml:space="preserve"> jednání o tomto dodatku z důvodu podstatné změny okolností zakládající hrubý nepoměr v</w:t>
      </w:r>
      <w:r>
        <w:br/>
        <w:t>právech a povinnostech smluvních stran.</w:t>
      </w:r>
    </w:p>
    <w:p w:rsidR="00773237" w:rsidRDefault="00BE7A5E">
      <w:pPr>
        <w:pStyle w:val="Zkladntext20"/>
        <w:framePr w:w="9010" w:h="2062" w:hRule="exact" w:wrap="none" w:vAnchor="page" w:hAnchor="page" w:x="1632" w:y="4055"/>
        <w:numPr>
          <w:ilvl w:val="0"/>
          <w:numId w:val="3"/>
        </w:numPr>
        <w:shd w:val="clear" w:color="auto" w:fill="auto"/>
        <w:tabs>
          <w:tab w:val="left" w:pos="429"/>
        </w:tabs>
        <w:spacing w:after="84"/>
        <w:ind w:left="540" w:hanging="540"/>
      </w:pPr>
      <w:r>
        <w:t>Smluvní strany shodně prohlašují, že si tento dodatek před jejím podpisem přečetly, že byl uzavřen po</w:t>
      </w:r>
      <w:r>
        <w:br/>
        <w:t>vzájemném projednání podle</w:t>
      </w:r>
      <w:r>
        <w:t xml:space="preserve"> jejích pravé a svobodné vůle, určitě, vážně a srozumitelně.</w:t>
      </w:r>
    </w:p>
    <w:p w:rsidR="00773237" w:rsidRDefault="00BE7A5E">
      <w:pPr>
        <w:pStyle w:val="Zkladntext20"/>
        <w:framePr w:w="9010" w:h="2062" w:hRule="exact" w:wrap="none" w:vAnchor="page" w:hAnchor="page" w:x="1632" w:y="4055"/>
        <w:numPr>
          <w:ilvl w:val="0"/>
          <w:numId w:val="3"/>
        </w:numPr>
        <w:shd w:val="clear" w:color="auto" w:fill="auto"/>
        <w:tabs>
          <w:tab w:val="left" w:pos="429"/>
        </w:tabs>
        <w:spacing w:line="220" w:lineRule="exact"/>
        <w:ind w:firstLine="0"/>
        <w:jc w:val="both"/>
      </w:pPr>
      <w:r>
        <w:t>Na důkaz shodné vůle smluvních stran s obsahem dodatku se připojují jejich podpisy.</w:t>
      </w:r>
    </w:p>
    <w:p w:rsidR="00773237" w:rsidRDefault="0069100F" w:rsidP="0069100F">
      <w:pPr>
        <w:pStyle w:val="Titulekobrzku20"/>
        <w:framePr w:w="2067" w:wrap="none" w:vAnchor="page" w:hAnchor="page" w:x="1670" w:y="6952"/>
        <w:shd w:val="clear" w:color="auto" w:fill="auto"/>
        <w:spacing w:line="220" w:lineRule="exact"/>
      </w:pPr>
      <w:r>
        <w:t xml:space="preserve">V Praze dne </w:t>
      </w:r>
      <w:proofErr w:type="gramStart"/>
      <w:r>
        <w:t>31.5.2022</w:t>
      </w:r>
      <w:proofErr w:type="gramEnd"/>
    </w:p>
    <w:p w:rsidR="00773237" w:rsidRDefault="00BE7A5E">
      <w:pPr>
        <w:pStyle w:val="Zkladntext20"/>
        <w:framePr w:w="2069" w:h="816" w:hRule="exact" w:wrap="none" w:vAnchor="page" w:hAnchor="page" w:x="1733" w:y="1838"/>
        <w:shd w:val="clear" w:color="auto" w:fill="auto"/>
        <w:spacing w:line="379" w:lineRule="exact"/>
        <w:ind w:firstLine="460"/>
      </w:pPr>
      <w:r>
        <w:t>smlouvy se nemění,</w:t>
      </w:r>
      <w:r>
        <w:br/>
        <w:t>bod 2 se nemění</w:t>
      </w:r>
    </w:p>
    <w:p w:rsidR="00773237" w:rsidRDefault="00773237">
      <w:pPr>
        <w:framePr w:wrap="none" w:vAnchor="page" w:hAnchor="page" w:x="8798" w:y="1945"/>
      </w:pPr>
    </w:p>
    <w:p w:rsidR="00773237" w:rsidRDefault="00BE7A5E">
      <w:pPr>
        <w:pStyle w:val="Nadpis30"/>
        <w:framePr w:wrap="none" w:vAnchor="page" w:hAnchor="page" w:x="5184" w:y="2964"/>
        <w:shd w:val="clear" w:color="auto" w:fill="auto"/>
        <w:spacing w:before="0" w:after="0" w:line="220" w:lineRule="exact"/>
        <w:jc w:val="left"/>
      </w:pPr>
      <w:bookmarkStart w:id="9" w:name="bookmark10"/>
      <w:r>
        <w:rPr>
          <w:rStyle w:val="Nadpis311pt"/>
          <w:b/>
          <w:bCs/>
        </w:rPr>
        <w:t>IX. Závěrečná ustanovení</w:t>
      </w:r>
      <w:bookmarkEnd w:id="9"/>
    </w:p>
    <w:p w:rsidR="00773237" w:rsidRDefault="00773237">
      <w:pPr>
        <w:framePr w:wrap="none" w:vAnchor="page" w:hAnchor="page" w:x="8995" w:y="3057"/>
      </w:pPr>
    </w:p>
    <w:p w:rsidR="00773237" w:rsidRDefault="00BE7A5E">
      <w:pPr>
        <w:pStyle w:val="Zkladntext30"/>
        <w:framePr w:w="9010" w:h="754" w:hRule="exact" w:wrap="none" w:vAnchor="page" w:hAnchor="page" w:x="1632" w:y="8668"/>
        <w:shd w:val="clear" w:color="auto" w:fill="auto"/>
        <w:spacing w:before="0" w:after="0" w:line="230" w:lineRule="exact"/>
        <w:ind w:right="10738"/>
        <w:jc w:val="both"/>
      </w:pPr>
      <w:r>
        <w:rPr>
          <w:rStyle w:val="Zkladntext31"/>
          <w:b/>
          <w:bCs/>
        </w:rPr>
        <w:t>.</w:t>
      </w:r>
      <w:r>
        <w:rPr>
          <w:rStyle w:val="Zkladntext3dkovn0pt"/>
          <w:b/>
          <w:bCs/>
        </w:rPr>
        <w:t>............</w:t>
      </w:r>
    </w:p>
    <w:p w:rsidR="00773237" w:rsidRDefault="00BE7A5E">
      <w:pPr>
        <w:pStyle w:val="Zkladntext60"/>
        <w:framePr w:w="9010" w:h="754" w:hRule="exact" w:wrap="none" w:vAnchor="page" w:hAnchor="page" w:x="1632" w:y="8668"/>
        <w:shd w:val="clear" w:color="auto" w:fill="auto"/>
      </w:pPr>
      <w:r>
        <w:rPr>
          <w:rStyle w:val="Zkladntext6dkovn0pt"/>
        </w:rPr>
        <w:t>.....</w:t>
      </w:r>
      <w:r>
        <w:rPr>
          <w:rStyle w:val="Zkladntext6dkovn0pt0"/>
        </w:rPr>
        <w:t>......</w:t>
      </w:r>
      <w:r>
        <w:rPr>
          <w:rStyle w:val="Zkladntext61"/>
        </w:rPr>
        <w:t>​</w:t>
      </w:r>
      <w:r>
        <w:rPr>
          <w:rStyle w:val="Zkladntext61"/>
        </w:rPr>
        <w:t>.</w:t>
      </w:r>
      <w:r>
        <w:br/>
      </w:r>
      <w:r>
        <w:rPr>
          <w:rStyle w:val="Zkladntext61"/>
        </w:rPr>
        <w:t>​</w:t>
      </w:r>
      <w:r>
        <w:rPr>
          <w:rStyle w:val="Zkladntext6dkovn0pt0"/>
        </w:rPr>
        <w:t>...........</w:t>
      </w:r>
      <w:r>
        <w:rPr>
          <w:rStyle w:val="Zkladntext6dkovn0pt1"/>
        </w:rPr>
        <w:t>.</w:t>
      </w:r>
    </w:p>
    <w:p w:rsidR="00773237" w:rsidRDefault="0069100F" w:rsidP="0069100F">
      <w:pPr>
        <w:framePr w:wrap="none" w:vAnchor="page" w:hAnchor="page" w:x="2154" w:y="7414"/>
        <w:rPr>
          <w:sz w:val="2"/>
          <w:szCs w:val="2"/>
        </w:rPr>
      </w:pPr>
      <w:r>
        <w:pict>
          <v:shape id="_x0000_i1026" type="#_x0000_t75" style="width:120.2pt;height:112.7pt">
            <v:imagedata r:id="rId9" r:href="rId10"/>
          </v:shape>
        </w:pict>
      </w:r>
    </w:p>
    <w:p w:rsidR="00773237" w:rsidRDefault="0069100F">
      <w:pPr>
        <w:framePr w:wrap="none" w:vAnchor="page" w:hAnchor="page" w:x="5923" w:y="7671"/>
        <w:rPr>
          <w:sz w:val="2"/>
          <w:szCs w:val="2"/>
        </w:rPr>
      </w:pPr>
      <w:r>
        <w:pict>
          <v:shape id="_x0000_i1027" type="#_x0000_t75" style="width:204.75pt;height:83.9pt">
            <v:imagedata r:id="rId11" r:href="rId12"/>
          </v:shape>
        </w:pict>
      </w:r>
    </w:p>
    <w:p w:rsidR="00773237" w:rsidRDefault="00BE7A5E" w:rsidP="0069100F">
      <w:pPr>
        <w:framePr w:w="2393" w:wrap="none" w:vAnchor="page" w:hAnchor="page" w:x="7188" w:y="7026"/>
      </w:pPr>
      <w:r>
        <w:t xml:space="preserve">V Praze dne </w:t>
      </w:r>
      <w:proofErr w:type="gramStart"/>
      <w:r>
        <w:t>1.8.2022</w:t>
      </w:r>
      <w:proofErr w:type="gramEnd"/>
    </w:p>
    <w:p w:rsidR="00773237" w:rsidRDefault="00BE7A5E">
      <w:pPr>
        <w:pStyle w:val="Titulekobrzku30"/>
        <w:framePr w:w="9010" w:h="1022" w:hRule="exact" w:wrap="none" w:vAnchor="page" w:hAnchor="page" w:x="1632" w:y="9528"/>
        <w:shd w:val="clear" w:color="auto" w:fill="auto"/>
        <w:ind w:left="540"/>
        <w:jc w:val="center"/>
      </w:pPr>
      <w:proofErr w:type="gramStart"/>
      <w:r>
        <w:rPr>
          <w:rStyle w:val="Titulekobrzku3dkovn0pt"/>
          <w:b/>
          <w:bCs/>
        </w:rPr>
        <w:t>.......</w:t>
      </w:r>
      <w:r>
        <w:rPr>
          <w:rStyle w:val="Titulekobrzku3dkovn0pt0"/>
          <w:b/>
          <w:bCs/>
        </w:rPr>
        <w:t>.....</w:t>
      </w:r>
      <w:r>
        <w:rPr>
          <w:rStyle w:val="Titulekobrzku31"/>
          <w:b/>
          <w:bCs/>
        </w:rPr>
        <w:t>..</w:t>
      </w:r>
      <w:r>
        <w:rPr>
          <w:rStyle w:val="Titulekobrzku3dkovn0pt"/>
          <w:b/>
          <w:bCs/>
        </w:rPr>
        <w:t>.....</w:t>
      </w:r>
      <w:r>
        <w:rPr>
          <w:rStyle w:val="Titulekobrzku3dkovn0pt0"/>
          <w:b/>
          <w:bCs/>
        </w:rPr>
        <w:t>..</w:t>
      </w:r>
      <w:r>
        <w:rPr>
          <w:rStyle w:val="Titulekobrzku31"/>
          <w:b/>
          <w:bCs/>
        </w:rPr>
        <w:t>​</w:t>
      </w:r>
      <w:r>
        <w:rPr>
          <w:rStyle w:val="Titulekobrzku3dkovn0pt0"/>
          <w:b/>
          <w:bCs/>
        </w:rPr>
        <w:t>.........</w:t>
      </w:r>
      <w:r>
        <w:rPr>
          <w:rStyle w:val="Titulekobrzku31"/>
          <w:b/>
          <w:bCs/>
        </w:rPr>
        <w:t>​</w:t>
      </w:r>
      <w:r>
        <w:rPr>
          <w:rStyle w:val="Titulekobrzku3dkovn0pt1"/>
          <w:b/>
          <w:bCs/>
        </w:rPr>
        <w:t>....</w:t>
      </w:r>
      <w:r>
        <w:rPr>
          <w:rStyle w:val="Titulekobrzku3dkovn0pt2"/>
          <w:b/>
          <w:bCs/>
        </w:rPr>
        <w:t>....</w:t>
      </w:r>
      <w:proofErr w:type="gramEnd"/>
    </w:p>
    <w:p w:rsidR="00773237" w:rsidRDefault="00BE7A5E">
      <w:pPr>
        <w:pStyle w:val="Titulekobrzku0"/>
        <w:framePr w:w="9010" w:h="1022" w:hRule="exact" w:wrap="none" w:vAnchor="page" w:hAnchor="page" w:x="1632" w:y="9528"/>
        <w:shd w:val="clear" w:color="auto" w:fill="auto"/>
        <w:ind w:left="540"/>
      </w:pPr>
      <w:r>
        <w:rPr>
          <w:rStyle w:val="Titulekobrzkudkovn0pt"/>
        </w:rPr>
        <w:t>.</w:t>
      </w:r>
      <w:r>
        <w:rPr>
          <w:rStyle w:val="Titulekobrzkudkovn0pt0"/>
        </w:rPr>
        <w:t>............</w:t>
      </w:r>
      <w:r>
        <w:rPr>
          <w:rStyle w:val="Titulekobrzku1"/>
        </w:rPr>
        <w:t>​</w:t>
      </w:r>
      <w:r>
        <w:rPr>
          <w:rStyle w:val="Titulekobrzku1"/>
        </w:rPr>
        <w:t>........</w:t>
      </w:r>
    </w:p>
    <w:p w:rsidR="00773237" w:rsidRDefault="00BE7A5E">
      <w:pPr>
        <w:pStyle w:val="Titulekobrzku0"/>
        <w:framePr w:w="9010" w:h="1022" w:hRule="exact" w:wrap="none" w:vAnchor="page" w:hAnchor="page" w:x="1632" w:y="9528"/>
        <w:shd w:val="clear" w:color="auto" w:fill="auto"/>
        <w:ind w:left="540"/>
      </w:pPr>
      <w:r>
        <w:rPr>
          <w:rStyle w:val="Titulekobrzku1"/>
        </w:rPr>
        <w:t>.......​.....​</w:t>
      </w:r>
      <w:r>
        <w:rPr>
          <w:rStyle w:val="Titulekobrzkudkovn0pt0"/>
        </w:rPr>
        <w:t>......</w:t>
      </w:r>
      <w:r>
        <w:rPr>
          <w:rStyle w:val="Titulekobrzkudkovn0pt1"/>
        </w:rPr>
        <w:t>....</w:t>
      </w:r>
      <w:r>
        <w:rPr>
          <w:rStyle w:val="Titulekobrzku1"/>
        </w:rPr>
        <w:t>​</w:t>
      </w:r>
      <w:r>
        <w:rPr>
          <w:rStyle w:val="Titulekobrzkudkovn0pt2"/>
        </w:rPr>
        <w:t>....</w:t>
      </w:r>
      <w:r>
        <w:rPr>
          <w:rStyle w:val="Titulekobrzku1"/>
        </w:rPr>
        <w:t>​</w:t>
      </w:r>
      <w:r>
        <w:rPr>
          <w:rStyle w:val="Titulekobrzkudkovn0pt1"/>
        </w:rPr>
        <w:t>...</w:t>
      </w:r>
      <w:r>
        <w:rPr>
          <w:rStyle w:val="Titulekobrzkudkovn0pt2"/>
        </w:rPr>
        <w:t>......</w:t>
      </w:r>
      <w:r>
        <w:rPr>
          <w:rStyle w:val="Titulekobrzku1"/>
        </w:rPr>
        <w:t>​</w:t>
      </w:r>
      <w:r>
        <w:rPr>
          <w:rStyle w:val="Titulekobrzku1"/>
        </w:rPr>
        <w:t>................</w:t>
      </w:r>
      <w:r>
        <w:br/>
      </w:r>
      <w:r>
        <w:rPr>
          <w:rStyle w:val="Titulekobrzku1"/>
        </w:rPr>
        <w:t>​</w:t>
      </w:r>
      <w:r>
        <w:rPr>
          <w:rStyle w:val="Titulekobrzkudkovn0pt3"/>
        </w:rPr>
        <w:t>...</w:t>
      </w:r>
      <w:r>
        <w:rPr>
          <w:rStyle w:val="Titulekobrzkudkovn0pt4"/>
        </w:rPr>
        <w:t>.</w:t>
      </w:r>
      <w:r>
        <w:rPr>
          <w:rStyle w:val="Titulekobrzku1"/>
        </w:rPr>
        <w:t>................</w:t>
      </w:r>
    </w:p>
    <w:p w:rsidR="00773237" w:rsidRDefault="00773237">
      <w:pPr>
        <w:rPr>
          <w:sz w:val="2"/>
          <w:szCs w:val="2"/>
        </w:rPr>
      </w:pPr>
    </w:p>
    <w:sectPr w:rsidR="00773237" w:rsidSect="0077323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237" w:rsidRDefault="00773237" w:rsidP="00773237">
      <w:r>
        <w:separator/>
      </w:r>
    </w:p>
  </w:endnote>
  <w:endnote w:type="continuationSeparator" w:id="0">
    <w:p w:rsidR="00773237" w:rsidRDefault="00773237" w:rsidP="00773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237" w:rsidRDefault="00773237"/>
  </w:footnote>
  <w:footnote w:type="continuationSeparator" w:id="0">
    <w:p w:rsidR="00773237" w:rsidRDefault="0077323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574"/>
    <w:multiLevelType w:val="multilevel"/>
    <w:tmpl w:val="05E81006"/>
    <w:lvl w:ilvl="0">
      <w:start w:val="5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064C6"/>
    <w:multiLevelType w:val="multilevel"/>
    <w:tmpl w:val="ABE2AF2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6866AA"/>
    <w:multiLevelType w:val="multilevel"/>
    <w:tmpl w:val="C7C08DDE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773237"/>
    <w:rsid w:val="0069100F"/>
    <w:rsid w:val="00773237"/>
    <w:rsid w:val="00BE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7323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73237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773237"/>
    <w:rPr>
      <w:rFonts w:ascii="Constantia" w:eastAsia="Constantia" w:hAnsi="Constantia" w:cs="Constantia"/>
      <w:b/>
      <w:bCs/>
      <w:i/>
      <w:iCs/>
      <w:smallCaps w:val="0"/>
      <w:strike w:val="0"/>
      <w:spacing w:val="40"/>
      <w:sz w:val="48"/>
      <w:szCs w:val="48"/>
      <w:u w:val="none"/>
    </w:rPr>
  </w:style>
  <w:style w:type="character" w:customStyle="1" w:styleId="Nadpis3">
    <w:name w:val="Nadpis #3_"/>
    <w:basedOn w:val="Standardnpsmoodstavce"/>
    <w:link w:val="Nadpis30"/>
    <w:rsid w:val="0077323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77323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1ptNetun">
    <w:name w:val="Základní text (3) + 11 pt;Ne tučné"/>
    <w:basedOn w:val="Zkladntext3"/>
    <w:rsid w:val="00773237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773237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773237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Zkladntext4Netun">
    <w:name w:val="Základní text (4) + Ne tučné"/>
    <w:basedOn w:val="Zkladntext4"/>
    <w:rsid w:val="00773237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77323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0pt">
    <w:name w:val="Základní text (2) + Řádkování 0 pt"/>
    <w:basedOn w:val="Zkladntext2"/>
    <w:rsid w:val="00773237"/>
    <w:rPr>
      <w:color w:val="000000"/>
      <w:spacing w:val="1"/>
      <w:w w:val="100"/>
      <w:position w:val="0"/>
      <w:shd w:val="clear" w:color="auto" w:fill="000000"/>
      <w:lang w:val="en-US" w:eastAsia="en-US" w:bidi="en-US"/>
    </w:rPr>
  </w:style>
  <w:style w:type="character" w:customStyle="1" w:styleId="Zkladntext2dkovn0pt0">
    <w:name w:val="Základní text (2) + Řádkování 0 pt"/>
    <w:basedOn w:val="Zkladntext2"/>
    <w:rsid w:val="00773237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773237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773237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773237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2">
    <w:name w:val="Základní text (2)"/>
    <w:basedOn w:val="Zkladntext2"/>
    <w:rsid w:val="00773237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2dkovn0pt3">
    <w:name w:val="Základní text (2) + Řádkování 0 pt"/>
    <w:basedOn w:val="Zkladntext2"/>
    <w:rsid w:val="00773237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2dkovn0pt4">
    <w:name w:val="Základní text (2) + Řádkování 0 pt"/>
    <w:basedOn w:val="Zkladntext2"/>
    <w:rsid w:val="00773237"/>
    <w:rPr>
      <w:color w:val="000000"/>
      <w:spacing w:val="1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2Tun">
    <w:name w:val="Základní text (2) + Tučné"/>
    <w:basedOn w:val="Zkladntext2"/>
    <w:rsid w:val="00773237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773237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773237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77323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77323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773237"/>
    <w:rPr>
      <w:rFonts w:ascii="Calibri" w:eastAsia="Calibri" w:hAnsi="Calibri" w:cs="Calibri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Nadpis311pt">
    <w:name w:val="Nadpis #3 + 11 pt"/>
    <w:basedOn w:val="Nadpis3"/>
    <w:rsid w:val="00773237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77323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0"/>
      <w:w w:val="100"/>
      <w:sz w:val="26"/>
      <w:szCs w:val="26"/>
      <w:u w:val="none"/>
    </w:rPr>
  </w:style>
  <w:style w:type="character" w:customStyle="1" w:styleId="Zkladntext31">
    <w:name w:val="Základní text (3)"/>
    <w:basedOn w:val="Zkladntext3"/>
    <w:rsid w:val="00773237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">
    <w:name w:val="Základní text (3) + Řádkování 0 pt"/>
    <w:basedOn w:val="Zkladntext3"/>
    <w:rsid w:val="00773237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7323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dkovn0pt">
    <w:name w:val="Základní text (6) + Řádkování 0 pt"/>
    <w:basedOn w:val="Zkladntext6"/>
    <w:rsid w:val="00773237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0">
    <w:name w:val="Základní text (6) + Řádkování 0 pt"/>
    <w:basedOn w:val="Zkladntext6"/>
    <w:rsid w:val="00773237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61">
    <w:name w:val="Základní text (6)"/>
    <w:basedOn w:val="Zkladntext6"/>
    <w:rsid w:val="00773237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1">
    <w:name w:val="Základní text (6) + Řádkování 0 pt"/>
    <w:basedOn w:val="Zkladntext6"/>
    <w:rsid w:val="00773237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773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77323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3dkovn0pt">
    <w:name w:val="Titulek obrázku (3) + Řádkování 0 pt"/>
    <w:basedOn w:val="Titulekobrzku3"/>
    <w:rsid w:val="00773237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3dkovn0pt0">
    <w:name w:val="Titulek obrázku (3) + Řádkování 0 pt"/>
    <w:basedOn w:val="Titulekobrzku3"/>
    <w:rsid w:val="00773237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31">
    <w:name w:val="Titulek obrázku (3)"/>
    <w:basedOn w:val="Titulekobrzku3"/>
    <w:rsid w:val="00773237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3dkovn0pt1">
    <w:name w:val="Titulek obrázku (3) + Řádkování 0 pt"/>
    <w:basedOn w:val="Titulekobrzku3"/>
    <w:rsid w:val="00773237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3dkovn0pt2">
    <w:name w:val="Titulek obrázku (3) + Řádkování 0 pt"/>
    <w:basedOn w:val="Titulekobrzku3"/>
    <w:rsid w:val="00773237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77323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dkovn0pt">
    <w:name w:val="Titulek obrázku + Řádkování 0 pt"/>
    <w:basedOn w:val="Titulekobrzku"/>
    <w:rsid w:val="00773237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0">
    <w:name w:val="Titulek obrázku + Řádkování 0 pt"/>
    <w:basedOn w:val="Titulekobrzku"/>
    <w:rsid w:val="00773237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1">
    <w:name w:val="Titulek obrázku"/>
    <w:basedOn w:val="Titulekobrzku"/>
    <w:rsid w:val="00773237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1">
    <w:name w:val="Titulek obrázku + Řádkování 0 pt"/>
    <w:basedOn w:val="Titulekobrzku"/>
    <w:rsid w:val="00773237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2">
    <w:name w:val="Titulek obrázku + Řádkování 0 pt"/>
    <w:basedOn w:val="Titulekobrzku"/>
    <w:rsid w:val="00773237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3">
    <w:name w:val="Titulek obrázku + Řádkování 0 pt"/>
    <w:basedOn w:val="Titulekobrzku"/>
    <w:rsid w:val="00773237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4">
    <w:name w:val="Titulek obrázku + Řádkování 0 pt"/>
    <w:basedOn w:val="Titulekobrzku"/>
    <w:rsid w:val="00773237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773237"/>
    <w:pPr>
      <w:shd w:val="clear" w:color="auto" w:fill="FFFFFF"/>
      <w:spacing w:after="960" w:line="0" w:lineRule="atLeast"/>
      <w:outlineLvl w:val="0"/>
    </w:pPr>
    <w:rPr>
      <w:rFonts w:ascii="Constantia" w:eastAsia="Constantia" w:hAnsi="Constantia" w:cs="Constantia"/>
      <w:b/>
      <w:bCs/>
      <w:i/>
      <w:iCs/>
      <w:spacing w:val="40"/>
      <w:sz w:val="48"/>
      <w:szCs w:val="48"/>
    </w:rPr>
  </w:style>
  <w:style w:type="paragraph" w:customStyle="1" w:styleId="Nadpis30">
    <w:name w:val="Nadpis #3"/>
    <w:basedOn w:val="Normln"/>
    <w:link w:val="Nadpis3"/>
    <w:rsid w:val="00773237"/>
    <w:pPr>
      <w:shd w:val="clear" w:color="auto" w:fill="FFFFFF"/>
      <w:spacing w:before="960" w:after="60" w:line="0" w:lineRule="atLeast"/>
      <w:jc w:val="both"/>
      <w:outlineLvl w:val="2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773237"/>
    <w:pPr>
      <w:shd w:val="clear" w:color="auto" w:fill="FFFFFF"/>
      <w:spacing w:before="60" w:after="360" w:line="0" w:lineRule="atLeast"/>
      <w:jc w:val="center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rsid w:val="00773237"/>
    <w:pPr>
      <w:shd w:val="clear" w:color="auto" w:fill="FFFFFF"/>
      <w:spacing w:before="360" w:after="60" w:line="0" w:lineRule="atLeast"/>
      <w:jc w:val="both"/>
      <w:outlineLvl w:val="3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773237"/>
    <w:pPr>
      <w:shd w:val="clear" w:color="auto" w:fill="FFFFFF"/>
      <w:spacing w:before="60" w:line="250" w:lineRule="exact"/>
      <w:ind w:hanging="200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773237"/>
    <w:pPr>
      <w:shd w:val="clear" w:color="auto" w:fill="FFFFFF"/>
      <w:spacing w:line="250" w:lineRule="exact"/>
      <w:ind w:hanging="520"/>
    </w:pPr>
    <w:rPr>
      <w:rFonts w:ascii="Arial Narrow" w:eastAsia="Arial Narrow" w:hAnsi="Arial Narrow" w:cs="Arial Narrow"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773237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Titulekobrzku20">
    <w:name w:val="Titulek obrázku (2)"/>
    <w:basedOn w:val="Normln"/>
    <w:link w:val="Titulekobrzku2"/>
    <w:rsid w:val="00773237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Nadpis20">
    <w:name w:val="Nadpis #2"/>
    <w:basedOn w:val="Normln"/>
    <w:link w:val="Nadpis2"/>
    <w:rsid w:val="00773237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i/>
      <w:iCs/>
      <w:sz w:val="34"/>
      <w:szCs w:val="34"/>
    </w:rPr>
  </w:style>
  <w:style w:type="paragraph" w:customStyle="1" w:styleId="Zkladntext50">
    <w:name w:val="Základní text (5)"/>
    <w:basedOn w:val="Normln"/>
    <w:link w:val="Zkladntext5"/>
    <w:rsid w:val="00773237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20"/>
      <w:sz w:val="26"/>
      <w:szCs w:val="26"/>
    </w:rPr>
  </w:style>
  <w:style w:type="paragraph" w:customStyle="1" w:styleId="Zkladntext60">
    <w:name w:val="Základní text (6)"/>
    <w:basedOn w:val="Normln"/>
    <w:link w:val="Zkladntext6"/>
    <w:rsid w:val="00773237"/>
    <w:pPr>
      <w:shd w:val="clear" w:color="auto" w:fill="FFFFFF"/>
      <w:spacing w:line="230" w:lineRule="exact"/>
    </w:pPr>
    <w:rPr>
      <w:rFonts w:ascii="Arial Narrow" w:eastAsia="Arial Narrow" w:hAnsi="Arial Narrow" w:cs="Arial Narrow"/>
      <w:sz w:val="18"/>
      <w:szCs w:val="18"/>
    </w:rPr>
  </w:style>
  <w:style w:type="paragraph" w:customStyle="1" w:styleId="Dal0">
    <w:name w:val="Další"/>
    <w:basedOn w:val="Normln"/>
    <w:link w:val="Dal"/>
    <w:rsid w:val="0077323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30">
    <w:name w:val="Titulek obrázku (3)"/>
    <w:basedOn w:val="Normln"/>
    <w:link w:val="Titulekobrzku3"/>
    <w:rsid w:val="00773237"/>
    <w:pPr>
      <w:shd w:val="clear" w:color="auto" w:fill="FFFFFF"/>
      <w:spacing w:line="240" w:lineRule="exact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Titulekobrzku0">
    <w:name w:val="Titulek obrázku"/>
    <w:basedOn w:val="Normln"/>
    <w:link w:val="Titulekobrzku"/>
    <w:rsid w:val="00773237"/>
    <w:pPr>
      <w:shd w:val="clear" w:color="auto" w:fill="FFFFFF"/>
      <w:spacing w:line="240" w:lineRule="exact"/>
      <w:jc w:val="center"/>
    </w:pPr>
    <w:rPr>
      <w:rFonts w:ascii="Arial Narrow" w:eastAsia="Arial Narrow" w:hAnsi="Arial Narrow" w:cs="Arial Narrow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2022-08-22T12:37:00Z</dcterms:created>
  <dcterms:modified xsi:type="dcterms:W3CDTF">2022-08-22T12:39:00Z</dcterms:modified>
</cp:coreProperties>
</file>