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B993" w14:textId="77777777" w:rsidR="00B84FF2" w:rsidRPr="00767018" w:rsidRDefault="00B84FF2" w:rsidP="00315E9B">
      <w:pPr>
        <w:pStyle w:val="Odstavecseseznamem"/>
        <w:spacing w:after="0" w:line="240" w:lineRule="auto"/>
        <w:ind w:left="0"/>
        <w:contextualSpacing w:val="0"/>
        <w:jc w:val="center"/>
        <w:rPr>
          <w:rFonts w:cstheme="minorHAnsi"/>
          <w:b/>
          <w:bCs/>
          <w:sz w:val="48"/>
          <w:szCs w:val="48"/>
        </w:rPr>
      </w:pPr>
      <w:r w:rsidRPr="00767018">
        <w:rPr>
          <w:rFonts w:cstheme="minorHAnsi"/>
          <w:b/>
          <w:bCs/>
          <w:sz w:val="48"/>
          <w:szCs w:val="48"/>
        </w:rPr>
        <w:t xml:space="preserve">Dohoda </w:t>
      </w:r>
    </w:p>
    <w:p w14:paraId="55C20C46" w14:textId="77777777" w:rsidR="00B84FF2" w:rsidRPr="00767018" w:rsidRDefault="00B84FF2" w:rsidP="003741A2">
      <w:pPr>
        <w:pStyle w:val="Odstavecseseznamem"/>
        <w:spacing w:after="0" w:line="240" w:lineRule="auto"/>
        <w:ind w:left="0"/>
        <w:contextualSpacing w:val="0"/>
        <w:jc w:val="center"/>
        <w:rPr>
          <w:rFonts w:cstheme="minorHAnsi"/>
          <w:b/>
          <w:bCs/>
          <w:sz w:val="36"/>
          <w:szCs w:val="36"/>
        </w:rPr>
      </w:pPr>
      <w:r w:rsidRPr="00767018">
        <w:rPr>
          <w:rFonts w:cstheme="minorHAnsi"/>
          <w:b/>
          <w:bCs/>
          <w:sz w:val="36"/>
          <w:szCs w:val="36"/>
        </w:rPr>
        <w:t>o zařazení do evidence</w:t>
      </w:r>
      <w:r w:rsidRPr="00767018">
        <w:rPr>
          <w:rFonts w:cstheme="minorHAnsi"/>
          <w:b/>
          <w:bCs/>
          <w:sz w:val="24"/>
          <w:szCs w:val="24"/>
        </w:rPr>
        <w:t xml:space="preserve"> </w:t>
      </w:r>
      <w:r>
        <w:rPr>
          <w:rFonts w:cstheme="minorHAnsi"/>
          <w:b/>
          <w:bCs/>
          <w:sz w:val="36"/>
          <w:szCs w:val="36"/>
        </w:rPr>
        <w:t>nouzového</w:t>
      </w:r>
      <w:r w:rsidRPr="00767018">
        <w:rPr>
          <w:rFonts w:cstheme="minorHAnsi"/>
          <w:b/>
          <w:bCs/>
          <w:sz w:val="36"/>
          <w:szCs w:val="36"/>
        </w:rPr>
        <w:t xml:space="preserve"> ubytování</w:t>
      </w:r>
      <w:r w:rsidRPr="00767018">
        <w:rPr>
          <w:rFonts w:cstheme="minorHAnsi"/>
          <w:b/>
          <w:bCs/>
          <w:sz w:val="24"/>
          <w:szCs w:val="24"/>
        </w:rPr>
        <w:t xml:space="preserve"> </w:t>
      </w:r>
      <w:r w:rsidRPr="00767018">
        <w:rPr>
          <w:rFonts w:cstheme="minorHAnsi"/>
          <w:b/>
          <w:bCs/>
          <w:sz w:val="36"/>
          <w:szCs w:val="36"/>
        </w:rPr>
        <w:t xml:space="preserve"> </w:t>
      </w:r>
    </w:p>
    <w:p w14:paraId="105DCB66" w14:textId="77777777" w:rsidR="00B84FF2" w:rsidRPr="00767018" w:rsidRDefault="00B84FF2" w:rsidP="10659F4B">
      <w:pPr>
        <w:pStyle w:val="Odstavecseseznamem"/>
        <w:spacing w:after="120" w:line="240" w:lineRule="auto"/>
        <w:ind w:left="0"/>
        <w:jc w:val="center"/>
        <w:rPr>
          <w:b/>
          <w:bCs/>
          <w:sz w:val="24"/>
          <w:szCs w:val="24"/>
        </w:rPr>
      </w:pPr>
      <w:r w:rsidRPr="00767018">
        <w:rPr>
          <w:b/>
          <w:bCs/>
          <w:sz w:val="24"/>
          <w:szCs w:val="24"/>
        </w:rPr>
        <w:t>uzavřená v souladu § 6d odst. 2 a § 6e zákona č. 65/2022 Sb., o některých opatřeních v souvislosti s ozbrojeným konfliktem na území Ukrajiny vyvolaným</w:t>
      </w:r>
      <w:r>
        <w:rPr>
          <w:b/>
          <w:bCs/>
          <w:sz w:val="24"/>
          <w:szCs w:val="24"/>
        </w:rPr>
        <w:t xml:space="preserve"> </w:t>
      </w:r>
      <w:r w:rsidRPr="00767018">
        <w:rPr>
          <w:b/>
          <w:bCs/>
          <w:sz w:val="24"/>
          <w:szCs w:val="24"/>
        </w:rPr>
        <w:t>invazí vojsk Ruské federace, ve znění pozdějších předpisů (dále jen „zákon č. 65/2022 Sb.“)</w:t>
      </w:r>
    </w:p>
    <w:p w14:paraId="7950C618" w14:textId="77777777" w:rsidR="00B84FF2" w:rsidRPr="00B84FF2" w:rsidRDefault="00B84FF2" w:rsidP="10659F4B">
      <w:pPr>
        <w:pStyle w:val="Odstavecseseznamem"/>
        <w:spacing w:after="120" w:line="240" w:lineRule="auto"/>
        <w:ind w:left="0"/>
        <w:jc w:val="center"/>
        <w:rPr>
          <w:b/>
          <w:bCs/>
          <w:sz w:val="8"/>
          <w:szCs w:val="8"/>
        </w:rPr>
      </w:pPr>
    </w:p>
    <w:p w14:paraId="2ACC6FD8" w14:textId="77777777" w:rsidR="00B84FF2" w:rsidRPr="00767018" w:rsidRDefault="00B84FF2" w:rsidP="10659F4B">
      <w:pPr>
        <w:pStyle w:val="Odstavecseseznamem"/>
        <w:spacing w:after="120" w:line="240" w:lineRule="auto"/>
        <w:ind w:left="0"/>
        <w:jc w:val="center"/>
        <w:rPr>
          <w:b/>
          <w:bCs/>
          <w:sz w:val="24"/>
          <w:szCs w:val="24"/>
        </w:rPr>
      </w:pPr>
    </w:p>
    <w:p w14:paraId="7FEB854F" w14:textId="77777777" w:rsidR="00B84FF2" w:rsidRPr="00767018" w:rsidRDefault="00B84FF2" w:rsidP="10659F4B">
      <w:pPr>
        <w:pStyle w:val="Odstavecseseznamem"/>
        <w:spacing w:after="120" w:line="240" w:lineRule="auto"/>
        <w:ind w:left="0"/>
        <w:jc w:val="center"/>
        <w:rPr>
          <w:b/>
          <w:bCs/>
          <w:sz w:val="24"/>
          <w:szCs w:val="24"/>
        </w:rPr>
      </w:pPr>
      <w:r w:rsidRPr="00767018">
        <w:rPr>
          <w:b/>
          <w:bCs/>
          <w:sz w:val="24"/>
          <w:szCs w:val="24"/>
        </w:rPr>
        <w:t>I. Smluvní strany</w:t>
      </w:r>
    </w:p>
    <w:p w14:paraId="096631B9" w14:textId="77777777" w:rsidR="00B84FF2" w:rsidRPr="00767018" w:rsidRDefault="00B84FF2" w:rsidP="003C239E">
      <w:pPr>
        <w:pStyle w:val="paragraph"/>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b/>
          <w:bCs/>
          <w:sz w:val="22"/>
          <w:szCs w:val="22"/>
        </w:rPr>
        <w:t>Jihomoravský kraj</w:t>
      </w:r>
    </w:p>
    <w:p w14:paraId="308E29CD" w14:textId="77777777" w:rsidR="00B84FF2" w:rsidRPr="00894FB1" w:rsidRDefault="00B84FF2" w:rsidP="00375A85">
      <w:pPr>
        <w:pStyle w:val="paragraph"/>
        <w:spacing w:before="0" w:beforeAutospacing="0" w:after="0" w:afterAutospacing="0"/>
        <w:ind w:left="1701" w:hanging="1701"/>
        <w:textAlignment w:val="baseline"/>
        <w:rPr>
          <w:rFonts w:ascii="Segoe UI" w:hAnsi="Segoe UI" w:cs="Segoe UI"/>
          <w:sz w:val="22"/>
          <w:szCs w:val="22"/>
        </w:rPr>
      </w:pPr>
      <w:r w:rsidRPr="00767018">
        <w:rPr>
          <w:rStyle w:val="normaltextrun"/>
          <w:rFonts w:ascii="Calibri" w:hAnsi="Calibri" w:cs="Calibri"/>
          <w:sz w:val="22"/>
          <w:szCs w:val="22"/>
        </w:rPr>
        <w:t>zastoupený:</w:t>
      </w:r>
      <w:r w:rsidRPr="00767018">
        <w:tab/>
      </w:r>
      <w:r w:rsidRPr="00767018">
        <w:rPr>
          <w:rStyle w:val="normaltextrun"/>
          <w:rFonts w:ascii="Calibri" w:hAnsi="Calibri" w:cs="Calibri"/>
          <w:sz w:val="22"/>
          <w:szCs w:val="22"/>
        </w:rPr>
        <w:t xml:space="preserve">Mgr. Janem Grolichem, </w:t>
      </w:r>
      <w:r>
        <w:rPr>
          <w:rStyle w:val="normaltextrun"/>
          <w:rFonts w:ascii="Calibri" w:hAnsi="Calibri" w:cs="Calibri"/>
          <w:sz w:val="22"/>
          <w:szCs w:val="22"/>
        </w:rPr>
        <w:t>hejtmanem, dle § 61 odst. 3 písm. g)</w:t>
      </w:r>
      <w:r w:rsidRPr="000C7C81">
        <w:rPr>
          <w:rStyle w:val="normaltextrun"/>
          <w:rFonts w:asciiTheme="minorHAnsi" w:hAnsiTheme="minorHAnsi" w:cstheme="minorHAnsi"/>
          <w:b/>
          <w:bCs/>
          <w:sz w:val="22"/>
          <w:szCs w:val="22"/>
        </w:rPr>
        <w:t xml:space="preserve"> </w:t>
      </w:r>
      <w:r w:rsidRPr="00375A85">
        <w:rPr>
          <w:rStyle w:val="normaltextrun"/>
          <w:rFonts w:asciiTheme="minorHAnsi" w:hAnsiTheme="minorHAnsi" w:cstheme="minorHAnsi"/>
          <w:sz w:val="22"/>
          <w:szCs w:val="22"/>
        </w:rPr>
        <w:t>zákona č. 129/2000 Sb., o krajích (krajské zřízení), ve znění pozdějších předpisů</w:t>
      </w:r>
    </w:p>
    <w:p w14:paraId="58E65BA9" w14:textId="77777777" w:rsidR="00B84FF2" w:rsidRPr="00767018" w:rsidRDefault="00B84FF2" w:rsidP="003C239E">
      <w:pPr>
        <w:pStyle w:val="paragraph"/>
        <w:tabs>
          <w:tab w:val="left" w:pos="1701"/>
        </w:tabs>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sz w:val="22"/>
          <w:szCs w:val="22"/>
        </w:rPr>
        <w:t xml:space="preserve">se sídlem: </w:t>
      </w:r>
      <w:r w:rsidRPr="00767018">
        <w:tab/>
      </w:r>
      <w:r w:rsidRPr="00767018">
        <w:rPr>
          <w:rStyle w:val="normaltextrun"/>
          <w:rFonts w:ascii="Calibri" w:hAnsi="Calibri" w:cs="Calibri"/>
          <w:sz w:val="22"/>
          <w:szCs w:val="22"/>
        </w:rPr>
        <w:t>Žerotínovo náměstí 449/3, 601 82 Brno</w:t>
      </w:r>
    </w:p>
    <w:p w14:paraId="18575975" w14:textId="77777777" w:rsidR="00B84FF2" w:rsidRPr="00767018" w:rsidRDefault="00B84FF2" w:rsidP="003C239E">
      <w:pPr>
        <w:pStyle w:val="paragraph"/>
        <w:tabs>
          <w:tab w:val="left" w:pos="1701"/>
        </w:tabs>
        <w:spacing w:before="0" w:beforeAutospacing="0" w:after="0" w:afterAutospacing="0"/>
        <w:jc w:val="both"/>
        <w:textAlignment w:val="baseline"/>
        <w:rPr>
          <w:rStyle w:val="normaltextrun"/>
          <w:rFonts w:ascii="Calibri" w:hAnsi="Calibri" w:cs="Calibri"/>
          <w:sz w:val="22"/>
          <w:szCs w:val="22"/>
        </w:rPr>
      </w:pPr>
      <w:r w:rsidRPr="00767018">
        <w:rPr>
          <w:rStyle w:val="normaltextrun"/>
          <w:rFonts w:ascii="Calibri" w:hAnsi="Calibri" w:cs="Calibri"/>
          <w:sz w:val="22"/>
          <w:szCs w:val="22"/>
        </w:rPr>
        <w:t xml:space="preserve">IČO: </w:t>
      </w:r>
      <w:r w:rsidRPr="00767018">
        <w:tab/>
      </w:r>
      <w:r w:rsidRPr="00767018">
        <w:rPr>
          <w:rStyle w:val="normaltextrun"/>
          <w:rFonts w:ascii="Calibri" w:hAnsi="Calibri" w:cs="Calibri"/>
          <w:sz w:val="22"/>
          <w:szCs w:val="22"/>
        </w:rPr>
        <w:t>70888337</w:t>
      </w:r>
    </w:p>
    <w:p w14:paraId="6A0FA908" w14:textId="77777777" w:rsidR="00B84FF2" w:rsidRPr="00767018" w:rsidRDefault="00B84FF2" w:rsidP="003C239E">
      <w:pPr>
        <w:pStyle w:val="paragraph"/>
        <w:tabs>
          <w:tab w:val="left" w:pos="1701"/>
        </w:tabs>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sz w:val="22"/>
          <w:szCs w:val="22"/>
        </w:rPr>
        <w:t>DIČ:</w:t>
      </w:r>
      <w:r w:rsidRPr="00767018">
        <w:tab/>
      </w:r>
      <w:r w:rsidRPr="00767018">
        <w:rPr>
          <w:rStyle w:val="normaltextrun"/>
          <w:rFonts w:asciiTheme="minorHAnsi" w:hAnsiTheme="minorHAnsi" w:cstheme="minorBidi"/>
          <w:sz w:val="22"/>
          <w:szCs w:val="22"/>
        </w:rPr>
        <w:t>CZ</w:t>
      </w:r>
      <w:r w:rsidRPr="00767018">
        <w:rPr>
          <w:rFonts w:asciiTheme="minorHAnsi" w:hAnsiTheme="minorHAnsi" w:cstheme="minorBidi"/>
          <w:sz w:val="22"/>
          <w:szCs w:val="22"/>
        </w:rPr>
        <w:t>70888337</w:t>
      </w:r>
    </w:p>
    <w:p w14:paraId="75D47557" w14:textId="77777777" w:rsidR="00B84FF2" w:rsidRDefault="00B84FF2" w:rsidP="00EA06C9">
      <w:pPr>
        <w:pStyle w:val="paragraph"/>
        <w:spacing w:before="0" w:beforeAutospacing="0" w:after="160" w:afterAutospacing="0"/>
        <w:textAlignment w:val="baseline"/>
        <w:rPr>
          <w:rStyle w:val="eop"/>
          <w:rFonts w:ascii="Calibri" w:hAnsi="Calibri" w:cs="Calibri"/>
          <w:sz w:val="22"/>
          <w:szCs w:val="22"/>
        </w:rPr>
      </w:pPr>
      <w:r w:rsidRPr="007E7A01">
        <w:rPr>
          <w:rStyle w:val="normaltextrun"/>
          <w:rFonts w:ascii="Calibri" w:hAnsi="Calibri" w:cs="Calibri"/>
          <w:sz w:val="22"/>
          <w:szCs w:val="22"/>
        </w:rPr>
        <w:t>(dále jen „</w:t>
      </w:r>
      <w:r>
        <w:rPr>
          <w:rStyle w:val="normaltextrun"/>
          <w:rFonts w:ascii="Calibri" w:hAnsi="Calibri" w:cs="Calibri"/>
          <w:b/>
          <w:bCs/>
          <w:sz w:val="22"/>
          <w:szCs w:val="22"/>
        </w:rPr>
        <w:t>kraj</w:t>
      </w:r>
      <w:r w:rsidRPr="007E7A01">
        <w:rPr>
          <w:rStyle w:val="normaltextrun"/>
          <w:rFonts w:ascii="Calibri" w:hAnsi="Calibri" w:cs="Calibri"/>
          <w:sz w:val="22"/>
          <w:szCs w:val="22"/>
        </w:rPr>
        <w:t>“)</w:t>
      </w:r>
    </w:p>
    <w:p w14:paraId="72A677D9" w14:textId="77777777" w:rsidR="00B84FF2" w:rsidRPr="00767018" w:rsidRDefault="00B84FF2" w:rsidP="00E074A0">
      <w:pPr>
        <w:pStyle w:val="paragraph"/>
        <w:spacing w:before="0" w:beforeAutospacing="0" w:after="160" w:afterAutospacing="0"/>
        <w:textAlignment w:val="baseline"/>
        <w:rPr>
          <w:rFonts w:ascii="Segoe UI" w:hAnsi="Segoe UI" w:cs="Segoe UI"/>
          <w:sz w:val="22"/>
          <w:szCs w:val="22"/>
        </w:rPr>
      </w:pPr>
      <w:r w:rsidRPr="00767018">
        <w:rPr>
          <w:rStyle w:val="normaltextrun"/>
          <w:rFonts w:ascii="Calibri" w:hAnsi="Calibri" w:cs="Calibri"/>
          <w:sz w:val="22"/>
          <w:szCs w:val="22"/>
        </w:rPr>
        <w:t>a</w:t>
      </w:r>
      <w:r w:rsidRPr="00767018">
        <w:rPr>
          <w:rStyle w:val="eop"/>
          <w:rFonts w:ascii="Calibri" w:hAnsi="Calibri" w:cs="Calibri"/>
          <w:sz w:val="22"/>
          <w:szCs w:val="22"/>
        </w:rPr>
        <w:t> </w:t>
      </w:r>
    </w:p>
    <w:p w14:paraId="7750B9BD" w14:textId="77777777" w:rsidR="00B84FF2" w:rsidRPr="00B84FF2" w:rsidRDefault="00B84FF2" w:rsidP="006B32E0">
      <w:pPr>
        <w:pStyle w:val="paragraph"/>
        <w:tabs>
          <w:tab w:val="left" w:pos="1701"/>
        </w:tabs>
        <w:spacing w:before="0" w:beforeAutospacing="0" w:after="0" w:afterAutospacing="0"/>
        <w:jc w:val="both"/>
        <w:textAlignment w:val="baseline"/>
        <w:rPr>
          <w:rStyle w:val="eop"/>
          <w:rFonts w:asciiTheme="minorHAnsi" w:hAnsiTheme="minorHAnsi" w:cstheme="minorHAnsi"/>
          <w:b/>
          <w:bCs/>
          <w:sz w:val="22"/>
          <w:szCs w:val="22"/>
        </w:rPr>
      </w:pPr>
      <w:r w:rsidRPr="00B84FF2">
        <w:rPr>
          <w:rFonts w:asciiTheme="minorHAnsi" w:hAnsiTheme="minorHAnsi" w:cstheme="minorHAnsi"/>
          <w:b/>
          <w:bCs/>
          <w:noProof/>
          <w:sz w:val="22"/>
          <w:szCs w:val="22"/>
        </w:rPr>
        <w:t>Masarykův domov mládeže a Školní jídelna Brno, příspěvková organizace</w:t>
      </w:r>
    </w:p>
    <w:p w14:paraId="6EF275E1" w14:textId="77777777" w:rsidR="00B84FF2" w:rsidRPr="00B84FF2" w:rsidRDefault="00B84FF2"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B84FF2">
        <w:rPr>
          <w:rStyle w:val="normaltextrun"/>
          <w:rFonts w:asciiTheme="minorHAnsi" w:hAnsiTheme="minorHAnsi" w:cstheme="minorHAnsi"/>
          <w:sz w:val="22"/>
          <w:szCs w:val="22"/>
        </w:rPr>
        <w:t xml:space="preserve">zastoupený: </w:t>
      </w:r>
      <w:r w:rsidRPr="00B84FF2">
        <w:rPr>
          <w:rStyle w:val="normaltextrun"/>
          <w:rFonts w:asciiTheme="minorHAnsi" w:hAnsiTheme="minorHAnsi" w:cstheme="minorHAnsi"/>
          <w:sz w:val="22"/>
          <w:szCs w:val="22"/>
        </w:rPr>
        <w:tab/>
      </w:r>
      <w:r w:rsidRPr="00B84FF2">
        <w:rPr>
          <w:rFonts w:asciiTheme="minorHAnsi" w:hAnsiTheme="minorHAnsi" w:cstheme="minorHAnsi"/>
          <w:noProof/>
          <w:sz w:val="22"/>
          <w:szCs w:val="22"/>
        </w:rPr>
        <w:t>PhDr. Evou Svobodovou, MBA, LL.M.</w:t>
      </w:r>
      <w:r w:rsidRPr="00B84FF2">
        <w:rPr>
          <w:rFonts w:asciiTheme="minorHAnsi" w:hAnsiTheme="minorHAnsi" w:cstheme="minorHAnsi"/>
          <w:sz w:val="22"/>
          <w:szCs w:val="22"/>
        </w:rPr>
        <w:tab/>
      </w:r>
      <w:r w:rsidRPr="00B84FF2">
        <w:rPr>
          <w:rStyle w:val="normaltextrun"/>
          <w:rFonts w:asciiTheme="minorHAnsi" w:hAnsiTheme="minorHAnsi" w:cstheme="minorHAnsi"/>
          <w:sz w:val="22"/>
          <w:szCs w:val="22"/>
        </w:rPr>
        <w:t xml:space="preserve"> </w:t>
      </w:r>
    </w:p>
    <w:p w14:paraId="66A11A11" w14:textId="77777777" w:rsidR="00B84FF2" w:rsidRPr="00B84FF2" w:rsidRDefault="00B84FF2"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B84FF2">
        <w:rPr>
          <w:rStyle w:val="normaltextrun"/>
          <w:rFonts w:asciiTheme="minorHAnsi" w:hAnsiTheme="minorHAnsi" w:cstheme="minorHAnsi"/>
          <w:sz w:val="22"/>
          <w:szCs w:val="22"/>
        </w:rPr>
        <w:t>se sídlem:</w:t>
      </w:r>
      <w:r w:rsidRPr="00B84FF2">
        <w:rPr>
          <w:rStyle w:val="eop"/>
          <w:rFonts w:asciiTheme="minorHAnsi" w:hAnsiTheme="minorHAnsi" w:cstheme="minorHAnsi"/>
          <w:sz w:val="22"/>
          <w:szCs w:val="22"/>
        </w:rPr>
        <w:t xml:space="preserve"> </w:t>
      </w:r>
      <w:r w:rsidRPr="00B84FF2">
        <w:rPr>
          <w:rStyle w:val="eop"/>
          <w:rFonts w:asciiTheme="minorHAnsi" w:hAnsiTheme="minorHAnsi" w:cstheme="minorHAnsi"/>
          <w:sz w:val="22"/>
          <w:szCs w:val="22"/>
        </w:rPr>
        <w:tab/>
      </w:r>
      <w:r w:rsidRPr="00B84FF2">
        <w:rPr>
          <w:rFonts w:asciiTheme="minorHAnsi" w:hAnsiTheme="minorHAnsi" w:cstheme="minorHAnsi"/>
          <w:noProof/>
          <w:sz w:val="22"/>
          <w:szCs w:val="22"/>
        </w:rPr>
        <w:t>Cihlářská 604/21, 602 00 Brno</w:t>
      </w:r>
      <w:r w:rsidRPr="00B84FF2">
        <w:rPr>
          <w:rFonts w:asciiTheme="minorHAnsi" w:hAnsiTheme="minorHAnsi" w:cstheme="minorHAnsi"/>
          <w:sz w:val="22"/>
          <w:szCs w:val="22"/>
        </w:rPr>
        <w:tab/>
      </w:r>
    </w:p>
    <w:p w14:paraId="4D71FC94" w14:textId="77777777" w:rsidR="00B84FF2" w:rsidRPr="00B84FF2" w:rsidRDefault="00B84FF2"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B84FF2">
        <w:rPr>
          <w:rStyle w:val="normaltextrun"/>
          <w:rFonts w:asciiTheme="minorHAnsi" w:hAnsiTheme="minorHAnsi" w:cstheme="minorHAnsi"/>
          <w:sz w:val="22"/>
          <w:szCs w:val="22"/>
        </w:rPr>
        <w:t xml:space="preserve">IČO: </w:t>
      </w:r>
      <w:r w:rsidRPr="00B84FF2">
        <w:rPr>
          <w:rStyle w:val="normaltextrun"/>
          <w:rFonts w:asciiTheme="minorHAnsi" w:hAnsiTheme="minorHAnsi" w:cstheme="minorHAnsi"/>
          <w:sz w:val="22"/>
          <w:szCs w:val="22"/>
        </w:rPr>
        <w:tab/>
      </w:r>
      <w:r w:rsidRPr="00B84FF2">
        <w:rPr>
          <w:rFonts w:asciiTheme="minorHAnsi" w:hAnsiTheme="minorHAnsi" w:cstheme="minorHAnsi"/>
          <w:noProof/>
          <w:sz w:val="22"/>
          <w:szCs w:val="22"/>
        </w:rPr>
        <w:t>00567370</w:t>
      </w:r>
      <w:r w:rsidRPr="00B84FF2">
        <w:rPr>
          <w:rFonts w:asciiTheme="minorHAnsi" w:hAnsiTheme="minorHAnsi" w:cstheme="minorHAnsi"/>
          <w:sz w:val="22"/>
          <w:szCs w:val="22"/>
        </w:rPr>
        <w:tab/>
      </w:r>
    </w:p>
    <w:p w14:paraId="25E7F6A9" w14:textId="77777777" w:rsidR="00B84FF2" w:rsidRPr="00767018" w:rsidRDefault="00B84FF2" w:rsidP="00E074A0">
      <w:pPr>
        <w:pStyle w:val="paragraph"/>
        <w:spacing w:before="0" w:beforeAutospacing="0" w:after="120" w:afterAutospacing="0"/>
        <w:textAlignment w:val="baseline"/>
        <w:rPr>
          <w:rFonts w:ascii="Segoe UI" w:hAnsi="Segoe UI" w:cs="Segoe UI"/>
          <w:sz w:val="22"/>
          <w:szCs w:val="22"/>
        </w:rPr>
      </w:pPr>
      <w:r w:rsidRPr="00767018">
        <w:rPr>
          <w:rStyle w:val="normaltextrun"/>
          <w:rFonts w:ascii="Calibri" w:hAnsi="Calibri" w:cs="Calibri"/>
          <w:sz w:val="22"/>
          <w:szCs w:val="22"/>
        </w:rPr>
        <w:t>(dále jen „</w:t>
      </w:r>
      <w:r w:rsidRPr="00767018">
        <w:rPr>
          <w:rStyle w:val="normaltextrun"/>
          <w:rFonts w:ascii="Calibri" w:hAnsi="Calibri" w:cs="Calibri"/>
          <w:b/>
          <w:bCs/>
          <w:sz w:val="22"/>
          <w:szCs w:val="22"/>
        </w:rPr>
        <w:t>ubytovatel</w:t>
      </w:r>
      <w:r w:rsidRPr="00767018">
        <w:rPr>
          <w:rStyle w:val="normaltextrun"/>
          <w:rFonts w:ascii="Calibri" w:hAnsi="Calibri" w:cs="Calibri"/>
          <w:sz w:val="22"/>
          <w:szCs w:val="22"/>
        </w:rPr>
        <w:t>“)</w:t>
      </w:r>
    </w:p>
    <w:p w14:paraId="4EEE76A1" w14:textId="77777777" w:rsidR="00B84FF2" w:rsidRPr="008642DC" w:rsidRDefault="00B84FF2" w:rsidP="00E074A0">
      <w:pPr>
        <w:tabs>
          <w:tab w:val="left" w:pos="8928"/>
        </w:tabs>
        <w:spacing w:after="120" w:line="240" w:lineRule="auto"/>
        <w:jc w:val="both"/>
        <w:rPr>
          <w:b/>
          <w:bCs/>
          <w:sz w:val="8"/>
          <w:szCs w:val="8"/>
        </w:rPr>
      </w:pPr>
    </w:p>
    <w:p w14:paraId="2D49D209" w14:textId="77777777" w:rsidR="00B84FF2" w:rsidRPr="00767018" w:rsidRDefault="00B84FF2" w:rsidP="00315E9B">
      <w:pPr>
        <w:tabs>
          <w:tab w:val="left" w:pos="8928"/>
        </w:tabs>
        <w:spacing w:after="120" w:line="240" w:lineRule="auto"/>
        <w:jc w:val="center"/>
        <w:rPr>
          <w:rFonts w:cstheme="minorHAnsi"/>
          <w:b/>
          <w:bCs/>
          <w:sz w:val="24"/>
          <w:szCs w:val="24"/>
        </w:rPr>
      </w:pPr>
      <w:r w:rsidRPr="00767018">
        <w:rPr>
          <w:rFonts w:cstheme="minorHAnsi"/>
          <w:b/>
          <w:bCs/>
          <w:sz w:val="24"/>
          <w:szCs w:val="24"/>
        </w:rPr>
        <w:t>II. Úvodní ustanovení</w:t>
      </w:r>
    </w:p>
    <w:p w14:paraId="040B6B0E" w14:textId="77777777" w:rsidR="00B84FF2" w:rsidRPr="00EC18E9" w:rsidRDefault="00B84FF2" w:rsidP="00EC18E9">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 xml:space="preserve">Ubytovatel je příspěvkovou organizací zřizovanou </w:t>
      </w:r>
      <w:r>
        <w:rPr>
          <w:rFonts w:cstheme="minorHAnsi"/>
        </w:rPr>
        <w:t>krajem</w:t>
      </w:r>
      <w:r w:rsidRPr="00EC18E9">
        <w:rPr>
          <w:rFonts w:cstheme="minorHAnsi"/>
        </w:rPr>
        <w:t>.</w:t>
      </w:r>
    </w:p>
    <w:p w14:paraId="4516AC03" w14:textId="77777777" w:rsidR="00B84FF2" w:rsidRPr="00EC18E9" w:rsidRDefault="00B84FF2" w:rsidP="00EC18E9">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Ubytovací zařízení uvedené v čl. III. odst. 1 písm. b) této dohody, je ve vlastnictví kraje, který je předal ubytovali k</w:t>
      </w:r>
      <w:r>
        <w:rPr>
          <w:rFonts w:cstheme="minorHAnsi"/>
        </w:rPr>
        <w:t> </w:t>
      </w:r>
      <w:r w:rsidRPr="00EC18E9">
        <w:rPr>
          <w:rFonts w:cstheme="minorHAnsi"/>
        </w:rPr>
        <w:t>hospodaření</w:t>
      </w:r>
      <w:r>
        <w:rPr>
          <w:rFonts w:cstheme="minorHAnsi"/>
        </w:rPr>
        <w:t xml:space="preserve">. </w:t>
      </w:r>
      <w:r w:rsidRPr="00EE7C89">
        <w:rPr>
          <w:rFonts w:cstheme="minorHAnsi"/>
        </w:rPr>
        <w:t>Ubytovatel</w:t>
      </w:r>
      <w:r w:rsidRPr="00EC18E9">
        <w:rPr>
          <w:rFonts w:cstheme="minorHAnsi"/>
        </w:rPr>
        <w:t xml:space="preserve"> je oprávněn s tímto ubytovacím zařízením nakládat ve smyslu této dohody.</w:t>
      </w:r>
    </w:p>
    <w:p w14:paraId="11D1C436" w14:textId="77777777" w:rsidR="00B84FF2" w:rsidRPr="00EC18E9" w:rsidRDefault="00B84FF2" w:rsidP="66B114E7">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Smluvní strany uzavírají tuto dohodu v důsledku ozbrojeného konfliktu na Ukrajině a s tím spojenou humanitární krizí mimořádného rozsahu, kdy je potřeba pro válečné uprchlíky z Ukrajiny zajistit dočasné ubytování, a za účelem splnění povinnosti uložené hejtmanovi kraje § 6c odst. 1 zákona</w:t>
      </w:r>
      <w:r w:rsidRPr="00EC18E9">
        <w:rPr>
          <w:rFonts w:cstheme="minorHAnsi"/>
        </w:rPr>
        <w:br/>
        <w:t>č. 65/2022 Sb., a § 2 nařízení vlády č. 206 ze dne 29.06.2022, o některých podrobnostech poskytování nouzového ubytování a dočasného nouzového přístřeší a souvisejících služeb pro žadatele o udělení dočasné ochrany a pro osoby s udělenou dočasnou ochranou (dále jen „nařízení vlády č. 206“).</w:t>
      </w:r>
    </w:p>
    <w:p w14:paraId="37610C48" w14:textId="77777777" w:rsidR="00B84FF2" w:rsidRPr="00767018" w:rsidRDefault="00B84FF2" w:rsidP="00315E9B">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767018">
        <w:rPr>
          <w:rFonts w:cstheme="minorHAnsi"/>
        </w:rPr>
        <w:t>Účelem této dohody je zajistit kapacity pro ubytování a související služby osobám s udělenou dočasnou ochranou a žadatelům o udělení dočasné ochrany ve smyslu § 2 zákona č. 65/2022 Sb.</w:t>
      </w:r>
    </w:p>
    <w:p w14:paraId="2120F6A2" w14:textId="77777777" w:rsidR="00B84FF2" w:rsidRPr="00767018" w:rsidRDefault="00B84FF2" w:rsidP="00315E9B">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767018">
        <w:rPr>
          <w:rFonts w:cstheme="minorHAnsi"/>
        </w:rPr>
        <w:t xml:space="preserve">Ubytování se poskytuje v objektech zařazených v informačním systému evidence nouzového ubytování a dočasného nouzového přístřeší (dále jen „evidence“). Funkci této evidence plní Databáze ubytování, humanitární pomoci a nabídek dopravy (dále jen „HUMPO“). </w:t>
      </w:r>
    </w:p>
    <w:p w14:paraId="08A25B7A" w14:textId="77777777" w:rsidR="00B84FF2" w:rsidRPr="008642DC" w:rsidRDefault="00B84FF2" w:rsidP="00E56638">
      <w:pPr>
        <w:pStyle w:val="Odstavecseseznamem"/>
        <w:tabs>
          <w:tab w:val="left" w:pos="426"/>
          <w:tab w:val="left" w:pos="8928"/>
        </w:tabs>
        <w:spacing w:before="120" w:after="0" w:line="240" w:lineRule="auto"/>
        <w:ind w:left="425"/>
        <w:contextualSpacing w:val="0"/>
        <w:jc w:val="both"/>
        <w:rPr>
          <w:rFonts w:cstheme="minorHAnsi"/>
          <w:b/>
          <w:bCs/>
          <w:sz w:val="16"/>
          <w:szCs w:val="16"/>
        </w:rPr>
      </w:pPr>
      <w:r w:rsidRPr="00767018">
        <w:rPr>
          <w:rFonts w:cstheme="minorHAnsi"/>
        </w:rPr>
        <w:tab/>
      </w:r>
    </w:p>
    <w:p w14:paraId="579C1AC1" w14:textId="77777777" w:rsidR="00B84FF2" w:rsidRPr="00767018" w:rsidRDefault="00B84FF2" w:rsidP="00D84B13">
      <w:pPr>
        <w:tabs>
          <w:tab w:val="left" w:pos="8928"/>
        </w:tabs>
        <w:spacing w:after="120" w:line="240" w:lineRule="auto"/>
        <w:jc w:val="center"/>
        <w:rPr>
          <w:rFonts w:cstheme="minorHAnsi"/>
          <w:b/>
          <w:bCs/>
          <w:sz w:val="24"/>
          <w:szCs w:val="24"/>
        </w:rPr>
      </w:pPr>
      <w:r w:rsidRPr="00767018">
        <w:rPr>
          <w:rFonts w:cstheme="minorHAnsi"/>
          <w:b/>
          <w:bCs/>
          <w:sz w:val="24"/>
          <w:szCs w:val="24"/>
        </w:rPr>
        <w:t>III. Ubytování</w:t>
      </w:r>
    </w:p>
    <w:p w14:paraId="1ABB4A3D" w14:textId="77777777" w:rsidR="00B84FF2" w:rsidRPr="00767018" w:rsidRDefault="00B84FF2" w:rsidP="008B198D">
      <w:pPr>
        <w:pStyle w:val="Odstavecseseznamem"/>
        <w:numPr>
          <w:ilvl w:val="0"/>
          <w:numId w:val="2"/>
        </w:numPr>
        <w:tabs>
          <w:tab w:val="left" w:pos="426"/>
          <w:tab w:val="left" w:pos="8928"/>
        </w:tabs>
        <w:spacing w:after="0" w:line="240" w:lineRule="auto"/>
        <w:ind w:left="425" w:hanging="425"/>
        <w:contextualSpacing w:val="0"/>
        <w:jc w:val="both"/>
        <w:rPr>
          <w:rFonts w:cstheme="minorHAnsi"/>
        </w:rPr>
      </w:pPr>
      <w:r>
        <w:rPr>
          <w:rFonts w:cstheme="minorHAnsi"/>
        </w:rPr>
        <w:t>Hejtman</w:t>
      </w:r>
      <w:r w:rsidRPr="00767018">
        <w:rPr>
          <w:rFonts w:cstheme="minorHAnsi"/>
        </w:rPr>
        <w:t xml:space="preserve"> a </w:t>
      </w:r>
      <w:r>
        <w:rPr>
          <w:rFonts w:cstheme="minorHAnsi"/>
        </w:rPr>
        <w:t>ubytovatel</w:t>
      </w:r>
      <w:r w:rsidRPr="00767018">
        <w:rPr>
          <w:rFonts w:cstheme="minorHAnsi"/>
        </w:rPr>
        <w:t xml:space="preserve"> se dohodli, že:</w:t>
      </w:r>
    </w:p>
    <w:p w14:paraId="1E1BBDC2" w14:textId="77777777" w:rsidR="00B84FF2" w:rsidRPr="00767018" w:rsidRDefault="00B84FF2" w:rsidP="008B198D">
      <w:pPr>
        <w:pStyle w:val="Odstavecseseznamem"/>
        <w:numPr>
          <w:ilvl w:val="0"/>
          <w:numId w:val="8"/>
        </w:numPr>
        <w:tabs>
          <w:tab w:val="left" w:pos="851"/>
          <w:tab w:val="left" w:pos="8928"/>
        </w:tabs>
        <w:spacing w:after="60" w:line="240" w:lineRule="auto"/>
        <w:ind w:left="851" w:hanging="284"/>
        <w:contextualSpacing w:val="0"/>
        <w:jc w:val="both"/>
        <w:rPr>
          <w:rFonts w:cstheme="minorHAnsi"/>
        </w:rPr>
      </w:pPr>
      <w:r w:rsidRPr="00767018">
        <w:rPr>
          <w:rFonts w:cstheme="minorHAnsi"/>
        </w:rPr>
        <w:t>ubytovatel bude zařazen do evidence/HUMPO. Toto zařazení provede Krajský úřad Jihomoravského kraje (dále jen „KrÚ JMK“)</w:t>
      </w:r>
      <w:r>
        <w:rPr>
          <w:rFonts w:cstheme="minorHAnsi"/>
        </w:rPr>
        <w:t>;</w:t>
      </w:r>
    </w:p>
    <w:p w14:paraId="294B8CC7" w14:textId="77777777" w:rsidR="00B84FF2" w:rsidRDefault="00B84FF2" w:rsidP="008B198D">
      <w:pPr>
        <w:pStyle w:val="Odstavecseseznamem"/>
        <w:numPr>
          <w:ilvl w:val="0"/>
          <w:numId w:val="8"/>
        </w:numPr>
        <w:tabs>
          <w:tab w:val="left" w:pos="851"/>
          <w:tab w:val="left" w:pos="8928"/>
        </w:tabs>
        <w:spacing w:after="60" w:line="240" w:lineRule="auto"/>
        <w:ind w:left="851" w:hanging="284"/>
        <w:contextualSpacing w:val="0"/>
        <w:jc w:val="both"/>
        <w:rPr>
          <w:rFonts w:cstheme="minorHAnsi"/>
        </w:rPr>
      </w:pPr>
      <w:r w:rsidRPr="00767018">
        <w:rPr>
          <w:rFonts w:cstheme="minorHAnsi"/>
        </w:rPr>
        <w:t>ubytovatel bude poskytovat ubytovací kapacity v ubytovacím zařízení</w:t>
      </w:r>
      <w:r>
        <w:rPr>
          <w:rFonts w:cstheme="minorHAnsi"/>
        </w:rPr>
        <w:t xml:space="preserve"> na adrese</w:t>
      </w:r>
      <w:r w:rsidRPr="00767018">
        <w:rPr>
          <w:rFonts w:cstheme="minorHAnsi"/>
        </w:rPr>
        <w:t>:</w:t>
      </w:r>
    </w:p>
    <w:p w14:paraId="526464D7" w14:textId="77777777" w:rsidR="00B84FF2" w:rsidRDefault="00B84FF2" w:rsidP="00C675DA">
      <w:pPr>
        <w:pStyle w:val="Odstavecseseznamem"/>
        <w:numPr>
          <w:ilvl w:val="0"/>
          <w:numId w:val="21"/>
        </w:numPr>
        <w:tabs>
          <w:tab w:val="left" w:pos="851"/>
          <w:tab w:val="left" w:pos="8928"/>
        </w:tabs>
        <w:spacing w:after="60" w:line="240" w:lineRule="auto"/>
        <w:contextualSpacing w:val="0"/>
        <w:jc w:val="both"/>
        <w:rPr>
          <w:rFonts w:cstheme="minorHAnsi"/>
        </w:rPr>
      </w:pPr>
      <w:r w:rsidRPr="009B27EB">
        <w:rPr>
          <w:rFonts w:cstheme="minorHAnsi"/>
          <w:noProof/>
        </w:rPr>
        <w:t>Cihlářská 604/21, 602 00 Brno</w:t>
      </w:r>
    </w:p>
    <w:p w14:paraId="707D6EEF" w14:textId="598886C0" w:rsidR="00B84FF2" w:rsidRDefault="00B84FF2" w:rsidP="00C675DA">
      <w:pPr>
        <w:pStyle w:val="Odstavecseseznamem"/>
        <w:numPr>
          <w:ilvl w:val="0"/>
          <w:numId w:val="21"/>
        </w:numPr>
        <w:tabs>
          <w:tab w:val="left" w:pos="851"/>
          <w:tab w:val="left" w:pos="8928"/>
        </w:tabs>
        <w:spacing w:after="60" w:line="240" w:lineRule="auto"/>
        <w:contextualSpacing w:val="0"/>
        <w:jc w:val="both"/>
        <w:rPr>
          <w:rFonts w:cstheme="minorHAnsi"/>
        </w:rPr>
      </w:pPr>
      <w:r w:rsidRPr="009B27EB">
        <w:rPr>
          <w:rFonts w:cstheme="minorHAnsi"/>
          <w:noProof/>
        </w:rPr>
        <w:lastRenderedPageBreak/>
        <w:t>Gorkého 80/35, 602 00 Brno</w:t>
      </w:r>
    </w:p>
    <w:p w14:paraId="371CE4E9" w14:textId="17C3F651" w:rsidR="00B84FF2" w:rsidRPr="00B84FF2" w:rsidRDefault="00B84FF2" w:rsidP="008B198D">
      <w:pPr>
        <w:pStyle w:val="Odstavecseseznamem"/>
        <w:numPr>
          <w:ilvl w:val="0"/>
          <w:numId w:val="8"/>
        </w:numPr>
        <w:tabs>
          <w:tab w:val="left" w:pos="851"/>
          <w:tab w:val="left" w:pos="8928"/>
        </w:tabs>
        <w:spacing w:after="60" w:line="240" w:lineRule="auto"/>
        <w:ind w:left="851" w:hanging="284"/>
        <w:jc w:val="both"/>
      </w:pPr>
      <w:r w:rsidRPr="00B84FF2">
        <w:t>uvedené ubytovací zařízení bude zařazeno do evidence HUMPO na dobu neurčitou;</w:t>
      </w:r>
    </w:p>
    <w:p w14:paraId="4B550B39" w14:textId="77777777" w:rsidR="00B84FF2" w:rsidRPr="00B84FF2" w:rsidRDefault="00B84FF2" w:rsidP="00E97A6B">
      <w:pPr>
        <w:pStyle w:val="Odstavecseseznamem"/>
        <w:numPr>
          <w:ilvl w:val="0"/>
          <w:numId w:val="8"/>
        </w:numPr>
        <w:tabs>
          <w:tab w:val="left" w:pos="851"/>
          <w:tab w:val="left" w:pos="8928"/>
        </w:tabs>
        <w:spacing w:after="120" w:line="240" w:lineRule="auto"/>
        <w:ind w:left="851" w:hanging="284"/>
        <w:contextualSpacing w:val="0"/>
        <w:jc w:val="both"/>
        <w:rPr>
          <w:rFonts w:cstheme="minorHAnsi"/>
        </w:rPr>
      </w:pPr>
      <w:r w:rsidRPr="00B84FF2">
        <w:rPr>
          <w:rFonts w:cstheme="minorHAnsi"/>
        </w:rPr>
        <w:t xml:space="preserve">maximální ubytovací kapacita v ubytovacím zařízení činí do 26.08.2022 </w:t>
      </w:r>
      <w:r w:rsidRPr="00B84FF2">
        <w:rPr>
          <w:rFonts w:cstheme="minorHAnsi"/>
          <w:noProof/>
        </w:rPr>
        <w:t>13</w:t>
      </w:r>
      <w:r w:rsidRPr="00B84FF2">
        <w:rPr>
          <w:rFonts w:cstheme="minorHAnsi"/>
        </w:rPr>
        <w:t xml:space="preserve"> ubytovaných osob v jeden časový okamžik; od 27.08.2022 činí kapacita v ubytovacím zařízení </w:t>
      </w:r>
      <w:r w:rsidRPr="00B84FF2">
        <w:rPr>
          <w:rFonts w:cstheme="minorHAnsi"/>
          <w:noProof/>
        </w:rPr>
        <w:t>12</w:t>
      </w:r>
      <w:r w:rsidRPr="00B84FF2">
        <w:rPr>
          <w:rFonts w:cstheme="minorHAnsi"/>
        </w:rPr>
        <w:t xml:space="preserve"> ubytovaných osob. </w:t>
      </w:r>
    </w:p>
    <w:p w14:paraId="189C5E27" w14:textId="77777777" w:rsidR="00B84FF2" w:rsidRPr="002E0212" w:rsidRDefault="00B84FF2" w:rsidP="008B198D">
      <w:pPr>
        <w:pStyle w:val="Odstavecseseznamem"/>
        <w:numPr>
          <w:ilvl w:val="0"/>
          <w:numId w:val="2"/>
        </w:numPr>
        <w:tabs>
          <w:tab w:val="left" w:pos="426"/>
          <w:tab w:val="left" w:pos="8928"/>
        </w:tabs>
        <w:spacing w:after="120" w:line="240" w:lineRule="auto"/>
        <w:ind w:left="425" w:hanging="425"/>
        <w:contextualSpacing w:val="0"/>
        <w:jc w:val="both"/>
        <w:rPr>
          <w:rFonts w:cstheme="minorHAnsi"/>
        </w:rPr>
      </w:pPr>
      <w:r w:rsidRPr="009C4C53">
        <w:rPr>
          <w:rFonts w:cstheme="minorHAnsi"/>
        </w:rPr>
        <w:t>Ubytovatel se</w:t>
      </w:r>
      <w:r w:rsidRPr="00A56200">
        <w:rPr>
          <w:rFonts w:cstheme="minorHAnsi"/>
        </w:rPr>
        <w:t xml:space="preserve"> zavazuje</w:t>
      </w:r>
      <w:r w:rsidRPr="005446C0">
        <w:rPr>
          <w:rFonts w:cstheme="minorHAnsi"/>
        </w:rPr>
        <w:t>, že</w:t>
      </w:r>
      <w:r w:rsidRPr="00A94B9B">
        <w:rPr>
          <w:rFonts w:cstheme="minorHAnsi"/>
        </w:rPr>
        <w:t xml:space="preserve"> zajistí </w:t>
      </w:r>
      <w:r w:rsidRPr="000817CC">
        <w:rPr>
          <w:rFonts w:cstheme="minorHAnsi"/>
        </w:rPr>
        <w:t xml:space="preserve">ubytovací kapacity a </w:t>
      </w:r>
      <w:r w:rsidRPr="00964856">
        <w:rPr>
          <w:rFonts w:cstheme="minorHAnsi"/>
        </w:rPr>
        <w:t xml:space="preserve">umožní v nich bezplatné ubytování formou </w:t>
      </w:r>
      <w:r w:rsidRPr="009C4C53">
        <w:rPr>
          <w:rFonts w:cstheme="minorHAnsi"/>
        </w:rPr>
        <w:t xml:space="preserve">nouzového ubytování (poskytuje se na dobu </w:t>
      </w:r>
      <w:r w:rsidRPr="00A56200">
        <w:rPr>
          <w:rFonts w:cstheme="minorHAnsi"/>
        </w:rPr>
        <w:t xml:space="preserve">zpravidla </w:t>
      </w:r>
      <w:r w:rsidRPr="00A94B9B">
        <w:rPr>
          <w:rFonts w:cstheme="minorHAnsi"/>
        </w:rPr>
        <w:t xml:space="preserve">nepřesahující 3 měsíce, a to zejména v objektech, které jsou </w:t>
      </w:r>
      <w:r>
        <w:rPr>
          <w:rFonts w:cstheme="minorHAnsi"/>
        </w:rPr>
        <w:t xml:space="preserve">trvale </w:t>
      </w:r>
      <w:r w:rsidRPr="009C4C53">
        <w:rPr>
          <w:rFonts w:cstheme="minorHAnsi"/>
        </w:rPr>
        <w:t xml:space="preserve">určeny k bydlení </w:t>
      </w:r>
      <w:r w:rsidRPr="00A56200">
        <w:rPr>
          <w:rFonts w:cstheme="minorHAnsi"/>
        </w:rPr>
        <w:t xml:space="preserve">nebo </w:t>
      </w:r>
      <w:r w:rsidRPr="00A94B9B">
        <w:rPr>
          <w:rFonts w:cstheme="minorHAnsi"/>
        </w:rPr>
        <w:t>s</w:t>
      </w:r>
      <w:r w:rsidRPr="000817CC">
        <w:rPr>
          <w:rFonts w:cstheme="minorHAnsi"/>
        </w:rPr>
        <w:t>l</w:t>
      </w:r>
      <w:r w:rsidRPr="00964856">
        <w:rPr>
          <w:rFonts w:cstheme="minorHAnsi"/>
        </w:rPr>
        <w:t>ouží jako ubytovací zařízení)</w:t>
      </w:r>
      <w:r>
        <w:rPr>
          <w:rFonts w:cstheme="minorHAnsi"/>
        </w:rPr>
        <w:t>.</w:t>
      </w:r>
    </w:p>
    <w:p w14:paraId="41D4CCD8" w14:textId="77777777" w:rsidR="00B84FF2" w:rsidRPr="00767018" w:rsidRDefault="00B84FF2" w:rsidP="008B198D">
      <w:pPr>
        <w:pStyle w:val="Odstavecseseznamem"/>
        <w:numPr>
          <w:ilvl w:val="0"/>
          <w:numId w:val="15"/>
        </w:numPr>
        <w:tabs>
          <w:tab w:val="left" w:pos="426"/>
          <w:tab w:val="left" w:pos="8928"/>
        </w:tabs>
        <w:spacing w:after="0" w:line="240" w:lineRule="auto"/>
        <w:ind w:left="1145" w:hanging="1145"/>
        <w:contextualSpacing w:val="0"/>
        <w:jc w:val="both"/>
        <w:rPr>
          <w:rFonts w:cstheme="minorHAnsi"/>
        </w:rPr>
      </w:pPr>
      <w:r w:rsidRPr="00767018">
        <w:rPr>
          <w:rFonts w:cstheme="minorHAnsi"/>
        </w:rPr>
        <w:t>Ubytovatel prohlašuje, že:</w:t>
      </w:r>
    </w:p>
    <w:p w14:paraId="1BC349AC" w14:textId="77777777" w:rsidR="00B84FF2" w:rsidRPr="00767018" w:rsidRDefault="00B84FF2" w:rsidP="008B198D">
      <w:pPr>
        <w:pStyle w:val="Odstavecseseznamem"/>
        <w:numPr>
          <w:ilvl w:val="0"/>
          <w:numId w:val="11"/>
        </w:numPr>
        <w:tabs>
          <w:tab w:val="left" w:pos="851"/>
          <w:tab w:val="left" w:pos="8928"/>
        </w:tabs>
        <w:spacing w:after="0" w:line="240" w:lineRule="auto"/>
        <w:ind w:left="851" w:hanging="284"/>
        <w:jc w:val="both"/>
      </w:pPr>
      <w:r w:rsidRPr="66B114E7">
        <w:t xml:space="preserve">toto ubytovací zařízení splňuje požadavky na ubytování ve smyslu zákona č. 65/2022 Sb.; </w:t>
      </w:r>
    </w:p>
    <w:p w14:paraId="2DEDFEBD" w14:textId="77777777" w:rsidR="00B84FF2" w:rsidRPr="00375A85" w:rsidRDefault="00B84FF2" w:rsidP="008B198D">
      <w:pPr>
        <w:pStyle w:val="Odstavecseseznamem"/>
        <w:numPr>
          <w:ilvl w:val="0"/>
          <w:numId w:val="11"/>
        </w:numPr>
        <w:tabs>
          <w:tab w:val="left" w:pos="851"/>
          <w:tab w:val="left" w:pos="8928"/>
        </w:tabs>
        <w:spacing w:after="60" w:line="240" w:lineRule="auto"/>
        <w:ind w:left="851" w:hanging="284"/>
        <w:contextualSpacing w:val="0"/>
        <w:jc w:val="both"/>
        <w:rPr>
          <w:rFonts w:cstheme="minorHAnsi"/>
        </w:rPr>
      </w:pPr>
      <w:r w:rsidRPr="00767018">
        <w:rPr>
          <w:rFonts w:cstheme="minorHAnsi"/>
        </w:rPr>
        <w:t xml:space="preserve">disponuje příslušným oprávněním k poskytování ubytovací služby ve sjednaném rozsahu a za podmínek stanovených </w:t>
      </w:r>
      <w:r w:rsidRPr="00375A85">
        <w:rPr>
          <w:rFonts w:cstheme="minorHAnsi"/>
        </w:rPr>
        <w:t xml:space="preserve">touto dohodou. </w:t>
      </w:r>
    </w:p>
    <w:p w14:paraId="1E52556E" w14:textId="77777777" w:rsidR="00B84FF2" w:rsidRPr="00375A85" w:rsidRDefault="00B84FF2" w:rsidP="008B198D">
      <w:pPr>
        <w:pStyle w:val="Odstavecseseznamem"/>
        <w:numPr>
          <w:ilvl w:val="0"/>
          <w:numId w:val="12"/>
        </w:numPr>
        <w:tabs>
          <w:tab w:val="left" w:pos="426"/>
          <w:tab w:val="left" w:pos="709"/>
          <w:tab w:val="left" w:pos="8928"/>
        </w:tabs>
        <w:spacing w:after="0" w:line="240" w:lineRule="auto"/>
        <w:ind w:left="425" w:hanging="425"/>
        <w:contextualSpacing w:val="0"/>
        <w:jc w:val="both"/>
        <w:rPr>
          <w:rFonts w:cstheme="minorHAnsi"/>
        </w:rPr>
      </w:pPr>
      <w:r w:rsidRPr="00375A85">
        <w:rPr>
          <w:rFonts w:cstheme="minorHAnsi"/>
        </w:rPr>
        <w:t xml:space="preserve">V případě potřeby zajištění ubytování pro uprchlíky bude ubytovatel vyzván k poskytnutí ubytovací služby v rozsahu určeném krajem, a to následujícím způsobem: </w:t>
      </w:r>
    </w:p>
    <w:p w14:paraId="57A41C59" w14:textId="77777777" w:rsidR="00B84FF2" w:rsidRPr="00375A85" w:rsidRDefault="00B84FF2" w:rsidP="009A2478">
      <w:pPr>
        <w:tabs>
          <w:tab w:val="left" w:pos="851"/>
          <w:tab w:val="left" w:pos="8928"/>
        </w:tabs>
        <w:spacing w:after="0" w:line="240" w:lineRule="auto"/>
        <w:ind w:left="851" w:hanging="284"/>
        <w:jc w:val="both"/>
        <w:rPr>
          <w:rFonts w:cstheme="minorHAnsi"/>
        </w:rPr>
      </w:pPr>
      <w:r w:rsidRPr="00375A85">
        <w:rPr>
          <w:rFonts w:cstheme="minorHAnsi"/>
        </w:rPr>
        <w:t xml:space="preserve">a)  ubytovatele (jeho kontaktní osobu) kontaktuje zaměstnanec kraje nebo příslušné obce s rozšířenou působností; </w:t>
      </w:r>
    </w:p>
    <w:p w14:paraId="4DE075CC" w14:textId="77777777" w:rsidR="00B84FF2" w:rsidRPr="00375A85" w:rsidRDefault="00B84FF2" w:rsidP="009A2478">
      <w:pPr>
        <w:tabs>
          <w:tab w:val="left" w:pos="851"/>
          <w:tab w:val="left" w:pos="8928"/>
        </w:tabs>
        <w:spacing w:after="0" w:line="240" w:lineRule="auto"/>
        <w:ind w:left="851" w:hanging="284"/>
        <w:jc w:val="both"/>
        <w:rPr>
          <w:rFonts w:cstheme="minorHAnsi"/>
        </w:rPr>
      </w:pPr>
      <w:r w:rsidRPr="00375A85">
        <w:rPr>
          <w:rFonts w:cstheme="minorHAnsi"/>
        </w:rPr>
        <w:t xml:space="preserve">b) </w:t>
      </w:r>
      <w:r w:rsidRPr="00375A85">
        <w:rPr>
          <w:rFonts w:cstheme="minorHAnsi"/>
        </w:rPr>
        <w:tab/>
        <w:t xml:space="preserve">ověří u ubytovatele jeho okamžitou volnou kapacitu; </w:t>
      </w:r>
    </w:p>
    <w:p w14:paraId="3713E96D" w14:textId="77777777" w:rsidR="00B84FF2" w:rsidRPr="00375A85" w:rsidRDefault="00B84FF2" w:rsidP="009A2478">
      <w:pPr>
        <w:tabs>
          <w:tab w:val="left" w:pos="851"/>
          <w:tab w:val="left" w:pos="8928"/>
        </w:tabs>
        <w:spacing w:after="0" w:line="240" w:lineRule="auto"/>
        <w:ind w:left="851" w:hanging="284"/>
        <w:jc w:val="both"/>
        <w:rPr>
          <w:rFonts w:cstheme="minorHAnsi"/>
        </w:rPr>
      </w:pPr>
      <w:r w:rsidRPr="00375A85">
        <w:rPr>
          <w:rFonts w:cstheme="minorHAnsi"/>
        </w:rPr>
        <w:t xml:space="preserve">c) </w:t>
      </w:r>
      <w:r w:rsidRPr="00375A85">
        <w:rPr>
          <w:rFonts w:cstheme="minorHAnsi"/>
        </w:rPr>
        <w:tab/>
        <w:t>informuje ubytovatele, kolik osob do daného ubytovacího zařízení aktuálně posílá k ubytování;</w:t>
      </w:r>
    </w:p>
    <w:p w14:paraId="11EEDE08" w14:textId="77777777" w:rsidR="00B84FF2" w:rsidRPr="00375A85" w:rsidRDefault="00B84FF2" w:rsidP="009A2478">
      <w:pPr>
        <w:tabs>
          <w:tab w:val="left" w:pos="851"/>
          <w:tab w:val="left" w:pos="8928"/>
        </w:tabs>
        <w:spacing w:after="120" w:line="240" w:lineRule="auto"/>
        <w:ind w:left="851" w:hanging="284"/>
        <w:jc w:val="both"/>
        <w:rPr>
          <w:rFonts w:cstheme="minorHAnsi"/>
        </w:rPr>
      </w:pPr>
      <w:r w:rsidRPr="00375A85">
        <w:rPr>
          <w:rFonts w:cstheme="minorHAnsi"/>
        </w:rPr>
        <w:t xml:space="preserve">d)  ubytovatel následně osoby ubytuje a provede zápis </w:t>
      </w:r>
      <w:r w:rsidRPr="00375A85">
        <w:t xml:space="preserve">o počátku ubytování </w:t>
      </w:r>
      <w:r w:rsidRPr="00375A85">
        <w:rPr>
          <w:rFonts w:cstheme="minorHAnsi"/>
        </w:rPr>
        <w:t xml:space="preserve">v evidenci/HUMPO. </w:t>
      </w:r>
    </w:p>
    <w:p w14:paraId="13C88DCF" w14:textId="77777777" w:rsidR="00B84FF2" w:rsidRPr="00767018" w:rsidRDefault="00B84FF2" w:rsidP="008B198D">
      <w:pPr>
        <w:pStyle w:val="Odstavecseseznamem"/>
        <w:numPr>
          <w:ilvl w:val="0"/>
          <w:numId w:val="13"/>
        </w:numPr>
        <w:tabs>
          <w:tab w:val="left" w:pos="426"/>
          <w:tab w:val="left" w:pos="8928"/>
        </w:tabs>
        <w:spacing w:after="120" w:line="240" w:lineRule="auto"/>
        <w:ind w:left="425" w:hanging="425"/>
        <w:contextualSpacing w:val="0"/>
        <w:jc w:val="both"/>
        <w:rPr>
          <w:rFonts w:cstheme="minorHAnsi"/>
        </w:rPr>
      </w:pPr>
      <w:r w:rsidRPr="00375A85">
        <w:rPr>
          <w:rFonts w:cstheme="minorHAnsi"/>
        </w:rPr>
        <w:t>Ubytovatel je povinen vést evidenci ubytovaných osob (tzv. „kniha ubytovaných“), která musí obsahovat jméno, příjmení, datum narození, číslo pasu, počátek a konec ubytování, případně lze využít evidenci vedenou dle § 3g zákona č. 565/1990 Sb., o místních</w:t>
      </w:r>
      <w:r w:rsidRPr="00767018">
        <w:rPr>
          <w:rFonts w:cstheme="minorHAnsi"/>
        </w:rPr>
        <w:t xml:space="preserve"> poplatcích, ve znění pozdějších předpisů, a tuto evidenci uchovat pro potřeby kontroly po dobu 10 let. </w:t>
      </w:r>
    </w:p>
    <w:p w14:paraId="0FF4FAD2" w14:textId="77777777" w:rsidR="00B84FF2" w:rsidRPr="00767018" w:rsidRDefault="00B84FF2" w:rsidP="008B198D">
      <w:pPr>
        <w:pStyle w:val="Odstavecseseznamem"/>
        <w:numPr>
          <w:ilvl w:val="0"/>
          <w:numId w:val="13"/>
        </w:numPr>
        <w:tabs>
          <w:tab w:val="left" w:pos="426"/>
          <w:tab w:val="left" w:pos="8928"/>
        </w:tabs>
        <w:spacing w:after="120" w:line="240" w:lineRule="auto"/>
        <w:ind w:left="425" w:hanging="425"/>
        <w:contextualSpacing w:val="0"/>
        <w:jc w:val="both"/>
        <w:rPr>
          <w:rFonts w:cstheme="minorHAnsi"/>
        </w:rPr>
      </w:pPr>
      <w:r w:rsidRPr="00767018">
        <w:rPr>
          <w:rFonts w:cstheme="minorHAnsi"/>
        </w:rPr>
        <w:t xml:space="preserve">Ubytovatel se zavazuje průběžně vkládat do evidence/systému HUMPO údaje o pobytu ubytovaných osob, zejména o nástupu k ubytování a ukončení pobytu, kontrolovat zadané údaje a aktualizovat údaje o volné ubytovací kapacitě. Stejně tak se zavazuje kontrolovat a aktualizovat údaje týkající se ubytovacího zařízení. Řádné vedení údajů o pobytu ubytovaných osob a ubytovacím zařízení v evidenci/HUMPO, je podmínkou pro poskytnutí </w:t>
      </w:r>
      <w:r>
        <w:rPr>
          <w:rFonts w:cstheme="minorHAnsi"/>
        </w:rPr>
        <w:t>úhrady</w:t>
      </w:r>
      <w:r w:rsidRPr="00767018">
        <w:rPr>
          <w:rFonts w:cstheme="minorHAnsi"/>
        </w:rPr>
        <w:t xml:space="preserve"> za ubytování krajem. </w:t>
      </w:r>
    </w:p>
    <w:p w14:paraId="4446FBBE" w14:textId="77777777" w:rsidR="00B84FF2" w:rsidRPr="00767018" w:rsidRDefault="00B84FF2" w:rsidP="008B198D">
      <w:pPr>
        <w:pStyle w:val="Odstavecseseznamem"/>
        <w:numPr>
          <w:ilvl w:val="0"/>
          <w:numId w:val="13"/>
        </w:numPr>
        <w:tabs>
          <w:tab w:val="left" w:pos="426"/>
          <w:tab w:val="left" w:pos="8928"/>
        </w:tabs>
        <w:spacing w:after="120" w:line="240" w:lineRule="auto"/>
        <w:ind w:left="426" w:hanging="426"/>
        <w:jc w:val="both"/>
        <w:rPr>
          <w:rFonts w:cstheme="minorHAnsi"/>
        </w:rPr>
      </w:pPr>
      <w:r>
        <w:rPr>
          <w:rFonts w:cstheme="minorHAnsi"/>
        </w:rPr>
        <w:t>KrÚ JMK</w:t>
      </w:r>
      <w:r w:rsidRPr="00767018">
        <w:rPr>
          <w:rFonts w:cstheme="minorHAnsi"/>
        </w:rPr>
        <w:t xml:space="preserve"> zajistí:</w:t>
      </w:r>
    </w:p>
    <w:p w14:paraId="72347D5D" w14:textId="77777777" w:rsidR="00B84FF2" w:rsidRPr="00767018" w:rsidRDefault="00B84FF2" w:rsidP="008B198D">
      <w:pPr>
        <w:pStyle w:val="Odstavecseseznamem"/>
        <w:numPr>
          <w:ilvl w:val="0"/>
          <w:numId w:val="6"/>
        </w:numPr>
        <w:tabs>
          <w:tab w:val="left" w:pos="851"/>
          <w:tab w:val="left" w:pos="8928"/>
        </w:tabs>
        <w:spacing w:after="0" w:line="240" w:lineRule="auto"/>
        <w:ind w:left="851" w:hanging="284"/>
        <w:contextualSpacing w:val="0"/>
        <w:jc w:val="both"/>
        <w:rPr>
          <w:rFonts w:cstheme="minorHAnsi"/>
        </w:rPr>
      </w:pPr>
      <w:r w:rsidRPr="00767018">
        <w:rPr>
          <w:rFonts w:cstheme="minorHAnsi"/>
        </w:rPr>
        <w:t>evidenci zajištěných ubytovacích kapacit dle této dohody do evidence/HUMPO;</w:t>
      </w:r>
    </w:p>
    <w:p w14:paraId="62BA54B7" w14:textId="77777777" w:rsidR="00B84FF2" w:rsidRPr="00767018" w:rsidRDefault="00B84FF2" w:rsidP="008B198D">
      <w:pPr>
        <w:pStyle w:val="Odstavecseseznamem"/>
        <w:numPr>
          <w:ilvl w:val="0"/>
          <w:numId w:val="6"/>
        </w:numPr>
        <w:tabs>
          <w:tab w:val="left" w:pos="851"/>
          <w:tab w:val="left" w:pos="8928"/>
        </w:tabs>
        <w:spacing w:after="120" w:line="240" w:lineRule="auto"/>
        <w:ind w:left="851" w:hanging="284"/>
        <w:contextualSpacing w:val="0"/>
        <w:jc w:val="both"/>
        <w:rPr>
          <w:rFonts w:cstheme="minorHAnsi"/>
        </w:rPr>
      </w:pPr>
      <w:r w:rsidRPr="00767018">
        <w:rPr>
          <w:rFonts w:cstheme="minorHAnsi"/>
        </w:rPr>
        <w:t xml:space="preserve">zřízení přístupu ubytovatele do evidence/HUMPO pro účely plnění povinností dle této dohody. </w:t>
      </w:r>
    </w:p>
    <w:p w14:paraId="2150DB1B" w14:textId="77777777" w:rsidR="00B84FF2" w:rsidRPr="00767018" w:rsidRDefault="00B84FF2" w:rsidP="008B198D">
      <w:pPr>
        <w:pStyle w:val="Odstavecseseznamem"/>
        <w:numPr>
          <w:ilvl w:val="0"/>
          <w:numId w:val="19"/>
        </w:numPr>
        <w:tabs>
          <w:tab w:val="left" w:pos="426"/>
          <w:tab w:val="left" w:pos="8928"/>
        </w:tabs>
        <w:spacing w:after="120" w:line="240" w:lineRule="auto"/>
        <w:ind w:left="426" w:hanging="426"/>
        <w:contextualSpacing w:val="0"/>
        <w:jc w:val="both"/>
        <w:rPr>
          <w:rFonts w:cstheme="minorHAnsi"/>
        </w:rPr>
      </w:pPr>
      <w:r>
        <w:rPr>
          <w:rFonts w:cstheme="minorHAnsi"/>
        </w:rPr>
        <w:t>KrÚ JMK</w:t>
      </w:r>
      <w:r w:rsidRPr="00767018">
        <w:rPr>
          <w:rFonts w:cstheme="minorHAnsi"/>
        </w:rPr>
        <w:t xml:space="preserve"> </w:t>
      </w:r>
      <w:r>
        <w:rPr>
          <w:rFonts w:cstheme="minorHAnsi"/>
        </w:rPr>
        <w:t>p</w:t>
      </w:r>
      <w:r w:rsidRPr="00767018">
        <w:rPr>
          <w:rFonts w:cstheme="minorHAnsi"/>
        </w:rPr>
        <w:t>rovede snížení kapacity ubytování před uplynutím doby, na kterou bylo ubytování do evidence/HUMPO zařazeno, na základě písemného požadavku ubytovatele s účinností k patnáctému dni po doručení tohoto požadavku.</w:t>
      </w:r>
    </w:p>
    <w:p w14:paraId="35F2607E" w14:textId="77777777" w:rsidR="00B84FF2" w:rsidRPr="00767018" w:rsidRDefault="00B84FF2" w:rsidP="008B198D">
      <w:pPr>
        <w:pStyle w:val="Odstavecseseznamem"/>
        <w:numPr>
          <w:ilvl w:val="0"/>
          <w:numId w:val="19"/>
        </w:numPr>
        <w:tabs>
          <w:tab w:val="left" w:pos="426"/>
          <w:tab w:val="left" w:pos="8928"/>
        </w:tabs>
        <w:spacing w:after="0" w:line="240" w:lineRule="auto"/>
        <w:ind w:left="426" w:hanging="426"/>
        <w:contextualSpacing w:val="0"/>
        <w:jc w:val="both"/>
        <w:rPr>
          <w:rFonts w:cstheme="minorHAnsi"/>
        </w:rPr>
      </w:pPr>
      <w:r w:rsidRPr="00767018">
        <w:rPr>
          <w:rFonts w:cstheme="minorHAnsi"/>
        </w:rPr>
        <w:t xml:space="preserve">Za </w:t>
      </w:r>
      <w:r>
        <w:rPr>
          <w:rFonts w:cstheme="minorHAnsi"/>
        </w:rPr>
        <w:t>ú</w:t>
      </w:r>
      <w:r w:rsidRPr="00767018">
        <w:rPr>
          <w:rFonts w:cstheme="minorHAnsi"/>
        </w:rPr>
        <w:t>čelem předcházení škodám je ubytovatel oprávněn vykázat ubytované osoby pro porušování ubytovacích pravidel ubytovatele, a to za součinnosti krizového štábu obce s rozšířenou působností.</w:t>
      </w:r>
    </w:p>
    <w:p w14:paraId="2E6C98C4" w14:textId="77777777" w:rsidR="00B84FF2" w:rsidRPr="00B84FF2" w:rsidRDefault="00B84FF2" w:rsidP="007A1292">
      <w:pPr>
        <w:pStyle w:val="Odstavecseseznamem"/>
        <w:tabs>
          <w:tab w:val="left" w:pos="8928"/>
        </w:tabs>
        <w:spacing w:after="0" w:line="240" w:lineRule="auto"/>
        <w:ind w:left="0"/>
        <w:contextualSpacing w:val="0"/>
        <w:jc w:val="center"/>
        <w:rPr>
          <w:rFonts w:cstheme="minorHAnsi"/>
          <w:b/>
          <w:bCs/>
          <w:sz w:val="8"/>
          <w:szCs w:val="8"/>
        </w:rPr>
      </w:pPr>
    </w:p>
    <w:p w14:paraId="172D6CA0" w14:textId="77777777" w:rsidR="00B84FF2" w:rsidRPr="008642DC" w:rsidRDefault="00B84FF2" w:rsidP="00F80D5B">
      <w:pPr>
        <w:pStyle w:val="Odstavecseseznamem"/>
        <w:tabs>
          <w:tab w:val="left" w:pos="8928"/>
        </w:tabs>
        <w:spacing w:after="120" w:line="240" w:lineRule="auto"/>
        <w:ind w:left="0"/>
        <w:contextualSpacing w:val="0"/>
        <w:jc w:val="center"/>
        <w:rPr>
          <w:rFonts w:cstheme="minorHAnsi"/>
          <w:b/>
          <w:bCs/>
          <w:sz w:val="8"/>
          <w:szCs w:val="8"/>
        </w:rPr>
      </w:pPr>
    </w:p>
    <w:p w14:paraId="44ACEC4C" w14:textId="77777777" w:rsidR="00B84FF2" w:rsidRPr="00767018" w:rsidRDefault="00B84FF2" w:rsidP="00F80D5B">
      <w:pPr>
        <w:pStyle w:val="Odstavecseseznamem"/>
        <w:tabs>
          <w:tab w:val="left" w:pos="8928"/>
        </w:tabs>
        <w:spacing w:after="120" w:line="240" w:lineRule="auto"/>
        <w:ind w:left="0"/>
        <w:contextualSpacing w:val="0"/>
        <w:jc w:val="center"/>
        <w:rPr>
          <w:rFonts w:cstheme="minorHAnsi"/>
          <w:b/>
          <w:bCs/>
          <w:sz w:val="24"/>
          <w:szCs w:val="24"/>
        </w:rPr>
      </w:pPr>
      <w:r w:rsidRPr="00767018">
        <w:rPr>
          <w:rFonts w:cstheme="minorHAnsi"/>
          <w:b/>
          <w:bCs/>
          <w:sz w:val="24"/>
          <w:szCs w:val="24"/>
        </w:rPr>
        <w:t xml:space="preserve">IV. </w:t>
      </w:r>
      <w:r>
        <w:rPr>
          <w:rFonts w:cstheme="minorHAnsi"/>
          <w:b/>
          <w:bCs/>
          <w:sz w:val="24"/>
          <w:szCs w:val="24"/>
        </w:rPr>
        <w:t>Náhrada nákladů</w:t>
      </w:r>
      <w:r w:rsidRPr="00767018">
        <w:rPr>
          <w:rFonts w:cstheme="minorHAnsi"/>
          <w:b/>
          <w:bCs/>
          <w:sz w:val="24"/>
          <w:szCs w:val="24"/>
        </w:rPr>
        <w:t xml:space="preserve"> za ubytování</w:t>
      </w:r>
    </w:p>
    <w:p w14:paraId="38F205F6" w14:textId="77777777" w:rsidR="00B84FF2" w:rsidRPr="004448B6" w:rsidRDefault="00B84FF2" w:rsidP="008B198D">
      <w:pPr>
        <w:pStyle w:val="Odstavecseseznamem"/>
        <w:numPr>
          <w:ilvl w:val="0"/>
          <w:numId w:val="20"/>
        </w:numPr>
        <w:tabs>
          <w:tab w:val="left" w:pos="426"/>
          <w:tab w:val="left" w:pos="8928"/>
        </w:tabs>
        <w:spacing w:before="240" w:after="120" w:line="240" w:lineRule="auto"/>
        <w:contextualSpacing w:val="0"/>
        <w:jc w:val="both"/>
        <w:rPr>
          <w:rStyle w:val="normaltextrun"/>
        </w:rPr>
      </w:pPr>
      <w:r>
        <w:t xml:space="preserve">Ubytovatel má nárok na paušální </w:t>
      </w:r>
      <w:r w:rsidRPr="00362D32">
        <w:t>náhradu nákladů na ubytování za ubytovanou osobu a noc, a to podle údajů vedených v</w:t>
      </w:r>
      <w:r>
        <w:t> </w:t>
      </w:r>
      <w:r w:rsidRPr="00362D32">
        <w:t>evidenci</w:t>
      </w:r>
      <w:r>
        <w:t xml:space="preserve"> a ve výši stanovené nařízením vlády č. 206. </w:t>
      </w:r>
      <w:r w:rsidRPr="127147F9">
        <w:t xml:space="preserve">Výše úhrady </w:t>
      </w:r>
      <w:r w:rsidRPr="00767018">
        <w:rPr>
          <w:rStyle w:val="normaltextrun"/>
          <w:rFonts w:ascii="Calibri" w:hAnsi="Calibri" w:cs="Calibri"/>
        </w:rPr>
        <w:t xml:space="preserve">se mění v návaznosti na změnu výše paušální náhrady nákladů na ubytování stanovené vládou, a to s účinností od okamžiku účinnosti příslušné změny právní úpravy stanovující výši této paušální náhrady. </w:t>
      </w:r>
    </w:p>
    <w:p w14:paraId="37DB8CDA" w14:textId="77777777" w:rsidR="00B84FF2" w:rsidRPr="00375A85" w:rsidRDefault="00B84FF2" w:rsidP="008B198D">
      <w:pPr>
        <w:pStyle w:val="Odstavecseseznamem"/>
        <w:numPr>
          <w:ilvl w:val="0"/>
          <w:numId w:val="20"/>
        </w:numPr>
        <w:tabs>
          <w:tab w:val="left" w:pos="426"/>
          <w:tab w:val="left" w:pos="8928"/>
        </w:tabs>
        <w:spacing w:before="240" w:after="120" w:line="240" w:lineRule="auto"/>
        <w:contextualSpacing w:val="0"/>
        <w:jc w:val="both"/>
      </w:pPr>
      <w:r>
        <w:t xml:space="preserve">Peněžní prostředky podle </w:t>
      </w:r>
      <w:r w:rsidRPr="00375A85">
        <w:t xml:space="preserve">odst. 1 poskytne kraj ubytovateli v rámci příspěvku na provoz. </w:t>
      </w:r>
    </w:p>
    <w:p w14:paraId="7CB762E7" w14:textId="77777777" w:rsidR="00B84FF2" w:rsidRPr="00375A85" w:rsidRDefault="00B84FF2" w:rsidP="00ED654D">
      <w:pPr>
        <w:pStyle w:val="Odstavecseseznamem"/>
        <w:numPr>
          <w:ilvl w:val="0"/>
          <w:numId w:val="20"/>
        </w:numPr>
        <w:tabs>
          <w:tab w:val="left" w:pos="426"/>
          <w:tab w:val="left" w:pos="8928"/>
        </w:tabs>
        <w:spacing w:before="240" w:after="120" w:line="240" w:lineRule="auto"/>
        <w:contextualSpacing w:val="0"/>
        <w:jc w:val="both"/>
      </w:pPr>
      <w:r w:rsidRPr="00375A85">
        <w:t>Ubytovateli nevzniká nárok na poskytnutí plnění z dohody v případě, že:</w:t>
      </w:r>
    </w:p>
    <w:p w14:paraId="225A44B6" w14:textId="77777777" w:rsidR="00B84FF2" w:rsidRPr="00375A85" w:rsidRDefault="00B84FF2" w:rsidP="008B198D">
      <w:pPr>
        <w:pStyle w:val="Odstavecseseznamem"/>
        <w:numPr>
          <w:ilvl w:val="0"/>
          <w:numId w:val="4"/>
        </w:numPr>
        <w:tabs>
          <w:tab w:val="left" w:pos="851"/>
          <w:tab w:val="left" w:pos="8928"/>
        </w:tabs>
        <w:spacing w:after="0" w:line="240" w:lineRule="auto"/>
        <w:ind w:left="851" w:hanging="284"/>
        <w:contextualSpacing w:val="0"/>
        <w:jc w:val="both"/>
        <w:rPr>
          <w:rFonts w:cstheme="minorHAnsi"/>
        </w:rPr>
      </w:pPr>
      <w:r w:rsidRPr="00375A85">
        <w:rPr>
          <w:rFonts w:cstheme="minorHAnsi"/>
        </w:rPr>
        <w:t>dojde ke zrušení paušální náhrady nákladů na ubytování pro kraje ze strany vlády (nárok nevzniká ode dne účinnosti příslušného rozhodnutí);</w:t>
      </w:r>
    </w:p>
    <w:p w14:paraId="7C0AB947" w14:textId="77777777" w:rsidR="00B84FF2" w:rsidRPr="00375A85" w:rsidRDefault="00B84FF2" w:rsidP="008B198D">
      <w:pPr>
        <w:pStyle w:val="Odstavecseseznamem"/>
        <w:numPr>
          <w:ilvl w:val="0"/>
          <w:numId w:val="4"/>
        </w:numPr>
        <w:tabs>
          <w:tab w:val="left" w:pos="851"/>
          <w:tab w:val="left" w:pos="8928"/>
        </w:tabs>
        <w:spacing w:after="0" w:line="240" w:lineRule="auto"/>
        <w:ind w:left="851" w:hanging="284"/>
        <w:contextualSpacing w:val="0"/>
        <w:jc w:val="both"/>
        <w:rPr>
          <w:rFonts w:cstheme="minorHAnsi"/>
        </w:rPr>
      </w:pPr>
      <w:r w:rsidRPr="00375A85">
        <w:rPr>
          <w:rFonts w:cstheme="minorHAnsi"/>
        </w:rPr>
        <w:lastRenderedPageBreak/>
        <w:t>v souvislosti s poskytovaným nouzovým ubytováním obdrží finanční prostředky od ubytovaných osob nebo od jiných subjektů, zejména od subjektů zabývajících se charitou nebo humanitární pomocí;</w:t>
      </w:r>
    </w:p>
    <w:p w14:paraId="4272DDB7" w14:textId="77777777" w:rsidR="00B84FF2" w:rsidRPr="00375A85" w:rsidRDefault="00B84FF2" w:rsidP="008B198D">
      <w:pPr>
        <w:pStyle w:val="Odstavecseseznamem"/>
        <w:numPr>
          <w:ilvl w:val="0"/>
          <w:numId w:val="4"/>
        </w:numPr>
        <w:tabs>
          <w:tab w:val="left" w:pos="851"/>
          <w:tab w:val="left" w:pos="8928"/>
        </w:tabs>
        <w:spacing w:after="120" w:line="240" w:lineRule="auto"/>
        <w:ind w:left="851" w:hanging="284"/>
        <w:contextualSpacing w:val="0"/>
        <w:jc w:val="both"/>
        <w:rPr>
          <w:rFonts w:cstheme="minorHAnsi"/>
        </w:rPr>
      </w:pPr>
      <w:r w:rsidRPr="00375A85">
        <w:rPr>
          <w:rFonts w:cstheme="minorHAnsi"/>
        </w:rPr>
        <w:t>část objednané ubytovací kapacity nebyla využita (v tomto případě vzniká ubytovateli nárok pouze ve výši skutečně využité ubytovací kapacity).</w:t>
      </w:r>
    </w:p>
    <w:p w14:paraId="4BB0984F" w14:textId="77777777" w:rsidR="00B84FF2" w:rsidRPr="00375A85" w:rsidRDefault="00B84FF2" w:rsidP="008B198D">
      <w:pPr>
        <w:pStyle w:val="Odstavecseseznamem"/>
        <w:numPr>
          <w:ilvl w:val="0"/>
          <w:numId w:val="17"/>
        </w:numPr>
        <w:tabs>
          <w:tab w:val="left" w:pos="426"/>
          <w:tab w:val="left" w:pos="8928"/>
        </w:tabs>
        <w:spacing w:after="0" w:line="240" w:lineRule="auto"/>
        <w:ind w:left="426"/>
        <w:jc w:val="both"/>
        <w:rPr>
          <w:rFonts w:cstheme="minorHAnsi"/>
        </w:rPr>
      </w:pPr>
      <w:r w:rsidRPr="00375A85">
        <w:rPr>
          <w:rFonts w:cstheme="minorHAnsi"/>
        </w:rPr>
        <w:t>Úhrada:</w:t>
      </w:r>
    </w:p>
    <w:p w14:paraId="50CFFEF1" w14:textId="77777777" w:rsidR="00B84FF2" w:rsidRPr="00375A85" w:rsidRDefault="00B84FF2" w:rsidP="008B198D">
      <w:pPr>
        <w:pStyle w:val="Odstavecseseznamem"/>
        <w:numPr>
          <w:ilvl w:val="0"/>
          <w:numId w:val="5"/>
        </w:numPr>
        <w:tabs>
          <w:tab w:val="left" w:pos="851"/>
          <w:tab w:val="left" w:pos="8928"/>
        </w:tabs>
        <w:spacing w:after="0" w:line="240" w:lineRule="auto"/>
        <w:ind w:left="851" w:hanging="284"/>
        <w:contextualSpacing w:val="0"/>
        <w:jc w:val="both"/>
        <w:rPr>
          <w:rFonts w:cstheme="minorHAnsi"/>
        </w:rPr>
      </w:pPr>
      <w:r w:rsidRPr="00375A85">
        <w:rPr>
          <w:rFonts w:cstheme="minorHAnsi"/>
        </w:rPr>
        <w:t xml:space="preserve">bude poskytnuta výhradně za ubytování osob určených krajem dle postupů zde uvedených; </w:t>
      </w:r>
    </w:p>
    <w:p w14:paraId="56744123" w14:textId="77777777" w:rsidR="00B84FF2" w:rsidRPr="00375A85" w:rsidRDefault="00B84FF2" w:rsidP="008B198D">
      <w:pPr>
        <w:pStyle w:val="Odstavecseseznamem"/>
        <w:numPr>
          <w:ilvl w:val="0"/>
          <w:numId w:val="5"/>
        </w:numPr>
        <w:tabs>
          <w:tab w:val="left" w:pos="851"/>
          <w:tab w:val="left" w:pos="8928"/>
        </w:tabs>
        <w:spacing w:after="120" w:line="240" w:lineRule="auto"/>
        <w:ind w:left="851" w:hanging="284"/>
        <w:contextualSpacing w:val="0"/>
        <w:jc w:val="both"/>
        <w:rPr>
          <w:rFonts w:cstheme="minorHAnsi"/>
        </w:rPr>
      </w:pPr>
      <w:r w:rsidRPr="00375A85">
        <w:rPr>
          <w:rFonts w:cstheme="minorHAnsi"/>
        </w:rPr>
        <w:t>zahrnuje veškeré daně, poplatky a jiné náklady, které ubytovateli vzniknou v souvislosti poskytnutím ubytování dle této dohody. Ubytovatel není oprávněn nad rámec takto sjednané úhrady požadovat po kraji uhrazení jakýchkoliv dalších nákladů spojených s plněním dohody. K</w:t>
      </w:r>
      <w:r w:rsidRPr="00375A85">
        <w:t>raj nenese žádnou odpovědnost za ubytované osoby a není odpovědný za jakékoli jejich jednání.</w:t>
      </w:r>
    </w:p>
    <w:p w14:paraId="44F3B089" w14:textId="77777777" w:rsidR="00B84FF2" w:rsidRPr="00375A85" w:rsidRDefault="00B84FF2" w:rsidP="007277BA">
      <w:pPr>
        <w:pStyle w:val="Odstavecseseznamem"/>
        <w:numPr>
          <w:ilvl w:val="0"/>
          <w:numId w:val="18"/>
        </w:numPr>
        <w:tabs>
          <w:tab w:val="left" w:pos="567"/>
          <w:tab w:val="left" w:pos="8928"/>
        </w:tabs>
        <w:spacing w:after="120" w:line="240" w:lineRule="auto"/>
        <w:contextualSpacing w:val="0"/>
        <w:jc w:val="both"/>
        <w:rPr>
          <w:rFonts w:cstheme="minorHAnsi"/>
        </w:rPr>
      </w:pPr>
      <w:r>
        <w:rPr>
          <w:rFonts w:cstheme="minorHAnsi"/>
        </w:rPr>
        <w:t>P</w:t>
      </w:r>
      <w:r w:rsidRPr="00375A85">
        <w:rPr>
          <w:rFonts w:cstheme="minorHAnsi"/>
        </w:rPr>
        <w:t>aušální náhrad</w:t>
      </w:r>
      <w:r>
        <w:rPr>
          <w:rFonts w:cstheme="minorHAnsi"/>
        </w:rPr>
        <w:t>a</w:t>
      </w:r>
      <w:r w:rsidRPr="00375A85">
        <w:rPr>
          <w:rFonts w:cstheme="minorHAnsi"/>
        </w:rPr>
        <w:t xml:space="preserve"> nákladů na ubytování</w:t>
      </w:r>
      <w:r>
        <w:rPr>
          <w:rFonts w:cstheme="minorHAnsi"/>
        </w:rPr>
        <w:t xml:space="preserve"> podléhá režimu DPH.</w:t>
      </w:r>
    </w:p>
    <w:p w14:paraId="53C842EC" w14:textId="77777777" w:rsidR="00B84FF2" w:rsidRPr="00375A85" w:rsidRDefault="00B84FF2">
      <w:pPr>
        <w:pStyle w:val="Odstavecseseznamem"/>
        <w:numPr>
          <w:ilvl w:val="0"/>
          <w:numId w:val="18"/>
        </w:numPr>
        <w:tabs>
          <w:tab w:val="left" w:pos="426"/>
          <w:tab w:val="left" w:pos="8928"/>
        </w:tabs>
        <w:spacing w:after="120" w:line="240" w:lineRule="auto"/>
        <w:contextualSpacing w:val="0"/>
        <w:jc w:val="both"/>
        <w:rPr>
          <w:rFonts w:cstheme="minorHAnsi"/>
        </w:rPr>
      </w:pPr>
      <w:r w:rsidRPr="00375A85">
        <w:rPr>
          <w:rFonts w:cstheme="minorHAnsi"/>
        </w:rPr>
        <w:t xml:space="preserve">Právo na náhradu nákladů ve výši prokázaného skutečného rozsahu řádně poskytnutého ubytování za daný měsíc je ubytovatel oprávněn uplatnit do desátého dne následujícího měsíce, a to na základě vyúčtování. Vyúčtování provede ubytovatel vyplněním formuláře zaslaného mu odborem školství KrÚ JMK a jeho zasláním způsobem a na adresu sdělenou ubytovateli odborem školství KrÚ JMK. </w:t>
      </w:r>
    </w:p>
    <w:p w14:paraId="44BC38B1" w14:textId="77777777" w:rsidR="00B84FF2" w:rsidRPr="007277BA" w:rsidRDefault="00B84FF2" w:rsidP="007277BA">
      <w:pPr>
        <w:pStyle w:val="Odstavecseseznamem"/>
        <w:numPr>
          <w:ilvl w:val="0"/>
          <w:numId w:val="18"/>
        </w:numPr>
        <w:tabs>
          <w:tab w:val="left" w:pos="426"/>
          <w:tab w:val="left" w:pos="8928"/>
        </w:tabs>
        <w:spacing w:after="120" w:line="240" w:lineRule="auto"/>
        <w:ind w:hanging="426"/>
        <w:contextualSpacing w:val="0"/>
        <w:jc w:val="both"/>
        <w:rPr>
          <w:rFonts w:cstheme="minorHAnsi"/>
        </w:rPr>
      </w:pPr>
      <w:r w:rsidRPr="00375A85">
        <w:rPr>
          <w:rFonts w:cstheme="minorHAnsi"/>
        </w:rPr>
        <w:t>Ubytovatel odpovídá za to, že podmínky pro poskytnutí úhrady za ubytování budou splněny u všech nárokovaných ubytovaných osob.</w:t>
      </w:r>
    </w:p>
    <w:p w14:paraId="03D7B9CB" w14:textId="77777777" w:rsidR="00B84FF2" w:rsidRPr="008642DC" w:rsidRDefault="00B84FF2" w:rsidP="007A1292">
      <w:pPr>
        <w:pStyle w:val="Odstavecseseznamem"/>
        <w:tabs>
          <w:tab w:val="left" w:pos="8928"/>
        </w:tabs>
        <w:spacing w:after="0" w:line="240" w:lineRule="auto"/>
        <w:ind w:left="425"/>
        <w:contextualSpacing w:val="0"/>
        <w:jc w:val="both"/>
        <w:rPr>
          <w:rFonts w:cstheme="minorHAnsi"/>
          <w:sz w:val="16"/>
          <w:szCs w:val="16"/>
        </w:rPr>
      </w:pPr>
    </w:p>
    <w:p w14:paraId="05FF4BE9" w14:textId="77777777" w:rsidR="00B84FF2" w:rsidRPr="00375A85" w:rsidRDefault="00B84FF2" w:rsidP="007A1292">
      <w:pPr>
        <w:pStyle w:val="Odstavecseseznamem"/>
        <w:tabs>
          <w:tab w:val="left" w:pos="426"/>
          <w:tab w:val="left" w:pos="8928"/>
        </w:tabs>
        <w:spacing w:after="120" w:line="240" w:lineRule="auto"/>
        <w:ind w:left="425"/>
        <w:contextualSpacing w:val="0"/>
        <w:jc w:val="center"/>
        <w:rPr>
          <w:rFonts w:cstheme="minorHAnsi"/>
        </w:rPr>
      </w:pPr>
      <w:r w:rsidRPr="00375A85">
        <w:rPr>
          <w:rFonts w:cstheme="minorHAnsi"/>
          <w:b/>
          <w:bCs/>
          <w:sz w:val="24"/>
          <w:szCs w:val="24"/>
        </w:rPr>
        <w:t>V. Doba trvání a ukončení dohody</w:t>
      </w:r>
    </w:p>
    <w:p w14:paraId="2E0FCEBC" w14:textId="77777777" w:rsidR="00B84FF2" w:rsidRPr="00375A85" w:rsidRDefault="00B84FF2" w:rsidP="008B198D">
      <w:pPr>
        <w:pStyle w:val="Odstavecseseznamem"/>
        <w:numPr>
          <w:ilvl w:val="0"/>
          <w:numId w:val="10"/>
        </w:numPr>
        <w:tabs>
          <w:tab w:val="left" w:pos="426"/>
          <w:tab w:val="left" w:pos="8928"/>
        </w:tabs>
        <w:spacing w:after="120" w:line="240" w:lineRule="auto"/>
        <w:ind w:left="425" w:hanging="425"/>
        <w:contextualSpacing w:val="0"/>
        <w:jc w:val="both"/>
        <w:rPr>
          <w:rFonts w:cstheme="minorHAnsi"/>
        </w:rPr>
      </w:pPr>
      <w:r w:rsidRPr="00375A85">
        <w:rPr>
          <w:rFonts w:cstheme="minorHAnsi"/>
        </w:rPr>
        <w:t>Ubytovatel se zavazuje</w:t>
      </w:r>
      <w:r w:rsidRPr="00375A85">
        <w:rPr>
          <w:rFonts w:cstheme="minorHAnsi"/>
          <w:b/>
          <w:bCs/>
          <w:sz w:val="24"/>
          <w:szCs w:val="24"/>
        </w:rPr>
        <w:t xml:space="preserve"> </w:t>
      </w:r>
      <w:r w:rsidRPr="00375A85">
        <w:rPr>
          <w:rFonts w:cstheme="minorHAnsi"/>
        </w:rPr>
        <w:t>poskytovat ubytování uvedené v čl. III. odst. 1 této dohody po celou dobu jeho zařazení v evidenci/HUMPO.</w:t>
      </w:r>
    </w:p>
    <w:p w14:paraId="2F7AD8C4" w14:textId="77777777" w:rsidR="00B84FF2" w:rsidRPr="00375A85" w:rsidRDefault="00B84FF2" w:rsidP="008B198D">
      <w:pPr>
        <w:pStyle w:val="Odstavecseseznamem"/>
        <w:numPr>
          <w:ilvl w:val="0"/>
          <w:numId w:val="10"/>
        </w:numPr>
        <w:tabs>
          <w:tab w:val="left" w:pos="426"/>
          <w:tab w:val="left" w:pos="8928"/>
        </w:tabs>
        <w:spacing w:after="120" w:line="240" w:lineRule="auto"/>
        <w:ind w:left="426" w:hanging="426"/>
        <w:contextualSpacing w:val="0"/>
        <w:jc w:val="both"/>
        <w:rPr>
          <w:rFonts w:cstheme="minorHAnsi"/>
        </w:rPr>
      </w:pPr>
      <w:r w:rsidRPr="00375A85">
        <w:rPr>
          <w:rFonts w:cstheme="minorHAnsi"/>
        </w:rPr>
        <w:t>Výmaz z evidence/HUMPO před uplynutím doby, na kterou bylo ubytování do evidence/HUMPO zařazeno, provede KrÚ JMK na základě písemného požadavku ubytovatele s účinností k patnáctému dni po doručení tohoto požadavku.</w:t>
      </w:r>
    </w:p>
    <w:p w14:paraId="16DAA236" w14:textId="77777777" w:rsidR="00B84FF2" w:rsidRPr="00375A85" w:rsidRDefault="00B84FF2" w:rsidP="00375A85">
      <w:pPr>
        <w:pStyle w:val="Odstavecseseznamem"/>
        <w:numPr>
          <w:ilvl w:val="0"/>
          <w:numId w:val="10"/>
        </w:numPr>
        <w:tabs>
          <w:tab w:val="left" w:pos="426"/>
          <w:tab w:val="left" w:pos="8928"/>
        </w:tabs>
        <w:spacing w:before="240" w:after="0" w:line="240" w:lineRule="auto"/>
        <w:ind w:left="425" w:hanging="426"/>
        <w:contextualSpacing w:val="0"/>
        <w:jc w:val="both"/>
        <w:rPr>
          <w:rFonts w:cstheme="minorHAnsi"/>
        </w:rPr>
      </w:pPr>
      <w:r w:rsidRPr="00375A85">
        <w:rPr>
          <w:rFonts w:cstheme="minorHAnsi"/>
        </w:rPr>
        <w:t>Kraj může tuto dohodu vypovědět, a to bez udání důvodu. Výpovědní doba je 7 dnů a započne běžet prvním dnem následujícím po dni doručení výpovědi.</w:t>
      </w:r>
    </w:p>
    <w:p w14:paraId="5C8D9E46" w14:textId="77777777" w:rsidR="00B84FF2" w:rsidRPr="00B84FF2" w:rsidRDefault="00B84FF2" w:rsidP="00375A85">
      <w:pPr>
        <w:pStyle w:val="Odstavecseseznamem"/>
        <w:spacing w:after="120"/>
        <w:ind w:left="426"/>
        <w:jc w:val="both"/>
        <w:rPr>
          <w:sz w:val="14"/>
          <w:szCs w:val="14"/>
        </w:rPr>
      </w:pPr>
    </w:p>
    <w:p w14:paraId="3FFDC729" w14:textId="77777777" w:rsidR="00B84FF2" w:rsidRPr="00375A85" w:rsidRDefault="00B84FF2" w:rsidP="00375A85">
      <w:pPr>
        <w:pStyle w:val="Odstavecseseznamem"/>
        <w:numPr>
          <w:ilvl w:val="0"/>
          <w:numId w:val="10"/>
        </w:numPr>
        <w:spacing w:after="120"/>
        <w:ind w:left="426" w:hanging="426"/>
        <w:jc w:val="both"/>
        <w:rPr>
          <w:rFonts w:cstheme="minorHAnsi"/>
          <w:sz w:val="24"/>
          <w:szCs w:val="24"/>
        </w:rPr>
      </w:pPr>
      <w:r w:rsidRPr="00375A85">
        <w:t>KrÚ JMK provede výmaz ubytování z evidence/HUMPO v případě uplynutí doby uvedené v čl. III. odst. 1 písm. c) této dohody, byla-li dohoda uzavřena</w:t>
      </w:r>
      <w:r>
        <w:t xml:space="preserve"> na dobu určitou, anebo v případě právního jednání jedné ze smluvních stran, způsobujícího ukončení dohody, a to ve lhůtách podle příslušných ustanovení dohody.</w:t>
      </w:r>
    </w:p>
    <w:p w14:paraId="5493B29E" w14:textId="77777777" w:rsidR="00B84FF2" w:rsidRPr="00767018" w:rsidRDefault="00B84FF2" w:rsidP="00315E9B">
      <w:pPr>
        <w:tabs>
          <w:tab w:val="left" w:pos="8928"/>
        </w:tabs>
        <w:spacing w:after="120" w:line="240" w:lineRule="auto"/>
        <w:jc w:val="center"/>
        <w:rPr>
          <w:rFonts w:cstheme="minorHAnsi"/>
          <w:b/>
          <w:bCs/>
          <w:sz w:val="24"/>
          <w:szCs w:val="24"/>
        </w:rPr>
      </w:pPr>
      <w:r w:rsidRPr="00767018">
        <w:rPr>
          <w:rFonts w:cstheme="minorHAnsi"/>
          <w:b/>
          <w:bCs/>
          <w:sz w:val="24"/>
          <w:szCs w:val="24"/>
        </w:rPr>
        <w:t>VI. Kontrola plnění</w:t>
      </w:r>
    </w:p>
    <w:p w14:paraId="413830B7" w14:textId="77777777" w:rsidR="00B84FF2" w:rsidRPr="00375A85" w:rsidRDefault="00B84FF2" w:rsidP="008B198D">
      <w:pPr>
        <w:pStyle w:val="Odstavecseseznamem"/>
        <w:numPr>
          <w:ilvl w:val="0"/>
          <w:numId w:val="3"/>
        </w:numPr>
        <w:tabs>
          <w:tab w:val="left" w:pos="426"/>
          <w:tab w:val="left" w:pos="8928"/>
        </w:tabs>
        <w:spacing w:after="120" w:line="240" w:lineRule="auto"/>
        <w:ind w:left="425" w:hanging="425"/>
        <w:contextualSpacing w:val="0"/>
        <w:jc w:val="both"/>
        <w:rPr>
          <w:rFonts w:cstheme="minorHAnsi"/>
        </w:rPr>
      </w:pPr>
      <w:r w:rsidRPr="00767018">
        <w:rPr>
          <w:rFonts w:cstheme="minorHAnsi"/>
        </w:rPr>
        <w:t>Ubytovatel je povinen umožnit kontrolu</w:t>
      </w:r>
      <w:r>
        <w:rPr>
          <w:rFonts w:cstheme="minorHAnsi"/>
        </w:rPr>
        <w:t xml:space="preserve"> </w:t>
      </w:r>
      <w:r w:rsidRPr="00767018">
        <w:rPr>
          <w:rFonts w:cstheme="minorHAnsi"/>
        </w:rPr>
        <w:t>dodržování povinností stanovených touto dohodou a</w:t>
      </w:r>
      <w:r>
        <w:rPr>
          <w:rFonts w:cstheme="minorHAnsi"/>
        </w:rPr>
        <w:t> </w:t>
      </w:r>
      <w:r w:rsidRPr="00767018">
        <w:rPr>
          <w:rFonts w:cstheme="minorHAnsi"/>
        </w:rPr>
        <w:t xml:space="preserve">plnění podmínek pro poskytování úhrady </w:t>
      </w:r>
      <w:r w:rsidRPr="00375A85">
        <w:rPr>
          <w:rFonts w:cstheme="minorHAnsi"/>
        </w:rPr>
        <w:t>dle této dohody. Kontrola se týká též všech souvisejících dokumentů, především evidence ubytovaných osob a údajů o ubytování ubytovaných osob a ubytovacím zařízení uvedených v evidenci/ HUMPO, a jejich souladu s touto dohodou a zákonem č. 65/2022 Sb. a jeho prováděcími předpisy.</w:t>
      </w:r>
    </w:p>
    <w:p w14:paraId="23B1A3BD" w14:textId="77777777" w:rsidR="00B84FF2" w:rsidRPr="00375A85" w:rsidRDefault="00B84FF2" w:rsidP="008B198D">
      <w:pPr>
        <w:pStyle w:val="Odstavecseseznamem"/>
        <w:numPr>
          <w:ilvl w:val="0"/>
          <w:numId w:val="3"/>
        </w:numPr>
        <w:tabs>
          <w:tab w:val="left" w:pos="426"/>
          <w:tab w:val="left" w:pos="8928"/>
        </w:tabs>
        <w:spacing w:after="120" w:line="240" w:lineRule="auto"/>
        <w:ind w:left="425" w:hanging="425"/>
        <w:contextualSpacing w:val="0"/>
        <w:jc w:val="both"/>
        <w:rPr>
          <w:rFonts w:cstheme="minorHAnsi"/>
        </w:rPr>
      </w:pPr>
      <w:r w:rsidRPr="00375A85">
        <w:rPr>
          <w:rFonts w:cstheme="minorHAnsi"/>
        </w:rPr>
        <w:t>Kontrolu plnění povinností ubytovatelem dle této dohody jsou oprávněni provádět pověření pracovníci kraje také přímo v ubytovacím zařízení. Ubytovatel pověřeným pracovníkům kraje poskytne veškerou součinnost, mj. jim poskytne k nahlédnutí evidenci ubytovaných za účelem kontroly jejího vedení.</w:t>
      </w:r>
    </w:p>
    <w:p w14:paraId="70E35988" w14:textId="77777777" w:rsidR="00B84FF2" w:rsidRPr="00375A85" w:rsidRDefault="00B84FF2" w:rsidP="008B198D">
      <w:pPr>
        <w:pStyle w:val="Odstavecseseznamem"/>
        <w:numPr>
          <w:ilvl w:val="0"/>
          <w:numId w:val="3"/>
        </w:numPr>
        <w:tabs>
          <w:tab w:val="left" w:pos="426"/>
          <w:tab w:val="left" w:pos="8928"/>
        </w:tabs>
        <w:spacing w:after="120" w:line="240" w:lineRule="auto"/>
        <w:ind w:left="425" w:hanging="425"/>
        <w:contextualSpacing w:val="0"/>
        <w:jc w:val="both"/>
      </w:pPr>
      <w:r w:rsidRPr="00375A85">
        <w:t>O provedené kontrole bude sepsán pověřeným pracovníkem kraje záznam, v němž budou zaznamenána veškerá zjištění týkající se kontrolovaných skutečností. Záznam stvrdí svým podpisem</w:t>
      </w:r>
      <w:r w:rsidRPr="00767018">
        <w:t xml:space="preserve"> pověřený </w:t>
      </w:r>
      <w:r w:rsidRPr="00375A85">
        <w:t>pracovník kraje a osoba oprávněná jednat za ubytovatele přítomná v místě kontroly; její případné výhrady ke kontrolním zjištěním budou zaznamenány v tomto záznamu.</w:t>
      </w:r>
    </w:p>
    <w:p w14:paraId="5CEEA85F" w14:textId="77777777" w:rsidR="00B84FF2" w:rsidRPr="00767018" w:rsidRDefault="00B84FF2" w:rsidP="008B198D">
      <w:pPr>
        <w:pStyle w:val="Odstavecseseznamem"/>
        <w:numPr>
          <w:ilvl w:val="0"/>
          <w:numId w:val="3"/>
        </w:numPr>
        <w:tabs>
          <w:tab w:val="left" w:pos="426"/>
          <w:tab w:val="left" w:pos="8928"/>
        </w:tabs>
        <w:spacing w:after="0" w:line="240" w:lineRule="auto"/>
        <w:ind w:left="425" w:hanging="425"/>
        <w:contextualSpacing w:val="0"/>
        <w:jc w:val="both"/>
        <w:rPr>
          <w:rFonts w:cstheme="minorHAnsi"/>
        </w:rPr>
      </w:pPr>
      <w:r w:rsidRPr="00375A85">
        <w:rPr>
          <w:rFonts w:cstheme="minorHAnsi"/>
        </w:rPr>
        <w:t>Na ubytování uprchlíků</w:t>
      </w:r>
      <w:r w:rsidRPr="00767018">
        <w:rPr>
          <w:rFonts w:cstheme="minorHAnsi"/>
        </w:rPr>
        <w:t xml:space="preserve"> a kontrolu jejich počtů budou dohlížet také zástupci krizového štábu obce s rozšířenou působností.</w:t>
      </w:r>
    </w:p>
    <w:p w14:paraId="784A6D50" w14:textId="77777777" w:rsidR="00B84FF2" w:rsidRDefault="00B84FF2" w:rsidP="00315E9B">
      <w:pPr>
        <w:tabs>
          <w:tab w:val="left" w:pos="8928"/>
        </w:tabs>
        <w:spacing w:after="120" w:line="240" w:lineRule="auto"/>
        <w:jc w:val="center"/>
        <w:rPr>
          <w:rFonts w:cstheme="minorHAnsi"/>
          <w:b/>
          <w:bCs/>
          <w:sz w:val="24"/>
          <w:szCs w:val="24"/>
        </w:rPr>
      </w:pPr>
    </w:p>
    <w:p w14:paraId="73B79002" w14:textId="4A5349FE" w:rsidR="00B84FF2" w:rsidRPr="00767018" w:rsidRDefault="00B84FF2" w:rsidP="00315E9B">
      <w:pPr>
        <w:tabs>
          <w:tab w:val="left" w:pos="8928"/>
        </w:tabs>
        <w:spacing w:after="120" w:line="240" w:lineRule="auto"/>
        <w:jc w:val="center"/>
        <w:rPr>
          <w:rFonts w:cstheme="minorHAnsi"/>
          <w:b/>
          <w:bCs/>
          <w:sz w:val="24"/>
          <w:szCs w:val="24"/>
        </w:rPr>
      </w:pPr>
      <w:r w:rsidRPr="00767018">
        <w:rPr>
          <w:rFonts w:cstheme="minorHAnsi"/>
          <w:b/>
          <w:bCs/>
          <w:sz w:val="24"/>
          <w:szCs w:val="24"/>
        </w:rPr>
        <w:lastRenderedPageBreak/>
        <w:t>VII. Ostatní ujednání</w:t>
      </w:r>
    </w:p>
    <w:p w14:paraId="641CA039" w14:textId="77777777" w:rsidR="00B84FF2" w:rsidRPr="00375A85" w:rsidRDefault="00B84FF2" w:rsidP="008B198D">
      <w:pPr>
        <w:pStyle w:val="Odstavecseseznamem"/>
        <w:numPr>
          <w:ilvl w:val="0"/>
          <w:numId w:val="16"/>
        </w:numPr>
        <w:tabs>
          <w:tab w:val="left" w:pos="426"/>
          <w:tab w:val="left" w:pos="8928"/>
        </w:tabs>
        <w:spacing w:after="120" w:line="240" w:lineRule="auto"/>
        <w:ind w:left="425" w:hanging="425"/>
        <w:contextualSpacing w:val="0"/>
        <w:jc w:val="both"/>
        <w:rPr>
          <w:rFonts w:cstheme="minorHAnsi"/>
        </w:rPr>
      </w:pPr>
      <w:r w:rsidRPr="00767018">
        <w:rPr>
          <w:rFonts w:cstheme="minorHAnsi"/>
        </w:rPr>
        <w:t xml:space="preserve">Ubytovatel se zavazuje zachovávat </w:t>
      </w:r>
      <w:r w:rsidRPr="00375A85">
        <w:rPr>
          <w:rFonts w:cstheme="minorHAnsi"/>
        </w:rPr>
        <w:t>mlčenlivost o skutečnostech, o kterých se dozvěděl při plnění této dohody a které se mohou dotknout zájmů kraje nebo ubytovaných osob. Dále se ubytovatel zavazuje nevyužít informací, které se dozvěděl v důsledku jeho vztahu ke kraji založeného touto dohodou, pro sebe či pro jiného ani neumožnit jejich využití třetím osobám. Tyto povinnosti trvají i po skončení trvání této dohody, jakož i poté, co dojde k odstoupení od ní některou ze smluvních stran či oběma stranami.</w:t>
      </w:r>
    </w:p>
    <w:p w14:paraId="393BA285" w14:textId="77777777" w:rsidR="00B84FF2" w:rsidRPr="00767018" w:rsidRDefault="00B84FF2" w:rsidP="008B198D">
      <w:pPr>
        <w:pStyle w:val="Odstavecseseznamem"/>
        <w:numPr>
          <w:ilvl w:val="0"/>
          <w:numId w:val="16"/>
        </w:numPr>
        <w:tabs>
          <w:tab w:val="left" w:pos="426"/>
          <w:tab w:val="left" w:pos="8928"/>
        </w:tabs>
        <w:spacing w:after="0" w:line="240" w:lineRule="auto"/>
        <w:ind w:left="425" w:hanging="425"/>
        <w:contextualSpacing w:val="0"/>
        <w:jc w:val="both"/>
        <w:rPr>
          <w:rFonts w:cstheme="minorHAnsi"/>
        </w:rPr>
      </w:pPr>
      <w:r w:rsidRPr="00375A85">
        <w:rPr>
          <w:rFonts w:cstheme="minorHAnsi"/>
        </w:rPr>
        <w:t>Plnění této dohody vyžaduje i zpracování osobních údajů ubytovaných osob, které bude pro kraj jako správce těchto osobních údajů provádět ubytovatel jako jejich zpracovatel. Zpracováním těchto osobních údajů se rozumí shromažďování, zaznamenání, uložení, vyhledávání, nahlédnutí, použití</w:t>
      </w:r>
      <w:r w:rsidRPr="00767018">
        <w:rPr>
          <w:rFonts w:cstheme="minorHAnsi"/>
        </w:rPr>
        <w:t>, zpřístupnění, výmaz. Ubytovatel se zavazuje zpracovávat tyto osobní údaje pouze za účelem plnění této dohody a přijmout taková technická, personální a jiná potřebná opatření, aby nedošlo k neoprávněnému přístupu či použití těchto osobních údajů.</w:t>
      </w:r>
    </w:p>
    <w:p w14:paraId="3FD68CCD" w14:textId="77777777" w:rsidR="00B84FF2" w:rsidRPr="008642DC" w:rsidRDefault="00B84FF2" w:rsidP="007A1292">
      <w:pPr>
        <w:pStyle w:val="Odstavecseseznamem"/>
        <w:tabs>
          <w:tab w:val="left" w:pos="426"/>
          <w:tab w:val="left" w:pos="8928"/>
        </w:tabs>
        <w:spacing w:after="0" w:line="240" w:lineRule="auto"/>
        <w:ind w:left="425"/>
        <w:contextualSpacing w:val="0"/>
        <w:jc w:val="both"/>
        <w:rPr>
          <w:rFonts w:cstheme="minorHAnsi"/>
          <w:sz w:val="8"/>
          <w:szCs w:val="8"/>
        </w:rPr>
      </w:pPr>
    </w:p>
    <w:p w14:paraId="24E46F10" w14:textId="77777777" w:rsidR="00B84FF2" w:rsidRDefault="00B84FF2" w:rsidP="00497079">
      <w:pPr>
        <w:pStyle w:val="Odstavecseseznamem"/>
        <w:tabs>
          <w:tab w:val="left" w:pos="426"/>
          <w:tab w:val="left" w:pos="8928"/>
        </w:tabs>
        <w:spacing w:after="0" w:line="240" w:lineRule="auto"/>
        <w:ind w:left="425"/>
        <w:contextualSpacing w:val="0"/>
        <w:jc w:val="center"/>
        <w:rPr>
          <w:rFonts w:cstheme="minorHAnsi"/>
          <w:b/>
          <w:bCs/>
          <w:sz w:val="24"/>
          <w:szCs w:val="24"/>
        </w:rPr>
      </w:pPr>
    </w:p>
    <w:p w14:paraId="6A858370" w14:textId="77777777" w:rsidR="00B84FF2" w:rsidRPr="00497079" w:rsidRDefault="00B84FF2" w:rsidP="00497079">
      <w:pPr>
        <w:pStyle w:val="Odstavecseseznamem"/>
        <w:tabs>
          <w:tab w:val="left" w:pos="426"/>
          <w:tab w:val="left" w:pos="8928"/>
        </w:tabs>
        <w:spacing w:after="0" w:line="240" w:lineRule="auto"/>
        <w:ind w:left="425"/>
        <w:contextualSpacing w:val="0"/>
        <w:jc w:val="center"/>
        <w:rPr>
          <w:rFonts w:cstheme="minorHAnsi"/>
          <w:b/>
          <w:bCs/>
          <w:sz w:val="24"/>
          <w:szCs w:val="24"/>
        </w:rPr>
      </w:pPr>
      <w:r w:rsidRPr="00497079">
        <w:rPr>
          <w:rFonts w:cstheme="minorHAnsi"/>
          <w:b/>
          <w:bCs/>
          <w:sz w:val="24"/>
          <w:szCs w:val="24"/>
        </w:rPr>
        <w:t>VIII. Úhrada za ubytování za období do uzavření dohody</w:t>
      </w:r>
    </w:p>
    <w:p w14:paraId="1F105C98" w14:textId="77777777" w:rsidR="00B84FF2" w:rsidRPr="00B84FF2" w:rsidRDefault="00B84FF2" w:rsidP="007A1292">
      <w:pPr>
        <w:pStyle w:val="Odstavecseseznamem"/>
        <w:tabs>
          <w:tab w:val="left" w:pos="426"/>
          <w:tab w:val="left" w:pos="8928"/>
        </w:tabs>
        <w:spacing w:after="0" w:line="240" w:lineRule="auto"/>
        <w:ind w:left="425"/>
        <w:contextualSpacing w:val="0"/>
        <w:jc w:val="both"/>
        <w:rPr>
          <w:rFonts w:cstheme="minorHAnsi"/>
          <w:sz w:val="12"/>
          <w:szCs w:val="12"/>
        </w:rPr>
      </w:pPr>
    </w:p>
    <w:p w14:paraId="51BD0531" w14:textId="1561B9AC" w:rsidR="00B84FF2" w:rsidRDefault="00B84FF2" w:rsidP="0073550E">
      <w:pPr>
        <w:tabs>
          <w:tab w:val="left" w:pos="426"/>
          <w:tab w:val="left" w:pos="8928"/>
        </w:tabs>
        <w:spacing w:after="0" w:line="240" w:lineRule="auto"/>
        <w:jc w:val="both"/>
      </w:pPr>
      <w:r w:rsidRPr="0073550E">
        <w:rPr>
          <w:rFonts w:cstheme="minorHAnsi"/>
        </w:rPr>
        <w:t>Smluvní strany konstatují</w:t>
      </w:r>
      <w:r w:rsidRPr="005D08A1">
        <w:rPr>
          <w:rFonts w:cstheme="minorHAnsi"/>
        </w:rPr>
        <w:t xml:space="preserve">, že </w:t>
      </w:r>
      <w:r w:rsidRPr="00626D79">
        <w:rPr>
          <w:rFonts w:cstheme="minorHAnsi"/>
        </w:rPr>
        <w:t xml:space="preserve">ubytovatel </w:t>
      </w:r>
      <w:r w:rsidRPr="008F456C">
        <w:rPr>
          <w:rFonts w:cstheme="minorHAnsi"/>
        </w:rPr>
        <w:t>poskyt</w:t>
      </w:r>
      <w:r w:rsidRPr="0074301D">
        <w:rPr>
          <w:rFonts w:cstheme="minorHAnsi"/>
        </w:rPr>
        <w:t xml:space="preserve">oval </w:t>
      </w:r>
      <w:r w:rsidRPr="00DF1318">
        <w:rPr>
          <w:rFonts w:cstheme="minorHAnsi"/>
        </w:rPr>
        <w:t>před</w:t>
      </w:r>
      <w:r w:rsidRPr="00226721">
        <w:rPr>
          <w:rFonts w:cstheme="minorHAnsi"/>
        </w:rPr>
        <w:t xml:space="preserve"> </w:t>
      </w:r>
      <w:r w:rsidRPr="00B05160">
        <w:rPr>
          <w:rFonts w:cstheme="minorHAnsi"/>
        </w:rPr>
        <w:t>uzav</w:t>
      </w:r>
      <w:r w:rsidRPr="00FA3915">
        <w:rPr>
          <w:rFonts w:cstheme="minorHAnsi"/>
        </w:rPr>
        <w:t>řením dohody</w:t>
      </w:r>
      <w:r w:rsidRPr="00B939CA">
        <w:rPr>
          <w:rFonts w:cstheme="minorHAnsi"/>
        </w:rPr>
        <w:t xml:space="preserve"> nouzové u</w:t>
      </w:r>
      <w:r w:rsidRPr="00E84206">
        <w:rPr>
          <w:rFonts w:cstheme="minorHAnsi"/>
        </w:rPr>
        <w:t xml:space="preserve">bytování na </w:t>
      </w:r>
      <w:r w:rsidRPr="004D4948">
        <w:rPr>
          <w:rFonts w:cstheme="minorHAnsi"/>
        </w:rPr>
        <w:t xml:space="preserve">základě </w:t>
      </w:r>
      <w:r w:rsidRPr="00B84FF2">
        <w:rPr>
          <w:rFonts w:cstheme="minorHAnsi"/>
        </w:rPr>
        <w:t xml:space="preserve">usnesení vlády č. 207 ze dne 16.03.2022 a usnesení Rady Jihomoravského kraje č. </w:t>
      </w:r>
      <w:r w:rsidRPr="00B84FF2">
        <w:t>3838/22/R61 ze dne 20.04.2022</w:t>
      </w:r>
      <w:r w:rsidRPr="00B84FF2">
        <w:rPr>
          <w:b/>
          <w:bCs/>
        </w:rPr>
        <w:t xml:space="preserve"> </w:t>
      </w:r>
      <w:r w:rsidRPr="00B84FF2">
        <w:t xml:space="preserve">a byl zařazen do HUMPO. Do uzavření dohody poskytoval ubytovatel nouzové ubytování s kapacitou </w:t>
      </w:r>
      <w:r w:rsidRPr="00B84FF2">
        <w:rPr>
          <w:noProof/>
        </w:rPr>
        <w:t>13</w:t>
      </w:r>
      <w:r w:rsidRPr="00B84FF2">
        <w:t xml:space="preserve"> osob</w:t>
      </w:r>
      <w:r>
        <w:t xml:space="preserve">. Podle přechodného ustanovení zákona č. 198/2022 Sb. náleží </w:t>
      </w:r>
      <w:r w:rsidRPr="00EE7C89">
        <w:t>ubytovateli</w:t>
      </w:r>
      <w:r>
        <w:t xml:space="preserve"> za období od 01.07.2022 do uzavření dohody paušální </w:t>
      </w:r>
      <w:r w:rsidRPr="00362D32">
        <w:t>náhrad</w:t>
      </w:r>
      <w:r>
        <w:t>a</w:t>
      </w:r>
      <w:r w:rsidRPr="00362D32">
        <w:t xml:space="preserve"> nákladů na ubytování</w:t>
      </w:r>
      <w:r>
        <w:t>, a to na základě a ve výši stanovené nařízením vlády č. 206. Při uplatnění i vyplacení této náhrady nákladů postupují smluvní strany obdobně podle č. IV. dohody.</w:t>
      </w:r>
    </w:p>
    <w:p w14:paraId="5B7CF7B3" w14:textId="77777777" w:rsidR="00B84FF2" w:rsidRPr="008642DC" w:rsidRDefault="00B84FF2" w:rsidP="0073550E">
      <w:pPr>
        <w:tabs>
          <w:tab w:val="left" w:pos="426"/>
          <w:tab w:val="left" w:pos="8928"/>
        </w:tabs>
        <w:spacing w:after="0" w:line="240" w:lineRule="auto"/>
        <w:jc w:val="both"/>
        <w:rPr>
          <w:sz w:val="8"/>
          <w:szCs w:val="8"/>
        </w:rPr>
      </w:pPr>
    </w:p>
    <w:p w14:paraId="64377221" w14:textId="77777777" w:rsidR="00B84FF2" w:rsidRPr="00B84FF2" w:rsidRDefault="00B84FF2" w:rsidP="008E72E9">
      <w:pPr>
        <w:pStyle w:val="Odstavecseseznamem"/>
        <w:tabs>
          <w:tab w:val="left" w:pos="426"/>
          <w:tab w:val="left" w:pos="8928"/>
        </w:tabs>
        <w:spacing w:after="0" w:line="240" w:lineRule="auto"/>
        <w:ind w:left="785"/>
        <w:contextualSpacing w:val="0"/>
        <w:jc w:val="both"/>
        <w:rPr>
          <w:rFonts w:cstheme="minorHAnsi"/>
          <w:sz w:val="12"/>
          <w:szCs w:val="12"/>
        </w:rPr>
      </w:pPr>
    </w:p>
    <w:p w14:paraId="3E224F9A" w14:textId="77777777" w:rsidR="00B84FF2" w:rsidRPr="00767018" w:rsidRDefault="00B84FF2" w:rsidP="00315E9B">
      <w:pPr>
        <w:tabs>
          <w:tab w:val="left" w:pos="8928"/>
        </w:tabs>
        <w:spacing w:after="120" w:line="240" w:lineRule="auto"/>
        <w:jc w:val="center"/>
        <w:rPr>
          <w:rFonts w:cstheme="minorHAnsi"/>
          <w:b/>
          <w:bCs/>
          <w:sz w:val="24"/>
          <w:szCs w:val="24"/>
        </w:rPr>
      </w:pPr>
      <w:r>
        <w:rPr>
          <w:rFonts w:cstheme="minorHAnsi"/>
          <w:b/>
          <w:bCs/>
          <w:sz w:val="24"/>
          <w:szCs w:val="24"/>
        </w:rPr>
        <w:t>IX</w:t>
      </w:r>
      <w:r w:rsidRPr="00767018">
        <w:rPr>
          <w:rFonts w:cstheme="minorHAnsi"/>
          <w:b/>
          <w:bCs/>
          <w:sz w:val="24"/>
          <w:szCs w:val="24"/>
        </w:rPr>
        <w:t>. Závěrečná ustanovení</w:t>
      </w:r>
    </w:p>
    <w:p w14:paraId="4554AB33" w14:textId="77777777" w:rsidR="00B84FF2" w:rsidRPr="00655FC5" w:rsidRDefault="00B84FF2" w:rsidP="00E64B8E">
      <w:pPr>
        <w:numPr>
          <w:ilvl w:val="0"/>
          <w:numId w:val="7"/>
        </w:numPr>
        <w:tabs>
          <w:tab w:val="left" w:pos="426"/>
        </w:tabs>
        <w:spacing w:after="120" w:line="240" w:lineRule="auto"/>
        <w:ind w:left="426" w:hanging="426"/>
        <w:jc w:val="both"/>
      </w:pPr>
      <w:r w:rsidRPr="00655FC5">
        <w:t xml:space="preserve">Tato dohoda nabývá </w:t>
      </w:r>
      <w:r>
        <w:t>účinnosti</w:t>
      </w:r>
      <w:r w:rsidRPr="00655FC5">
        <w:t xml:space="preserve"> okamžikem jejího </w:t>
      </w:r>
      <w:r>
        <w:t>uzavření.</w:t>
      </w:r>
      <w:r w:rsidRPr="00655FC5">
        <w:t xml:space="preserve"> </w:t>
      </w:r>
    </w:p>
    <w:p w14:paraId="5C389EB7" w14:textId="77777777" w:rsidR="00B84FF2" w:rsidRPr="00375A85" w:rsidRDefault="00B84FF2" w:rsidP="00E64B8E">
      <w:pPr>
        <w:numPr>
          <w:ilvl w:val="0"/>
          <w:numId w:val="7"/>
        </w:numPr>
        <w:tabs>
          <w:tab w:val="left" w:pos="426"/>
        </w:tabs>
        <w:suppressAutoHyphens/>
        <w:autoSpaceDN w:val="0"/>
        <w:spacing w:after="120" w:line="240" w:lineRule="auto"/>
        <w:ind w:left="426" w:hanging="426"/>
        <w:jc w:val="both"/>
        <w:textAlignment w:val="baseline"/>
      </w:pPr>
      <w:r w:rsidRPr="00655FC5">
        <w:t xml:space="preserve">Dohoda </w:t>
      </w:r>
      <w:r>
        <w:t>bude uveřejněna v registru smluv (</w:t>
      </w:r>
      <w:r w:rsidRPr="00655FC5">
        <w:t xml:space="preserve">zákona č. 340/2015 Sb., o zvláštních podmínkách účinnosti </w:t>
      </w:r>
      <w:r w:rsidRPr="00375A85">
        <w:t>některých smluv, uveřejňování těchto smluv a o registru smluv (zákon o registru smluv), ve znění pozdějších předpisů). Smluvní strany se dohodly, že návrh na uveřejnění dohody v registru smluv podá kraj.</w:t>
      </w:r>
    </w:p>
    <w:p w14:paraId="032DAE7F" w14:textId="77777777" w:rsidR="00B84FF2" w:rsidRPr="00375A85" w:rsidRDefault="00B84FF2" w:rsidP="00E64B8E">
      <w:pPr>
        <w:numPr>
          <w:ilvl w:val="0"/>
          <w:numId w:val="7"/>
        </w:numPr>
        <w:tabs>
          <w:tab w:val="left" w:pos="426"/>
        </w:tabs>
        <w:suppressAutoHyphens/>
        <w:autoSpaceDN w:val="0"/>
        <w:spacing w:after="120" w:line="240" w:lineRule="auto"/>
        <w:ind w:left="426" w:hanging="426"/>
        <w:jc w:val="both"/>
        <w:textAlignment w:val="baseline"/>
      </w:pPr>
      <w:r w:rsidRPr="00375A85">
        <w:t>Smluvní strany prohlašují, že dohoda neobsahuje žádné ujednání o obchodním tajemství ve vztahu k nim či třetím osobám, na které se vztahuje právo na ochranu před zveřejněním.</w:t>
      </w:r>
    </w:p>
    <w:p w14:paraId="0A8BF3B7" w14:textId="77777777" w:rsidR="00B84FF2" w:rsidRPr="00375A85" w:rsidRDefault="00B84FF2" w:rsidP="008B198D">
      <w:pPr>
        <w:numPr>
          <w:ilvl w:val="0"/>
          <w:numId w:val="7"/>
        </w:numPr>
        <w:tabs>
          <w:tab w:val="left" w:pos="426"/>
          <w:tab w:val="left" w:pos="5954"/>
        </w:tabs>
        <w:suppressAutoHyphens/>
        <w:autoSpaceDN w:val="0"/>
        <w:spacing w:after="120" w:line="240" w:lineRule="auto"/>
        <w:ind w:left="426" w:hanging="426"/>
        <w:jc w:val="both"/>
        <w:textAlignment w:val="baseline"/>
        <w:rPr>
          <w:bCs/>
        </w:rPr>
      </w:pPr>
      <w:r w:rsidRPr="00375A85">
        <w:t>Jakékoli změny této dohody, vyjma změn týkajících se údajů uvedených v záhlaví této dohody a změn uvedených v čl. III. odst. 8 a čl. V. odst. 2, lze provádět pouze formou písemných postupně číslovaných dodatků na základě dohody smluvních stran.</w:t>
      </w:r>
    </w:p>
    <w:p w14:paraId="36116217" w14:textId="77777777" w:rsidR="00B84FF2" w:rsidRPr="00375A85" w:rsidRDefault="00B84FF2" w:rsidP="008B198D">
      <w:pPr>
        <w:numPr>
          <w:ilvl w:val="0"/>
          <w:numId w:val="7"/>
        </w:numPr>
        <w:tabs>
          <w:tab w:val="left" w:pos="426"/>
        </w:tabs>
        <w:suppressAutoHyphens/>
        <w:autoSpaceDN w:val="0"/>
        <w:spacing w:after="120" w:line="240" w:lineRule="auto"/>
        <w:ind w:left="426" w:hanging="426"/>
        <w:jc w:val="both"/>
        <w:textAlignment w:val="baseline"/>
        <w:rPr>
          <w:bCs/>
        </w:rPr>
      </w:pPr>
      <w:r w:rsidRPr="00375A85">
        <w:t>Tato dohoda je sepsána ve dvou vyhotoveních, z nichž jedno je určeno pro kraj a druhé pro ubytovatele.</w:t>
      </w:r>
    </w:p>
    <w:p w14:paraId="53ECD613" w14:textId="77777777" w:rsidR="00B84FF2" w:rsidRPr="00767018" w:rsidRDefault="00B84FF2" w:rsidP="008B198D">
      <w:pPr>
        <w:numPr>
          <w:ilvl w:val="0"/>
          <w:numId w:val="7"/>
        </w:numPr>
        <w:tabs>
          <w:tab w:val="left" w:pos="426"/>
        </w:tabs>
        <w:suppressAutoHyphens/>
        <w:autoSpaceDN w:val="0"/>
        <w:spacing w:after="240" w:line="240" w:lineRule="auto"/>
        <w:ind w:left="425" w:hanging="425"/>
        <w:jc w:val="both"/>
        <w:textAlignment w:val="baseline"/>
      </w:pPr>
      <w:r w:rsidRPr="00375A85">
        <w:t>Smluvní strany prohlašují, že tato dohoda byla sepsána na základě pravdivých</w:t>
      </w:r>
      <w:r>
        <w:t xml:space="preserve"> údajů, podle jejich svobodné a vážné vůle, a na důkaz toho připojují své vlastnoruční podpisy.</w:t>
      </w:r>
    </w:p>
    <w:p w14:paraId="61FF7D3F" w14:textId="77777777" w:rsidR="00B84FF2" w:rsidRDefault="00B84FF2" w:rsidP="00315E9B">
      <w:pPr>
        <w:tabs>
          <w:tab w:val="left" w:pos="426"/>
          <w:tab w:val="left" w:pos="8928"/>
        </w:tabs>
        <w:spacing w:after="120" w:line="240" w:lineRule="auto"/>
        <w:jc w:val="both"/>
        <w:rPr>
          <w:rFonts w:cstheme="minorHAnsi"/>
        </w:rPr>
      </w:pPr>
    </w:p>
    <w:p w14:paraId="2174C230" w14:textId="77777777" w:rsidR="00B84FF2" w:rsidRPr="00767018" w:rsidRDefault="00B84FF2" w:rsidP="00315E9B">
      <w:pPr>
        <w:tabs>
          <w:tab w:val="left" w:pos="426"/>
          <w:tab w:val="left" w:pos="8928"/>
        </w:tabs>
        <w:spacing w:after="120" w:line="240" w:lineRule="auto"/>
        <w:jc w:val="both"/>
        <w:rPr>
          <w:rFonts w:cstheme="minorHAnsi"/>
        </w:rPr>
      </w:pPr>
    </w:p>
    <w:p w14:paraId="174A7F49" w14:textId="6B72F868" w:rsidR="00B84FF2" w:rsidRPr="00384D77" w:rsidRDefault="00B84FF2" w:rsidP="009A04A4">
      <w:pPr>
        <w:tabs>
          <w:tab w:val="left" w:pos="5670"/>
        </w:tabs>
        <w:spacing w:after="120" w:line="240" w:lineRule="auto"/>
        <w:ind w:right="140"/>
        <w:rPr>
          <w:color w:val="000000"/>
        </w:rPr>
      </w:pPr>
      <w:r w:rsidRPr="3D45B795">
        <w:rPr>
          <w:color w:val="000000" w:themeColor="text1"/>
        </w:rPr>
        <w:t xml:space="preserve">V Brně dne </w:t>
      </w:r>
      <w:r w:rsidR="00E70A88">
        <w:rPr>
          <w:color w:val="000000" w:themeColor="text1"/>
        </w:rPr>
        <w:t>05.08.</w:t>
      </w:r>
      <w:r w:rsidRPr="3D45B795">
        <w:rPr>
          <w:color w:val="000000" w:themeColor="text1"/>
        </w:rPr>
        <w:t>2022</w:t>
      </w:r>
      <w:r>
        <w:tab/>
      </w:r>
      <w:r w:rsidRPr="3D45B795">
        <w:rPr>
          <w:color w:val="000000" w:themeColor="text1"/>
        </w:rPr>
        <w:t xml:space="preserve">V </w:t>
      </w:r>
      <w:r w:rsidR="00E70A88" w:rsidRPr="3D45B795">
        <w:rPr>
          <w:color w:val="000000" w:themeColor="text1"/>
        </w:rPr>
        <w:t xml:space="preserve">Brně </w:t>
      </w:r>
      <w:r w:rsidRPr="3D45B795">
        <w:rPr>
          <w:color w:val="000000" w:themeColor="text1"/>
        </w:rPr>
        <w:t xml:space="preserve">dne </w:t>
      </w:r>
      <w:r w:rsidR="00E70A88">
        <w:rPr>
          <w:color w:val="000000" w:themeColor="text1"/>
        </w:rPr>
        <w:t>11.08.</w:t>
      </w:r>
      <w:r w:rsidRPr="3D45B795">
        <w:rPr>
          <w:color w:val="000000" w:themeColor="text1"/>
        </w:rPr>
        <w:t>2022</w:t>
      </w:r>
    </w:p>
    <w:p w14:paraId="2001D0D0" w14:textId="77777777" w:rsidR="00B84FF2" w:rsidRPr="00384D77" w:rsidRDefault="00B84FF2" w:rsidP="00374268">
      <w:pPr>
        <w:tabs>
          <w:tab w:val="left" w:pos="5670"/>
        </w:tabs>
        <w:spacing w:after="120" w:line="240" w:lineRule="auto"/>
        <w:ind w:right="591"/>
        <w:rPr>
          <w:rFonts w:cstheme="minorHAnsi"/>
          <w:color w:val="000000"/>
        </w:rPr>
      </w:pPr>
    </w:p>
    <w:p w14:paraId="00B4855F" w14:textId="77777777" w:rsidR="00B84FF2" w:rsidRPr="00384D77" w:rsidRDefault="00B84FF2" w:rsidP="00374268">
      <w:pPr>
        <w:tabs>
          <w:tab w:val="left" w:pos="5670"/>
        </w:tabs>
        <w:spacing w:after="120" w:line="240" w:lineRule="auto"/>
        <w:ind w:right="591"/>
        <w:rPr>
          <w:rFonts w:cstheme="minorHAnsi"/>
          <w:color w:val="000000"/>
        </w:rPr>
      </w:pPr>
    </w:p>
    <w:p w14:paraId="286D3DC4" w14:textId="77777777" w:rsidR="00B84FF2" w:rsidRPr="00384D77" w:rsidRDefault="00B84FF2" w:rsidP="00374268">
      <w:pPr>
        <w:tabs>
          <w:tab w:val="left" w:pos="5670"/>
        </w:tabs>
        <w:spacing w:after="120" w:line="240" w:lineRule="auto"/>
        <w:ind w:right="591"/>
        <w:rPr>
          <w:rFonts w:cstheme="minorHAnsi"/>
          <w:color w:val="000000"/>
        </w:rPr>
      </w:pPr>
    </w:p>
    <w:p w14:paraId="01E76126" w14:textId="77777777" w:rsidR="00B84FF2" w:rsidRPr="00384D77" w:rsidRDefault="00B84FF2" w:rsidP="00374268">
      <w:pPr>
        <w:tabs>
          <w:tab w:val="left" w:pos="5670"/>
        </w:tabs>
        <w:spacing w:after="120" w:line="240" w:lineRule="auto"/>
        <w:ind w:right="591"/>
        <w:rPr>
          <w:rFonts w:cstheme="minorHAnsi"/>
          <w:color w:val="000000"/>
        </w:rPr>
      </w:pPr>
      <w:r w:rsidRPr="00384D77">
        <w:rPr>
          <w:rFonts w:cstheme="minorHAnsi"/>
          <w:color w:val="000000"/>
        </w:rPr>
        <w:t>____________________________</w:t>
      </w:r>
      <w:r w:rsidRPr="00384D77">
        <w:rPr>
          <w:rFonts w:cstheme="minorHAnsi"/>
          <w:color w:val="000000"/>
        </w:rPr>
        <w:tab/>
        <w:t>____________________________</w:t>
      </w:r>
    </w:p>
    <w:p w14:paraId="24869EB9" w14:textId="77777777" w:rsidR="00B84FF2" w:rsidRDefault="00B84FF2" w:rsidP="00000073">
      <w:pPr>
        <w:tabs>
          <w:tab w:val="left" w:pos="5670"/>
          <w:tab w:val="left" w:pos="8505"/>
        </w:tabs>
        <w:spacing w:after="0" w:line="240" w:lineRule="auto"/>
        <w:ind w:right="591"/>
        <w:rPr>
          <w:color w:val="000000" w:themeColor="text1"/>
        </w:rPr>
      </w:pPr>
      <w:r>
        <w:rPr>
          <w:color w:val="000000" w:themeColor="text1"/>
        </w:rPr>
        <w:t>za Jihomoravský kraj</w:t>
      </w:r>
      <w:r>
        <w:rPr>
          <w:color w:val="000000" w:themeColor="text1"/>
        </w:rPr>
        <w:tab/>
        <w:t>z</w:t>
      </w:r>
      <w:r w:rsidRPr="3D45B795">
        <w:rPr>
          <w:color w:val="000000" w:themeColor="text1"/>
        </w:rPr>
        <w:t>a ubytovatele</w:t>
      </w:r>
    </w:p>
    <w:p w14:paraId="5B83EBF9" w14:textId="77777777" w:rsidR="00B84FF2" w:rsidRPr="00375A85" w:rsidRDefault="00B84FF2" w:rsidP="00000073">
      <w:pPr>
        <w:tabs>
          <w:tab w:val="left" w:pos="5670"/>
          <w:tab w:val="left" w:pos="8505"/>
        </w:tabs>
        <w:spacing w:after="0" w:line="240" w:lineRule="auto"/>
        <w:ind w:right="591"/>
        <w:rPr>
          <w:color w:val="000000" w:themeColor="text1"/>
        </w:rPr>
      </w:pPr>
      <w:r w:rsidRPr="009A04A4">
        <w:rPr>
          <w:color w:val="000000" w:themeColor="text1"/>
        </w:rPr>
        <w:t>Mgr. Jan Grolich</w:t>
      </w:r>
      <w:r>
        <w:tab/>
      </w:r>
      <w:r>
        <w:rPr>
          <w:noProof/>
        </w:rPr>
        <w:t>PhDr. Eva Svobodová, MBA, LL.M.</w:t>
      </w:r>
      <w:r w:rsidRPr="3D45B795">
        <w:rPr>
          <w:i/>
          <w:iCs/>
          <w:sz w:val="24"/>
          <w:szCs w:val="24"/>
        </w:rPr>
        <w:t xml:space="preserve">      </w:t>
      </w:r>
    </w:p>
    <w:p w14:paraId="5ED0CA8A" w14:textId="596FF755" w:rsidR="00B84FF2" w:rsidRPr="00401C2A" w:rsidRDefault="00B84FF2" w:rsidP="00B84FF2">
      <w:pPr>
        <w:spacing w:after="120" w:line="240" w:lineRule="auto"/>
        <w:jc w:val="both"/>
      </w:pPr>
      <w:r w:rsidRPr="3D45B795">
        <w:t>hejtman</w:t>
      </w:r>
      <w:r>
        <w:tab/>
      </w:r>
      <w:r>
        <w:tab/>
      </w:r>
      <w:r>
        <w:tab/>
      </w:r>
      <w:r>
        <w:tab/>
      </w:r>
      <w:r>
        <w:tab/>
      </w:r>
      <w:r>
        <w:tab/>
      </w:r>
      <w:r>
        <w:tab/>
      </w:r>
      <w:r>
        <w:rPr>
          <w:noProof/>
        </w:rPr>
        <w:t>ředitelka</w:t>
      </w:r>
    </w:p>
    <w:sectPr w:rsidR="00B84FF2" w:rsidRPr="00401C2A" w:rsidSect="00B84FF2">
      <w:footerReference w:type="default" r:id="rId11"/>
      <w:headerReference w:type="first" r:id="rId12"/>
      <w:type w:val="continuous"/>
      <w:pgSz w:w="11906" w:h="16838" w:code="9"/>
      <w:pgMar w:top="1134" w:right="1134" w:bottom="964"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4D6F1" w14:textId="77777777" w:rsidR="00B84FF2" w:rsidRDefault="00B84FF2" w:rsidP="009B2BE7">
      <w:pPr>
        <w:spacing w:after="0" w:line="240" w:lineRule="auto"/>
      </w:pPr>
      <w:r>
        <w:separator/>
      </w:r>
    </w:p>
  </w:endnote>
  <w:endnote w:type="continuationSeparator" w:id="0">
    <w:p w14:paraId="2F203D19" w14:textId="77777777" w:rsidR="00B84FF2" w:rsidRDefault="00B84FF2" w:rsidP="009B2BE7">
      <w:pPr>
        <w:spacing w:after="0" w:line="240" w:lineRule="auto"/>
      </w:pPr>
      <w:r>
        <w:continuationSeparator/>
      </w:r>
    </w:p>
  </w:endnote>
  <w:endnote w:type="continuationNotice" w:id="1">
    <w:p w14:paraId="3562C074" w14:textId="77777777" w:rsidR="00B84FF2" w:rsidRDefault="00B84F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729232"/>
      <w:docPartObj>
        <w:docPartGallery w:val="Page Numbers (Bottom of Page)"/>
        <w:docPartUnique/>
      </w:docPartObj>
    </w:sdtPr>
    <w:sdtEndPr/>
    <w:sdtContent>
      <w:p w14:paraId="17ED8ED2" w14:textId="77777777" w:rsidR="00FB615A" w:rsidRDefault="00FB615A" w:rsidP="00FB615A">
        <w:pPr>
          <w:pStyle w:val="Zpat"/>
          <w:jc w:val="center"/>
        </w:pPr>
        <w:r w:rsidRPr="003E3D25">
          <w:rPr>
            <w:sz w:val="20"/>
            <w:szCs w:val="20"/>
          </w:rPr>
          <w:fldChar w:fldCharType="begin"/>
        </w:r>
        <w:r w:rsidRPr="003E3D25">
          <w:rPr>
            <w:sz w:val="20"/>
            <w:szCs w:val="20"/>
          </w:rPr>
          <w:instrText>PAGE   \* MERGEFORMAT</w:instrText>
        </w:r>
        <w:r w:rsidRPr="003E3D25">
          <w:rPr>
            <w:sz w:val="20"/>
            <w:szCs w:val="20"/>
          </w:rPr>
          <w:fldChar w:fldCharType="separate"/>
        </w:r>
        <w:r w:rsidRPr="003E3D25">
          <w:rPr>
            <w:sz w:val="20"/>
            <w:szCs w:val="20"/>
          </w:rPr>
          <w:t>2</w:t>
        </w:r>
        <w:r w:rsidRPr="003E3D2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6FC1C" w14:textId="77777777" w:rsidR="00B84FF2" w:rsidRDefault="00B84FF2" w:rsidP="009B2BE7">
      <w:pPr>
        <w:spacing w:after="0" w:line="240" w:lineRule="auto"/>
      </w:pPr>
      <w:r>
        <w:separator/>
      </w:r>
    </w:p>
  </w:footnote>
  <w:footnote w:type="continuationSeparator" w:id="0">
    <w:p w14:paraId="68C62FEB" w14:textId="77777777" w:rsidR="00B84FF2" w:rsidRDefault="00B84FF2" w:rsidP="009B2BE7">
      <w:pPr>
        <w:spacing w:after="0" w:line="240" w:lineRule="auto"/>
      </w:pPr>
      <w:r>
        <w:continuationSeparator/>
      </w:r>
    </w:p>
  </w:footnote>
  <w:footnote w:type="continuationNotice" w:id="1">
    <w:p w14:paraId="43B81948" w14:textId="77777777" w:rsidR="00B84FF2" w:rsidRDefault="00B84F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B9AC" w14:textId="77777777" w:rsidR="00350D7C" w:rsidRDefault="002D4345">
    <w:pPr>
      <w:pStyle w:val="Zhlav"/>
    </w:pPr>
    <w:r>
      <w:rPr>
        <w:noProof/>
      </w:rPr>
      <w:t>JMK078835/22/OŠ</w:t>
    </w:r>
  </w:p>
  <w:p w14:paraId="5B92D536" w14:textId="77777777" w:rsidR="00350D7C" w:rsidRPr="00350D7C" w:rsidRDefault="00350D7C">
    <w:pPr>
      <w:pStyle w:val="Zhlav"/>
      <w:rPr>
        <w:sz w:val="8"/>
        <w:szCs w:val="8"/>
      </w:rPr>
    </w:pPr>
  </w:p>
  <w:p w14:paraId="2B0A5305" w14:textId="77777777" w:rsidR="00350D7C" w:rsidRDefault="002D4345">
    <w:pPr>
      <w:pStyle w:val="Zhlav"/>
    </w:pPr>
    <w:r>
      <w:rPr>
        <w:noProof/>
      </w:rPr>
      <w:t>KUJMXOPQO7N1</w:t>
    </w:r>
  </w:p>
  <w:p w14:paraId="461FB33E" w14:textId="77777777" w:rsidR="00350D7C" w:rsidRPr="00350D7C" w:rsidRDefault="00350D7C">
    <w:pPr>
      <w:pStyle w:val="Zhlav"/>
      <w:rPr>
        <w:sz w:val="8"/>
        <w:szCs w:val="8"/>
      </w:rPr>
    </w:pPr>
  </w:p>
  <w:p w14:paraId="492C35DA" w14:textId="77777777" w:rsidR="00350D7C" w:rsidRPr="00350D7C" w:rsidRDefault="00350D7C">
    <w:pPr>
      <w:pStyle w:val="Zhlav"/>
      <w:rPr>
        <w:rFonts w:ascii="CKGinis" w:hAnsi="CKGinis"/>
        <w:sz w:val="36"/>
        <w:szCs w:val="36"/>
      </w:rPr>
    </w:pPr>
    <w:r w:rsidRPr="00350D7C">
      <w:rPr>
        <w:rFonts w:ascii="CKGinis" w:hAnsi="CKGinis"/>
        <w:sz w:val="36"/>
        <w:szCs w:val="36"/>
      </w:rPr>
      <w:t>*</w:t>
    </w:r>
    <w:r w:rsidR="002D4345" w:rsidRPr="009B27EB">
      <w:rPr>
        <w:rFonts w:ascii="CKGinis" w:hAnsi="CKGinis"/>
        <w:noProof/>
        <w:sz w:val="36"/>
        <w:szCs w:val="36"/>
      </w:rPr>
      <w:t>KUJMXOPQO7N1</w:t>
    </w:r>
    <w:r w:rsidRPr="00350D7C">
      <w:rPr>
        <w:rFonts w:ascii="CKGinis" w:hAnsi="CKGinis"/>
        <w:sz w:val="36"/>
        <w:szCs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5A42BB"/>
    <w:multiLevelType w:val="hybridMultilevel"/>
    <w:tmpl w:val="E3C22078"/>
    <w:lvl w:ilvl="0" w:tplc="057CD1C6">
      <w:start w:val="1"/>
      <w:numFmt w:val="decimal"/>
      <w:lvlText w:val="%1."/>
      <w:lvlJc w:val="left"/>
      <w:pPr>
        <w:ind w:left="720" w:hanging="360"/>
      </w:pPr>
    </w:lvl>
    <w:lvl w:ilvl="1" w:tplc="0C1AC4AA">
      <w:start w:val="1"/>
      <w:numFmt w:val="lowerLetter"/>
      <w:lvlText w:val="%2)"/>
      <w:lvlJc w:val="left"/>
      <w:pPr>
        <w:ind w:left="928"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46E14D0"/>
    <w:multiLevelType w:val="hybridMultilevel"/>
    <w:tmpl w:val="B70AACD2"/>
    <w:lvl w:ilvl="0" w:tplc="B6568160">
      <w:start w:val="5"/>
      <w:numFmt w:val="decimal"/>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 w15:restartNumberingAfterBreak="1">
    <w:nsid w:val="0EC07F17"/>
    <w:multiLevelType w:val="hybridMultilevel"/>
    <w:tmpl w:val="78C487DC"/>
    <w:lvl w:ilvl="0" w:tplc="8A3EFAC4">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1">
    <w:nsid w:val="11B15A3A"/>
    <w:multiLevelType w:val="hybridMultilevel"/>
    <w:tmpl w:val="543C0348"/>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4" w15:restartNumberingAfterBreak="1">
    <w:nsid w:val="1E0301FD"/>
    <w:multiLevelType w:val="hybridMultilevel"/>
    <w:tmpl w:val="35A085BE"/>
    <w:lvl w:ilvl="0" w:tplc="FFF4D2B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1EAE24A0"/>
    <w:multiLevelType w:val="hybridMultilevel"/>
    <w:tmpl w:val="AF5005A0"/>
    <w:lvl w:ilvl="0" w:tplc="18362B6C">
      <w:start w:val="5"/>
      <w:numFmt w:val="decimal"/>
      <w:lvlText w:val="%1."/>
      <w:lvlJc w:val="left"/>
      <w:pPr>
        <w:ind w:left="426" w:hanging="360"/>
      </w:pPr>
      <w:rPr>
        <w:rFonts w:hint="default"/>
      </w:rPr>
    </w:lvl>
    <w:lvl w:ilvl="1" w:tplc="04050019" w:tentative="1">
      <w:start w:val="1"/>
      <w:numFmt w:val="lowerLetter"/>
      <w:lvlText w:val="%2."/>
      <w:lvlJc w:val="left"/>
      <w:pPr>
        <w:ind w:left="666" w:hanging="360"/>
      </w:pPr>
    </w:lvl>
    <w:lvl w:ilvl="2" w:tplc="0405001B" w:tentative="1">
      <w:start w:val="1"/>
      <w:numFmt w:val="lowerRoman"/>
      <w:lvlText w:val="%3."/>
      <w:lvlJc w:val="right"/>
      <w:pPr>
        <w:ind w:left="1386" w:hanging="180"/>
      </w:pPr>
    </w:lvl>
    <w:lvl w:ilvl="3" w:tplc="0405000F" w:tentative="1">
      <w:start w:val="1"/>
      <w:numFmt w:val="decimal"/>
      <w:lvlText w:val="%4."/>
      <w:lvlJc w:val="left"/>
      <w:pPr>
        <w:ind w:left="2106" w:hanging="360"/>
      </w:pPr>
    </w:lvl>
    <w:lvl w:ilvl="4" w:tplc="04050019" w:tentative="1">
      <w:start w:val="1"/>
      <w:numFmt w:val="lowerLetter"/>
      <w:lvlText w:val="%5."/>
      <w:lvlJc w:val="left"/>
      <w:pPr>
        <w:ind w:left="2826" w:hanging="360"/>
      </w:pPr>
    </w:lvl>
    <w:lvl w:ilvl="5" w:tplc="0405001B" w:tentative="1">
      <w:start w:val="1"/>
      <w:numFmt w:val="lowerRoman"/>
      <w:lvlText w:val="%6."/>
      <w:lvlJc w:val="right"/>
      <w:pPr>
        <w:ind w:left="3546" w:hanging="180"/>
      </w:pPr>
    </w:lvl>
    <w:lvl w:ilvl="6" w:tplc="0405000F" w:tentative="1">
      <w:start w:val="1"/>
      <w:numFmt w:val="decimal"/>
      <w:lvlText w:val="%7."/>
      <w:lvlJc w:val="left"/>
      <w:pPr>
        <w:ind w:left="4266" w:hanging="360"/>
      </w:pPr>
    </w:lvl>
    <w:lvl w:ilvl="7" w:tplc="04050019" w:tentative="1">
      <w:start w:val="1"/>
      <w:numFmt w:val="lowerLetter"/>
      <w:lvlText w:val="%8."/>
      <w:lvlJc w:val="left"/>
      <w:pPr>
        <w:ind w:left="4986" w:hanging="360"/>
      </w:pPr>
    </w:lvl>
    <w:lvl w:ilvl="8" w:tplc="0405001B" w:tentative="1">
      <w:start w:val="1"/>
      <w:numFmt w:val="lowerRoman"/>
      <w:lvlText w:val="%9."/>
      <w:lvlJc w:val="right"/>
      <w:pPr>
        <w:ind w:left="5706" w:hanging="180"/>
      </w:pPr>
    </w:lvl>
  </w:abstractNum>
  <w:abstractNum w:abstractNumId="6" w15:restartNumberingAfterBreak="1">
    <w:nsid w:val="2F1F7A10"/>
    <w:multiLevelType w:val="hybridMultilevel"/>
    <w:tmpl w:val="44A61E3E"/>
    <w:lvl w:ilvl="0" w:tplc="95E609A0">
      <w:start w:val="1"/>
      <w:numFmt w:val="decimal"/>
      <w:lvlText w:val="%1."/>
      <w:lvlJc w:val="left"/>
      <w:pPr>
        <w:ind w:left="36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2F4E7966"/>
    <w:multiLevelType w:val="hybridMultilevel"/>
    <w:tmpl w:val="8F1A50E4"/>
    <w:lvl w:ilvl="0" w:tplc="A6162930">
      <w:start w:val="3"/>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1">
    <w:nsid w:val="33673C4C"/>
    <w:multiLevelType w:val="hybridMultilevel"/>
    <w:tmpl w:val="D570AB2E"/>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1">
    <w:nsid w:val="3B01509C"/>
    <w:multiLevelType w:val="hybridMultilevel"/>
    <w:tmpl w:val="58FC16DC"/>
    <w:lvl w:ilvl="0" w:tplc="06B6D1F0">
      <w:start w:val="8"/>
      <w:numFmt w:val="decimal"/>
      <w:lvlText w:val="%1."/>
      <w:lvlJc w:val="left"/>
      <w:pPr>
        <w:ind w:left="12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421313B9"/>
    <w:multiLevelType w:val="hybridMultilevel"/>
    <w:tmpl w:val="F0E66A34"/>
    <w:lvl w:ilvl="0" w:tplc="6EFEAA12">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1">
    <w:nsid w:val="4C5926A1"/>
    <w:multiLevelType w:val="hybridMultilevel"/>
    <w:tmpl w:val="67D6071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577432AC"/>
    <w:multiLevelType w:val="hybridMultilevel"/>
    <w:tmpl w:val="71B81540"/>
    <w:lvl w:ilvl="0" w:tplc="0A3C0C5C">
      <w:start w:val="4"/>
      <w:numFmt w:val="decimal"/>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1">
    <w:nsid w:val="5A2C131A"/>
    <w:multiLevelType w:val="hybridMultilevel"/>
    <w:tmpl w:val="DF986FAC"/>
    <w:lvl w:ilvl="0" w:tplc="04050017">
      <w:start w:val="1"/>
      <w:numFmt w:val="lowerLetter"/>
      <w:lvlText w:val="%1)"/>
      <w:lvlJc w:val="left"/>
      <w:pPr>
        <w:ind w:left="8724" w:hanging="360"/>
      </w:pPr>
    </w:lvl>
    <w:lvl w:ilvl="1" w:tplc="FFFFFFFF" w:tentative="1">
      <w:start w:val="1"/>
      <w:numFmt w:val="lowerLetter"/>
      <w:lvlText w:val="%2."/>
      <w:lvlJc w:val="left"/>
      <w:pPr>
        <w:ind w:left="9283" w:hanging="360"/>
      </w:pPr>
    </w:lvl>
    <w:lvl w:ilvl="2" w:tplc="FFFFFFFF" w:tentative="1">
      <w:start w:val="1"/>
      <w:numFmt w:val="lowerRoman"/>
      <w:lvlText w:val="%3."/>
      <w:lvlJc w:val="right"/>
      <w:pPr>
        <w:ind w:left="10003" w:hanging="180"/>
      </w:pPr>
    </w:lvl>
    <w:lvl w:ilvl="3" w:tplc="FFFFFFFF" w:tentative="1">
      <w:start w:val="1"/>
      <w:numFmt w:val="decimal"/>
      <w:lvlText w:val="%4."/>
      <w:lvlJc w:val="left"/>
      <w:pPr>
        <w:ind w:left="10723" w:hanging="360"/>
      </w:pPr>
    </w:lvl>
    <w:lvl w:ilvl="4" w:tplc="FFFFFFFF" w:tentative="1">
      <w:start w:val="1"/>
      <w:numFmt w:val="lowerLetter"/>
      <w:lvlText w:val="%5."/>
      <w:lvlJc w:val="left"/>
      <w:pPr>
        <w:ind w:left="11443" w:hanging="360"/>
      </w:pPr>
    </w:lvl>
    <w:lvl w:ilvl="5" w:tplc="FFFFFFFF" w:tentative="1">
      <w:start w:val="1"/>
      <w:numFmt w:val="lowerRoman"/>
      <w:lvlText w:val="%6."/>
      <w:lvlJc w:val="right"/>
      <w:pPr>
        <w:ind w:left="12163" w:hanging="180"/>
      </w:pPr>
    </w:lvl>
    <w:lvl w:ilvl="6" w:tplc="FFFFFFFF" w:tentative="1">
      <w:start w:val="1"/>
      <w:numFmt w:val="decimal"/>
      <w:lvlText w:val="%7."/>
      <w:lvlJc w:val="left"/>
      <w:pPr>
        <w:ind w:left="12883" w:hanging="360"/>
      </w:pPr>
    </w:lvl>
    <w:lvl w:ilvl="7" w:tplc="FFFFFFFF" w:tentative="1">
      <w:start w:val="1"/>
      <w:numFmt w:val="lowerLetter"/>
      <w:lvlText w:val="%8."/>
      <w:lvlJc w:val="left"/>
      <w:pPr>
        <w:ind w:left="13603" w:hanging="360"/>
      </w:pPr>
    </w:lvl>
    <w:lvl w:ilvl="8" w:tplc="FFFFFFFF" w:tentative="1">
      <w:start w:val="1"/>
      <w:numFmt w:val="lowerRoman"/>
      <w:lvlText w:val="%9."/>
      <w:lvlJc w:val="right"/>
      <w:pPr>
        <w:ind w:left="14323" w:hanging="180"/>
      </w:pPr>
    </w:lvl>
  </w:abstractNum>
  <w:abstractNum w:abstractNumId="14" w15:restartNumberingAfterBreak="1">
    <w:nsid w:val="5B8D6BEF"/>
    <w:multiLevelType w:val="hybridMultilevel"/>
    <w:tmpl w:val="8FBC8CFA"/>
    <w:lvl w:ilvl="0" w:tplc="D20CC822">
      <w:start w:val="1"/>
      <w:numFmt w:val="decimal"/>
      <w:lvlText w:val="%1."/>
      <w:lvlJc w:val="left"/>
      <w:pPr>
        <w:ind w:left="5322" w:hanging="360"/>
      </w:pPr>
      <w:rPr>
        <w:b w:val="0"/>
        <w:bCs w:val="0"/>
        <w:sz w:val="22"/>
        <w:szCs w:val="22"/>
      </w:rPr>
    </w:lvl>
    <w:lvl w:ilvl="1" w:tplc="04050019" w:tentative="1">
      <w:start w:val="1"/>
      <w:numFmt w:val="lowerLetter"/>
      <w:lvlText w:val="%2."/>
      <w:lvlJc w:val="left"/>
      <w:pPr>
        <w:ind w:left="6042" w:hanging="360"/>
      </w:pPr>
    </w:lvl>
    <w:lvl w:ilvl="2" w:tplc="0405001B" w:tentative="1">
      <w:start w:val="1"/>
      <w:numFmt w:val="lowerRoman"/>
      <w:lvlText w:val="%3."/>
      <w:lvlJc w:val="right"/>
      <w:pPr>
        <w:ind w:left="6762" w:hanging="180"/>
      </w:pPr>
    </w:lvl>
    <w:lvl w:ilvl="3" w:tplc="0405000F" w:tentative="1">
      <w:start w:val="1"/>
      <w:numFmt w:val="decimal"/>
      <w:lvlText w:val="%4."/>
      <w:lvlJc w:val="left"/>
      <w:pPr>
        <w:ind w:left="7482" w:hanging="360"/>
      </w:pPr>
    </w:lvl>
    <w:lvl w:ilvl="4" w:tplc="04050019" w:tentative="1">
      <w:start w:val="1"/>
      <w:numFmt w:val="lowerLetter"/>
      <w:lvlText w:val="%5."/>
      <w:lvlJc w:val="left"/>
      <w:pPr>
        <w:ind w:left="8202" w:hanging="360"/>
      </w:pPr>
    </w:lvl>
    <w:lvl w:ilvl="5" w:tplc="0405001B" w:tentative="1">
      <w:start w:val="1"/>
      <w:numFmt w:val="lowerRoman"/>
      <w:lvlText w:val="%6."/>
      <w:lvlJc w:val="right"/>
      <w:pPr>
        <w:ind w:left="8922" w:hanging="180"/>
      </w:pPr>
    </w:lvl>
    <w:lvl w:ilvl="6" w:tplc="0405000F" w:tentative="1">
      <w:start w:val="1"/>
      <w:numFmt w:val="decimal"/>
      <w:lvlText w:val="%7."/>
      <w:lvlJc w:val="left"/>
      <w:pPr>
        <w:ind w:left="9642" w:hanging="360"/>
      </w:pPr>
    </w:lvl>
    <w:lvl w:ilvl="7" w:tplc="04050019" w:tentative="1">
      <w:start w:val="1"/>
      <w:numFmt w:val="lowerLetter"/>
      <w:lvlText w:val="%8."/>
      <w:lvlJc w:val="left"/>
      <w:pPr>
        <w:ind w:left="10362" w:hanging="360"/>
      </w:pPr>
    </w:lvl>
    <w:lvl w:ilvl="8" w:tplc="0405001B" w:tentative="1">
      <w:start w:val="1"/>
      <w:numFmt w:val="lowerRoman"/>
      <w:lvlText w:val="%9."/>
      <w:lvlJc w:val="right"/>
      <w:pPr>
        <w:ind w:left="11082" w:hanging="180"/>
      </w:pPr>
    </w:lvl>
  </w:abstractNum>
  <w:abstractNum w:abstractNumId="15" w15:restartNumberingAfterBreak="1">
    <w:nsid w:val="713E3550"/>
    <w:multiLevelType w:val="hybridMultilevel"/>
    <w:tmpl w:val="3230BCD2"/>
    <w:lvl w:ilvl="0" w:tplc="389E990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73E603DC"/>
    <w:multiLevelType w:val="hybridMultilevel"/>
    <w:tmpl w:val="7D62BF08"/>
    <w:lvl w:ilvl="0" w:tplc="6D18B7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777B6AF4"/>
    <w:multiLevelType w:val="hybridMultilevel"/>
    <w:tmpl w:val="85465256"/>
    <w:lvl w:ilvl="0" w:tplc="3180591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77EF594C"/>
    <w:multiLevelType w:val="hybridMultilevel"/>
    <w:tmpl w:val="F59E775C"/>
    <w:lvl w:ilvl="0" w:tplc="040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1">
    <w:nsid w:val="7B8613D4"/>
    <w:multiLevelType w:val="hybridMultilevel"/>
    <w:tmpl w:val="A224C05A"/>
    <w:lvl w:ilvl="0" w:tplc="BFA820B4">
      <w:start w:val="1"/>
      <w:numFmt w:val="lowerLetter"/>
      <w:lvlText w:val="%1)"/>
      <w:lvlJc w:val="left"/>
      <w:pPr>
        <w:ind w:left="33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7D515D5B"/>
    <w:multiLevelType w:val="hybridMultilevel"/>
    <w:tmpl w:val="6F686D6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4"/>
  </w:num>
  <w:num w:numId="2">
    <w:abstractNumId w:val="6"/>
  </w:num>
  <w:num w:numId="3">
    <w:abstractNumId w:val="16"/>
  </w:num>
  <w:num w:numId="4">
    <w:abstractNumId w:val="20"/>
  </w:num>
  <w:num w:numId="5">
    <w:abstractNumId w:val="8"/>
  </w:num>
  <w:num w:numId="6">
    <w:abstractNumId w:val="3"/>
  </w:num>
  <w:num w:numId="7">
    <w:abstractNumId w:val="11"/>
  </w:num>
  <w:num w:numId="8">
    <w:abstractNumId w:val="19"/>
  </w:num>
  <w:num w:numId="9">
    <w:abstractNumId w:val="0"/>
  </w:num>
  <w:num w:numId="10">
    <w:abstractNumId w:val="2"/>
  </w:num>
  <w:num w:numId="11">
    <w:abstractNumId w:val="13"/>
  </w:num>
  <w:num w:numId="12">
    <w:abstractNumId w:val="12"/>
  </w:num>
  <w:num w:numId="13">
    <w:abstractNumId w:val="1"/>
  </w:num>
  <w:num w:numId="14">
    <w:abstractNumId w:val="17"/>
  </w:num>
  <w:num w:numId="15">
    <w:abstractNumId w:val="7"/>
  </w:num>
  <w:num w:numId="16">
    <w:abstractNumId w:val="14"/>
  </w:num>
  <w:num w:numId="17">
    <w:abstractNumId w:val="15"/>
  </w:num>
  <w:num w:numId="18">
    <w:abstractNumId w:val="5"/>
  </w:num>
  <w:num w:numId="19">
    <w:abstractNumId w:val="9"/>
  </w:num>
  <w:num w:numId="20">
    <w:abstractNumId w:val="18"/>
  </w:num>
  <w:num w:numId="2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E7"/>
    <w:rsid w:val="00000073"/>
    <w:rsid w:val="00002D98"/>
    <w:rsid w:val="00002EE5"/>
    <w:rsid w:val="00004DCE"/>
    <w:rsid w:val="00004F59"/>
    <w:rsid w:val="0000538E"/>
    <w:rsid w:val="00006A91"/>
    <w:rsid w:val="00007FCF"/>
    <w:rsid w:val="00010A5C"/>
    <w:rsid w:val="0001115D"/>
    <w:rsid w:val="00011673"/>
    <w:rsid w:val="00011BDB"/>
    <w:rsid w:val="000121B3"/>
    <w:rsid w:val="00012C33"/>
    <w:rsid w:val="00012F10"/>
    <w:rsid w:val="00012F3C"/>
    <w:rsid w:val="00015906"/>
    <w:rsid w:val="00017745"/>
    <w:rsid w:val="000205BB"/>
    <w:rsid w:val="00020757"/>
    <w:rsid w:val="00020DA5"/>
    <w:rsid w:val="00021641"/>
    <w:rsid w:val="000222BD"/>
    <w:rsid w:val="00022C99"/>
    <w:rsid w:val="000235F5"/>
    <w:rsid w:val="00024F09"/>
    <w:rsid w:val="000259EB"/>
    <w:rsid w:val="0002613E"/>
    <w:rsid w:val="000268B6"/>
    <w:rsid w:val="0002740D"/>
    <w:rsid w:val="00027535"/>
    <w:rsid w:val="000301E8"/>
    <w:rsid w:val="00031574"/>
    <w:rsid w:val="0003193A"/>
    <w:rsid w:val="00033C47"/>
    <w:rsid w:val="00033DC0"/>
    <w:rsid w:val="000340D0"/>
    <w:rsid w:val="000347A1"/>
    <w:rsid w:val="00035930"/>
    <w:rsid w:val="00036A93"/>
    <w:rsid w:val="0003707F"/>
    <w:rsid w:val="00037AE1"/>
    <w:rsid w:val="000407E9"/>
    <w:rsid w:val="0004126D"/>
    <w:rsid w:val="000416CE"/>
    <w:rsid w:val="000424C7"/>
    <w:rsid w:val="00044C35"/>
    <w:rsid w:val="00045EC2"/>
    <w:rsid w:val="00045FCA"/>
    <w:rsid w:val="000469EE"/>
    <w:rsid w:val="00046D81"/>
    <w:rsid w:val="0004760E"/>
    <w:rsid w:val="0005047C"/>
    <w:rsid w:val="000509B6"/>
    <w:rsid w:val="00051EC7"/>
    <w:rsid w:val="00051EF3"/>
    <w:rsid w:val="00052BBF"/>
    <w:rsid w:val="00055A7B"/>
    <w:rsid w:val="00057378"/>
    <w:rsid w:val="000575D3"/>
    <w:rsid w:val="000621AA"/>
    <w:rsid w:val="00063669"/>
    <w:rsid w:val="00065AA5"/>
    <w:rsid w:val="000701CF"/>
    <w:rsid w:val="000705B7"/>
    <w:rsid w:val="00070AE4"/>
    <w:rsid w:val="000717A3"/>
    <w:rsid w:val="00071FD1"/>
    <w:rsid w:val="000741F7"/>
    <w:rsid w:val="00074755"/>
    <w:rsid w:val="0007483D"/>
    <w:rsid w:val="00080C0D"/>
    <w:rsid w:val="000817CC"/>
    <w:rsid w:val="00082139"/>
    <w:rsid w:val="00082267"/>
    <w:rsid w:val="00082FB9"/>
    <w:rsid w:val="0008370D"/>
    <w:rsid w:val="00085345"/>
    <w:rsid w:val="0008586F"/>
    <w:rsid w:val="00087D0E"/>
    <w:rsid w:val="00090BA9"/>
    <w:rsid w:val="00093434"/>
    <w:rsid w:val="00093727"/>
    <w:rsid w:val="00093BBB"/>
    <w:rsid w:val="00093DE7"/>
    <w:rsid w:val="00094D8D"/>
    <w:rsid w:val="00095471"/>
    <w:rsid w:val="00095795"/>
    <w:rsid w:val="00096CE1"/>
    <w:rsid w:val="000A071F"/>
    <w:rsid w:val="000A0F40"/>
    <w:rsid w:val="000A1A75"/>
    <w:rsid w:val="000A1E66"/>
    <w:rsid w:val="000A37D9"/>
    <w:rsid w:val="000A3ACF"/>
    <w:rsid w:val="000A4956"/>
    <w:rsid w:val="000A500E"/>
    <w:rsid w:val="000A5671"/>
    <w:rsid w:val="000A7A15"/>
    <w:rsid w:val="000B0DAF"/>
    <w:rsid w:val="000B1B5F"/>
    <w:rsid w:val="000B21A6"/>
    <w:rsid w:val="000B4007"/>
    <w:rsid w:val="000B40CC"/>
    <w:rsid w:val="000B43C4"/>
    <w:rsid w:val="000C0B45"/>
    <w:rsid w:val="000C1291"/>
    <w:rsid w:val="000C2B36"/>
    <w:rsid w:val="000C2CE4"/>
    <w:rsid w:val="000C35D0"/>
    <w:rsid w:val="000C3D16"/>
    <w:rsid w:val="000C3D7E"/>
    <w:rsid w:val="000C413A"/>
    <w:rsid w:val="000C5930"/>
    <w:rsid w:val="000C6578"/>
    <w:rsid w:val="000C6595"/>
    <w:rsid w:val="000C65C4"/>
    <w:rsid w:val="000C7B99"/>
    <w:rsid w:val="000C7C81"/>
    <w:rsid w:val="000D055F"/>
    <w:rsid w:val="000D4DEE"/>
    <w:rsid w:val="000D6C1A"/>
    <w:rsid w:val="000D7042"/>
    <w:rsid w:val="000E0498"/>
    <w:rsid w:val="000E100E"/>
    <w:rsid w:val="000E2EBD"/>
    <w:rsid w:val="000E5580"/>
    <w:rsid w:val="000E5A96"/>
    <w:rsid w:val="000E6416"/>
    <w:rsid w:val="000E6CC6"/>
    <w:rsid w:val="000E7590"/>
    <w:rsid w:val="000F1BEF"/>
    <w:rsid w:val="000F3086"/>
    <w:rsid w:val="000F35BA"/>
    <w:rsid w:val="000F530A"/>
    <w:rsid w:val="000F59FA"/>
    <w:rsid w:val="000F5C91"/>
    <w:rsid w:val="000F5EC1"/>
    <w:rsid w:val="000F670D"/>
    <w:rsid w:val="000F6DB7"/>
    <w:rsid w:val="000F7626"/>
    <w:rsid w:val="001016EF"/>
    <w:rsid w:val="00102834"/>
    <w:rsid w:val="0010597C"/>
    <w:rsid w:val="00107835"/>
    <w:rsid w:val="00107A8E"/>
    <w:rsid w:val="001115D9"/>
    <w:rsid w:val="00111756"/>
    <w:rsid w:val="001131DD"/>
    <w:rsid w:val="001134F8"/>
    <w:rsid w:val="00114A57"/>
    <w:rsid w:val="001158FA"/>
    <w:rsid w:val="00116910"/>
    <w:rsid w:val="0011708C"/>
    <w:rsid w:val="00117F1F"/>
    <w:rsid w:val="00120337"/>
    <w:rsid w:val="00120BDB"/>
    <w:rsid w:val="00121397"/>
    <w:rsid w:val="00121517"/>
    <w:rsid w:val="00122CDB"/>
    <w:rsid w:val="001253A2"/>
    <w:rsid w:val="00126E25"/>
    <w:rsid w:val="0012756B"/>
    <w:rsid w:val="00130550"/>
    <w:rsid w:val="001306E7"/>
    <w:rsid w:val="00131253"/>
    <w:rsid w:val="00132A2E"/>
    <w:rsid w:val="00132EE7"/>
    <w:rsid w:val="00134836"/>
    <w:rsid w:val="00134FBC"/>
    <w:rsid w:val="00134FE6"/>
    <w:rsid w:val="00135D04"/>
    <w:rsid w:val="00135E7F"/>
    <w:rsid w:val="0013788B"/>
    <w:rsid w:val="001401B4"/>
    <w:rsid w:val="0014106F"/>
    <w:rsid w:val="001410C7"/>
    <w:rsid w:val="00141776"/>
    <w:rsid w:val="001419B9"/>
    <w:rsid w:val="00143F03"/>
    <w:rsid w:val="00144030"/>
    <w:rsid w:val="00144670"/>
    <w:rsid w:val="00144B42"/>
    <w:rsid w:val="00145AAE"/>
    <w:rsid w:val="00145D3E"/>
    <w:rsid w:val="00146CEB"/>
    <w:rsid w:val="00150460"/>
    <w:rsid w:val="001505BE"/>
    <w:rsid w:val="00151615"/>
    <w:rsid w:val="0015272E"/>
    <w:rsid w:val="00152A5B"/>
    <w:rsid w:val="00152CD0"/>
    <w:rsid w:val="00154F2C"/>
    <w:rsid w:val="00155465"/>
    <w:rsid w:val="001555F4"/>
    <w:rsid w:val="00155E1A"/>
    <w:rsid w:val="00156B42"/>
    <w:rsid w:val="00157C5D"/>
    <w:rsid w:val="00160033"/>
    <w:rsid w:val="00160BB0"/>
    <w:rsid w:val="00160BB8"/>
    <w:rsid w:val="00160EDC"/>
    <w:rsid w:val="0016124F"/>
    <w:rsid w:val="0016342E"/>
    <w:rsid w:val="00163CE0"/>
    <w:rsid w:val="00166C7D"/>
    <w:rsid w:val="0016785C"/>
    <w:rsid w:val="00173904"/>
    <w:rsid w:val="00174B2E"/>
    <w:rsid w:val="00174D56"/>
    <w:rsid w:val="00174FB0"/>
    <w:rsid w:val="00175A38"/>
    <w:rsid w:val="00176642"/>
    <w:rsid w:val="0017711B"/>
    <w:rsid w:val="00182566"/>
    <w:rsid w:val="00182615"/>
    <w:rsid w:val="0018396C"/>
    <w:rsid w:val="001860A3"/>
    <w:rsid w:val="00186701"/>
    <w:rsid w:val="001868F8"/>
    <w:rsid w:val="00187FF5"/>
    <w:rsid w:val="00190891"/>
    <w:rsid w:val="00192F25"/>
    <w:rsid w:val="0019714B"/>
    <w:rsid w:val="001A007F"/>
    <w:rsid w:val="001A1B82"/>
    <w:rsid w:val="001A22FF"/>
    <w:rsid w:val="001A2441"/>
    <w:rsid w:val="001A29B3"/>
    <w:rsid w:val="001A2B28"/>
    <w:rsid w:val="001A5F85"/>
    <w:rsid w:val="001A62A0"/>
    <w:rsid w:val="001A7E92"/>
    <w:rsid w:val="001B2318"/>
    <w:rsid w:val="001B2E9E"/>
    <w:rsid w:val="001B5BF9"/>
    <w:rsid w:val="001B7099"/>
    <w:rsid w:val="001B7391"/>
    <w:rsid w:val="001B73F1"/>
    <w:rsid w:val="001B7A77"/>
    <w:rsid w:val="001C01C5"/>
    <w:rsid w:val="001C15CC"/>
    <w:rsid w:val="001C1728"/>
    <w:rsid w:val="001C34C2"/>
    <w:rsid w:val="001C46B2"/>
    <w:rsid w:val="001C5A4F"/>
    <w:rsid w:val="001C6D8E"/>
    <w:rsid w:val="001C6FAD"/>
    <w:rsid w:val="001C71A9"/>
    <w:rsid w:val="001C7F08"/>
    <w:rsid w:val="001D06BA"/>
    <w:rsid w:val="001D0D58"/>
    <w:rsid w:val="001D3AF3"/>
    <w:rsid w:val="001D3EDF"/>
    <w:rsid w:val="001D6445"/>
    <w:rsid w:val="001D7710"/>
    <w:rsid w:val="001E16C6"/>
    <w:rsid w:val="001E29FC"/>
    <w:rsid w:val="001E36B4"/>
    <w:rsid w:val="001E384C"/>
    <w:rsid w:val="001E3DB9"/>
    <w:rsid w:val="001E4718"/>
    <w:rsid w:val="001E5412"/>
    <w:rsid w:val="001E5794"/>
    <w:rsid w:val="001E5AB1"/>
    <w:rsid w:val="001E66A8"/>
    <w:rsid w:val="001E6E1F"/>
    <w:rsid w:val="001E7580"/>
    <w:rsid w:val="001E781F"/>
    <w:rsid w:val="001E7D3B"/>
    <w:rsid w:val="001F0E68"/>
    <w:rsid w:val="001F137E"/>
    <w:rsid w:val="001F1572"/>
    <w:rsid w:val="001F2463"/>
    <w:rsid w:val="001F3248"/>
    <w:rsid w:val="001F7DBF"/>
    <w:rsid w:val="002018FB"/>
    <w:rsid w:val="0020266C"/>
    <w:rsid w:val="00203AB0"/>
    <w:rsid w:val="00204179"/>
    <w:rsid w:val="002059F9"/>
    <w:rsid w:val="00206025"/>
    <w:rsid w:val="00206F41"/>
    <w:rsid w:val="00210302"/>
    <w:rsid w:val="002107DA"/>
    <w:rsid w:val="00210D46"/>
    <w:rsid w:val="002130F4"/>
    <w:rsid w:val="002164FD"/>
    <w:rsid w:val="00217293"/>
    <w:rsid w:val="00220971"/>
    <w:rsid w:val="00220BAA"/>
    <w:rsid w:val="00220F0E"/>
    <w:rsid w:val="00220F26"/>
    <w:rsid w:val="0022154E"/>
    <w:rsid w:val="00221D22"/>
    <w:rsid w:val="00223A57"/>
    <w:rsid w:val="00225B82"/>
    <w:rsid w:val="00225E97"/>
    <w:rsid w:val="0022663E"/>
    <w:rsid w:val="00226721"/>
    <w:rsid w:val="00227197"/>
    <w:rsid w:val="00227316"/>
    <w:rsid w:val="0022739B"/>
    <w:rsid w:val="00230719"/>
    <w:rsid w:val="002312C5"/>
    <w:rsid w:val="0023145F"/>
    <w:rsid w:val="00231CD1"/>
    <w:rsid w:val="0023276A"/>
    <w:rsid w:val="00235E61"/>
    <w:rsid w:val="00237369"/>
    <w:rsid w:val="0023765E"/>
    <w:rsid w:val="00237E7C"/>
    <w:rsid w:val="00240108"/>
    <w:rsid w:val="00240E0C"/>
    <w:rsid w:val="002419C4"/>
    <w:rsid w:val="002419E7"/>
    <w:rsid w:val="00243044"/>
    <w:rsid w:val="00245A68"/>
    <w:rsid w:val="00247F38"/>
    <w:rsid w:val="002500EC"/>
    <w:rsid w:val="00251185"/>
    <w:rsid w:val="002531BB"/>
    <w:rsid w:val="002538C6"/>
    <w:rsid w:val="00253A06"/>
    <w:rsid w:val="00253EDC"/>
    <w:rsid w:val="00254EC0"/>
    <w:rsid w:val="00255B69"/>
    <w:rsid w:val="00255B93"/>
    <w:rsid w:val="00255DDF"/>
    <w:rsid w:val="00256092"/>
    <w:rsid w:val="00256938"/>
    <w:rsid w:val="00257242"/>
    <w:rsid w:val="0026041A"/>
    <w:rsid w:val="00260EBF"/>
    <w:rsid w:val="002621D3"/>
    <w:rsid w:val="00263F19"/>
    <w:rsid w:val="00264C15"/>
    <w:rsid w:val="00264F99"/>
    <w:rsid w:val="002658F5"/>
    <w:rsid w:val="00265D2C"/>
    <w:rsid w:val="00265E4B"/>
    <w:rsid w:val="00266CD7"/>
    <w:rsid w:val="00267F2C"/>
    <w:rsid w:val="0027312F"/>
    <w:rsid w:val="0027337C"/>
    <w:rsid w:val="0027403F"/>
    <w:rsid w:val="0027524E"/>
    <w:rsid w:val="00275CB7"/>
    <w:rsid w:val="00276621"/>
    <w:rsid w:val="00277D82"/>
    <w:rsid w:val="00281B8E"/>
    <w:rsid w:val="00281D88"/>
    <w:rsid w:val="00282A89"/>
    <w:rsid w:val="00282BD4"/>
    <w:rsid w:val="0028330F"/>
    <w:rsid w:val="00285184"/>
    <w:rsid w:val="002851F2"/>
    <w:rsid w:val="00285304"/>
    <w:rsid w:val="002855B7"/>
    <w:rsid w:val="00287F16"/>
    <w:rsid w:val="00291B85"/>
    <w:rsid w:val="00291B8D"/>
    <w:rsid w:val="002921D8"/>
    <w:rsid w:val="0029460A"/>
    <w:rsid w:val="00294E3A"/>
    <w:rsid w:val="00295BC8"/>
    <w:rsid w:val="00295CA1"/>
    <w:rsid w:val="0029690F"/>
    <w:rsid w:val="00297742"/>
    <w:rsid w:val="002A0961"/>
    <w:rsid w:val="002A09F5"/>
    <w:rsid w:val="002A0FA5"/>
    <w:rsid w:val="002A3B37"/>
    <w:rsid w:val="002A3C47"/>
    <w:rsid w:val="002A4452"/>
    <w:rsid w:val="002A4502"/>
    <w:rsid w:val="002A63D1"/>
    <w:rsid w:val="002A7FC6"/>
    <w:rsid w:val="002B04A3"/>
    <w:rsid w:val="002B4085"/>
    <w:rsid w:val="002B5BFA"/>
    <w:rsid w:val="002B6744"/>
    <w:rsid w:val="002B6C08"/>
    <w:rsid w:val="002B6CF8"/>
    <w:rsid w:val="002B6EC1"/>
    <w:rsid w:val="002C0137"/>
    <w:rsid w:val="002C1063"/>
    <w:rsid w:val="002C24CE"/>
    <w:rsid w:val="002C25D5"/>
    <w:rsid w:val="002C3103"/>
    <w:rsid w:val="002C3CBC"/>
    <w:rsid w:val="002C4462"/>
    <w:rsid w:val="002C6225"/>
    <w:rsid w:val="002C6571"/>
    <w:rsid w:val="002C65E5"/>
    <w:rsid w:val="002C7007"/>
    <w:rsid w:val="002C71A1"/>
    <w:rsid w:val="002C7FBB"/>
    <w:rsid w:val="002D0A48"/>
    <w:rsid w:val="002D10A7"/>
    <w:rsid w:val="002D2EF7"/>
    <w:rsid w:val="002D347C"/>
    <w:rsid w:val="002D3C03"/>
    <w:rsid w:val="002D3C51"/>
    <w:rsid w:val="002D3C80"/>
    <w:rsid w:val="002D4345"/>
    <w:rsid w:val="002D493C"/>
    <w:rsid w:val="002D675E"/>
    <w:rsid w:val="002D7E09"/>
    <w:rsid w:val="002E0212"/>
    <w:rsid w:val="002E3E9C"/>
    <w:rsid w:val="002E3EE4"/>
    <w:rsid w:val="002E4079"/>
    <w:rsid w:val="002E45AF"/>
    <w:rsid w:val="002E4BB7"/>
    <w:rsid w:val="002E524A"/>
    <w:rsid w:val="002E5D6F"/>
    <w:rsid w:val="002E7990"/>
    <w:rsid w:val="002F00BF"/>
    <w:rsid w:val="002F1A7D"/>
    <w:rsid w:val="002F2E4D"/>
    <w:rsid w:val="002F3AEF"/>
    <w:rsid w:val="002F5358"/>
    <w:rsid w:val="002F74B0"/>
    <w:rsid w:val="002F7E40"/>
    <w:rsid w:val="00300A6A"/>
    <w:rsid w:val="0030116D"/>
    <w:rsid w:val="00303142"/>
    <w:rsid w:val="00304AAF"/>
    <w:rsid w:val="003050D9"/>
    <w:rsid w:val="00305ADF"/>
    <w:rsid w:val="00306210"/>
    <w:rsid w:val="00307971"/>
    <w:rsid w:val="0031065E"/>
    <w:rsid w:val="003116DA"/>
    <w:rsid w:val="003125D6"/>
    <w:rsid w:val="00312B07"/>
    <w:rsid w:val="00313542"/>
    <w:rsid w:val="0031498A"/>
    <w:rsid w:val="00315E9B"/>
    <w:rsid w:val="00316F76"/>
    <w:rsid w:val="0031741B"/>
    <w:rsid w:val="0031774F"/>
    <w:rsid w:val="0032091D"/>
    <w:rsid w:val="0032317F"/>
    <w:rsid w:val="003259B8"/>
    <w:rsid w:val="00326231"/>
    <w:rsid w:val="003326FC"/>
    <w:rsid w:val="003343E7"/>
    <w:rsid w:val="0033454B"/>
    <w:rsid w:val="00334A89"/>
    <w:rsid w:val="003351F3"/>
    <w:rsid w:val="00335F9D"/>
    <w:rsid w:val="003379E2"/>
    <w:rsid w:val="00342C8E"/>
    <w:rsid w:val="00342F1C"/>
    <w:rsid w:val="003432BC"/>
    <w:rsid w:val="003432EA"/>
    <w:rsid w:val="00343E99"/>
    <w:rsid w:val="00344638"/>
    <w:rsid w:val="0034499E"/>
    <w:rsid w:val="003451EC"/>
    <w:rsid w:val="00345FD3"/>
    <w:rsid w:val="00346AB9"/>
    <w:rsid w:val="003477FF"/>
    <w:rsid w:val="00347DA7"/>
    <w:rsid w:val="00350D7C"/>
    <w:rsid w:val="00351D16"/>
    <w:rsid w:val="003524C0"/>
    <w:rsid w:val="0035396C"/>
    <w:rsid w:val="003540D6"/>
    <w:rsid w:val="00355CB7"/>
    <w:rsid w:val="003569DD"/>
    <w:rsid w:val="0035751D"/>
    <w:rsid w:val="0036092D"/>
    <w:rsid w:val="00361624"/>
    <w:rsid w:val="00362285"/>
    <w:rsid w:val="0036266B"/>
    <w:rsid w:val="00362D32"/>
    <w:rsid w:val="00363221"/>
    <w:rsid w:val="00363336"/>
    <w:rsid w:val="00364EF3"/>
    <w:rsid w:val="00365738"/>
    <w:rsid w:val="00367CCB"/>
    <w:rsid w:val="00370646"/>
    <w:rsid w:val="00370E8A"/>
    <w:rsid w:val="003726BD"/>
    <w:rsid w:val="0037337D"/>
    <w:rsid w:val="003741A2"/>
    <w:rsid w:val="00374268"/>
    <w:rsid w:val="003759A5"/>
    <w:rsid w:val="00375A85"/>
    <w:rsid w:val="00376DAC"/>
    <w:rsid w:val="00377CE0"/>
    <w:rsid w:val="00380C34"/>
    <w:rsid w:val="003832F5"/>
    <w:rsid w:val="00383F2C"/>
    <w:rsid w:val="0038483C"/>
    <w:rsid w:val="0038544D"/>
    <w:rsid w:val="00385736"/>
    <w:rsid w:val="00385B9B"/>
    <w:rsid w:val="00387C3A"/>
    <w:rsid w:val="00387D91"/>
    <w:rsid w:val="0039097D"/>
    <w:rsid w:val="0039172F"/>
    <w:rsid w:val="00391801"/>
    <w:rsid w:val="00391B5D"/>
    <w:rsid w:val="0039231C"/>
    <w:rsid w:val="00394AAC"/>
    <w:rsid w:val="00397674"/>
    <w:rsid w:val="00397E50"/>
    <w:rsid w:val="003A0F66"/>
    <w:rsid w:val="003A1D53"/>
    <w:rsid w:val="003A5CBD"/>
    <w:rsid w:val="003B101F"/>
    <w:rsid w:val="003B1661"/>
    <w:rsid w:val="003B2108"/>
    <w:rsid w:val="003B2374"/>
    <w:rsid w:val="003B3012"/>
    <w:rsid w:val="003B3048"/>
    <w:rsid w:val="003B343B"/>
    <w:rsid w:val="003B3947"/>
    <w:rsid w:val="003B4647"/>
    <w:rsid w:val="003B4BF3"/>
    <w:rsid w:val="003B4EBA"/>
    <w:rsid w:val="003B607C"/>
    <w:rsid w:val="003B639E"/>
    <w:rsid w:val="003B6A0E"/>
    <w:rsid w:val="003B7A73"/>
    <w:rsid w:val="003C139C"/>
    <w:rsid w:val="003C1458"/>
    <w:rsid w:val="003C1558"/>
    <w:rsid w:val="003C1A66"/>
    <w:rsid w:val="003C2032"/>
    <w:rsid w:val="003C239E"/>
    <w:rsid w:val="003C2B7A"/>
    <w:rsid w:val="003C2F59"/>
    <w:rsid w:val="003C350E"/>
    <w:rsid w:val="003C48AD"/>
    <w:rsid w:val="003C4E2E"/>
    <w:rsid w:val="003C5B7D"/>
    <w:rsid w:val="003C67CF"/>
    <w:rsid w:val="003C70A2"/>
    <w:rsid w:val="003D070D"/>
    <w:rsid w:val="003D3D26"/>
    <w:rsid w:val="003D625D"/>
    <w:rsid w:val="003E0BA2"/>
    <w:rsid w:val="003E120E"/>
    <w:rsid w:val="003E18B3"/>
    <w:rsid w:val="003E33F1"/>
    <w:rsid w:val="003E397C"/>
    <w:rsid w:val="003E3D25"/>
    <w:rsid w:val="003E49B9"/>
    <w:rsid w:val="003E583B"/>
    <w:rsid w:val="003E6037"/>
    <w:rsid w:val="003E61EE"/>
    <w:rsid w:val="003E6757"/>
    <w:rsid w:val="003E7D64"/>
    <w:rsid w:val="003F10F4"/>
    <w:rsid w:val="003F202C"/>
    <w:rsid w:val="003F2EEF"/>
    <w:rsid w:val="003F3055"/>
    <w:rsid w:val="003F32C3"/>
    <w:rsid w:val="003F3529"/>
    <w:rsid w:val="003F4D09"/>
    <w:rsid w:val="003F58C0"/>
    <w:rsid w:val="003F5E9C"/>
    <w:rsid w:val="003F5EF3"/>
    <w:rsid w:val="003F64CF"/>
    <w:rsid w:val="00400F28"/>
    <w:rsid w:val="004010AE"/>
    <w:rsid w:val="004019C0"/>
    <w:rsid w:val="00401B91"/>
    <w:rsid w:val="00401C2A"/>
    <w:rsid w:val="00402CA3"/>
    <w:rsid w:val="00402D37"/>
    <w:rsid w:val="00402D91"/>
    <w:rsid w:val="0040320B"/>
    <w:rsid w:val="00403581"/>
    <w:rsid w:val="00404399"/>
    <w:rsid w:val="00404DE8"/>
    <w:rsid w:val="004054A0"/>
    <w:rsid w:val="00405A06"/>
    <w:rsid w:val="004073A9"/>
    <w:rsid w:val="0040792A"/>
    <w:rsid w:val="00407AC2"/>
    <w:rsid w:val="00410DEA"/>
    <w:rsid w:val="00410FB5"/>
    <w:rsid w:val="00411903"/>
    <w:rsid w:val="00411A55"/>
    <w:rsid w:val="00411AFC"/>
    <w:rsid w:val="00411B22"/>
    <w:rsid w:val="00412E5A"/>
    <w:rsid w:val="00412F23"/>
    <w:rsid w:val="00413F37"/>
    <w:rsid w:val="00414211"/>
    <w:rsid w:val="0041446B"/>
    <w:rsid w:val="00414BD1"/>
    <w:rsid w:val="00416712"/>
    <w:rsid w:val="00420819"/>
    <w:rsid w:val="00421915"/>
    <w:rsid w:val="00423E0A"/>
    <w:rsid w:val="0042483F"/>
    <w:rsid w:val="00424E22"/>
    <w:rsid w:val="004253EC"/>
    <w:rsid w:val="00427246"/>
    <w:rsid w:val="004273E9"/>
    <w:rsid w:val="004275FE"/>
    <w:rsid w:val="00430496"/>
    <w:rsid w:val="00430675"/>
    <w:rsid w:val="00431090"/>
    <w:rsid w:val="004324DA"/>
    <w:rsid w:val="00433A1C"/>
    <w:rsid w:val="00433E94"/>
    <w:rsid w:val="00435526"/>
    <w:rsid w:val="00435646"/>
    <w:rsid w:val="00435B16"/>
    <w:rsid w:val="00435D2E"/>
    <w:rsid w:val="00435D65"/>
    <w:rsid w:val="00436127"/>
    <w:rsid w:val="004423E1"/>
    <w:rsid w:val="0044303D"/>
    <w:rsid w:val="00443BC3"/>
    <w:rsid w:val="004448B6"/>
    <w:rsid w:val="004449C9"/>
    <w:rsid w:val="004473C7"/>
    <w:rsid w:val="00451021"/>
    <w:rsid w:val="0045104F"/>
    <w:rsid w:val="00451A93"/>
    <w:rsid w:val="004540FA"/>
    <w:rsid w:val="004542B6"/>
    <w:rsid w:val="00454599"/>
    <w:rsid w:val="00455AB9"/>
    <w:rsid w:val="004561AD"/>
    <w:rsid w:val="00457A33"/>
    <w:rsid w:val="0046038B"/>
    <w:rsid w:val="0046303F"/>
    <w:rsid w:val="00464093"/>
    <w:rsid w:val="00466541"/>
    <w:rsid w:val="0046667F"/>
    <w:rsid w:val="00467492"/>
    <w:rsid w:val="0047120B"/>
    <w:rsid w:val="004728E1"/>
    <w:rsid w:val="0047381F"/>
    <w:rsid w:val="0048050F"/>
    <w:rsid w:val="00480DA4"/>
    <w:rsid w:val="004819A8"/>
    <w:rsid w:val="00482060"/>
    <w:rsid w:val="00482F12"/>
    <w:rsid w:val="00483393"/>
    <w:rsid w:val="00483721"/>
    <w:rsid w:val="004845FD"/>
    <w:rsid w:val="0048467C"/>
    <w:rsid w:val="00484C22"/>
    <w:rsid w:val="004851F4"/>
    <w:rsid w:val="00485ABD"/>
    <w:rsid w:val="00485EA0"/>
    <w:rsid w:val="00486A7C"/>
    <w:rsid w:val="00490CB4"/>
    <w:rsid w:val="00491005"/>
    <w:rsid w:val="0049150D"/>
    <w:rsid w:val="004918C1"/>
    <w:rsid w:val="00493279"/>
    <w:rsid w:val="004947E7"/>
    <w:rsid w:val="00494E4B"/>
    <w:rsid w:val="00496B44"/>
    <w:rsid w:val="00497079"/>
    <w:rsid w:val="004971FC"/>
    <w:rsid w:val="00497A12"/>
    <w:rsid w:val="004A03B8"/>
    <w:rsid w:val="004A05B6"/>
    <w:rsid w:val="004A1D48"/>
    <w:rsid w:val="004A29F2"/>
    <w:rsid w:val="004A310B"/>
    <w:rsid w:val="004A5996"/>
    <w:rsid w:val="004A6A76"/>
    <w:rsid w:val="004A6AB6"/>
    <w:rsid w:val="004B1000"/>
    <w:rsid w:val="004B14BE"/>
    <w:rsid w:val="004B269A"/>
    <w:rsid w:val="004B31BA"/>
    <w:rsid w:val="004B48D9"/>
    <w:rsid w:val="004B4BE4"/>
    <w:rsid w:val="004B4CC6"/>
    <w:rsid w:val="004B564D"/>
    <w:rsid w:val="004B5ECF"/>
    <w:rsid w:val="004B7012"/>
    <w:rsid w:val="004B78FF"/>
    <w:rsid w:val="004B7FBE"/>
    <w:rsid w:val="004C0865"/>
    <w:rsid w:val="004C0885"/>
    <w:rsid w:val="004C13F9"/>
    <w:rsid w:val="004C1EBD"/>
    <w:rsid w:val="004C235D"/>
    <w:rsid w:val="004C2730"/>
    <w:rsid w:val="004C3CF5"/>
    <w:rsid w:val="004C4028"/>
    <w:rsid w:val="004C53A3"/>
    <w:rsid w:val="004C5C0E"/>
    <w:rsid w:val="004C5FFD"/>
    <w:rsid w:val="004C6C63"/>
    <w:rsid w:val="004C7304"/>
    <w:rsid w:val="004C7BFD"/>
    <w:rsid w:val="004D088B"/>
    <w:rsid w:val="004D10EB"/>
    <w:rsid w:val="004D12A6"/>
    <w:rsid w:val="004D2361"/>
    <w:rsid w:val="004D3930"/>
    <w:rsid w:val="004D3BF7"/>
    <w:rsid w:val="004D480B"/>
    <w:rsid w:val="004D4948"/>
    <w:rsid w:val="004D6060"/>
    <w:rsid w:val="004D770E"/>
    <w:rsid w:val="004D77F0"/>
    <w:rsid w:val="004E0263"/>
    <w:rsid w:val="004E038B"/>
    <w:rsid w:val="004E1760"/>
    <w:rsid w:val="004E2E04"/>
    <w:rsid w:val="004E371D"/>
    <w:rsid w:val="004E56B5"/>
    <w:rsid w:val="004E7601"/>
    <w:rsid w:val="004E7D17"/>
    <w:rsid w:val="004F0F68"/>
    <w:rsid w:val="004F1313"/>
    <w:rsid w:val="004F1739"/>
    <w:rsid w:val="004F19F6"/>
    <w:rsid w:val="004F1C88"/>
    <w:rsid w:val="004F209E"/>
    <w:rsid w:val="004F3FBD"/>
    <w:rsid w:val="004F4A5D"/>
    <w:rsid w:val="004F4DA8"/>
    <w:rsid w:val="004F56B9"/>
    <w:rsid w:val="004F6393"/>
    <w:rsid w:val="004F729A"/>
    <w:rsid w:val="0050010C"/>
    <w:rsid w:val="00502970"/>
    <w:rsid w:val="005036E6"/>
    <w:rsid w:val="00504471"/>
    <w:rsid w:val="005062EA"/>
    <w:rsid w:val="00506717"/>
    <w:rsid w:val="00506BF9"/>
    <w:rsid w:val="0050700F"/>
    <w:rsid w:val="005075C7"/>
    <w:rsid w:val="00507A89"/>
    <w:rsid w:val="00513FAE"/>
    <w:rsid w:val="0051417B"/>
    <w:rsid w:val="00514253"/>
    <w:rsid w:val="00514DC3"/>
    <w:rsid w:val="005151D8"/>
    <w:rsid w:val="005152BE"/>
    <w:rsid w:val="005152E5"/>
    <w:rsid w:val="00516D85"/>
    <w:rsid w:val="00517F74"/>
    <w:rsid w:val="005203BB"/>
    <w:rsid w:val="00521D21"/>
    <w:rsid w:val="00522364"/>
    <w:rsid w:val="00523770"/>
    <w:rsid w:val="00524B26"/>
    <w:rsid w:val="005258BC"/>
    <w:rsid w:val="00525AB1"/>
    <w:rsid w:val="00525DEA"/>
    <w:rsid w:val="005265EB"/>
    <w:rsid w:val="00527306"/>
    <w:rsid w:val="00530760"/>
    <w:rsid w:val="005315F9"/>
    <w:rsid w:val="00533074"/>
    <w:rsid w:val="00534DD7"/>
    <w:rsid w:val="005375A2"/>
    <w:rsid w:val="00537921"/>
    <w:rsid w:val="00537F58"/>
    <w:rsid w:val="005411D9"/>
    <w:rsid w:val="005413A9"/>
    <w:rsid w:val="005419C5"/>
    <w:rsid w:val="0054200C"/>
    <w:rsid w:val="00542029"/>
    <w:rsid w:val="00542677"/>
    <w:rsid w:val="00543459"/>
    <w:rsid w:val="005446C0"/>
    <w:rsid w:val="00547B6E"/>
    <w:rsid w:val="00550CEB"/>
    <w:rsid w:val="00552246"/>
    <w:rsid w:val="00552B6E"/>
    <w:rsid w:val="0055336C"/>
    <w:rsid w:val="00553D97"/>
    <w:rsid w:val="00554E9D"/>
    <w:rsid w:val="00556215"/>
    <w:rsid w:val="00556740"/>
    <w:rsid w:val="00556C7C"/>
    <w:rsid w:val="00557CCA"/>
    <w:rsid w:val="00560533"/>
    <w:rsid w:val="00562D1B"/>
    <w:rsid w:val="00563EAA"/>
    <w:rsid w:val="005643E8"/>
    <w:rsid w:val="00566EC6"/>
    <w:rsid w:val="005673EC"/>
    <w:rsid w:val="00567820"/>
    <w:rsid w:val="00570F0F"/>
    <w:rsid w:val="00571FC9"/>
    <w:rsid w:val="00573B0A"/>
    <w:rsid w:val="0057577F"/>
    <w:rsid w:val="00575956"/>
    <w:rsid w:val="00576CC5"/>
    <w:rsid w:val="00577856"/>
    <w:rsid w:val="00577982"/>
    <w:rsid w:val="00577D19"/>
    <w:rsid w:val="005803BB"/>
    <w:rsid w:val="00581C03"/>
    <w:rsid w:val="0058207D"/>
    <w:rsid w:val="005820F8"/>
    <w:rsid w:val="00582E88"/>
    <w:rsid w:val="00592A45"/>
    <w:rsid w:val="00592AE8"/>
    <w:rsid w:val="0059309C"/>
    <w:rsid w:val="005933EA"/>
    <w:rsid w:val="0059548C"/>
    <w:rsid w:val="00596435"/>
    <w:rsid w:val="00596AD3"/>
    <w:rsid w:val="0059795A"/>
    <w:rsid w:val="00597A23"/>
    <w:rsid w:val="005A03D1"/>
    <w:rsid w:val="005A0709"/>
    <w:rsid w:val="005A141A"/>
    <w:rsid w:val="005A23B8"/>
    <w:rsid w:val="005A2544"/>
    <w:rsid w:val="005A2716"/>
    <w:rsid w:val="005A2954"/>
    <w:rsid w:val="005A3AD7"/>
    <w:rsid w:val="005A49DB"/>
    <w:rsid w:val="005A55E2"/>
    <w:rsid w:val="005A6CA6"/>
    <w:rsid w:val="005A7207"/>
    <w:rsid w:val="005A7947"/>
    <w:rsid w:val="005B083F"/>
    <w:rsid w:val="005B19A5"/>
    <w:rsid w:val="005B277A"/>
    <w:rsid w:val="005B3793"/>
    <w:rsid w:val="005B3833"/>
    <w:rsid w:val="005B3D98"/>
    <w:rsid w:val="005B52D7"/>
    <w:rsid w:val="005B5802"/>
    <w:rsid w:val="005B7C80"/>
    <w:rsid w:val="005C06C5"/>
    <w:rsid w:val="005C5B54"/>
    <w:rsid w:val="005C5BFD"/>
    <w:rsid w:val="005D08A1"/>
    <w:rsid w:val="005D16F4"/>
    <w:rsid w:val="005D3A1D"/>
    <w:rsid w:val="005D3C3C"/>
    <w:rsid w:val="005D6DBE"/>
    <w:rsid w:val="005D76AF"/>
    <w:rsid w:val="005D7A40"/>
    <w:rsid w:val="005E26E4"/>
    <w:rsid w:val="005E3AC7"/>
    <w:rsid w:val="005E495C"/>
    <w:rsid w:val="005E49D3"/>
    <w:rsid w:val="005E4F28"/>
    <w:rsid w:val="005E6853"/>
    <w:rsid w:val="005E6D40"/>
    <w:rsid w:val="005E6FF6"/>
    <w:rsid w:val="005E7501"/>
    <w:rsid w:val="005F0023"/>
    <w:rsid w:val="005F076B"/>
    <w:rsid w:val="005F227C"/>
    <w:rsid w:val="005F3665"/>
    <w:rsid w:val="005F3DFC"/>
    <w:rsid w:val="005F4166"/>
    <w:rsid w:val="005F4DD6"/>
    <w:rsid w:val="005F52A7"/>
    <w:rsid w:val="005F589A"/>
    <w:rsid w:val="00600120"/>
    <w:rsid w:val="0060035E"/>
    <w:rsid w:val="00600873"/>
    <w:rsid w:val="006014F1"/>
    <w:rsid w:val="00601B57"/>
    <w:rsid w:val="006024C4"/>
    <w:rsid w:val="006032D7"/>
    <w:rsid w:val="00604BAB"/>
    <w:rsid w:val="00605B56"/>
    <w:rsid w:val="00605CF9"/>
    <w:rsid w:val="006072E9"/>
    <w:rsid w:val="006073A9"/>
    <w:rsid w:val="00607889"/>
    <w:rsid w:val="00607993"/>
    <w:rsid w:val="00610247"/>
    <w:rsid w:val="006104E9"/>
    <w:rsid w:val="00611B75"/>
    <w:rsid w:val="00611E88"/>
    <w:rsid w:val="00612FD9"/>
    <w:rsid w:val="006139FB"/>
    <w:rsid w:val="00613A83"/>
    <w:rsid w:val="0061472F"/>
    <w:rsid w:val="0061770E"/>
    <w:rsid w:val="00620B88"/>
    <w:rsid w:val="006218FD"/>
    <w:rsid w:val="0062208B"/>
    <w:rsid w:val="00622E21"/>
    <w:rsid w:val="0062396A"/>
    <w:rsid w:val="0062417D"/>
    <w:rsid w:val="00624A22"/>
    <w:rsid w:val="006256B1"/>
    <w:rsid w:val="006261CE"/>
    <w:rsid w:val="00626D79"/>
    <w:rsid w:val="00627786"/>
    <w:rsid w:val="00627D26"/>
    <w:rsid w:val="006303A7"/>
    <w:rsid w:val="006305CD"/>
    <w:rsid w:val="0063134E"/>
    <w:rsid w:val="0063152F"/>
    <w:rsid w:val="00631792"/>
    <w:rsid w:val="006325E8"/>
    <w:rsid w:val="00632EB9"/>
    <w:rsid w:val="00633CEF"/>
    <w:rsid w:val="0063403B"/>
    <w:rsid w:val="00634FCB"/>
    <w:rsid w:val="0063582C"/>
    <w:rsid w:val="006405E8"/>
    <w:rsid w:val="00640E34"/>
    <w:rsid w:val="00642305"/>
    <w:rsid w:val="00642725"/>
    <w:rsid w:val="00642957"/>
    <w:rsid w:val="0064446B"/>
    <w:rsid w:val="00644ABA"/>
    <w:rsid w:val="00644B3F"/>
    <w:rsid w:val="00644B4A"/>
    <w:rsid w:val="00644BEC"/>
    <w:rsid w:val="00645237"/>
    <w:rsid w:val="0064540D"/>
    <w:rsid w:val="00645A03"/>
    <w:rsid w:val="00646CBB"/>
    <w:rsid w:val="006472B6"/>
    <w:rsid w:val="006500F5"/>
    <w:rsid w:val="006506DE"/>
    <w:rsid w:val="00650F76"/>
    <w:rsid w:val="006522FE"/>
    <w:rsid w:val="0065272C"/>
    <w:rsid w:val="00652FC6"/>
    <w:rsid w:val="006537D7"/>
    <w:rsid w:val="00653D5C"/>
    <w:rsid w:val="00654B3B"/>
    <w:rsid w:val="00655FC5"/>
    <w:rsid w:val="0065643E"/>
    <w:rsid w:val="0065692D"/>
    <w:rsid w:val="00657133"/>
    <w:rsid w:val="0065750C"/>
    <w:rsid w:val="006575AE"/>
    <w:rsid w:val="006577D0"/>
    <w:rsid w:val="00660637"/>
    <w:rsid w:val="00660CF9"/>
    <w:rsid w:val="00661033"/>
    <w:rsid w:val="00663010"/>
    <w:rsid w:val="0066408C"/>
    <w:rsid w:val="00664D87"/>
    <w:rsid w:val="006650F0"/>
    <w:rsid w:val="006652DD"/>
    <w:rsid w:val="0066676E"/>
    <w:rsid w:val="006673EC"/>
    <w:rsid w:val="00667F2B"/>
    <w:rsid w:val="00670C4E"/>
    <w:rsid w:val="00671989"/>
    <w:rsid w:val="006729C3"/>
    <w:rsid w:val="00673059"/>
    <w:rsid w:val="00673F6E"/>
    <w:rsid w:val="00674C9C"/>
    <w:rsid w:val="006756A2"/>
    <w:rsid w:val="006760E0"/>
    <w:rsid w:val="0067673A"/>
    <w:rsid w:val="0067774A"/>
    <w:rsid w:val="00680039"/>
    <w:rsid w:val="006804A1"/>
    <w:rsid w:val="00680536"/>
    <w:rsid w:val="00680690"/>
    <w:rsid w:val="006813C0"/>
    <w:rsid w:val="006816C5"/>
    <w:rsid w:val="00681ACB"/>
    <w:rsid w:val="006821DA"/>
    <w:rsid w:val="00682437"/>
    <w:rsid w:val="00684A9F"/>
    <w:rsid w:val="006867AD"/>
    <w:rsid w:val="00690365"/>
    <w:rsid w:val="00690427"/>
    <w:rsid w:val="00690777"/>
    <w:rsid w:val="0069482E"/>
    <w:rsid w:val="006954E5"/>
    <w:rsid w:val="0069611B"/>
    <w:rsid w:val="00696A1E"/>
    <w:rsid w:val="00696DF8"/>
    <w:rsid w:val="00696EF1"/>
    <w:rsid w:val="0069707B"/>
    <w:rsid w:val="00697688"/>
    <w:rsid w:val="00697909"/>
    <w:rsid w:val="00697D08"/>
    <w:rsid w:val="006A06A3"/>
    <w:rsid w:val="006A2538"/>
    <w:rsid w:val="006A290E"/>
    <w:rsid w:val="006A30B8"/>
    <w:rsid w:val="006A325A"/>
    <w:rsid w:val="006A42CE"/>
    <w:rsid w:val="006A4F0D"/>
    <w:rsid w:val="006A52CE"/>
    <w:rsid w:val="006A5EF8"/>
    <w:rsid w:val="006A6DEE"/>
    <w:rsid w:val="006A79A3"/>
    <w:rsid w:val="006A79D0"/>
    <w:rsid w:val="006B0386"/>
    <w:rsid w:val="006B03A3"/>
    <w:rsid w:val="006B0801"/>
    <w:rsid w:val="006B09C4"/>
    <w:rsid w:val="006B1B37"/>
    <w:rsid w:val="006B2AAE"/>
    <w:rsid w:val="006B32E0"/>
    <w:rsid w:val="006B3E49"/>
    <w:rsid w:val="006B4A49"/>
    <w:rsid w:val="006B5641"/>
    <w:rsid w:val="006B5AC0"/>
    <w:rsid w:val="006B6105"/>
    <w:rsid w:val="006B69A3"/>
    <w:rsid w:val="006B74BE"/>
    <w:rsid w:val="006C1476"/>
    <w:rsid w:val="006C18F3"/>
    <w:rsid w:val="006C1D2A"/>
    <w:rsid w:val="006C2FE4"/>
    <w:rsid w:val="006C3671"/>
    <w:rsid w:val="006C3680"/>
    <w:rsid w:val="006C3C05"/>
    <w:rsid w:val="006C5D73"/>
    <w:rsid w:val="006C74BD"/>
    <w:rsid w:val="006D010D"/>
    <w:rsid w:val="006D2808"/>
    <w:rsid w:val="006D30CB"/>
    <w:rsid w:val="006D4084"/>
    <w:rsid w:val="006D421D"/>
    <w:rsid w:val="006D47D5"/>
    <w:rsid w:val="006D4829"/>
    <w:rsid w:val="006D5EEE"/>
    <w:rsid w:val="006D69DB"/>
    <w:rsid w:val="006E0805"/>
    <w:rsid w:val="006E1E63"/>
    <w:rsid w:val="006E21F4"/>
    <w:rsid w:val="006E2633"/>
    <w:rsid w:val="006E2840"/>
    <w:rsid w:val="006E2AF9"/>
    <w:rsid w:val="006E2C31"/>
    <w:rsid w:val="006E3167"/>
    <w:rsid w:val="006E31DE"/>
    <w:rsid w:val="006E5054"/>
    <w:rsid w:val="006E5504"/>
    <w:rsid w:val="006E5C41"/>
    <w:rsid w:val="006E5C77"/>
    <w:rsid w:val="006E5EC5"/>
    <w:rsid w:val="006E5FBF"/>
    <w:rsid w:val="006E686C"/>
    <w:rsid w:val="006F3484"/>
    <w:rsid w:val="006F3CCD"/>
    <w:rsid w:val="006F40FC"/>
    <w:rsid w:val="006F466B"/>
    <w:rsid w:val="00702CD0"/>
    <w:rsid w:val="00703A59"/>
    <w:rsid w:val="00703CD6"/>
    <w:rsid w:val="00704BCC"/>
    <w:rsid w:val="00705330"/>
    <w:rsid w:val="00706A07"/>
    <w:rsid w:val="00711607"/>
    <w:rsid w:val="007117F3"/>
    <w:rsid w:val="0071282E"/>
    <w:rsid w:val="007131EC"/>
    <w:rsid w:val="00714F8A"/>
    <w:rsid w:val="007159CB"/>
    <w:rsid w:val="00715F2A"/>
    <w:rsid w:val="00716EB8"/>
    <w:rsid w:val="007218D7"/>
    <w:rsid w:val="007220F1"/>
    <w:rsid w:val="007244C8"/>
    <w:rsid w:val="0072483D"/>
    <w:rsid w:val="00724AA4"/>
    <w:rsid w:val="007257B1"/>
    <w:rsid w:val="007264C9"/>
    <w:rsid w:val="00726B93"/>
    <w:rsid w:val="007277BA"/>
    <w:rsid w:val="007278C0"/>
    <w:rsid w:val="00727BC6"/>
    <w:rsid w:val="007300E3"/>
    <w:rsid w:val="00730589"/>
    <w:rsid w:val="00730623"/>
    <w:rsid w:val="00731BC9"/>
    <w:rsid w:val="00733E5D"/>
    <w:rsid w:val="00734A2D"/>
    <w:rsid w:val="0073550E"/>
    <w:rsid w:val="00735CB9"/>
    <w:rsid w:val="00736969"/>
    <w:rsid w:val="00736CD1"/>
    <w:rsid w:val="00737EB2"/>
    <w:rsid w:val="00740AD5"/>
    <w:rsid w:val="00740E17"/>
    <w:rsid w:val="007429DB"/>
    <w:rsid w:val="00742FA8"/>
    <w:rsid w:val="0074301D"/>
    <w:rsid w:val="007433F6"/>
    <w:rsid w:val="00744162"/>
    <w:rsid w:val="00744C5E"/>
    <w:rsid w:val="007457A7"/>
    <w:rsid w:val="00745CED"/>
    <w:rsid w:val="00746872"/>
    <w:rsid w:val="007471CA"/>
    <w:rsid w:val="007478B8"/>
    <w:rsid w:val="00747D0D"/>
    <w:rsid w:val="00753166"/>
    <w:rsid w:val="007532BE"/>
    <w:rsid w:val="0075384B"/>
    <w:rsid w:val="00754A93"/>
    <w:rsid w:val="00754E0E"/>
    <w:rsid w:val="00755026"/>
    <w:rsid w:val="00757560"/>
    <w:rsid w:val="00757C6D"/>
    <w:rsid w:val="007621AE"/>
    <w:rsid w:val="00764121"/>
    <w:rsid w:val="007643C4"/>
    <w:rsid w:val="0076447E"/>
    <w:rsid w:val="00764588"/>
    <w:rsid w:val="007656D7"/>
    <w:rsid w:val="0076589C"/>
    <w:rsid w:val="00765F4D"/>
    <w:rsid w:val="00766452"/>
    <w:rsid w:val="00766A2E"/>
    <w:rsid w:val="00766D3E"/>
    <w:rsid w:val="00767018"/>
    <w:rsid w:val="0077134D"/>
    <w:rsid w:val="0077136E"/>
    <w:rsid w:val="007714E5"/>
    <w:rsid w:val="007729C0"/>
    <w:rsid w:val="00774D4E"/>
    <w:rsid w:val="007750C5"/>
    <w:rsid w:val="0077529E"/>
    <w:rsid w:val="00775841"/>
    <w:rsid w:val="007771C8"/>
    <w:rsid w:val="00777C1B"/>
    <w:rsid w:val="007803FF"/>
    <w:rsid w:val="007807EE"/>
    <w:rsid w:val="00781107"/>
    <w:rsid w:val="007818E8"/>
    <w:rsid w:val="007821A0"/>
    <w:rsid w:val="00783784"/>
    <w:rsid w:val="00783FFE"/>
    <w:rsid w:val="007868AF"/>
    <w:rsid w:val="00787192"/>
    <w:rsid w:val="00787E42"/>
    <w:rsid w:val="00790321"/>
    <w:rsid w:val="007938E0"/>
    <w:rsid w:val="00793C91"/>
    <w:rsid w:val="00793DEB"/>
    <w:rsid w:val="0079461D"/>
    <w:rsid w:val="00794829"/>
    <w:rsid w:val="0079619B"/>
    <w:rsid w:val="007977E1"/>
    <w:rsid w:val="007A0AB3"/>
    <w:rsid w:val="007A0F83"/>
    <w:rsid w:val="007A1292"/>
    <w:rsid w:val="007A1EF8"/>
    <w:rsid w:val="007A2087"/>
    <w:rsid w:val="007A2197"/>
    <w:rsid w:val="007A2662"/>
    <w:rsid w:val="007A2A6E"/>
    <w:rsid w:val="007A309A"/>
    <w:rsid w:val="007A44BD"/>
    <w:rsid w:val="007A4F47"/>
    <w:rsid w:val="007B12E4"/>
    <w:rsid w:val="007B1607"/>
    <w:rsid w:val="007B183C"/>
    <w:rsid w:val="007B1A2B"/>
    <w:rsid w:val="007B21C6"/>
    <w:rsid w:val="007B2EFC"/>
    <w:rsid w:val="007B30C0"/>
    <w:rsid w:val="007B35E5"/>
    <w:rsid w:val="007B43C4"/>
    <w:rsid w:val="007B4D26"/>
    <w:rsid w:val="007B7C3C"/>
    <w:rsid w:val="007B7E4F"/>
    <w:rsid w:val="007C001D"/>
    <w:rsid w:val="007C2825"/>
    <w:rsid w:val="007C2A9D"/>
    <w:rsid w:val="007C3120"/>
    <w:rsid w:val="007C3376"/>
    <w:rsid w:val="007C37AE"/>
    <w:rsid w:val="007C4377"/>
    <w:rsid w:val="007C6A28"/>
    <w:rsid w:val="007C6A69"/>
    <w:rsid w:val="007C7833"/>
    <w:rsid w:val="007D2164"/>
    <w:rsid w:val="007D285C"/>
    <w:rsid w:val="007D307D"/>
    <w:rsid w:val="007D3528"/>
    <w:rsid w:val="007D3CEA"/>
    <w:rsid w:val="007E1049"/>
    <w:rsid w:val="007E494D"/>
    <w:rsid w:val="007E4EE5"/>
    <w:rsid w:val="007E50CB"/>
    <w:rsid w:val="007E70B2"/>
    <w:rsid w:val="007E73C3"/>
    <w:rsid w:val="007E7573"/>
    <w:rsid w:val="007E7A01"/>
    <w:rsid w:val="007F0659"/>
    <w:rsid w:val="007F0693"/>
    <w:rsid w:val="007F1215"/>
    <w:rsid w:val="007F1536"/>
    <w:rsid w:val="007F372E"/>
    <w:rsid w:val="007F4FEA"/>
    <w:rsid w:val="007F5B80"/>
    <w:rsid w:val="007F6057"/>
    <w:rsid w:val="007F7652"/>
    <w:rsid w:val="007F78D2"/>
    <w:rsid w:val="008001F0"/>
    <w:rsid w:val="00800A3C"/>
    <w:rsid w:val="00800EED"/>
    <w:rsid w:val="00801489"/>
    <w:rsid w:val="008017FB"/>
    <w:rsid w:val="00802310"/>
    <w:rsid w:val="00803113"/>
    <w:rsid w:val="00804160"/>
    <w:rsid w:val="00804AED"/>
    <w:rsid w:val="008114EF"/>
    <w:rsid w:val="008117D4"/>
    <w:rsid w:val="0081235E"/>
    <w:rsid w:val="00812F38"/>
    <w:rsid w:val="0081312D"/>
    <w:rsid w:val="0081344B"/>
    <w:rsid w:val="008143FB"/>
    <w:rsid w:val="00814F60"/>
    <w:rsid w:val="008158C3"/>
    <w:rsid w:val="00816130"/>
    <w:rsid w:val="008173D9"/>
    <w:rsid w:val="00820072"/>
    <w:rsid w:val="008206BB"/>
    <w:rsid w:val="00821DCD"/>
    <w:rsid w:val="00822507"/>
    <w:rsid w:val="0082258E"/>
    <w:rsid w:val="008230E4"/>
    <w:rsid w:val="008237FF"/>
    <w:rsid w:val="008240BA"/>
    <w:rsid w:val="008244C3"/>
    <w:rsid w:val="00825083"/>
    <w:rsid w:val="00825F4D"/>
    <w:rsid w:val="008278F3"/>
    <w:rsid w:val="00830CF4"/>
    <w:rsid w:val="00831484"/>
    <w:rsid w:val="00832575"/>
    <w:rsid w:val="008325C5"/>
    <w:rsid w:val="00832AED"/>
    <w:rsid w:val="00833339"/>
    <w:rsid w:val="0083473B"/>
    <w:rsid w:val="008347D5"/>
    <w:rsid w:val="00835904"/>
    <w:rsid w:val="00835C16"/>
    <w:rsid w:val="008373A7"/>
    <w:rsid w:val="00840017"/>
    <w:rsid w:val="00840C80"/>
    <w:rsid w:val="00841001"/>
    <w:rsid w:val="00841F72"/>
    <w:rsid w:val="008425FA"/>
    <w:rsid w:val="00842689"/>
    <w:rsid w:val="00843171"/>
    <w:rsid w:val="00843BF9"/>
    <w:rsid w:val="00843D33"/>
    <w:rsid w:val="00844F1C"/>
    <w:rsid w:val="008454F4"/>
    <w:rsid w:val="00847610"/>
    <w:rsid w:val="00847C55"/>
    <w:rsid w:val="00847E56"/>
    <w:rsid w:val="008504D1"/>
    <w:rsid w:val="00850989"/>
    <w:rsid w:val="00851AC2"/>
    <w:rsid w:val="00851B82"/>
    <w:rsid w:val="00856635"/>
    <w:rsid w:val="00857C3F"/>
    <w:rsid w:val="00862271"/>
    <w:rsid w:val="0086263B"/>
    <w:rsid w:val="00863023"/>
    <w:rsid w:val="00863E6E"/>
    <w:rsid w:val="008641D5"/>
    <w:rsid w:val="008642DC"/>
    <w:rsid w:val="008643B5"/>
    <w:rsid w:val="00864FBF"/>
    <w:rsid w:val="0086502C"/>
    <w:rsid w:val="008709A6"/>
    <w:rsid w:val="00874054"/>
    <w:rsid w:val="00875026"/>
    <w:rsid w:val="008758D4"/>
    <w:rsid w:val="00875B0E"/>
    <w:rsid w:val="00880231"/>
    <w:rsid w:val="008803C2"/>
    <w:rsid w:val="00881A84"/>
    <w:rsid w:val="008826B3"/>
    <w:rsid w:val="008835FC"/>
    <w:rsid w:val="00883A6D"/>
    <w:rsid w:val="008842B0"/>
    <w:rsid w:val="00884FAA"/>
    <w:rsid w:val="00885D94"/>
    <w:rsid w:val="0088667E"/>
    <w:rsid w:val="00886E0A"/>
    <w:rsid w:val="00886F2E"/>
    <w:rsid w:val="00890B39"/>
    <w:rsid w:val="008928B2"/>
    <w:rsid w:val="00893203"/>
    <w:rsid w:val="0089494E"/>
    <w:rsid w:val="00894D81"/>
    <w:rsid w:val="00894FB1"/>
    <w:rsid w:val="00895134"/>
    <w:rsid w:val="008955D3"/>
    <w:rsid w:val="00895834"/>
    <w:rsid w:val="00895D56"/>
    <w:rsid w:val="00895FC6"/>
    <w:rsid w:val="008976BC"/>
    <w:rsid w:val="008A43C2"/>
    <w:rsid w:val="008A4B7F"/>
    <w:rsid w:val="008A4C76"/>
    <w:rsid w:val="008A5566"/>
    <w:rsid w:val="008A5877"/>
    <w:rsid w:val="008A6A9E"/>
    <w:rsid w:val="008A7A1A"/>
    <w:rsid w:val="008A7F57"/>
    <w:rsid w:val="008B08C5"/>
    <w:rsid w:val="008B13D6"/>
    <w:rsid w:val="008B198D"/>
    <w:rsid w:val="008B34AE"/>
    <w:rsid w:val="008B43CD"/>
    <w:rsid w:val="008B4857"/>
    <w:rsid w:val="008B5682"/>
    <w:rsid w:val="008B6F47"/>
    <w:rsid w:val="008C0D42"/>
    <w:rsid w:val="008C1C51"/>
    <w:rsid w:val="008C1FA5"/>
    <w:rsid w:val="008C21B1"/>
    <w:rsid w:val="008C22B4"/>
    <w:rsid w:val="008C556A"/>
    <w:rsid w:val="008C586D"/>
    <w:rsid w:val="008C66DB"/>
    <w:rsid w:val="008C688B"/>
    <w:rsid w:val="008C79BC"/>
    <w:rsid w:val="008D0806"/>
    <w:rsid w:val="008D1267"/>
    <w:rsid w:val="008D2A08"/>
    <w:rsid w:val="008D2DD6"/>
    <w:rsid w:val="008D30AF"/>
    <w:rsid w:val="008D39C1"/>
    <w:rsid w:val="008D6423"/>
    <w:rsid w:val="008D7166"/>
    <w:rsid w:val="008D72E6"/>
    <w:rsid w:val="008E1C08"/>
    <w:rsid w:val="008E31EE"/>
    <w:rsid w:val="008E4E3E"/>
    <w:rsid w:val="008E50CF"/>
    <w:rsid w:val="008E5F97"/>
    <w:rsid w:val="008E6D43"/>
    <w:rsid w:val="008E72E9"/>
    <w:rsid w:val="008E7704"/>
    <w:rsid w:val="008E7D32"/>
    <w:rsid w:val="008F1371"/>
    <w:rsid w:val="008F1CB2"/>
    <w:rsid w:val="008F3A67"/>
    <w:rsid w:val="008F3EC1"/>
    <w:rsid w:val="008F42BF"/>
    <w:rsid w:val="008F456C"/>
    <w:rsid w:val="008F457B"/>
    <w:rsid w:val="008F762A"/>
    <w:rsid w:val="008F7787"/>
    <w:rsid w:val="009001F7"/>
    <w:rsid w:val="00900844"/>
    <w:rsid w:val="00901FCA"/>
    <w:rsid w:val="00902235"/>
    <w:rsid w:val="00903EB0"/>
    <w:rsid w:val="009048C3"/>
    <w:rsid w:val="00905312"/>
    <w:rsid w:val="00906CD5"/>
    <w:rsid w:val="0090738A"/>
    <w:rsid w:val="00907AF5"/>
    <w:rsid w:val="00907CC4"/>
    <w:rsid w:val="00912CA6"/>
    <w:rsid w:val="00913625"/>
    <w:rsid w:val="00913B3C"/>
    <w:rsid w:val="0091490F"/>
    <w:rsid w:val="00914A26"/>
    <w:rsid w:val="00914AD3"/>
    <w:rsid w:val="009155DB"/>
    <w:rsid w:val="00916E4E"/>
    <w:rsid w:val="00922371"/>
    <w:rsid w:val="0092452F"/>
    <w:rsid w:val="009252DF"/>
    <w:rsid w:val="0092580D"/>
    <w:rsid w:val="00926B8B"/>
    <w:rsid w:val="00926FE1"/>
    <w:rsid w:val="00927159"/>
    <w:rsid w:val="0092781A"/>
    <w:rsid w:val="0093084D"/>
    <w:rsid w:val="00931877"/>
    <w:rsid w:val="00932CB0"/>
    <w:rsid w:val="0093483A"/>
    <w:rsid w:val="009403AF"/>
    <w:rsid w:val="0094175C"/>
    <w:rsid w:val="00942915"/>
    <w:rsid w:val="0094318F"/>
    <w:rsid w:val="00944474"/>
    <w:rsid w:val="00944619"/>
    <w:rsid w:val="009462E9"/>
    <w:rsid w:val="00946D40"/>
    <w:rsid w:val="0095040A"/>
    <w:rsid w:val="00951416"/>
    <w:rsid w:val="00951F5B"/>
    <w:rsid w:val="00952680"/>
    <w:rsid w:val="00952C58"/>
    <w:rsid w:val="00953BA3"/>
    <w:rsid w:val="009542FF"/>
    <w:rsid w:val="00954DA7"/>
    <w:rsid w:val="0095525A"/>
    <w:rsid w:val="009571F5"/>
    <w:rsid w:val="009572AD"/>
    <w:rsid w:val="00957672"/>
    <w:rsid w:val="0096035B"/>
    <w:rsid w:val="00960822"/>
    <w:rsid w:val="00960D85"/>
    <w:rsid w:val="0096174B"/>
    <w:rsid w:val="009619BB"/>
    <w:rsid w:val="0096227F"/>
    <w:rsid w:val="009643BC"/>
    <w:rsid w:val="00964856"/>
    <w:rsid w:val="00964A9C"/>
    <w:rsid w:val="00967827"/>
    <w:rsid w:val="00967FD2"/>
    <w:rsid w:val="00971D54"/>
    <w:rsid w:val="009726EE"/>
    <w:rsid w:val="00972701"/>
    <w:rsid w:val="00972A9A"/>
    <w:rsid w:val="00972BD9"/>
    <w:rsid w:val="009737F6"/>
    <w:rsid w:val="00973D1A"/>
    <w:rsid w:val="00974AD9"/>
    <w:rsid w:val="00974D9C"/>
    <w:rsid w:val="00977E4C"/>
    <w:rsid w:val="009820B2"/>
    <w:rsid w:val="0098295B"/>
    <w:rsid w:val="00982FB7"/>
    <w:rsid w:val="00983233"/>
    <w:rsid w:val="009847B3"/>
    <w:rsid w:val="0098512C"/>
    <w:rsid w:val="0098618A"/>
    <w:rsid w:val="00986C61"/>
    <w:rsid w:val="009878C2"/>
    <w:rsid w:val="00987CCC"/>
    <w:rsid w:val="00990FED"/>
    <w:rsid w:val="009913F8"/>
    <w:rsid w:val="00992DEB"/>
    <w:rsid w:val="00993A96"/>
    <w:rsid w:val="00993E34"/>
    <w:rsid w:val="009957A1"/>
    <w:rsid w:val="00996A86"/>
    <w:rsid w:val="00997801"/>
    <w:rsid w:val="009A04A4"/>
    <w:rsid w:val="009A2478"/>
    <w:rsid w:val="009A27CC"/>
    <w:rsid w:val="009A5617"/>
    <w:rsid w:val="009A5ED6"/>
    <w:rsid w:val="009A747B"/>
    <w:rsid w:val="009A76B0"/>
    <w:rsid w:val="009A7EE9"/>
    <w:rsid w:val="009B15D9"/>
    <w:rsid w:val="009B25FD"/>
    <w:rsid w:val="009B2754"/>
    <w:rsid w:val="009B2A43"/>
    <w:rsid w:val="009B2BE7"/>
    <w:rsid w:val="009B3814"/>
    <w:rsid w:val="009B4951"/>
    <w:rsid w:val="009B5A47"/>
    <w:rsid w:val="009B7944"/>
    <w:rsid w:val="009C02E9"/>
    <w:rsid w:val="009C03AB"/>
    <w:rsid w:val="009C1714"/>
    <w:rsid w:val="009C284C"/>
    <w:rsid w:val="009C2A36"/>
    <w:rsid w:val="009C4C53"/>
    <w:rsid w:val="009C5CFB"/>
    <w:rsid w:val="009C7284"/>
    <w:rsid w:val="009C7399"/>
    <w:rsid w:val="009C7A04"/>
    <w:rsid w:val="009D0027"/>
    <w:rsid w:val="009D0A38"/>
    <w:rsid w:val="009D1BA0"/>
    <w:rsid w:val="009D2080"/>
    <w:rsid w:val="009D41D2"/>
    <w:rsid w:val="009D45A0"/>
    <w:rsid w:val="009D663B"/>
    <w:rsid w:val="009D744A"/>
    <w:rsid w:val="009D7704"/>
    <w:rsid w:val="009D7E38"/>
    <w:rsid w:val="009E22D0"/>
    <w:rsid w:val="009E41AF"/>
    <w:rsid w:val="009E5104"/>
    <w:rsid w:val="009E5B4C"/>
    <w:rsid w:val="009E61AC"/>
    <w:rsid w:val="009E6509"/>
    <w:rsid w:val="009E7AE2"/>
    <w:rsid w:val="009F0144"/>
    <w:rsid w:val="009F1696"/>
    <w:rsid w:val="009F46C4"/>
    <w:rsid w:val="009F5BFB"/>
    <w:rsid w:val="009F6194"/>
    <w:rsid w:val="009F69E1"/>
    <w:rsid w:val="009F7900"/>
    <w:rsid w:val="00A03191"/>
    <w:rsid w:val="00A0358E"/>
    <w:rsid w:val="00A0424C"/>
    <w:rsid w:val="00A04BE3"/>
    <w:rsid w:val="00A067B8"/>
    <w:rsid w:val="00A06A66"/>
    <w:rsid w:val="00A1037B"/>
    <w:rsid w:val="00A104B6"/>
    <w:rsid w:val="00A108E0"/>
    <w:rsid w:val="00A10E8F"/>
    <w:rsid w:val="00A12373"/>
    <w:rsid w:val="00A12B2C"/>
    <w:rsid w:val="00A133D4"/>
    <w:rsid w:val="00A166DD"/>
    <w:rsid w:val="00A166E5"/>
    <w:rsid w:val="00A16E59"/>
    <w:rsid w:val="00A17EE1"/>
    <w:rsid w:val="00A208B2"/>
    <w:rsid w:val="00A209F2"/>
    <w:rsid w:val="00A22463"/>
    <w:rsid w:val="00A232A1"/>
    <w:rsid w:val="00A238F3"/>
    <w:rsid w:val="00A271AD"/>
    <w:rsid w:val="00A30F3B"/>
    <w:rsid w:val="00A3194A"/>
    <w:rsid w:val="00A32540"/>
    <w:rsid w:val="00A32FB1"/>
    <w:rsid w:val="00A33805"/>
    <w:rsid w:val="00A35ED4"/>
    <w:rsid w:val="00A362CD"/>
    <w:rsid w:val="00A36690"/>
    <w:rsid w:val="00A37890"/>
    <w:rsid w:val="00A41DE4"/>
    <w:rsid w:val="00A423BB"/>
    <w:rsid w:val="00A42472"/>
    <w:rsid w:val="00A429C0"/>
    <w:rsid w:val="00A43EA6"/>
    <w:rsid w:val="00A4464E"/>
    <w:rsid w:val="00A452F2"/>
    <w:rsid w:val="00A45D10"/>
    <w:rsid w:val="00A46C07"/>
    <w:rsid w:val="00A53ACA"/>
    <w:rsid w:val="00A5411A"/>
    <w:rsid w:val="00A5444C"/>
    <w:rsid w:val="00A54698"/>
    <w:rsid w:val="00A54F26"/>
    <w:rsid w:val="00A56200"/>
    <w:rsid w:val="00A56C27"/>
    <w:rsid w:val="00A57809"/>
    <w:rsid w:val="00A57A8C"/>
    <w:rsid w:val="00A61340"/>
    <w:rsid w:val="00A61C02"/>
    <w:rsid w:val="00A61CDC"/>
    <w:rsid w:val="00A64BEE"/>
    <w:rsid w:val="00A65851"/>
    <w:rsid w:val="00A65982"/>
    <w:rsid w:val="00A65AA5"/>
    <w:rsid w:val="00A65CD5"/>
    <w:rsid w:val="00A67105"/>
    <w:rsid w:val="00A6740E"/>
    <w:rsid w:val="00A6792B"/>
    <w:rsid w:val="00A7161B"/>
    <w:rsid w:val="00A71DC0"/>
    <w:rsid w:val="00A724DF"/>
    <w:rsid w:val="00A72EC2"/>
    <w:rsid w:val="00A731BB"/>
    <w:rsid w:val="00A73400"/>
    <w:rsid w:val="00A73E21"/>
    <w:rsid w:val="00A74B3C"/>
    <w:rsid w:val="00A74C94"/>
    <w:rsid w:val="00A74CC5"/>
    <w:rsid w:val="00A757BC"/>
    <w:rsid w:val="00A76316"/>
    <w:rsid w:val="00A768F9"/>
    <w:rsid w:val="00A76D10"/>
    <w:rsid w:val="00A77C5C"/>
    <w:rsid w:val="00A77E8C"/>
    <w:rsid w:val="00A77FED"/>
    <w:rsid w:val="00A8146D"/>
    <w:rsid w:val="00A8198E"/>
    <w:rsid w:val="00A825B0"/>
    <w:rsid w:val="00A82F35"/>
    <w:rsid w:val="00A8303F"/>
    <w:rsid w:val="00A83575"/>
    <w:rsid w:val="00A84937"/>
    <w:rsid w:val="00A8537D"/>
    <w:rsid w:val="00A8566C"/>
    <w:rsid w:val="00A865C2"/>
    <w:rsid w:val="00A879D3"/>
    <w:rsid w:val="00A87A6A"/>
    <w:rsid w:val="00A94B9B"/>
    <w:rsid w:val="00A9508E"/>
    <w:rsid w:val="00A95277"/>
    <w:rsid w:val="00A97274"/>
    <w:rsid w:val="00A97485"/>
    <w:rsid w:val="00A97823"/>
    <w:rsid w:val="00AA1693"/>
    <w:rsid w:val="00AA1780"/>
    <w:rsid w:val="00AA22A1"/>
    <w:rsid w:val="00AA36A7"/>
    <w:rsid w:val="00AA40AA"/>
    <w:rsid w:val="00AA4C0F"/>
    <w:rsid w:val="00AA5F7B"/>
    <w:rsid w:val="00AA6A53"/>
    <w:rsid w:val="00AB0E03"/>
    <w:rsid w:val="00AB0E8D"/>
    <w:rsid w:val="00AB13CD"/>
    <w:rsid w:val="00AB2D25"/>
    <w:rsid w:val="00AB3E0F"/>
    <w:rsid w:val="00AB6B65"/>
    <w:rsid w:val="00AB75B2"/>
    <w:rsid w:val="00AC0475"/>
    <w:rsid w:val="00AC078B"/>
    <w:rsid w:val="00AC18E9"/>
    <w:rsid w:val="00AC550D"/>
    <w:rsid w:val="00AC61E7"/>
    <w:rsid w:val="00AC696B"/>
    <w:rsid w:val="00AC712D"/>
    <w:rsid w:val="00AC7F78"/>
    <w:rsid w:val="00AD0708"/>
    <w:rsid w:val="00AD1716"/>
    <w:rsid w:val="00AD4668"/>
    <w:rsid w:val="00AD470F"/>
    <w:rsid w:val="00AD5A11"/>
    <w:rsid w:val="00AD5EF1"/>
    <w:rsid w:val="00AD611F"/>
    <w:rsid w:val="00AD6E9D"/>
    <w:rsid w:val="00AD79F8"/>
    <w:rsid w:val="00AE234A"/>
    <w:rsid w:val="00AE2413"/>
    <w:rsid w:val="00AE368A"/>
    <w:rsid w:val="00AE56D6"/>
    <w:rsid w:val="00AE61A9"/>
    <w:rsid w:val="00AE68C9"/>
    <w:rsid w:val="00AE7A4D"/>
    <w:rsid w:val="00AF0DDC"/>
    <w:rsid w:val="00AF171A"/>
    <w:rsid w:val="00AF1CFF"/>
    <w:rsid w:val="00AF2EFB"/>
    <w:rsid w:val="00AF4E44"/>
    <w:rsid w:val="00B01128"/>
    <w:rsid w:val="00B024C7"/>
    <w:rsid w:val="00B024CD"/>
    <w:rsid w:val="00B02F98"/>
    <w:rsid w:val="00B03724"/>
    <w:rsid w:val="00B050B2"/>
    <w:rsid w:val="00B05160"/>
    <w:rsid w:val="00B07603"/>
    <w:rsid w:val="00B11BAD"/>
    <w:rsid w:val="00B126CB"/>
    <w:rsid w:val="00B12E54"/>
    <w:rsid w:val="00B13D2D"/>
    <w:rsid w:val="00B173A9"/>
    <w:rsid w:val="00B20068"/>
    <w:rsid w:val="00B21313"/>
    <w:rsid w:val="00B21809"/>
    <w:rsid w:val="00B21A6D"/>
    <w:rsid w:val="00B21F01"/>
    <w:rsid w:val="00B23300"/>
    <w:rsid w:val="00B246DC"/>
    <w:rsid w:val="00B2557D"/>
    <w:rsid w:val="00B26825"/>
    <w:rsid w:val="00B26DE4"/>
    <w:rsid w:val="00B27157"/>
    <w:rsid w:val="00B27161"/>
    <w:rsid w:val="00B275A2"/>
    <w:rsid w:val="00B3033B"/>
    <w:rsid w:val="00B31742"/>
    <w:rsid w:val="00B34249"/>
    <w:rsid w:val="00B352E0"/>
    <w:rsid w:val="00B40FCC"/>
    <w:rsid w:val="00B41409"/>
    <w:rsid w:val="00B41DA1"/>
    <w:rsid w:val="00B43627"/>
    <w:rsid w:val="00B44103"/>
    <w:rsid w:val="00B446D5"/>
    <w:rsid w:val="00B45FFD"/>
    <w:rsid w:val="00B46798"/>
    <w:rsid w:val="00B46A75"/>
    <w:rsid w:val="00B475D6"/>
    <w:rsid w:val="00B47F91"/>
    <w:rsid w:val="00B50862"/>
    <w:rsid w:val="00B50FB0"/>
    <w:rsid w:val="00B51593"/>
    <w:rsid w:val="00B517F9"/>
    <w:rsid w:val="00B51FA4"/>
    <w:rsid w:val="00B52FA6"/>
    <w:rsid w:val="00B5399A"/>
    <w:rsid w:val="00B5421B"/>
    <w:rsid w:val="00B543B3"/>
    <w:rsid w:val="00B54A7F"/>
    <w:rsid w:val="00B54EE9"/>
    <w:rsid w:val="00B550D3"/>
    <w:rsid w:val="00B5571F"/>
    <w:rsid w:val="00B56E3C"/>
    <w:rsid w:val="00B56EBD"/>
    <w:rsid w:val="00B570BF"/>
    <w:rsid w:val="00B60500"/>
    <w:rsid w:val="00B6068B"/>
    <w:rsid w:val="00B6096F"/>
    <w:rsid w:val="00B61029"/>
    <w:rsid w:val="00B61800"/>
    <w:rsid w:val="00B61A93"/>
    <w:rsid w:val="00B61C33"/>
    <w:rsid w:val="00B61FD7"/>
    <w:rsid w:val="00B62593"/>
    <w:rsid w:val="00B6354B"/>
    <w:rsid w:val="00B63C33"/>
    <w:rsid w:val="00B65785"/>
    <w:rsid w:val="00B66887"/>
    <w:rsid w:val="00B66ED0"/>
    <w:rsid w:val="00B70B68"/>
    <w:rsid w:val="00B71758"/>
    <w:rsid w:val="00B73F9D"/>
    <w:rsid w:val="00B74BD8"/>
    <w:rsid w:val="00B75322"/>
    <w:rsid w:val="00B755E4"/>
    <w:rsid w:val="00B761FF"/>
    <w:rsid w:val="00B81A82"/>
    <w:rsid w:val="00B84A98"/>
    <w:rsid w:val="00B84FF2"/>
    <w:rsid w:val="00B85239"/>
    <w:rsid w:val="00B86003"/>
    <w:rsid w:val="00B8608F"/>
    <w:rsid w:val="00B86215"/>
    <w:rsid w:val="00B87271"/>
    <w:rsid w:val="00B91A3D"/>
    <w:rsid w:val="00B93003"/>
    <w:rsid w:val="00B939CA"/>
    <w:rsid w:val="00B95033"/>
    <w:rsid w:val="00B962B4"/>
    <w:rsid w:val="00B9670D"/>
    <w:rsid w:val="00B96795"/>
    <w:rsid w:val="00B96AC1"/>
    <w:rsid w:val="00B977F4"/>
    <w:rsid w:val="00BA0810"/>
    <w:rsid w:val="00BA2C75"/>
    <w:rsid w:val="00BA45BC"/>
    <w:rsid w:val="00BA5604"/>
    <w:rsid w:val="00BA6768"/>
    <w:rsid w:val="00BB0D0F"/>
    <w:rsid w:val="00BB0D52"/>
    <w:rsid w:val="00BB1498"/>
    <w:rsid w:val="00BB1EEB"/>
    <w:rsid w:val="00BB1F2F"/>
    <w:rsid w:val="00BB3F53"/>
    <w:rsid w:val="00BB759A"/>
    <w:rsid w:val="00BB7F8A"/>
    <w:rsid w:val="00BC1DCD"/>
    <w:rsid w:val="00BC22B9"/>
    <w:rsid w:val="00BC29E6"/>
    <w:rsid w:val="00BC520E"/>
    <w:rsid w:val="00BC52C2"/>
    <w:rsid w:val="00BC546C"/>
    <w:rsid w:val="00BC58C2"/>
    <w:rsid w:val="00BC59A9"/>
    <w:rsid w:val="00BC5FB7"/>
    <w:rsid w:val="00BC70C3"/>
    <w:rsid w:val="00BD23D2"/>
    <w:rsid w:val="00BD25FD"/>
    <w:rsid w:val="00BD2E17"/>
    <w:rsid w:val="00BD45A9"/>
    <w:rsid w:val="00BD48E2"/>
    <w:rsid w:val="00BE2E24"/>
    <w:rsid w:val="00BE41F4"/>
    <w:rsid w:val="00BE5811"/>
    <w:rsid w:val="00BE6527"/>
    <w:rsid w:val="00BE66F2"/>
    <w:rsid w:val="00BE67F3"/>
    <w:rsid w:val="00BE6CA7"/>
    <w:rsid w:val="00BE6D5C"/>
    <w:rsid w:val="00BE715A"/>
    <w:rsid w:val="00BE7AFF"/>
    <w:rsid w:val="00BE7F5D"/>
    <w:rsid w:val="00BF009E"/>
    <w:rsid w:val="00BF2ED5"/>
    <w:rsid w:val="00BF4381"/>
    <w:rsid w:val="00BF5A0B"/>
    <w:rsid w:val="00BF6D3A"/>
    <w:rsid w:val="00BF6E7B"/>
    <w:rsid w:val="00BF7569"/>
    <w:rsid w:val="00BF768F"/>
    <w:rsid w:val="00C0053D"/>
    <w:rsid w:val="00C00E74"/>
    <w:rsid w:val="00C01722"/>
    <w:rsid w:val="00C02037"/>
    <w:rsid w:val="00C02802"/>
    <w:rsid w:val="00C02B9E"/>
    <w:rsid w:val="00C02F64"/>
    <w:rsid w:val="00C04591"/>
    <w:rsid w:val="00C057CB"/>
    <w:rsid w:val="00C0596F"/>
    <w:rsid w:val="00C07096"/>
    <w:rsid w:val="00C07552"/>
    <w:rsid w:val="00C11E74"/>
    <w:rsid w:val="00C12808"/>
    <w:rsid w:val="00C12AFA"/>
    <w:rsid w:val="00C14365"/>
    <w:rsid w:val="00C14466"/>
    <w:rsid w:val="00C1464F"/>
    <w:rsid w:val="00C161DE"/>
    <w:rsid w:val="00C16CB3"/>
    <w:rsid w:val="00C170DE"/>
    <w:rsid w:val="00C204A3"/>
    <w:rsid w:val="00C22DD1"/>
    <w:rsid w:val="00C234A5"/>
    <w:rsid w:val="00C24530"/>
    <w:rsid w:val="00C24AA0"/>
    <w:rsid w:val="00C3072E"/>
    <w:rsid w:val="00C31822"/>
    <w:rsid w:val="00C325EC"/>
    <w:rsid w:val="00C32793"/>
    <w:rsid w:val="00C3370E"/>
    <w:rsid w:val="00C343B1"/>
    <w:rsid w:val="00C34D91"/>
    <w:rsid w:val="00C35B95"/>
    <w:rsid w:val="00C370B6"/>
    <w:rsid w:val="00C40060"/>
    <w:rsid w:val="00C4045B"/>
    <w:rsid w:val="00C40CC4"/>
    <w:rsid w:val="00C41FB6"/>
    <w:rsid w:val="00C42342"/>
    <w:rsid w:val="00C43828"/>
    <w:rsid w:val="00C43958"/>
    <w:rsid w:val="00C43FAB"/>
    <w:rsid w:val="00C4493F"/>
    <w:rsid w:val="00C44C6C"/>
    <w:rsid w:val="00C4512E"/>
    <w:rsid w:val="00C457E7"/>
    <w:rsid w:val="00C45A41"/>
    <w:rsid w:val="00C45ED2"/>
    <w:rsid w:val="00C46A8C"/>
    <w:rsid w:val="00C47518"/>
    <w:rsid w:val="00C476CD"/>
    <w:rsid w:val="00C47724"/>
    <w:rsid w:val="00C5055A"/>
    <w:rsid w:val="00C51084"/>
    <w:rsid w:val="00C51487"/>
    <w:rsid w:val="00C53410"/>
    <w:rsid w:val="00C53765"/>
    <w:rsid w:val="00C549EA"/>
    <w:rsid w:val="00C54E14"/>
    <w:rsid w:val="00C55BBF"/>
    <w:rsid w:val="00C56DCA"/>
    <w:rsid w:val="00C571F6"/>
    <w:rsid w:val="00C57FFD"/>
    <w:rsid w:val="00C60CB4"/>
    <w:rsid w:val="00C6135C"/>
    <w:rsid w:val="00C63338"/>
    <w:rsid w:val="00C63BE2"/>
    <w:rsid w:val="00C64CC7"/>
    <w:rsid w:val="00C6514F"/>
    <w:rsid w:val="00C65490"/>
    <w:rsid w:val="00C675DA"/>
    <w:rsid w:val="00C67F71"/>
    <w:rsid w:val="00C70B08"/>
    <w:rsid w:val="00C75244"/>
    <w:rsid w:val="00C75327"/>
    <w:rsid w:val="00C77775"/>
    <w:rsid w:val="00C80033"/>
    <w:rsid w:val="00C82749"/>
    <w:rsid w:val="00C82E71"/>
    <w:rsid w:val="00C83E4C"/>
    <w:rsid w:val="00C86A39"/>
    <w:rsid w:val="00C874B3"/>
    <w:rsid w:val="00C90B4D"/>
    <w:rsid w:val="00C91BEF"/>
    <w:rsid w:val="00C93651"/>
    <w:rsid w:val="00C93B13"/>
    <w:rsid w:val="00C94215"/>
    <w:rsid w:val="00C966C1"/>
    <w:rsid w:val="00C972AA"/>
    <w:rsid w:val="00C97A22"/>
    <w:rsid w:val="00CA04C7"/>
    <w:rsid w:val="00CA0CA2"/>
    <w:rsid w:val="00CA1295"/>
    <w:rsid w:val="00CA2A06"/>
    <w:rsid w:val="00CA2BE7"/>
    <w:rsid w:val="00CA306F"/>
    <w:rsid w:val="00CA309F"/>
    <w:rsid w:val="00CA3346"/>
    <w:rsid w:val="00CA394E"/>
    <w:rsid w:val="00CA3BB0"/>
    <w:rsid w:val="00CA3C7D"/>
    <w:rsid w:val="00CA3E8C"/>
    <w:rsid w:val="00CA4A1A"/>
    <w:rsid w:val="00CA70C6"/>
    <w:rsid w:val="00CB08BA"/>
    <w:rsid w:val="00CB0A0B"/>
    <w:rsid w:val="00CB0AA9"/>
    <w:rsid w:val="00CB1387"/>
    <w:rsid w:val="00CB47EF"/>
    <w:rsid w:val="00CB5149"/>
    <w:rsid w:val="00CB774F"/>
    <w:rsid w:val="00CB79FF"/>
    <w:rsid w:val="00CC0DC4"/>
    <w:rsid w:val="00CC12B6"/>
    <w:rsid w:val="00CC4B9D"/>
    <w:rsid w:val="00CC5132"/>
    <w:rsid w:val="00CC5449"/>
    <w:rsid w:val="00CC5917"/>
    <w:rsid w:val="00CC6921"/>
    <w:rsid w:val="00CC7563"/>
    <w:rsid w:val="00CC7775"/>
    <w:rsid w:val="00CD07BC"/>
    <w:rsid w:val="00CD0FD9"/>
    <w:rsid w:val="00CD13A7"/>
    <w:rsid w:val="00CD1B92"/>
    <w:rsid w:val="00CD25EC"/>
    <w:rsid w:val="00CD2C3A"/>
    <w:rsid w:val="00CD5A63"/>
    <w:rsid w:val="00CD6AD8"/>
    <w:rsid w:val="00CD7108"/>
    <w:rsid w:val="00CD7413"/>
    <w:rsid w:val="00CD7B26"/>
    <w:rsid w:val="00CE0930"/>
    <w:rsid w:val="00CE214D"/>
    <w:rsid w:val="00CE3270"/>
    <w:rsid w:val="00CE425D"/>
    <w:rsid w:val="00CE434E"/>
    <w:rsid w:val="00CE544C"/>
    <w:rsid w:val="00CE55E0"/>
    <w:rsid w:val="00CE6056"/>
    <w:rsid w:val="00CE6290"/>
    <w:rsid w:val="00CF2391"/>
    <w:rsid w:val="00CF2588"/>
    <w:rsid w:val="00CF388E"/>
    <w:rsid w:val="00CF46FC"/>
    <w:rsid w:val="00CF7012"/>
    <w:rsid w:val="00D0203D"/>
    <w:rsid w:val="00D0276E"/>
    <w:rsid w:val="00D02A38"/>
    <w:rsid w:val="00D05794"/>
    <w:rsid w:val="00D05FFB"/>
    <w:rsid w:val="00D06A59"/>
    <w:rsid w:val="00D073C0"/>
    <w:rsid w:val="00D07E2D"/>
    <w:rsid w:val="00D108CF"/>
    <w:rsid w:val="00D10FFF"/>
    <w:rsid w:val="00D1217F"/>
    <w:rsid w:val="00D125B7"/>
    <w:rsid w:val="00D129EF"/>
    <w:rsid w:val="00D13691"/>
    <w:rsid w:val="00D14C83"/>
    <w:rsid w:val="00D14D06"/>
    <w:rsid w:val="00D15D17"/>
    <w:rsid w:val="00D16DAF"/>
    <w:rsid w:val="00D16F17"/>
    <w:rsid w:val="00D17D39"/>
    <w:rsid w:val="00D20C3C"/>
    <w:rsid w:val="00D2184B"/>
    <w:rsid w:val="00D219D2"/>
    <w:rsid w:val="00D21B5E"/>
    <w:rsid w:val="00D21E59"/>
    <w:rsid w:val="00D222CC"/>
    <w:rsid w:val="00D228B7"/>
    <w:rsid w:val="00D22A49"/>
    <w:rsid w:val="00D22B2D"/>
    <w:rsid w:val="00D23327"/>
    <w:rsid w:val="00D24692"/>
    <w:rsid w:val="00D255A8"/>
    <w:rsid w:val="00D255CF"/>
    <w:rsid w:val="00D273D2"/>
    <w:rsid w:val="00D27933"/>
    <w:rsid w:val="00D30F65"/>
    <w:rsid w:val="00D3123A"/>
    <w:rsid w:val="00D314A8"/>
    <w:rsid w:val="00D33378"/>
    <w:rsid w:val="00D33DE0"/>
    <w:rsid w:val="00D35386"/>
    <w:rsid w:val="00D35808"/>
    <w:rsid w:val="00D36207"/>
    <w:rsid w:val="00D363D9"/>
    <w:rsid w:val="00D36C3B"/>
    <w:rsid w:val="00D37D13"/>
    <w:rsid w:val="00D41FEE"/>
    <w:rsid w:val="00D4275D"/>
    <w:rsid w:val="00D44685"/>
    <w:rsid w:val="00D44885"/>
    <w:rsid w:val="00D4541B"/>
    <w:rsid w:val="00D4598B"/>
    <w:rsid w:val="00D4637E"/>
    <w:rsid w:val="00D46649"/>
    <w:rsid w:val="00D4741F"/>
    <w:rsid w:val="00D479EF"/>
    <w:rsid w:val="00D5079F"/>
    <w:rsid w:val="00D51E3B"/>
    <w:rsid w:val="00D52336"/>
    <w:rsid w:val="00D53778"/>
    <w:rsid w:val="00D53CA9"/>
    <w:rsid w:val="00D54BE0"/>
    <w:rsid w:val="00D57038"/>
    <w:rsid w:val="00D60960"/>
    <w:rsid w:val="00D636D6"/>
    <w:rsid w:val="00D63FFC"/>
    <w:rsid w:val="00D642AB"/>
    <w:rsid w:val="00D64B20"/>
    <w:rsid w:val="00D6502D"/>
    <w:rsid w:val="00D65465"/>
    <w:rsid w:val="00D665AC"/>
    <w:rsid w:val="00D668FE"/>
    <w:rsid w:val="00D66E6B"/>
    <w:rsid w:val="00D66EEE"/>
    <w:rsid w:val="00D67E54"/>
    <w:rsid w:val="00D702CA"/>
    <w:rsid w:val="00D712E5"/>
    <w:rsid w:val="00D714FF"/>
    <w:rsid w:val="00D72B3B"/>
    <w:rsid w:val="00D73790"/>
    <w:rsid w:val="00D73F9D"/>
    <w:rsid w:val="00D74D48"/>
    <w:rsid w:val="00D74F75"/>
    <w:rsid w:val="00D74FC7"/>
    <w:rsid w:val="00D81777"/>
    <w:rsid w:val="00D82360"/>
    <w:rsid w:val="00D82554"/>
    <w:rsid w:val="00D84B13"/>
    <w:rsid w:val="00D857F4"/>
    <w:rsid w:val="00D86000"/>
    <w:rsid w:val="00D86463"/>
    <w:rsid w:val="00D93DD2"/>
    <w:rsid w:val="00D94B9A"/>
    <w:rsid w:val="00D9527F"/>
    <w:rsid w:val="00D95696"/>
    <w:rsid w:val="00D95787"/>
    <w:rsid w:val="00DA0B5F"/>
    <w:rsid w:val="00DA1BBB"/>
    <w:rsid w:val="00DA2A3A"/>
    <w:rsid w:val="00DA321A"/>
    <w:rsid w:val="00DA3E3B"/>
    <w:rsid w:val="00DA3ED8"/>
    <w:rsid w:val="00DA3FD8"/>
    <w:rsid w:val="00DA4654"/>
    <w:rsid w:val="00DA4D2D"/>
    <w:rsid w:val="00DB1995"/>
    <w:rsid w:val="00DB1F51"/>
    <w:rsid w:val="00DB303F"/>
    <w:rsid w:val="00DB3401"/>
    <w:rsid w:val="00DB3D34"/>
    <w:rsid w:val="00DB477B"/>
    <w:rsid w:val="00DB490B"/>
    <w:rsid w:val="00DB4A9E"/>
    <w:rsid w:val="00DB4D73"/>
    <w:rsid w:val="00DB69A9"/>
    <w:rsid w:val="00DB6C48"/>
    <w:rsid w:val="00DB6DD0"/>
    <w:rsid w:val="00DB7E95"/>
    <w:rsid w:val="00DC01B8"/>
    <w:rsid w:val="00DC0527"/>
    <w:rsid w:val="00DC213E"/>
    <w:rsid w:val="00DC4895"/>
    <w:rsid w:val="00DC5216"/>
    <w:rsid w:val="00DC5DE0"/>
    <w:rsid w:val="00DC6A09"/>
    <w:rsid w:val="00DC7C87"/>
    <w:rsid w:val="00DD07F9"/>
    <w:rsid w:val="00DD085B"/>
    <w:rsid w:val="00DD0E30"/>
    <w:rsid w:val="00DD0F1F"/>
    <w:rsid w:val="00DD1377"/>
    <w:rsid w:val="00DD225D"/>
    <w:rsid w:val="00DD2C85"/>
    <w:rsid w:val="00DD33A9"/>
    <w:rsid w:val="00DD4667"/>
    <w:rsid w:val="00DD7CB5"/>
    <w:rsid w:val="00DE148E"/>
    <w:rsid w:val="00DE3BC9"/>
    <w:rsid w:val="00DE3C81"/>
    <w:rsid w:val="00DE41B1"/>
    <w:rsid w:val="00DE4376"/>
    <w:rsid w:val="00DE4D7A"/>
    <w:rsid w:val="00DE745D"/>
    <w:rsid w:val="00DF0BF6"/>
    <w:rsid w:val="00DF12D3"/>
    <w:rsid w:val="00DF1318"/>
    <w:rsid w:val="00DF15FD"/>
    <w:rsid w:val="00DF212C"/>
    <w:rsid w:val="00DF26BD"/>
    <w:rsid w:val="00DF33A1"/>
    <w:rsid w:val="00DF41B8"/>
    <w:rsid w:val="00DF635C"/>
    <w:rsid w:val="00DF639C"/>
    <w:rsid w:val="00DF67B8"/>
    <w:rsid w:val="00DF6E96"/>
    <w:rsid w:val="00E00046"/>
    <w:rsid w:val="00E02F3E"/>
    <w:rsid w:val="00E02F81"/>
    <w:rsid w:val="00E0357E"/>
    <w:rsid w:val="00E03E85"/>
    <w:rsid w:val="00E0434A"/>
    <w:rsid w:val="00E045AE"/>
    <w:rsid w:val="00E05396"/>
    <w:rsid w:val="00E058C8"/>
    <w:rsid w:val="00E0662A"/>
    <w:rsid w:val="00E06699"/>
    <w:rsid w:val="00E0669E"/>
    <w:rsid w:val="00E069AA"/>
    <w:rsid w:val="00E06AD5"/>
    <w:rsid w:val="00E074A0"/>
    <w:rsid w:val="00E10B68"/>
    <w:rsid w:val="00E119B9"/>
    <w:rsid w:val="00E146CC"/>
    <w:rsid w:val="00E14AA2"/>
    <w:rsid w:val="00E15188"/>
    <w:rsid w:val="00E1732E"/>
    <w:rsid w:val="00E20141"/>
    <w:rsid w:val="00E2254D"/>
    <w:rsid w:val="00E230B5"/>
    <w:rsid w:val="00E233DE"/>
    <w:rsid w:val="00E242BA"/>
    <w:rsid w:val="00E260E4"/>
    <w:rsid w:val="00E27116"/>
    <w:rsid w:val="00E27ED2"/>
    <w:rsid w:val="00E3068B"/>
    <w:rsid w:val="00E316AF"/>
    <w:rsid w:val="00E338EC"/>
    <w:rsid w:val="00E34C35"/>
    <w:rsid w:val="00E35572"/>
    <w:rsid w:val="00E3600D"/>
    <w:rsid w:val="00E37E54"/>
    <w:rsid w:val="00E40FB2"/>
    <w:rsid w:val="00E411BA"/>
    <w:rsid w:val="00E44E52"/>
    <w:rsid w:val="00E50C35"/>
    <w:rsid w:val="00E511A0"/>
    <w:rsid w:val="00E5243D"/>
    <w:rsid w:val="00E52C1D"/>
    <w:rsid w:val="00E53D4C"/>
    <w:rsid w:val="00E5415B"/>
    <w:rsid w:val="00E56638"/>
    <w:rsid w:val="00E56784"/>
    <w:rsid w:val="00E60457"/>
    <w:rsid w:val="00E60BA8"/>
    <w:rsid w:val="00E62644"/>
    <w:rsid w:val="00E627AF"/>
    <w:rsid w:val="00E62E96"/>
    <w:rsid w:val="00E63F87"/>
    <w:rsid w:val="00E64563"/>
    <w:rsid w:val="00E64B8E"/>
    <w:rsid w:val="00E64EF6"/>
    <w:rsid w:val="00E6557A"/>
    <w:rsid w:val="00E658C2"/>
    <w:rsid w:val="00E67059"/>
    <w:rsid w:val="00E67E2E"/>
    <w:rsid w:val="00E70A88"/>
    <w:rsid w:val="00E7157E"/>
    <w:rsid w:val="00E72BEF"/>
    <w:rsid w:val="00E75DB3"/>
    <w:rsid w:val="00E80444"/>
    <w:rsid w:val="00E81D8A"/>
    <w:rsid w:val="00E820AC"/>
    <w:rsid w:val="00E84206"/>
    <w:rsid w:val="00E8465C"/>
    <w:rsid w:val="00E8639A"/>
    <w:rsid w:val="00E869B0"/>
    <w:rsid w:val="00E8732A"/>
    <w:rsid w:val="00E873B4"/>
    <w:rsid w:val="00E8766C"/>
    <w:rsid w:val="00E9033B"/>
    <w:rsid w:val="00E90BC4"/>
    <w:rsid w:val="00E91C85"/>
    <w:rsid w:val="00E94159"/>
    <w:rsid w:val="00E94AD9"/>
    <w:rsid w:val="00E972F8"/>
    <w:rsid w:val="00E97A6B"/>
    <w:rsid w:val="00E97D59"/>
    <w:rsid w:val="00E97D7C"/>
    <w:rsid w:val="00EA0499"/>
    <w:rsid w:val="00EA06C9"/>
    <w:rsid w:val="00EA0EF8"/>
    <w:rsid w:val="00EA242D"/>
    <w:rsid w:val="00EA3694"/>
    <w:rsid w:val="00EA3ABB"/>
    <w:rsid w:val="00EA3CE2"/>
    <w:rsid w:val="00EA4365"/>
    <w:rsid w:val="00EA437C"/>
    <w:rsid w:val="00EA4557"/>
    <w:rsid w:val="00EA4922"/>
    <w:rsid w:val="00EA4FD5"/>
    <w:rsid w:val="00EA7C4B"/>
    <w:rsid w:val="00EB0541"/>
    <w:rsid w:val="00EB0D0D"/>
    <w:rsid w:val="00EB0FF7"/>
    <w:rsid w:val="00EB13C9"/>
    <w:rsid w:val="00EB3437"/>
    <w:rsid w:val="00EB3771"/>
    <w:rsid w:val="00EB3BAA"/>
    <w:rsid w:val="00EB4722"/>
    <w:rsid w:val="00EB5035"/>
    <w:rsid w:val="00EB662C"/>
    <w:rsid w:val="00EB7A87"/>
    <w:rsid w:val="00EB7F87"/>
    <w:rsid w:val="00EC18E9"/>
    <w:rsid w:val="00EC3D3F"/>
    <w:rsid w:val="00EC4626"/>
    <w:rsid w:val="00EC5F2C"/>
    <w:rsid w:val="00EC6A9A"/>
    <w:rsid w:val="00EC760B"/>
    <w:rsid w:val="00ED023D"/>
    <w:rsid w:val="00ED0454"/>
    <w:rsid w:val="00ED145B"/>
    <w:rsid w:val="00ED19F9"/>
    <w:rsid w:val="00ED54FE"/>
    <w:rsid w:val="00ED5529"/>
    <w:rsid w:val="00ED5915"/>
    <w:rsid w:val="00ED654D"/>
    <w:rsid w:val="00ED674C"/>
    <w:rsid w:val="00ED6843"/>
    <w:rsid w:val="00ED6F4D"/>
    <w:rsid w:val="00ED724A"/>
    <w:rsid w:val="00ED76A8"/>
    <w:rsid w:val="00EE18A2"/>
    <w:rsid w:val="00EE432A"/>
    <w:rsid w:val="00EE491E"/>
    <w:rsid w:val="00EE5E84"/>
    <w:rsid w:val="00EE7C89"/>
    <w:rsid w:val="00EE7FE7"/>
    <w:rsid w:val="00EF0527"/>
    <w:rsid w:val="00EF0B42"/>
    <w:rsid w:val="00EF1703"/>
    <w:rsid w:val="00EF2076"/>
    <w:rsid w:val="00EF2B40"/>
    <w:rsid w:val="00EF3EAA"/>
    <w:rsid w:val="00EF5033"/>
    <w:rsid w:val="00EF5A74"/>
    <w:rsid w:val="00EF5FCF"/>
    <w:rsid w:val="00EF6011"/>
    <w:rsid w:val="00EF6918"/>
    <w:rsid w:val="00EF7F8F"/>
    <w:rsid w:val="00F008A1"/>
    <w:rsid w:val="00F01EB3"/>
    <w:rsid w:val="00F039A3"/>
    <w:rsid w:val="00F03CF8"/>
    <w:rsid w:val="00F04DAF"/>
    <w:rsid w:val="00F057E8"/>
    <w:rsid w:val="00F05C89"/>
    <w:rsid w:val="00F06D2D"/>
    <w:rsid w:val="00F103ED"/>
    <w:rsid w:val="00F11DC7"/>
    <w:rsid w:val="00F14176"/>
    <w:rsid w:val="00F14FA6"/>
    <w:rsid w:val="00F14FED"/>
    <w:rsid w:val="00F154E6"/>
    <w:rsid w:val="00F15552"/>
    <w:rsid w:val="00F15615"/>
    <w:rsid w:val="00F15717"/>
    <w:rsid w:val="00F15C15"/>
    <w:rsid w:val="00F16824"/>
    <w:rsid w:val="00F170AF"/>
    <w:rsid w:val="00F17876"/>
    <w:rsid w:val="00F179F7"/>
    <w:rsid w:val="00F17B6A"/>
    <w:rsid w:val="00F20710"/>
    <w:rsid w:val="00F21831"/>
    <w:rsid w:val="00F21D69"/>
    <w:rsid w:val="00F21E56"/>
    <w:rsid w:val="00F3015B"/>
    <w:rsid w:val="00F30B30"/>
    <w:rsid w:val="00F30CC1"/>
    <w:rsid w:val="00F30F8D"/>
    <w:rsid w:val="00F33DAB"/>
    <w:rsid w:val="00F33FDA"/>
    <w:rsid w:val="00F34633"/>
    <w:rsid w:val="00F35C23"/>
    <w:rsid w:val="00F366C0"/>
    <w:rsid w:val="00F36902"/>
    <w:rsid w:val="00F3709D"/>
    <w:rsid w:val="00F37505"/>
    <w:rsid w:val="00F37624"/>
    <w:rsid w:val="00F37B76"/>
    <w:rsid w:val="00F4153B"/>
    <w:rsid w:val="00F415BC"/>
    <w:rsid w:val="00F42474"/>
    <w:rsid w:val="00F45633"/>
    <w:rsid w:val="00F46118"/>
    <w:rsid w:val="00F510BB"/>
    <w:rsid w:val="00F53848"/>
    <w:rsid w:val="00F544E9"/>
    <w:rsid w:val="00F56A4E"/>
    <w:rsid w:val="00F57344"/>
    <w:rsid w:val="00F60A59"/>
    <w:rsid w:val="00F62344"/>
    <w:rsid w:val="00F62D9F"/>
    <w:rsid w:val="00F63C05"/>
    <w:rsid w:val="00F65426"/>
    <w:rsid w:val="00F66749"/>
    <w:rsid w:val="00F7003C"/>
    <w:rsid w:val="00F71951"/>
    <w:rsid w:val="00F71D4B"/>
    <w:rsid w:val="00F72939"/>
    <w:rsid w:val="00F73CCB"/>
    <w:rsid w:val="00F73EA6"/>
    <w:rsid w:val="00F742CA"/>
    <w:rsid w:val="00F749B0"/>
    <w:rsid w:val="00F77CA1"/>
    <w:rsid w:val="00F80995"/>
    <w:rsid w:val="00F80D5B"/>
    <w:rsid w:val="00F82DAE"/>
    <w:rsid w:val="00F83082"/>
    <w:rsid w:val="00F83F17"/>
    <w:rsid w:val="00F84893"/>
    <w:rsid w:val="00F856E8"/>
    <w:rsid w:val="00F85D83"/>
    <w:rsid w:val="00F8736A"/>
    <w:rsid w:val="00F910AF"/>
    <w:rsid w:val="00F910FA"/>
    <w:rsid w:val="00F92F4C"/>
    <w:rsid w:val="00F93A8D"/>
    <w:rsid w:val="00F94020"/>
    <w:rsid w:val="00F948D5"/>
    <w:rsid w:val="00F94B81"/>
    <w:rsid w:val="00F94E44"/>
    <w:rsid w:val="00F94FF7"/>
    <w:rsid w:val="00F953AB"/>
    <w:rsid w:val="00F95F82"/>
    <w:rsid w:val="00F96365"/>
    <w:rsid w:val="00F968E3"/>
    <w:rsid w:val="00F97432"/>
    <w:rsid w:val="00F978A4"/>
    <w:rsid w:val="00F97BD7"/>
    <w:rsid w:val="00FA0177"/>
    <w:rsid w:val="00FA2175"/>
    <w:rsid w:val="00FA21D8"/>
    <w:rsid w:val="00FA308F"/>
    <w:rsid w:val="00FA3915"/>
    <w:rsid w:val="00FA6BBC"/>
    <w:rsid w:val="00FA7C08"/>
    <w:rsid w:val="00FB014B"/>
    <w:rsid w:val="00FB0D17"/>
    <w:rsid w:val="00FB0EFC"/>
    <w:rsid w:val="00FB2FD3"/>
    <w:rsid w:val="00FB4B24"/>
    <w:rsid w:val="00FB591E"/>
    <w:rsid w:val="00FB59C6"/>
    <w:rsid w:val="00FB615A"/>
    <w:rsid w:val="00FB68AC"/>
    <w:rsid w:val="00FB6EEA"/>
    <w:rsid w:val="00FC19AB"/>
    <w:rsid w:val="00FC24AC"/>
    <w:rsid w:val="00FC2B9F"/>
    <w:rsid w:val="00FC3932"/>
    <w:rsid w:val="00FC3C5A"/>
    <w:rsid w:val="00FC4678"/>
    <w:rsid w:val="00FC4809"/>
    <w:rsid w:val="00FC5052"/>
    <w:rsid w:val="00FC5C07"/>
    <w:rsid w:val="00FC7917"/>
    <w:rsid w:val="00FD0E83"/>
    <w:rsid w:val="00FD1FC7"/>
    <w:rsid w:val="00FD2CAA"/>
    <w:rsid w:val="00FD35FF"/>
    <w:rsid w:val="00FD4DBB"/>
    <w:rsid w:val="00FD4FCB"/>
    <w:rsid w:val="00FD4FF0"/>
    <w:rsid w:val="00FD6299"/>
    <w:rsid w:val="00FD6AF5"/>
    <w:rsid w:val="00FD7804"/>
    <w:rsid w:val="00FE0B53"/>
    <w:rsid w:val="00FE255E"/>
    <w:rsid w:val="00FE2F28"/>
    <w:rsid w:val="00FE40F0"/>
    <w:rsid w:val="00FE47FA"/>
    <w:rsid w:val="00FE4BB9"/>
    <w:rsid w:val="00FE5034"/>
    <w:rsid w:val="00FE67B8"/>
    <w:rsid w:val="00FF0F65"/>
    <w:rsid w:val="00FF1A74"/>
    <w:rsid w:val="00FF23B2"/>
    <w:rsid w:val="01F60B94"/>
    <w:rsid w:val="027AAC1E"/>
    <w:rsid w:val="03697463"/>
    <w:rsid w:val="03954BC5"/>
    <w:rsid w:val="03A397F8"/>
    <w:rsid w:val="03A4788D"/>
    <w:rsid w:val="03B22C5F"/>
    <w:rsid w:val="041B3C40"/>
    <w:rsid w:val="05405DE5"/>
    <w:rsid w:val="065CC9CA"/>
    <w:rsid w:val="075E6816"/>
    <w:rsid w:val="0842EDB9"/>
    <w:rsid w:val="0866073C"/>
    <w:rsid w:val="089B7248"/>
    <w:rsid w:val="08D7DDA1"/>
    <w:rsid w:val="09CB80A3"/>
    <w:rsid w:val="09E24F85"/>
    <w:rsid w:val="0A7012B2"/>
    <w:rsid w:val="0ACB09D5"/>
    <w:rsid w:val="0B23112D"/>
    <w:rsid w:val="0C20E76B"/>
    <w:rsid w:val="0CCD2956"/>
    <w:rsid w:val="0DE2FD73"/>
    <w:rsid w:val="0E29CFA3"/>
    <w:rsid w:val="0F6BC6D5"/>
    <w:rsid w:val="102F96EE"/>
    <w:rsid w:val="10659F4B"/>
    <w:rsid w:val="11265B54"/>
    <w:rsid w:val="11C07823"/>
    <w:rsid w:val="11C812A8"/>
    <w:rsid w:val="11EDF47D"/>
    <w:rsid w:val="11FB70AE"/>
    <w:rsid w:val="127147F9"/>
    <w:rsid w:val="12B4A6CE"/>
    <w:rsid w:val="1327A27F"/>
    <w:rsid w:val="13F0C5D0"/>
    <w:rsid w:val="1458C3BE"/>
    <w:rsid w:val="147B9CC7"/>
    <w:rsid w:val="14F97C19"/>
    <w:rsid w:val="150DB723"/>
    <w:rsid w:val="15AF870C"/>
    <w:rsid w:val="1679A040"/>
    <w:rsid w:val="18D92A49"/>
    <w:rsid w:val="19102714"/>
    <w:rsid w:val="1916B117"/>
    <w:rsid w:val="1A64A0E4"/>
    <w:rsid w:val="1AA3050A"/>
    <w:rsid w:val="1B33210A"/>
    <w:rsid w:val="1B944411"/>
    <w:rsid w:val="1BB081EE"/>
    <w:rsid w:val="1C403E45"/>
    <w:rsid w:val="1CA2639E"/>
    <w:rsid w:val="1D0D8BA0"/>
    <w:rsid w:val="1D61B493"/>
    <w:rsid w:val="1DDAA5CC"/>
    <w:rsid w:val="1EBE9460"/>
    <w:rsid w:val="1EFC3B92"/>
    <w:rsid w:val="2010C052"/>
    <w:rsid w:val="2042FCB6"/>
    <w:rsid w:val="2058D27C"/>
    <w:rsid w:val="22285EF5"/>
    <w:rsid w:val="229BEB0B"/>
    <w:rsid w:val="22AE16EF"/>
    <w:rsid w:val="22B03D15"/>
    <w:rsid w:val="23298699"/>
    <w:rsid w:val="23394559"/>
    <w:rsid w:val="23996FF1"/>
    <w:rsid w:val="2403A4D0"/>
    <w:rsid w:val="24DC44E7"/>
    <w:rsid w:val="24EFBA2E"/>
    <w:rsid w:val="2548219B"/>
    <w:rsid w:val="257EB6BF"/>
    <w:rsid w:val="25A491FF"/>
    <w:rsid w:val="267D5491"/>
    <w:rsid w:val="26D40231"/>
    <w:rsid w:val="27C59F2F"/>
    <w:rsid w:val="284DCB8F"/>
    <w:rsid w:val="2896A45A"/>
    <w:rsid w:val="28BEEAC1"/>
    <w:rsid w:val="28E39616"/>
    <w:rsid w:val="29281A1C"/>
    <w:rsid w:val="29313EC1"/>
    <w:rsid w:val="2942E13A"/>
    <w:rsid w:val="2A7DA5D8"/>
    <w:rsid w:val="2AA1FF62"/>
    <w:rsid w:val="2AA446D1"/>
    <w:rsid w:val="2AC7B3CF"/>
    <w:rsid w:val="2B25360A"/>
    <w:rsid w:val="2B9EA064"/>
    <w:rsid w:val="2C5CE6BB"/>
    <w:rsid w:val="2C9F8572"/>
    <w:rsid w:val="2D3BA168"/>
    <w:rsid w:val="2D490B46"/>
    <w:rsid w:val="2D6E50E4"/>
    <w:rsid w:val="2DB57755"/>
    <w:rsid w:val="2DD2724C"/>
    <w:rsid w:val="2DD4820A"/>
    <w:rsid w:val="2E2126C6"/>
    <w:rsid w:val="2E6F3E19"/>
    <w:rsid w:val="2ECB642C"/>
    <w:rsid w:val="2F234531"/>
    <w:rsid w:val="2F8AF6DF"/>
    <w:rsid w:val="2FC48C3D"/>
    <w:rsid w:val="307667A5"/>
    <w:rsid w:val="30B91834"/>
    <w:rsid w:val="311140E6"/>
    <w:rsid w:val="31AAD9F0"/>
    <w:rsid w:val="31F8E643"/>
    <w:rsid w:val="320304EE"/>
    <w:rsid w:val="32AD1147"/>
    <w:rsid w:val="33CD96E5"/>
    <w:rsid w:val="34052593"/>
    <w:rsid w:val="3442C658"/>
    <w:rsid w:val="35400A84"/>
    <w:rsid w:val="35850173"/>
    <w:rsid w:val="35F8BB51"/>
    <w:rsid w:val="36005E43"/>
    <w:rsid w:val="3617B1CC"/>
    <w:rsid w:val="36D7FDFE"/>
    <w:rsid w:val="372DC28D"/>
    <w:rsid w:val="38724672"/>
    <w:rsid w:val="39786E43"/>
    <w:rsid w:val="3A0A6A4F"/>
    <w:rsid w:val="3A2B4243"/>
    <w:rsid w:val="3D16324C"/>
    <w:rsid w:val="3D3ADFF2"/>
    <w:rsid w:val="3D45B795"/>
    <w:rsid w:val="3DDD5475"/>
    <w:rsid w:val="3F5F79DB"/>
    <w:rsid w:val="4135EF0A"/>
    <w:rsid w:val="41744CD2"/>
    <w:rsid w:val="417737B7"/>
    <w:rsid w:val="428D2143"/>
    <w:rsid w:val="429C2EBE"/>
    <w:rsid w:val="42B3D7A7"/>
    <w:rsid w:val="42B902EA"/>
    <w:rsid w:val="431FCCB0"/>
    <w:rsid w:val="436543F0"/>
    <w:rsid w:val="4409E7B5"/>
    <w:rsid w:val="444C95F9"/>
    <w:rsid w:val="44F9224E"/>
    <w:rsid w:val="4599E2A6"/>
    <w:rsid w:val="4605A45E"/>
    <w:rsid w:val="46B5CE49"/>
    <w:rsid w:val="46CB42A1"/>
    <w:rsid w:val="4763AE9A"/>
    <w:rsid w:val="482B4B3E"/>
    <w:rsid w:val="489984D9"/>
    <w:rsid w:val="48B9F461"/>
    <w:rsid w:val="49A18612"/>
    <w:rsid w:val="49DEB435"/>
    <w:rsid w:val="49EDA824"/>
    <w:rsid w:val="49EECFC1"/>
    <w:rsid w:val="4A080CBA"/>
    <w:rsid w:val="4A10D973"/>
    <w:rsid w:val="4A1A3F3F"/>
    <w:rsid w:val="4A2C2823"/>
    <w:rsid w:val="4ABD6A3A"/>
    <w:rsid w:val="4AD8B859"/>
    <w:rsid w:val="4B370177"/>
    <w:rsid w:val="4BC311F2"/>
    <w:rsid w:val="4CAA72CA"/>
    <w:rsid w:val="4CD510C1"/>
    <w:rsid w:val="4D4E5A45"/>
    <w:rsid w:val="4E298178"/>
    <w:rsid w:val="4E2BF613"/>
    <w:rsid w:val="4E3B7244"/>
    <w:rsid w:val="4E5DF0C8"/>
    <w:rsid w:val="4E750BB8"/>
    <w:rsid w:val="4E78CF83"/>
    <w:rsid w:val="4E9845A2"/>
    <w:rsid w:val="4EFF9946"/>
    <w:rsid w:val="508E1107"/>
    <w:rsid w:val="5187E828"/>
    <w:rsid w:val="51B5FE15"/>
    <w:rsid w:val="51EC6068"/>
    <w:rsid w:val="5281C6C3"/>
    <w:rsid w:val="532806C7"/>
    <w:rsid w:val="552D7C11"/>
    <w:rsid w:val="566C91DA"/>
    <w:rsid w:val="5674A9E0"/>
    <w:rsid w:val="572F6283"/>
    <w:rsid w:val="57690DE9"/>
    <w:rsid w:val="5871FCB9"/>
    <w:rsid w:val="592E02E5"/>
    <w:rsid w:val="59958ABE"/>
    <w:rsid w:val="5AEAE9C1"/>
    <w:rsid w:val="5B5BFBC8"/>
    <w:rsid w:val="5BE5DC82"/>
    <w:rsid w:val="5D3B209F"/>
    <w:rsid w:val="5EDF3ECB"/>
    <w:rsid w:val="5EEE2736"/>
    <w:rsid w:val="5F801A5D"/>
    <w:rsid w:val="5FC382C2"/>
    <w:rsid w:val="5FD49012"/>
    <w:rsid w:val="61070785"/>
    <w:rsid w:val="61B99134"/>
    <w:rsid w:val="61CB40EE"/>
    <w:rsid w:val="61E9C1E9"/>
    <w:rsid w:val="61FB50F7"/>
    <w:rsid w:val="631BBE11"/>
    <w:rsid w:val="6350C31C"/>
    <w:rsid w:val="64CD76D3"/>
    <w:rsid w:val="658DF429"/>
    <w:rsid w:val="6632B081"/>
    <w:rsid w:val="66355946"/>
    <w:rsid w:val="664D1FE2"/>
    <w:rsid w:val="66B114E7"/>
    <w:rsid w:val="67B02125"/>
    <w:rsid w:val="67CB6730"/>
    <w:rsid w:val="67F61E52"/>
    <w:rsid w:val="681413C3"/>
    <w:rsid w:val="6823A118"/>
    <w:rsid w:val="686812C3"/>
    <w:rsid w:val="68A81B8A"/>
    <w:rsid w:val="68CF7C06"/>
    <w:rsid w:val="69CF58C7"/>
    <w:rsid w:val="6A4E41A5"/>
    <w:rsid w:val="6BBE1601"/>
    <w:rsid w:val="6BEB9AE0"/>
    <w:rsid w:val="6C48BE0D"/>
    <w:rsid w:val="6C54BEB3"/>
    <w:rsid w:val="6CB3A136"/>
    <w:rsid w:val="6D5FBEAA"/>
    <w:rsid w:val="6E4D4FE4"/>
    <w:rsid w:val="6E4DB791"/>
    <w:rsid w:val="6E712753"/>
    <w:rsid w:val="6F446BDB"/>
    <w:rsid w:val="7048DAD0"/>
    <w:rsid w:val="70F3163D"/>
    <w:rsid w:val="71B7BEB9"/>
    <w:rsid w:val="72034EDD"/>
    <w:rsid w:val="72EE4E46"/>
    <w:rsid w:val="74BE10D7"/>
    <w:rsid w:val="75D2ACEB"/>
    <w:rsid w:val="762F22ED"/>
    <w:rsid w:val="7642C63C"/>
    <w:rsid w:val="7693BAE5"/>
    <w:rsid w:val="76D7A93F"/>
    <w:rsid w:val="7761990E"/>
    <w:rsid w:val="777B08B7"/>
    <w:rsid w:val="77F2634A"/>
    <w:rsid w:val="78D0AFB8"/>
    <w:rsid w:val="78EE26D6"/>
    <w:rsid w:val="79B22A17"/>
    <w:rsid w:val="79D9C12B"/>
    <w:rsid w:val="79E716E3"/>
    <w:rsid w:val="7B838721"/>
    <w:rsid w:val="7C53E874"/>
    <w:rsid w:val="7DDD5BF6"/>
    <w:rsid w:val="7F7F822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BE849"/>
  <w15:chartTrackingRefBased/>
  <w15:docId w15:val="{65F53AC4-C68B-4163-9709-087635FE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BE7"/>
  </w:style>
  <w:style w:type="paragraph" w:styleId="Nadpis2">
    <w:name w:val="heading 2"/>
    <w:basedOn w:val="Normln"/>
    <w:next w:val="Normln"/>
    <w:link w:val="Nadpis2Char"/>
    <w:autoRedefine/>
    <w:uiPriority w:val="9"/>
    <w:unhideWhenUsed/>
    <w:qFormat/>
    <w:rsid w:val="00497A12"/>
    <w:pPr>
      <w:outlineLvl w:val="1"/>
    </w:pPr>
    <w:rPr>
      <w:rFonts w:ascii="Palatino Linotype" w:eastAsia="Calibri" w:hAnsi="Palatino Linotype" w:cs="Times New Roman"/>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97A12"/>
    <w:rPr>
      <w:rFonts w:ascii="Palatino Linotype" w:eastAsia="Calibri" w:hAnsi="Palatino Linotype" w:cs="Times New Roman"/>
      <w:sz w:val="32"/>
      <w:szCs w:val="32"/>
    </w:rPr>
  </w:style>
  <w:style w:type="paragraph" w:styleId="Bezmezer">
    <w:name w:val="No Spacing"/>
    <w:uiPriority w:val="1"/>
    <w:qFormat/>
    <w:rsid w:val="009B2BE7"/>
    <w:pPr>
      <w:spacing w:after="0" w:line="240" w:lineRule="auto"/>
    </w:pPr>
    <w:rPr>
      <w:rFonts w:ascii="Arial" w:hAnsi="Arial"/>
      <w:sz w:val="20"/>
    </w:rPr>
  </w:style>
  <w:style w:type="character" w:styleId="Odkaznakoment">
    <w:name w:val="annotation reference"/>
    <w:basedOn w:val="Standardnpsmoodstavce"/>
    <w:uiPriority w:val="99"/>
    <w:semiHidden/>
    <w:unhideWhenUsed/>
    <w:rsid w:val="009B2BE7"/>
    <w:rPr>
      <w:sz w:val="16"/>
      <w:szCs w:val="16"/>
    </w:rPr>
  </w:style>
  <w:style w:type="paragraph" w:styleId="Textkomente">
    <w:name w:val="annotation text"/>
    <w:basedOn w:val="Normln"/>
    <w:link w:val="TextkomenteChar"/>
    <w:uiPriority w:val="99"/>
    <w:unhideWhenUsed/>
    <w:rsid w:val="009B2BE7"/>
    <w:pPr>
      <w:spacing w:line="240" w:lineRule="auto"/>
    </w:pPr>
    <w:rPr>
      <w:sz w:val="20"/>
      <w:szCs w:val="20"/>
    </w:rPr>
  </w:style>
  <w:style w:type="character" w:customStyle="1" w:styleId="TextkomenteChar">
    <w:name w:val="Text komentáře Char"/>
    <w:basedOn w:val="Standardnpsmoodstavce"/>
    <w:link w:val="Textkomente"/>
    <w:uiPriority w:val="99"/>
    <w:rsid w:val="009B2BE7"/>
    <w:rPr>
      <w:sz w:val="20"/>
      <w:szCs w:val="20"/>
    </w:rPr>
  </w:style>
  <w:style w:type="paragraph" w:styleId="Odstavecseseznamem">
    <w:name w:val="List Paragraph"/>
    <w:basedOn w:val="Normln"/>
    <w:uiPriority w:val="34"/>
    <w:qFormat/>
    <w:rsid w:val="0037337D"/>
    <w:pPr>
      <w:spacing w:after="200" w:line="276" w:lineRule="auto"/>
      <w:ind w:left="720"/>
      <w:contextualSpacing/>
    </w:pPr>
  </w:style>
  <w:style w:type="paragraph" w:customStyle="1" w:styleId="Default">
    <w:name w:val="Default"/>
    <w:rsid w:val="005E495C"/>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6E68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686C"/>
  </w:style>
  <w:style w:type="paragraph" w:styleId="Zpat">
    <w:name w:val="footer"/>
    <w:basedOn w:val="Normln"/>
    <w:link w:val="ZpatChar"/>
    <w:uiPriority w:val="99"/>
    <w:unhideWhenUsed/>
    <w:rsid w:val="006E686C"/>
    <w:pPr>
      <w:tabs>
        <w:tab w:val="center" w:pos="4536"/>
        <w:tab w:val="right" w:pos="9072"/>
      </w:tabs>
      <w:spacing w:after="0" w:line="240" w:lineRule="auto"/>
    </w:pPr>
  </w:style>
  <w:style w:type="character" w:customStyle="1" w:styleId="ZpatChar">
    <w:name w:val="Zápatí Char"/>
    <w:basedOn w:val="Standardnpsmoodstavce"/>
    <w:link w:val="Zpat"/>
    <w:uiPriority w:val="99"/>
    <w:rsid w:val="006E686C"/>
  </w:style>
  <w:style w:type="paragraph" w:styleId="Pedmtkomente">
    <w:name w:val="annotation subject"/>
    <w:basedOn w:val="Textkomente"/>
    <w:next w:val="Textkomente"/>
    <w:link w:val="PedmtkomenteChar"/>
    <w:uiPriority w:val="99"/>
    <w:semiHidden/>
    <w:unhideWhenUsed/>
    <w:rsid w:val="006813C0"/>
    <w:rPr>
      <w:b/>
      <w:bCs/>
    </w:rPr>
  </w:style>
  <w:style w:type="character" w:customStyle="1" w:styleId="PedmtkomenteChar">
    <w:name w:val="Předmět komentáře Char"/>
    <w:basedOn w:val="TextkomenteChar"/>
    <w:link w:val="Pedmtkomente"/>
    <w:uiPriority w:val="99"/>
    <w:semiHidden/>
    <w:rsid w:val="006813C0"/>
    <w:rPr>
      <w:b/>
      <w:bCs/>
      <w:sz w:val="20"/>
      <w:szCs w:val="20"/>
    </w:rPr>
  </w:style>
  <w:style w:type="character" w:customStyle="1" w:styleId="normaltextrun">
    <w:name w:val="normaltextrun"/>
    <w:basedOn w:val="Standardnpsmoodstavce"/>
    <w:rsid w:val="00A32FB1"/>
  </w:style>
  <w:style w:type="character" w:styleId="Hypertextovodkaz">
    <w:name w:val="Hyperlink"/>
    <w:basedOn w:val="Standardnpsmoodstavce"/>
    <w:uiPriority w:val="99"/>
    <w:unhideWhenUsed/>
    <w:rsid w:val="00A43EA6"/>
    <w:rPr>
      <w:color w:val="0563C1"/>
      <w:u w:val="single"/>
    </w:rPr>
  </w:style>
  <w:style w:type="paragraph" w:styleId="Revize">
    <w:name w:val="Revision"/>
    <w:hidden/>
    <w:uiPriority w:val="99"/>
    <w:semiHidden/>
    <w:rsid w:val="009571F5"/>
    <w:pPr>
      <w:spacing w:after="0" w:line="240" w:lineRule="auto"/>
    </w:pPr>
  </w:style>
  <w:style w:type="character" w:styleId="Nevyeenzmnka">
    <w:name w:val="Unresolved Mention"/>
    <w:basedOn w:val="Standardnpsmoodstavce"/>
    <w:uiPriority w:val="99"/>
    <w:semiHidden/>
    <w:unhideWhenUsed/>
    <w:rsid w:val="004728E1"/>
    <w:rPr>
      <w:color w:val="605E5C"/>
      <w:shd w:val="clear" w:color="auto" w:fill="E1DFDD"/>
    </w:rPr>
  </w:style>
  <w:style w:type="paragraph" w:customStyle="1" w:styleId="paragraph">
    <w:name w:val="paragraph"/>
    <w:basedOn w:val="Normln"/>
    <w:rsid w:val="007532B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7532BE"/>
  </w:style>
  <w:style w:type="character" w:customStyle="1" w:styleId="spellingerror">
    <w:name w:val="spellingerror"/>
    <w:basedOn w:val="Standardnpsmoodstavce"/>
    <w:rsid w:val="007532BE"/>
  </w:style>
  <w:style w:type="character" w:customStyle="1" w:styleId="cf01">
    <w:name w:val="cf01"/>
    <w:basedOn w:val="Standardnpsmoodstavce"/>
    <w:rsid w:val="00DB477B"/>
    <w:rPr>
      <w:rFonts w:ascii="Segoe UI" w:hAnsi="Segoe UI" w:cs="Segoe UI" w:hint="default"/>
      <w:sz w:val="18"/>
      <w:szCs w:val="18"/>
    </w:rPr>
  </w:style>
  <w:style w:type="character" w:customStyle="1" w:styleId="scxw81370836">
    <w:name w:val="scxw81370836"/>
    <w:basedOn w:val="Standardnpsmoodstavce"/>
    <w:rsid w:val="0054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2539">
      <w:bodyDiv w:val="1"/>
      <w:marLeft w:val="0"/>
      <w:marRight w:val="0"/>
      <w:marTop w:val="0"/>
      <w:marBottom w:val="0"/>
      <w:divBdr>
        <w:top w:val="none" w:sz="0" w:space="0" w:color="auto"/>
        <w:left w:val="none" w:sz="0" w:space="0" w:color="auto"/>
        <w:bottom w:val="none" w:sz="0" w:space="0" w:color="auto"/>
        <w:right w:val="none" w:sz="0" w:space="0" w:color="auto"/>
      </w:divBdr>
    </w:div>
    <w:div w:id="720641937">
      <w:bodyDiv w:val="1"/>
      <w:marLeft w:val="0"/>
      <w:marRight w:val="0"/>
      <w:marTop w:val="0"/>
      <w:marBottom w:val="0"/>
      <w:divBdr>
        <w:top w:val="none" w:sz="0" w:space="0" w:color="auto"/>
        <w:left w:val="none" w:sz="0" w:space="0" w:color="auto"/>
        <w:bottom w:val="none" w:sz="0" w:space="0" w:color="auto"/>
        <w:right w:val="none" w:sz="0" w:space="0" w:color="auto"/>
      </w:divBdr>
      <w:divsChild>
        <w:div w:id="480116739">
          <w:marLeft w:val="0"/>
          <w:marRight w:val="0"/>
          <w:marTop w:val="0"/>
          <w:marBottom w:val="0"/>
          <w:divBdr>
            <w:top w:val="none" w:sz="0" w:space="0" w:color="auto"/>
            <w:left w:val="none" w:sz="0" w:space="0" w:color="auto"/>
            <w:bottom w:val="none" w:sz="0" w:space="0" w:color="auto"/>
            <w:right w:val="none" w:sz="0" w:space="0" w:color="auto"/>
          </w:divBdr>
        </w:div>
        <w:div w:id="652559943">
          <w:marLeft w:val="0"/>
          <w:marRight w:val="0"/>
          <w:marTop w:val="0"/>
          <w:marBottom w:val="0"/>
          <w:divBdr>
            <w:top w:val="none" w:sz="0" w:space="0" w:color="auto"/>
            <w:left w:val="none" w:sz="0" w:space="0" w:color="auto"/>
            <w:bottom w:val="none" w:sz="0" w:space="0" w:color="auto"/>
            <w:right w:val="none" w:sz="0" w:space="0" w:color="auto"/>
          </w:divBdr>
        </w:div>
        <w:div w:id="724305017">
          <w:marLeft w:val="0"/>
          <w:marRight w:val="0"/>
          <w:marTop w:val="0"/>
          <w:marBottom w:val="0"/>
          <w:divBdr>
            <w:top w:val="none" w:sz="0" w:space="0" w:color="auto"/>
            <w:left w:val="none" w:sz="0" w:space="0" w:color="auto"/>
            <w:bottom w:val="none" w:sz="0" w:space="0" w:color="auto"/>
            <w:right w:val="none" w:sz="0" w:space="0" w:color="auto"/>
          </w:divBdr>
        </w:div>
        <w:div w:id="745304605">
          <w:marLeft w:val="0"/>
          <w:marRight w:val="0"/>
          <w:marTop w:val="0"/>
          <w:marBottom w:val="0"/>
          <w:divBdr>
            <w:top w:val="none" w:sz="0" w:space="0" w:color="auto"/>
            <w:left w:val="none" w:sz="0" w:space="0" w:color="auto"/>
            <w:bottom w:val="none" w:sz="0" w:space="0" w:color="auto"/>
            <w:right w:val="none" w:sz="0" w:space="0" w:color="auto"/>
          </w:divBdr>
        </w:div>
        <w:div w:id="784154907">
          <w:marLeft w:val="0"/>
          <w:marRight w:val="0"/>
          <w:marTop w:val="0"/>
          <w:marBottom w:val="0"/>
          <w:divBdr>
            <w:top w:val="none" w:sz="0" w:space="0" w:color="auto"/>
            <w:left w:val="none" w:sz="0" w:space="0" w:color="auto"/>
            <w:bottom w:val="none" w:sz="0" w:space="0" w:color="auto"/>
            <w:right w:val="none" w:sz="0" w:space="0" w:color="auto"/>
          </w:divBdr>
        </w:div>
        <w:div w:id="883445031">
          <w:marLeft w:val="0"/>
          <w:marRight w:val="0"/>
          <w:marTop w:val="0"/>
          <w:marBottom w:val="0"/>
          <w:divBdr>
            <w:top w:val="none" w:sz="0" w:space="0" w:color="auto"/>
            <w:left w:val="none" w:sz="0" w:space="0" w:color="auto"/>
            <w:bottom w:val="none" w:sz="0" w:space="0" w:color="auto"/>
            <w:right w:val="none" w:sz="0" w:space="0" w:color="auto"/>
          </w:divBdr>
        </w:div>
        <w:div w:id="905148507">
          <w:marLeft w:val="0"/>
          <w:marRight w:val="0"/>
          <w:marTop w:val="0"/>
          <w:marBottom w:val="0"/>
          <w:divBdr>
            <w:top w:val="none" w:sz="0" w:space="0" w:color="auto"/>
            <w:left w:val="none" w:sz="0" w:space="0" w:color="auto"/>
            <w:bottom w:val="none" w:sz="0" w:space="0" w:color="auto"/>
            <w:right w:val="none" w:sz="0" w:space="0" w:color="auto"/>
          </w:divBdr>
        </w:div>
        <w:div w:id="1210800209">
          <w:marLeft w:val="0"/>
          <w:marRight w:val="0"/>
          <w:marTop w:val="0"/>
          <w:marBottom w:val="0"/>
          <w:divBdr>
            <w:top w:val="none" w:sz="0" w:space="0" w:color="auto"/>
            <w:left w:val="none" w:sz="0" w:space="0" w:color="auto"/>
            <w:bottom w:val="none" w:sz="0" w:space="0" w:color="auto"/>
            <w:right w:val="none" w:sz="0" w:space="0" w:color="auto"/>
          </w:divBdr>
        </w:div>
        <w:div w:id="1423065831">
          <w:marLeft w:val="0"/>
          <w:marRight w:val="0"/>
          <w:marTop w:val="0"/>
          <w:marBottom w:val="0"/>
          <w:divBdr>
            <w:top w:val="none" w:sz="0" w:space="0" w:color="auto"/>
            <w:left w:val="none" w:sz="0" w:space="0" w:color="auto"/>
            <w:bottom w:val="none" w:sz="0" w:space="0" w:color="auto"/>
            <w:right w:val="none" w:sz="0" w:space="0" w:color="auto"/>
          </w:divBdr>
        </w:div>
        <w:div w:id="1549342986">
          <w:marLeft w:val="0"/>
          <w:marRight w:val="0"/>
          <w:marTop w:val="0"/>
          <w:marBottom w:val="0"/>
          <w:divBdr>
            <w:top w:val="none" w:sz="0" w:space="0" w:color="auto"/>
            <w:left w:val="none" w:sz="0" w:space="0" w:color="auto"/>
            <w:bottom w:val="none" w:sz="0" w:space="0" w:color="auto"/>
            <w:right w:val="none" w:sz="0" w:space="0" w:color="auto"/>
          </w:divBdr>
        </w:div>
        <w:div w:id="1865748560">
          <w:marLeft w:val="0"/>
          <w:marRight w:val="0"/>
          <w:marTop w:val="0"/>
          <w:marBottom w:val="0"/>
          <w:divBdr>
            <w:top w:val="none" w:sz="0" w:space="0" w:color="auto"/>
            <w:left w:val="none" w:sz="0" w:space="0" w:color="auto"/>
            <w:bottom w:val="none" w:sz="0" w:space="0" w:color="auto"/>
            <w:right w:val="none" w:sz="0" w:space="0" w:color="auto"/>
          </w:divBdr>
        </w:div>
        <w:div w:id="1903444504">
          <w:marLeft w:val="0"/>
          <w:marRight w:val="0"/>
          <w:marTop w:val="0"/>
          <w:marBottom w:val="0"/>
          <w:divBdr>
            <w:top w:val="none" w:sz="0" w:space="0" w:color="auto"/>
            <w:left w:val="none" w:sz="0" w:space="0" w:color="auto"/>
            <w:bottom w:val="none" w:sz="0" w:space="0" w:color="auto"/>
            <w:right w:val="none" w:sz="0" w:space="0" w:color="auto"/>
          </w:divBdr>
        </w:div>
        <w:div w:id="1973245062">
          <w:marLeft w:val="0"/>
          <w:marRight w:val="0"/>
          <w:marTop w:val="0"/>
          <w:marBottom w:val="0"/>
          <w:divBdr>
            <w:top w:val="none" w:sz="0" w:space="0" w:color="auto"/>
            <w:left w:val="none" w:sz="0" w:space="0" w:color="auto"/>
            <w:bottom w:val="none" w:sz="0" w:space="0" w:color="auto"/>
            <w:right w:val="none" w:sz="0" w:space="0" w:color="auto"/>
          </w:divBdr>
        </w:div>
        <w:div w:id="2005429663">
          <w:marLeft w:val="0"/>
          <w:marRight w:val="0"/>
          <w:marTop w:val="0"/>
          <w:marBottom w:val="0"/>
          <w:divBdr>
            <w:top w:val="none" w:sz="0" w:space="0" w:color="auto"/>
            <w:left w:val="none" w:sz="0" w:space="0" w:color="auto"/>
            <w:bottom w:val="none" w:sz="0" w:space="0" w:color="auto"/>
            <w:right w:val="none" w:sz="0" w:space="0" w:color="auto"/>
          </w:divBdr>
        </w:div>
      </w:divsChild>
    </w:div>
    <w:div w:id="1615553969">
      <w:bodyDiv w:val="1"/>
      <w:marLeft w:val="0"/>
      <w:marRight w:val="0"/>
      <w:marTop w:val="0"/>
      <w:marBottom w:val="0"/>
      <w:divBdr>
        <w:top w:val="none" w:sz="0" w:space="0" w:color="auto"/>
        <w:left w:val="none" w:sz="0" w:space="0" w:color="auto"/>
        <w:bottom w:val="none" w:sz="0" w:space="0" w:color="auto"/>
        <w:right w:val="none" w:sz="0" w:space="0" w:color="auto"/>
      </w:divBdr>
      <w:divsChild>
        <w:div w:id="1910072013">
          <w:marLeft w:val="0"/>
          <w:marRight w:val="0"/>
          <w:marTop w:val="0"/>
          <w:marBottom w:val="0"/>
          <w:divBdr>
            <w:top w:val="none" w:sz="0" w:space="0" w:color="auto"/>
            <w:left w:val="none" w:sz="0" w:space="0" w:color="auto"/>
            <w:bottom w:val="none" w:sz="0" w:space="0" w:color="auto"/>
            <w:right w:val="none" w:sz="0" w:space="0" w:color="auto"/>
          </w:divBdr>
        </w:div>
        <w:div w:id="2065594239">
          <w:marLeft w:val="0"/>
          <w:marRight w:val="0"/>
          <w:marTop w:val="0"/>
          <w:marBottom w:val="0"/>
          <w:divBdr>
            <w:top w:val="none" w:sz="0" w:space="0" w:color="auto"/>
            <w:left w:val="none" w:sz="0" w:space="0" w:color="auto"/>
            <w:bottom w:val="none" w:sz="0" w:space="0" w:color="auto"/>
            <w:right w:val="none" w:sz="0" w:space="0" w:color="auto"/>
          </w:divBdr>
        </w:div>
      </w:divsChild>
    </w:div>
    <w:div w:id="201355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d8eaadb-71fc-4484-8315-8353bc30f98f" xsi:nil="true"/>
    <lcf76f155ced4ddcb4097134ff3c332f xmlns="428e4272-c289-4967-9993-60a828af6761">
      <Terms xmlns="http://schemas.microsoft.com/office/infopath/2007/PartnerControls"/>
    </lcf76f155ced4ddcb4097134ff3c332f>
    <Pozn_x00e1_mka xmlns="428e4272-c289-4967-9993-60a828af6761">false</Pozn_x00e1_mka>
    <_Flow_SignoffStatus xmlns="428e4272-c289-4967-9993-60a828af67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6B5556089C4B245AEDB22CDEF6B2486" ma:contentTypeVersion="17" ma:contentTypeDescription="Vytvoří nový dokument" ma:contentTypeScope="" ma:versionID="d496f183d610fddb53eb1c25dee6b8c9">
  <xsd:schema xmlns:xsd="http://www.w3.org/2001/XMLSchema" xmlns:xs="http://www.w3.org/2001/XMLSchema" xmlns:p="http://schemas.microsoft.com/office/2006/metadata/properties" xmlns:ns2="428e4272-c289-4967-9993-60a828af6761" xmlns:ns3="0d8eaadb-71fc-4484-8315-8353bc30f98f" targetNamespace="http://schemas.microsoft.com/office/2006/metadata/properties" ma:root="true" ma:fieldsID="494b50b79cfd53a408530137b0bfec83" ns2:_="" ns3:_="">
    <xsd:import namespace="428e4272-c289-4967-9993-60a828af6761"/>
    <xsd:import namespace="0d8eaadb-71fc-4484-8315-8353bc30f9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Pozn_x00e1_mka"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e4272-c289-4967-9993-60a828af6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Flow_SignoffStatus" ma:index="17" nillable="true" ma:displayName="Stav odsouhlasení" ma:internalName="Stav_x0020_odsouhlasen_x00ed_">
      <xsd:simpleType>
        <xsd:restriction base="dms:Text"/>
      </xsd:simpleType>
    </xsd:element>
    <xsd:element name="Pozn_x00e1_mka" ma:index="18" nillable="true" ma:displayName="Poznámka" ma:default="0" ma:internalName="Pozn_x00e1_mka">
      <xsd:simpleType>
        <xsd:restriction base="dms:Boolea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8eaadb-71fc-4484-8315-8353bc30f98f"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db1cf5d2-c0f2-4685-8b87-9cce9bdd4c7d}" ma:internalName="TaxCatchAll" ma:showField="CatchAllData" ma:web="0d8eaadb-71fc-4484-8315-8353bc30f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03F49-9556-4E9D-A804-FB5D42A0B925}">
  <ds:schemaRefs>
    <ds:schemaRef ds:uri="http://schemas.openxmlformats.org/officeDocument/2006/bibliography"/>
  </ds:schemaRefs>
</ds:datastoreItem>
</file>

<file path=customXml/itemProps2.xml><?xml version="1.0" encoding="utf-8"?>
<ds:datastoreItem xmlns:ds="http://schemas.openxmlformats.org/officeDocument/2006/customXml" ds:itemID="{E65518FC-E5FE-4C96-A1A4-FB342E97C64E}">
  <ds:schemaRefs>
    <ds:schemaRef ds:uri="http://schemas.microsoft.com/office/2006/metadata/properties"/>
    <ds:schemaRef ds:uri="http://schemas.microsoft.com/office/infopath/2007/PartnerControls"/>
    <ds:schemaRef ds:uri="0d8eaadb-71fc-4484-8315-8353bc30f98f"/>
    <ds:schemaRef ds:uri="428e4272-c289-4967-9993-60a828af6761"/>
  </ds:schemaRefs>
</ds:datastoreItem>
</file>

<file path=customXml/itemProps3.xml><?xml version="1.0" encoding="utf-8"?>
<ds:datastoreItem xmlns:ds="http://schemas.openxmlformats.org/officeDocument/2006/customXml" ds:itemID="{D10B84C8-6191-47CF-A0D6-59A248A5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e4272-c289-4967-9993-60a828af6761"/>
    <ds:schemaRef ds:uri="0d8eaadb-71fc-4484-8315-8353bc30f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7B1D47-71AF-4B55-A92D-05B20C3B79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1781</Words>
  <Characters>10510</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Šedivý Radek</dc:creator>
  <cp:keywords/>
  <dc:description/>
  <cp:lastModifiedBy>Zeman Filip</cp:lastModifiedBy>
  <cp:revision>3</cp:revision>
  <cp:lastPrinted>2022-08-01T10:09:00Z</cp:lastPrinted>
  <dcterms:created xsi:type="dcterms:W3CDTF">2022-08-03T11:46:00Z</dcterms:created>
  <dcterms:modified xsi:type="dcterms:W3CDTF">2022-08-17T08:44:00Z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0x01010076B5556089C4B245AEDB22CDEF6B2486</vt:lpwstr>
  </property>
  <property fmtid="{D5CDD505-2E9C-101B-9397-08002B2CF9AE}" pid="3" name="MediaServiceImageTags">
    <vt:lpwstr/>
  </property>
  <property fmtid="{D5CDD505-2E9C-101B-9397-08002B2CF9AE}" pid="4" name="MSIP_Label_690ebb53-23a2-471a-9c6e-17bd0d11311e_Enabled">
    <vt:lpwstr>true</vt:lpwstr>
  </property>
  <property fmtid="{D5CDD505-2E9C-101B-9397-08002B2CF9AE}" pid="5" name="MSIP_Label_690ebb53-23a2-471a-9c6e-17bd0d11311e_SetDate">
    <vt:lpwstr>2022-08-01T13:06:25Z</vt:lpwstr>
  </property>
  <property fmtid="{D5CDD505-2E9C-101B-9397-08002B2CF9AE}" pid="6" name="MSIP_Label_690ebb53-23a2-471a-9c6e-17bd0d11311e_Method">
    <vt:lpwstr>Standard</vt:lpwstr>
  </property>
  <property fmtid="{D5CDD505-2E9C-101B-9397-08002B2CF9AE}" pid="7" name="MSIP_Label_690ebb53-23a2-471a-9c6e-17bd0d11311e_Name">
    <vt:lpwstr>690ebb53-23a2-471a-9c6e-17bd0d11311e</vt:lpwstr>
  </property>
  <property fmtid="{D5CDD505-2E9C-101B-9397-08002B2CF9AE}" pid="8" name="MSIP_Label_690ebb53-23a2-471a-9c6e-17bd0d11311e_SiteId">
    <vt:lpwstr>418bc066-1b00-4aad-ad98-9ead95bb26a9</vt:lpwstr>
  </property>
  <property fmtid="{D5CDD505-2E9C-101B-9397-08002B2CF9AE}" pid="9" name="MSIP_Label_690ebb53-23a2-471a-9c6e-17bd0d11311e_ActionId">
    <vt:lpwstr>81274ee0-0b6a-44d1-8e21-98cb584da4ff</vt:lpwstr>
  </property>
  <property fmtid="{D5CDD505-2E9C-101B-9397-08002B2CF9AE}" pid="10" name="MSIP_Label_690ebb53-23a2-471a-9c6e-17bd0d11311e_ContentBits">
    <vt:lpwstr>0</vt:lpwstr>
  </property>
</Properties>
</file>