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5A7D" w14:textId="5C52FA75" w:rsidR="000E5CEB" w:rsidRPr="00926801" w:rsidRDefault="000E5CEB" w:rsidP="0071207A">
      <w:pPr>
        <w:rPr>
          <w:lang w:val="cs-CZ"/>
        </w:rPr>
      </w:pPr>
      <w:r w:rsidRPr="00A25CFD">
        <w:rPr>
          <w:lang w:val="cs-CZ"/>
        </w:rPr>
        <w:t xml:space="preserve">Příloha </w:t>
      </w:r>
      <w:r w:rsidR="00A25CFD" w:rsidRPr="00A25CFD">
        <w:rPr>
          <w:lang w:val="cs-CZ"/>
        </w:rPr>
        <w:t>č. 2</w:t>
      </w:r>
    </w:p>
    <w:p w14:paraId="2A954334" w14:textId="77777777" w:rsidR="000E5CEB" w:rsidRPr="00926801" w:rsidRDefault="000E5CEB" w:rsidP="00285CAD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3B3FFAE8" w14:textId="77777777" w:rsidR="005B20B2" w:rsidRPr="00926801" w:rsidRDefault="00285CAD" w:rsidP="00285CAD">
      <w:pPr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  <w:lang w:val="cs-CZ"/>
        </w:rPr>
      </w:pPr>
      <w:r w:rsidRPr="00926801">
        <w:rPr>
          <w:rFonts w:ascii="Times New Roman" w:hAnsi="Times New Roman"/>
          <w:b/>
          <w:sz w:val="32"/>
          <w:szCs w:val="32"/>
          <w:lang w:val="cs-CZ"/>
        </w:rPr>
        <w:t>Kupní s</w:t>
      </w:r>
      <w:r w:rsidR="005B20B2" w:rsidRPr="00926801">
        <w:rPr>
          <w:rFonts w:ascii="Times New Roman" w:hAnsi="Times New Roman"/>
          <w:b/>
          <w:sz w:val="32"/>
          <w:szCs w:val="32"/>
          <w:lang w:val="cs-CZ"/>
        </w:rPr>
        <w:t>mlouva</w:t>
      </w:r>
    </w:p>
    <w:p w14:paraId="20896808" w14:textId="77777777" w:rsidR="005B20B2" w:rsidRPr="00926801" w:rsidRDefault="005B20B2" w:rsidP="005B20B2">
      <w:pPr>
        <w:rPr>
          <w:rFonts w:ascii="Times New Roman" w:hAnsi="Times New Roman"/>
          <w:lang w:val="cs-CZ"/>
        </w:rPr>
      </w:pPr>
    </w:p>
    <w:p w14:paraId="5268B4E6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Smluvní strany</w:t>
      </w:r>
      <w:r w:rsidR="00285CAD" w:rsidRPr="00926801">
        <w:rPr>
          <w:rFonts w:ascii="Times New Roman" w:hAnsi="Times New Roman"/>
          <w:b/>
          <w:sz w:val="24"/>
          <w:szCs w:val="24"/>
          <w:lang w:val="cs-CZ"/>
        </w:rPr>
        <w:t>:</w:t>
      </w:r>
    </w:p>
    <w:p w14:paraId="15F0CC06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lang w:val="cs-CZ"/>
        </w:rPr>
      </w:pPr>
    </w:p>
    <w:p w14:paraId="51CFCE4E" w14:textId="291EF751" w:rsidR="005B20B2" w:rsidRPr="00A25CFD" w:rsidRDefault="00A25CFD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 w:rsidRPr="00A25CFD">
        <w:rPr>
          <w:rFonts w:ascii="Times New Roman" w:hAnsi="Times New Roman"/>
          <w:b/>
          <w:sz w:val="24"/>
          <w:szCs w:val="24"/>
          <w:lang w:val="cs-CZ"/>
        </w:rPr>
        <w:t xml:space="preserve">Integrovaná střední škola technická, Benešov, </w:t>
      </w:r>
      <w:proofErr w:type="spellStart"/>
      <w:r w:rsidRPr="00A25CFD">
        <w:rPr>
          <w:rFonts w:ascii="Times New Roman" w:hAnsi="Times New Roman"/>
          <w:b/>
          <w:sz w:val="24"/>
          <w:szCs w:val="24"/>
          <w:lang w:val="cs-CZ"/>
        </w:rPr>
        <w:t>Černoleská</w:t>
      </w:r>
      <w:proofErr w:type="spellEnd"/>
      <w:r w:rsidRPr="00A25CFD">
        <w:rPr>
          <w:rFonts w:ascii="Times New Roman" w:hAnsi="Times New Roman"/>
          <w:b/>
          <w:sz w:val="24"/>
          <w:szCs w:val="24"/>
          <w:lang w:val="cs-CZ"/>
        </w:rPr>
        <w:t xml:space="preserve"> 1997</w:t>
      </w:r>
    </w:p>
    <w:p w14:paraId="2C2A7528" w14:textId="6646636D" w:rsidR="005B20B2" w:rsidRPr="00A25CFD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A25CFD">
        <w:rPr>
          <w:rFonts w:ascii="Times New Roman" w:hAnsi="Times New Roman"/>
          <w:sz w:val="24"/>
          <w:szCs w:val="24"/>
          <w:lang w:val="cs-CZ"/>
        </w:rPr>
        <w:t>se sídlem:</w:t>
      </w:r>
      <w:r w:rsidR="00A25CFD" w:rsidRPr="00A25CFD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A25CFD" w:rsidRPr="00A25CFD">
        <w:rPr>
          <w:rFonts w:ascii="Times New Roman" w:hAnsi="Times New Roman"/>
          <w:sz w:val="24"/>
          <w:szCs w:val="24"/>
          <w:lang w:val="cs-CZ"/>
        </w:rPr>
        <w:t>Černoleská</w:t>
      </w:r>
      <w:proofErr w:type="spellEnd"/>
      <w:r w:rsidR="00A25CFD" w:rsidRPr="00A25CFD">
        <w:rPr>
          <w:rFonts w:ascii="Times New Roman" w:hAnsi="Times New Roman"/>
          <w:sz w:val="24"/>
          <w:szCs w:val="24"/>
          <w:lang w:val="cs-CZ"/>
        </w:rPr>
        <w:t xml:space="preserve"> 1997, 256 01 Benešov</w:t>
      </w:r>
    </w:p>
    <w:p w14:paraId="73DD4BCE" w14:textId="3F9F4AC7" w:rsidR="00285CAD" w:rsidRPr="00A25CFD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A25CFD">
        <w:rPr>
          <w:rFonts w:ascii="Times New Roman" w:hAnsi="Times New Roman"/>
          <w:sz w:val="24"/>
          <w:szCs w:val="24"/>
          <w:lang w:val="cs-CZ"/>
        </w:rPr>
        <w:t>IČ</w:t>
      </w:r>
      <w:r w:rsidR="00285CAD" w:rsidRPr="00A25CFD">
        <w:rPr>
          <w:rFonts w:ascii="Times New Roman" w:hAnsi="Times New Roman"/>
          <w:sz w:val="24"/>
          <w:szCs w:val="24"/>
          <w:lang w:val="cs-CZ"/>
        </w:rPr>
        <w:t>O</w:t>
      </w:r>
      <w:r w:rsidRPr="00A25CFD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A25CFD" w:rsidRPr="00A25CFD">
        <w:rPr>
          <w:rFonts w:ascii="Times New Roman" w:hAnsi="Times New Roman"/>
          <w:sz w:val="24"/>
          <w:szCs w:val="24"/>
          <w:lang w:val="cs-CZ"/>
        </w:rPr>
        <w:t>18620442</w:t>
      </w:r>
    </w:p>
    <w:p w14:paraId="10551C7A" w14:textId="14CC9EF3" w:rsidR="00A25CFD" w:rsidRPr="00A25CFD" w:rsidRDefault="00A25CFD" w:rsidP="00A25CFD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A25CFD">
        <w:rPr>
          <w:rFonts w:ascii="Times New Roman" w:hAnsi="Times New Roman"/>
          <w:sz w:val="24"/>
          <w:szCs w:val="24"/>
          <w:lang w:val="cs-CZ"/>
        </w:rPr>
        <w:t>Zastoupená: Mgr. Janou Fialovou, ředitelkou</w:t>
      </w:r>
    </w:p>
    <w:p w14:paraId="2C323FA0" w14:textId="5B8C4F7B" w:rsidR="00A25CFD" w:rsidRPr="00A25CFD" w:rsidRDefault="00A25CFD" w:rsidP="00A25CFD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A25CFD">
        <w:rPr>
          <w:rFonts w:ascii="Times New Roman" w:hAnsi="Times New Roman"/>
          <w:sz w:val="24"/>
          <w:szCs w:val="24"/>
          <w:lang w:val="cs-CZ"/>
        </w:rPr>
        <w:t xml:space="preserve">Telefon: </w:t>
      </w:r>
      <w:r>
        <w:rPr>
          <w:rFonts w:ascii="Times New Roman" w:hAnsi="Times New Roman"/>
          <w:sz w:val="24"/>
          <w:szCs w:val="24"/>
          <w:lang w:val="cs-CZ"/>
        </w:rPr>
        <w:t>317 723 131, 606 142 651</w:t>
      </w:r>
    </w:p>
    <w:p w14:paraId="1EBFA5A8" w14:textId="6877AFD0" w:rsidR="00A25CFD" w:rsidRPr="00A25CFD" w:rsidRDefault="00A25CFD" w:rsidP="00A25CFD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A25CFD">
        <w:rPr>
          <w:rFonts w:ascii="Times New Roman" w:hAnsi="Times New Roman"/>
          <w:sz w:val="24"/>
          <w:szCs w:val="24"/>
          <w:lang w:val="cs-CZ"/>
        </w:rPr>
        <w:t xml:space="preserve">e-mail: </w:t>
      </w:r>
      <w:r>
        <w:rPr>
          <w:rFonts w:ascii="Times New Roman" w:hAnsi="Times New Roman"/>
          <w:sz w:val="24"/>
          <w:szCs w:val="24"/>
          <w:lang w:val="cs-CZ"/>
        </w:rPr>
        <w:t>fialova@isstbn.cz</w:t>
      </w:r>
    </w:p>
    <w:p w14:paraId="4AB2FD54" w14:textId="008A2F4D" w:rsidR="00285CAD" w:rsidRPr="00A25CFD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A25CFD">
        <w:rPr>
          <w:rFonts w:ascii="Times New Roman" w:hAnsi="Times New Roman"/>
          <w:sz w:val="24"/>
          <w:szCs w:val="24"/>
          <w:lang w:val="cs-CZ"/>
        </w:rPr>
        <w:t>Bankovní spojení:</w:t>
      </w:r>
      <w:r w:rsidR="00B95624" w:rsidRPr="00A25CF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25CFD" w:rsidRPr="00A25CFD">
        <w:rPr>
          <w:rFonts w:ascii="Times New Roman" w:hAnsi="Times New Roman"/>
          <w:sz w:val="24"/>
          <w:szCs w:val="24"/>
          <w:lang w:val="cs-CZ"/>
        </w:rPr>
        <w:t>Komerční banka a.s., Benešov</w:t>
      </w:r>
    </w:p>
    <w:p w14:paraId="4FAD5DA0" w14:textId="0F5F6F2B" w:rsidR="00285CAD" w:rsidRPr="00A25CFD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A25CFD">
        <w:rPr>
          <w:rFonts w:ascii="Times New Roman" w:hAnsi="Times New Roman"/>
          <w:sz w:val="24"/>
          <w:szCs w:val="24"/>
          <w:lang w:val="cs-CZ"/>
        </w:rPr>
        <w:t>Číslo účtu:</w:t>
      </w:r>
      <w:r w:rsidR="00B95624" w:rsidRPr="00A25CF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25CFD" w:rsidRPr="00A25CFD">
        <w:rPr>
          <w:rFonts w:ascii="Times New Roman" w:hAnsi="Times New Roman"/>
          <w:sz w:val="24"/>
          <w:szCs w:val="24"/>
          <w:lang w:val="cs-CZ"/>
        </w:rPr>
        <w:t>13939121/0100</w:t>
      </w:r>
    </w:p>
    <w:p w14:paraId="467DD306" w14:textId="52A09F38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lang w:val="cs-CZ"/>
        </w:rPr>
      </w:pPr>
      <w:r w:rsidRPr="00A25CFD">
        <w:rPr>
          <w:rFonts w:ascii="Times New Roman" w:hAnsi="Times New Roman"/>
          <w:sz w:val="24"/>
          <w:szCs w:val="24"/>
          <w:lang w:val="cs-CZ"/>
        </w:rPr>
        <w:t>(dále jen</w:t>
      </w:r>
      <w:r w:rsidRPr="00A25CFD">
        <w:rPr>
          <w:rFonts w:ascii="Times New Roman" w:hAnsi="Times New Roman"/>
          <w:lang w:val="cs-CZ"/>
        </w:rPr>
        <w:t xml:space="preserve"> </w:t>
      </w:r>
      <w:r w:rsidR="00973D50" w:rsidRPr="00A25CFD">
        <w:rPr>
          <w:rFonts w:ascii="Times New Roman" w:hAnsi="Times New Roman"/>
          <w:b/>
          <w:i/>
          <w:iCs/>
          <w:sz w:val="24"/>
          <w:szCs w:val="24"/>
          <w:lang w:val="cs-CZ"/>
        </w:rPr>
        <w:t>„</w:t>
      </w:r>
      <w:r w:rsidRPr="00A25CFD">
        <w:rPr>
          <w:rFonts w:ascii="Times New Roman" w:hAnsi="Times New Roman"/>
          <w:b/>
          <w:i/>
          <w:sz w:val="24"/>
          <w:szCs w:val="24"/>
          <w:lang w:val="cs-CZ"/>
        </w:rPr>
        <w:t>Kupující</w:t>
      </w:r>
      <w:r w:rsidR="00973D50" w:rsidRPr="00A25CFD">
        <w:rPr>
          <w:rFonts w:ascii="Times New Roman" w:hAnsi="Times New Roman"/>
          <w:b/>
          <w:i/>
          <w:sz w:val="24"/>
          <w:szCs w:val="24"/>
          <w:lang w:val="cs-CZ"/>
        </w:rPr>
        <w:t>”</w:t>
      </w:r>
      <w:r w:rsidRPr="00A25CFD">
        <w:rPr>
          <w:rFonts w:ascii="Times New Roman" w:hAnsi="Times New Roman"/>
          <w:lang w:val="cs-CZ"/>
        </w:rPr>
        <w:t>)</w:t>
      </w:r>
    </w:p>
    <w:p w14:paraId="641567EA" w14:textId="77777777" w:rsidR="00035013" w:rsidRPr="00926801" w:rsidRDefault="00035013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24407AF0" w14:textId="77777777" w:rsidR="00035013" w:rsidRPr="00926801" w:rsidRDefault="00035013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58B9177D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a</w:t>
      </w:r>
    </w:p>
    <w:p w14:paraId="4FC6E921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14:paraId="1CEA8536" w14:textId="2F631034" w:rsidR="005B20B2" w:rsidRPr="008E083F" w:rsidRDefault="008E083F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 w:rsidRPr="008E083F">
        <w:rPr>
          <w:rFonts w:ascii="Times New Roman" w:hAnsi="Times New Roman"/>
          <w:b/>
          <w:sz w:val="24"/>
          <w:szCs w:val="24"/>
          <w:lang w:val="cs-CZ"/>
        </w:rPr>
        <w:t>Diametral obchodní společnost s.r.o.</w:t>
      </w:r>
    </w:p>
    <w:p w14:paraId="6C052382" w14:textId="23B7FFDB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E083F">
        <w:rPr>
          <w:rFonts w:ascii="Times New Roman" w:hAnsi="Times New Roman"/>
          <w:sz w:val="24"/>
          <w:szCs w:val="24"/>
          <w:lang w:val="cs-CZ"/>
        </w:rPr>
        <w:t xml:space="preserve">se sídlem: </w:t>
      </w:r>
      <w:r w:rsidR="008E083F" w:rsidRPr="008E083F">
        <w:rPr>
          <w:rFonts w:ascii="Times New Roman" w:hAnsi="Times New Roman"/>
          <w:sz w:val="24"/>
          <w:szCs w:val="24"/>
          <w:lang w:val="cs-CZ"/>
        </w:rPr>
        <w:t>Václava Špačka 1759, 193 00 Praha 9 – Horní Počernice</w:t>
      </w:r>
    </w:p>
    <w:p w14:paraId="1C302997" w14:textId="25BDBF24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E083F">
        <w:rPr>
          <w:rFonts w:ascii="Times New Roman" w:hAnsi="Times New Roman"/>
          <w:sz w:val="24"/>
          <w:szCs w:val="24"/>
          <w:lang w:val="cs-CZ"/>
        </w:rPr>
        <w:t xml:space="preserve">IČO: </w:t>
      </w:r>
      <w:r w:rsidR="008E083F" w:rsidRPr="008E083F">
        <w:rPr>
          <w:rFonts w:ascii="Times New Roman" w:hAnsi="Times New Roman"/>
          <w:sz w:val="24"/>
          <w:szCs w:val="24"/>
          <w:lang w:val="cs-CZ"/>
        </w:rPr>
        <w:t>07716435</w:t>
      </w:r>
    </w:p>
    <w:p w14:paraId="7EB846F7" w14:textId="2DF26E51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E083F">
        <w:rPr>
          <w:rFonts w:ascii="Times New Roman" w:hAnsi="Times New Roman"/>
          <w:sz w:val="24"/>
          <w:szCs w:val="24"/>
          <w:lang w:val="cs-CZ"/>
        </w:rPr>
        <w:t xml:space="preserve">DIČ: </w:t>
      </w:r>
      <w:r w:rsidR="008E083F" w:rsidRPr="008E083F">
        <w:rPr>
          <w:rFonts w:ascii="Times New Roman" w:hAnsi="Times New Roman"/>
          <w:sz w:val="24"/>
          <w:szCs w:val="24"/>
          <w:lang w:val="cs-CZ"/>
        </w:rPr>
        <w:t>CZ07716435</w:t>
      </w:r>
    </w:p>
    <w:p w14:paraId="7E876C03" w14:textId="0ACD6A69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E083F">
        <w:rPr>
          <w:rFonts w:ascii="Times New Roman" w:hAnsi="Times New Roman"/>
          <w:sz w:val="24"/>
          <w:szCs w:val="24"/>
          <w:lang w:val="cs-CZ"/>
        </w:rPr>
        <w:t>Bankovní spojení:</w:t>
      </w:r>
      <w:r w:rsidR="001B03F7" w:rsidRPr="008E083F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8E083F" w:rsidRPr="008E083F">
        <w:rPr>
          <w:rFonts w:ascii="Times New Roman" w:hAnsi="Times New Roman"/>
          <w:sz w:val="24"/>
          <w:szCs w:val="24"/>
          <w:lang w:val="cs-CZ"/>
        </w:rPr>
        <w:t>Raiffeisenbank</w:t>
      </w:r>
      <w:proofErr w:type="spellEnd"/>
    </w:p>
    <w:p w14:paraId="2C4799B7" w14:textId="7B20DE23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E083F">
        <w:rPr>
          <w:rFonts w:ascii="Times New Roman" w:hAnsi="Times New Roman"/>
          <w:sz w:val="24"/>
          <w:szCs w:val="24"/>
          <w:lang w:val="cs-CZ"/>
        </w:rPr>
        <w:t>Číslo účtu:</w:t>
      </w:r>
      <w:r w:rsidR="001B03F7" w:rsidRPr="008E083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E083F" w:rsidRPr="008E083F">
        <w:rPr>
          <w:rFonts w:ascii="Times New Roman" w:hAnsi="Times New Roman"/>
          <w:sz w:val="24"/>
          <w:szCs w:val="24"/>
          <w:lang w:val="cs-CZ"/>
        </w:rPr>
        <w:t>1098895002/5500</w:t>
      </w:r>
    </w:p>
    <w:p w14:paraId="51E0C73D" w14:textId="7FC34052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E083F">
        <w:rPr>
          <w:rFonts w:ascii="Times New Roman" w:hAnsi="Times New Roman"/>
          <w:sz w:val="24"/>
          <w:szCs w:val="24"/>
          <w:lang w:val="cs-CZ"/>
        </w:rPr>
        <w:t>Zastoupená:</w:t>
      </w:r>
      <w:r w:rsidR="001B03F7" w:rsidRPr="008E083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E083F" w:rsidRPr="008E083F">
        <w:rPr>
          <w:rFonts w:ascii="Times New Roman" w:hAnsi="Times New Roman"/>
          <w:sz w:val="24"/>
          <w:szCs w:val="24"/>
          <w:lang w:val="cs-CZ"/>
        </w:rPr>
        <w:t xml:space="preserve">Vítem </w:t>
      </w:r>
      <w:proofErr w:type="spellStart"/>
      <w:r w:rsidR="008E083F" w:rsidRPr="008E083F">
        <w:rPr>
          <w:rFonts w:ascii="Times New Roman" w:hAnsi="Times New Roman"/>
          <w:sz w:val="24"/>
          <w:szCs w:val="24"/>
          <w:lang w:val="cs-CZ"/>
        </w:rPr>
        <w:t>Majtásem</w:t>
      </w:r>
      <w:proofErr w:type="spellEnd"/>
      <w:r w:rsidR="008E083F" w:rsidRPr="008E083F">
        <w:rPr>
          <w:rFonts w:ascii="Times New Roman" w:hAnsi="Times New Roman"/>
          <w:sz w:val="24"/>
          <w:szCs w:val="24"/>
          <w:lang w:val="cs-CZ"/>
        </w:rPr>
        <w:t xml:space="preserve">, jednatelem společnosti </w:t>
      </w:r>
    </w:p>
    <w:p w14:paraId="37484D1F" w14:textId="75EF456E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E083F">
        <w:rPr>
          <w:rFonts w:ascii="Times New Roman" w:hAnsi="Times New Roman"/>
          <w:sz w:val="24"/>
          <w:szCs w:val="24"/>
          <w:lang w:val="cs-CZ"/>
        </w:rPr>
        <w:t>Telefon:</w:t>
      </w:r>
      <w:r w:rsidR="001B03F7" w:rsidRPr="008E083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E083F" w:rsidRPr="008E083F">
        <w:rPr>
          <w:rFonts w:ascii="Times New Roman" w:hAnsi="Times New Roman"/>
          <w:sz w:val="24"/>
          <w:szCs w:val="24"/>
          <w:lang w:val="cs-CZ"/>
        </w:rPr>
        <w:t>776 246 147</w:t>
      </w:r>
    </w:p>
    <w:p w14:paraId="6BC36F8E" w14:textId="5A186909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E083F">
        <w:rPr>
          <w:rFonts w:ascii="Times New Roman" w:hAnsi="Times New Roman"/>
          <w:sz w:val="24"/>
          <w:szCs w:val="24"/>
          <w:lang w:val="cs-CZ"/>
        </w:rPr>
        <w:t>e-mail:</w:t>
      </w:r>
      <w:r w:rsidR="001B03F7" w:rsidRPr="008E083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E083F" w:rsidRPr="008E083F">
        <w:rPr>
          <w:rFonts w:ascii="Times New Roman" w:hAnsi="Times New Roman"/>
          <w:sz w:val="24"/>
          <w:szCs w:val="24"/>
          <w:lang w:val="cs-CZ"/>
        </w:rPr>
        <w:t>v.majtas@diametral.cz</w:t>
      </w:r>
    </w:p>
    <w:p w14:paraId="056595EE" w14:textId="1078A79F" w:rsidR="00A25CFD" w:rsidRPr="008E083F" w:rsidRDefault="00A25CF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E083F">
        <w:rPr>
          <w:rFonts w:ascii="Times New Roman" w:hAnsi="Times New Roman"/>
          <w:sz w:val="24"/>
          <w:szCs w:val="24"/>
          <w:lang w:val="cs-CZ"/>
        </w:rPr>
        <w:t>Zapsaná v OR:</w:t>
      </w:r>
      <w:r w:rsidR="001B03F7" w:rsidRPr="008E083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E083F" w:rsidRPr="008E083F">
        <w:rPr>
          <w:rFonts w:ascii="Times New Roman" w:hAnsi="Times New Roman"/>
          <w:sz w:val="24"/>
          <w:szCs w:val="24"/>
          <w:lang w:val="cs-CZ"/>
        </w:rPr>
        <w:t>C306165 vedená u Městského soudu v Pra</w:t>
      </w:r>
      <w:r w:rsidR="008E083F">
        <w:rPr>
          <w:rFonts w:ascii="Times New Roman" w:hAnsi="Times New Roman"/>
          <w:sz w:val="24"/>
          <w:szCs w:val="24"/>
          <w:lang w:val="cs-CZ"/>
        </w:rPr>
        <w:t>z</w:t>
      </w:r>
      <w:r w:rsidR="008E083F" w:rsidRPr="008E083F">
        <w:rPr>
          <w:rFonts w:ascii="Times New Roman" w:hAnsi="Times New Roman"/>
          <w:sz w:val="24"/>
          <w:szCs w:val="24"/>
          <w:lang w:val="cs-CZ"/>
        </w:rPr>
        <w:t>e</w:t>
      </w:r>
    </w:p>
    <w:p w14:paraId="439B9DDC" w14:textId="77777777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E083F">
        <w:rPr>
          <w:rFonts w:ascii="Times New Roman" w:hAnsi="Times New Roman"/>
          <w:sz w:val="24"/>
          <w:szCs w:val="24"/>
          <w:lang w:val="cs-CZ"/>
        </w:rPr>
        <w:t xml:space="preserve">(dále </w:t>
      </w:r>
      <w:r w:rsidR="00973D50" w:rsidRPr="008E083F">
        <w:rPr>
          <w:rFonts w:ascii="Times New Roman" w:hAnsi="Times New Roman"/>
          <w:sz w:val="24"/>
          <w:szCs w:val="24"/>
          <w:lang w:val="cs-CZ"/>
        </w:rPr>
        <w:t xml:space="preserve">jen </w:t>
      </w:r>
      <w:r w:rsidR="00973D50" w:rsidRPr="008E083F">
        <w:rPr>
          <w:rFonts w:ascii="Times New Roman" w:hAnsi="Times New Roman"/>
          <w:b/>
          <w:i/>
          <w:iCs/>
          <w:sz w:val="24"/>
          <w:szCs w:val="24"/>
          <w:lang w:val="cs-CZ"/>
        </w:rPr>
        <w:t>„</w:t>
      </w:r>
      <w:r w:rsidRPr="008E083F">
        <w:rPr>
          <w:rFonts w:ascii="Times New Roman" w:hAnsi="Times New Roman"/>
          <w:b/>
          <w:i/>
          <w:sz w:val="24"/>
          <w:szCs w:val="24"/>
          <w:lang w:val="cs-CZ"/>
        </w:rPr>
        <w:t>Prodávající”</w:t>
      </w:r>
      <w:r w:rsidRPr="008E083F">
        <w:rPr>
          <w:rFonts w:ascii="Times New Roman" w:hAnsi="Times New Roman"/>
          <w:sz w:val="24"/>
          <w:szCs w:val="24"/>
          <w:lang w:val="cs-CZ"/>
        </w:rPr>
        <w:t>)</w:t>
      </w:r>
    </w:p>
    <w:p w14:paraId="4403E3C1" w14:textId="77777777" w:rsidR="005B20B2" w:rsidRPr="00926801" w:rsidRDefault="005B20B2" w:rsidP="003B0131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14:paraId="64452CFE" w14:textId="77777777" w:rsidR="00542025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uzavírají v souladu s 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>§ 2079 a násl. Zákona č. 89/2012 Sb., občanský zákoník</w:t>
      </w:r>
    </w:p>
    <w:p w14:paraId="4CDBE9DC" w14:textId="77777777" w:rsidR="002A4BD2" w:rsidRPr="00926801" w:rsidRDefault="002A4BD2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</w:p>
    <w:p w14:paraId="2BA771BE" w14:textId="77777777" w:rsidR="00542025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tuto</w:t>
      </w:r>
    </w:p>
    <w:p w14:paraId="51C3512D" w14:textId="77777777" w:rsidR="002A4BD2" w:rsidRPr="00926801" w:rsidRDefault="002A4BD2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  <w:lang w:val="cs-CZ"/>
        </w:rPr>
      </w:pPr>
    </w:p>
    <w:p w14:paraId="4D0E0C4E" w14:textId="1322DFE4" w:rsidR="005B20B2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iCs/>
          <w:sz w:val="24"/>
          <w:szCs w:val="24"/>
          <w:lang w:val="cs-CZ"/>
        </w:rPr>
        <w:t xml:space="preserve">Smlouvu o </w:t>
      </w:r>
      <w:r w:rsidR="00217FF6" w:rsidRPr="00926801">
        <w:rPr>
          <w:rFonts w:ascii="Times New Roman" w:hAnsi="Times New Roman"/>
          <w:b/>
          <w:sz w:val="24"/>
          <w:szCs w:val="24"/>
          <w:lang w:val="cs-CZ"/>
        </w:rPr>
        <w:t xml:space="preserve">koupi </w:t>
      </w:r>
      <w:r w:rsidR="00A25CFD">
        <w:rPr>
          <w:rFonts w:ascii="Times New Roman" w:hAnsi="Times New Roman"/>
          <w:b/>
          <w:sz w:val="24"/>
          <w:szCs w:val="24"/>
          <w:lang w:val="cs-CZ"/>
        </w:rPr>
        <w:t xml:space="preserve">stolů pro </w:t>
      </w:r>
      <w:r w:rsidR="006B55F9">
        <w:rPr>
          <w:rFonts w:ascii="Times New Roman" w:hAnsi="Times New Roman"/>
          <w:b/>
          <w:sz w:val="24"/>
          <w:szCs w:val="24"/>
          <w:lang w:val="cs-CZ"/>
        </w:rPr>
        <w:t>výuku oboru elektrikář</w:t>
      </w:r>
      <w:r w:rsidR="00A25CFD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926801">
        <w:rPr>
          <w:rFonts w:ascii="Times New Roman" w:hAnsi="Times New Roman"/>
          <w:iCs/>
          <w:lang w:val="cs-CZ"/>
        </w:rPr>
        <w:t xml:space="preserve">(dále jen </w:t>
      </w:r>
      <w:r w:rsidRPr="00926801">
        <w:rPr>
          <w:rFonts w:ascii="Times New Roman" w:hAnsi="Times New Roman"/>
          <w:b/>
          <w:i/>
          <w:iCs/>
          <w:sz w:val="24"/>
          <w:szCs w:val="24"/>
          <w:lang w:val="cs-CZ"/>
        </w:rPr>
        <w:t>„Smlouva</w:t>
      </w:r>
      <w:r w:rsidR="00973D50" w:rsidRPr="00926801">
        <w:rPr>
          <w:rFonts w:ascii="Times New Roman" w:hAnsi="Times New Roman"/>
          <w:b/>
          <w:i/>
          <w:iCs/>
          <w:lang w:val="cs-CZ"/>
        </w:rPr>
        <w:t>“</w:t>
      </w:r>
      <w:r w:rsidRPr="00926801">
        <w:rPr>
          <w:rFonts w:ascii="Times New Roman" w:hAnsi="Times New Roman"/>
          <w:iCs/>
          <w:lang w:val="cs-CZ"/>
        </w:rPr>
        <w:t>)</w:t>
      </w:r>
      <w:r w:rsidR="00A25CFD">
        <w:rPr>
          <w:rFonts w:ascii="Times New Roman" w:hAnsi="Times New Roman"/>
          <w:iCs/>
          <w:lang w:val="cs-CZ"/>
        </w:rPr>
        <w:t>:</w:t>
      </w:r>
    </w:p>
    <w:p w14:paraId="2EFAE7D3" w14:textId="77777777" w:rsidR="00542025" w:rsidRPr="00926801" w:rsidRDefault="00542025" w:rsidP="00B71A48">
      <w:pPr>
        <w:spacing w:line="240" w:lineRule="auto"/>
        <w:ind w:left="59"/>
        <w:jc w:val="left"/>
        <w:rPr>
          <w:rFonts w:ascii="Times New Roman" w:hAnsi="Times New Roman"/>
          <w:b/>
          <w:sz w:val="24"/>
          <w:szCs w:val="24"/>
          <w:lang w:val="cs-CZ"/>
        </w:rPr>
      </w:pPr>
    </w:p>
    <w:p w14:paraId="6A9C5B2C" w14:textId="77777777" w:rsidR="00542025" w:rsidRPr="00926801" w:rsidRDefault="00542025" w:rsidP="00B71A48">
      <w:pPr>
        <w:spacing w:line="240" w:lineRule="auto"/>
        <w:ind w:left="59"/>
        <w:jc w:val="left"/>
        <w:rPr>
          <w:rFonts w:ascii="Times New Roman" w:hAnsi="Times New Roman"/>
          <w:b/>
          <w:sz w:val="24"/>
          <w:szCs w:val="24"/>
          <w:lang w:val="cs-CZ"/>
        </w:rPr>
      </w:pPr>
    </w:p>
    <w:p w14:paraId="0B6298CE" w14:textId="77777777" w:rsidR="00542025" w:rsidRPr="00926801" w:rsidRDefault="00973D50" w:rsidP="00973D50">
      <w:pPr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ÚVODNÍ USTANOVENÍ</w:t>
      </w:r>
    </w:p>
    <w:p w14:paraId="608CC6F0" w14:textId="77777777" w:rsidR="00542025" w:rsidRPr="00926801" w:rsidRDefault="00542025" w:rsidP="00FA23D5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13B8D68F" w14:textId="655FEE85" w:rsidR="00542025" w:rsidRPr="00926801" w:rsidRDefault="00973D50" w:rsidP="007939D3">
      <w:pPr>
        <w:numPr>
          <w:ilvl w:val="0"/>
          <w:numId w:val="23"/>
        </w:numPr>
        <w:spacing w:line="240" w:lineRule="auto"/>
        <w:ind w:left="709" w:hanging="357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Smlouva </w:t>
      </w:r>
      <w:r w:rsidR="009E40E8" w:rsidRPr="00926801">
        <w:rPr>
          <w:rFonts w:ascii="Times New Roman" w:hAnsi="Times New Roman"/>
          <w:sz w:val="24"/>
          <w:szCs w:val="24"/>
          <w:lang w:val="cs-CZ"/>
        </w:rPr>
        <w:t>je uzavírána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na základě výsledku </w:t>
      </w:r>
      <w:r w:rsidR="00B95624" w:rsidRPr="00926801">
        <w:rPr>
          <w:rFonts w:ascii="Times New Roman" w:hAnsi="Times New Roman"/>
          <w:sz w:val="24"/>
          <w:szCs w:val="24"/>
          <w:lang w:val="cs-CZ"/>
        </w:rPr>
        <w:t>výběrové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ho řízení na veřejnou zakázku s názvem </w:t>
      </w:r>
      <w:r w:rsidRPr="00926801">
        <w:rPr>
          <w:rFonts w:ascii="Times New Roman" w:hAnsi="Times New Roman"/>
          <w:b/>
          <w:sz w:val="24"/>
          <w:szCs w:val="24"/>
          <w:lang w:val="cs-CZ"/>
        </w:rPr>
        <w:t>„</w:t>
      </w:r>
      <w:r w:rsidR="00A25CFD">
        <w:rPr>
          <w:rFonts w:ascii="Times New Roman" w:hAnsi="Times New Roman"/>
          <w:b/>
          <w:sz w:val="24"/>
          <w:szCs w:val="24"/>
          <w:lang w:val="cs-CZ"/>
        </w:rPr>
        <w:t>Stoly pro výuku oboru elektrikář</w:t>
      </w:r>
      <w:r w:rsidRPr="00926801">
        <w:rPr>
          <w:rFonts w:ascii="Times New Roman" w:hAnsi="Times New Roman"/>
          <w:b/>
          <w:bCs/>
          <w:sz w:val="24"/>
          <w:szCs w:val="24"/>
          <w:lang w:val="cs-CZ"/>
        </w:rPr>
        <w:t xml:space="preserve">“ </w:t>
      </w:r>
      <w:r w:rsidRPr="00926801">
        <w:rPr>
          <w:rFonts w:ascii="Times New Roman" w:hAnsi="Times New Roman"/>
          <w:sz w:val="24"/>
          <w:szCs w:val="24"/>
          <w:lang w:val="cs-CZ"/>
        </w:rPr>
        <w:t>(dále</w:t>
      </w:r>
      <w:r w:rsidRPr="00926801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Pr="00926801">
        <w:rPr>
          <w:rFonts w:ascii="Times New Roman" w:hAnsi="Times New Roman"/>
          <w:bCs/>
          <w:sz w:val="24"/>
          <w:szCs w:val="24"/>
          <w:lang w:val="cs-CZ"/>
        </w:rPr>
        <w:t xml:space="preserve">jen </w:t>
      </w:r>
      <w:r w:rsidRPr="00926801">
        <w:rPr>
          <w:rFonts w:ascii="Times New Roman" w:hAnsi="Times New Roman"/>
          <w:bCs/>
          <w:i/>
          <w:sz w:val="24"/>
          <w:szCs w:val="24"/>
          <w:lang w:val="cs-CZ"/>
        </w:rPr>
        <w:t>„Veřejná zakázka“</w:t>
      </w:r>
      <w:r w:rsidRPr="00926801">
        <w:rPr>
          <w:rFonts w:ascii="Times New Roman" w:hAnsi="Times New Roman"/>
          <w:bCs/>
          <w:sz w:val="24"/>
          <w:szCs w:val="24"/>
          <w:lang w:val="cs-CZ"/>
        </w:rPr>
        <w:t xml:space="preserve">), zadávanou 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Kupujícím, jako zadavatelem, ve smyslu zákona č. </w:t>
      </w:r>
      <w:r w:rsidR="007E5379" w:rsidRPr="00926801">
        <w:rPr>
          <w:rFonts w:ascii="Times New Roman" w:hAnsi="Times New Roman"/>
          <w:sz w:val="24"/>
          <w:szCs w:val="24"/>
          <w:lang w:val="cs-CZ"/>
        </w:rPr>
        <w:t xml:space="preserve">134/2016 Sb., o zadávání veřejných zakázek, ve znění pozdějších předpisů (dále </w:t>
      </w:r>
      <w:proofErr w:type="gramStart"/>
      <w:r w:rsidR="007E5379" w:rsidRPr="00926801">
        <w:rPr>
          <w:rFonts w:ascii="Times New Roman" w:hAnsi="Times New Roman"/>
          <w:sz w:val="24"/>
          <w:szCs w:val="24"/>
          <w:lang w:val="cs-CZ"/>
        </w:rPr>
        <w:t>jen ,,</w:t>
      </w:r>
      <w:r w:rsidR="007E5379" w:rsidRPr="00926801">
        <w:rPr>
          <w:rFonts w:ascii="Times New Roman" w:hAnsi="Times New Roman"/>
          <w:i/>
          <w:sz w:val="24"/>
          <w:szCs w:val="24"/>
          <w:lang w:val="cs-CZ"/>
        </w:rPr>
        <w:t>ZVZ</w:t>
      </w:r>
      <w:proofErr w:type="gramEnd"/>
      <w:r w:rsidR="007E5379" w:rsidRPr="00926801">
        <w:rPr>
          <w:rFonts w:ascii="Times New Roman" w:hAnsi="Times New Roman"/>
          <w:sz w:val="24"/>
          <w:szCs w:val="24"/>
          <w:lang w:val="cs-CZ"/>
        </w:rPr>
        <w:t xml:space="preserve">“), neboť nabídka Prodávajícího podaná v rámci </w:t>
      </w:r>
      <w:r w:rsidR="00B95624" w:rsidRPr="00926801">
        <w:rPr>
          <w:rFonts w:ascii="Times New Roman" w:hAnsi="Times New Roman"/>
          <w:sz w:val="24"/>
          <w:szCs w:val="24"/>
          <w:lang w:val="cs-CZ"/>
        </w:rPr>
        <w:t>výběrové</w:t>
      </w:r>
      <w:r w:rsidR="007E5379" w:rsidRPr="00926801">
        <w:rPr>
          <w:rFonts w:ascii="Times New Roman" w:hAnsi="Times New Roman"/>
          <w:sz w:val="24"/>
          <w:szCs w:val="24"/>
          <w:lang w:val="cs-CZ"/>
        </w:rPr>
        <w:t>ho řízení na Veřejnou zakázku byla Kupujícím vyhodnocena jako nejvýhodnější.</w:t>
      </w:r>
    </w:p>
    <w:p w14:paraId="350BD89C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  <w:lang w:val="cs-CZ"/>
        </w:rPr>
      </w:pPr>
    </w:p>
    <w:p w14:paraId="2281960A" w14:textId="77777777" w:rsidR="007E5379" w:rsidRPr="00926801" w:rsidRDefault="007E5379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Cs w:val="22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Smluvní strany prohlašují, že identifikační údaje specifikující Smluvní strany jsou v souladu s právní skutečností v době uzavření smlouvy. Smluvní strany se zavazují, že změny dotčených údajů písemně oznámí bez prodlení druhé Smluvní straně. V případě </w:t>
      </w:r>
      <w:r w:rsidRPr="00926801">
        <w:rPr>
          <w:rFonts w:ascii="Times New Roman" w:hAnsi="Times New Roman"/>
          <w:sz w:val="24"/>
          <w:szCs w:val="24"/>
          <w:lang w:val="cs-CZ"/>
        </w:rPr>
        <w:lastRenderedPageBreak/>
        <w:t>změny účtu Prodávajícího</w:t>
      </w:r>
      <w:r w:rsidR="00B45669" w:rsidRPr="00926801">
        <w:rPr>
          <w:rFonts w:ascii="Times New Roman" w:hAnsi="Times New Roman"/>
          <w:sz w:val="24"/>
          <w:szCs w:val="24"/>
          <w:lang w:val="cs-CZ"/>
        </w:rPr>
        <w:t xml:space="preserve"> je Prodávající povinen rovněž doložit vlastnictví k novému účtu, a to kopií příslušné smlouvy, nebo potvrzením peněžního ústavu. Při změně identifikačních údajů Smluvních stran, včetně změny účtu, není nutné uzavírat ke Smlouvě dodatek</w:t>
      </w:r>
      <w:r w:rsidR="00B45669" w:rsidRPr="00926801">
        <w:rPr>
          <w:rFonts w:ascii="Times New Roman" w:hAnsi="Times New Roman"/>
          <w:szCs w:val="22"/>
          <w:lang w:val="cs-CZ"/>
        </w:rPr>
        <w:t>.</w:t>
      </w:r>
    </w:p>
    <w:p w14:paraId="6065CE67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Cs w:val="22"/>
          <w:lang w:val="cs-CZ"/>
        </w:rPr>
      </w:pPr>
    </w:p>
    <w:p w14:paraId="3CAC3E47" w14:textId="77777777" w:rsidR="00B45669" w:rsidRPr="00926801" w:rsidRDefault="003C4FCD" w:rsidP="007939D3">
      <w:pPr>
        <w:numPr>
          <w:ilvl w:val="0"/>
          <w:numId w:val="23"/>
        </w:numPr>
        <w:spacing w:line="240" w:lineRule="auto"/>
        <w:ind w:left="709" w:hanging="357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Prodávající prohlašuje, že se náležitě seznámil se všemi podklady, které byly součástí 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Výzvy k pod</w:t>
      </w:r>
      <w:r w:rsidR="004C34D2" w:rsidRPr="00926801">
        <w:rPr>
          <w:rFonts w:ascii="Times New Roman" w:hAnsi="Times New Roman"/>
          <w:sz w:val="24"/>
          <w:szCs w:val="24"/>
          <w:lang w:val="cs-CZ"/>
        </w:rPr>
        <w:t>á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ní nabídek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Veřejné zakázky včetně všech jejich příloh (dále jen „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Výzva</w:t>
      </w:r>
      <w:r w:rsidRPr="00926801">
        <w:rPr>
          <w:rFonts w:ascii="Times New Roman" w:hAnsi="Times New Roman"/>
          <w:sz w:val="24"/>
          <w:szCs w:val="24"/>
          <w:lang w:val="cs-CZ"/>
        </w:rPr>
        <w:t>“)</w:t>
      </w:r>
      <w:r w:rsidR="008B685C" w:rsidRPr="00926801">
        <w:rPr>
          <w:rFonts w:ascii="Times New Roman" w:hAnsi="Times New Roman"/>
          <w:sz w:val="24"/>
          <w:szCs w:val="24"/>
          <w:lang w:val="cs-CZ"/>
        </w:rPr>
        <w:t>,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B685C" w:rsidRPr="00926801">
        <w:rPr>
          <w:rFonts w:ascii="Times New Roman" w:hAnsi="Times New Roman"/>
          <w:sz w:val="24"/>
          <w:szCs w:val="24"/>
          <w:lang w:val="cs-CZ"/>
        </w:rPr>
        <w:t>a </w:t>
      </w:r>
      <w:r w:rsidRPr="00926801">
        <w:rPr>
          <w:rFonts w:ascii="Times New Roman" w:hAnsi="Times New Roman"/>
          <w:sz w:val="24"/>
          <w:szCs w:val="24"/>
          <w:lang w:val="cs-CZ"/>
        </w:rPr>
        <w:t>které stanovují požadavky na předmět plnění Smlouvy, a že je odborně způsobilý ke splnění všech závazků podle Smlouvy. Prodávající dále prohlašuje, že se detailně seznámil s rozsahem a</w:t>
      </w:r>
      <w:r w:rsidR="008B685C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povahou předmětu plnění Veřejné zakázky a Smlouvy, že jsou mu známy veškeré relevantní technické, kvalitativní a jiné podmínky </w:t>
      </w:r>
      <w:r w:rsidRPr="00926801">
        <w:rPr>
          <w:rFonts w:ascii="Times New Roman" w:hAnsi="Times New Roman"/>
          <w:color w:val="000000"/>
          <w:sz w:val="24"/>
          <w:szCs w:val="24"/>
          <w:lang w:val="cs-CZ" w:bidi="cs-CZ"/>
        </w:rPr>
        <w:t>nezbytné k realizaci předmětu plnění Veřejné zakázky a</w:t>
      </w:r>
      <w:r w:rsidR="008B685C" w:rsidRPr="00926801">
        <w:rPr>
          <w:rFonts w:ascii="Times New Roman" w:hAnsi="Times New Roman"/>
          <w:color w:val="000000"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color w:val="000000"/>
          <w:sz w:val="24"/>
          <w:szCs w:val="24"/>
          <w:lang w:val="cs-CZ" w:bidi="cs-CZ"/>
        </w:rPr>
        <w:t>smlouvy, a že disponuje takovými kapacitami a odbornými znalostmi, které jsou nezbytné pro realizaci předmětu plnění Veřejné zakázky a Smlouvy za dohodnutou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maximální smluvní cenu ve Smlouvě.</w:t>
      </w:r>
    </w:p>
    <w:p w14:paraId="36DE031C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  <w:lang w:val="cs-CZ"/>
        </w:rPr>
      </w:pPr>
    </w:p>
    <w:p w14:paraId="7E2A106D" w14:textId="77777777" w:rsidR="003C4FCD" w:rsidRPr="00926801" w:rsidRDefault="003C4FCD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Pojmy s velkými počátečními písmeny definované ve Smlouvě budou mít význam, jenž je jim ve</w:t>
      </w:r>
      <w:r w:rsidR="00DC6C46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>Smlouvě, včetně jejích příloh a dodatků, připisován. Pro vyloučení jakýchkoliv pochybností o</w:t>
      </w:r>
      <w:r w:rsidR="008B685C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vztahu Smlouvy a 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Výzvy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jsou rovněž stanovena tato výkladová pr</w:t>
      </w:r>
      <w:r w:rsidR="008B685C" w:rsidRPr="00926801">
        <w:rPr>
          <w:rFonts w:ascii="Times New Roman" w:hAnsi="Times New Roman"/>
          <w:sz w:val="24"/>
          <w:szCs w:val="24"/>
          <w:lang w:val="cs-CZ"/>
        </w:rPr>
        <w:t>a</w:t>
      </w:r>
      <w:r w:rsidRPr="00926801">
        <w:rPr>
          <w:rFonts w:ascii="Times New Roman" w:hAnsi="Times New Roman"/>
          <w:sz w:val="24"/>
          <w:szCs w:val="24"/>
          <w:lang w:val="cs-CZ"/>
        </w:rPr>
        <w:t>vidla:</w:t>
      </w:r>
    </w:p>
    <w:p w14:paraId="2EC51BD6" w14:textId="77777777" w:rsidR="003C4FCD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v případě jakékoliv nejistoty ohledně výkladu ustanovení Smlouvy budou tato</w:t>
      </w:r>
      <w:r w:rsidR="003C4FCD" w:rsidRPr="0092680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26801">
        <w:rPr>
          <w:rFonts w:ascii="Times New Roman" w:hAnsi="Times New Roman"/>
          <w:sz w:val="24"/>
          <w:szCs w:val="24"/>
          <w:lang w:val="cs-CZ"/>
        </w:rPr>
        <w:t>ustanovení vykládána tak, aby v co nejširší míře zohledňovala účel Veřejné zakázky vyjádřený v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e</w:t>
      </w:r>
      <w:r w:rsidRPr="00926801">
        <w:rPr>
          <w:rFonts w:ascii="Times New Roman" w:hAnsi="Times New Roman"/>
          <w:sz w:val="24"/>
          <w:szCs w:val="24"/>
          <w:lang w:val="cs-CZ"/>
        </w:rPr>
        <w:t> 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Výzvě</w:t>
      </w:r>
      <w:r w:rsidRPr="00926801">
        <w:rPr>
          <w:rFonts w:ascii="Times New Roman" w:hAnsi="Times New Roman"/>
          <w:sz w:val="24"/>
          <w:szCs w:val="24"/>
          <w:lang w:val="cs-CZ"/>
        </w:rPr>
        <w:t>;</w:t>
      </w:r>
    </w:p>
    <w:p w14:paraId="5AC9AC7E" w14:textId="77777777" w:rsidR="008B685C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v případě chybějících ustanovení Smlouvy budou použita dostatečně konkrétní ustanovení 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Výzvy</w:t>
      </w:r>
      <w:r w:rsidRPr="00926801">
        <w:rPr>
          <w:rFonts w:ascii="Times New Roman" w:hAnsi="Times New Roman"/>
          <w:sz w:val="24"/>
          <w:szCs w:val="24"/>
          <w:lang w:val="cs-CZ"/>
        </w:rPr>
        <w:t>;</w:t>
      </w:r>
    </w:p>
    <w:p w14:paraId="05EB501E" w14:textId="77777777" w:rsidR="008B685C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v případě rozporu mezi ustanoveními Smlouvy a </w:t>
      </w:r>
      <w:r w:rsidR="00B11470" w:rsidRPr="00926801">
        <w:rPr>
          <w:rFonts w:ascii="Times New Roman" w:hAnsi="Times New Roman"/>
          <w:sz w:val="24"/>
          <w:szCs w:val="24"/>
          <w:lang w:val="cs-CZ"/>
        </w:rPr>
        <w:t>Výzvy</w:t>
      </w:r>
      <w:r w:rsidRPr="00926801">
        <w:rPr>
          <w:rFonts w:ascii="Times New Roman" w:hAnsi="Times New Roman"/>
          <w:sz w:val="24"/>
          <w:szCs w:val="24"/>
          <w:lang w:val="cs-CZ"/>
        </w:rPr>
        <w:t>, budou mít přednost ustanovení Smlouvy.</w:t>
      </w:r>
    </w:p>
    <w:p w14:paraId="2F6D496B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  <w:lang w:val="cs-CZ"/>
        </w:rPr>
      </w:pPr>
    </w:p>
    <w:p w14:paraId="0EA66265" w14:textId="77777777" w:rsidR="00542025" w:rsidRPr="00926801" w:rsidRDefault="008B685C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Prodávající prohlašuje, že jím poskytované plnění odpovídá všem požadavkům vyplývajícím z platných právních předpisů a závazných technických norem, které se na plnění vztahují.</w:t>
      </w:r>
    </w:p>
    <w:p w14:paraId="20196BF9" w14:textId="77777777" w:rsidR="00542025" w:rsidRPr="00926801" w:rsidRDefault="00542025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0A4FFA8A" w14:textId="77777777" w:rsidR="00542025" w:rsidRPr="00926801" w:rsidRDefault="00542025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394B33C2" w14:textId="77777777" w:rsidR="005B20B2" w:rsidRPr="00926801" w:rsidRDefault="005B20B2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II.</w:t>
      </w:r>
      <w:r w:rsidR="00FA23D5" w:rsidRPr="00926801">
        <w:rPr>
          <w:rFonts w:ascii="Times New Roman" w:hAnsi="Times New Roman"/>
          <w:b/>
          <w:sz w:val="24"/>
          <w:szCs w:val="24"/>
          <w:lang w:val="cs-CZ"/>
        </w:rPr>
        <w:t xml:space="preserve"> PŘEDMĚT SMLOUVY</w:t>
      </w:r>
    </w:p>
    <w:p w14:paraId="150D7917" w14:textId="77777777" w:rsidR="005B20B2" w:rsidRPr="00926801" w:rsidRDefault="005B20B2" w:rsidP="00B71A48">
      <w:pPr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lang w:val="cs-CZ"/>
        </w:rPr>
        <w:t xml:space="preserve">  </w:t>
      </w:r>
    </w:p>
    <w:p w14:paraId="40EB1224" w14:textId="0CAAB838" w:rsidR="005B20B2" w:rsidRPr="00926801" w:rsidRDefault="003B0131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  <w:lang w:val="cs-CZ"/>
        </w:rPr>
      </w:pPr>
      <w:bookmarkStart w:id="0" w:name="_Ref189551978"/>
      <w:bookmarkStart w:id="1" w:name="_Toc189553771"/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Prodávající se Smlouvou zavazuje na vlastní náklady a nebezpečí dodat Kupujícímu řádně a včas, za cenu a podmínek stanovených dále ve Smlouvě </w:t>
      </w:r>
      <w:r w:rsidR="00B33C5E" w:rsidRPr="00926801">
        <w:rPr>
          <w:rFonts w:ascii="Times New Roman" w:hAnsi="Times New Roman"/>
          <w:iCs/>
          <w:sz w:val="24"/>
          <w:szCs w:val="24"/>
          <w:lang w:val="cs-CZ"/>
        </w:rPr>
        <w:t>vybavení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dle technické specifikace stanovené v příloze </w:t>
      </w:r>
      <w:r w:rsidR="00B71A48" w:rsidRPr="00926801">
        <w:rPr>
          <w:rFonts w:ascii="Times New Roman" w:hAnsi="Times New Roman"/>
          <w:iCs/>
          <w:sz w:val="24"/>
          <w:szCs w:val="24"/>
          <w:lang w:val="cs-CZ"/>
        </w:rPr>
        <w:t xml:space="preserve">č. 1 </w:t>
      </w:r>
      <w:r w:rsidR="00A95034" w:rsidRPr="00926801">
        <w:rPr>
          <w:rFonts w:ascii="Times New Roman" w:hAnsi="Times New Roman"/>
          <w:iCs/>
          <w:sz w:val="24"/>
          <w:szCs w:val="24"/>
          <w:lang w:val="cs-CZ"/>
        </w:rPr>
        <w:t xml:space="preserve">této </w:t>
      </w:r>
      <w:r w:rsidR="002A4BD2" w:rsidRPr="00926801">
        <w:rPr>
          <w:rFonts w:ascii="Times New Roman" w:hAnsi="Times New Roman"/>
          <w:iCs/>
          <w:sz w:val="24"/>
          <w:szCs w:val="24"/>
          <w:lang w:val="cs-CZ"/>
        </w:rPr>
        <w:t>S</w:t>
      </w:r>
      <w:r w:rsidR="00A95034" w:rsidRPr="00926801">
        <w:rPr>
          <w:rFonts w:ascii="Times New Roman" w:hAnsi="Times New Roman"/>
          <w:iCs/>
          <w:sz w:val="24"/>
          <w:szCs w:val="24"/>
          <w:lang w:val="cs-CZ"/>
        </w:rPr>
        <w:t>mlouvy</w:t>
      </w:r>
      <w:r w:rsidR="00C957A8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  <w:r w:rsidR="00250FC9"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A95034" w:rsidRPr="00926801">
        <w:rPr>
          <w:rFonts w:ascii="Times New Roman" w:hAnsi="Times New Roman"/>
          <w:iCs/>
          <w:sz w:val="24"/>
          <w:szCs w:val="24"/>
          <w:lang w:val="cs-CZ"/>
        </w:rPr>
        <w:t xml:space="preserve">Prodávající se zavazuje dodat Kupujícímu </w:t>
      </w:r>
      <w:r w:rsidR="00B33C5E" w:rsidRPr="00926801">
        <w:rPr>
          <w:rFonts w:ascii="Times New Roman" w:hAnsi="Times New Roman"/>
          <w:iCs/>
          <w:sz w:val="24"/>
          <w:szCs w:val="24"/>
          <w:lang w:val="cs-CZ"/>
        </w:rPr>
        <w:t>předmět plnění</w:t>
      </w:r>
      <w:r w:rsidR="00DD6D0C"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6B55F9">
        <w:rPr>
          <w:rFonts w:ascii="Times New Roman" w:hAnsi="Times New Roman"/>
          <w:iCs/>
          <w:sz w:val="24"/>
          <w:szCs w:val="24"/>
          <w:lang w:val="cs-CZ"/>
        </w:rPr>
        <w:t>12 ks žákovských stolů pro výuku zapojování elektrických silových obvodů s montážním panelem a zabudovaným osvětlením a ovládací pult pro vyučujícího.</w:t>
      </w:r>
    </w:p>
    <w:p w14:paraId="1523BE0E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  <w:lang w:val="cs-CZ"/>
        </w:rPr>
      </w:pPr>
    </w:p>
    <w:bookmarkEnd w:id="0"/>
    <w:bookmarkEnd w:id="1"/>
    <w:p w14:paraId="173EE3CC" w14:textId="77777777" w:rsidR="005B20B2" w:rsidRPr="00926801" w:rsidRDefault="00A95034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>Prodávající prohlašuje, že předmět plnění podle Smlouvy není plněním nemožným, a</w:t>
      </w:r>
      <w:r w:rsidR="007C10FE" w:rsidRPr="00926801">
        <w:rPr>
          <w:rFonts w:ascii="Times New Roman" w:hAnsi="Times New Roman"/>
          <w:iCs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>že Smlouvu uzavírá po pečlivém zvážení všech možných důsledků. Prodáv</w:t>
      </w:r>
      <w:r w:rsidR="00FA23D5" w:rsidRPr="00926801">
        <w:rPr>
          <w:rFonts w:ascii="Times New Roman" w:hAnsi="Times New Roman"/>
          <w:iCs/>
          <w:sz w:val="24"/>
          <w:szCs w:val="24"/>
          <w:lang w:val="cs-CZ"/>
        </w:rPr>
        <w:t>a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jící dále prohlašuje, že se seznámil s předmětem Smlouvy, a </w:t>
      </w:r>
      <w:r w:rsidR="00B33C5E" w:rsidRPr="00926801">
        <w:rPr>
          <w:rFonts w:ascii="Times New Roman" w:hAnsi="Times New Roman"/>
          <w:iCs/>
          <w:sz w:val="24"/>
          <w:szCs w:val="24"/>
          <w:lang w:val="cs-CZ"/>
        </w:rPr>
        <w:t>že předmět plnění dodá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s parametry a v termínech stanovených ve Smlouvě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14:paraId="62B5D23D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744F52C9" w14:textId="77777777" w:rsidR="005B20B2" w:rsidRPr="00926801" w:rsidRDefault="00FA23D5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b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>Kupující se zavazuje zaplatit Prodávajícímu za řádně dodan</w:t>
      </w:r>
      <w:r w:rsidR="00157F8F">
        <w:rPr>
          <w:rFonts w:ascii="Times New Roman" w:hAnsi="Times New Roman"/>
          <w:iCs/>
          <w:sz w:val="24"/>
          <w:szCs w:val="24"/>
          <w:lang w:val="cs-CZ"/>
        </w:rPr>
        <w:t xml:space="preserve">ý předmět plnění za 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sjednanou cenu dle přílohy č. 1 </w:t>
      </w:r>
      <w:r w:rsidR="00181A1D" w:rsidRPr="00926801">
        <w:rPr>
          <w:rFonts w:ascii="Times New Roman" w:hAnsi="Times New Roman"/>
          <w:iCs/>
          <w:sz w:val="24"/>
          <w:szCs w:val="24"/>
          <w:lang w:val="cs-CZ"/>
        </w:rPr>
        <w:t xml:space="preserve">této 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>Smlouvy</w:t>
      </w:r>
      <w:r w:rsidR="005B20B2" w:rsidRPr="00926801">
        <w:rPr>
          <w:rFonts w:ascii="Times New Roman" w:hAnsi="Times New Roman"/>
          <w:bCs/>
          <w:sz w:val="24"/>
          <w:szCs w:val="24"/>
          <w:lang w:val="cs-CZ"/>
        </w:rPr>
        <w:t>.</w:t>
      </w:r>
    </w:p>
    <w:p w14:paraId="2227E70D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bCs/>
          <w:sz w:val="24"/>
          <w:szCs w:val="24"/>
          <w:lang w:val="cs-CZ"/>
        </w:rPr>
      </w:pPr>
    </w:p>
    <w:p w14:paraId="6FD7A547" w14:textId="77777777" w:rsidR="005B20B2" w:rsidRPr="00926801" w:rsidRDefault="00542025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bCs/>
          <w:sz w:val="24"/>
          <w:szCs w:val="24"/>
          <w:lang w:val="cs-CZ"/>
        </w:rPr>
        <w:t xml:space="preserve">Servisní práce budou </w:t>
      </w:r>
      <w:r w:rsidR="006651CF" w:rsidRPr="00926801">
        <w:rPr>
          <w:rFonts w:ascii="Times New Roman" w:hAnsi="Times New Roman"/>
          <w:bCs/>
          <w:sz w:val="24"/>
          <w:szCs w:val="24"/>
          <w:lang w:val="cs-CZ"/>
        </w:rPr>
        <w:t>Prodávajícímu</w:t>
      </w:r>
      <w:r w:rsidRPr="00926801">
        <w:rPr>
          <w:rFonts w:ascii="Times New Roman" w:hAnsi="Times New Roman"/>
          <w:bCs/>
          <w:sz w:val="24"/>
          <w:szCs w:val="24"/>
          <w:lang w:val="cs-CZ"/>
        </w:rPr>
        <w:t xml:space="preserve"> uplatněny dle aktuálních potřeb formou objednávky</w:t>
      </w:r>
      <w:r w:rsidR="005B20B2" w:rsidRPr="00926801">
        <w:rPr>
          <w:rFonts w:ascii="Times New Roman" w:hAnsi="Times New Roman"/>
          <w:sz w:val="24"/>
          <w:szCs w:val="24"/>
          <w:lang w:val="cs-CZ"/>
        </w:rPr>
        <w:t>.</w:t>
      </w:r>
    </w:p>
    <w:p w14:paraId="3EEC808A" w14:textId="77777777" w:rsidR="00B71A48" w:rsidRPr="00926801" w:rsidRDefault="00B71A48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120C0FC4" w14:textId="77777777" w:rsidR="00AD03B2" w:rsidRPr="00926801" w:rsidRDefault="00AD03B2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73C59FAD" w14:textId="77777777" w:rsidR="005B20B2" w:rsidRPr="00926801" w:rsidRDefault="005B20B2" w:rsidP="00B71A4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lastRenderedPageBreak/>
        <w:t>III.</w:t>
      </w:r>
      <w:r w:rsidR="00542025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8B685C" w:rsidRPr="00926801">
        <w:rPr>
          <w:rFonts w:ascii="Times New Roman" w:hAnsi="Times New Roman"/>
          <w:b/>
          <w:sz w:val="24"/>
          <w:szCs w:val="24"/>
          <w:lang w:val="cs-CZ"/>
        </w:rPr>
        <w:t>DOBA A MÍSTO PLNĚNÍ</w:t>
      </w:r>
      <w:r w:rsidR="00542025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14:paraId="7F8BA901" w14:textId="77777777" w:rsidR="005B20B2" w:rsidRPr="00926801" w:rsidRDefault="005B20B2" w:rsidP="00B71A48">
      <w:pPr>
        <w:pStyle w:val="Zkladntextodsazen21"/>
        <w:spacing w:before="0" w:line="240" w:lineRule="auto"/>
        <w:ind w:left="0" w:firstLine="567"/>
        <w:rPr>
          <w:b/>
          <w:szCs w:val="24"/>
        </w:rPr>
      </w:pPr>
    </w:p>
    <w:p w14:paraId="2BDF80A1" w14:textId="2D519652" w:rsidR="005B20B2" w:rsidRPr="00926801" w:rsidRDefault="00DC6C46" w:rsidP="007939D3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Prodávající se zavazuje dodat </w:t>
      </w:r>
      <w:r w:rsidR="00B33C5E" w:rsidRPr="00926801">
        <w:rPr>
          <w:rFonts w:ascii="Times New Roman" w:hAnsi="Times New Roman"/>
          <w:iCs/>
          <w:sz w:val="24"/>
          <w:szCs w:val="24"/>
          <w:lang w:val="cs-CZ"/>
        </w:rPr>
        <w:t>předmět plnění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do </w:t>
      </w:r>
      <w:r w:rsidR="009235F3">
        <w:rPr>
          <w:rFonts w:ascii="Times New Roman" w:hAnsi="Times New Roman"/>
          <w:iCs/>
          <w:sz w:val="24"/>
          <w:szCs w:val="24"/>
          <w:lang w:val="cs-CZ"/>
        </w:rPr>
        <w:t>9</w:t>
      </w:r>
      <w:r w:rsidR="006B55F9">
        <w:rPr>
          <w:rFonts w:ascii="Times New Roman" w:hAnsi="Times New Roman"/>
          <w:iCs/>
          <w:sz w:val="24"/>
          <w:szCs w:val="24"/>
          <w:lang w:val="cs-CZ"/>
        </w:rPr>
        <w:t>0</w:t>
      </w:r>
      <w:r w:rsidR="006D0FB4"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EC0514" w:rsidRPr="00926801">
        <w:rPr>
          <w:rFonts w:ascii="Times New Roman" w:hAnsi="Times New Roman"/>
          <w:iCs/>
          <w:sz w:val="24"/>
          <w:szCs w:val="24"/>
          <w:lang w:val="cs-CZ"/>
        </w:rPr>
        <w:t>dnů od uzavření Smlouvy,</w:t>
      </w:r>
      <w:r w:rsidR="00B34B24" w:rsidRPr="00926801">
        <w:rPr>
          <w:rFonts w:ascii="Times New Roman" w:hAnsi="Times New Roman"/>
          <w:iCs/>
          <w:sz w:val="24"/>
          <w:szCs w:val="24"/>
          <w:lang w:val="cs-CZ"/>
        </w:rPr>
        <w:t xml:space="preserve"> nejpozději však do</w:t>
      </w:r>
      <w:r w:rsidR="00C957A8"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6B55F9" w:rsidRPr="006B55F9">
        <w:rPr>
          <w:rFonts w:ascii="Times New Roman" w:hAnsi="Times New Roman"/>
          <w:iCs/>
          <w:sz w:val="24"/>
          <w:szCs w:val="24"/>
          <w:lang w:val="cs-CZ"/>
        </w:rPr>
        <w:t xml:space="preserve">12. </w:t>
      </w:r>
      <w:r w:rsidR="009235F3">
        <w:rPr>
          <w:rFonts w:ascii="Times New Roman" w:hAnsi="Times New Roman"/>
          <w:iCs/>
          <w:sz w:val="24"/>
          <w:szCs w:val="24"/>
          <w:lang w:val="cs-CZ"/>
        </w:rPr>
        <w:t>10</w:t>
      </w:r>
      <w:r w:rsidR="006B55F9" w:rsidRPr="006B55F9">
        <w:rPr>
          <w:rFonts w:ascii="Times New Roman" w:hAnsi="Times New Roman"/>
          <w:iCs/>
          <w:sz w:val="24"/>
          <w:szCs w:val="24"/>
          <w:lang w:val="cs-CZ"/>
        </w:rPr>
        <w:t>. 2022</w:t>
      </w:r>
      <w:r w:rsidRPr="006B55F9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38565E4E" w14:textId="77777777" w:rsidR="00DC6C46" w:rsidRPr="00926801" w:rsidRDefault="00DC6C46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46CAA8E" w14:textId="0A680B7E" w:rsidR="00DC6C46" w:rsidRPr="006B55F9" w:rsidRDefault="00DC6C46" w:rsidP="007939D3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  <w:lang w:val="cs-CZ"/>
        </w:rPr>
      </w:pPr>
      <w:r w:rsidRPr="006B55F9">
        <w:rPr>
          <w:rFonts w:ascii="Times New Roman" w:hAnsi="Times New Roman"/>
          <w:iCs/>
          <w:sz w:val="24"/>
          <w:szCs w:val="24"/>
          <w:lang w:val="cs-CZ"/>
        </w:rPr>
        <w:t xml:space="preserve">Místem plnění je </w:t>
      </w:r>
      <w:r w:rsidR="007E0461" w:rsidRPr="006B55F9">
        <w:rPr>
          <w:rFonts w:ascii="Times New Roman" w:hAnsi="Times New Roman"/>
          <w:iCs/>
          <w:sz w:val="24"/>
          <w:szCs w:val="24"/>
          <w:lang w:val="cs-CZ"/>
        </w:rPr>
        <w:t>sídl</w:t>
      </w:r>
      <w:r w:rsidR="00A127C2" w:rsidRPr="006B55F9">
        <w:rPr>
          <w:rFonts w:ascii="Times New Roman" w:hAnsi="Times New Roman"/>
          <w:iCs/>
          <w:sz w:val="24"/>
          <w:szCs w:val="24"/>
          <w:lang w:val="cs-CZ"/>
        </w:rPr>
        <w:t>o</w:t>
      </w:r>
      <w:r w:rsidR="00733A0E" w:rsidRPr="006B55F9">
        <w:rPr>
          <w:rFonts w:ascii="Times New Roman" w:hAnsi="Times New Roman"/>
          <w:iCs/>
          <w:sz w:val="24"/>
          <w:szCs w:val="24"/>
          <w:lang w:val="cs-CZ"/>
        </w:rPr>
        <w:t xml:space="preserve"> Kupu</w:t>
      </w:r>
      <w:r w:rsidRPr="006B55F9">
        <w:rPr>
          <w:rFonts w:ascii="Times New Roman" w:hAnsi="Times New Roman"/>
          <w:iCs/>
          <w:sz w:val="24"/>
          <w:szCs w:val="24"/>
          <w:lang w:val="cs-CZ"/>
        </w:rPr>
        <w:t xml:space="preserve">jícího na adrese: </w:t>
      </w:r>
      <w:r w:rsidR="006B55F9">
        <w:rPr>
          <w:rFonts w:ascii="Times New Roman" w:hAnsi="Times New Roman"/>
          <w:iCs/>
          <w:sz w:val="24"/>
          <w:szCs w:val="24"/>
          <w:lang w:val="cs-CZ"/>
        </w:rPr>
        <w:t xml:space="preserve">Benešov, </w:t>
      </w:r>
      <w:proofErr w:type="spellStart"/>
      <w:r w:rsidR="006B55F9">
        <w:rPr>
          <w:rFonts w:ascii="Times New Roman" w:hAnsi="Times New Roman"/>
          <w:iCs/>
          <w:sz w:val="24"/>
          <w:szCs w:val="24"/>
          <w:lang w:val="cs-CZ"/>
        </w:rPr>
        <w:t>Černoleská</w:t>
      </w:r>
      <w:proofErr w:type="spellEnd"/>
      <w:r w:rsidR="006B55F9">
        <w:rPr>
          <w:rFonts w:ascii="Times New Roman" w:hAnsi="Times New Roman"/>
          <w:iCs/>
          <w:sz w:val="24"/>
          <w:szCs w:val="24"/>
          <w:lang w:val="cs-CZ"/>
        </w:rPr>
        <w:t xml:space="preserve"> 1997</w:t>
      </w:r>
    </w:p>
    <w:p w14:paraId="37D7E9B8" w14:textId="77777777" w:rsidR="00DC6C46" w:rsidRPr="00926801" w:rsidRDefault="00DC6C46" w:rsidP="00DC6C46">
      <w:pPr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14:paraId="712E1367" w14:textId="77777777" w:rsidR="00DC6C46" w:rsidRPr="00926801" w:rsidRDefault="00DC6C46" w:rsidP="00DC6C46">
      <w:pPr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14:paraId="0FAB5546" w14:textId="77777777" w:rsidR="005B20B2" w:rsidRPr="00926801" w:rsidRDefault="005B20B2" w:rsidP="00B71A48">
      <w:pPr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IV.</w:t>
      </w:r>
      <w:r w:rsidR="00DC6C46" w:rsidRPr="00926801">
        <w:rPr>
          <w:rFonts w:ascii="Times New Roman" w:hAnsi="Times New Roman"/>
          <w:b/>
          <w:sz w:val="24"/>
          <w:szCs w:val="24"/>
          <w:lang w:val="cs-CZ"/>
        </w:rPr>
        <w:t xml:space="preserve"> CENA</w:t>
      </w:r>
    </w:p>
    <w:p w14:paraId="3AF325D6" w14:textId="77777777" w:rsidR="005B20B2" w:rsidRPr="00926801" w:rsidRDefault="005B20B2" w:rsidP="00B71A48">
      <w:pPr>
        <w:spacing w:line="240" w:lineRule="auto"/>
        <w:rPr>
          <w:rFonts w:ascii="Times New Roman" w:hAnsi="Times New Roman"/>
          <w:szCs w:val="22"/>
          <w:lang w:val="cs-CZ"/>
        </w:rPr>
      </w:pPr>
    </w:p>
    <w:p w14:paraId="1CFF608E" w14:textId="77777777" w:rsidR="005B20B2" w:rsidRPr="00926801" w:rsidRDefault="007939D3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C</w:t>
      </w:r>
      <w:r w:rsidR="00DC6C46" w:rsidRPr="00926801">
        <w:rPr>
          <w:szCs w:val="24"/>
        </w:rPr>
        <w:t>en</w:t>
      </w:r>
      <w:r w:rsidRPr="00926801">
        <w:rPr>
          <w:szCs w:val="24"/>
        </w:rPr>
        <w:t>a</w:t>
      </w:r>
      <w:r w:rsidR="00DC6C46" w:rsidRPr="00926801">
        <w:rPr>
          <w:szCs w:val="24"/>
        </w:rPr>
        <w:t xml:space="preserve"> plnění je stanovena dohodou smluvních stran </w:t>
      </w:r>
      <w:r w:rsidRPr="00926801">
        <w:rPr>
          <w:szCs w:val="24"/>
        </w:rPr>
        <w:t>takto</w:t>
      </w:r>
      <w:r w:rsidR="00243DC5" w:rsidRPr="00926801">
        <w:rPr>
          <w:szCs w:val="24"/>
        </w:rPr>
        <w:t>:</w:t>
      </w:r>
    </w:p>
    <w:p w14:paraId="0C27EAF3" w14:textId="77777777" w:rsidR="00243DC5" w:rsidRPr="00926801" w:rsidRDefault="00243DC5" w:rsidP="00243DC5">
      <w:pPr>
        <w:pStyle w:val="Zkladntext21"/>
        <w:tabs>
          <w:tab w:val="clear" w:pos="851"/>
        </w:tabs>
        <w:ind w:left="720"/>
        <w:rPr>
          <w:szCs w:val="24"/>
        </w:rPr>
      </w:pPr>
    </w:p>
    <w:p w14:paraId="726D2B11" w14:textId="599D8E99" w:rsidR="007939D3" w:rsidRPr="00926801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Pr="008E083F">
        <w:rPr>
          <w:rFonts w:ascii="Times New Roman" w:hAnsi="Times New Roman"/>
          <w:sz w:val="24"/>
          <w:szCs w:val="24"/>
          <w:lang w:val="cs-CZ"/>
        </w:rPr>
        <w:t>Cena v Kč bez DPH</w:t>
      </w:r>
      <w:r w:rsidR="0083567B" w:rsidRPr="00926801">
        <w:rPr>
          <w:rFonts w:ascii="Times New Roman" w:hAnsi="Times New Roman"/>
          <w:sz w:val="24"/>
          <w:szCs w:val="24"/>
          <w:lang w:val="cs-CZ"/>
        </w:rPr>
        <w:t>:</w:t>
      </w:r>
      <w:r w:rsidR="0083567B" w:rsidRPr="00926801">
        <w:rPr>
          <w:rFonts w:ascii="Times New Roman" w:hAnsi="Times New Roman"/>
          <w:sz w:val="24"/>
          <w:szCs w:val="24"/>
          <w:lang w:val="cs-CZ"/>
        </w:rPr>
        <w:tab/>
      </w:r>
      <w:r w:rsidR="008E083F">
        <w:rPr>
          <w:rFonts w:ascii="Times New Roman" w:hAnsi="Times New Roman"/>
          <w:sz w:val="24"/>
          <w:szCs w:val="24"/>
          <w:lang w:val="cs-CZ"/>
        </w:rPr>
        <w:t>624 504,30</w:t>
      </w:r>
    </w:p>
    <w:p w14:paraId="611A0D41" w14:textId="77777777" w:rsidR="007939D3" w:rsidRPr="00926801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</w:p>
    <w:p w14:paraId="3F7B6DF9" w14:textId="62F5BE50" w:rsidR="007939D3" w:rsidRPr="00F4121D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Pr="00F4121D">
        <w:rPr>
          <w:rFonts w:ascii="Times New Roman" w:hAnsi="Times New Roman"/>
          <w:sz w:val="24"/>
          <w:szCs w:val="24"/>
          <w:lang w:val="cs-CZ"/>
        </w:rPr>
        <w:t>DPH</w:t>
      </w:r>
      <w:r w:rsidR="0083567B" w:rsidRPr="00F4121D">
        <w:rPr>
          <w:rFonts w:ascii="Times New Roman" w:hAnsi="Times New Roman"/>
          <w:sz w:val="24"/>
          <w:szCs w:val="24"/>
          <w:lang w:val="cs-CZ"/>
        </w:rPr>
        <w:t>:</w:t>
      </w:r>
      <w:r w:rsidR="0083567B" w:rsidRPr="00F4121D">
        <w:rPr>
          <w:rFonts w:ascii="Times New Roman" w:hAnsi="Times New Roman"/>
          <w:sz w:val="24"/>
          <w:szCs w:val="24"/>
          <w:lang w:val="cs-CZ"/>
        </w:rPr>
        <w:tab/>
      </w:r>
      <w:r w:rsidR="00F4121D">
        <w:rPr>
          <w:rFonts w:ascii="Times New Roman" w:hAnsi="Times New Roman"/>
          <w:sz w:val="24"/>
          <w:szCs w:val="24"/>
          <w:lang w:val="cs-CZ"/>
        </w:rPr>
        <w:tab/>
      </w:r>
      <w:r w:rsidR="00F4121D">
        <w:rPr>
          <w:rFonts w:ascii="Times New Roman" w:hAnsi="Times New Roman"/>
          <w:sz w:val="24"/>
          <w:szCs w:val="24"/>
          <w:lang w:val="cs-CZ"/>
        </w:rPr>
        <w:tab/>
      </w:r>
      <w:r w:rsidR="00F4121D" w:rsidRPr="00F4121D">
        <w:rPr>
          <w:rFonts w:ascii="Times New Roman" w:hAnsi="Times New Roman"/>
          <w:sz w:val="24"/>
          <w:szCs w:val="24"/>
          <w:lang w:val="cs-CZ"/>
        </w:rPr>
        <w:t>131 145,90</w:t>
      </w:r>
      <w:r w:rsidR="0083567B" w:rsidRPr="00F4121D">
        <w:rPr>
          <w:rFonts w:ascii="Times New Roman" w:hAnsi="Times New Roman"/>
          <w:sz w:val="24"/>
          <w:szCs w:val="24"/>
          <w:lang w:val="cs-CZ"/>
        </w:rPr>
        <w:tab/>
      </w:r>
      <w:r w:rsidR="0083567B" w:rsidRPr="00F4121D">
        <w:rPr>
          <w:rFonts w:ascii="Times New Roman" w:hAnsi="Times New Roman"/>
          <w:sz w:val="24"/>
          <w:szCs w:val="24"/>
          <w:lang w:val="cs-CZ"/>
        </w:rPr>
        <w:tab/>
      </w:r>
    </w:p>
    <w:p w14:paraId="7D36D0DB" w14:textId="77777777" w:rsidR="007939D3" w:rsidRPr="00F4121D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</w:p>
    <w:p w14:paraId="3AF754E0" w14:textId="0892F40F" w:rsidR="0083567B" w:rsidRPr="00F4121D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F4121D">
        <w:rPr>
          <w:rFonts w:ascii="Times New Roman" w:hAnsi="Times New Roman"/>
          <w:sz w:val="24"/>
          <w:szCs w:val="24"/>
          <w:lang w:val="cs-CZ"/>
        </w:rPr>
        <w:tab/>
        <w:t xml:space="preserve">Cena v Kč vč. </w:t>
      </w:r>
      <w:proofErr w:type="gramStart"/>
      <w:r w:rsidRPr="00F4121D">
        <w:rPr>
          <w:rFonts w:ascii="Times New Roman" w:hAnsi="Times New Roman"/>
          <w:sz w:val="24"/>
          <w:szCs w:val="24"/>
          <w:lang w:val="cs-CZ"/>
        </w:rPr>
        <w:t>DPH</w:t>
      </w:r>
      <w:r w:rsidR="0083567B" w:rsidRPr="00F4121D">
        <w:rPr>
          <w:rFonts w:ascii="Times New Roman" w:hAnsi="Times New Roman"/>
          <w:sz w:val="24"/>
          <w:szCs w:val="24"/>
          <w:lang w:val="cs-CZ"/>
        </w:rPr>
        <w:t xml:space="preserve">: </w:t>
      </w:r>
      <w:r w:rsidRPr="00F4121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4121D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End"/>
      <w:r w:rsidR="00F4121D" w:rsidRPr="00F4121D">
        <w:rPr>
          <w:rFonts w:ascii="Times New Roman" w:hAnsi="Times New Roman"/>
          <w:sz w:val="24"/>
          <w:szCs w:val="24"/>
          <w:lang w:val="cs-CZ"/>
        </w:rPr>
        <w:t>755 650,20</w:t>
      </w:r>
    </w:p>
    <w:p w14:paraId="3D7FDDD5" w14:textId="1814043E" w:rsidR="007939D3" w:rsidRPr="00926801" w:rsidRDefault="007939D3" w:rsidP="0083567B">
      <w:pPr>
        <w:spacing w:line="240" w:lineRule="auto"/>
        <w:ind w:firstLine="708"/>
        <w:jc w:val="left"/>
        <w:rPr>
          <w:szCs w:val="24"/>
          <w:lang w:val="cs-CZ"/>
        </w:rPr>
      </w:pPr>
      <w:r w:rsidRPr="00F4121D">
        <w:rPr>
          <w:rFonts w:ascii="Times New Roman" w:hAnsi="Times New Roman"/>
          <w:sz w:val="24"/>
          <w:szCs w:val="24"/>
          <w:lang w:val="cs-CZ"/>
        </w:rPr>
        <w:t>(slovy:</w:t>
      </w:r>
      <w:r w:rsidR="00F4121D" w:rsidRPr="00F4121D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F4121D" w:rsidRPr="00F4121D">
        <w:rPr>
          <w:rFonts w:ascii="Times New Roman" w:hAnsi="Times New Roman"/>
          <w:sz w:val="24"/>
          <w:szCs w:val="24"/>
          <w:lang w:val="cs-CZ"/>
        </w:rPr>
        <w:t>sedmsetpadesátpěttisícšestsetpadesátkorunadvacethaléřů</w:t>
      </w:r>
      <w:proofErr w:type="spellEnd"/>
      <w:r w:rsidR="00F4121D" w:rsidRPr="00F4121D">
        <w:rPr>
          <w:rFonts w:ascii="Times New Roman" w:hAnsi="Times New Roman"/>
          <w:sz w:val="24"/>
          <w:szCs w:val="24"/>
          <w:lang w:val="cs-CZ"/>
        </w:rPr>
        <w:t>)</w:t>
      </w:r>
    </w:p>
    <w:p w14:paraId="6D6E00A7" w14:textId="77777777" w:rsidR="00100D57" w:rsidRPr="00926801" w:rsidRDefault="00100D57" w:rsidP="00B71A48">
      <w:pPr>
        <w:pStyle w:val="Zkladntext21"/>
        <w:tabs>
          <w:tab w:val="clear" w:pos="851"/>
        </w:tabs>
        <w:ind w:left="720"/>
        <w:rPr>
          <w:szCs w:val="24"/>
        </w:rPr>
      </w:pPr>
    </w:p>
    <w:p w14:paraId="301C036D" w14:textId="77777777" w:rsidR="00A752C2" w:rsidRPr="00926801" w:rsidRDefault="00DC6C46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Cen</w:t>
      </w:r>
      <w:r w:rsidR="00A6073C" w:rsidRPr="00926801">
        <w:rPr>
          <w:szCs w:val="24"/>
        </w:rPr>
        <w:t>a</w:t>
      </w:r>
      <w:r w:rsidRPr="00926801">
        <w:rPr>
          <w:szCs w:val="24"/>
        </w:rPr>
        <w:t xml:space="preserve"> uveden</w:t>
      </w:r>
      <w:r w:rsidR="00A6073C" w:rsidRPr="00926801">
        <w:rPr>
          <w:szCs w:val="24"/>
        </w:rPr>
        <w:t>á</w:t>
      </w:r>
      <w:r w:rsidRPr="00926801">
        <w:rPr>
          <w:szCs w:val="24"/>
        </w:rPr>
        <w:t xml:space="preserve"> v</w:t>
      </w:r>
      <w:r w:rsidR="00FD562B" w:rsidRPr="00926801">
        <w:rPr>
          <w:szCs w:val="24"/>
        </w:rPr>
        <w:t xml:space="preserve"> odstavci 1. tohoto článku a v </w:t>
      </w:r>
      <w:r w:rsidR="0073736E" w:rsidRPr="00926801">
        <w:rPr>
          <w:szCs w:val="24"/>
        </w:rPr>
        <w:t>P</w:t>
      </w:r>
      <w:r w:rsidRPr="00926801">
        <w:rPr>
          <w:szCs w:val="24"/>
        </w:rPr>
        <w:t>říloze č. 1 Smlouvy j</w:t>
      </w:r>
      <w:r w:rsidR="00A6073C" w:rsidRPr="00926801">
        <w:rPr>
          <w:szCs w:val="24"/>
        </w:rPr>
        <w:t>e</w:t>
      </w:r>
      <w:r w:rsidRPr="00926801">
        <w:rPr>
          <w:szCs w:val="24"/>
        </w:rPr>
        <w:t xml:space="preserve"> maximální, nejvýše přípustn</w:t>
      </w:r>
      <w:r w:rsidR="00A6073C" w:rsidRPr="00926801">
        <w:rPr>
          <w:szCs w:val="24"/>
        </w:rPr>
        <w:t>á</w:t>
      </w:r>
      <w:r w:rsidR="00A752C2" w:rsidRPr="00926801">
        <w:rPr>
          <w:szCs w:val="24"/>
        </w:rPr>
        <w:t>,</w:t>
      </w:r>
      <w:r w:rsidRPr="00926801">
        <w:rPr>
          <w:szCs w:val="24"/>
        </w:rPr>
        <w:t xml:space="preserve"> </w:t>
      </w:r>
      <w:r w:rsidR="00A752C2" w:rsidRPr="00926801">
        <w:rPr>
          <w:szCs w:val="24"/>
        </w:rPr>
        <w:t>nepřekročiteln</w:t>
      </w:r>
      <w:r w:rsidR="00A6073C" w:rsidRPr="00926801">
        <w:rPr>
          <w:szCs w:val="24"/>
        </w:rPr>
        <w:t>á</w:t>
      </w:r>
      <w:r w:rsidR="00A752C2" w:rsidRPr="00926801">
        <w:rPr>
          <w:szCs w:val="24"/>
        </w:rPr>
        <w:t xml:space="preserve"> a zahrnující veškeré náklady Prodávajícího nutné k</w:t>
      </w:r>
      <w:r w:rsidR="00FD562B" w:rsidRPr="00926801">
        <w:rPr>
          <w:szCs w:val="24"/>
        </w:rPr>
        <w:t> </w:t>
      </w:r>
      <w:r w:rsidR="00A752C2" w:rsidRPr="00926801">
        <w:rPr>
          <w:szCs w:val="24"/>
        </w:rPr>
        <w:t>řádnému splnění předmětu Smlouvy (např. vedlejší náklady, náklady spojené s</w:t>
      </w:r>
      <w:r w:rsidR="00FD562B" w:rsidRPr="00926801">
        <w:rPr>
          <w:szCs w:val="24"/>
        </w:rPr>
        <w:t> </w:t>
      </w:r>
      <w:r w:rsidR="00A752C2" w:rsidRPr="00926801">
        <w:rPr>
          <w:szCs w:val="24"/>
        </w:rPr>
        <w:t>dopravou do místa plnění, včetně nákladů souvisejících apod.). Prodávající nese veškeré náklady nutně nebo účelně vynaložené při plnění závazku ze Smlouvy včetně veškerých poplatků. V ceně jsou zahrnuty veškeré činnosti sjednané ve Smlouvě, jakož i další činnosti, které ve Smlouvě uvedeny nejsou, ale o kterých Prodávající vzhledem ke svým odborným znalostem vědět měl nebo mohl. Cenu plnění je možné měnit pouze za níže specifikovaných podmínek.</w:t>
      </w:r>
    </w:p>
    <w:p w14:paraId="3DBC30B5" w14:textId="77777777" w:rsidR="00100D57" w:rsidRPr="00926801" w:rsidRDefault="00100D57" w:rsidP="00B71A48">
      <w:pPr>
        <w:pStyle w:val="Zkladntext21"/>
        <w:tabs>
          <w:tab w:val="clear" w:pos="851"/>
        </w:tabs>
        <w:ind w:left="0"/>
        <w:rPr>
          <w:szCs w:val="24"/>
        </w:rPr>
      </w:pPr>
    </w:p>
    <w:p w14:paraId="77A56DDC" w14:textId="77777777" w:rsidR="00DC6C46" w:rsidRPr="00926801" w:rsidRDefault="00A752C2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Smluvní strany se dohodly, že pokud dojde v průběhu plnění Smlouvy ke změně zákonné sazby DPH stanovené pro plnění předmětu Smlouvy, bude tato sazba promítnuta do všech cen uvedených ve Smlouvě s DPH a Prodávající je od okamžiku nabytí účinnosti změny zákonné sazby DPH povinen účtovat platnou sazbu DPH. O této skutečnosti není nutné uzavírat dodatek ke Smlouvě.</w:t>
      </w:r>
    </w:p>
    <w:p w14:paraId="20749685" w14:textId="77777777" w:rsidR="00100D57" w:rsidRPr="00926801" w:rsidRDefault="00100D57" w:rsidP="00B71A48">
      <w:pPr>
        <w:pStyle w:val="Zkladntext21"/>
        <w:tabs>
          <w:tab w:val="clear" w:pos="851"/>
        </w:tabs>
        <w:ind w:left="0"/>
        <w:rPr>
          <w:szCs w:val="24"/>
        </w:rPr>
      </w:pPr>
    </w:p>
    <w:p w14:paraId="33BF4110" w14:textId="77777777" w:rsidR="00A752C2" w:rsidRPr="00926801" w:rsidRDefault="00A752C2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Prodávající odpovídá za to, že sazba DPH je stanovena v souladu s platnými právními předpisy.</w:t>
      </w:r>
    </w:p>
    <w:p w14:paraId="4B2FC6FF" w14:textId="77777777" w:rsidR="005B20B2" w:rsidRPr="00926801" w:rsidRDefault="005B20B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lang w:val="cs-CZ"/>
        </w:rPr>
      </w:pPr>
    </w:p>
    <w:p w14:paraId="02F209B8" w14:textId="77777777" w:rsidR="00A752C2" w:rsidRPr="00926801" w:rsidRDefault="00A752C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lang w:val="cs-CZ"/>
        </w:rPr>
      </w:pPr>
    </w:p>
    <w:p w14:paraId="1A6B8C99" w14:textId="77777777" w:rsidR="005B20B2" w:rsidRPr="00926801" w:rsidRDefault="005B20B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V.</w:t>
      </w:r>
      <w:r w:rsidR="00A752C2" w:rsidRPr="00926801">
        <w:rPr>
          <w:rFonts w:ascii="Times New Roman" w:hAnsi="Times New Roman"/>
          <w:b/>
          <w:sz w:val="24"/>
          <w:szCs w:val="24"/>
          <w:lang w:val="cs-CZ"/>
        </w:rPr>
        <w:t xml:space="preserve"> PLATEBNÍ PODMÍNKY</w:t>
      </w:r>
    </w:p>
    <w:p w14:paraId="2AFD7844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58FB9966" w14:textId="77777777" w:rsidR="00100D57" w:rsidRPr="00926801" w:rsidRDefault="00A752C2" w:rsidP="00B71A48">
      <w:pPr>
        <w:numPr>
          <w:ilvl w:val="3"/>
          <w:numId w:val="5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Cena plnění dle přílohy </w:t>
      </w:r>
      <w:r w:rsidR="00D86F8D" w:rsidRPr="00926801">
        <w:rPr>
          <w:rFonts w:ascii="Times New Roman" w:hAnsi="Times New Roman"/>
          <w:sz w:val="24"/>
          <w:szCs w:val="24"/>
          <w:lang w:val="cs-CZ"/>
        </w:rPr>
        <w:t>č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. 1 Smlouvy bude hrazena na základě daňového dokladu vystaveného Prodávajícím (dále jen </w:t>
      </w:r>
      <w:r w:rsidRPr="00926801">
        <w:rPr>
          <w:rFonts w:ascii="Times New Roman" w:hAnsi="Times New Roman"/>
          <w:b/>
          <w:bCs/>
          <w:i/>
          <w:iCs/>
          <w:sz w:val="24"/>
          <w:szCs w:val="24"/>
          <w:lang w:val="cs-CZ"/>
        </w:rPr>
        <w:t>„Faktura“</w:t>
      </w:r>
      <w:r w:rsidRPr="00926801">
        <w:rPr>
          <w:rStyle w:val="Zkladntext2TunKurzva"/>
        </w:rPr>
        <w:t>)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4738CFF2" w14:textId="77777777" w:rsidR="005B20B2" w:rsidRPr="00926801" w:rsidRDefault="005B20B2" w:rsidP="00B71A48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14:paraId="698E5459" w14:textId="77777777" w:rsidR="00100D57" w:rsidRPr="00926801" w:rsidRDefault="00D86F8D" w:rsidP="00B71A48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Právo fakturovat vzniká Prodávajícímu po řádném dodání celého plnění a</w:t>
      </w:r>
      <w:r w:rsidR="005F399E" w:rsidRPr="00926801">
        <w:rPr>
          <w:rFonts w:ascii="Times New Roman" w:hAnsi="Times New Roman"/>
          <w:sz w:val="24"/>
          <w:szCs w:val="24"/>
          <w:lang w:val="cs-CZ"/>
        </w:rPr>
        <w:t> pr</w:t>
      </w:r>
      <w:r w:rsidRPr="00926801">
        <w:rPr>
          <w:rFonts w:ascii="Times New Roman" w:hAnsi="Times New Roman"/>
          <w:sz w:val="24"/>
          <w:szCs w:val="24"/>
          <w:lang w:val="cs-CZ"/>
        </w:rPr>
        <w:t>otokolárnímu předání a převzetí plnění v souladu s čl. VI Smlouvy Kupujícímu</w:t>
      </w:r>
      <w:r w:rsidR="005B20B2" w:rsidRPr="00926801">
        <w:rPr>
          <w:rFonts w:ascii="Times New Roman" w:hAnsi="Times New Roman"/>
          <w:sz w:val="24"/>
          <w:szCs w:val="24"/>
          <w:lang w:val="cs-CZ"/>
        </w:rPr>
        <w:t>.</w:t>
      </w:r>
    </w:p>
    <w:p w14:paraId="1446C795" w14:textId="77777777" w:rsidR="005B20B2" w:rsidRPr="00926801" w:rsidRDefault="005B20B2" w:rsidP="00DD6D0C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14:paraId="7A634C28" w14:textId="77777777" w:rsidR="00D86F8D" w:rsidRPr="00926801" w:rsidRDefault="00D86F8D" w:rsidP="00B71A48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Faktura vystavená na základě Smlouvy bude mít náležitosti daňového dokladu dle §</w:t>
      </w:r>
      <w:r w:rsidR="00D476A6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29 zákona </w:t>
      </w:r>
      <w:r w:rsidR="00EC0514" w:rsidRPr="00926801">
        <w:rPr>
          <w:rFonts w:ascii="Times New Roman" w:hAnsi="Times New Roman"/>
          <w:sz w:val="24"/>
          <w:szCs w:val="24"/>
          <w:lang w:val="cs-CZ"/>
        </w:rPr>
        <w:t>č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. 235/2004 Sb., o dani z přidané hodnoty, v platném znění, a dle § 435 </w:t>
      </w:r>
      <w:r w:rsidR="00A6073C" w:rsidRPr="00926801">
        <w:rPr>
          <w:rFonts w:ascii="Times New Roman" w:hAnsi="Times New Roman"/>
          <w:sz w:val="24"/>
          <w:szCs w:val="24"/>
          <w:lang w:val="cs-CZ"/>
        </w:rPr>
        <w:t>o</w:t>
      </w:r>
      <w:r w:rsidRPr="00926801">
        <w:rPr>
          <w:rFonts w:ascii="Times New Roman" w:hAnsi="Times New Roman"/>
          <w:sz w:val="24"/>
          <w:szCs w:val="24"/>
          <w:lang w:val="cs-CZ"/>
        </w:rPr>
        <w:t>bčanského zákoníku. Prodávající je po vzniku práva fakturovat povinen vystavit a</w:t>
      </w:r>
      <w:r w:rsidR="005F399E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>Kupujícímu předat Fakturu ve dvojím vyhotovení. Faktura musí dále obsahovat:</w:t>
      </w:r>
    </w:p>
    <w:p w14:paraId="4E6DA11A" w14:textId="77777777" w:rsidR="008A188E" w:rsidRPr="00926801" w:rsidRDefault="008A188E" w:rsidP="008A188E">
      <w:pPr>
        <w:spacing w:line="240" w:lineRule="auto"/>
        <w:ind w:left="734" w:firstLine="0"/>
        <w:rPr>
          <w:rFonts w:ascii="Times New Roman" w:hAnsi="Times New Roman"/>
          <w:sz w:val="24"/>
          <w:szCs w:val="24"/>
          <w:lang w:val="cs-CZ"/>
        </w:rPr>
      </w:pPr>
    </w:p>
    <w:p w14:paraId="5ECA44F9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název Smlouvy a datum jejího uzavření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10C4FF31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předmět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707EC281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označení banky a čísla účtu, na který má být zaplaceno (pokud je číslo účtu odlišné od čísla uvedeného v záhlaví Smlouvy, je Prodávající povinen o této skutečnosti Kupujícího v souladu se Smlouvou informovat)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49F8C88C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kopie příslušných akceptačních protokolů a jiných dokladů, pokud je Smlouva vyžaduje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68327C19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lhůtu splatnosti Faktury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73CFB1BB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název, sídlo, IČO a DIČ Kupujícího a Prodávajícího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;</w:t>
      </w:r>
    </w:p>
    <w:p w14:paraId="01E24D4C" w14:textId="77777777" w:rsidR="00100D57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jméno a vlastnoruční podpis osoby, která Fakturu vystavila, včetně kontaktního telefonu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61BC018C" w14:textId="77777777" w:rsidR="005B20B2" w:rsidRPr="00926801" w:rsidRDefault="005B20B2" w:rsidP="00100D57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14:paraId="049446C2" w14:textId="45B90001" w:rsidR="005B20B2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Lhůta splatnosti Faktury činí </w:t>
      </w:r>
      <w:r w:rsidR="00B33C5E" w:rsidRPr="00926801">
        <w:rPr>
          <w:rFonts w:ascii="Times New Roman" w:hAnsi="Times New Roman"/>
          <w:sz w:val="24"/>
          <w:szCs w:val="24"/>
          <w:lang w:val="cs-CZ"/>
        </w:rPr>
        <w:t>21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kalendářních dnů ode dne jejího doručení Kupujícímu. Faktura bude doručena </w:t>
      </w:r>
      <w:r w:rsidR="00B33C5E" w:rsidRPr="00926801">
        <w:rPr>
          <w:rFonts w:ascii="Times New Roman" w:hAnsi="Times New Roman"/>
          <w:sz w:val="24"/>
          <w:szCs w:val="24"/>
          <w:lang w:val="cs-CZ"/>
        </w:rPr>
        <w:t xml:space="preserve">buďto elektronicky na e-mailovou adresu </w:t>
      </w:r>
      <w:hyperlink r:id="rId8" w:history="1">
        <w:r w:rsidR="001B03F7" w:rsidRPr="00457C51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foubikova@isstbn.cz</w:t>
        </w:r>
      </w:hyperlink>
      <w:r w:rsidR="001B03F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26801" w:rsidRPr="00926801">
        <w:rPr>
          <w:rFonts w:ascii="Times New Roman" w:hAnsi="Times New Roman"/>
          <w:sz w:val="24"/>
          <w:szCs w:val="24"/>
          <w:lang w:val="cs-CZ"/>
        </w:rPr>
        <w:t>nebo d</w:t>
      </w:r>
      <w:r w:rsidRPr="00926801">
        <w:rPr>
          <w:rFonts w:ascii="Times New Roman" w:hAnsi="Times New Roman"/>
          <w:sz w:val="24"/>
          <w:szCs w:val="24"/>
          <w:lang w:val="cs-CZ"/>
        </w:rPr>
        <w:t>oporučenou listovní zásilkou</w:t>
      </w:r>
      <w:r w:rsidR="00926801" w:rsidRPr="00926801">
        <w:rPr>
          <w:rFonts w:ascii="Times New Roman" w:hAnsi="Times New Roman"/>
          <w:sz w:val="24"/>
          <w:szCs w:val="24"/>
          <w:lang w:val="cs-CZ"/>
        </w:rPr>
        <w:t xml:space="preserve"> nebo osobně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pověřenému zaměstnanci Kupujícího proti písemnému potvrzení převzetí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476B445D" w14:textId="77777777" w:rsidR="00100D57" w:rsidRPr="00926801" w:rsidRDefault="00100D57" w:rsidP="00100D57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792A6CFD" w14:textId="77777777" w:rsidR="005B20B2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Součástí každé Faktury podle této Smlouvy bude specifikace dodaného plnění tak, aby byla v</w:t>
      </w:r>
      <w:r w:rsidR="002D1ECB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>souladu s platnými účetními a daňovými předpisy, a to za účelem řádného vedení evidence majetku Kupujícího v souladu s těmito právními předpisy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6BA41181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0407BC6" w14:textId="77777777" w:rsidR="00D86F8D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Nebude-li Faktura obsahovat některou povinnou nebo dohodnutou náležitost nebo bude-li chybně vyúčtována cena nebo DPH, je Kupující oprávněn Fakturu před uplynutím lhůty splatnosti bez zaplacení vrátit Prodávajícímu k provedení opravy s</w:t>
      </w:r>
      <w:r w:rsidR="0073736E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vyznačením důvodu vrácení. Prodávající provede opravu vystavením nové Faktury. Vrácením vadné Faktury Prodávajícímu přestává běžet původní lhůta splatnosti. Nová lhůta splatnosti běží ode dne doručení nové Faktury.</w:t>
      </w:r>
    </w:p>
    <w:p w14:paraId="14D922C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9185A46" w14:textId="77777777" w:rsidR="00D86F8D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Povinnost zaplatit cenu plnění je splněna dnem odepsání příslušné částky z účtu Kupujícího. Všechny částky poukazované v Kč vzájemně Smluvními stranami na základě Smlouvy musí být prosté jakýchkoliv bankovních poplatků nebo jiných nákladů spojených s převodem na jejich účty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.</w:t>
      </w:r>
    </w:p>
    <w:p w14:paraId="664C26C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278FAC9" w14:textId="77777777" w:rsidR="004A092B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Kupující neposkytuje Prodávajícímu na předmět plnění Smlouvy jakékoliv zálohy.</w:t>
      </w:r>
    </w:p>
    <w:p w14:paraId="4639BDF9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3039C1D7" w14:textId="77777777" w:rsidR="004A092B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V případě, že Kupující bude v prodlení se zaplacením řádně vystavené a doručené faktury, zaplatí Prodávajícímu na jeho písemnou výzvu úrok z prodlení ve výši 0,0</w:t>
      </w:r>
      <w:r w:rsidR="00ED7FF8" w:rsidRPr="00926801">
        <w:rPr>
          <w:rFonts w:ascii="Times New Roman" w:hAnsi="Times New Roman"/>
          <w:iCs/>
          <w:sz w:val="24"/>
          <w:szCs w:val="24"/>
          <w:lang w:val="cs-CZ" w:bidi="cs-CZ"/>
        </w:rPr>
        <w:t>5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% z dlužné částky za každý započatý den prodlení.</w:t>
      </w:r>
    </w:p>
    <w:p w14:paraId="32CE1A6A" w14:textId="77777777" w:rsidR="005B20B2" w:rsidRPr="00926801" w:rsidRDefault="005B20B2" w:rsidP="005B20B2">
      <w:pPr>
        <w:spacing w:line="240" w:lineRule="auto"/>
        <w:rPr>
          <w:b/>
          <w:lang w:val="cs-CZ"/>
        </w:rPr>
      </w:pPr>
    </w:p>
    <w:p w14:paraId="27D82F06" w14:textId="77777777" w:rsidR="004A092B" w:rsidRPr="00926801" w:rsidRDefault="004A092B" w:rsidP="005B20B2">
      <w:pPr>
        <w:spacing w:line="240" w:lineRule="auto"/>
        <w:rPr>
          <w:b/>
          <w:lang w:val="cs-CZ"/>
        </w:rPr>
      </w:pPr>
    </w:p>
    <w:p w14:paraId="2B90BCD7" w14:textId="77777777" w:rsidR="005B20B2" w:rsidRPr="00926801" w:rsidRDefault="005B20B2" w:rsidP="005B20B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VI.</w:t>
      </w:r>
      <w:r w:rsidR="004A092B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2" w:name="bookmark4"/>
      <w:r w:rsidR="004A092B" w:rsidRPr="00926801">
        <w:rPr>
          <w:rFonts w:ascii="Times New Roman" w:hAnsi="Times New Roman"/>
          <w:b/>
          <w:sz w:val="24"/>
          <w:szCs w:val="24"/>
          <w:lang w:val="cs-CZ" w:bidi="cs-CZ"/>
        </w:rPr>
        <w:t>PŘEDÁNÍ A PŘEVZETÍ PLNĚNÍ</w:t>
      </w:r>
      <w:bookmarkEnd w:id="2"/>
    </w:p>
    <w:p w14:paraId="6AA95EC4" w14:textId="77777777" w:rsidR="005B20B2" w:rsidRPr="00926801" w:rsidRDefault="005B20B2" w:rsidP="005B20B2">
      <w:pPr>
        <w:spacing w:line="240" w:lineRule="auto"/>
        <w:rPr>
          <w:b/>
          <w:lang w:val="cs-CZ"/>
        </w:rPr>
      </w:pPr>
    </w:p>
    <w:p w14:paraId="7EA57D29" w14:textId="77777777" w:rsidR="005B20B2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Řádně </w:t>
      </w:r>
      <w:r w:rsidR="00926801" w:rsidRPr="00926801">
        <w:rPr>
          <w:rFonts w:ascii="Times New Roman" w:hAnsi="Times New Roman"/>
          <w:sz w:val="24"/>
          <w:szCs w:val="24"/>
          <w:lang w:val="cs-CZ"/>
        </w:rPr>
        <w:t>dodaný předmět plnění</w:t>
      </w:r>
      <w:r w:rsidR="00AD03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Pr="00926801">
        <w:rPr>
          <w:rFonts w:ascii="Times New Roman" w:hAnsi="Times New Roman"/>
          <w:sz w:val="24"/>
          <w:szCs w:val="24"/>
          <w:lang w:val="cs-CZ"/>
        </w:rPr>
        <w:t>bud</w:t>
      </w:r>
      <w:r w:rsidR="00926801" w:rsidRPr="00926801">
        <w:rPr>
          <w:rFonts w:ascii="Times New Roman" w:hAnsi="Times New Roman"/>
          <w:sz w:val="24"/>
          <w:szCs w:val="24"/>
          <w:lang w:val="cs-CZ"/>
        </w:rPr>
        <w:t>e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Smluvními stranami protokolárně předán a</w:t>
      </w:r>
      <w:r w:rsidR="00C957A8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>převzat</w:t>
      </w:r>
      <w:r w:rsidR="00926801" w:rsidRPr="00926801">
        <w:rPr>
          <w:rFonts w:ascii="Times New Roman" w:hAnsi="Times New Roman"/>
          <w:sz w:val="24"/>
          <w:szCs w:val="24"/>
          <w:lang w:val="cs-CZ"/>
        </w:rPr>
        <w:t>ý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v</w:t>
      </w:r>
      <w:r w:rsidR="00100D57" w:rsidRPr="00926801">
        <w:rPr>
          <w:rFonts w:ascii="Times New Roman" w:hAnsi="Times New Roman"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místě dodání dle čl. III, odst. </w:t>
      </w:r>
      <w:r w:rsidR="005428A1" w:rsidRPr="00926801">
        <w:rPr>
          <w:rFonts w:ascii="Times New Roman" w:hAnsi="Times New Roman"/>
          <w:sz w:val="24"/>
          <w:szCs w:val="24"/>
          <w:lang w:val="cs-CZ"/>
        </w:rPr>
        <w:t>2</w:t>
      </w:r>
      <w:r w:rsidRPr="00926801">
        <w:rPr>
          <w:rFonts w:ascii="Times New Roman" w:hAnsi="Times New Roman"/>
          <w:sz w:val="24"/>
          <w:szCs w:val="24"/>
          <w:lang w:val="cs-CZ"/>
        </w:rPr>
        <w:t>. Smlouvy.</w:t>
      </w:r>
    </w:p>
    <w:p w14:paraId="2DBF86AE" w14:textId="77777777" w:rsidR="00100D57" w:rsidRPr="00926801" w:rsidRDefault="00100D57" w:rsidP="00100D57">
      <w:pPr>
        <w:suppressLineNumbers w:val="0"/>
        <w:spacing w:line="240" w:lineRule="auto"/>
        <w:ind w:left="720" w:firstLine="0"/>
        <w:rPr>
          <w:rFonts w:ascii="Times New Roman" w:hAnsi="Times New Roman"/>
          <w:sz w:val="24"/>
          <w:szCs w:val="24"/>
          <w:lang w:val="cs-CZ"/>
        </w:rPr>
      </w:pPr>
    </w:p>
    <w:p w14:paraId="279E938F" w14:textId="77777777" w:rsidR="004A092B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 w:bidi="cs-CZ"/>
        </w:rPr>
        <w:t xml:space="preserve">O řádném předání a převzetí </w:t>
      </w:r>
      <w:r w:rsidR="00926801" w:rsidRP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sz w:val="24"/>
          <w:szCs w:val="24"/>
          <w:lang w:val="cs-CZ" w:bidi="cs-CZ"/>
        </w:rPr>
        <w:t xml:space="preserve"> bude 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vyhotoven písemný předávací protokol podepsaný oběma Smluvními stranami, přičemž v tomto předávacím protokolu</w:t>
      </w:r>
      <w:r w:rsidRPr="00926801">
        <w:rPr>
          <w:rFonts w:ascii="Times New Roman" w:hAnsi="Times New Roman"/>
          <w:sz w:val="24"/>
          <w:szCs w:val="24"/>
          <w:lang w:val="cs-CZ" w:bidi="cs-CZ"/>
        </w:rPr>
        <w:t xml:space="preserve"> bude deklarována funkčnost a kompletnost </w:t>
      </w:r>
      <w:r w:rsidR="00926801" w:rsidRPr="00926801">
        <w:rPr>
          <w:rFonts w:ascii="Times New Roman" w:hAnsi="Times New Roman"/>
          <w:sz w:val="24"/>
          <w:szCs w:val="24"/>
          <w:lang w:val="cs-CZ" w:bidi="cs-CZ"/>
        </w:rPr>
        <w:t>dodaného předmětu plnění</w:t>
      </w:r>
      <w:r w:rsidRPr="00926801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098FA055" w14:textId="77777777" w:rsidR="00100D57" w:rsidRPr="00926801" w:rsidRDefault="00100D57" w:rsidP="00100D57">
      <w:pPr>
        <w:suppressLineNumbers w:val="0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66068603" w14:textId="77777777" w:rsidR="005B20B2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lastRenderedPageBreak/>
        <w:t xml:space="preserve">Prodávající prohlašuje, že vlastnické právo a nebezpečí škody na </w:t>
      </w:r>
      <w:r w:rsidR="00926801">
        <w:rPr>
          <w:rFonts w:ascii="Times New Roman" w:hAnsi="Times New Roman"/>
          <w:sz w:val="24"/>
          <w:szCs w:val="24"/>
          <w:lang w:val="cs-CZ"/>
        </w:rPr>
        <w:t>dodaném předmětu plnění,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předan</w:t>
      </w:r>
      <w:r w:rsidR="00926801">
        <w:rPr>
          <w:rFonts w:ascii="Times New Roman" w:hAnsi="Times New Roman"/>
          <w:sz w:val="24"/>
          <w:szCs w:val="24"/>
          <w:lang w:val="cs-CZ"/>
        </w:rPr>
        <w:t>é</w:t>
      </w:r>
      <w:r w:rsidR="00690B36" w:rsidRPr="00926801">
        <w:rPr>
          <w:rFonts w:ascii="Times New Roman" w:hAnsi="Times New Roman"/>
          <w:sz w:val="24"/>
          <w:szCs w:val="24"/>
          <w:lang w:val="cs-CZ"/>
        </w:rPr>
        <w:t>m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Prodávajícím Kupujícímu přechází na Kupujícího dnem jeho protokolárního předání Kupujícímu</w:t>
      </w:r>
      <w:r w:rsidRPr="00926801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23501694" w14:textId="77777777" w:rsidR="004A092B" w:rsidRPr="00926801" w:rsidRDefault="004A092B" w:rsidP="005B20B2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14:paraId="527EFE69" w14:textId="77777777" w:rsidR="004A092B" w:rsidRPr="00926801" w:rsidRDefault="004A092B" w:rsidP="005B20B2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6CF2E965" w14:textId="77777777" w:rsidR="005B20B2" w:rsidRPr="00926801" w:rsidRDefault="005B20B2" w:rsidP="00B71A48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VII.</w:t>
      </w:r>
      <w:r w:rsidR="004A092B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3" w:name="bookmark5"/>
      <w:r w:rsidR="004A092B" w:rsidRPr="00926801">
        <w:rPr>
          <w:rFonts w:ascii="Times New Roman" w:hAnsi="Times New Roman"/>
          <w:b/>
          <w:sz w:val="24"/>
          <w:szCs w:val="24"/>
          <w:lang w:val="cs-CZ" w:bidi="cs-CZ"/>
        </w:rPr>
        <w:t>DALŠÍ PRÁVA A POVINNOSTI SMLUVNÍCH STRAN</w:t>
      </w:r>
      <w:bookmarkEnd w:id="3"/>
    </w:p>
    <w:p w14:paraId="3DF0AD12" w14:textId="77777777" w:rsidR="004A092B" w:rsidRPr="00926801" w:rsidRDefault="004A092B" w:rsidP="00B71A48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14:paraId="552C5C3C" w14:textId="77777777" w:rsidR="004A092B" w:rsidRPr="00926801" w:rsidRDefault="004A092B" w:rsidP="00B71A48">
      <w:pPr>
        <w:numPr>
          <w:ilvl w:val="0"/>
          <w:numId w:val="33"/>
        </w:numPr>
        <w:suppressLineNumbers w:val="0"/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Prodávající je dále povinen:</w:t>
      </w:r>
    </w:p>
    <w:p w14:paraId="21DB5BB1" w14:textId="77777777" w:rsidR="00D476A6" w:rsidRPr="00926801" w:rsidRDefault="00D476A6" w:rsidP="00D476A6">
      <w:pPr>
        <w:suppressLineNumbers w:val="0"/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14:paraId="77594C5F" w14:textId="77777777" w:rsidR="004A092B" w:rsidRPr="00926801" w:rsidRDefault="004A092B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sz w:val="24"/>
          <w:szCs w:val="24"/>
          <w:lang w:val="cs-CZ"/>
        </w:rPr>
      </w:pPr>
      <w:r w:rsidRPr="00926801">
        <w:rPr>
          <w:sz w:val="24"/>
          <w:szCs w:val="24"/>
          <w:lang w:val="cs-CZ"/>
        </w:rPr>
        <w:t>Poskytnout řádně a včas plnění podle Smlouvy bez faktických a právních vad;</w:t>
      </w:r>
    </w:p>
    <w:p w14:paraId="37D3C5C2" w14:textId="77777777" w:rsidR="004A092B" w:rsidRPr="00926801" w:rsidRDefault="004A092B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iCs/>
          <w:sz w:val="24"/>
          <w:szCs w:val="24"/>
          <w:lang w:val="cs-CZ"/>
        </w:rPr>
      </w:pPr>
      <w:r w:rsidRPr="00926801">
        <w:rPr>
          <w:sz w:val="24"/>
          <w:szCs w:val="24"/>
          <w:lang w:val="cs-CZ"/>
        </w:rPr>
        <w:t>postupovat při plnění předmětu Smlouvy s odbornou péčí, podle nejlepších znalostí a schopností, sledovat a chránit oprávněné zájmy Kupujícího;</w:t>
      </w:r>
    </w:p>
    <w:p w14:paraId="52567705" w14:textId="77777777" w:rsidR="00B71A48" w:rsidRPr="00926801" w:rsidRDefault="003F2C4A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iCs/>
          <w:sz w:val="24"/>
          <w:szCs w:val="24"/>
          <w:lang w:val="cs-CZ"/>
        </w:rPr>
      </w:pPr>
      <w:r w:rsidRPr="00926801">
        <w:rPr>
          <w:rStyle w:val="Zkladntext211ptTun"/>
          <w:b w:val="0"/>
          <w:sz w:val="24"/>
          <w:szCs w:val="24"/>
        </w:rPr>
        <w:t>vyrozumět</w:t>
      </w:r>
      <w:r w:rsidRPr="00926801">
        <w:rPr>
          <w:rStyle w:val="Zkladntext211ptTun"/>
          <w:sz w:val="24"/>
          <w:szCs w:val="24"/>
        </w:rPr>
        <w:t xml:space="preserve"> </w:t>
      </w:r>
      <w:r w:rsidRPr="00926801">
        <w:rPr>
          <w:sz w:val="24"/>
          <w:szCs w:val="24"/>
          <w:lang w:val="cs-CZ"/>
        </w:rPr>
        <w:t>Kupujícího nejméně 5 (slovy: pět) pracovních dnů před plánovaným datem dodání, za účelem připravenosti Kupujícího k</w:t>
      </w:r>
      <w:r w:rsidR="005F399E" w:rsidRPr="00926801">
        <w:rPr>
          <w:sz w:val="24"/>
          <w:szCs w:val="24"/>
          <w:lang w:val="cs-CZ"/>
        </w:rPr>
        <w:t> </w:t>
      </w:r>
      <w:r w:rsidRPr="00926801">
        <w:rPr>
          <w:sz w:val="24"/>
          <w:szCs w:val="24"/>
          <w:lang w:val="cs-CZ"/>
        </w:rPr>
        <w:t>poskytnutí dostatečné součinnosti při předání a převzetí plnění.</w:t>
      </w:r>
    </w:p>
    <w:p w14:paraId="5A20E8F6" w14:textId="77777777" w:rsidR="00100D57" w:rsidRPr="00926801" w:rsidRDefault="00100D57" w:rsidP="00B71A48">
      <w:pPr>
        <w:pStyle w:val="Zkladntext20"/>
        <w:shd w:val="clear" w:color="auto" w:fill="auto"/>
        <w:tabs>
          <w:tab w:val="left" w:pos="875"/>
        </w:tabs>
        <w:spacing w:before="0" w:after="0" w:line="240" w:lineRule="auto"/>
        <w:ind w:left="1776" w:firstLine="0"/>
        <w:jc w:val="both"/>
        <w:rPr>
          <w:iCs/>
          <w:sz w:val="24"/>
          <w:szCs w:val="24"/>
          <w:lang w:val="cs-CZ"/>
        </w:rPr>
      </w:pPr>
    </w:p>
    <w:p w14:paraId="3B95FFA8" w14:textId="77777777" w:rsidR="00E94C18" w:rsidRPr="00926801" w:rsidRDefault="00B71A48" w:rsidP="009021BD">
      <w:pPr>
        <w:numPr>
          <w:ilvl w:val="0"/>
          <w:numId w:val="33"/>
        </w:numPr>
        <w:spacing w:line="240" w:lineRule="auto"/>
        <w:rPr>
          <w:rFonts w:ascii="Times New Roman" w:hAnsi="Times New Roman"/>
          <w:b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Prodávajíc</w:t>
      </w:r>
      <w:r w:rsidRPr="00926801">
        <w:rPr>
          <w:rFonts w:ascii="Times New Roman" w:hAnsi="Times New Roman"/>
          <w:sz w:val="24"/>
          <w:szCs w:val="24"/>
          <w:lang w:val="cs-CZ" w:bidi="cs-CZ"/>
        </w:rPr>
        <w:t>í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je povinen za účelem ověření plnění svých povinností vytvořit podmínky subjektům oprávněných dle zákona č. 320/2001 Sb., o finanční kontrole ve veřejné správy a o změně některých zákonů (zákon o finanční kontrole), ve znění pozdějších předpisu, k provedení kontroly vztahující se k realizaci předmětu Smlouvy, poskytnout oprávněným osobám veškeré doklady vztahující se k realizaci předmětu Smlouvy, umožnit průběžné ověřování souladu údajů o realizaci předmětu Smlouvy a poskytnout součinnost všem osobám oprávněným k provádění kontroly, včetně toho, že se Prodávající podrobí této kontrole a bude působit jako osoba povinná ve smyslu </w:t>
      </w:r>
      <w:proofErr w:type="spellStart"/>
      <w:r w:rsidRPr="00926801">
        <w:rPr>
          <w:rFonts w:ascii="Times New Roman" w:hAnsi="Times New Roman"/>
          <w:sz w:val="24"/>
          <w:szCs w:val="24"/>
          <w:lang w:val="cs-CZ"/>
        </w:rPr>
        <w:t>ust</w:t>
      </w:r>
      <w:proofErr w:type="spellEnd"/>
      <w:r w:rsidRPr="00926801">
        <w:rPr>
          <w:rFonts w:ascii="Times New Roman" w:hAnsi="Times New Roman"/>
          <w:sz w:val="24"/>
          <w:szCs w:val="24"/>
          <w:lang w:val="cs-CZ"/>
        </w:rPr>
        <w:t xml:space="preserve">. § 2 písm. e) uvedeného zákona. </w:t>
      </w:r>
    </w:p>
    <w:p w14:paraId="047DA527" w14:textId="77777777" w:rsidR="00926801" w:rsidRPr="00926801" w:rsidRDefault="00926801" w:rsidP="00926801">
      <w:pPr>
        <w:spacing w:line="240" w:lineRule="auto"/>
        <w:ind w:left="720" w:firstLine="0"/>
        <w:rPr>
          <w:rFonts w:ascii="Times New Roman" w:hAnsi="Times New Roman"/>
          <w:b/>
          <w:lang w:val="cs-CZ"/>
        </w:rPr>
      </w:pPr>
    </w:p>
    <w:p w14:paraId="633589D4" w14:textId="77777777" w:rsidR="005B20B2" w:rsidRPr="00926801" w:rsidRDefault="005B20B2" w:rsidP="00B71A4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VIII.</w:t>
      </w:r>
      <w:r w:rsidR="00E94C18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4" w:name="bookmark6"/>
      <w:r w:rsidR="00E94C18" w:rsidRPr="00926801">
        <w:rPr>
          <w:rFonts w:ascii="Times New Roman" w:hAnsi="Times New Roman"/>
          <w:b/>
          <w:sz w:val="24"/>
          <w:szCs w:val="24"/>
          <w:lang w:val="cs-CZ" w:bidi="cs-CZ"/>
        </w:rPr>
        <w:t>ODPOVĚDNOST ZA ŠKODU, ODPOVĚDNOST ZA VADY, ZÁRUKA</w:t>
      </w:r>
      <w:bookmarkEnd w:id="4"/>
    </w:p>
    <w:p w14:paraId="17F580DB" w14:textId="77777777" w:rsidR="005B20B2" w:rsidRPr="00926801" w:rsidRDefault="005B20B2" w:rsidP="00B71A48">
      <w:pPr>
        <w:spacing w:line="240" w:lineRule="auto"/>
        <w:rPr>
          <w:rFonts w:ascii="Times New Roman" w:hAnsi="Times New Roman"/>
          <w:lang w:val="cs-CZ"/>
        </w:rPr>
      </w:pPr>
      <w:r w:rsidRPr="00926801">
        <w:rPr>
          <w:rFonts w:ascii="Times New Roman" w:hAnsi="Times New Roman"/>
          <w:b/>
          <w:lang w:val="cs-CZ"/>
        </w:rPr>
        <w:t xml:space="preserve"> </w:t>
      </w:r>
    </w:p>
    <w:p w14:paraId="405D082E" w14:textId="77777777" w:rsidR="005B20B2" w:rsidRPr="00926801" w:rsidRDefault="00E94C18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Prodávající je povinen dodat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 plnění</w:t>
      </w:r>
      <w:r w:rsidR="005428A1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v</w:t>
      </w:r>
      <w:r w:rsidR="005F399E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="005428A1" w:rsidRPr="00926801">
        <w:rPr>
          <w:rFonts w:ascii="Times New Roman" w:hAnsi="Times New Roman"/>
          <w:iCs/>
          <w:sz w:val="24"/>
          <w:szCs w:val="24"/>
          <w:lang w:val="cs-CZ" w:bidi="cs-CZ"/>
        </w:rPr>
        <w:t>množství, druhu a jakosti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</w:t>
      </w:r>
      <w:r w:rsidR="005428A1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v souladu 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se 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Smlou</w:t>
      </w:r>
      <w:r w:rsidR="005428A1" w:rsidRPr="00926801">
        <w:rPr>
          <w:rFonts w:ascii="Times New Roman" w:hAnsi="Times New Roman"/>
          <w:iCs/>
          <w:sz w:val="24"/>
          <w:szCs w:val="24"/>
          <w:lang w:val="cs-CZ" w:bidi="cs-CZ"/>
        </w:rPr>
        <w:t>vou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při dodržení obchodních podmínek sjednaných v této Smlouvě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14:paraId="4C0FB682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1D9855A" w14:textId="77777777" w:rsidR="00E94C18" w:rsidRPr="00926801" w:rsidRDefault="00E94C18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Prodávající 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>je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odpovědn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>ý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za vady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plnění,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(či je</w:t>
      </w:r>
      <w:r w:rsidR="00926801">
        <w:rPr>
          <w:rFonts w:ascii="Times New Roman" w:hAnsi="Times New Roman"/>
          <w:iCs/>
          <w:sz w:val="24"/>
          <w:szCs w:val="24"/>
          <w:lang w:val="cs-CZ" w:bidi="cs-CZ"/>
        </w:rPr>
        <w:t>ho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část</w:t>
      </w:r>
      <w:r w:rsidR="00690B36" w:rsidRPr="00926801">
        <w:rPr>
          <w:rFonts w:ascii="Times New Roman" w:hAnsi="Times New Roman"/>
          <w:iCs/>
          <w:sz w:val="24"/>
          <w:szCs w:val="24"/>
          <w:lang w:val="cs-CZ" w:bidi="cs-CZ"/>
        </w:rPr>
        <w:t>í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>)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, jež bude mít v</w:t>
      </w:r>
      <w:r w:rsidR="00006B6A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době </w:t>
      </w:r>
      <w:r w:rsidR="006B3D1E" w:rsidRPr="00926801">
        <w:rPr>
          <w:rFonts w:ascii="Times New Roman" w:hAnsi="Times New Roman"/>
          <w:iCs/>
          <w:sz w:val="24"/>
          <w:szCs w:val="24"/>
          <w:lang w:val="cs-CZ" w:bidi="cs-CZ"/>
        </w:rPr>
        <w:t>jeho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protokolárního předání a převzetí Kupujícím a</w:t>
      </w:r>
      <w:r w:rsidR="001C1338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dále za vady, které se na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vyskytnou v průběhu záruční doby. Prodávající v</w:t>
      </w:r>
      <w:r w:rsidR="00F57BB9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souvislosti s</w:t>
      </w:r>
      <w:r w:rsidR="00F75B84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odpovědností za vady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poskytuje Kupujícímu níže specifikovanou záruku.</w:t>
      </w:r>
    </w:p>
    <w:p w14:paraId="60DD854A" w14:textId="77777777" w:rsidR="00DD6D0C" w:rsidRPr="00926801" w:rsidRDefault="00DD6D0C" w:rsidP="00DD6D0C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2D4F5F8B" w14:textId="77777777" w:rsidR="002D1ECB" w:rsidRPr="00926801" w:rsidRDefault="002D1ECB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Prodávající se zavazuje poskytnout záruku</w:t>
      </w:r>
      <w:r w:rsidR="00FD533D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na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 plnění</w:t>
      </w:r>
      <w:r w:rsidR="00FD533D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po dobu </w:t>
      </w:r>
      <w:r w:rsidR="00F677DE" w:rsidRPr="00926801">
        <w:rPr>
          <w:rFonts w:ascii="Times New Roman" w:hAnsi="Times New Roman"/>
          <w:iCs/>
          <w:sz w:val="24"/>
          <w:szCs w:val="24"/>
          <w:lang w:val="cs-CZ" w:bidi="cs-CZ"/>
        </w:rPr>
        <w:t>24</w:t>
      </w:r>
      <w:r w:rsidR="00691B44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měsíců na všechny vady </w:t>
      </w:r>
      <w:r w:rsidR="00926801">
        <w:rPr>
          <w:rFonts w:ascii="Times New Roman" w:hAnsi="Times New Roman"/>
          <w:iCs/>
          <w:sz w:val="24"/>
          <w:szCs w:val="24"/>
          <w:lang w:val="cs-CZ" w:bidi="cs-CZ"/>
        </w:rPr>
        <w:t>předmětu plnění</w:t>
      </w:r>
      <w:r w:rsidR="00691B44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59113468" w14:textId="77777777" w:rsidR="00691B44" w:rsidRPr="00926801" w:rsidRDefault="00691B44" w:rsidP="00691B44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 w:bidi="cs-CZ"/>
        </w:rPr>
      </w:pPr>
    </w:p>
    <w:p w14:paraId="04145C9E" w14:textId="77777777" w:rsidR="005B20B2" w:rsidRPr="00926801" w:rsidRDefault="002D1ECB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Záruční doba počíná běžet dnem protokolárního předání a převzetí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dle Smlouvy Kupujícím. Záruční doba neběží po dobu, po kterou Kupující nemůže užívat předmět plnění pro vady, za které odpovídá Prodávající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1C31BCEB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3B293A98" w14:textId="77777777" w:rsidR="005B20B2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Prodávající je odpovědný za to, že dodaný předmět plnění je v souladu se Smlouvou, a</w:t>
      </w:r>
      <w:r w:rsidR="00100D57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že po dobu záruční doby dle článku VIII. odst. 3 Smlouvy bude mít dohodnuté </w:t>
      </w:r>
      <w:r w:rsidR="002A4BD2" w:rsidRPr="00926801">
        <w:rPr>
          <w:rFonts w:ascii="Times New Roman" w:hAnsi="Times New Roman"/>
          <w:iCs/>
          <w:sz w:val="24"/>
          <w:szCs w:val="24"/>
          <w:lang w:val="cs-CZ" w:bidi="cs-CZ"/>
        </w:rPr>
        <w:t>vlastnosti a charakteristiky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.</w:t>
      </w:r>
    </w:p>
    <w:p w14:paraId="37B9AE0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95680C9" w14:textId="13D8A0F4" w:rsidR="002D1ECB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Veškeré vady předmětu plnění je Kupující povinen oznámit Prodávajícímu bez zbytečného odkladu poté, kdy vadu zjistí, a to e-mailem na adresu </w:t>
      </w:r>
      <w:r w:rsidR="00F4121D" w:rsidRPr="00F4121D">
        <w:rPr>
          <w:rFonts w:ascii="Times New Roman" w:hAnsi="Times New Roman"/>
          <w:iCs/>
          <w:sz w:val="24"/>
          <w:szCs w:val="24"/>
          <w:lang w:val="cs-CZ" w:bidi="cs-CZ"/>
        </w:rPr>
        <w:t>z.volkova@diametral.cz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, nebo písemně na adresu Prodávajícího uvedenou v záhlaví této smlouvy.</w:t>
      </w:r>
    </w:p>
    <w:p w14:paraId="36977FFA" w14:textId="77777777" w:rsidR="00834368" w:rsidRPr="00926801" w:rsidRDefault="00834368" w:rsidP="00834368">
      <w:pPr>
        <w:pStyle w:val="Odstavecseseznamem"/>
        <w:rPr>
          <w:rFonts w:ascii="Times New Roman" w:hAnsi="Times New Roman"/>
          <w:iCs/>
          <w:sz w:val="24"/>
          <w:szCs w:val="24"/>
          <w:lang w:val="cs-CZ"/>
        </w:rPr>
      </w:pPr>
    </w:p>
    <w:p w14:paraId="6D15754E" w14:textId="6A768242" w:rsidR="00834368" w:rsidRPr="00F4121D" w:rsidRDefault="00834368" w:rsidP="00834368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>Veškeré opravy vad</w:t>
      </w:r>
      <w:r w:rsidR="00D9651F"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="00F677DE" w:rsidRPr="00926801">
        <w:rPr>
          <w:rFonts w:ascii="Times New Roman" w:hAnsi="Times New Roman"/>
          <w:iCs/>
          <w:sz w:val="24"/>
          <w:szCs w:val="24"/>
          <w:lang w:val="cs-CZ"/>
        </w:rPr>
        <w:t>,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na které se vztahuje záruka, v záruční době dle článku VIII. odst. 3 Smlouvy budou prováděny pro Kupujícího zcela bezplatně</w:t>
      </w:r>
      <w:r w:rsidR="001B03F7">
        <w:rPr>
          <w:rFonts w:ascii="Times New Roman" w:hAnsi="Times New Roman"/>
          <w:iCs/>
          <w:sz w:val="24"/>
          <w:szCs w:val="24"/>
          <w:lang w:val="cs-CZ"/>
        </w:rPr>
        <w:t>,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a</w:t>
      </w:r>
      <w:r w:rsidR="0007222A" w:rsidRPr="00926801">
        <w:rPr>
          <w:rFonts w:ascii="Times New Roman" w:hAnsi="Times New Roman"/>
          <w:iCs/>
          <w:sz w:val="24"/>
          <w:szCs w:val="24"/>
          <w:lang w:val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tedy výlučně na náklady Prodávajícího. Kontaktní údaje servisu, ve kterém se bude provádět záruční servis: kontaktní osoba: </w:t>
      </w:r>
      <w:r w:rsidR="00F4121D" w:rsidRPr="00F4121D">
        <w:rPr>
          <w:rFonts w:ascii="Times New Roman" w:hAnsi="Times New Roman"/>
          <w:iCs/>
          <w:sz w:val="24"/>
          <w:szCs w:val="24"/>
          <w:lang w:val="cs-CZ"/>
        </w:rPr>
        <w:t>Zuzana Volková</w:t>
      </w:r>
      <w:r w:rsidRPr="00F4121D">
        <w:rPr>
          <w:rFonts w:ascii="Times New Roman" w:hAnsi="Times New Roman"/>
          <w:iCs/>
          <w:sz w:val="24"/>
          <w:szCs w:val="24"/>
          <w:lang w:val="cs-CZ"/>
        </w:rPr>
        <w:t xml:space="preserve">, tel.: </w:t>
      </w:r>
      <w:r w:rsidR="00F4121D" w:rsidRPr="00F4121D">
        <w:rPr>
          <w:rFonts w:ascii="Times New Roman" w:hAnsi="Times New Roman"/>
          <w:iCs/>
          <w:sz w:val="24"/>
          <w:szCs w:val="24"/>
          <w:lang w:val="cs-CZ"/>
        </w:rPr>
        <w:t>777311987</w:t>
      </w:r>
      <w:r w:rsidRPr="00F4121D">
        <w:rPr>
          <w:rFonts w:ascii="Times New Roman" w:hAnsi="Times New Roman"/>
          <w:iCs/>
          <w:sz w:val="24"/>
          <w:szCs w:val="24"/>
          <w:lang w:val="cs-CZ"/>
        </w:rPr>
        <w:t xml:space="preserve">, e-mail: </w:t>
      </w:r>
      <w:r w:rsidR="00F4121D" w:rsidRPr="00F4121D">
        <w:rPr>
          <w:rFonts w:ascii="Times New Roman" w:hAnsi="Times New Roman"/>
          <w:iCs/>
          <w:sz w:val="24"/>
          <w:szCs w:val="24"/>
          <w:lang w:val="cs-CZ"/>
        </w:rPr>
        <w:t>z.volkova@diametral.cz</w:t>
      </w:r>
      <w:r w:rsidRPr="00F4121D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6B422938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4343B28" w14:textId="77777777" w:rsidR="002D1ECB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Vady, které </w:t>
      </w:r>
      <w:r w:rsidR="00F17F61" w:rsidRPr="00926801">
        <w:rPr>
          <w:rFonts w:ascii="Times New Roman" w:hAnsi="Times New Roman"/>
          <w:iCs/>
          <w:sz w:val="24"/>
          <w:szCs w:val="24"/>
          <w:lang w:val="cs-CZ" w:bidi="cs-CZ"/>
        </w:rPr>
        <w:t>K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upující zjistí až po převzetí </w:t>
      </w:r>
      <w:r w:rsidR="00F17F61" w:rsidRPr="00926801">
        <w:rPr>
          <w:rFonts w:ascii="Times New Roman" w:hAnsi="Times New Roman"/>
          <w:iCs/>
          <w:sz w:val="24"/>
          <w:szCs w:val="24"/>
          <w:lang w:val="cs-CZ" w:bidi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, je </w:t>
      </w:r>
      <w:r w:rsidR="00F17F61" w:rsidRPr="00926801">
        <w:rPr>
          <w:rFonts w:ascii="Times New Roman" w:hAnsi="Times New Roman"/>
          <w:iCs/>
          <w:sz w:val="24"/>
          <w:szCs w:val="24"/>
          <w:lang w:val="cs-CZ" w:bidi="cs-CZ"/>
        </w:rPr>
        <w:t>P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rodávající povinen odstranit nejpozději do 3 pracovních dnů od nahlášení vady. </w:t>
      </w:r>
    </w:p>
    <w:p w14:paraId="42CE6A70" w14:textId="77777777" w:rsidR="005B20B2" w:rsidRPr="00926801" w:rsidRDefault="005B20B2" w:rsidP="005B20B2">
      <w:pPr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03D61CAA" w14:textId="77777777" w:rsidR="002A4BD2" w:rsidRPr="00926801" w:rsidRDefault="002A4BD2" w:rsidP="008A188E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14:paraId="48164E4B" w14:textId="77777777" w:rsidR="005B20B2" w:rsidRPr="00926801" w:rsidRDefault="005B20B2" w:rsidP="005B20B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IX.</w:t>
      </w:r>
      <w:r w:rsidR="002D1ECB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5" w:name="bookmark7"/>
      <w:r w:rsidR="002D1ECB" w:rsidRPr="00926801">
        <w:rPr>
          <w:rFonts w:ascii="Times New Roman" w:hAnsi="Times New Roman"/>
          <w:b/>
          <w:sz w:val="24"/>
          <w:szCs w:val="24"/>
          <w:lang w:val="cs-CZ" w:bidi="cs-CZ"/>
        </w:rPr>
        <w:t>SANKČNÍ UJEDNÁNÍ</w:t>
      </w:r>
      <w:bookmarkEnd w:id="5"/>
    </w:p>
    <w:p w14:paraId="1AC6775A" w14:textId="77777777" w:rsidR="005B20B2" w:rsidRPr="00926801" w:rsidRDefault="005B20B2" w:rsidP="005B20B2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lang w:val="cs-CZ"/>
        </w:rPr>
      </w:pPr>
      <w:r w:rsidRPr="00926801">
        <w:rPr>
          <w:rFonts w:ascii="Times New Roman" w:hAnsi="Times New Roman"/>
          <w:b w:val="0"/>
          <w:i w:val="0"/>
          <w:sz w:val="24"/>
          <w:lang w:val="cs-CZ"/>
        </w:rPr>
        <w:t xml:space="preserve"> </w:t>
      </w:r>
    </w:p>
    <w:p w14:paraId="4ADD84F2" w14:textId="77777777" w:rsidR="005B20B2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Prodávající je oprávněn požadovat na Kupujícím úrok z prodlení </w:t>
      </w:r>
      <w:r w:rsidR="00F17F61" w:rsidRPr="00926801">
        <w:rPr>
          <w:rFonts w:ascii="Times New Roman" w:hAnsi="Times New Roman"/>
          <w:iCs/>
          <w:sz w:val="24"/>
          <w:szCs w:val="24"/>
          <w:lang w:val="cs-CZ" w:bidi="cs-CZ"/>
        </w:rPr>
        <w:t>z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a nedodržení termínu splatnosti faktury ve výši 0,05 % z oprávněně fakturované částky včetně DPH za každý i započatý den prodlení. Výše sankce není omezena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2F421C2B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63F78D0" w14:textId="14BEB5C8" w:rsidR="005B20B2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Kupující je oprávněn požadovat na Prodávajícím smluvní pokutu za nedodržení termínu plnění dodávky</w:t>
      </w:r>
      <w:r w:rsidR="00F17F61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</w:t>
      </w:r>
      <w:r w:rsidR="00926801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="001B03F7">
        <w:rPr>
          <w:rFonts w:ascii="Times New Roman" w:hAnsi="Times New Roman"/>
          <w:iCs/>
          <w:sz w:val="24"/>
          <w:szCs w:val="24"/>
          <w:lang w:val="cs-CZ"/>
        </w:rPr>
        <w:t>,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a to ve výši 0,05 % z</w:t>
      </w:r>
      <w:r w:rsidR="007749F2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ceny </w:t>
      </w:r>
      <w:r w:rsidR="00157F8F">
        <w:rPr>
          <w:rFonts w:ascii="Times New Roman" w:hAnsi="Times New Roman"/>
          <w:iCs/>
          <w:sz w:val="24"/>
          <w:szCs w:val="24"/>
          <w:lang w:val="cs-CZ" w:bidi="cs-CZ"/>
        </w:rPr>
        <w:t>nedodaných částí 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včetně DPH za každý i</w:t>
      </w:r>
      <w:r w:rsidR="00541C9D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započatý den prodlení. Výše sankce není omezena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1C0A7937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58D8E88E" w14:textId="77777777" w:rsidR="005B20B2" w:rsidRPr="00926801" w:rsidRDefault="002A4BD2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bCs/>
          <w:iCs/>
          <w:sz w:val="24"/>
          <w:szCs w:val="24"/>
          <w:lang w:val="cs-CZ" w:bidi="cs-CZ"/>
        </w:rPr>
        <w:t xml:space="preserve">Prodávající se zavazuje k odstranění vad </w:t>
      </w:r>
      <w:r w:rsidR="00157F8F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bCs/>
          <w:iCs/>
          <w:sz w:val="24"/>
          <w:szCs w:val="24"/>
          <w:lang w:val="cs-CZ" w:bidi="cs-CZ"/>
        </w:rPr>
        <w:t>, na které se vztahuje záruka, v</w:t>
      </w:r>
      <w:r w:rsidR="00100D57" w:rsidRPr="00926801">
        <w:rPr>
          <w:rFonts w:ascii="Times New Roman" w:hAnsi="Times New Roman"/>
          <w:bCs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bCs/>
          <w:iCs/>
          <w:sz w:val="24"/>
          <w:szCs w:val="24"/>
          <w:lang w:val="cs-CZ" w:bidi="cs-CZ"/>
        </w:rPr>
        <w:t>záruční době dle článku VIII. odst. 3 Smlouvy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14:paraId="145E648F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044474AE" w14:textId="77777777" w:rsidR="00100D57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Úrok z prodlení a smluvní pokuta jsou splatné do 30 kalendářních dnů od data, kdy byla povinné straně doručena písemná výzva k jejich zaplacení oprávněnou stranou, a</w:t>
      </w:r>
      <w:r w:rsidR="00100D57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to na účet oprávněné strany uvedený v písemné výzvě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. </w:t>
      </w:r>
    </w:p>
    <w:p w14:paraId="513CE990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28D9158D" w14:textId="77777777" w:rsidR="008C05B3" w:rsidRPr="00926801" w:rsidRDefault="00720577" w:rsidP="00DA176B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Zaplacením smluvní pokuty </w:t>
      </w:r>
      <w:proofErr w:type="gramStart"/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není</w:t>
      </w:r>
      <w:proofErr w:type="gramEnd"/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jakkoliv dotčen nárok Kupujícího na náhradu škody; nárok na náhradu škody je Kupující oprávněn uplatnit vedle smluvní pokuty v plné výši. Zaplacením smluvní pokuty není dotčeno splnění povinnosti, která je prostřednictvím smluvní pokuty zajištěna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2B1C8CB4" w14:textId="77777777" w:rsidR="008C05B3" w:rsidRPr="00926801" w:rsidRDefault="008C05B3" w:rsidP="008A188E">
      <w:pPr>
        <w:numPr>
          <w:ilvl w:val="12"/>
          <w:numId w:val="0"/>
        </w:num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014E9E00" w14:textId="77777777" w:rsidR="008C05B3" w:rsidRPr="00926801" w:rsidRDefault="008C05B3" w:rsidP="008A188E">
      <w:pPr>
        <w:numPr>
          <w:ilvl w:val="12"/>
          <w:numId w:val="0"/>
        </w:num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401019DA" w14:textId="77777777" w:rsidR="005B20B2" w:rsidRPr="00926801" w:rsidRDefault="005B20B2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X.</w:t>
      </w:r>
      <w:r w:rsidR="00720577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6" w:name="bookmark8"/>
      <w:r w:rsidR="00720577" w:rsidRPr="00926801">
        <w:rPr>
          <w:rFonts w:ascii="Times New Roman" w:hAnsi="Times New Roman"/>
          <w:b/>
          <w:sz w:val="24"/>
          <w:szCs w:val="24"/>
          <w:lang w:val="cs-CZ" w:bidi="cs-CZ"/>
        </w:rPr>
        <w:t>DŮVĚRNÉ INFORMACE</w:t>
      </w:r>
      <w:bookmarkEnd w:id="6"/>
    </w:p>
    <w:p w14:paraId="44BC8E59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  <w:lang w:val="cs-CZ"/>
        </w:rPr>
      </w:pPr>
    </w:p>
    <w:p w14:paraId="10ADBC95" w14:textId="73506F87" w:rsidR="005B20B2" w:rsidRPr="00926801" w:rsidRDefault="00720577" w:rsidP="008A188E">
      <w:pPr>
        <w:numPr>
          <w:ilvl w:val="3"/>
          <w:numId w:val="10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Vzhledem k veřejnoprávnímu charakteru Kupujícího Prodávající výslovně prohlašuje, že je s</w:t>
      </w:r>
      <w:r w:rsidR="00F75B84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touto skutečností obeznámen, že žádné ustanovení Smlouvy nepodléhá z jeho strany obchodnímu tajemství a souhlasí se zveřejněním smluvních podmínek obsažených ve Smlouvě, včetně jejích příloh a případných dodatků Smlouvy za podmínek vyplývajících z</w:t>
      </w:r>
      <w:r w:rsidR="00F75B84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příslušných právních předpisů, zejména zák. č. 106/1999 Sb., o svobodném přístupu </w:t>
      </w:r>
      <w:r w:rsidR="00F75B84" w:rsidRPr="00926801">
        <w:rPr>
          <w:rFonts w:ascii="Times New Roman" w:hAnsi="Times New Roman"/>
          <w:iCs/>
          <w:sz w:val="24"/>
          <w:szCs w:val="24"/>
          <w:lang w:val="cs-CZ" w:bidi="cs-CZ"/>
        </w:rPr>
        <w:t>k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informacím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74286835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4D32AF6A" w14:textId="77777777" w:rsidR="005B20B2" w:rsidRPr="00926801" w:rsidRDefault="00720577" w:rsidP="008A188E">
      <w:pPr>
        <w:numPr>
          <w:ilvl w:val="3"/>
          <w:numId w:val="10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Smluvní strany prohlašují, že skutečnosti uvedené v této smlouvě nepovažují za obchodní tajemství a udělují souhlas k jejich užití a zveřejnění bez stanovení jakýchkoli dalších podmínek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2C806095" w14:textId="77777777" w:rsidR="00720577" w:rsidRPr="00926801" w:rsidRDefault="00720577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left"/>
        <w:rPr>
          <w:rFonts w:ascii="Times New Roman" w:hAnsi="Times New Roman"/>
          <w:b/>
          <w:sz w:val="24"/>
          <w:szCs w:val="24"/>
          <w:lang w:val="cs-CZ"/>
        </w:rPr>
      </w:pPr>
    </w:p>
    <w:p w14:paraId="5405FD42" w14:textId="77777777" w:rsidR="005B20B2" w:rsidRPr="00926801" w:rsidRDefault="005B20B2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br/>
        <w:t>XI.</w:t>
      </w:r>
      <w:r w:rsidR="00720577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7" w:name="bookmark9"/>
      <w:r w:rsidR="00720577" w:rsidRPr="00926801">
        <w:rPr>
          <w:rFonts w:ascii="Times New Roman" w:hAnsi="Times New Roman"/>
          <w:b/>
          <w:sz w:val="24"/>
          <w:szCs w:val="24"/>
          <w:lang w:val="cs-CZ" w:bidi="cs-CZ"/>
        </w:rPr>
        <w:t>DOBA TRVÁNÍ SMLOUVY A MOŽNOSTI JEJÍHO UKONČENÍ</w:t>
      </w:r>
      <w:bookmarkEnd w:id="7"/>
    </w:p>
    <w:p w14:paraId="04D1B19C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  <w:lang w:val="cs-CZ"/>
        </w:rPr>
      </w:pPr>
    </w:p>
    <w:p w14:paraId="7B975EF9" w14:textId="77777777" w:rsidR="00100D57" w:rsidRPr="00926801" w:rsidRDefault="00720577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lastRenderedPageBreak/>
        <w:t xml:space="preserve">Smlouva nabývá platnosti </w:t>
      </w:r>
      <w:r w:rsidR="007749F2"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dnem podpisu oběma Smluvními stranami 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a účinnosti dnem </w:t>
      </w:r>
      <w:r w:rsidR="007749F2" w:rsidRPr="00926801">
        <w:rPr>
          <w:rFonts w:ascii="Times New Roman" w:hAnsi="Times New Roman"/>
          <w:iCs/>
          <w:sz w:val="24"/>
          <w:szCs w:val="24"/>
          <w:lang w:val="cs-CZ" w:bidi="cs-CZ"/>
        </w:rPr>
        <w:t>uveřejnění v registru smluv dle zákona č. 340/2015 Sb. (zákon o registru smluv)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  <w:r w:rsidR="005B20B2" w:rsidRPr="00926801" w:rsidDel="00151FA6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14:paraId="79236439" w14:textId="77777777" w:rsidR="005B20B2" w:rsidRPr="00926801" w:rsidRDefault="005B20B2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 xml:space="preserve">  </w:t>
      </w:r>
    </w:p>
    <w:p w14:paraId="5DC8E2F4" w14:textId="77777777" w:rsidR="005B20B2" w:rsidRPr="00926801" w:rsidRDefault="00720577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Odstoupit od Smlouvy je oprávněna ta smluvní strana, která svou povinnost neporušila. Kupující je oprávněn od Smlouvy písemně odstoupit z důvodu jejího podstatného porušení Prodávajícím, přičemž za podstatné porušení Smlouvy Prodávajícím se považuje takové porušení Smlouvy, o kterém Prodávající s</w:t>
      </w:r>
      <w:r w:rsidR="005F399E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přihlédnutím k účelu Smlouvy, který vyplynul z jejího obsahu nebo z okolností, za nichž byla Smlouva uzavřena, věděl nebo musel vědět, že v době uzavření Smlouvy nebo v době porušení povinnosti Kupující nebude mít zájem na plnění povinností při takovém porušení Smlouvy. Podstatným porušením této sm</w:t>
      </w:r>
      <w:r w:rsidR="003414B4" w:rsidRPr="00926801">
        <w:rPr>
          <w:rFonts w:ascii="Times New Roman" w:hAnsi="Times New Roman"/>
          <w:iCs/>
          <w:sz w:val="24"/>
          <w:szCs w:val="24"/>
          <w:lang w:val="cs-CZ" w:bidi="cs-CZ"/>
        </w:rPr>
        <w:t>louvy je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:</w:t>
      </w:r>
    </w:p>
    <w:p w14:paraId="7EB79B67" w14:textId="77777777" w:rsidR="00DD6D0C" w:rsidRPr="00926801" w:rsidRDefault="00DD6D0C" w:rsidP="00DD6D0C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4D1CCC8" w14:textId="77777777" w:rsidR="00720577" w:rsidRPr="00926801" w:rsidRDefault="003414B4" w:rsidP="00FD562B">
      <w:pPr>
        <w:numPr>
          <w:ilvl w:val="4"/>
          <w:numId w:val="11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prodlení Prodávajícího s řádným dodáním </w:t>
      </w:r>
      <w:r w:rsidR="00157F8F">
        <w:rPr>
          <w:rFonts w:ascii="Times New Roman" w:hAnsi="Times New Roman"/>
          <w:iCs/>
          <w:sz w:val="24"/>
          <w:szCs w:val="24"/>
          <w:lang w:val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delším než 30 kalendářních dnů;</w:t>
      </w:r>
    </w:p>
    <w:p w14:paraId="5FA9F2FD" w14:textId="77777777" w:rsidR="003414B4" w:rsidRPr="00926801" w:rsidRDefault="003414B4" w:rsidP="00FD562B">
      <w:pPr>
        <w:numPr>
          <w:ilvl w:val="4"/>
          <w:numId w:val="11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opakované porušování dalších povinností Prodávajícím vyplývající</w:t>
      </w:r>
      <w:r w:rsidR="00646D46" w:rsidRPr="00926801">
        <w:rPr>
          <w:rFonts w:ascii="Times New Roman" w:hAnsi="Times New Roman"/>
          <w:iCs/>
          <w:sz w:val="24"/>
          <w:szCs w:val="24"/>
          <w:lang w:val="cs-CZ" w:bidi="cs-CZ"/>
        </w:rPr>
        <w:t>ch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ze Smlouvy, zejména při zajišťování servisních služeb.</w:t>
      </w:r>
    </w:p>
    <w:p w14:paraId="15DBC80D" w14:textId="77777777" w:rsidR="00100D57" w:rsidRPr="00926801" w:rsidRDefault="00100D57" w:rsidP="008A188E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2B966308" w14:textId="77777777" w:rsidR="003414B4" w:rsidRPr="00926801" w:rsidRDefault="003414B4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Smluvní strany se dohodly, že odstoupení od Smlouvy musí být písemné a na možnost odstoupení od smlouvy již dříve </w:t>
      </w:r>
      <w:r w:rsidR="00646D46" w:rsidRPr="00926801">
        <w:rPr>
          <w:rFonts w:ascii="Times New Roman" w:hAnsi="Times New Roman"/>
          <w:iCs/>
          <w:sz w:val="24"/>
          <w:szCs w:val="24"/>
          <w:lang w:val="cs-CZ" w:bidi="cs-CZ"/>
        </w:rPr>
        <w:t>K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upující písemně prodávajícího upozornil. Odstoupení je účinné ode dne, kdy bylo doručeno druhé Smluvní straně.</w:t>
      </w:r>
    </w:p>
    <w:p w14:paraId="4361E83F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E179786" w14:textId="77777777" w:rsidR="005B20B2" w:rsidRPr="00926801" w:rsidRDefault="003414B4" w:rsidP="008C05B3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Ukončením Smlouvy nejsou dotčena ustanovení o odpovědnosti za škodu (škoda může spočívat i v nákladech vynaložených Kupujícím na realizaci nového </w:t>
      </w:r>
      <w:r w:rsidR="00B95624" w:rsidRPr="00926801">
        <w:rPr>
          <w:rFonts w:ascii="Times New Roman" w:hAnsi="Times New Roman"/>
          <w:iCs/>
          <w:sz w:val="24"/>
          <w:szCs w:val="24"/>
          <w:lang w:val="cs-CZ" w:bidi="cs-CZ"/>
        </w:rPr>
        <w:t>výběrové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ho řízení), nároky na uplatnění smluvních pokut a ostatních práv a povinností založených Smlouvou, která mají podle zákona nebo Smlouvy trvat i po jejím zrušení.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14:paraId="0A1CB2F8" w14:textId="77777777" w:rsidR="003414B4" w:rsidRPr="00926801" w:rsidRDefault="003414B4" w:rsidP="008A188E">
      <w:pPr>
        <w:tabs>
          <w:tab w:val="left" w:pos="709"/>
          <w:tab w:val="left" w:pos="4680"/>
        </w:tabs>
        <w:spacing w:line="240" w:lineRule="auto"/>
        <w:ind w:left="709"/>
        <w:rPr>
          <w:rFonts w:ascii="Times New Roman" w:hAnsi="Times New Roman"/>
          <w:lang w:val="cs-CZ"/>
        </w:rPr>
      </w:pPr>
    </w:p>
    <w:p w14:paraId="0A0A8BEB" w14:textId="77777777" w:rsidR="00100D57" w:rsidRPr="00926801" w:rsidRDefault="00100D57" w:rsidP="008A188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51A67636" w14:textId="77777777" w:rsidR="005B20B2" w:rsidRPr="00926801" w:rsidRDefault="005B20B2" w:rsidP="008A188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926801">
        <w:rPr>
          <w:rFonts w:ascii="Times New Roman" w:hAnsi="Times New Roman"/>
          <w:b/>
          <w:sz w:val="24"/>
          <w:szCs w:val="24"/>
          <w:lang w:val="cs-CZ"/>
        </w:rPr>
        <w:t>XII.</w:t>
      </w:r>
      <w:r w:rsidR="003414B4" w:rsidRPr="0092680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bookmarkStart w:id="8" w:name="bookmark10"/>
      <w:r w:rsidR="003414B4" w:rsidRPr="00926801">
        <w:rPr>
          <w:rFonts w:ascii="Times New Roman" w:hAnsi="Times New Roman"/>
          <w:b/>
          <w:sz w:val="24"/>
          <w:szCs w:val="24"/>
          <w:lang w:val="cs-CZ" w:bidi="cs-CZ"/>
        </w:rPr>
        <w:t>ZÁVĚREČNÁ USTANOVENÍ</w:t>
      </w:r>
      <w:bookmarkEnd w:id="8"/>
    </w:p>
    <w:p w14:paraId="7A11C629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  <w:lang w:val="cs-CZ" w:bidi="cs-CZ"/>
        </w:rPr>
      </w:pPr>
      <w:r w:rsidRPr="00926801">
        <w:rPr>
          <w:rFonts w:ascii="Times New Roman" w:hAnsi="Times New Roman"/>
          <w:b w:val="0"/>
          <w:bCs w:val="0"/>
          <w:i w:val="0"/>
          <w:sz w:val="24"/>
          <w:szCs w:val="24"/>
          <w:lang w:val="cs-CZ" w:bidi="cs-CZ"/>
        </w:rPr>
        <w:tab/>
      </w:r>
    </w:p>
    <w:p w14:paraId="16EC1D37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Tato Smlouva představuje úplnou dohodu Smluvních stran o předmětu Smlouvy. Sm</w:t>
      </w:r>
      <w:r w:rsidRPr="00926801">
        <w:rPr>
          <w:rFonts w:ascii="Times New Roman" w:hAnsi="Times New Roman"/>
          <w:iCs/>
          <w:sz w:val="24"/>
          <w:szCs w:val="24"/>
          <w:u w:val="single"/>
          <w:lang w:val="cs-CZ" w:bidi="cs-CZ"/>
        </w:rPr>
        <w:t>l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ouvu je možné měnit pouze písemnou dohodou Smluvních stran ve formě číslovaných dodatků Smlouvy, podepsaných oprávněnými zástupci obou Smluvních stran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7B298671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0317977D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Doručovacími adresami jsou adresy uvedené v záhlaví Smlouvy. Změnu je Smluvní strana povinna písemně oznámit předem a nebude-li to možné, tak bez zbytečného odkladu po jejím provedení, nejdéle však nejbližší pracovní den. Smluvní straně jdou plně k tíži důsledky případného neoznámení změny doručovací </w:t>
      </w:r>
      <w:r w:rsidR="00100D57" w:rsidRPr="00926801">
        <w:rPr>
          <w:rFonts w:ascii="Times New Roman" w:hAnsi="Times New Roman"/>
          <w:iCs/>
          <w:sz w:val="24"/>
          <w:szCs w:val="24"/>
          <w:lang w:val="cs-CZ" w:bidi="cs-CZ"/>
        </w:rPr>
        <w:t>adresy podle předcházející věty.</w:t>
      </w:r>
    </w:p>
    <w:p w14:paraId="3B1B4265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FCEE813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Je-li nebo stane-li se jakékoli ustanovení Smlouvy neplatným, nezákonným nebo nevynutitelným, netýká se tato neplatnost a nevynutitelnost zbývajících ustanovení Smlouvy. Smluvní strany se tímto zavazují nahradit do 5 (slovy: pěti) pracovních dnů po doručení výzvy druhé Smluvní straně jakékoli takové neplatné, nezákonné nebo nevynutitelné ustanovení ustanovením, které je platné, zákonné a vynutitelné a má stejný nebo alespoň podobný obchodní a právní význam.</w:t>
      </w:r>
    </w:p>
    <w:p w14:paraId="5FA9E10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32B290F" w14:textId="77777777" w:rsidR="005B20B2" w:rsidRPr="00926801" w:rsidRDefault="009F1B2E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Práva a povinnosti vzniklé na základě Smlouvy nebo v souvislosti s ní se řídí českým právním řádem, zejména pak </w:t>
      </w:r>
      <w:r w:rsidR="00646D46" w:rsidRPr="00926801">
        <w:rPr>
          <w:rFonts w:ascii="Times New Roman" w:hAnsi="Times New Roman"/>
          <w:iCs/>
          <w:sz w:val="24"/>
          <w:szCs w:val="24"/>
          <w:lang w:val="cs-CZ" w:bidi="cs-CZ"/>
        </w:rPr>
        <w:t>o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bčanským zákoníkem. Žádné ustanovení Smlouvy nesmí být vykládáno tak, aby omezovalo oprávnění Kupujícího uvedená v</w:t>
      </w:r>
      <w:r w:rsidR="00B11470" w:rsidRPr="00926801">
        <w:rPr>
          <w:rFonts w:ascii="Times New Roman" w:hAnsi="Times New Roman"/>
          <w:iCs/>
          <w:sz w:val="24"/>
          <w:szCs w:val="24"/>
          <w:lang w:val="cs-CZ" w:bidi="cs-CZ"/>
        </w:rPr>
        <w:t>e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</w:t>
      </w:r>
      <w:r w:rsidR="00B11470" w:rsidRPr="00926801">
        <w:rPr>
          <w:rFonts w:ascii="Times New Roman" w:hAnsi="Times New Roman"/>
          <w:iCs/>
          <w:sz w:val="24"/>
          <w:szCs w:val="24"/>
          <w:lang w:val="cs-CZ" w:bidi="cs-CZ"/>
        </w:rPr>
        <w:t>Výzvě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 Veřejné zakázky.</w:t>
      </w:r>
    </w:p>
    <w:p w14:paraId="79D2D18E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27BE1BC4" w14:textId="77777777" w:rsidR="00CE50F1" w:rsidRPr="00926801" w:rsidRDefault="00DF6865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Prodávající uděluje neodvolatelný souhlas se zveřejněním této </w:t>
      </w:r>
      <w:r w:rsidR="00483BB9" w:rsidRPr="00926801">
        <w:rPr>
          <w:rFonts w:ascii="Times New Roman" w:hAnsi="Times New Roman"/>
          <w:sz w:val="24"/>
          <w:szCs w:val="24"/>
          <w:lang w:val="cs-CZ"/>
        </w:rPr>
        <w:t xml:space="preserve">smlouvy 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dle zákona č. 340/2015 Sb., zákon o zvláštních podmínkách účinnosti některých smluv, uveřejňování těchto smluv a o registru smluv (zákon o registru smluv) </w:t>
      </w:r>
      <w:r w:rsidR="00495F42" w:rsidRPr="00926801">
        <w:rPr>
          <w:rFonts w:ascii="Times New Roman" w:hAnsi="Times New Roman"/>
          <w:sz w:val="24"/>
          <w:szCs w:val="24"/>
          <w:lang w:val="cs-CZ"/>
        </w:rPr>
        <w:t>Kupující</w:t>
      </w:r>
      <w:r w:rsidRPr="00926801">
        <w:rPr>
          <w:rFonts w:ascii="Times New Roman" w:hAnsi="Times New Roman"/>
          <w:sz w:val="24"/>
          <w:szCs w:val="24"/>
          <w:lang w:val="cs-CZ"/>
        </w:rPr>
        <w:t>m v registru smluv.</w:t>
      </w:r>
    </w:p>
    <w:p w14:paraId="433BE653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6BFFD9DD" w14:textId="77777777" w:rsidR="00864B76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Smlouva je vyhotovena ve 2 (slovy: dvou) vyhotoveních, z nichž Kupující obdrží 1 (slovy: jedno) vyhotovení a Prodávající 1 (slovy: jedno) vyhotovení.</w:t>
      </w:r>
    </w:p>
    <w:p w14:paraId="5155D9B6" w14:textId="77777777" w:rsidR="0007222A" w:rsidRPr="00926801" w:rsidRDefault="0007222A" w:rsidP="0007222A">
      <w:pPr>
        <w:pStyle w:val="Odstavecseseznamem"/>
        <w:rPr>
          <w:rFonts w:ascii="Times New Roman" w:hAnsi="Times New Roman"/>
          <w:iCs/>
          <w:sz w:val="24"/>
          <w:szCs w:val="24"/>
          <w:lang w:val="cs-CZ"/>
        </w:rPr>
      </w:pPr>
    </w:p>
    <w:p w14:paraId="658E00A5" w14:textId="77777777" w:rsidR="0007222A" w:rsidRPr="00926801" w:rsidRDefault="0007222A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/>
        </w:rPr>
        <w:t>Tato smlouva je platná dnem podpisu obou smluvních stran a účinná dnem uveřejnění v registru smluv dle zákona č. 340/2015 Sb. (zákon o registru smluv).</w:t>
      </w:r>
    </w:p>
    <w:p w14:paraId="13BB9881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1ED6492F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Otázky neupravené touto smlouvou se řídí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 xml:space="preserve"> dle příslušných ustanovení občanského zákoníku.</w:t>
      </w:r>
    </w:p>
    <w:p w14:paraId="1DC24C05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41EB1B48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Nedílnou součástí Smlouvy je následující příloha:</w:t>
      </w:r>
    </w:p>
    <w:p w14:paraId="73826D39" w14:textId="77777777" w:rsidR="00864B76" w:rsidRPr="00926801" w:rsidRDefault="00864B76" w:rsidP="0007222A">
      <w:pPr>
        <w:spacing w:before="240" w:line="240" w:lineRule="auto"/>
        <w:ind w:left="734" w:firstLine="0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 xml:space="preserve">Příloha č. 1 - Specifikace </w:t>
      </w:r>
      <w:r w:rsidR="00157F8F">
        <w:rPr>
          <w:rFonts w:ascii="Times New Roman" w:hAnsi="Times New Roman"/>
          <w:iCs/>
          <w:sz w:val="24"/>
          <w:szCs w:val="24"/>
          <w:lang w:val="cs-CZ" w:bidi="cs-CZ"/>
        </w:rPr>
        <w:t>předmětu plnění</w:t>
      </w:r>
    </w:p>
    <w:p w14:paraId="6DA51C44" w14:textId="77777777" w:rsidR="00100D57" w:rsidRPr="00926801" w:rsidRDefault="00100D57" w:rsidP="00100D57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  <w:lang w:val="cs-CZ"/>
        </w:rPr>
      </w:pPr>
    </w:p>
    <w:p w14:paraId="723A4094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  <w:lang w:val="cs-CZ"/>
        </w:rPr>
      </w:pP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Smluvní strany shodně prohlašují, že si Smlouvu před jejím podpisem přečetly a že byla uzavřena po vzájemném projednání podle jejich pravé a svobodné vůle, vážně a</w:t>
      </w:r>
      <w:r w:rsidR="00100D57" w:rsidRPr="00926801">
        <w:rPr>
          <w:rFonts w:ascii="Times New Roman" w:hAnsi="Times New Roman"/>
          <w:iCs/>
          <w:sz w:val="24"/>
          <w:szCs w:val="24"/>
          <w:lang w:val="cs-CZ"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val="cs-CZ" w:bidi="cs-CZ"/>
        </w:rPr>
        <w:t>srozumitelně, a že se dohodly o celém jejím obsahu, což stvrzují svými podpisy</w:t>
      </w:r>
      <w:r w:rsidR="005B20B2" w:rsidRPr="00926801">
        <w:rPr>
          <w:rFonts w:ascii="Times New Roman" w:hAnsi="Times New Roman"/>
          <w:iCs/>
          <w:sz w:val="24"/>
          <w:szCs w:val="24"/>
          <w:lang w:val="cs-CZ"/>
        </w:rPr>
        <w:t>.</w:t>
      </w:r>
    </w:p>
    <w:p w14:paraId="3FCC72EA" w14:textId="77777777" w:rsidR="005B20B2" w:rsidRPr="00926801" w:rsidRDefault="005B20B2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21614C4F" w14:textId="77777777" w:rsidR="00483BB9" w:rsidRPr="00926801" w:rsidRDefault="00483BB9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2CB92940" w14:textId="77777777" w:rsidR="00DA176B" w:rsidRPr="00926801" w:rsidRDefault="00DA176B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567038B7" w14:textId="3E8A2952" w:rsidR="005B20B2" w:rsidRPr="00F4121D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>V</w:t>
      </w:r>
      <w:r w:rsidR="001B03F7">
        <w:rPr>
          <w:rFonts w:ascii="Times New Roman" w:hAnsi="Times New Roman"/>
          <w:sz w:val="24"/>
          <w:szCs w:val="24"/>
          <w:lang w:val="cs-CZ"/>
        </w:rPr>
        <w:t xml:space="preserve"> Benešově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dne</w:t>
      </w:r>
      <w:r w:rsidR="00035013" w:rsidRPr="00926801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752C48">
        <w:rPr>
          <w:rFonts w:ascii="Times New Roman" w:hAnsi="Times New Roman"/>
          <w:sz w:val="24"/>
          <w:szCs w:val="24"/>
          <w:lang w:val="cs-CZ"/>
        </w:rPr>
        <w:t>22. 08. 2022</w:t>
      </w:r>
      <w:r w:rsidRPr="00926801">
        <w:rPr>
          <w:rFonts w:ascii="Times New Roman" w:hAnsi="Times New Roman"/>
          <w:sz w:val="24"/>
          <w:szCs w:val="24"/>
          <w:lang w:val="cs-CZ"/>
        </w:rPr>
        <w:t xml:space="preserve">         </w:t>
      </w:r>
      <w:r w:rsidR="008A188E" w:rsidRPr="00926801">
        <w:rPr>
          <w:rFonts w:ascii="Times New Roman" w:hAnsi="Times New Roman"/>
          <w:sz w:val="24"/>
          <w:szCs w:val="24"/>
          <w:lang w:val="cs-CZ"/>
        </w:rPr>
        <w:tab/>
      </w:r>
      <w:r w:rsidR="008A188E" w:rsidRPr="00926801">
        <w:rPr>
          <w:rFonts w:ascii="Times New Roman" w:hAnsi="Times New Roman"/>
          <w:sz w:val="24"/>
          <w:szCs w:val="24"/>
          <w:lang w:val="cs-CZ"/>
        </w:rPr>
        <w:tab/>
      </w:r>
      <w:r w:rsidRPr="00926801">
        <w:rPr>
          <w:rFonts w:ascii="Times New Roman" w:hAnsi="Times New Roman"/>
          <w:sz w:val="24"/>
          <w:szCs w:val="24"/>
          <w:lang w:val="cs-CZ"/>
        </w:rPr>
        <w:t>V </w:t>
      </w:r>
      <w:r w:rsidR="00752C48">
        <w:rPr>
          <w:rFonts w:ascii="Times New Roman" w:hAnsi="Times New Roman"/>
          <w:sz w:val="24"/>
          <w:szCs w:val="24"/>
          <w:lang w:val="cs-CZ"/>
        </w:rPr>
        <w:t>Praze</w:t>
      </w:r>
      <w:r w:rsidRPr="00F4121D">
        <w:rPr>
          <w:rFonts w:ascii="Times New Roman" w:hAnsi="Times New Roman"/>
          <w:sz w:val="24"/>
          <w:szCs w:val="24"/>
          <w:lang w:val="cs-CZ"/>
        </w:rPr>
        <w:t xml:space="preserve"> dne</w:t>
      </w:r>
      <w:r w:rsidR="00035013" w:rsidRPr="00F4121D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752C48">
        <w:rPr>
          <w:rFonts w:ascii="Times New Roman" w:hAnsi="Times New Roman"/>
          <w:sz w:val="24"/>
          <w:szCs w:val="24"/>
          <w:lang w:val="cs-CZ"/>
        </w:rPr>
        <w:t>10. 08. 2022</w:t>
      </w:r>
      <w:bookmarkStart w:id="9" w:name="_GoBack"/>
      <w:bookmarkEnd w:id="9"/>
      <w:r w:rsidR="00697A80" w:rsidRPr="00F4121D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A3CB4BA" w14:textId="77777777" w:rsidR="005B20B2" w:rsidRPr="00F4121D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  <w:lang w:val="cs-CZ"/>
        </w:rPr>
      </w:pPr>
    </w:p>
    <w:p w14:paraId="75EDFACA" w14:textId="77777777" w:rsidR="005B20B2" w:rsidRPr="00926801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  <w:lang w:val="cs-CZ"/>
        </w:rPr>
      </w:pPr>
      <w:r w:rsidRPr="00F4121D">
        <w:rPr>
          <w:rFonts w:ascii="Times New Roman" w:hAnsi="Times New Roman"/>
          <w:sz w:val="24"/>
          <w:szCs w:val="24"/>
          <w:lang w:val="cs-CZ"/>
        </w:rPr>
        <w:t>………………………………….</w:t>
      </w:r>
      <w:r w:rsidRPr="00F4121D">
        <w:rPr>
          <w:rFonts w:ascii="Times New Roman" w:hAnsi="Times New Roman"/>
          <w:sz w:val="24"/>
          <w:szCs w:val="24"/>
          <w:lang w:val="cs-CZ"/>
        </w:rPr>
        <w:tab/>
      </w:r>
      <w:r w:rsidR="00100D57" w:rsidRPr="00F4121D">
        <w:rPr>
          <w:rFonts w:ascii="Times New Roman" w:hAnsi="Times New Roman"/>
          <w:sz w:val="24"/>
          <w:szCs w:val="24"/>
          <w:lang w:val="cs-CZ"/>
        </w:rPr>
        <w:tab/>
      </w:r>
      <w:r w:rsidRPr="00F4121D">
        <w:rPr>
          <w:rFonts w:ascii="Times New Roman" w:hAnsi="Times New Roman"/>
          <w:sz w:val="24"/>
          <w:szCs w:val="24"/>
          <w:lang w:val="cs-CZ"/>
        </w:rPr>
        <w:tab/>
        <w:t xml:space="preserve">  ..………………………………</w:t>
      </w:r>
    </w:p>
    <w:p w14:paraId="45BB1291" w14:textId="77777777" w:rsidR="000F62EC" w:rsidRPr="00926801" w:rsidRDefault="005B20B2" w:rsidP="005B20B2">
      <w:pPr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 xml:space="preserve">          </w:t>
      </w:r>
      <w:r w:rsidR="00B85E1B" w:rsidRPr="00926801"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864B76" w:rsidRPr="00926801">
        <w:rPr>
          <w:rFonts w:ascii="Times New Roman" w:hAnsi="Times New Roman"/>
          <w:sz w:val="24"/>
          <w:szCs w:val="24"/>
          <w:lang w:val="cs-CZ"/>
        </w:rPr>
        <w:t>kupující</w:t>
      </w: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="00100D57" w:rsidRPr="00926801">
        <w:rPr>
          <w:rFonts w:ascii="Times New Roman" w:hAnsi="Times New Roman"/>
          <w:sz w:val="24"/>
          <w:szCs w:val="24"/>
          <w:lang w:val="cs-CZ"/>
        </w:rPr>
        <w:tab/>
      </w:r>
      <w:r w:rsidRPr="00926801">
        <w:rPr>
          <w:rFonts w:ascii="Times New Roman" w:hAnsi="Times New Roman"/>
          <w:sz w:val="24"/>
          <w:szCs w:val="24"/>
          <w:lang w:val="cs-CZ"/>
        </w:rPr>
        <w:tab/>
        <w:t xml:space="preserve">         </w:t>
      </w:r>
      <w:r w:rsidR="00864B76" w:rsidRPr="00926801">
        <w:rPr>
          <w:rFonts w:ascii="Times New Roman" w:hAnsi="Times New Roman"/>
          <w:sz w:val="24"/>
          <w:szCs w:val="24"/>
          <w:lang w:val="cs-CZ"/>
        </w:rPr>
        <w:t>prodávající</w:t>
      </w:r>
    </w:p>
    <w:p w14:paraId="34C40FD4" w14:textId="085859ED" w:rsidR="00F677DE" w:rsidRPr="00926801" w:rsidRDefault="00100D57" w:rsidP="005B20B2">
      <w:pPr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tab/>
      </w:r>
      <w:r w:rsidR="0098572C" w:rsidRPr="00926801">
        <w:rPr>
          <w:rFonts w:ascii="Times New Roman" w:hAnsi="Times New Roman"/>
          <w:sz w:val="24"/>
          <w:szCs w:val="24"/>
          <w:lang w:val="cs-CZ"/>
        </w:rPr>
        <w:tab/>
      </w:r>
      <w:r w:rsidR="0098572C" w:rsidRPr="00926801">
        <w:rPr>
          <w:rFonts w:ascii="Times New Roman" w:hAnsi="Times New Roman"/>
          <w:sz w:val="24"/>
          <w:szCs w:val="24"/>
          <w:lang w:val="cs-CZ"/>
        </w:rPr>
        <w:tab/>
      </w:r>
    </w:p>
    <w:p w14:paraId="60A018F9" w14:textId="77777777" w:rsidR="00F677DE" w:rsidRPr="00926801" w:rsidRDefault="00F677DE">
      <w:pPr>
        <w:suppressLineNumbers w:val="0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926801">
        <w:rPr>
          <w:rFonts w:ascii="Times New Roman" w:hAnsi="Times New Roman"/>
          <w:sz w:val="24"/>
          <w:szCs w:val="24"/>
          <w:lang w:val="cs-CZ"/>
        </w:rPr>
        <w:br w:type="page"/>
      </w:r>
    </w:p>
    <w:p w14:paraId="78EAE3F1" w14:textId="77777777" w:rsidR="005E6132" w:rsidRPr="00926801" w:rsidRDefault="005E6132" w:rsidP="005B20B2">
      <w:pPr>
        <w:rPr>
          <w:rFonts w:ascii="Times New Roman" w:hAnsi="Times New Roman"/>
          <w:sz w:val="24"/>
          <w:szCs w:val="24"/>
          <w:lang w:val="cs-CZ"/>
        </w:rPr>
      </w:pPr>
    </w:p>
    <w:p w14:paraId="1E8F61D6" w14:textId="77777777" w:rsidR="00F4121D" w:rsidRPr="00E460BD" w:rsidRDefault="00F4121D" w:rsidP="00F4121D">
      <w:pPr>
        <w:rPr>
          <w:b/>
        </w:rPr>
      </w:pPr>
      <w:proofErr w:type="spellStart"/>
      <w:r w:rsidRPr="00C4613B">
        <w:rPr>
          <w:rFonts w:cs="Arial"/>
          <w:b/>
          <w:iCs/>
        </w:rPr>
        <w:t>Příloha</w:t>
      </w:r>
      <w:proofErr w:type="spellEnd"/>
      <w:r w:rsidRPr="00C4613B">
        <w:rPr>
          <w:rFonts w:cs="Arial"/>
          <w:b/>
          <w:iCs/>
        </w:rPr>
        <w:t xml:space="preserve"> č. 1 – </w:t>
      </w:r>
      <w:proofErr w:type="spellStart"/>
      <w:r w:rsidRPr="00C4613B">
        <w:rPr>
          <w:rFonts w:cs="Arial"/>
          <w:b/>
          <w:iCs/>
        </w:rPr>
        <w:t>specifikace</w:t>
      </w:r>
      <w:proofErr w:type="spellEnd"/>
      <w:r w:rsidRPr="00C4613B">
        <w:rPr>
          <w:rFonts w:cs="Arial"/>
          <w:b/>
          <w:iCs/>
        </w:rPr>
        <w:t xml:space="preserve"> </w:t>
      </w:r>
      <w:proofErr w:type="spellStart"/>
      <w:r w:rsidRPr="00C4613B">
        <w:rPr>
          <w:rFonts w:cs="Arial"/>
          <w:b/>
          <w:iCs/>
        </w:rPr>
        <w:t>předmětu</w:t>
      </w:r>
      <w:proofErr w:type="spellEnd"/>
      <w:r w:rsidRPr="00C4613B">
        <w:rPr>
          <w:rFonts w:cs="Arial"/>
          <w:b/>
          <w:iCs/>
        </w:rPr>
        <w:t xml:space="preserve"> </w:t>
      </w:r>
      <w:proofErr w:type="spellStart"/>
      <w:r w:rsidRPr="00C4613B">
        <w:rPr>
          <w:rFonts w:cs="Arial"/>
          <w:b/>
          <w:iCs/>
        </w:rPr>
        <w:t>veřejné</w:t>
      </w:r>
      <w:proofErr w:type="spellEnd"/>
      <w:r w:rsidRPr="00C4613B">
        <w:rPr>
          <w:rFonts w:cs="Arial"/>
          <w:b/>
          <w:iCs/>
        </w:rPr>
        <w:t xml:space="preserve"> </w:t>
      </w:r>
      <w:proofErr w:type="spellStart"/>
      <w:r w:rsidRPr="00C4613B">
        <w:rPr>
          <w:rFonts w:cs="Arial"/>
          <w:b/>
          <w:iCs/>
        </w:rPr>
        <w:t>zakázky</w:t>
      </w:r>
      <w:proofErr w:type="spellEnd"/>
      <w:r>
        <w:rPr>
          <w:rFonts w:cs="Arial"/>
          <w:b/>
          <w:iCs/>
        </w:rPr>
        <w:t xml:space="preserve"> </w:t>
      </w:r>
      <w:r w:rsidRPr="00E460BD">
        <w:rPr>
          <w:rFonts w:cs="Arial"/>
          <w:b/>
          <w:iCs/>
        </w:rPr>
        <w:t>„</w:t>
      </w:r>
      <w:proofErr w:type="spellStart"/>
      <w:r>
        <w:rPr>
          <w:b/>
        </w:rPr>
        <w:t>Stoly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výuku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oboru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elektrikář</w:t>
      </w:r>
      <w:proofErr w:type="spellEnd"/>
      <w:r w:rsidRPr="00E460BD">
        <w:rPr>
          <w:b/>
        </w:rPr>
        <w:t>“</w:t>
      </w:r>
      <w:proofErr w:type="gramEnd"/>
    </w:p>
    <w:p w14:paraId="7DA904C3" w14:textId="77777777" w:rsidR="00F4121D" w:rsidRDefault="00F4121D" w:rsidP="00F4121D"/>
    <w:p w14:paraId="5828AB9E" w14:textId="77777777" w:rsidR="00F4121D" w:rsidRDefault="00F4121D" w:rsidP="00F4121D">
      <w:pPr>
        <w:ind w:left="567" w:firstLine="0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je 12 </w:t>
      </w:r>
      <w:proofErr w:type="spellStart"/>
      <w:r>
        <w:t>ks</w:t>
      </w:r>
      <w:proofErr w:type="spellEnd"/>
      <w:r>
        <w:t xml:space="preserve"> </w:t>
      </w:r>
      <w:proofErr w:type="spellStart"/>
      <w:r>
        <w:t>stolů</w:t>
      </w:r>
      <w:proofErr w:type="spellEnd"/>
      <w:r>
        <w:t xml:space="preserve"> s </w:t>
      </w:r>
      <w:proofErr w:type="spellStart"/>
      <w:r>
        <w:t>montážním</w:t>
      </w:r>
      <w:proofErr w:type="spellEnd"/>
      <w:r>
        <w:t xml:space="preserve"> </w:t>
      </w:r>
      <w:proofErr w:type="spellStart"/>
      <w:r>
        <w:t>panelem</w:t>
      </w:r>
      <w:proofErr w:type="spellEnd"/>
      <w:r>
        <w:t xml:space="preserve"> pro </w:t>
      </w:r>
      <w:proofErr w:type="spellStart"/>
      <w:r>
        <w:t>výuku</w:t>
      </w:r>
      <w:proofErr w:type="spellEnd"/>
      <w:r>
        <w:t xml:space="preserve"> </w:t>
      </w:r>
      <w:proofErr w:type="spellStart"/>
      <w:r>
        <w:t>zapojování</w:t>
      </w:r>
      <w:proofErr w:type="spellEnd"/>
      <w:r>
        <w:t xml:space="preserve"> </w:t>
      </w:r>
      <w:proofErr w:type="spellStart"/>
      <w:r>
        <w:t>elektrických</w:t>
      </w:r>
      <w:proofErr w:type="spellEnd"/>
      <w:r>
        <w:t xml:space="preserve"> </w:t>
      </w:r>
      <w:proofErr w:type="spellStart"/>
      <w:r>
        <w:t>silových</w:t>
      </w:r>
      <w:proofErr w:type="spellEnd"/>
      <w:r>
        <w:t xml:space="preserve"> </w:t>
      </w:r>
      <w:proofErr w:type="spellStart"/>
      <w:r>
        <w:t>obvodů</w:t>
      </w:r>
      <w:proofErr w:type="spellEnd"/>
      <w:r>
        <w:t xml:space="preserve">.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ovládací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pro </w:t>
      </w:r>
      <w:proofErr w:type="spellStart"/>
      <w:r>
        <w:t>učitele</w:t>
      </w:r>
      <w:proofErr w:type="spellEnd"/>
      <w:r>
        <w:t>.</w:t>
      </w:r>
    </w:p>
    <w:p w14:paraId="2B4CB320" w14:textId="77777777" w:rsidR="00F4121D" w:rsidRDefault="00F4121D" w:rsidP="00F4121D"/>
    <w:p w14:paraId="3880AD97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Stoly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bezpečnou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>.</w:t>
      </w:r>
    </w:p>
    <w:p w14:paraId="3B9040F7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Konstrukce</w:t>
      </w:r>
      <w:proofErr w:type="spellEnd"/>
      <w:r>
        <w:t xml:space="preserve"> </w:t>
      </w:r>
      <w:proofErr w:type="spellStart"/>
      <w:r>
        <w:t>stolu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vyrobena</w:t>
      </w:r>
      <w:proofErr w:type="spellEnd"/>
      <w:r>
        <w:t xml:space="preserve"> z </w:t>
      </w:r>
      <w:proofErr w:type="spellStart"/>
      <w:r>
        <w:t>masivních</w:t>
      </w:r>
      <w:proofErr w:type="spellEnd"/>
      <w:r>
        <w:t xml:space="preserve"> </w:t>
      </w:r>
      <w:proofErr w:type="spellStart"/>
      <w:r>
        <w:t>kovových</w:t>
      </w:r>
      <w:proofErr w:type="spellEnd"/>
      <w:r>
        <w:t xml:space="preserve"> </w:t>
      </w:r>
      <w:proofErr w:type="spellStart"/>
      <w:r>
        <w:t>dílu</w:t>
      </w:r>
      <w:proofErr w:type="spellEnd"/>
      <w:r>
        <w:t xml:space="preserve"> s </w:t>
      </w:r>
      <w:proofErr w:type="spellStart"/>
      <w:r>
        <w:t>povrchovou</w:t>
      </w:r>
      <w:proofErr w:type="spellEnd"/>
      <w:r>
        <w:t xml:space="preserve"> </w:t>
      </w:r>
      <w:proofErr w:type="spellStart"/>
      <w:r>
        <w:t>úpravou</w:t>
      </w:r>
      <w:proofErr w:type="spellEnd"/>
      <w:r>
        <w:t xml:space="preserve"> </w:t>
      </w:r>
      <w:proofErr w:type="spellStart"/>
      <w:r>
        <w:t>provedenou</w:t>
      </w:r>
      <w:proofErr w:type="spellEnd"/>
      <w:r>
        <w:t xml:space="preserve"> </w:t>
      </w:r>
      <w:proofErr w:type="spellStart"/>
      <w:r>
        <w:t>vypalovací</w:t>
      </w:r>
      <w:proofErr w:type="spellEnd"/>
      <w:r>
        <w:t xml:space="preserve"> </w:t>
      </w:r>
      <w:proofErr w:type="spellStart"/>
      <w:r>
        <w:t>barvou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standardních</w:t>
      </w:r>
      <w:proofErr w:type="spellEnd"/>
      <w:r>
        <w:t xml:space="preserve"> </w:t>
      </w:r>
      <w:proofErr w:type="spellStart"/>
      <w:r>
        <w:t>odstínech</w:t>
      </w:r>
      <w:proofErr w:type="spellEnd"/>
      <w:r>
        <w:t xml:space="preserve"> RAL, </w:t>
      </w:r>
      <w:proofErr w:type="spellStart"/>
      <w:r>
        <w:t>detaily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galvanicky</w:t>
      </w:r>
      <w:proofErr w:type="spellEnd"/>
      <w:r>
        <w:t xml:space="preserve"> </w:t>
      </w:r>
      <w:proofErr w:type="spellStart"/>
      <w:r>
        <w:t>zinkovány</w:t>
      </w:r>
      <w:proofErr w:type="spellEnd"/>
      <w:r>
        <w:t>.</w:t>
      </w:r>
    </w:p>
    <w:p w14:paraId="281905AB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Pracovní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vyrobeny</w:t>
      </w:r>
      <w:proofErr w:type="spellEnd"/>
      <w:r>
        <w:t xml:space="preserve"> z </w:t>
      </w:r>
      <w:proofErr w:type="spellStart"/>
      <w:r>
        <w:t>vysokotlakého</w:t>
      </w:r>
      <w:proofErr w:type="spellEnd"/>
      <w:r>
        <w:t xml:space="preserve"> </w:t>
      </w:r>
      <w:proofErr w:type="spellStart"/>
      <w:r>
        <w:t>laminátu</w:t>
      </w:r>
      <w:proofErr w:type="spellEnd"/>
      <w:r>
        <w:t xml:space="preserve"> o </w:t>
      </w:r>
      <w:proofErr w:type="spellStart"/>
      <w:r>
        <w:t>síle</w:t>
      </w:r>
      <w:proofErr w:type="spellEnd"/>
      <w:r>
        <w:t xml:space="preserve"> min. 22 mm se </w:t>
      </w:r>
      <w:proofErr w:type="spellStart"/>
      <w:r>
        <w:t>zvýšenou</w:t>
      </w:r>
      <w:proofErr w:type="spellEnd"/>
      <w:r>
        <w:t xml:space="preserve"> </w:t>
      </w:r>
      <w:proofErr w:type="spellStart"/>
      <w:r>
        <w:t>odolností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otěru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opálení</w:t>
      </w:r>
      <w:proofErr w:type="spellEnd"/>
      <w:r>
        <w:t xml:space="preserve"> </w:t>
      </w:r>
      <w:proofErr w:type="spellStart"/>
      <w:r>
        <w:t>vrchní</w:t>
      </w:r>
      <w:proofErr w:type="spellEnd"/>
      <w:r>
        <w:t xml:space="preserve"> </w:t>
      </w:r>
      <w:proofErr w:type="spellStart"/>
      <w:r>
        <w:t>vrstvy</w:t>
      </w:r>
      <w:proofErr w:type="spellEnd"/>
      <w:r>
        <w:t xml:space="preserve">. </w:t>
      </w:r>
      <w:proofErr w:type="spellStart"/>
      <w:r>
        <w:t>Hrany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opatřeny</w:t>
      </w:r>
      <w:proofErr w:type="spellEnd"/>
      <w:r>
        <w:t xml:space="preserve"> </w:t>
      </w:r>
      <w:proofErr w:type="spellStart"/>
      <w:r>
        <w:t>ochrannými</w:t>
      </w:r>
      <w:proofErr w:type="spellEnd"/>
      <w:r>
        <w:t xml:space="preserve"> </w:t>
      </w:r>
      <w:proofErr w:type="spellStart"/>
      <w:r>
        <w:t>lištami</w:t>
      </w:r>
      <w:proofErr w:type="spellEnd"/>
      <w:r>
        <w:t xml:space="preserve"> z </w:t>
      </w:r>
      <w:proofErr w:type="spellStart"/>
      <w:r>
        <w:t>plastu</w:t>
      </w:r>
      <w:proofErr w:type="spellEnd"/>
      <w:r>
        <w:t xml:space="preserve"> ABS o </w:t>
      </w:r>
      <w:proofErr w:type="spellStart"/>
      <w:r>
        <w:t>síle</w:t>
      </w:r>
      <w:proofErr w:type="spellEnd"/>
      <w:r>
        <w:t xml:space="preserve"> 2 mm.</w:t>
      </w:r>
    </w:p>
    <w:p w14:paraId="62FB44F7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Minimální</w:t>
      </w:r>
      <w:proofErr w:type="spellEnd"/>
      <w:r>
        <w:t xml:space="preserve"> </w:t>
      </w:r>
      <w:proofErr w:type="spellStart"/>
      <w:r>
        <w:t>rozměr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stolu</w:t>
      </w:r>
      <w:proofErr w:type="spellEnd"/>
      <w:r>
        <w:t>: 1200 mm x 600 mm</w:t>
      </w:r>
    </w:p>
    <w:p w14:paraId="5C919B62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Lamináty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stolu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nábytkové</w:t>
      </w:r>
      <w:proofErr w:type="spellEnd"/>
      <w:r>
        <w:t xml:space="preserve"> příslušenství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splňovat</w:t>
      </w:r>
      <w:proofErr w:type="spellEnd"/>
      <w:r>
        <w:t xml:space="preserve"> v </w:t>
      </w:r>
      <w:proofErr w:type="spellStart"/>
      <w:r>
        <w:t>kategorii</w:t>
      </w:r>
      <w:proofErr w:type="spellEnd"/>
      <w:r>
        <w:t xml:space="preserve"> </w:t>
      </w:r>
      <w:proofErr w:type="spellStart"/>
      <w:r>
        <w:t>vypařování</w:t>
      </w:r>
      <w:proofErr w:type="spellEnd"/>
      <w:r>
        <w:t xml:space="preserve"> </w:t>
      </w:r>
      <w:proofErr w:type="spellStart"/>
      <w:r>
        <w:t>formaldehydů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E1 a v </w:t>
      </w:r>
      <w:proofErr w:type="spellStart"/>
      <w:r>
        <w:t>hořlavosti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 C2.</w:t>
      </w:r>
    </w:p>
    <w:p w14:paraId="5902EEC5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Stoly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konstruované</w:t>
      </w:r>
      <w:proofErr w:type="spellEnd"/>
      <w:r>
        <w:t xml:space="preserve"> pro </w:t>
      </w:r>
      <w:proofErr w:type="spellStart"/>
      <w:r>
        <w:t>připojení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3fázovou </w:t>
      </w:r>
      <w:proofErr w:type="spellStart"/>
      <w:r>
        <w:t>napájecí</w:t>
      </w:r>
      <w:proofErr w:type="spellEnd"/>
      <w:r>
        <w:t xml:space="preserve"> </w:t>
      </w:r>
      <w:proofErr w:type="spellStart"/>
      <w:r>
        <w:t>soustavu</w:t>
      </w:r>
      <w:proofErr w:type="spellEnd"/>
      <w:r>
        <w:t xml:space="preserve">. </w:t>
      </w:r>
    </w:p>
    <w:p w14:paraId="608ED22F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stolu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s </w:t>
      </w:r>
      <w:proofErr w:type="spellStart"/>
      <w:r>
        <w:t>přívodem</w:t>
      </w:r>
      <w:proofErr w:type="spellEnd"/>
      <w:r>
        <w:t xml:space="preserve"> 3fázového </w:t>
      </w:r>
      <w:proofErr w:type="spellStart"/>
      <w:r>
        <w:t>síťového</w:t>
      </w:r>
      <w:proofErr w:type="spellEnd"/>
      <w:r>
        <w:t xml:space="preserve"> </w:t>
      </w:r>
      <w:proofErr w:type="spellStart"/>
      <w:r>
        <w:t>napětí</w:t>
      </w:r>
      <w:proofErr w:type="spellEnd"/>
      <w:r>
        <w:t xml:space="preserve">. Modul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osazen</w:t>
      </w:r>
      <w:proofErr w:type="spellEnd"/>
      <w:r>
        <w:t xml:space="preserve"> </w:t>
      </w:r>
      <w:proofErr w:type="spellStart"/>
      <w:r>
        <w:t>kontrolkou</w:t>
      </w:r>
      <w:proofErr w:type="spellEnd"/>
      <w:r>
        <w:t xml:space="preserve"> </w:t>
      </w:r>
      <w:proofErr w:type="spellStart"/>
      <w:r>
        <w:t>připojení</w:t>
      </w:r>
      <w:proofErr w:type="spellEnd"/>
      <w:r>
        <w:t xml:space="preserve"> k </w:t>
      </w:r>
      <w:proofErr w:type="spellStart"/>
      <w:r>
        <w:t>síti</w:t>
      </w:r>
      <w:proofErr w:type="spellEnd"/>
      <w:r>
        <w:t xml:space="preserve">, </w:t>
      </w:r>
      <w:proofErr w:type="spellStart"/>
      <w:r>
        <w:t>vypínačem</w:t>
      </w:r>
      <w:proofErr w:type="spellEnd"/>
      <w:r>
        <w:t xml:space="preserve">, </w:t>
      </w:r>
      <w:proofErr w:type="spellStart"/>
      <w:r>
        <w:t>jističem</w:t>
      </w:r>
      <w:proofErr w:type="spellEnd"/>
      <w:r>
        <w:t xml:space="preserve"> a </w:t>
      </w:r>
      <w:proofErr w:type="spellStart"/>
      <w:r>
        <w:t>proudovým</w:t>
      </w:r>
      <w:proofErr w:type="spellEnd"/>
      <w:r>
        <w:t xml:space="preserve"> </w:t>
      </w:r>
      <w:proofErr w:type="spellStart"/>
      <w:r>
        <w:t>chráničem</w:t>
      </w:r>
      <w:proofErr w:type="spellEnd"/>
      <w:r>
        <w:t xml:space="preserve"> 30 mA, </w:t>
      </w:r>
      <w:proofErr w:type="spellStart"/>
      <w:r>
        <w:t>zdířkami</w:t>
      </w:r>
      <w:proofErr w:type="spellEnd"/>
      <w:r>
        <w:t xml:space="preserve"> pro </w:t>
      </w:r>
      <w:proofErr w:type="spellStart"/>
      <w:r>
        <w:t>připojení</w:t>
      </w:r>
      <w:proofErr w:type="spellEnd"/>
      <w:r>
        <w:t xml:space="preserve"> </w:t>
      </w:r>
      <w:proofErr w:type="spellStart"/>
      <w:r>
        <w:t>fází</w:t>
      </w:r>
      <w:proofErr w:type="spellEnd"/>
      <w:r>
        <w:t xml:space="preserve">, </w:t>
      </w:r>
      <w:proofErr w:type="spellStart"/>
      <w:r>
        <w:t>nulového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ochranného</w:t>
      </w:r>
      <w:proofErr w:type="spellEnd"/>
      <w:r>
        <w:t xml:space="preserve"> </w:t>
      </w:r>
      <w:proofErr w:type="spellStart"/>
      <w:r>
        <w:t>vodiče</w:t>
      </w:r>
      <w:proofErr w:type="spellEnd"/>
      <w:r>
        <w:t>.</w:t>
      </w:r>
    </w:p>
    <w:p w14:paraId="62222E03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centrální</w:t>
      </w:r>
      <w:proofErr w:type="spellEnd"/>
      <w:r>
        <w:t xml:space="preserve"> </w:t>
      </w:r>
      <w:proofErr w:type="spellStart"/>
      <w:r>
        <w:t>vypínač</w:t>
      </w:r>
      <w:proofErr w:type="spellEnd"/>
      <w:r>
        <w:t xml:space="preserve"> TOTAL STOP,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 </w:t>
      </w:r>
      <w:proofErr w:type="spellStart"/>
      <w:r>
        <w:t>odpojení</w:t>
      </w:r>
      <w:proofErr w:type="spellEnd"/>
      <w:r>
        <w:t xml:space="preserve"> </w:t>
      </w:r>
      <w:proofErr w:type="spellStart"/>
      <w:r>
        <w:t>stolu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síťového</w:t>
      </w:r>
      <w:proofErr w:type="spellEnd"/>
      <w:r>
        <w:t xml:space="preserve"> </w:t>
      </w:r>
      <w:proofErr w:type="spellStart"/>
      <w:r>
        <w:t>napájení</w:t>
      </w:r>
      <w:proofErr w:type="spellEnd"/>
      <w:r>
        <w:t>.</w:t>
      </w:r>
    </w:p>
    <w:p w14:paraId="544C1A3B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Veškerá</w:t>
      </w:r>
      <w:proofErr w:type="spellEnd"/>
      <w:r>
        <w:t xml:space="preserve"> </w:t>
      </w:r>
      <w:proofErr w:type="spellStart"/>
      <w:r>
        <w:t>elektroinstalace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stolech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zakrytá</w:t>
      </w:r>
      <w:proofErr w:type="spellEnd"/>
      <w:r>
        <w:t>.</w:t>
      </w:r>
    </w:p>
    <w:p w14:paraId="06972DEB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Nad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deskou</w:t>
      </w:r>
      <w:proofErr w:type="spellEnd"/>
      <w:r>
        <w:t xml:space="preserve"> </w:t>
      </w:r>
      <w:proofErr w:type="spellStart"/>
      <w:r>
        <w:t>stolu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umístěn</w:t>
      </w:r>
      <w:proofErr w:type="spellEnd"/>
      <w:r>
        <w:t xml:space="preserve"> </w:t>
      </w:r>
      <w:proofErr w:type="spellStart"/>
      <w:r>
        <w:t>montážní</w:t>
      </w:r>
      <w:proofErr w:type="spellEnd"/>
      <w:r>
        <w:t xml:space="preserve"> panel pro </w:t>
      </w:r>
      <w:proofErr w:type="spellStart"/>
      <w:r>
        <w:t>nácvik</w:t>
      </w:r>
      <w:proofErr w:type="spellEnd"/>
      <w:r>
        <w:t xml:space="preserve"> </w:t>
      </w:r>
      <w:proofErr w:type="spellStart"/>
      <w:r>
        <w:t>zapojování</w:t>
      </w:r>
      <w:proofErr w:type="spellEnd"/>
      <w:r>
        <w:t xml:space="preserve"> </w:t>
      </w:r>
      <w:proofErr w:type="spellStart"/>
      <w:r>
        <w:t>elektrických</w:t>
      </w:r>
      <w:proofErr w:type="spellEnd"/>
      <w:r>
        <w:t xml:space="preserve"> </w:t>
      </w:r>
      <w:proofErr w:type="spellStart"/>
      <w:r>
        <w:t>komponent</w:t>
      </w:r>
      <w:proofErr w:type="spellEnd"/>
      <w:r>
        <w:t>.</w:t>
      </w:r>
    </w:p>
    <w:p w14:paraId="70C933BC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Jednotlivé</w:t>
      </w:r>
      <w:proofErr w:type="spellEnd"/>
      <w:r>
        <w:t xml:space="preserve"> </w:t>
      </w:r>
      <w:proofErr w:type="spellStart"/>
      <w:r>
        <w:t>komponenty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do </w:t>
      </w:r>
      <w:proofErr w:type="spellStart"/>
      <w:r>
        <w:t>panelu</w:t>
      </w:r>
      <w:proofErr w:type="spellEnd"/>
      <w:r>
        <w:t xml:space="preserve"> </w:t>
      </w:r>
      <w:proofErr w:type="spellStart"/>
      <w:r>
        <w:t>umístit</w:t>
      </w:r>
      <w:proofErr w:type="spellEnd"/>
      <w:r>
        <w:t xml:space="preserve"> bez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nářadí</w:t>
      </w:r>
      <w:proofErr w:type="spellEnd"/>
      <w:r>
        <w:t>.</w:t>
      </w:r>
    </w:p>
    <w:p w14:paraId="71D2A94E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Panely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ze </w:t>
      </w:r>
      <w:proofErr w:type="spellStart"/>
      <w:r>
        <w:t>stolu</w:t>
      </w:r>
      <w:proofErr w:type="spellEnd"/>
      <w:r>
        <w:t xml:space="preserve"> </w:t>
      </w:r>
      <w:proofErr w:type="spellStart"/>
      <w:r>
        <w:t>jednoduše</w:t>
      </w:r>
      <w:proofErr w:type="spellEnd"/>
      <w:r>
        <w:t xml:space="preserve"> </w:t>
      </w:r>
      <w:proofErr w:type="spellStart"/>
      <w:r>
        <w:t>vyjímatelné</w:t>
      </w:r>
      <w:proofErr w:type="spellEnd"/>
      <w:r>
        <w:t xml:space="preserve"> a </w:t>
      </w:r>
      <w:proofErr w:type="spellStart"/>
      <w:r>
        <w:t>zaměnitelné</w:t>
      </w:r>
      <w:proofErr w:type="spellEnd"/>
      <w:r>
        <w:t xml:space="preserve">, aby </w:t>
      </w:r>
      <w:proofErr w:type="spellStart"/>
      <w:r>
        <w:t>umožňovaly</w:t>
      </w:r>
      <w:proofErr w:type="spellEnd"/>
      <w:r>
        <w:t xml:space="preserve"> </w:t>
      </w:r>
      <w:proofErr w:type="spellStart"/>
      <w:r>
        <w:t>rychlou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připravených</w:t>
      </w:r>
      <w:proofErr w:type="spellEnd"/>
      <w:r>
        <w:t xml:space="preserve"> a </w:t>
      </w:r>
      <w:proofErr w:type="spellStart"/>
      <w:r>
        <w:t>rozpracovaných</w:t>
      </w:r>
      <w:proofErr w:type="spellEnd"/>
      <w:r>
        <w:t xml:space="preserve"> </w:t>
      </w:r>
      <w:proofErr w:type="spellStart"/>
      <w:r>
        <w:t>úloh</w:t>
      </w:r>
      <w:proofErr w:type="spellEnd"/>
      <w:r>
        <w:t>.</w:t>
      </w:r>
    </w:p>
    <w:p w14:paraId="39B618D6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Stůl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zabudované</w:t>
      </w:r>
      <w:proofErr w:type="spellEnd"/>
      <w:r>
        <w:t xml:space="preserve"> </w:t>
      </w:r>
      <w:proofErr w:type="spellStart"/>
      <w:r>
        <w:t>osvětlení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a </w:t>
      </w:r>
      <w:proofErr w:type="spellStart"/>
      <w:r>
        <w:t>montážního</w:t>
      </w:r>
      <w:proofErr w:type="spellEnd"/>
      <w:r>
        <w:t xml:space="preserve"> </w:t>
      </w:r>
      <w:proofErr w:type="spellStart"/>
      <w:r>
        <w:t>panelu</w:t>
      </w:r>
      <w:proofErr w:type="spellEnd"/>
      <w:r>
        <w:t>.</w:t>
      </w:r>
    </w:p>
    <w:p w14:paraId="19E39B31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Ovládací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pro </w:t>
      </w:r>
      <w:proofErr w:type="spellStart"/>
      <w:r>
        <w:t>vyučujícího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zapínat</w:t>
      </w:r>
      <w:proofErr w:type="spellEnd"/>
      <w:r>
        <w:t xml:space="preserve"> a </w:t>
      </w:r>
      <w:proofErr w:type="spellStart"/>
      <w:r>
        <w:t>blokovat</w:t>
      </w:r>
      <w:proofErr w:type="spellEnd"/>
      <w:r>
        <w:t xml:space="preserve"> </w:t>
      </w:r>
      <w:proofErr w:type="spellStart"/>
      <w:r>
        <w:t>napájení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žákovských</w:t>
      </w:r>
      <w:proofErr w:type="spellEnd"/>
      <w:r>
        <w:t xml:space="preserve"> </w:t>
      </w:r>
      <w:proofErr w:type="spellStart"/>
      <w:r>
        <w:t>pracovišť</w:t>
      </w:r>
      <w:proofErr w:type="spellEnd"/>
      <w:r>
        <w:t xml:space="preserve">. </w:t>
      </w:r>
      <w:proofErr w:type="spellStart"/>
      <w:r>
        <w:t>Pracoviště</w:t>
      </w:r>
      <w:proofErr w:type="spellEnd"/>
      <w:r>
        <w:t xml:space="preserve"> pod </w:t>
      </w:r>
      <w:proofErr w:type="spellStart"/>
      <w:r>
        <w:t>napětím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identifikováno</w:t>
      </w:r>
      <w:proofErr w:type="spellEnd"/>
      <w:r>
        <w:t xml:space="preserve"> </w:t>
      </w:r>
      <w:proofErr w:type="spellStart"/>
      <w:r>
        <w:t>polohou</w:t>
      </w:r>
      <w:proofErr w:type="spellEnd"/>
      <w:r>
        <w:t xml:space="preserve"> </w:t>
      </w:r>
      <w:proofErr w:type="spellStart"/>
      <w:r>
        <w:t>spínače</w:t>
      </w:r>
      <w:proofErr w:type="spellEnd"/>
      <w:r>
        <w:t xml:space="preserve"> a </w:t>
      </w:r>
      <w:proofErr w:type="spellStart"/>
      <w:r>
        <w:t>rozsvícenou</w:t>
      </w:r>
      <w:proofErr w:type="spellEnd"/>
      <w:r>
        <w:t xml:space="preserve"> </w:t>
      </w:r>
      <w:proofErr w:type="spellStart"/>
      <w:r>
        <w:t>kontrolkou</w:t>
      </w:r>
      <w:proofErr w:type="spellEnd"/>
      <w:r>
        <w:t>.</w:t>
      </w:r>
    </w:p>
    <w:p w14:paraId="4BC56B49" w14:textId="77777777" w:rsidR="00F4121D" w:rsidRDefault="00F4121D" w:rsidP="00F4121D">
      <w:pPr>
        <w:pStyle w:val="Odstavecseseznamem"/>
        <w:numPr>
          <w:ilvl w:val="0"/>
          <w:numId w:val="42"/>
        </w:numPr>
        <w:suppressLineNumbers w:val="0"/>
        <w:overflowPunct/>
        <w:autoSpaceDE/>
        <w:autoSpaceDN/>
        <w:adjustRightInd/>
        <w:spacing w:after="100" w:line="288" w:lineRule="auto"/>
        <w:contextualSpacing/>
        <w:textAlignment w:val="auto"/>
      </w:pPr>
      <w:proofErr w:type="spellStart"/>
      <w:r>
        <w:t>Celý</w:t>
      </w:r>
      <w:proofErr w:type="spellEnd"/>
      <w:r>
        <w:t xml:space="preserve"> </w:t>
      </w:r>
      <w:proofErr w:type="spellStart"/>
      <w:r>
        <w:t>ovládací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vybaven</w:t>
      </w:r>
      <w:proofErr w:type="spellEnd"/>
      <w:r>
        <w:t xml:space="preserve"> </w:t>
      </w:r>
      <w:proofErr w:type="spellStart"/>
      <w:r>
        <w:t>tlačítkem</w:t>
      </w:r>
      <w:proofErr w:type="spellEnd"/>
      <w:r>
        <w:t xml:space="preserve"> TOTAL STOP se </w:t>
      </w:r>
      <w:proofErr w:type="spellStart"/>
      <w:r>
        <w:t>zámkem</w:t>
      </w:r>
      <w:proofErr w:type="spellEnd"/>
      <w:r>
        <w:t xml:space="preserve">. Bez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klíče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nikdo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 </w:t>
      </w:r>
      <w:proofErr w:type="spellStart"/>
      <w:r>
        <w:t>napájení</w:t>
      </w:r>
      <w:proofErr w:type="spellEnd"/>
      <w:r>
        <w:t>.</w:t>
      </w:r>
    </w:p>
    <w:p w14:paraId="10C1EB8C" w14:textId="77777777" w:rsidR="00864B76" w:rsidRPr="00926801" w:rsidRDefault="00864B76" w:rsidP="005B20B2">
      <w:pPr>
        <w:rPr>
          <w:rFonts w:ascii="Times New Roman" w:hAnsi="Times New Roman"/>
          <w:sz w:val="24"/>
          <w:szCs w:val="24"/>
          <w:lang w:val="cs-CZ"/>
        </w:rPr>
      </w:pPr>
    </w:p>
    <w:sectPr w:rsidR="00864B76" w:rsidRPr="00926801" w:rsidSect="00D9651F">
      <w:footerReference w:type="default" r:id="rId9"/>
      <w:pgSz w:w="11906" w:h="16838"/>
      <w:pgMar w:top="1134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6A09" w14:textId="77777777" w:rsidR="001C0006" w:rsidRDefault="001C0006" w:rsidP="005B20B2">
      <w:pPr>
        <w:spacing w:line="240" w:lineRule="auto"/>
      </w:pPr>
      <w:r>
        <w:separator/>
      </w:r>
    </w:p>
  </w:endnote>
  <w:endnote w:type="continuationSeparator" w:id="0">
    <w:p w14:paraId="52411BDD" w14:textId="77777777" w:rsidR="001C0006" w:rsidRDefault="001C0006" w:rsidP="005B2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6790" w14:textId="77777777" w:rsidR="005B20B2" w:rsidRDefault="005B20B2">
    <w:pPr>
      <w:pStyle w:val="Zpat"/>
      <w:jc w:val="center"/>
    </w:pPr>
  </w:p>
  <w:p w14:paraId="7B72C24C" w14:textId="77777777" w:rsidR="005B20B2" w:rsidRDefault="008A0F12">
    <w:pPr>
      <w:pStyle w:val="Zpat"/>
      <w:jc w:val="center"/>
    </w:pPr>
    <w:r>
      <w:fldChar w:fldCharType="begin"/>
    </w:r>
    <w:r w:rsidR="005E6132">
      <w:instrText xml:space="preserve"> PAGE   \* MERGEFORMAT </w:instrText>
    </w:r>
    <w:r>
      <w:fldChar w:fldCharType="separate"/>
    </w:r>
    <w:r w:rsidR="00157F8F">
      <w:rPr>
        <w:noProof/>
      </w:rPr>
      <w:t>1</w:t>
    </w:r>
    <w:r>
      <w:rPr>
        <w:noProof/>
      </w:rPr>
      <w:fldChar w:fldCharType="end"/>
    </w:r>
  </w:p>
  <w:p w14:paraId="7C94C648" w14:textId="77777777" w:rsidR="005B20B2" w:rsidRDefault="005B2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3184" w14:textId="77777777" w:rsidR="001C0006" w:rsidRDefault="001C0006" w:rsidP="005B20B2">
      <w:pPr>
        <w:spacing w:line="240" w:lineRule="auto"/>
      </w:pPr>
      <w:r>
        <w:separator/>
      </w:r>
    </w:p>
  </w:footnote>
  <w:footnote w:type="continuationSeparator" w:id="0">
    <w:p w14:paraId="1952114C" w14:textId="77777777" w:rsidR="001C0006" w:rsidRDefault="001C0006" w:rsidP="005B2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0D2"/>
    <w:multiLevelType w:val="multilevel"/>
    <w:tmpl w:val="5B3679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 w15:restartNumberingAfterBreak="0">
    <w:nsid w:val="05386611"/>
    <w:multiLevelType w:val="hybridMultilevel"/>
    <w:tmpl w:val="3E189A24"/>
    <w:lvl w:ilvl="0" w:tplc="47B67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0A"/>
    <w:multiLevelType w:val="multilevel"/>
    <w:tmpl w:val="CB1A3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5F6E"/>
    <w:multiLevelType w:val="hybridMultilevel"/>
    <w:tmpl w:val="D116C336"/>
    <w:lvl w:ilvl="0" w:tplc="DA34A90C">
      <w:start w:val="1"/>
      <w:numFmt w:val="upperRoman"/>
      <w:lvlText w:val="%1."/>
      <w:lvlJc w:val="left"/>
      <w:pPr>
        <w:ind w:left="20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6" w:hanging="360"/>
      </w:pPr>
    </w:lvl>
    <w:lvl w:ilvl="2" w:tplc="0405001B" w:tentative="1">
      <w:start w:val="1"/>
      <w:numFmt w:val="lowerRoman"/>
      <w:lvlText w:val="%3."/>
      <w:lvlJc w:val="right"/>
      <w:pPr>
        <w:ind w:left="3146" w:hanging="180"/>
      </w:pPr>
    </w:lvl>
    <w:lvl w:ilvl="3" w:tplc="0405000F" w:tentative="1">
      <w:start w:val="1"/>
      <w:numFmt w:val="decimal"/>
      <w:lvlText w:val="%4."/>
      <w:lvlJc w:val="left"/>
      <w:pPr>
        <w:ind w:left="3866" w:hanging="360"/>
      </w:pPr>
    </w:lvl>
    <w:lvl w:ilvl="4" w:tplc="04050019" w:tentative="1">
      <w:start w:val="1"/>
      <w:numFmt w:val="lowerLetter"/>
      <w:lvlText w:val="%5."/>
      <w:lvlJc w:val="left"/>
      <w:pPr>
        <w:ind w:left="4586" w:hanging="360"/>
      </w:pPr>
    </w:lvl>
    <w:lvl w:ilvl="5" w:tplc="0405001B" w:tentative="1">
      <w:start w:val="1"/>
      <w:numFmt w:val="lowerRoman"/>
      <w:lvlText w:val="%6."/>
      <w:lvlJc w:val="right"/>
      <w:pPr>
        <w:ind w:left="5306" w:hanging="180"/>
      </w:pPr>
    </w:lvl>
    <w:lvl w:ilvl="6" w:tplc="0405000F" w:tentative="1">
      <w:start w:val="1"/>
      <w:numFmt w:val="decimal"/>
      <w:lvlText w:val="%7."/>
      <w:lvlJc w:val="left"/>
      <w:pPr>
        <w:ind w:left="6026" w:hanging="360"/>
      </w:pPr>
    </w:lvl>
    <w:lvl w:ilvl="7" w:tplc="04050019" w:tentative="1">
      <w:start w:val="1"/>
      <w:numFmt w:val="lowerLetter"/>
      <w:lvlText w:val="%8."/>
      <w:lvlJc w:val="left"/>
      <w:pPr>
        <w:ind w:left="6746" w:hanging="360"/>
      </w:pPr>
    </w:lvl>
    <w:lvl w:ilvl="8" w:tplc="040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4" w15:restartNumberingAfterBreak="0">
    <w:nsid w:val="08933306"/>
    <w:multiLevelType w:val="hybridMultilevel"/>
    <w:tmpl w:val="7F847718"/>
    <w:lvl w:ilvl="0" w:tplc="0405000F">
      <w:start w:val="1"/>
      <w:numFmt w:val="decimal"/>
      <w:lvlText w:val="%1."/>
      <w:lvlJc w:val="left"/>
      <w:pPr>
        <w:ind w:left="419" w:hanging="360"/>
      </w:pPr>
    </w:lvl>
    <w:lvl w:ilvl="1" w:tplc="04050019" w:tentative="1">
      <w:start w:val="1"/>
      <w:numFmt w:val="lowerLetter"/>
      <w:lvlText w:val="%2."/>
      <w:lvlJc w:val="left"/>
      <w:pPr>
        <w:ind w:left="1139" w:hanging="360"/>
      </w:pPr>
    </w:lvl>
    <w:lvl w:ilvl="2" w:tplc="0405001B" w:tentative="1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09177909"/>
    <w:multiLevelType w:val="multilevel"/>
    <w:tmpl w:val="890028E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C74B95"/>
    <w:multiLevelType w:val="hybridMultilevel"/>
    <w:tmpl w:val="AAF2973E"/>
    <w:lvl w:ilvl="0" w:tplc="0405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 w15:restartNumberingAfterBreak="0">
    <w:nsid w:val="0B945738"/>
    <w:multiLevelType w:val="multilevel"/>
    <w:tmpl w:val="C29A05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 w15:restartNumberingAfterBreak="0">
    <w:nsid w:val="0C3621FC"/>
    <w:multiLevelType w:val="multilevel"/>
    <w:tmpl w:val="B802B5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" w15:restartNumberingAfterBreak="0">
    <w:nsid w:val="0D9A7944"/>
    <w:multiLevelType w:val="multilevel"/>
    <w:tmpl w:val="14B26D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D71AC9"/>
    <w:multiLevelType w:val="multilevel"/>
    <w:tmpl w:val="1E6C80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197C65F1"/>
    <w:multiLevelType w:val="multilevel"/>
    <w:tmpl w:val="47F00F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1A3E006E"/>
    <w:multiLevelType w:val="multilevel"/>
    <w:tmpl w:val="46B633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13F26B1"/>
    <w:multiLevelType w:val="hybridMultilevel"/>
    <w:tmpl w:val="1C74DC96"/>
    <w:lvl w:ilvl="0" w:tplc="0405000F">
      <w:start w:val="1"/>
      <w:numFmt w:val="decimal"/>
      <w:lvlText w:val="%1."/>
      <w:lvlJc w:val="left"/>
      <w:pPr>
        <w:ind w:left="419" w:hanging="360"/>
      </w:pPr>
    </w:lvl>
    <w:lvl w:ilvl="1" w:tplc="04050019">
      <w:start w:val="1"/>
      <w:numFmt w:val="lowerLetter"/>
      <w:lvlText w:val="%2."/>
      <w:lvlJc w:val="left"/>
      <w:pPr>
        <w:ind w:left="1139" w:hanging="360"/>
      </w:pPr>
    </w:lvl>
    <w:lvl w:ilvl="2" w:tplc="0405001B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4" w15:restartNumberingAfterBreak="0">
    <w:nsid w:val="26C339BD"/>
    <w:multiLevelType w:val="hybridMultilevel"/>
    <w:tmpl w:val="80BC3508"/>
    <w:lvl w:ilvl="0" w:tplc="B4743CE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BA171A1"/>
    <w:multiLevelType w:val="multilevel"/>
    <w:tmpl w:val="EB0E02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A618C9"/>
    <w:multiLevelType w:val="hybridMultilevel"/>
    <w:tmpl w:val="311EA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94C3B"/>
    <w:multiLevelType w:val="multilevel"/>
    <w:tmpl w:val="BE3699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36FC15FD"/>
    <w:multiLevelType w:val="hybridMultilevel"/>
    <w:tmpl w:val="83F6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D480D"/>
    <w:multiLevelType w:val="multilevel"/>
    <w:tmpl w:val="F67A71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0" w15:restartNumberingAfterBreak="0">
    <w:nsid w:val="39523C52"/>
    <w:multiLevelType w:val="hybridMultilevel"/>
    <w:tmpl w:val="83F6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52FB8"/>
    <w:multiLevelType w:val="multilevel"/>
    <w:tmpl w:val="6EEE2F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2" w15:restartNumberingAfterBreak="0">
    <w:nsid w:val="47D87892"/>
    <w:multiLevelType w:val="hybridMultilevel"/>
    <w:tmpl w:val="8A100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E53C3"/>
    <w:multiLevelType w:val="multilevel"/>
    <w:tmpl w:val="7184729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9C0245"/>
    <w:multiLevelType w:val="hybridMultilevel"/>
    <w:tmpl w:val="5DFE3104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5" w15:restartNumberingAfterBreak="0">
    <w:nsid w:val="5E3D0383"/>
    <w:multiLevelType w:val="multilevel"/>
    <w:tmpl w:val="C366A2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6" w15:restartNumberingAfterBreak="0">
    <w:nsid w:val="5FC9683E"/>
    <w:multiLevelType w:val="hybridMultilevel"/>
    <w:tmpl w:val="C4464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C2DB3"/>
    <w:multiLevelType w:val="hybridMultilevel"/>
    <w:tmpl w:val="B11E38AE"/>
    <w:lvl w:ilvl="0" w:tplc="0405000F">
      <w:start w:val="1"/>
      <w:numFmt w:val="decimal"/>
      <w:lvlText w:val="%1."/>
      <w:lvlJc w:val="lef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8" w15:restartNumberingAfterBreak="0">
    <w:nsid w:val="623E1EB9"/>
    <w:multiLevelType w:val="hybridMultilevel"/>
    <w:tmpl w:val="2AA8FD24"/>
    <w:lvl w:ilvl="0" w:tplc="8498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9179DF"/>
    <w:multiLevelType w:val="multilevel"/>
    <w:tmpl w:val="4D2013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195F35"/>
    <w:multiLevelType w:val="multilevel"/>
    <w:tmpl w:val="9D4E68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E30B82"/>
    <w:multiLevelType w:val="hybridMultilevel"/>
    <w:tmpl w:val="3E189A24"/>
    <w:lvl w:ilvl="0" w:tplc="47B67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95AF8"/>
    <w:multiLevelType w:val="multilevel"/>
    <w:tmpl w:val="F3A6E8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3" w15:restartNumberingAfterBreak="0">
    <w:nsid w:val="72EB5EF0"/>
    <w:multiLevelType w:val="multilevel"/>
    <w:tmpl w:val="5E5671BC"/>
    <w:lvl w:ilvl="0">
      <w:start w:val="1"/>
      <w:numFmt w:val="decimal"/>
      <w:lvlText w:val="%1."/>
      <w:legacy w:legacy="1" w:legacySpace="120" w:legacyIndent="360"/>
      <w:lvlJc w:val="left"/>
      <w:pPr>
        <w:ind w:left="419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211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391" w:hanging="180"/>
      </w:pPr>
    </w:lvl>
    <w:lvl w:ilvl="3">
      <w:start w:val="1"/>
      <w:numFmt w:val="decimal"/>
      <w:lvlText w:val="%4."/>
      <w:lvlJc w:val="left"/>
      <w:pPr>
        <w:ind w:left="2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11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29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65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01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191" w:hanging="180"/>
      </w:pPr>
    </w:lvl>
  </w:abstractNum>
  <w:abstractNum w:abstractNumId="34" w15:restartNumberingAfterBreak="0">
    <w:nsid w:val="75922534"/>
    <w:multiLevelType w:val="hybridMultilevel"/>
    <w:tmpl w:val="0A2C866A"/>
    <w:lvl w:ilvl="0" w:tplc="04050013">
      <w:start w:val="1"/>
      <w:numFmt w:val="upperRoman"/>
      <w:lvlText w:val="%1."/>
      <w:lvlJc w:val="righ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5" w15:restartNumberingAfterBreak="0">
    <w:nsid w:val="794D4851"/>
    <w:multiLevelType w:val="hybridMultilevel"/>
    <w:tmpl w:val="A9605234"/>
    <w:lvl w:ilvl="0" w:tplc="ACF47A84">
      <w:start w:val="1"/>
      <w:numFmt w:val="upperRoman"/>
      <w:lvlText w:val="%1."/>
      <w:lvlJc w:val="left"/>
      <w:pPr>
        <w:ind w:left="13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6" w:hanging="360"/>
      </w:pPr>
    </w:lvl>
    <w:lvl w:ilvl="2" w:tplc="0405001B" w:tentative="1">
      <w:start w:val="1"/>
      <w:numFmt w:val="lowerRoman"/>
      <w:lvlText w:val="%3."/>
      <w:lvlJc w:val="right"/>
      <w:pPr>
        <w:ind w:left="2426" w:hanging="180"/>
      </w:pPr>
    </w:lvl>
    <w:lvl w:ilvl="3" w:tplc="0405000F" w:tentative="1">
      <w:start w:val="1"/>
      <w:numFmt w:val="decimal"/>
      <w:lvlText w:val="%4."/>
      <w:lvlJc w:val="left"/>
      <w:pPr>
        <w:ind w:left="3146" w:hanging="360"/>
      </w:pPr>
    </w:lvl>
    <w:lvl w:ilvl="4" w:tplc="04050019" w:tentative="1">
      <w:start w:val="1"/>
      <w:numFmt w:val="lowerLetter"/>
      <w:lvlText w:val="%5."/>
      <w:lvlJc w:val="left"/>
      <w:pPr>
        <w:ind w:left="3866" w:hanging="360"/>
      </w:pPr>
    </w:lvl>
    <w:lvl w:ilvl="5" w:tplc="0405001B" w:tentative="1">
      <w:start w:val="1"/>
      <w:numFmt w:val="lowerRoman"/>
      <w:lvlText w:val="%6."/>
      <w:lvlJc w:val="right"/>
      <w:pPr>
        <w:ind w:left="4586" w:hanging="180"/>
      </w:pPr>
    </w:lvl>
    <w:lvl w:ilvl="6" w:tplc="0405000F" w:tentative="1">
      <w:start w:val="1"/>
      <w:numFmt w:val="decimal"/>
      <w:lvlText w:val="%7."/>
      <w:lvlJc w:val="left"/>
      <w:pPr>
        <w:ind w:left="5306" w:hanging="360"/>
      </w:pPr>
    </w:lvl>
    <w:lvl w:ilvl="7" w:tplc="04050019" w:tentative="1">
      <w:start w:val="1"/>
      <w:numFmt w:val="lowerLetter"/>
      <w:lvlText w:val="%8."/>
      <w:lvlJc w:val="left"/>
      <w:pPr>
        <w:ind w:left="6026" w:hanging="360"/>
      </w:pPr>
    </w:lvl>
    <w:lvl w:ilvl="8" w:tplc="040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6" w15:restartNumberingAfterBreak="0">
    <w:nsid w:val="7AB3096E"/>
    <w:multiLevelType w:val="multilevel"/>
    <w:tmpl w:val="6ECE46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7" w15:restartNumberingAfterBreak="0">
    <w:nsid w:val="7AF143FA"/>
    <w:multiLevelType w:val="hybridMultilevel"/>
    <w:tmpl w:val="AF7EE8D8"/>
    <w:lvl w:ilvl="0" w:tplc="0E0E9B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F78A4"/>
    <w:multiLevelType w:val="hybridMultilevel"/>
    <w:tmpl w:val="EBC2077C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D2374E9"/>
    <w:multiLevelType w:val="multilevel"/>
    <w:tmpl w:val="CB3671A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8B665E"/>
    <w:multiLevelType w:val="hybridMultilevel"/>
    <w:tmpl w:val="3D00AB72"/>
    <w:lvl w:ilvl="0" w:tplc="70C2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74137"/>
    <w:multiLevelType w:val="multilevel"/>
    <w:tmpl w:val="B102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5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2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32" w:hanging="18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6"/>
  </w:num>
  <w:num w:numId="4">
    <w:abstractNumId w:val="41"/>
  </w:num>
  <w:num w:numId="5">
    <w:abstractNumId w:val="10"/>
  </w:num>
  <w:num w:numId="6">
    <w:abstractNumId w:val="11"/>
  </w:num>
  <w:num w:numId="7">
    <w:abstractNumId w:val="25"/>
  </w:num>
  <w:num w:numId="8">
    <w:abstractNumId w:val="8"/>
  </w:num>
  <w:num w:numId="9">
    <w:abstractNumId w:val="12"/>
  </w:num>
  <w:num w:numId="10">
    <w:abstractNumId w:val="7"/>
  </w:num>
  <w:num w:numId="11">
    <w:abstractNumId w:val="21"/>
  </w:num>
  <w:num w:numId="12">
    <w:abstractNumId w:val="19"/>
  </w:num>
  <w:num w:numId="13">
    <w:abstractNumId w:val="36"/>
  </w:num>
  <w:num w:numId="14">
    <w:abstractNumId w:val="0"/>
  </w:num>
  <w:num w:numId="15">
    <w:abstractNumId w:val="32"/>
  </w:num>
  <w:num w:numId="16">
    <w:abstractNumId w:val="17"/>
  </w:num>
  <w:num w:numId="17">
    <w:abstractNumId w:val="4"/>
  </w:num>
  <w:num w:numId="18">
    <w:abstractNumId w:val="27"/>
  </w:num>
  <w:num w:numId="19">
    <w:abstractNumId w:val="35"/>
  </w:num>
  <w:num w:numId="20">
    <w:abstractNumId w:val="3"/>
  </w:num>
  <w:num w:numId="21">
    <w:abstractNumId w:val="38"/>
  </w:num>
  <w:num w:numId="22">
    <w:abstractNumId w:val="34"/>
  </w:num>
  <w:num w:numId="23">
    <w:abstractNumId w:val="13"/>
  </w:num>
  <w:num w:numId="24">
    <w:abstractNumId w:val="20"/>
  </w:num>
  <w:num w:numId="25">
    <w:abstractNumId w:val="15"/>
  </w:num>
  <w:num w:numId="26">
    <w:abstractNumId w:val="39"/>
  </w:num>
  <w:num w:numId="27">
    <w:abstractNumId w:val="30"/>
  </w:num>
  <w:num w:numId="28">
    <w:abstractNumId w:val="1"/>
  </w:num>
  <w:num w:numId="29">
    <w:abstractNumId w:val="5"/>
  </w:num>
  <w:num w:numId="30">
    <w:abstractNumId w:val="29"/>
  </w:num>
  <w:num w:numId="31">
    <w:abstractNumId w:val="22"/>
  </w:num>
  <w:num w:numId="32">
    <w:abstractNumId w:val="26"/>
  </w:num>
  <w:num w:numId="33">
    <w:abstractNumId w:val="40"/>
  </w:num>
  <w:num w:numId="34">
    <w:abstractNumId w:val="14"/>
  </w:num>
  <w:num w:numId="35">
    <w:abstractNumId w:val="31"/>
  </w:num>
  <w:num w:numId="36">
    <w:abstractNumId w:val="23"/>
  </w:num>
  <w:num w:numId="37">
    <w:abstractNumId w:val="9"/>
  </w:num>
  <w:num w:numId="38">
    <w:abstractNumId w:val="16"/>
  </w:num>
  <w:num w:numId="39">
    <w:abstractNumId w:val="18"/>
  </w:num>
  <w:num w:numId="40">
    <w:abstractNumId w:val="2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B2"/>
    <w:rsid w:val="00006B6A"/>
    <w:rsid w:val="00035013"/>
    <w:rsid w:val="0007222A"/>
    <w:rsid w:val="000E5CEB"/>
    <w:rsid w:val="000F62EC"/>
    <w:rsid w:val="00100D57"/>
    <w:rsid w:val="0011787F"/>
    <w:rsid w:val="00157F8F"/>
    <w:rsid w:val="00166E41"/>
    <w:rsid w:val="00181A1D"/>
    <w:rsid w:val="00187842"/>
    <w:rsid w:val="00196A7F"/>
    <w:rsid w:val="001B03F7"/>
    <w:rsid w:val="001C0006"/>
    <w:rsid w:val="001C0701"/>
    <w:rsid w:val="001C1338"/>
    <w:rsid w:val="001C3C95"/>
    <w:rsid w:val="001E646F"/>
    <w:rsid w:val="001E7C14"/>
    <w:rsid w:val="00203D29"/>
    <w:rsid w:val="00217FF6"/>
    <w:rsid w:val="002215B7"/>
    <w:rsid w:val="00221978"/>
    <w:rsid w:val="002428AB"/>
    <w:rsid w:val="00243DC5"/>
    <w:rsid w:val="00250FC9"/>
    <w:rsid w:val="00252A50"/>
    <w:rsid w:val="00272F20"/>
    <w:rsid w:val="00282DE6"/>
    <w:rsid w:val="00285CAD"/>
    <w:rsid w:val="002A4BD2"/>
    <w:rsid w:val="002D1ECB"/>
    <w:rsid w:val="002D4678"/>
    <w:rsid w:val="00325CB5"/>
    <w:rsid w:val="00335A83"/>
    <w:rsid w:val="003414B4"/>
    <w:rsid w:val="00360366"/>
    <w:rsid w:val="00373144"/>
    <w:rsid w:val="003A4641"/>
    <w:rsid w:val="003A5478"/>
    <w:rsid w:val="003B0131"/>
    <w:rsid w:val="003B2F8C"/>
    <w:rsid w:val="003C4FCD"/>
    <w:rsid w:val="003F2C4A"/>
    <w:rsid w:val="0045589A"/>
    <w:rsid w:val="00483BB9"/>
    <w:rsid w:val="004913D6"/>
    <w:rsid w:val="00495F42"/>
    <w:rsid w:val="004A092B"/>
    <w:rsid w:val="004B09BB"/>
    <w:rsid w:val="004C34D2"/>
    <w:rsid w:val="004D3B8C"/>
    <w:rsid w:val="00503224"/>
    <w:rsid w:val="00541C9D"/>
    <w:rsid w:val="00542025"/>
    <w:rsid w:val="005428A1"/>
    <w:rsid w:val="005931E5"/>
    <w:rsid w:val="00594A33"/>
    <w:rsid w:val="005A55D0"/>
    <w:rsid w:val="005B0814"/>
    <w:rsid w:val="005B20B2"/>
    <w:rsid w:val="005C5F04"/>
    <w:rsid w:val="005D06AD"/>
    <w:rsid w:val="005E6132"/>
    <w:rsid w:val="005F10AF"/>
    <w:rsid w:val="005F399E"/>
    <w:rsid w:val="00603707"/>
    <w:rsid w:val="00646D46"/>
    <w:rsid w:val="006651CF"/>
    <w:rsid w:val="006654A6"/>
    <w:rsid w:val="0068783A"/>
    <w:rsid w:val="00690B36"/>
    <w:rsid w:val="00691B44"/>
    <w:rsid w:val="00697A80"/>
    <w:rsid w:val="006B3D1E"/>
    <w:rsid w:val="006B55F9"/>
    <w:rsid w:val="006D0FB4"/>
    <w:rsid w:val="006D2592"/>
    <w:rsid w:val="00700728"/>
    <w:rsid w:val="00703AA9"/>
    <w:rsid w:val="00707041"/>
    <w:rsid w:val="0071207A"/>
    <w:rsid w:val="00720577"/>
    <w:rsid w:val="00726272"/>
    <w:rsid w:val="00733A0E"/>
    <w:rsid w:val="0073736E"/>
    <w:rsid w:val="00752C48"/>
    <w:rsid w:val="00755591"/>
    <w:rsid w:val="007749F2"/>
    <w:rsid w:val="007819A0"/>
    <w:rsid w:val="007939D3"/>
    <w:rsid w:val="007C10FE"/>
    <w:rsid w:val="007E0461"/>
    <w:rsid w:val="007E5379"/>
    <w:rsid w:val="00834368"/>
    <w:rsid w:val="0083567B"/>
    <w:rsid w:val="00864B76"/>
    <w:rsid w:val="00871487"/>
    <w:rsid w:val="008803EE"/>
    <w:rsid w:val="008A0F12"/>
    <w:rsid w:val="008A0F25"/>
    <w:rsid w:val="008A188E"/>
    <w:rsid w:val="008B685C"/>
    <w:rsid w:val="008C05B3"/>
    <w:rsid w:val="008D5B79"/>
    <w:rsid w:val="008E083F"/>
    <w:rsid w:val="008E68A0"/>
    <w:rsid w:val="009004E6"/>
    <w:rsid w:val="009235F3"/>
    <w:rsid w:val="00923B33"/>
    <w:rsid w:val="00926801"/>
    <w:rsid w:val="00945F81"/>
    <w:rsid w:val="00973D50"/>
    <w:rsid w:val="0098572C"/>
    <w:rsid w:val="009A3838"/>
    <w:rsid w:val="009B1393"/>
    <w:rsid w:val="009C33C8"/>
    <w:rsid w:val="009C36F6"/>
    <w:rsid w:val="009C7880"/>
    <w:rsid w:val="009D2707"/>
    <w:rsid w:val="009E40E8"/>
    <w:rsid w:val="009F0D36"/>
    <w:rsid w:val="009F1B2E"/>
    <w:rsid w:val="00A041B2"/>
    <w:rsid w:val="00A127C2"/>
    <w:rsid w:val="00A25CFD"/>
    <w:rsid w:val="00A36EFD"/>
    <w:rsid w:val="00A4277F"/>
    <w:rsid w:val="00A6073C"/>
    <w:rsid w:val="00A752C2"/>
    <w:rsid w:val="00A95034"/>
    <w:rsid w:val="00AC0D01"/>
    <w:rsid w:val="00AD03B2"/>
    <w:rsid w:val="00AE0E1F"/>
    <w:rsid w:val="00B01D03"/>
    <w:rsid w:val="00B11470"/>
    <w:rsid w:val="00B16F14"/>
    <w:rsid w:val="00B33C5E"/>
    <w:rsid w:val="00B34B24"/>
    <w:rsid w:val="00B42F82"/>
    <w:rsid w:val="00B45669"/>
    <w:rsid w:val="00B51584"/>
    <w:rsid w:val="00B71A48"/>
    <w:rsid w:val="00B85E1B"/>
    <w:rsid w:val="00B95624"/>
    <w:rsid w:val="00BA07F3"/>
    <w:rsid w:val="00BE07BA"/>
    <w:rsid w:val="00C0124C"/>
    <w:rsid w:val="00C16AA1"/>
    <w:rsid w:val="00C234C3"/>
    <w:rsid w:val="00C74937"/>
    <w:rsid w:val="00C957A8"/>
    <w:rsid w:val="00CA19A3"/>
    <w:rsid w:val="00CA360F"/>
    <w:rsid w:val="00CB28EB"/>
    <w:rsid w:val="00CB59FD"/>
    <w:rsid w:val="00CC11DB"/>
    <w:rsid w:val="00CE50F1"/>
    <w:rsid w:val="00D06B85"/>
    <w:rsid w:val="00D147E0"/>
    <w:rsid w:val="00D324A1"/>
    <w:rsid w:val="00D476A6"/>
    <w:rsid w:val="00D54B09"/>
    <w:rsid w:val="00D752CA"/>
    <w:rsid w:val="00D86F8D"/>
    <w:rsid w:val="00D8731E"/>
    <w:rsid w:val="00D91BDE"/>
    <w:rsid w:val="00D9651F"/>
    <w:rsid w:val="00DA176B"/>
    <w:rsid w:val="00DB4957"/>
    <w:rsid w:val="00DC6C46"/>
    <w:rsid w:val="00DD6D0C"/>
    <w:rsid w:val="00DE7F15"/>
    <w:rsid w:val="00DF57C3"/>
    <w:rsid w:val="00DF6865"/>
    <w:rsid w:val="00E0651B"/>
    <w:rsid w:val="00E07463"/>
    <w:rsid w:val="00E25969"/>
    <w:rsid w:val="00E448A7"/>
    <w:rsid w:val="00E636E4"/>
    <w:rsid w:val="00E71871"/>
    <w:rsid w:val="00E7720B"/>
    <w:rsid w:val="00E86B73"/>
    <w:rsid w:val="00E87184"/>
    <w:rsid w:val="00E94C18"/>
    <w:rsid w:val="00EB283A"/>
    <w:rsid w:val="00EC001E"/>
    <w:rsid w:val="00EC0514"/>
    <w:rsid w:val="00EC6DD1"/>
    <w:rsid w:val="00ED534A"/>
    <w:rsid w:val="00ED7FF8"/>
    <w:rsid w:val="00F006FA"/>
    <w:rsid w:val="00F17F61"/>
    <w:rsid w:val="00F4121D"/>
    <w:rsid w:val="00F57BB9"/>
    <w:rsid w:val="00F64336"/>
    <w:rsid w:val="00F676F6"/>
    <w:rsid w:val="00F677DE"/>
    <w:rsid w:val="00F75B84"/>
    <w:rsid w:val="00F8076C"/>
    <w:rsid w:val="00F92D03"/>
    <w:rsid w:val="00FA0715"/>
    <w:rsid w:val="00FA23D5"/>
    <w:rsid w:val="00FA7727"/>
    <w:rsid w:val="00FB4110"/>
    <w:rsid w:val="00FC765A"/>
    <w:rsid w:val="00FD533D"/>
    <w:rsid w:val="00FD562B"/>
    <w:rsid w:val="00FD7E5F"/>
    <w:rsid w:val="00FE6A58"/>
    <w:rsid w:val="00FF1DC8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859C"/>
  <w15:docId w15:val="{EAFD908F-D532-4F3A-9818-FBF5AF7C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20B2"/>
    <w:pPr>
      <w:suppressLineNumbers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Switzerland" w:eastAsia="Times New Roman" w:hAnsi="Switzerland"/>
      <w:sz w:val="22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0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5B20B2"/>
    <w:rPr>
      <w:rFonts w:eastAsia="Times New Roman"/>
      <w:b/>
      <w:bCs/>
      <w:i/>
      <w:iCs/>
      <w:sz w:val="26"/>
      <w:szCs w:val="26"/>
      <w:lang w:val="en-US" w:eastAsia="cs-CZ"/>
    </w:rPr>
  </w:style>
  <w:style w:type="paragraph" w:customStyle="1" w:styleId="Zkladntextodsazen21">
    <w:name w:val="Základní text odsazený 21"/>
    <w:basedOn w:val="Normln"/>
    <w:rsid w:val="005B20B2"/>
    <w:pPr>
      <w:suppressLineNumbers w:val="0"/>
      <w:spacing w:before="60" w:line="240" w:lineRule="atLeast"/>
      <w:ind w:left="567" w:hanging="567"/>
    </w:pPr>
    <w:rPr>
      <w:rFonts w:ascii="Times New Roman" w:hAnsi="Times New Roman"/>
      <w:sz w:val="24"/>
      <w:lang w:val="cs-CZ"/>
    </w:rPr>
  </w:style>
  <w:style w:type="paragraph" w:customStyle="1" w:styleId="Zkladntextodsazen31">
    <w:name w:val="Základní text odsazený 31"/>
    <w:basedOn w:val="Normln"/>
    <w:rsid w:val="005B20B2"/>
    <w:pPr>
      <w:suppressLineNumbers w:val="0"/>
      <w:tabs>
        <w:tab w:val="left" w:pos="426"/>
      </w:tabs>
      <w:spacing w:line="240" w:lineRule="auto"/>
      <w:ind w:left="900" w:hanging="900"/>
      <w:jc w:val="left"/>
    </w:pPr>
    <w:rPr>
      <w:rFonts w:ascii="Times New Roman" w:hAnsi="Times New Roman"/>
      <w:sz w:val="24"/>
      <w:lang w:val="cs-CZ"/>
    </w:rPr>
  </w:style>
  <w:style w:type="paragraph" w:customStyle="1" w:styleId="Zkladntext21">
    <w:name w:val="Základní text 21"/>
    <w:basedOn w:val="Normln"/>
    <w:rsid w:val="005B20B2"/>
    <w:pPr>
      <w:suppressLineNumbers w:val="0"/>
      <w:tabs>
        <w:tab w:val="left" w:pos="851"/>
      </w:tabs>
      <w:spacing w:line="240" w:lineRule="auto"/>
      <w:ind w:left="851" w:firstLine="0"/>
    </w:pPr>
    <w:rPr>
      <w:rFonts w:ascii="Times New Roman" w:hAnsi="Times New Roman"/>
      <w:sz w:val="24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5B20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20B2"/>
    <w:rPr>
      <w:rFonts w:ascii="Switzerland" w:eastAsia="Times New Roman" w:hAnsi="Switzerland" w:cs="Times New Roman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20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0B2"/>
    <w:rPr>
      <w:rFonts w:ascii="Switzerland" w:eastAsia="Times New Roman" w:hAnsi="Switzerland" w:cs="Times New Roman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A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A80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dstavecseseznamem">
    <w:name w:val="List Paragraph"/>
    <w:basedOn w:val="Normln"/>
    <w:uiPriority w:val="34"/>
    <w:qFormat/>
    <w:rsid w:val="008B685C"/>
    <w:pPr>
      <w:ind w:left="708"/>
    </w:pPr>
  </w:style>
  <w:style w:type="character" w:customStyle="1" w:styleId="Zkladntext2">
    <w:name w:val="Základní text (2)_"/>
    <w:link w:val="Zkladntext20"/>
    <w:rsid w:val="00A752C2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752C2"/>
    <w:pPr>
      <w:widowControl w:val="0"/>
      <w:suppressLineNumbers w:val="0"/>
      <w:shd w:val="clear" w:color="auto" w:fill="FFFFFF"/>
      <w:overflowPunct/>
      <w:autoSpaceDE/>
      <w:autoSpaceDN/>
      <w:adjustRightInd/>
      <w:spacing w:before="420" w:after="420" w:line="0" w:lineRule="atLeast"/>
      <w:ind w:hanging="600"/>
      <w:jc w:val="left"/>
      <w:textAlignment w:val="auto"/>
    </w:pPr>
    <w:rPr>
      <w:rFonts w:ascii="Times New Roman" w:hAnsi="Times New Roman"/>
      <w:sz w:val="20"/>
    </w:rPr>
  </w:style>
  <w:style w:type="character" w:customStyle="1" w:styleId="Zkladntext2TunKurzva">
    <w:name w:val="Základní text (2) + Tučné;Kurzíva"/>
    <w:rsid w:val="00A752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">
    <w:name w:val="Základní text (2) + 11 pt;Tučné"/>
    <w:rsid w:val="003F2C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styleId="Hypertextovodkaz">
    <w:name w:val="Hyperlink"/>
    <w:rsid w:val="00DF686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5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915A2-3213-4492-948C-E379BDA9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2910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Soňa Foubíková</dc:creator>
  <cp:lastModifiedBy>Foubíková Soňa</cp:lastModifiedBy>
  <cp:revision>3</cp:revision>
  <cp:lastPrinted>2016-11-08T11:07:00Z</cp:lastPrinted>
  <dcterms:created xsi:type="dcterms:W3CDTF">2022-08-22T07:08:00Z</dcterms:created>
  <dcterms:modified xsi:type="dcterms:W3CDTF">2022-08-22T07:08:00Z</dcterms:modified>
</cp:coreProperties>
</file>