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1343A" w14:textId="7ABFD664" w:rsidR="00E46ED4" w:rsidRPr="00886A51" w:rsidRDefault="00E46ED4" w:rsidP="00822B1D">
      <w:pPr>
        <w:pStyle w:val="Nadpis5"/>
        <w:spacing w:after="120"/>
        <w:rPr>
          <w:rFonts w:ascii="Arial" w:hAnsi="Arial" w:cs="Arial"/>
          <w:sz w:val="28"/>
          <w:szCs w:val="28"/>
        </w:rPr>
      </w:pPr>
      <w:r w:rsidRPr="00886A51">
        <w:rPr>
          <w:rFonts w:ascii="Arial" w:hAnsi="Arial" w:cs="Arial"/>
          <w:sz w:val="28"/>
          <w:szCs w:val="28"/>
        </w:rPr>
        <w:t>S M L O U V A  O  D Í L O</w:t>
      </w:r>
    </w:p>
    <w:p w14:paraId="352FF33C" w14:textId="77777777" w:rsidR="009C6300" w:rsidRDefault="009C6300" w:rsidP="009C6300">
      <w:pPr>
        <w:rPr>
          <w:rFonts w:ascii="Arial" w:hAnsi="Arial" w:cs="Arial"/>
        </w:rPr>
      </w:pPr>
    </w:p>
    <w:p w14:paraId="1CE4622D" w14:textId="77777777" w:rsidR="00F90BF1" w:rsidRPr="00886A51" w:rsidRDefault="00F90BF1" w:rsidP="009C6300">
      <w:pPr>
        <w:rPr>
          <w:rFonts w:ascii="Arial" w:hAnsi="Arial" w:cs="Arial"/>
        </w:rPr>
      </w:pPr>
    </w:p>
    <w:p w14:paraId="5A0ACA75" w14:textId="64A0E69E" w:rsidR="00F90BF1" w:rsidRDefault="009F758E" w:rsidP="006C163B">
      <w:pPr>
        <w:jc w:val="center"/>
        <w:rPr>
          <w:rFonts w:ascii="Arial" w:hAnsi="Arial" w:cs="Arial"/>
          <w:b/>
          <w:sz w:val="28"/>
          <w:szCs w:val="28"/>
        </w:rPr>
      </w:pPr>
      <w:r w:rsidRPr="00886A51">
        <w:rPr>
          <w:rFonts w:ascii="Arial" w:hAnsi="Arial" w:cs="Arial"/>
          <w:b/>
          <w:sz w:val="28"/>
          <w:szCs w:val="28"/>
        </w:rPr>
        <w:t xml:space="preserve">„Generel Karlovarské krajské nemocnice 1. </w:t>
      </w:r>
      <w:r w:rsidR="00F90BF1">
        <w:rPr>
          <w:rFonts w:ascii="Arial" w:hAnsi="Arial" w:cs="Arial"/>
          <w:b/>
          <w:sz w:val="28"/>
          <w:szCs w:val="28"/>
        </w:rPr>
        <w:t>e</w:t>
      </w:r>
      <w:r w:rsidRPr="00886A51">
        <w:rPr>
          <w:rFonts w:ascii="Arial" w:hAnsi="Arial" w:cs="Arial"/>
          <w:b/>
          <w:sz w:val="28"/>
          <w:szCs w:val="28"/>
        </w:rPr>
        <w:t>tapa</w:t>
      </w:r>
    </w:p>
    <w:p w14:paraId="470F79BB" w14:textId="5CD8479A" w:rsidR="009F758E" w:rsidRPr="002F4B72" w:rsidRDefault="00766F6F" w:rsidP="006C163B">
      <w:pPr>
        <w:pStyle w:val="Odstavecseseznamem"/>
        <w:numPr>
          <w:ilvl w:val="0"/>
          <w:numId w:val="84"/>
        </w:numPr>
        <w:spacing w:before="120"/>
        <w:jc w:val="center"/>
        <w:rPr>
          <w:rFonts w:ascii="Arial" w:hAnsi="Arial" w:cs="Arial"/>
          <w:b/>
          <w:sz w:val="28"/>
          <w:szCs w:val="28"/>
        </w:rPr>
      </w:pPr>
      <w:r w:rsidRPr="002F4B72">
        <w:rPr>
          <w:rFonts w:ascii="Arial" w:hAnsi="Arial" w:cs="Arial"/>
          <w:b/>
          <w:sz w:val="28"/>
          <w:szCs w:val="28"/>
        </w:rPr>
        <w:t>Rekonstrukce objektu L</w:t>
      </w:r>
      <w:r w:rsidR="009F758E" w:rsidRPr="002F4B72">
        <w:rPr>
          <w:rFonts w:ascii="Arial" w:hAnsi="Arial" w:cs="Arial"/>
          <w:b/>
          <w:sz w:val="28"/>
          <w:szCs w:val="28"/>
        </w:rPr>
        <w:t>“</w:t>
      </w:r>
    </w:p>
    <w:p w14:paraId="555D7F71" w14:textId="632D50D2" w:rsidR="00196657" w:rsidRPr="00886A51" w:rsidRDefault="009F758E" w:rsidP="00196657">
      <w:pPr>
        <w:rPr>
          <w:rFonts w:ascii="Arial" w:hAnsi="Arial" w:cs="Arial"/>
        </w:rPr>
      </w:pPr>
      <w:r w:rsidRPr="00886A51" w:rsidDel="009F758E">
        <w:rPr>
          <w:rFonts w:ascii="Arial" w:hAnsi="Arial" w:cs="Arial"/>
          <w:b/>
          <w:sz w:val="28"/>
          <w:szCs w:val="28"/>
        </w:rPr>
        <w:t xml:space="preserve"> </w:t>
      </w:r>
    </w:p>
    <w:p w14:paraId="23BA38FE" w14:textId="77777777" w:rsidR="0091511D" w:rsidRPr="00886A51" w:rsidRDefault="0091511D" w:rsidP="00A32462">
      <w:pPr>
        <w:spacing w:line="264" w:lineRule="auto"/>
        <w:rPr>
          <w:rFonts w:ascii="Arial" w:hAnsi="Arial" w:cs="Arial"/>
          <w:color w:val="00000A"/>
        </w:rPr>
      </w:pPr>
    </w:p>
    <w:p w14:paraId="4AC8F356" w14:textId="77777777" w:rsidR="0091511D" w:rsidRPr="00886A51" w:rsidRDefault="0091511D" w:rsidP="00A32462">
      <w:pPr>
        <w:spacing w:line="264" w:lineRule="auto"/>
        <w:rPr>
          <w:rFonts w:ascii="Arial" w:hAnsi="Arial" w:cs="Arial"/>
          <w:color w:val="00000A"/>
        </w:rPr>
      </w:pPr>
    </w:p>
    <w:p w14:paraId="76E38298" w14:textId="38A270AA" w:rsidR="00A32462" w:rsidRPr="00886A51" w:rsidRDefault="00A32462" w:rsidP="00A32462">
      <w:pPr>
        <w:spacing w:line="264" w:lineRule="auto"/>
        <w:rPr>
          <w:rFonts w:ascii="Arial" w:hAnsi="Arial" w:cs="Arial"/>
          <w:color w:val="00000A"/>
        </w:rPr>
      </w:pPr>
      <w:r w:rsidRPr="00886A51">
        <w:rPr>
          <w:rFonts w:ascii="Arial" w:hAnsi="Arial" w:cs="Arial"/>
          <w:color w:val="00000A"/>
        </w:rPr>
        <w:t>DNEŠNÍHO DNE, MĚSÍCE A ROKU:</w:t>
      </w:r>
    </w:p>
    <w:p w14:paraId="11160792" w14:textId="77777777" w:rsidR="00A32462" w:rsidRPr="00886A51" w:rsidRDefault="00A32462" w:rsidP="00A32462">
      <w:pPr>
        <w:spacing w:line="264" w:lineRule="auto"/>
        <w:rPr>
          <w:rFonts w:ascii="Arial" w:hAnsi="Arial" w:cs="Arial"/>
          <w:color w:val="00000A"/>
        </w:rPr>
      </w:pPr>
    </w:p>
    <w:p w14:paraId="152D1361" w14:textId="77777777" w:rsidR="00A32462" w:rsidRPr="00886A51" w:rsidRDefault="00A32462" w:rsidP="00F00D76">
      <w:pPr>
        <w:spacing w:line="276" w:lineRule="auto"/>
        <w:rPr>
          <w:rFonts w:ascii="Arial" w:hAnsi="Arial" w:cs="Arial"/>
          <w:b/>
          <w:i/>
        </w:rPr>
      </w:pPr>
      <w:r w:rsidRPr="00886A51">
        <w:rPr>
          <w:rFonts w:ascii="Arial" w:hAnsi="Arial" w:cs="Arial"/>
          <w:b/>
          <w:i/>
        </w:rPr>
        <w:t>Karlovarský kraj</w:t>
      </w:r>
    </w:p>
    <w:p w14:paraId="7D4D3193" w14:textId="77777777" w:rsidR="00A32462" w:rsidRPr="00886A51" w:rsidRDefault="00A32462" w:rsidP="00F00D76">
      <w:pPr>
        <w:spacing w:line="276" w:lineRule="auto"/>
        <w:rPr>
          <w:rFonts w:ascii="Arial" w:hAnsi="Arial" w:cs="Arial"/>
        </w:rPr>
      </w:pPr>
      <w:r w:rsidRPr="00886A51">
        <w:rPr>
          <w:rFonts w:ascii="Arial" w:hAnsi="Arial" w:cs="Arial"/>
        </w:rPr>
        <w:t xml:space="preserve">se sídlem: </w:t>
      </w:r>
      <w:r w:rsidRPr="00886A51">
        <w:rPr>
          <w:rFonts w:ascii="Arial" w:hAnsi="Arial" w:cs="Arial"/>
        </w:rPr>
        <w:tab/>
      </w:r>
      <w:r w:rsidRPr="00886A51">
        <w:rPr>
          <w:rFonts w:ascii="Arial" w:hAnsi="Arial" w:cs="Arial"/>
        </w:rPr>
        <w:tab/>
        <w:t>Závodní 353/88, 360 06 Karlovy Vary</w:t>
      </w:r>
    </w:p>
    <w:p w14:paraId="1573BD3B" w14:textId="77777777" w:rsidR="00A32462" w:rsidRPr="00886A51" w:rsidRDefault="00A32462" w:rsidP="00F00D76">
      <w:pPr>
        <w:spacing w:line="276" w:lineRule="auto"/>
        <w:rPr>
          <w:rFonts w:ascii="Arial" w:hAnsi="Arial" w:cs="Arial"/>
        </w:rPr>
      </w:pPr>
      <w:r w:rsidRPr="00886A51">
        <w:rPr>
          <w:rFonts w:ascii="Arial" w:hAnsi="Arial" w:cs="Arial"/>
        </w:rPr>
        <w:t xml:space="preserve">IČO: </w:t>
      </w:r>
      <w:r w:rsidRPr="00886A51">
        <w:rPr>
          <w:rFonts w:ascii="Arial" w:hAnsi="Arial" w:cs="Arial"/>
        </w:rPr>
        <w:tab/>
      </w:r>
      <w:r w:rsidRPr="00886A51">
        <w:rPr>
          <w:rFonts w:ascii="Arial" w:hAnsi="Arial" w:cs="Arial"/>
        </w:rPr>
        <w:tab/>
      </w:r>
      <w:r w:rsidRPr="00886A51">
        <w:rPr>
          <w:rFonts w:ascii="Arial" w:hAnsi="Arial" w:cs="Arial"/>
        </w:rPr>
        <w:tab/>
        <w:t>70891168</w:t>
      </w:r>
    </w:p>
    <w:p w14:paraId="142F3868" w14:textId="77777777" w:rsidR="00A32462" w:rsidRPr="00886A51" w:rsidRDefault="00A32462" w:rsidP="00F00D76">
      <w:pPr>
        <w:spacing w:line="276" w:lineRule="auto"/>
        <w:rPr>
          <w:rFonts w:ascii="Arial" w:hAnsi="Arial" w:cs="Arial"/>
        </w:rPr>
      </w:pPr>
      <w:r w:rsidRPr="00886A51">
        <w:rPr>
          <w:rFonts w:ascii="Arial" w:hAnsi="Arial" w:cs="Arial"/>
        </w:rPr>
        <w:t xml:space="preserve">DIČ: </w:t>
      </w:r>
      <w:r w:rsidRPr="00886A51">
        <w:rPr>
          <w:rFonts w:ascii="Arial" w:hAnsi="Arial" w:cs="Arial"/>
        </w:rPr>
        <w:tab/>
      </w:r>
      <w:r w:rsidRPr="00886A51">
        <w:rPr>
          <w:rFonts w:ascii="Arial" w:hAnsi="Arial" w:cs="Arial"/>
        </w:rPr>
        <w:tab/>
      </w:r>
      <w:r w:rsidRPr="00886A51">
        <w:rPr>
          <w:rFonts w:ascii="Arial" w:hAnsi="Arial" w:cs="Arial"/>
        </w:rPr>
        <w:tab/>
        <w:t>CZ70891168</w:t>
      </w:r>
    </w:p>
    <w:p w14:paraId="7293BB8E" w14:textId="3730CE94" w:rsidR="00A32462" w:rsidRPr="00886A51" w:rsidRDefault="00A32462" w:rsidP="00F00D76">
      <w:pPr>
        <w:spacing w:line="276" w:lineRule="auto"/>
        <w:ind w:left="2127" w:hanging="2127"/>
        <w:jc w:val="both"/>
        <w:rPr>
          <w:rFonts w:ascii="Arial" w:hAnsi="Arial" w:cs="Arial"/>
        </w:rPr>
      </w:pPr>
      <w:r w:rsidRPr="00886A51">
        <w:rPr>
          <w:rFonts w:ascii="Arial" w:hAnsi="Arial" w:cs="Arial"/>
        </w:rPr>
        <w:t xml:space="preserve">bankovní spojení: </w:t>
      </w:r>
      <w:r w:rsidRPr="00886A51">
        <w:rPr>
          <w:rFonts w:ascii="Arial" w:hAnsi="Arial" w:cs="Arial"/>
        </w:rPr>
        <w:tab/>
      </w:r>
      <w:r w:rsidR="00E93953">
        <w:rPr>
          <w:rFonts w:ascii="Arial" w:hAnsi="Arial" w:cs="Arial"/>
        </w:rPr>
        <w:t>XXXXXXXXXXXXXX</w:t>
      </w:r>
    </w:p>
    <w:p w14:paraId="288F2542" w14:textId="7B7258A6" w:rsidR="00A32462" w:rsidRPr="00886A51" w:rsidRDefault="00A32462" w:rsidP="00F00D76">
      <w:pPr>
        <w:spacing w:line="276" w:lineRule="auto"/>
        <w:ind w:left="2127" w:hanging="2127"/>
        <w:jc w:val="both"/>
        <w:rPr>
          <w:rFonts w:ascii="Arial" w:hAnsi="Arial" w:cs="Arial"/>
          <w:i/>
          <w:iCs/>
        </w:rPr>
      </w:pPr>
      <w:r w:rsidRPr="00886A51">
        <w:rPr>
          <w:rFonts w:ascii="Arial" w:hAnsi="Arial" w:cs="Arial"/>
        </w:rPr>
        <w:t xml:space="preserve">číslo účtu: </w:t>
      </w:r>
      <w:r w:rsidRPr="00886A51">
        <w:rPr>
          <w:rFonts w:ascii="Arial" w:hAnsi="Arial" w:cs="Arial"/>
        </w:rPr>
        <w:tab/>
      </w:r>
      <w:r w:rsidR="00E93953">
        <w:rPr>
          <w:rFonts w:ascii="Arial" w:hAnsi="Arial" w:cs="Arial"/>
        </w:rPr>
        <w:t>XXXXXXXXXXXXXX</w:t>
      </w:r>
    </w:p>
    <w:p w14:paraId="16951365" w14:textId="77777777" w:rsidR="00A32462" w:rsidRPr="00886A51" w:rsidRDefault="00A32462" w:rsidP="00F00D76">
      <w:pPr>
        <w:spacing w:line="276" w:lineRule="auto"/>
        <w:ind w:left="2127" w:hanging="2127"/>
        <w:jc w:val="both"/>
        <w:rPr>
          <w:rFonts w:ascii="Arial" w:hAnsi="Arial" w:cs="Arial"/>
        </w:rPr>
      </w:pPr>
      <w:r w:rsidRPr="00886A51">
        <w:rPr>
          <w:rFonts w:ascii="Arial" w:hAnsi="Arial" w:cs="Arial"/>
        </w:rPr>
        <w:t xml:space="preserve">zastoupený: </w:t>
      </w:r>
      <w:r w:rsidRPr="00886A51">
        <w:rPr>
          <w:rFonts w:ascii="Arial" w:hAnsi="Arial" w:cs="Arial"/>
        </w:rPr>
        <w:tab/>
        <w:t>Ing. Petrem Kulhánkem, hejtmanem Karlovarského kraje</w:t>
      </w:r>
    </w:p>
    <w:p w14:paraId="7015C8EE" w14:textId="77777777" w:rsidR="00A32462" w:rsidRPr="00886A51" w:rsidRDefault="00A32462" w:rsidP="00F00D76">
      <w:pPr>
        <w:spacing w:line="276" w:lineRule="auto"/>
        <w:rPr>
          <w:rFonts w:ascii="Arial" w:hAnsi="Arial" w:cs="Arial"/>
          <w:color w:val="00000A"/>
        </w:rPr>
      </w:pPr>
    </w:p>
    <w:p w14:paraId="0ECA37FE" w14:textId="77777777" w:rsidR="00A32462" w:rsidRPr="00886A51" w:rsidRDefault="00A32462" w:rsidP="00F00D76">
      <w:pPr>
        <w:spacing w:line="276" w:lineRule="auto"/>
        <w:rPr>
          <w:rFonts w:ascii="Arial" w:hAnsi="Arial" w:cs="Arial"/>
          <w:i/>
          <w:color w:val="00000A"/>
        </w:rPr>
      </w:pPr>
      <w:r w:rsidRPr="00886A51">
        <w:rPr>
          <w:rFonts w:ascii="Arial" w:hAnsi="Arial" w:cs="Arial"/>
          <w:i/>
          <w:color w:val="00000A"/>
        </w:rPr>
        <w:t>na straně jedné jako objednatel (dále jen „objednatel“)</w:t>
      </w:r>
    </w:p>
    <w:p w14:paraId="7ED2C38B" w14:textId="77777777" w:rsidR="00A32462" w:rsidRPr="00886A51" w:rsidRDefault="00A32462" w:rsidP="00F00D76">
      <w:pPr>
        <w:spacing w:line="276" w:lineRule="auto"/>
        <w:rPr>
          <w:rFonts w:ascii="Arial" w:hAnsi="Arial" w:cs="Arial"/>
          <w:color w:val="00000A"/>
        </w:rPr>
      </w:pPr>
    </w:p>
    <w:p w14:paraId="76A49524" w14:textId="77777777" w:rsidR="00A32462" w:rsidRPr="00886A51" w:rsidRDefault="00A32462" w:rsidP="00F00D76">
      <w:pPr>
        <w:spacing w:line="276" w:lineRule="auto"/>
        <w:rPr>
          <w:rFonts w:ascii="Arial" w:hAnsi="Arial" w:cs="Arial"/>
          <w:color w:val="00000A"/>
        </w:rPr>
      </w:pPr>
      <w:r w:rsidRPr="00886A51">
        <w:rPr>
          <w:rFonts w:ascii="Arial" w:hAnsi="Arial" w:cs="Arial"/>
          <w:color w:val="00000A"/>
        </w:rPr>
        <w:t>a</w:t>
      </w:r>
    </w:p>
    <w:p w14:paraId="22FA8AC7" w14:textId="77777777" w:rsidR="00A32462" w:rsidRPr="00886A51" w:rsidRDefault="00A32462" w:rsidP="00F00D76">
      <w:pPr>
        <w:spacing w:line="276" w:lineRule="auto"/>
        <w:rPr>
          <w:rFonts w:ascii="Arial" w:hAnsi="Arial" w:cs="Arial"/>
          <w:b/>
          <w:color w:val="00000A"/>
        </w:rPr>
      </w:pPr>
    </w:p>
    <w:p w14:paraId="66CFFB45" w14:textId="77777777" w:rsidR="00261CDE" w:rsidRPr="002D2B9C" w:rsidRDefault="00261CDE" w:rsidP="00261CDE">
      <w:pPr>
        <w:spacing w:line="276" w:lineRule="auto"/>
        <w:jc w:val="both"/>
        <w:rPr>
          <w:rFonts w:ascii="Arial" w:hAnsi="Arial" w:cs="Arial"/>
          <w:b/>
          <w:i/>
        </w:rPr>
      </w:pPr>
      <w:r w:rsidRPr="002D2B9C">
        <w:rPr>
          <w:rFonts w:ascii="Arial" w:hAnsi="Arial" w:cs="Arial"/>
          <w:b/>
          <w:i/>
        </w:rPr>
        <w:t>OHLA ŽS, a.s.</w:t>
      </w:r>
    </w:p>
    <w:p w14:paraId="53E7746F" w14:textId="77777777" w:rsidR="00261CDE" w:rsidRPr="00B878C9" w:rsidRDefault="00261CDE" w:rsidP="00261CDE">
      <w:pPr>
        <w:spacing w:line="276" w:lineRule="auto"/>
        <w:ind w:left="2127" w:hanging="2127"/>
        <w:jc w:val="both"/>
        <w:rPr>
          <w:rFonts w:ascii="Arial" w:hAnsi="Arial" w:cs="Arial"/>
        </w:rPr>
      </w:pPr>
      <w:r>
        <w:rPr>
          <w:rFonts w:ascii="Arial" w:hAnsi="Arial" w:cs="Arial"/>
        </w:rPr>
        <w:t xml:space="preserve">se sídlem: </w:t>
      </w:r>
      <w:r>
        <w:rPr>
          <w:rFonts w:ascii="Arial" w:hAnsi="Arial" w:cs="Arial"/>
        </w:rPr>
        <w:tab/>
      </w:r>
      <w:r w:rsidRPr="00B878C9">
        <w:rPr>
          <w:rFonts w:ascii="Arial" w:hAnsi="Arial" w:cs="Arial"/>
        </w:rPr>
        <w:t>Tuřanka 1554/115b, 627 00 Brno, Slatina</w:t>
      </w:r>
    </w:p>
    <w:p w14:paraId="716AB584" w14:textId="65932BE4" w:rsidR="00261CDE" w:rsidRPr="00B878C9" w:rsidRDefault="00261CDE" w:rsidP="00261CDE">
      <w:pPr>
        <w:spacing w:line="276" w:lineRule="auto"/>
        <w:ind w:left="2127" w:hanging="2127"/>
        <w:jc w:val="both"/>
        <w:rPr>
          <w:rFonts w:ascii="Arial" w:hAnsi="Arial" w:cs="Arial"/>
        </w:rPr>
      </w:pPr>
      <w:r>
        <w:rPr>
          <w:rFonts w:ascii="Arial" w:hAnsi="Arial" w:cs="Arial"/>
        </w:rPr>
        <w:t xml:space="preserve">IČO: </w:t>
      </w:r>
      <w:r>
        <w:rPr>
          <w:rFonts w:ascii="Arial" w:hAnsi="Arial" w:cs="Arial"/>
        </w:rPr>
        <w:tab/>
      </w:r>
      <w:r w:rsidRPr="00B878C9">
        <w:rPr>
          <w:rFonts w:ascii="Arial" w:hAnsi="Arial" w:cs="Arial"/>
        </w:rPr>
        <w:t>46342796</w:t>
      </w:r>
    </w:p>
    <w:p w14:paraId="25C27813" w14:textId="77777777" w:rsidR="00261CDE" w:rsidRPr="00B878C9" w:rsidRDefault="00261CDE" w:rsidP="00261CDE">
      <w:pPr>
        <w:spacing w:line="276" w:lineRule="auto"/>
        <w:ind w:left="2127" w:hanging="2127"/>
        <w:jc w:val="both"/>
        <w:rPr>
          <w:rFonts w:ascii="Arial" w:hAnsi="Arial" w:cs="Arial"/>
        </w:rPr>
      </w:pPr>
      <w:r>
        <w:rPr>
          <w:rFonts w:ascii="Arial" w:hAnsi="Arial" w:cs="Arial"/>
        </w:rPr>
        <w:t xml:space="preserve">DIČ: </w:t>
      </w:r>
      <w:r>
        <w:rPr>
          <w:rFonts w:ascii="Arial" w:hAnsi="Arial" w:cs="Arial"/>
        </w:rPr>
        <w:tab/>
      </w:r>
      <w:r w:rsidRPr="00B878C9">
        <w:rPr>
          <w:rFonts w:ascii="Arial" w:hAnsi="Arial" w:cs="Arial"/>
        </w:rPr>
        <w:t>CZ46342796</w:t>
      </w:r>
    </w:p>
    <w:p w14:paraId="308532C4" w14:textId="7D420A42" w:rsidR="00261CDE" w:rsidRPr="00B878C9" w:rsidRDefault="00261CDE" w:rsidP="00261CDE">
      <w:pPr>
        <w:spacing w:line="276" w:lineRule="auto"/>
        <w:ind w:left="2127" w:hanging="2127"/>
        <w:jc w:val="both"/>
        <w:rPr>
          <w:rFonts w:ascii="Arial" w:hAnsi="Arial" w:cs="Arial"/>
        </w:rPr>
      </w:pPr>
      <w:r w:rsidRPr="00B878C9">
        <w:rPr>
          <w:rFonts w:ascii="Arial" w:hAnsi="Arial" w:cs="Arial"/>
        </w:rPr>
        <w:t>bankovní spojení:</w:t>
      </w:r>
      <w:r w:rsidRPr="00B878C9">
        <w:rPr>
          <w:rFonts w:ascii="Arial" w:hAnsi="Arial" w:cs="Arial"/>
        </w:rPr>
        <w:tab/>
      </w:r>
      <w:r w:rsidR="00E93953">
        <w:rPr>
          <w:rFonts w:ascii="Arial" w:hAnsi="Arial" w:cs="Arial"/>
        </w:rPr>
        <w:t>XXXXXXXXXXXXXX</w:t>
      </w:r>
    </w:p>
    <w:p w14:paraId="00F95615" w14:textId="5C344B06" w:rsidR="00261CDE" w:rsidRPr="00B878C9" w:rsidRDefault="00261CDE" w:rsidP="00261CDE">
      <w:pPr>
        <w:spacing w:line="276" w:lineRule="auto"/>
        <w:ind w:left="2127" w:hanging="2127"/>
        <w:jc w:val="both"/>
        <w:rPr>
          <w:rFonts w:ascii="Arial" w:hAnsi="Arial" w:cs="Arial"/>
        </w:rPr>
      </w:pPr>
      <w:r w:rsidRPr="00B878C9">
        <w:rPr>
          <w:rFonts w:ascii="Arial" w:hAnsi="Arial" w:cs="Arial"/>
        </w:rPr>
        <w:t>číslo účtu:</w:t>
      </w:r>
      <w:r w:rsidRPr="00B878C9">
        <w:rPr>
          <w:rFonts w:ascii="Arial" w:hAnsi="Arial" w:cs="Arial"/>
        </w:rPr>
        <w:tab/>
      </w:r>
      <w:r w:rsidR="00E93953">
        <w:rPr>
          <w:rFonts w:ascii="Arial" w:hAnsi="Arial" w:cs="Arial"/>
        </w:rPr>
        <w:t>XXXXXXXXXXXXXX</w:t>
      </w:r>
    </w:p>
    <w:p w14:paraId="7868250A" w14:textId="77777777" w:rsidR="00261CDE" w:rsidRPr="00B878C9" w:rsidRDefault="00261CDE" w:rsidP="00261CDE">
      <w:pPr>
        <w:spacing w:line="276" w:lineRule="auto"/>
        <w:ind w:left="2127" w:hanging="2127"/>
        <w:jc w:val="both"/>
        <w:rPr>
          <w:rFonts w:ascii="Arial" w:hAnsi="Arial" w:cs="Arial"/>
        </w:rPr>
      </w:pPr>
      <w:r>
        <w:rPr>
          <w:rFonts w:ascii="Arial" w:hAnsi="Arial" w:cs="Arial"/>
        </w:rPr>
        <w:t>zastoupený:</w:t>
      </w:r>
      <w:r>
        <w:rPr>
          <w:rFonts w:ascii="Arial" w:hAnsi="Arial" w:cs="Arial"/>
        </w:rPr>
        <w:tab/>
      </w:r>
      <w:r w:rsidRPr="00B878C9">
        <w:rPr>
          <w:rFonts w:ascii="Arial" w:hAnsi="Arial" w:cs="Arial"/>
        </w:rPr>
        <w:t xml:space="preserve">Ing. Roman Kocúrek, generální ředitel, 1. předseda představenstva, </w:t>
      </w:r>
    </w:p>
    <w:p w14:paraId="4E61E06D" w14:textId="77777777" w:rsidR="00261CDE" w:rsidRPr="00B878C9" w:rsidRDefault="00261CDE" w:rsidP="00261CDE">
      <w:pPr>
        <w:spacing w:line="276" w:lineRule="auto"/>
        <w:ind w:left="2127" w:hanging="2127"/>
        <w:jc w:val="both"/>
        <w:rPr>
          <w:rFonts w:ascii="Arial" w:hAnsi="Arial" w:cs="Arial"/>
        </w:rPr>
      </w:pPr>
      <w:r w:rsidRPr="00B878C9">
        <w:rPr>
          <w:rFonts w:ascii="Arial" w:hAnsi="Arial" w:cs="Arial"/>
        </w:rPr>
        <w:tab/>
        <w:t>Jiří Procházka, MBA, obchodní ředitel, člen představenstva</w:t>
      </w:r>
    </w:p>
    <w:p w14:paraId="1BEB9B47" w14:textId="77777777" w:rsidR="00261CDE" w:rsidRPr="00B878C9" w:rsidRDefault="00261CDE" w:rsidP="00261CDE">
      <w:pPr>
        <w:spacing w:line="276" w:lineRule="auto"/>
        <w:ind w:left="2127" w:hanging="2127"/>
        <w:jc w:val="both"/>
        <w:rPr>
          <w:rFonts w:ascii="Arial" w:hAnsi="Arial" w:cs="Arial"/>
        </w:rPr>
      </w:pPr>
      <w:r w:rsidRPr="00B878C9">
        <w:rPr>
          <w:rFonts w:ascii="Arial" w:hAnsi="Arial" w:cs="Arial"/>
        </w:rPr>
        <w:t>zapsaný v obchodním rejstříku vedeném Krajským soudem v Brně oddíl B vložka 695</w:t>
      </w:r>
    </w:p>
    <w:p w14:paraId="71C701FA" w14:textId="77777777" w:rsidR="00A32462" w:rsidRPr="00886A51" w:rsidRDefault="00A32462" w:rsidP="00F00D76">
      <w:pPr>
        <w:spacing w:line="276" w:lineRule="auto"/>
        <w:jc w:val="both"/>
        <w:rPr>
          <w:rFonts w:ascii="Arial" w:hAnsi="Arial" w:cs="Arial"/>
          <w:color w:val="00000A"/>
        </w:rPr>
      </w:pPr>
    </w:p>
    <w:p w14:paraId="7AA3B872" w14:textId="77777777" w:rsidR="00A32462" w:rsidRPr="00886A51" w:rsidRDefault="00A32462" w:rsidP="00F00D76">
      <w:pPr>
        <w:spacing w:line="276" w:lineRule="auto"/>
        <w:jc w:val="both"/>
        <w:rPr>
          <w:rFonts w:ascii="Arial" w:hAnsi="Arial" w:cs="Arial"/>
          <w:i/>
          <w:color w:val="00000A"/>
        </w:rPr>
      </w:pPr>
      <w:r w:rsidRPr="00886A51">
        <w:rPr>
          <w:rFonts w:ascii="Arial" w:hAnsi="Arial" w:cs="Arial"/>
          <w:i/>
          <w:color w:val="00000A"/>
        </w:rPr>
        <w:t>na straně druhé jako zhotovitel (dále jen „zhotovitel“)</w:t>
      </w:r>
    </w:p>
    <w:p w14:paraId="75E7EB84" w14:textId="77777777" w:rsidR="00A32462" w:rsidRPr="00886A51" w:rsidRDefault="00A32462" w:rsidP="00F00D76">
      <w:pPr>
        <w:spacing w:line="276" w:lineRule="auto"/>
        <w:jc w:val="both"/>
        <w:rPr>
          <w:rFonts w:ascii="Arial" w:hAnsi="Arial" w:cs="Arial"/>
          <w:i/>
          <w:color w:val="00000A"/>
        </w:rPr>
      </w:pPr>
    </w:p>
    <w:p w14:paraId="5D431BC4" w14:textId="77777777" w:rsidR="00A32462" w:rsidRPr="00886A51" w:rsidRDefault="00A32462" w:rsidP="00F00D76">
      <w:pPr>
        <w:spacing w:line="276" w:lineRule="auto"/>
        <w:jc w:val="both"/>
        <w:rPr>
          <w:rFonts w:ascii="Arial" w:hAnsi="Arial" w:cs="Arial"/>
          <w:color w:val="00000A"/>
        </w:rPr>
      </w:pPr>
      <w:r w:rsidRPr="00886A51">
        <w:rPr>
          <w:rFonts w:ascii="Arial" w:hAnsi="Arial" w:cs="Arial"/>
          <w:i/>
          <w:color w:val="00000A"/>
        </w:rPr>
        <w:t>(společně jako „smluvní strany“)</w:t>
      </w:r>
    </w:p>
    <w:p w14:paraId="6148BF8E" w14:textId="77777777" w:rsidR="00E46ED4" w:rsidRPr="00886A51" w:rsidRDefault="00E46ED4" w:rsidP="00F00D76">
      <w:pPr>
        <w:spacing w:line="276" w:lineRule="auto"/>
        <w:jc w:val="both"/>
        <w:rPr>
          <w:rFonts w:ascii="Arial" w:hAnsi="Arial" w:cs="Arial"/>
          <w:sz w:val="22"/>
        </w:rPr>
      </w:pPr>
    </w:p>
    <w:p w14:paraId="3EE99549" w14:textId="77777777" w:rsidR="00E46ED4" w:rsidRPr="00886A51" w:rsidRDefault="00E46ED4" w:rsidP="00F00D76">
      <w:pPr>
        <w:spacing w:line="276" w:lineRule="auto"/>
        <w:jc w:val="both"/>
        <w:rPr>
          <w:rFonts w:ascii="Arial" w:hAnsi="Arial" w:cs="Arial"/>
          <w:sz w:val="22"/>
        </w:rPr>
      </w:pPr>
    </w:p>
    <w:p w14:paraId="2210DE2C" w14:textId="77777777" w:rsidR="00E87935" w:rsidRPr="00886A51" w:rsidRDefault="00E87935" w:rsidP="00F00D76">
      <w:pPr>
        <w:spacing w:after="120" w:line="276" w:lineRule="auto"/>
        <w:jc w:val="both"/>
        <w:rPr>
          <w:rFonts w:ascii="Arial" w:hAnsi="Arial" w:cs="Arial"/>
          <w:sz w:val="22"/>
        </w:rPr>
      </w:pPr>
      <w:r w:rsidRPr="00886A51">
        <w:rPr>
          <w:rFonts w:ascii="Arial" w:hAnsi="Arial" w:cs="Arial"/>
          <w:sz w:val="22"/>
        </w:rPr>
        <w:t>PREAMBULE</w:t>
      </w:r>
    </w:p>
    <w:p w14:paraId="281B775A" w14:textId="77777777" w:rsidR="00E87935" w:rsidRPr="00886A51" w:rsidRDefault="00E87935" w:rsidP="00F00D76">
      <w:pPr>
        <w:spacing w:after="120" w:line="276" w:lineRule="auto"/>
        <w:jc w:val="both"/>
        <w:rPr>
          <w:rFonts w:ascii="Arial" w:hAnsi="Arial" w:cs="Arial"/>
        </w:rPr>
      </w:pPr>
      <w:r w:rsidRPr="00886A51">
        <w:rPr>
          <w:rFonts w:ascii="Arial" w:hAnsi="Arial" w:cs="Arial"/>
        </w:rPr>
        <w:t>Vzhledem k tomu, že:</w:t>
      </w:r>
    </w:p>
    <w:p w14:paraId="69C547BB" w14:textId="7B4D0F39" w:rsidR="00E87935" w:rsidRPr="00886A51" w:rsidRDefault="00E87935" w:rsidP="00F00D76">
      <w:pPr>
        <w:pStyle w:val="Odstavecseseznamem"/>
        <w:numPr>
          <w:ilvl w:val="0"/>
          <w:numId w:val="1"/>
        </w:numPr>
        <w:spacing w:after="120" w:line="276" w:lineRule="auto"/>
        <w:contextualSpacing w:val="0"/>
        <w:jc w:val="both"/>
        <w:rPr>
          <w:rFonts w:ascii="Arial" w:hAnsi="Arial" w:cs="Arial"/>
        </w:rPr>
      </w:pPr>
      <w:r w:rsidRPr="00886A51">
        <w:rPr>
          <w:rFonts w:ascii="Arial" w:hAnsi="Arial" w:cs="Arial"/>
        </w:rPr>
        <w:t xml:space="preserve">Zhotovitel je držitelem </w:t>
      </w:r>
      <w:r w:rsidR="008F5D9C" w:rsidRPr="00886A51">
        <w:rPr>
          <w:rFonts w:ascii="Arial" w:hAnsi="Arial" w:cs="Arial"/>
        </w:rPr>
        <w:t xml:space="preserve">potřebného </w:t>
      </w:r>
      <w:r w:rsidRPr="00886A51">
        <w:rPr>
          <w:rFonts w:ascii="Arial" w:hAnsi="Arial" w:cs="Arial"/>
        </w:rPr>
        <w:t>živnostenského oprávnění a má řádné vybavení, zkušenosti a schopnosti, aby řádně a včas provedl dílo dle této smlouvy; a</w:t>
      </w:r>
    </w:p>
    <w:p w14:paraId="505DD388" w14:textId="4D5F0E36" w:rsidR="00E87935" w:rsidRPr="00886A51" w:rsidRDefault="00E87935" w:rsidP="00F00D76">
      <w:pPr>
        <w:pStyle w:val="Odstavecseseznamem"/>
        <w:numPr>
          <w:ilvl w:val="0"/>
          <w:numId w:val="1"/>
        </w:numPr>
        <w:spacing w:after="120" w:line="276" w:lineRule="auto"/>
        <w:contextualSpacing w:val="0"/>
        <w:jc w:val="both"/>
        <w:rPr>
          <w:rFonts w:ascii="Arial" w:hAnsi="Arial" w:cs="Arial"/>
        </w:rPr>
      </w:pPr>
      <w:r w:rsidRPr="00886A51">
        <w:rPr>
          <w:rFonts w:ascii="Arial" w:hAnsi="Arial" w:cs="Arial"/>
        </w:rPr>
        <w:t xml:space="preserve">Zhotovitel je </w:t>
      </w:r>
      <w:r w:rsidR="00603D58" w:rsidRPr="00886A51">
        <w:rPr>
          <w:rFonts w:ascii="Arial" w:hAnsi="Arial" w:cs="Arial"/>
        </w:rPr>
        <w:t>vybraným dodavatelem</w:t>
      </w:r>
      <w:r w:rsidRPr="00886A51">
        <w:rPr>
          <w:rFonts w:ascii="Arial" w:hAnsi="Arial" w:cs="Arial"/>
        </w:rPr>
        <w:t xml:space="preserve"> veřejné zakázky</w:t>
      </w:r>
      <w:r w:rsidR="001A2511" w:rsidRPr="00886A51">
        <w:rPr>
          <w:rFonts w:ascii="Arial" w:hAnsi="Arial" w:cs="Arial"/>
        </w:rPr>
        <w:t xml:space="preserve"> </w:t>
      </w:r>
      <w:r w:rsidR="001A2511" w:rsidRPr="00886A51">
        <w:rPr>
          <w:rFonts w:ascii="Arial" w:hAnsi="Arial" w:cs="Arial"/>
          <w:b/>
        </w:rPr>
        <w:t>„</w:t>
      </w:r>
      <w:r w:rsidR="00B21DC6" w:rsidRPr="00886A51">
        <w:rPr>
          <w:rFonts w:ascii="Arial" w:hAnsi="Arial" w:cs="Arial"/>
          <w:b/>
        </w:rPr>
        <w:t xml:space="preserve">Generel Karlovarské krajské nemocnice 1. etapa </w:t>
      </w:r>
      <w:r w:rsidR="00BB4647" w:rsidRPr="00886A51">
        <w:rPr>
          <w:rFonts w:ascii="Arial" w:hAnsi="Arial" w:cs="Arial"/>
          <w:b/>
        </w:rPr>
        <w:t>–</w:t>
      </w:r>
      <w:r w:rsidR="00B21DC6" w:rsidRPr="00886A51">
        <w:rPr>
          <w:rFonts w:ascii="Arial" w:hAnsi="Arial" w:cs="Arial"/>
          <w:b/>
        </w:rPr>
        <w:t xml:space="preserve"> </w:t>
      </w:r>
      <w:r w:rsidR="00BB4647" w:rsidRPr="00886A51">
        <w:rPr>
          <w:rFonts w:ascii="Arial" w:hAnsi="Arial" w:cs="Arial"/>
          <w:b/>
        </w:rPr>
        <w:t>Rekonstrukce objektu L</w:t>
      </w:r>
      <w:r w:rsidR="00B21DC6" w:rsidRPr="00886A51">
        <w:rPr>
          <w:rFonts w:ascii="Arial" w:hAnsi="Arial" w:cs="Arial"/>
          <w:b/>
        </w:rPr>
        <w:t>“</w:t>
      </w:r>
      <w:r w:rsidRPr="00886A51">
        <w:rPr>
          <w:rFonts w:ascii="Arial" w:hAnsi="Arial" w:cs="Arial"/>
        </w:rPr>
        <w:t xml:space="preserve">, vyhlášené dne </w:t>
      </w:r>
      <w:r w:rsidR="00F37044">
        <w:rPr>
          <w:rFonts w:ascii="Arial" w:hAnsi="Arial" w:cs="Arial"/>
        </w:rPr>
        <w:t>22. 2.</w:t>
      </w:r>
      <w:r w:rsidR="00B8350D">
        <w:rPr>
          <w:rFonts w:ascii="Arial" w:hAnsi="Arial" w:cs="Arial"/>
        </w:rPr>
        <w:t xml:space="preserve"> </w:t>
      </w:r>
      <w:r w:rsidR="00B8350D" w:rsidRPr="00886A51">
        <w:rPr>
          <w:rFonts w:ascii="Arial" w:hAnsi="Arial" w:cs="Arial"/>
        </w:rPr>
        <w:t>2022</w:t>
      </w:r>
      <w:r w:rsidR="00B8350D" w:rsidRPr="00B8350D">
        <w:rPr>
          <w:rFonts w:ascii="Arial" w:hAnsi="Arial" w:cs="Arial"/>
        </w:rPr>
        <w:t>,</w:t>
      </w:r>
      <w:r w:rsidRPr="00886A51">
        <w:rPr>
          <w:rFonts w:ascii="Arial" w:hAnsi="Arial" w:cs="Arial"/>
        </w:rPr>
        <w:t xml:space="preserve"> </w:t>
      </w:r>
      <w:r w:rsidR="0018657A" w:rsidRPr="00886A51">
        <w:rPr>
          <w:rFonts w:ascii="Arial" w:hAnsi="Arial" w:cs="Arial"/>
        </w:rPr>
        <w:t>o</w:t>
      </w:r>
      <w:r w:rsidRPr="00886A51">
        <w:rPr>
          <w:rFonts w:ascii="Arial" w:hAnsi="Arial" w:cs="Arial"/>
        </w:rPr>
        <w:t xml:space="preserve">bjednatelem jako zadavatelem </w:t>
      </w:r>
      <w:r w:rsidR="002D2600" w:rsidRPr="00886A51">
        <w:rPr>
          <w:rFonts w:ascii="Arial" w:hAnsi="Arial" w:cs="Arial"/>
        </w:rPr>
        <w:t xml:space="preserve">nadlimitní </w:t>
      </w:r>
      <w:r w:rsidRPr="00886A51">
        <w:rPr>
          <w:rFonts w:ascii="Arial" w:hAnsi="Arial" w:cs="Arial"/>
        </w:rPr>
        <w:t xml:space="preserve">veřejné zakázky formou </w:t>
      </w:r>
      <w:r w:rsidR="00865272" w:rsidRPr="00886A51">
        <w:rPr>
          <w:rFonts w:ascii="Arial" w:hAnsi="Arial" w:cs="Arial"/>
        </w:rPr>
        <w:t xml:space="preserve">otevřeného řízení </w:t>
      </w:r>
      <w:r w:rsidR="00B93FB6" w:rsidRPr="00886A51">
        <w:rPr>
          <w:rFonts w:ascii="Arial" w:hAnsi="Arial" w:cs="Arial"/>
        </w:rPr>
        <w:t xml:space="preserve">a výběr dodavatele byl schválen usnesením Rady Karlovarského kraje dne </w:t>
      </w:r>
      <w:r w:rsidR="001B2D2D">
        <w:rPr>
          <w:rFonts w:ascii="Arial" w:hAnsi="Arial" w:cs="Arial"/>
        </w:rPr>
        <w:t>27. 6.</w:t>
      </w:r>
      <w:r w:rsidR="00B8350D">
        <w:rPr>
          <w:rFonts w:ascii="Arial" w:hAnsi="Arial" w:cs="Arial"/>
        </w:rPr>
        <w:t xml:space="preserve"> </w:t>
      </w:r>
      <w:r w:rsidR="001205EC" w:rsidRPr="00886A51">
        <w:rPr>
          <w:rFonts w:ascii="Arial" w:hAnsi="Arial" w:cs="Arial"/>
        </w:rPr>
        <w:t>202</w:t>
      </w:r>
      <w:r w:rsidR="001B354C" w:rsidRPr="00886A51">
        <w:rPr>
          <w:rFonts w:ascii="Arial" w:hAnsi="Arial" w:cs="Arial"/>
        </w:rPr>
        <w:t>2</w:t>
      </w:r>
      <w:r w:rsidR="00B8350D">
        <w:rPr>
          <w:rFonts w:ascii="Arial" w:hAnsi="Arial" w:cs="Arial"/>
        </w:rPr>
        <w:t>,</w:t>
      </w:r>
      <w:r w:rsidR="00B93FB6" w:rsidRPr="00886A51">
        <w:rPr>
          <w:rFonts w:ascii="Arial" w:hAnsi="Arial" w:cs="Arial"/>
        </w:rPr>
        <w:t xml:space="preserve"> usnesením č. </w:t>
      </w:r>
      <w:r w:rsidR="001B2D2D">
        <w:rPr>
          <w:rFonts w:ascii="Arial" w:hAnsi="Arial" w:cs="Arial"/>
        </w:rPr>
        <w:t>RK 781/06/22</w:t>
      </w:r>
      <w:r w:rsidR="00B93FB6" w:rsidRPr="00886A51">
        <w:rPr>
          <w:rFonts w:ascii="Arial" w:hAnsi="Arial" w:cs="Arial"/>
        </w:rPr>
        <w:t>; a</w:t>
      </w:r>
    </w:p>
    <w:p w14:paraId="7C68FB10" w14:textId="1224044F" w:rsidR="002328F6" w:rsidRPr="00886A51" w:rsidRDefault="002328F6" w:rsidP="00F00D76">
      <w:pPr>
        <w:pStyle w:val="Odstavecseseznamem"/>
        <w:numPr>
          <w:ilvl w:val="0"/>
          <w:numId w:val="1"/>
        </w:numPr>
        <w:spacing w:after="120" w:line="276" w:lineRule="auto"/>
        <w:contextualSpacing w:val="0"/>
        <w:jc w:val="both"/>
        <w:rPr>
          <w:rFonts w:ascii="Arial" w:hAnsi="Arial" w:cs="Arial"/>
        </w:rPr>
      </w:pPr>
      <w:r w:rsidRPr="00886A51">
        <w:rPr>
          <w:rFonts w:ascii="Arial" w:hAnsi="Arial" w:cs="Arial"/>
        </w:rPr>
        <w:lastRenderedPageBreak/>
        <w:t xml:space="preserve">Rada Karlovarského kraje schválila uzavření této smlouvy na svém jednání konaném dne </w:t>
      </w:r>
      <w:r w:rsidR="001860A7">
        <w:rPr>
          <w:rFonts w:ascii="Arial" w:hAnsi="Arial" w:cs="Arial"/>
        </w:rPr>
        <w:t>27.</w:t>
      </w:r>
      <w:r w:rsidR="0048442B">
        <w:rPr>
          <w:rFonts w:ascii="Arial" w:hAnsi="Arial" w:cs="Arial"/>
        </w:rPr>
        <w:t> </w:t>
      </w:r>
      <w:r w:rsidR="001860A7">
        <w:rPr>
          <w:rFonts w:ascii="Arial" w:hAnsi="Arial" w:cs="Arial"/>
        </w:rPr>
        <w:t>6.</w:t>
      </w:r>
      <w:r w:rsidR="00B8350D">
        <w:rPr>
          <w:rFonts w:ascii="Arial" w:hAnsi="Arial" w:cs="Arial"/>
        </w:rPr>
        <w:t xml:space="preserve"> </w:t>
      </w:r>
      <w:r w:rsidR="00B8350D" w:rsidRPr="00886A51">
        <w:rPr>
          <w:rFonts w:ascii="Arial" w:hAnsi="Arial" w:cs="Arial"/>
        </w:rPr>
        <w:t>2022</w:t>
      </w:r>
      <w:r w:rsidRPr="00886A51">
        <w:rPr>
          <w:rFonts w:ascii="Arial" w:hAnsi="Arial" w:cs="Arial"/>
        </w:rPr>
        <w:t xml:space="preserve"> usnesením č. </w:t>
      </w:r>
      <w:r w:rsidR="001860A7">
        <w:rPr>
          <w:rFonts w:ascii="Arial" w:hAnsi="Arial" w:cs="Arial"/>
        </w:rPr>
        <w:t>RK 781/06/22</w:t>
      </w:r>
      <w:r w:rsidRPr="00886A51">
        <w:rPr>
          <w:rFonts w:ascii="Arial" w:hAnsi="Arial" w:cs="Arial"/>
        </w:rPr>
        <w:t>; a</w:t>
      </w:r>
    </w:p>
    <w:p w14:paraId="3A88F940" w14:textId="0039D349" w:rsidR="00E87935" w:rsidRPr="00886A51" w:rsidRDefault="00E87935" w:rsidP="00F00D76">
      <w:pPr>
        <w:pStyle w:val="Odstavecseseznamem"/>
        <w:numPr>
          <w:ilvl w:val="0"/>
          <w:numId w:val="1"/>
        </w:numPr>
        <w:spacing w:after="120" w:line="276" w:lineRule="auto"/>
        <w:contextualSpacing w:val="0"/>
        <w:jc w:val="both"/>
        <w:rPr>
          <w:rFonts w:ascii="Arial" w:hAnsi="Arial" w:cs="Arial"/>
        </w:rPr>
      </w:pPr>
      <w:r w:rsidRPr="00886A51">
        <w:rPr>
          <w:rFonts w:ascii="Arial" w:hAnsi="Arial" w:cs="Arial"/>
        </w:rPr>
        <w:t>Zhotovitel prohlašuje, že je schopný dílo dle této smlouvy provést ve stanovené době a ve</w:t>
      </w:r>
      <w:r w:rsidR="001A2511" w:rsidRPr="00886A51">
        <w:rPr>
          <w:rFonts w:ascii="Arial" w:hAnsi="Arial" w:cs="Arial"/>
        </w:rPr>
        <w:t> </w:t>
      </w:r>
      <w:r w:rsidRPr="00886A51">
        <w:rPr>
          <w:rFonts w:ascii="Arial" w:hAnsi="Arial" w:cs="Arial"/>
        </w:rPr>
        <w:t>sjednané kvalitě, a že si je vědom skutečnosti, že objednatel má značný zájem na</w:t>
      </w:r>
      <w:r w:rsidR="0039045B" w:rsidRPr="00886A51">
        <w:rPr>
          <w:rFonts w:ascii="Arial" w:hAnsi="Arial" w:cs="Arial"/>
        </w:rPr>
        <w:t> </w:t>
      </w:r>
      <w:r w:rsidRPr="00886A51">
        <w:rPr>
          <w:rFonts w:ascii="Arial" w:hAnsi="Arial" w:cs="Arial"/>
        </w:rPr>
        <w:t>dokončení díla, které je předmětem této smlouvy v čase a kvalitě stanovených touto smlouvou,</w:t>
      </w:r>
    </w:p>
    <w:p w14:paraId="4E0C0D14" w14:textId="6C4A4ADD" w:rsidR="00E87935" w:rsidRPr="00886A51" w:rsidRDefault="00E87935" w:rsidP="00F00D76">
      <w:pPr>
        <w:spacing w:after="120" w:line="276" w:lineRule="auto"/>
        <w:jc w:val="both"/>
        <w:rPr>
          <w:rFonts w:ascii="Arial" w:hAnsi="Arial" w:cs="Arial"/>
        </w:rPr>
      </w:pPr>
      <w:r w:rsidRPr="00886A51">
        <w:rPr>
          <w:rFonts w:ascii="Arial" w:hAnsi="Arial" w:cs="Arial"/>
        </w:rPr>
        <w:t>dohodly se smluvní strany na uzavření této</w:t>
      </w:r>
    </w:p>
    <w:p w14:paraId="7926F864" w14:textId="77777777" w:rsidR="00281F2F" w:rsidRPr="00886A51" w:rsidRDefault="00281F2F" w:rsidP="00F00D76">
      <w:pPr>
        <w:spacing w:after="120" w:line="276" w:lineRule="auto"/>
        <w:jc w:val="both"/>
        <w:rPr>
          <w:rFonts w:ascii="Arial" w:hAnsi="Arial" w:cs="Arial"/>
        </w:rPr>
      </w:pPr>
    </w:p>
    <w:p w14:paraId="3F5EA36A" w14:textId="77777777" w:rsidR="00E87935" w:rsidRPr="00886A51" w:rsidRDefault="00E87935" w:rsidP="00F00D76">
      <w:pPr>
        <w:spacing w:after="120" w:line="276" w:lineRule="auto"/>
        <w:jc w:val="center"/>
        <w:rPr>
          <w:rFonts w:ascii="Arial" w:hAnsi="Arial" w:cs="Arial"/>
          <w:sz w:val="24"/>
          <w:szCs w:val="24"/>
        </w:rPr>
      </w:pPr>
      <w:r w:rsidRPr="00886A51">
        <w:rPr>
          <w:rFonts w:ascii="Arial" w:hAnsi="Arial" w:cs="Arial"/>
          <w:sz w:val="24"/>
          <w:szCs w:val="24"/>
        </w:rPr>
        <w:t xml:space="preserve">S M L O U V Y </w:t>
      </w:r>
      <w:r w:rsidR="00C2244B" w:rsidRPr="00886A51">
        <w:rPr>
          <w:rFonts w:ascii="Arial" w:hAnsi="Arial" w:cs="Arial"/>
          <w:sz w:val="24"/>
          <w:szCs w:val="24"/>
        </w:rPr>
        <w:t xml:space="preserve"> </w:t>
      </w:r>
      <w:r w:rsidRPr="00886A51">
        <w:rPr>
          <w:rFonts w:ascii="Arial" w:hAnsi="Arial" w:cs="Arial"/>
          <w:sz w:val="24"/>
          <w:szCs w:val="24"/>
        </w:rPr>
        <w:t xml:space="preserve">O </w:t>
      </w:r>
      <w:r w:rsidR="00C2244B" w:rsidRPr="00886A51">
        <w:rPr>
          <w:rFonts w:ascii="Arial" w:hAnsi="Arial" w:cs="Arial"/>
          <w:sz w:val="24"/>
          <w:szCs w:val="24"/>
        </w:rPr>
        <w:t xml:space="preserve"> </w:t>
      </w:r>
      <w:r w:rsidRPr="00886A51">
        <w:rPr>
          <w:rFonts w:ascii="Arial" w:hAnsi="Arial" w:cs="Arial"/>
          <w:sz w:val="24"/>
          <w:szCs w:val="24"/>
        </w:rPr>
        <w:t>D Í L O</w:t>
      </w:r>
    </w:p>
    <w:p w14:paraId="2CAFE99C" w14:textId="77777777" w:rsidR="00C2244B" w:rsidRPr="00886A51" w:rsidRDefault="00C2244B" w:rsidP="00F00D76">
      <w:pPr>
        <w:pStyle w:val="Default"/>
        <w:spacing w:after="120" w:line="276" w:lineRule="auto"/>
        <w:jc w:val="center"/>
        <w:rPr>
          <w:rFonts w:ascii="Arial" w:hAnsi="Arial" w:cs="Arial"/>
          <w:sz w:val="20"/>
          <w:szCs w:val="20"/>
        </w:rPr>
      </w:pPr>
      <w:r w:rsidRPr="00886A51">
        <w:rPr>
          <w:rFonts w:ascii="Arial" w:hAnsi="Arial" w:cs="Arial"/>
          <w:sz w:val="20"/>
          <w:szCs w:val="20"/>
        </w:rPr>
        <w:t>(dále jen „smlouva“)</w:t>
      </w:r>
    </w:p>
    <w:p w14:paraId="73A1BFD0" w14:textId="4D584EE0" w:rsidR="00E46ED4" w:rsidRPr="00886A51" w:rsidRDefault="00C2244B" w:rsidP="00F00D76">
      <w:pPr>
        <w:pStyle w:val="BodyText21"/>
        <w:widowControl/>
        <w:spacing w:after="120" w:line="276" w:lineRule="auto"/>
        <w:jc w:val="center"/>
        <w:rPr>
          <w:rFonts w:ascii="Arial" w:hAnsi="Arial" w:cs="Arial"/>
          <w:sz w:val="20"/>
        </w:rPr>
      </w:pPr>
      <w:r w:rsidRPr="00886A51">
        <w:rPr>
          <w:rFonts w:ascii="Arial" w:hAnsi="Arial" w:cs="Arial"/>
          <w:sz w:val="20"/>
        </w:rPr>
        <w:t>dle § 2586 a následujících zákona č. 89/2012 Sb</w:t>
      </w:r>
      <w:r w:rsidR="004367E4" w:rsidRPr="00886A51">
        <w:rPr>
          <w:rFonts w:ascii="Arial" w:hAnsi="Arial" w:cs="Arial"/>
          <w:sz w:val="20"/>
        </w:rPr>
        <w:t>.</w:t>
      </w:r>
      <w:r w:rsidRPr="00886A51">
        <w:rPr>
          <w:rFonts w:ascii="Arial" w:hAnsi="Arial" w:cs="Arial"/>
          <w:sz w:val="20"/>
        </w:rPr>
        <w:t>, občanský zákoník</w:t>
      </w:r>
      <w:r w:rsidR="007273ED" w:rsidRPr="00886A51">
        <w:rPr>
          <w:rFonts w:ascii="Arial" w:hAnsi="Arial" w:cs="Arial"/>
          <w:sz w:val="20"/>
        </w:rPr>
        <w:t>, ve znění pozdějších předpisů</w:t>
      </w:r>
    </w:p>
    <w:p w14:paraId="4FD6BCA5" w14:textId="77777777" w:rsidR="0028021E" w:rsidRPr="00886A51" w:rsidRDefault="0028021E" w:rsidP="00767F98">
      <w:pPr>
        <w:pStyle w:val="BodyText21"/>
        <w:widowControl/>
        <w:spacing w:before="120" w:after="120" w:line="276" w:lineRule="auto"/>
        <w:jc w:val="center"/>
        <w:rPr>
          <w:rFonts w:ascii="Arial" w:hAnsi="Arial" w:cs="Arial"/>
          <w:sz w:val="20"/>
        </w:rPr>
      </w:pPr>
    </w:p>
    <w:p w14:paraId="78D84B42" w14:textId="77777777" w:rsidR="00C2244B" w:rsidRPr="00886A51" w:rsidRDefault="003C412E" w:rsidP="00C62693">
      <w:pPr>
        <w:pStyle w:val="BodyText21"/>
        <w:widowControl/>
        <w:numPr>
          <w:ilvl w:val="0"/>
          <w:numId w:val="2"/>
        </w:numPr>
        <w:spacing w:after="120" w:line="276" w:lineRule="auto"/>
        <w:ind w:left="567" w:hanging="141"/>
        <w:jc w:val="center"/>
        <w:rPr>
          <w:rFonts w:ascii="Arial" w:hAnsi="Arial" w:cs="Arial"/>
          <w:b/>
          <w:sz w:val="20"/>
        </w:rPr>
      </w:pPr>
      <w:r w:rsidRPr="00886A51">
        <w:rPr>
          <w:rFonts w:ascii="Arial" w:hAnsi="Arial" w:cs="Arial"/>
          <w:b/>
          <w:sz w:val="20"/>
        </w:rPr>
        <w:t>Předmět smlouvy</w:t>
      </w:r>
    </w:p>
    <w:p w14:paraId="1CCC0A74" w14:textId="340C2C7D" w:rsidR="003C412E" w:rsidRPr="00886A51" w:rsidRDefault="003C412E" w:rsidP="00357E2F">
      <w:pPr>
        <w:pStyle w:val="BodyText21"/>
        <w:widowControl/>
        <w:numPr>
          <w:ilvl w:val="0"/>
          <w:numId w:val="3"/>
        </w:numPr>
        <w:spacing w:after="120" w:line="276" w:lineRule="auto"/>
        <w:ind w:left="567" w:hanging="567"/>
        <w:rPr>
          <w:rFonts w:ascii="Arial" w:hAnsi="Arial" w:cs="Arial"/>
          <w:sz w:val="20"/>
        </w:rPr>
      </w:pPr>
      <w:r w:rsidRPr="00886A51">
        <w:rPr>
          <w:rFonts w:ascii="Arial" w:hAnsi="Arial" w:cs="Arial"/>
          <w:sz w:val="20"/>
        </w:rPr>
        <w:t xml:space="preserve">Zhotovitel se touto smlouvou zavazuje provést pro objednatele řádně a včas, na svůj náklad a nebezpečí sjednané dílo dle článku </w:t>
      </w:r>
      <w:r w:rsidR="00FA6F4C" w:rsidRPr="00886A51">
        <w:rPr>
          <w:rFonts w:ascii="Arial" w:hAnsi="Arial" w:cs="Arial"/>
          <w:sz w:val="20"/>
        </w:rPr>
        <w:t>II</w:t>
      </w:r>
      <w:r w:rsidRPr="00886A51">
        <w:rPr>
          <w:rFonts w:ascii="Arial" w:hAnsi="Arial" w:cs="Arial"/>
          <w:sz w:val="20"/>
        </w:rPr>
        <w:t>. smlouvy a objednatel se zavazuje dílo převzít a za</w:t>
      </w:r>
      <w:r w:rsidR="00B21DC6" w:rsidRPr="00886A51">
        <w:rPr>
          <w:rFonts w:ascii="Arial" w:hAnsi="Arial" w:cs="Arial"/>
          <w:sz w:val="20"/>
        </w:rPr>
        <w:t> </w:t>
      </w:r>
      <w:r w:rsidRPr="00886A51">
        <w:rPr>
          <w:rFonts w:ascii="Arial" w:hAnsi="Arial" w:cs="Arial"/>
          <w:sz w:val="20"/>
        </w:rPr>
        <w:t>provedené dílo zaplatit zhotoviteli cenu ve výši a za podmínek sjednaných v této smlouvě.</w:t>
      </w:r>
    </w:p>
    <w:p w14:paraId="5AB9D822" w14:textId="77777777" w:rsidR="00DF0AAB" w:rsidRPr="00886A51" w:rsidRDefault="00DF0AAB" w:rsidP="00357E2F">
      <w:pPr>
        <w:pStyle w:val="BodyText21"/>
        <w:widowControl/>
        <w:numPr>
          <w:ilvl w:val="0"/>
          <w:numId w:val="3"/>
        </w:numPr>
        <w:spacing w:after="120" w:line="276" w:lineRule="auto"/>
        <w:ind w:left="567" w:hanging="567"/>
        <w:rPr>
          <w:rFonts w:ascii="Arial" w:hAnsi="Arial" w:cs="Arial"/>
          <w:sz w:val="20"/>
        </w:rPr>
      </w:pPr>
      <w:r w:rsidRPr="00886A51">
        <w:rPr>
          <w:rFonts w:ascii="Arial" w:hAnsi="Arial" w:cs="Arial"/>
          <w:sz w:val="20"/>
        </w:rPr>
        <w:t>Zhotovitel provede dílo dle článku II.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3676E27A" w14:textId="77777777" w:rsidR="003C412E" w:rsidRPr="00886A51" w:rsidRDefault="003C412E" w:rsidP="0048442B">
      <w:pPr>
        <w:pStyle w:val="BodyText21"/>
        <w:widowControl/>
        <w:spacing w:before="120" w:after="120" w:line="276" w:lineRule="auto"/>
        <w:ind w:left="567" w:hanging="567"/>
        <w:jc w:val="center"/>
        <w:rPr>
          <w:rFonts w:ascii="Arial" w:hAnsi="Arial" w:cs="Arial"/>
          <w:sz w:val="20"/>
        </w:rPr>
      </w:pPr>
    </w:p>
    <w:p w14:paraId="09DB39B1" w14:textId="77777777" w:rsidR="003C412E" w:rsidRPr="00886A51" w:rsidRDefault="003C412E" w:rsidP="00C62693">
      <w:pPr>
        <w:pStyle w:val="BodyText21"/>
        <w:widowControl/>
        <w:numPr>
          <w:ilvl w:val="0"/>
          <w:numId w:val="2"/>
        </w:numPr>
        <w:spacing w:after="120" w:line="276" w:lineRule="auto"/>
        <w:ind w:left="567" w:hanging="141"/>
        <w:jc w:val="center"/>
        <w:rPr>
          <w:rFonts w:ascii="Arial" w:hAnsi="Arial" w:cs="Arial"/>
          <w:b/>
          <w:sz w:val="20"/>
        </w:rPr>
      </w:pPr>
      <w:r w:rsidRPr="00886A51">
        <w:rPr>
          <w:rFonts w:ascii="Arial" w:hAnsi="Arial" w:cs="Arial"/>
          <w:b/>
          <w:sz w:val="20"/>
        </w:rPr>
        <w:t>Specifikace díla</w:t>
      </w:r>
    </w:p>
    <w:p w14:paraId="3A40E6D6" w14:textId="68F3CEE7" w:rsidR="00DF0AAB" w:rsidRPr="00886A51" w:rsidRDefault="00DF0AAB" w:rsidP="00357E2F">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 xml:space="preserve">Dílo dle této smlouvy spočívá v provedení stavby </w:t>
      </w:r>
      <w:r w:rsidR="00B21DC6" w:rsidRPr="00886A51">
        <w:rPr>
          <w:rFonts w:ascii="Arial" w:hAnsi="Arial" w:cs="Arial"/>
          <w:sz w:val="20"/>
        </w:rPr>
        <w:t>„Generel Karlovarské krajské nemocnice 1.</w:t>
      </w:r>
      <w:r w:rsidR="00F90BF1">
        <w:rPr>
          <w:rFonts w:ascii="Arial" w:hAnsi="Arial" w:cs="Arial"/>
          <w:sz w:val="20"/>
        </w:rPr>
        <w:t> </w:t>
      </w:r>
      <w:r w:rsidR="00B21DC6" w:rsidRPr="00886A51">
        <w:rPr>
          <w:rFonts w:ascii="Arial" w:hAnsi="Arial" w:cs="Arial"/>
          <w:sz w:val="20"/>
        </w:rPr>
        <w:t xml:space="preserve">etapa </w:t>
      </w:r>
      <w:r w:rsidR="00436D80" w:rsidRPr="00886A51">
        <w:rPr>
          <w:rFonts w:ascii="Arial" w:hAnsi="Arial" w:cs="Arial"/>
          <w:sz w:val="20"/>
        </w:rPr>
        <w:t>–</w:t>
      </w:r>
      <w:r w:rsidR="00B21DC6" w:rsidRPr="00886A51">
        <w:rPr>
          <w:rFonts w:ascii="Arial" w:hAnsi="Arial" w:cs="Arial"/>
          <w:sz w:val="20"/>
        </w:rPr>
        <w:t xml:space="preserve"> </w:t>
      </w:r>
      <w:r w:rsidR="00436D80" w:rsidRPr="00886A51">
        <w:rPr>
          <w:rFonts w:ascii="Arial" w:hAnsi="Arial" w:cs="Arial"/>
          <w:sz w:val="20"/>
        </w:rPr>
        <w:t>Rekonstrukce objektu L</w:t>
      </w:r>
      <w:r w:rsidR="00B21DC6" w:rsidRPr="00886A51">
        <w:rPr>
          <w:rFonts w:ascii="Arial" w:hAnsi="Arial" w:cs="Arial"/>
          <w:sz w:val="20"/>
        </w:rPr>
        <w:t>“</w:t>
      </w:r>
      <w:r w:rsidRPr="00886A51">
        <w:rPr>
          <w:rFonts w:ascii="Arial" w:hAnsi="Arial" w:cs="Arial"/>
          <w:sz w:val="20"/>
        </w:rPr>
        <w:t>, dle projektov</w:t>
      </w:r>
      <w:r w:rsidR="000C01E4" w:rsidRPr="00886A51">
        <w:rPr>
          <w:rFonts w:ascii="Arial" w:hAnsi="Arial" w:cs="Arial"/>
          <w:sz w:val="20"/>
        </w:rPr>
        <w:t>é</w:t>
      </w:r>
      <w:r w:rsidR="004157C9" w:rsidRPr="00886A51">
        <w:rPr>
          <w:rFonts w:ascii="Arial" w:hAnsi="Arial" w:cs="Arial"/>
          <w:sz w:val="20"/>
        </w:rPr>
        <w:t xml:space="preserve"> </w:t>
      </w:r>
      <w:r w:rsidRPr="00886A51">
        <w:rPr>
          <w:rFonts w:ascii="Arial" w:hAnsi="Arial" w:cs="Arial"/>
          <w:sz w:val="20"/>
        </w:rPr>
        <w:t>dokumentac</w:t>
      </w:r>
      <w:r w:rsidR="000C01E4" w:rsidRPr="00886A51">
        <w:rPr>
          <w:rFonts w:ascii="Arial" w:hAnsi="Arial" w:cs="Arial"/>
          <w:sz w:val="20"/>
        </w:rPr>
        <w:t>e</w:t>
      </w:r>
      <w:r w:rsidR="0001285C" w:rsidRPr="00EE5E03">
        <w:rPr>
          <w:rFonts w:ascii="Arial" w:hAnsi="Arial" w:cs="Arial"/>
          <w:sz w:val="20"/>
        </w:rPr>
        <w:t xml:space="preserve"> </w:t>
      </w:r>
      <w:r w:rsidR="0066186D" w:rsidRPr="00EE5E03">
        <w:rPr>
          <w:rFonts w:ascii="Arial" w:hAnsi="Arial" w:cs="Arial"/>
          <w:sz w:val="20"/>
        </w:rPr>
        <w:t>pro provádění stavby „Rekonstrukce objektu L“, která je součástí projektu Generel Karlovarské krajské nemocnice – 1.</w:t>
      </w:r>
      <w:r w:rsidR="00F90BF1">
        <w:rPr>
          <w:rFonts w:ascii="Arial" w:hAnsi="Arial" w:cs="Arial"/>
          <w:sz w:val="20"/>
        </w:rPr>
        <w:t> </w:t>
      </w:r>
      <w:r w:rsidR="0066186D" w:rsidRPr="00EE5E03">
        <w:rPr>
          <w:rFonts w:ascii="Arial" w:hAnsi="Arial" w:cs="Arial"/>
          <w:sz w:val="20"/>
        </w:rPr>
        <w:t>etapa – Rekonstrukce objektu L, demolice stávajícího pavilonu G a demolice nevyužívaného objektu K</w:t>
      </w:r>
      <w:r w:rsidR="00F90BF1">
        <w:rPr>
          <w:rFonts w:ascii="Arial" w:hAnsi="Arial" w:cs="Arial"/>
          <w:sz w:val="20"/>
        </w:rPr>
        <w:t xml:space="preserve"> </w:t>
      </w:r>
      <w:r w:rsidR="00F42A03" w:rsidRPr="00EE5E03">
        <w:rPr>
          <w:rFonts w:ascii="Arial" w:hAnsi="Arial" w:cs="Arial"/>
          <w:sz w:val="20"/>
        </w:rPr>
        <w:t>(dále jen „Projektová dokumentace“)</w:t>
      </w:r>
      <w:r w:rsidR="004157C9" w:rsidRPr="00EE5E03">
        <w:rPr>
          <w:rFonts w:ascii="Arial" w:hAnsi="Arial" w:cs="Arial"/>
          <w:sz w:val="20"/>
        </w:rPr>
        <w:t>, zpracovan</w:t>
      </w:r>
      <w:r w:rsidR="00F9248D" w:rsidRPr="00EE5E03">
        <w:rPr>
          <w:rFonts w:ascii="Arial" w:hAnsi="Arial" w:cs="Arial"/>
          <w:sz w:val="20"/>
        </w:rPr>
        <w:t>é</w:t>
      </w:r>
      <w:r w:rsidR="004157C9" w:rsidRPr="00EE5E03">
        <w:rPr>
          <w:rFonts w:ascii="Arial" w:hAnsi="Arial" w:cs="Arial"/>
          <w:sz w:val="20"/>
        </w:rPr>
        <w:t xml:space="preserve"> </w:t>
      </w:r>
      <w:r w:rsidR="0001285C" w:rsidRPr="00EE5E03">
        <w:rPr>
          <w:rFonts w:ascii="Arial" w:hAnsi="Arial" w:cs="Arial"/>
          <w:sz w:val="20"/>
        </w:rPr>
        <w:t>projekční kanceláří PENTA PROJEKT s.r.o., Mrštíkova 1166/12, 586 01 Jihlava</w:t>
      </w:r>
      <w:r w:rsidR="0018657A" w:rsidRPr="00EE5E03">
        <w:rPr>
          <w:rFonts w:ascii="Arial" w:hAnsi="Arial" w:cs="Arial"/>
          <w:sz w:val="20"/>
        </w:rPr>
        <w:t xml:space="preserve"> v</w:t>
      </w:r>
      <w:r w:rsidR="0066186D" w:rsidRPr="00EE5E03">
        <w:rPr>
          <w:rFonts w:ascii="Arial" w:hAnsi="Arial" w:cs="Arial"/>
          <w:sz w:val="20"/>
        </w:rPr>
        <w:t xml:space="preserve"> únoru 2022</w:t>
      </w:r>
      <w:r w:rsidR="0001285C" w:rsidRPr="00EE5E03">
        <w:rPr>
          <w:rFonts w:ascii="Arial" w:hAnsi="Arial" w:cs="Arial"/>
          <w:sz w:val="20"/>
        </w:rPr>
        <w:t>, zastoupen</w:t>
      </w:r>
      <w:r w:rsidR="00F9248D" w:rsidRPr="00EE5E03">
        <w:rPr>
          <w:rFonts w:ascii="Arial" w:hAnsi="Arial" w:cs="Arial"/>
          <w:sz w:val="20"/>
        </w:rPr>
        <w:t>é</w:t>
      </w:r>
      <w:r w:rsidR="0001285C" w:rsidRPr="00EE5E03">
        <w:rPr>
          <w:rFonts w:ascii="Arial" w:hAnsi="Arial" w:cs="Arial"/>
          <w:sz w:val="20"/>
        </w:rPr>
        <w:t xml:space="preserve"> Ing.</w:t>
      </w:r>
      <w:r w:rsidR="00D501BD" w:rsidRPr="00EE5E03">
        <w:rPr>
          <w:rFonts w:ascii="Arial" w:hAnsi="Arial" w:cs="Arial"/>
          <w:sz w:val="20"/>
        </w:rPr>
        <w:t> </w:t>
      </w:r>
      <w:r w:rsidR="0001285C" w:rsidRPr="00EE5E03">
        <w:rPr>
          <w:rFonts w:ascii="Arial" w:hAnsi="Arial" w:cs="Arial"/>
          <w:sz w:val="20"/>
        </w:rPr>
        <w:t>arch. Ja</w:t>
      </w:r>
      <w:r w:rsidR="0001285C" w:rsidRPr="00B8350D">
        <w:rPr>
          <w:rFonts w:ascii="Arial" w:hAnsi="Arial" w:cs="Arial"/>
          <w:sz w:val="20"/>
        </w:rPr>
        <w:t>romírem Homolkou, CSc</w:t>
      </w:r>
      <w:r w:rsidR="00EE0A33" w:rsidRPr="00886A51">
        <w:rPr>
          <w:rFonts w:ascii="Arial" w:hAnsi="Arial" w:cs="Arial"/>
          <w:b/>
          <w:sz w:val="20"/>
        </w:rPr>
        <w:t>.</w:t>
      </w:r>
      <w:r w:rsidRPr="00886A51">
        <w:rPr>
          <w:rFonts w:ascii="Arial" w:hAnsi="Arial" w:cs="Arial"/>
          <w:sz w:val="20"/>
        </w:rPr>
        <w:t xml:space="preserve"> Podkladem pro</w:t>
      </w:r>
      <w:r w:rsidR="0066186D" w:rsidRPr="00886A51">
        <w:rPr>
          <w:rFonts w:ascii="Arial" w:hAnsi="Arial" w:cs="Arial"/>
          <w:sz w:val="20"/>
        </w:rPr>
        <w:t> </w:t>
      </w:r>
      <w:r w:rsidRPr="00EE5E03">
        <w:rPr>
          <w:rFonts w:ascii="Arial" w:hAnsi="Arial" w:cs="Arial"/>
          <w:sz w:val="20"/>
        </w:rPr>
        <w:t>uzavření této smlouvy je nabídka zhotovitele ze</w:t>
      </w:r>
      <w:r w:rsidR="00767F98">
        <w:rPr>
          <w:rFonts w:ascii="Arial" w:hAnsi="Arial" w:cs="Arial"/>
          <w:sz w:val="20"/>
        </w:rPr>
        <w:t> </w:t>
      </w:r>
      <w:r w:rsidRPr="00EE5E03">
        <w:rPr>
          <w:rFonts w:ascii="Arial" w:hAnsi="Arial" w:cs="Arial"/>
          <w:sz w:val="20"/>
        </w:rPr>
        <w:t xml:space="preserve">dne </w:t>
      </w:r>
      <w:r w:rsidR="008E61F0">
        <w:rPr>
          <w:rFonts w:ascii="Arial" w:hAnsi="Arial" w:cs="Arial"/>
          <w:sz w:val="20"/>
        </w:rPr>
        <w:t>11. 5. 2022</w:t>
      </w:r>
      <w:r w:rsidR="00587E29">
        <w:rPr>
          <w:rFonts w:ascii="Arial" w:hAnsi="Arial" w:cs="Arial"/>
          <w:sz w:val="20"/>
        </w:rPr>
        <w:t>.</w:t>
      </w:r>
      <w:r w:rsidR="00CD361C" w:rsidRPr="00EE5E03">
        <w:rPr>
          <w:rFonts w:ascii="Arial" w:hAnsi="Arial" w:cs="Arial"/>
          <w:sz w:val="20"/>
        </w:rPr>
        <w:t xml:space="preserve"> </w:t>
      </w:r>
      <w:r w:rsidRPr="00EE5E03">
        <w:rPr>
          <w:rFonts w:ascii="Arial" w:hAnsi="Arial" w:cs="Arial"/>
          <w:sz w:val="20"/>
        </w:rPr>
        <w:t>Požadavky na</w:t>
      </w:r>
      <w:r w:rsidR="00D501BD" w:rsidRPr="00EE5E03">
        <w:rPr>
          <w:rFonts w:ascii="Arial" w:hAnsi="Arial" w:cs="Arial"/>
          <w:sz w:val="20"/>
        </w:rPr>
        <w:t> </w:t>
      </w:r>
      <w:r w:rsidR="00FA6F4C" w:rsidRPr="00EE5E03">
        <w:rPr>
          <w:rFonts w:ascii="Arial" w:hAnsi="Arial" w:cs="Arial"/>
          <w:sz w:val="20"/>
        </w:rPr>
        <w:t>stavbu</w:t>
      </w:r>
      <w:r w:rsidRPr="00EE5E03">
        <w:rPr>
          <w:rFonts w:ascii="Arial" w:hAnsi="Arial" w:cs="Arial"/>
          <w:sz w:val="20"/>
        </w:rPr>
        <w:t xml:space="preserve"> byly zhotoviteli předány jako podklad pro</w:t>
      </w:r>
      <w:r w:rsidR="0066186D" w:rsidRPr="00886A51">
        <w:rPr>
          <w:rFonts w:ascii="Arial" w:hAnsi="Arial" w:cs="Arial"/>
          <w:sz w:val="20"/>
        </w:rPr>
        <w:t> </w:t>
      </w:r>
      <w:r w:rsidRPr="00886A51">
        <w:rPr>
          <w:rFonts w:ascii="Arial" w:hAnsi="Arial" w:cs="Arial"/>
          <w:sz w:val="20"/>
        </w:rPr>
        <w:t>stanovení ceny díla, což zhotovitel podpisem této smlouvy stvrzuje.</w:t>
      </w:r>
    </w:p>
    <w:p w14:paraId="66E467AC" w14:textId="77777777" w:rsidR="00DF0AAB" w:rsidRPr="00EE5E03" w:rsidRDefault="00DF0AAB" w:rsidP="00357E2F">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Dílo</w:t>
      </w:r>
      <w:r w:rsidRPr="00EE5E03">
        <w:rPr>
          <w:rFonts w:ascii="Arial" w:hAnsi="Arial" w:cs="Arial"/>
          <w:sz w:val="20"/>
        </w:rPr>
        <w:t xml:space="preserve"> je blíže specifikováno:</w:t>
      </w:r>
    </w:p>
    <w:p w14:paraId="636A19B5" w14:textId="6B7E5D0A" w:rsidR="00DF0AAB" w:rsidRPr="00EE5E03" w:rsidRDefault="00DF0AAB" w:rsidP="0048442B">
      <w:pPr>
        <w:pStyle w:val="BodyText21"/>
        <w:numPr>
          <w:ilvl w:val="0"/>
          <w:numId w:val="55"/>
        </w:numPr>
        <w:spacing w:after="120" w:line="276" w:lineRule="auto"/>
        <w:ind w:left="1134" w:hanging="283"/>
        <w:rPr>
          <w:rFonts w:ascii="Arial" w:hAnsi="Arial" w:cs="Arial"/>
          <w:sz w:val="20"/>
        </w:rPr>
      </w:pPr>
      <w:r w:rsidRPr="00EE5E03">
        <w:rPr>
          <w:rFonts w:ascii="Arial" w:hAnsi="Arial" w:cs="Arial"/>
          <w:sz w:val="20"/>
        </w:rPr>
        <w:t xml:space="preserve">zadávací dokumentací k veřejné zakázce na stavbu </w:t>
      </w:r>
      <w:r w:rsidR="00F63991" w:rsidRPr="00EE5E03">
        <w:rPr>
          <w:rFonts w:ascii="Arial" w:hAnsi="Arial" w:cs="Arial"/>
          <w:sz w:val="20"/>
        </w:rPr>
        <w:t>„</w:t>
      </w:r>
      <w:r w:rsidR="00D03EDE" w:rsidRPr="00EE5E03">
        <w:rPr>
          <w:rFonts w:ascii="Arial" w:hAnsi="Arial" w:cs="Arial"/>
          <w:sz w:val="20"/>
        </w:rPr>
        <w:t xml:space="preserve">Generel Karlovarské krajské nemocnice 1. etapa </w:t>
      </w:r>
      <w:r w:rsidR="00AE67CA" w:rsidRPr="00EE5E03">
        <w:rPr>
          <w:rFonts w:ascii="Arial" w:hAnsi="Arial" w:cs="Arial"/>
          <w:sz w:val="20"/>
        </w:rPr>
        <w:t>–</w:t>
      </w:r>
      <w:r w:rsidR="00D03EDE" w:rsidRPr="00EE5E03">
        <w:rPr>
          <w:rFonts w:ascii="Arial" w:hAnsi="Arial" w:cs="Arial"/>
          <w:sz w:val="20"/>
        </w:rPr>
        <w:t xml:space="preserve"> </w:t>
      </w:r>
      <w:r w:rsidR="00AE67CA" w:rsidRPr="00EE5E03">
        <w:rPr>
          <w:rFonts w:ascii="Arial" w:hAnsi="Arial" w:cs="Arial"/>
          <w:sz w:val="20"/>
        </w:rPr>
        <w:t>Rekonstrukce objektu L</w:t>
      </w:r>
      <w:r w:rsidR="00D03EDE" w:rsidRPr="00EE5E03">
        <w:rPr>
          <w:rFonts w:ascii="Arial" w:hAnsi="Arial" w:cs="Arial"/>
          <w:sz w:val="20"/>
        </w:rPr>
        <w:t>“</w:t>
      </w:r>
      <w:r w:rsidR="00F90BF1">
        <w:rPr>
          <w:rFonts w:ascii="Arial" w:hAnsi="Arial" w:cs="Arial"/>
          <w:sz w:val="20"/>
        </w:rPr>
        <w:t xml:space="preserve"> </w:t>
      </w:r>
      <w:r w:rsidRPr="00EE5E03">
        <w:rPr>
          <w:rFonts w:ascii="Arial" w:hAnsi="Arial" w:cs="Arial"/>
          <w:sz w:val="20"/>
        </w:rPr>
        <w:t xml:space="preserve">ze dne </w:t>
      </w:r>
      <w:r w:rsidR="00CE59FB">
        <w:rPr>
          <w:rFonts w:ascii="Arial" w:hAnsi="Arial" w:cs="Arial"/>
          <w:sz w:val="20"/>
        </w:rPr>
        <w:t>22. 2. 2022</w:t>
      </w:r>
      <w:r w:rsidR="00FA6F4C" w:rsidRPr="00EE5E03">
        <w:rPr>
          <w:rFonts w:ascii="Arial" w:hAnsi="Arial" w:cs="Arial"/>
          <w:sz w:val="20"/>
        </w:rPr>
        <w:t xml:space="preserve"> </w:t>
      </w:r>
      <w:r w:rsidR="00F42A03" w:rsidRPr="00EE5E03">
        <w:rPr>
          <w:rFonts w:ascii="Arial" w:hAnsi="Arial" w:cs="Arial"/>
          <w:sz w:val="20"/>
        </w:rPr>
        <w:t>(dále jen „Zadávací dokumentace“)</w:t>
      </w:r>
      <w:r w:rsidRPr="00EE5E03">
        <w:rPr>
          <w:rFonts w:ascii="Arial" w:hAnsi="Arial" w:cs="Arial"/>
          <w:sz w:val="20"/>
        </w:rPr>
        <w:t>;</w:t>
      </w:r>
    </w:p>
    <w:p w14:paraId="786927FE" w14:textId="3466F6F1" w:rsidR="00C2244B" w:rsidRPr="00EE5E03" w:rsidRDefault="00DF0AAB" w:rsidP="0048442B">
      <w:pPr>
        <w:pStyle w:val="BodyText21"/>
        <w:numPr>
          <w:ilvl w:val="0"/>
          <w:numId w:val="55"/>
        </w:numPr>
        <w:spacing w:after="120" w:line="276" w:lineRule="auto"/>
        <w:ind w:left="1134" w:hanging="283"/>
        <w:rPr>
          <w:rFonts w:ascii="Arial" w:hAnsi="Arial" w:cs="Arial"/>
          <w:sz w:val="20"/>
        </w:rPr>
      </w:pPr>
      <w:r w:rsidRPr="00EE5E03">
        <w:rPr>
          <w:rFonts w:ascii="Arial" w:hAnsi="Arial" w:cs="Arial"/>
          <w:sz w:val="20"/>
        </w:rPr>
        <w:t xml:space="preserve">nabídkou zhotovitele díla ze dne </w:t>
      </w:r>
      <w:r w:rsidR="000B14D3">
        <w:rPr>
          <w:rFonts w:ascii="Arial" w:hAnsi="Arial" w:cs="Arial"/>
          <w:sz w:val="20"/>
        </w:rPr>
        <w:t>11. 5. 2022</w:t>
      </w:r>
    </w:p>
    <w:p w14:paraId="2F9D8C57" w14:textId="077C68AB" w:rsidR="00FF38DB" w:rsidRPr="00886A51" w:rsidRDefault="00A25382" w:rsidP="00357E2F">
      <w:pPr>
        <w:pStyle w:val="BodyText21"/>
        <w:numPr>
          <w:ilvl w:val="0"/>
          <w:numId w:val="4"/>
        </w:numPr>
        <w:spacing w:after="120" w:line="276" w:lineRule="auto"/>
        <w:ind w:left="567" w:hanging="567"/>
        <w:rPr>
          <w:rFonts w:ascii="Arial" w:hAnsi="Arial" w:cs="Arial"/>
        </w:rPr>
      </w:pPr>
      <w:r w:rsidRPr="00EE5E03">
        <w:rPr>
          <w:rFonts w:ascii="Arial" w:hAnsi="Arial" w:cs="Arial"/>
          <w:sz w:val="20"/>
        </w:rPr>
        <w:t>Dílem je provedení všech činností, prací a dodávek obsažených v textové části, výkresové části projektové dokumentace a v</w:t>
      </w:r>
      <w:r w:rsidR="00F63991" w:rsidRPr="00EE5E03">
        <w:rPr>
          <w:rFonts w:ascii="Arial" w:hAnsi="Arial" w:cs="Arial"/>
          <w:sz w:val="20"/>
        </w:rPr>
        <w:t> soupisu stavebních prací, dodávek a služeb s </w:t>
      </w:r>
      <w:r w:rsidRPr="00EE5E03">
        <w:rPr>
          <w:rFonts w:ascii="Arial" w:hAnsi="Arial" w:cs="Arial"/>
          <w:sz w:val="20"/>
        </w:rPr>
        <w:t>výkaz</w:t>
      </w:r>
      <w:r w:rsidR="00F63991" w:rsidRPr="00EE5E03">
        <w:rPr>
          <w:rFonts w:ascii="Arial" w:hAnsi="Arial" w:cs="Arial"/>
          <w:sz w:val="20"/>
        </w:rPr>
        <w:t xml:space="preserve">em </w:t>
      </w:r>
      <w:r w:rsidRPr="00EE5E03">
        <w:rPr>
          <w:rFonts w:ascii="Arial" w:hAnsi="Arial" w:cs="Arial"/>
          <w:sz w:val="20"/>
        </w:rPr>
        <w:t>výměr na předmětnou akci. Dílo zahrnuje provedení, dodání a zajištění všech činností, prací, služeb, věcí a dodávek, nutných k realizaci díla, a v tom zejména:</w:t>
      </w:r>
    </w:p>
    <w:p w14:paraId="60F22EE7" w14:textId="7EB908EE" w:rsidR="005C218E" w:rsidRPr="00EE5E03" w:rsidRDefault="003338F7" w:rsidP="0048442B">
      <w:pPr>
        <w:pStyle w:val="Znaka"/>
        <w:widowControl/>
        <w:numPr>
          <w:ilvl w:val="0"/>
          <w:numId w:val="5"/>
        </w:numPr>
        <w:tabs>
          <w:tab w:val="clear" w:pos="1414"/>
        </w:tabs>
        <w:spacing w:after="120" w:line="276" w:lineRule="auto"/>
        <w:ind w:left="1134" w:hanging="283"/>
        <w:jc w:val="both"/>
        <w:rPr>
          <w:rFonts w:cs="Arial"/>
          <w:color w:val="auto"/>
          <w:sz w:val="20"/>
        </w:rPr>
      </w:pPr>
      <w:r w:rsidRPr="00886A51">
        <w:rPr>
          <w:rFonts w:cs="Arial"/>
          <w:color w:val="auto"/>
          <w:sz w:val="20"/>
        </w:rPr>
        <w:lastRenderedPageBreak/>
        <w:t xml:space="preserve">zajištění kompletní inženýrské činnosti a dopracování zásad organizace výstavby včetně jeho projednání s objednatelem, </w:t>
      </w:r>
      <w:r w:rsidR="00281F2F" w:rsidRPr="00886A51">
        <w:rPr>
          <w:rFonts w:cs="Arial"/>
          <w:color w:val="auto"/>
          <w:sz w:val="20"/>
        </w:rPr>
        <w:t xml:space="preserve">s </w:t>
      </w:r>
      <w:r w:rsidRPr="00886A51">
        <w:rPr>
          <w:rFonts w:cs="Arial"/>
          <w:color w:val="auto"/>
          <w:sz w:val="20"/>
        </w:rPr>
        <w:t xml:space="preserve">provozovatelem Karlovarské krajské nemocnice a.s. a </w:t>
      </w:r>
      <w:r w:rsidR="00ED1155">
        <w:rPr>
          <w:rFonts w:cs="Arial"/>
          <w:color w:val="auto"/>
          <w:sz w:val="20"/>
        </w:rPr>
        <w:t>s </w:t>
      </w:r>
      <w:r w:rsidRPr="00EE5E03">
        <w:rPr>
          <w:rFonts w:cs="Arial"/>
          <w:color w:val="auto"/>
          <w:sz w:val="20"/>
        </w:rPr>
        <w:t>dotčenými orgány státní správy</w:t>
      </w:r>
    </w:p>
    <w:p w14:paraId="392571B4" w14:textId="4314993F" w:rsidR="00E36BA0" w:rsidRPr="00E15513" w:rsidRDefault="0018657A" w:rsidP="0048442B">
      <w:pPr>
        <w:pStyle w:val="Znaka"/>
        <w:widowControl/>
        <w:numPr>
          <w:ilvl w:val="0"/>
          <w:numId w:val="5"/>
        </w:numPr>
        <w:tabs>
          <w:tab w:val="clear" w:pos="1414"/>
        </w:tabs>
        <w:spacing w:after="120" w:line="276" w:lineRule="auto"/>
        <w:ind w:left="1134" w:hanging="283"/>
        <w:jc w:val="both"/>
        <w:rPr>
          <w:rFonts w:cs="Arial"/>
          <w:color w:val="auto"/>
          <w:sz w:val="20"/>
        </w:rPr>
      </w:pPr>
      <w:r w:rsidRPr="00E15513">
        <w:rPr>
          <w:rFonts w:cs="Arial"/>
          <w:sz w:val="20"/>
        </w:rPr>
        <w:t xml:space="preserve">zpracování detailního harmonogramu postupu prací provádění díla dle této smlouvy včetně </w:t>
      </w:r>
      <w:r w:rsidR="00ED1155" w:rsidRPr="00E15513">
        <w:rPr>
          <w:rFonts w:cs="Arial"/>
          <w:sz w:val="20"/>
        </w:rPr>
        <w:t xml:space="preserve">jeho </w:t>
      </w:r>
      <w:r w:rsidRPr="00E15513">
        <w:rPr>
          <w:rFonts w:cs="Arial"/>
          <w:sz w:val="20"/>
        </w:rPr>
        <w:t>aktualizace 1x</w:t>
      </w:r>
      <w:r w:rsidR="00FC6697" w:rsidRPr="00E15513">
        <w:rPr>
          <w:rFonts w:cs="Arial"/>
          <w:sz w:val="20"/>
        </w:rPr>
        <w:t xml:space="preserve"> měsíčně</w:t>
      </w:r>
      <w:r w:rsidRPr="00E15513">
        <w:rPr>
          <w:rFonts w:cs="Arial"/>
          <w:sz w:val="20"/>
        </w:rPr>
        <w:t xml:space="preserve"> </w:t>
      </w:r>
    </w:p>
    <w:p w14:paraId="166BD1A3" w14:textId="54897A4B" w:rsidR="0018657A" w:rsidRPr="00886A51" w:rsidRDefault="0018657A" w:rsidP="0048442B">
      <w:pPr>
        <w:pStyle w:val="Znaka"/>
        <w:widowControl/>
        <w:numPr>
          <w:ilvl w:val="0"/>
          <w:numId w:val="5"/>
        </w:numPr>
        <w:tabs>
          <w:tab w:val="clear" w:pos="1414"/>
        </w:tabs>
        <w:spacing w:after="120" w:line="276" w:lineRule="auto"/>
        <w:ind w:left="1134" w:hanging="283"/>
        <w:jc w:val="both"/>
        <w:rPr>
          <w:rFonts w:cs="Arial"/>
          <w:color w:val="auto"/>
          <w:sz w:val="20"/>
        </w:rPr>
      </w:pPr>
      <w:r w:rsidRPr="00EE5E03">
        <w:rPr>
          <w:rFonts w:cs="Arial"/>
          <w:sz w:val="20"/>
        </w:rPr>
        <w:t xml:space="preserve">provedení prací a dodávek dle projektové dokumentace specifikované v článku II. odst. 2.1 smlouvy, tj. zejména: </w:t>
      </w:r>
    </w:p>
    <w:p w14:paraId="194AD784" w14:textId="2383AE6C" w:rsidR="0089455B" w:rsidRPr="00EE5E03" w:rsidRDefault="00EF357E" w:rsidP="0048442B">
      <w:pPr>
        <w:numPr>
          <w:ilvl w:val="0"/>
          <w:numId w:val="6"/>
        </w:numPr>
        <w:spacing w:before="120" w:line="276" w:lineRule="auto"/>
        <w:ind w:left="1701" w:hanging="283"/>
        <w:jc w:val="both"/>
        <w:rPr>
          <w:rFonts w:ascii="Arial" w:hAnsi="Arial" w:cs="Arial"/>
        </w:rPr>
      </w:pPr>
      <w:r w:rsidRPr="00886A51">
        <w:rPr>
          <w:rFonts w:ascii="Arial" w:hAnsi="Arial" w:cs="Arial"/>
        </w:rPr>
        <w:t>rekonstrukc</w:t>
      </w:r>
      <w:r w:rsidR="001473C6">
        <w:rPr>
          <w:rFonts w:ascii="Arial" w:hAnsi="Arial" w:cs="Arial"/>
        </w:rPr>
        <w:t>e</w:t>
      </w:r>
      <w:r w:rsidRPr="00886A51">
        <w:rPr>
          <w:rFonts w:ascii="Arial" w:hAnsi="Arial" w:cs="Arial"/>
        </w:rPr>
        <w:t xml:space="preserve"> a stavební úprav</w:t>
      </w:r>
      <w:r w:rsidR="00385DD4" w:rsidRPr="00886A51">
        <w:rPr>
          <w:rFonts w:ascii="Arial" w:hAnsi="Arial" w:cs="Arial"/>
        </w:rPr>
        <w:t>y</w:t>
      </w:r>
      <w:r w:rsidRPr="00886A51">
        <w:rPr>
          <w:rFonts w:ascii="Arial" w:hAnsi="Arial" w:cs="Arial"/>
        </w:rPr>
        <w:t xml:space="preserve"> pavilonu L </w:t>
      </w:r>
      <w:r w:rsidR="00385DD4" w:rsidRPr="00886A51">
        <w:rPr>
          <w:rFonts w:ascii="Arial" w:hAnsi="Arial" w:cs="Arial"/>
        </w:rPr>
        <w:t>umístěného v areálu Karlovarské krajské nemocni</w:t>
      </w:r>
      <w:r w:rsidR="002534B3" w:rsidRPr="00886A51">
        <w:rPr>
          <w:rFonts w:ascii="Arial" w:hAnsi="Arial" w:cs="Arial"/>
        </w:rPr>
        <w:t>ce</w:t>
      </w:r>
      <w:r w:rsidR="00385DD4" w:rsidRPr="00886A51">
        <w:rPr>
          <w:rFonts w:ascii="Arial" w:hAnsi="Arial" w:cs="Arial"/>
        </w:rPr>
        <w:t xml:space="preserve"> a.s. včetně </w:t>
      </w:r>
      <w:r w:rsidRPr="00886A51">
        <w:rPr>
          <w:rFonts w:ascii="Arial" w:hAnsi="Arial" w:cs="Arial"/>
        </w:rPr>
        <w:t>realizac</w:t>
      </w:r>
      <w:r w:rsidR="00385DD4" w:rsidRPr="00886A51">
        <w:rPr>
          <w:rFonts w:ascii="Arial" w:hAnsi="Arial" w:cs="Arial"/>
        </w:rPr>
        <w:t>e</w:t>
      </w:r>
      <w:r w:rsidRPr="00886A51">
        <w:rPr>
          <w:rFonts w:ascii="Arial" w:hAnsi="Arial" w:cs="Arial"/>
        </w:rPr>
        <w:t xml:space="preserve"> střešní nástavby 3. </w:t>
      </w:r>
      <w:r w:rsidR="00736818">
        <w:rPr>
          <w:rFonts w:ascii="Arial" w:hAnsi="Arial" w:cs="Arial"/>
        </w:rPr>
        <w:t xml:space="preserve">nadzemního podlaží </w:t>
      </w:r>
      <w:r w:rsidR="00F9248D" w:rsidRPr="00EE5E03">
        <w:rPr>
          <w:rFonts w:ascii="Arial" w:hAnsi="Arial" w:cs="Arial"/>
        </w:rPr>
        <w:t xml:space="preserve">a </w:t>
      </w:r>
      <w:r w:rsidRPr="00EE5E03">
        <w:rPr>
          <w:rFonts w:ascii="Arial" w:hAnsi="Arial" w:cs="Arial"/>
        </w:rPr>
        <w:t>úprav</w:t>
      </w:r>
      <w:r w:rsidR="00F9248D" w:rsidRPr="00EE5E03">
        <w:rPr>
          <w:rFonts w:ascii="Arial" w:hAnsi="Arial" w:cs="Arial"/>
        </w:rPr>
        <w:t>y</w:t>
      </w:r>
      <w:r w:rsidRPr="00EE5E03">
        <w:rPr>
          <w:rFonts w:ascii="Arial" w:hAnsi="Arial" w:cs="Arial"/>
        </w:rPr>
        <w:t xml:space="preserve"> plochy severní části přilehlého pozemku zvýšením nivelet</w:t>
      </w:r>
      <w:r w:rsidRPr="00886A51">
        <w:rPr>
          <w:rFonts w:ascii="Arial" w:hAnsi="Arial" w:cs="Arial"/>
        </w:rPr>
        <w:t>y pro zpřístupnění do</w:t>
      </w:r>
      <w:r w:rsidR="00842E7B" w:rsidRPr="00886A51">
        <w:rPr>
          <w:rFonts w:ascii="Arial" w:hAnsi="Arial" w:cs="Arial"/>
        </w:rPr>
        <w:t> </w:t>
      </w:r>
      <w:r w:rsidRPr="00886A51">
        <w:rPr>
          <w:rFonts w:ascii="Arial" w:hAnsi="Arial" w:cs="Arial"/>
        </w:rPr>
        <w:t>1.</w:t>
      </w:r>
      <w:r w:rsidR="00433F10" w:rsidRPr="00886A51">
        <w:rPr>
          <w:rFonts w:ascii="Arial" w:hAnsi="Arial" w:cs="Arial"/>
        </w:rPr>
        <w:t> </w:t>
      </w:r>
      <w:r w:rsidR="00736818">
        <w:rPr>
          <w:rFonts w:ascii="Arial" w:hAnsi="Arial" w:cs="Arial"/>
        </w:rPr>
        <w:t>podzemního podlaží o</w:t>
      </w:r>
      <w:r w:rsidRPr="00EE5E03">
        <w:rPr>
          <w:rFonts w:ascii="Arial" w:hAnsi="Arial" w:cs="Arial"/>
        </w:rPr>
        <w:t>bjektu</w:t>
      </w:r>
    </w:p>
    <w:p w14:paraId="11E185AA" w14:textId="474AD4FD" w:rsidR="00104411" w:rsidRPr="00EE5E03" w:rsidRDefault="00104411" w:rsidP="0048442B">
      <w:pPr>
        <w:numPr>
          <w:ilvl w:val="0"/>
          <w:numId w:val="6"/>
        </w:numPr>
        <w:spacing w:before="120" w:line="276" w:lineRule="auto"/>
        <w:ind w:left="1701" w:hanging="283"/>
        <w:jc w:val="both"/>
        <w:rPr>
          <w:rFonts w:ascii="Arial" w:hAnsi="Arial" w:cs="Arial"/>
        </w:rPr>
      </w:pPr>
      <w:r w:rsidRPr="00EE5E03">
        <w:rPr>
          <w:rFonts w:ascii="Arial" w:hAnsi="Arial" w:cs="Arial"/>
        </w:rPr>
        <w:t xml:space="preserve">připojení objektu na technickou infrastrukturu, výstavba retenční nádrže, zpevněné manipulační plochy, parkovací plochy, </w:t>
      </w:r>
      <w:r w:rsidR="00ED1155">
        <w:rPr>
          <w:rFonts w:ascii="Arial" w:hAnsi="Arial" w:cs="Arial"/>
        </w:rPr>
        <w:t xml:space="preserve">dále </w:t>
      </w:r>
      <w:r w:rsidRPr="00EE5E03">
        <w:rPr>
          <w:rFonts w:ascii="Arial" w:hAnsi="Arial" w:cs="Arial"/>
        </w:rPr>
        <w:t>terénní a sadové úpravy včetně kácení stromů a náhradní výsadby</w:t>
      </w:r>
      <w:r w:rsidR="00B41C6A" w:rsidRPr="00EE5E03">
        <w:rPr>
          <w:rFonts w:ascii="Arial" w:hAnsi="Arial" w:cs="Arial"/>
        </w:rPr>
        <w:t xml:space="preserve"> </w:t>
      </w:r>
    </w:p>
    <w:p w14:paraId="15250E3B" w14:textId="30B1C4AC" w:rsidR="00385DD4" w:rsidRPr="00886A51" w:rsidRDefault="00385DD4" w:rsidP="0048442B">
      <w:pPr>
        <w:numPr>
          <w:ilvl w:val="0"/>
          <w:numId w:val="6"/>
        </w:numPr>
        <w:spacing w:before="120" w:after="120" w:line="276" w:lineRule="auto"/>
        <w:ind w:left="1701" w:hanging="283"/>
        <w:jc w:val="both"/>
        <w:rPr>
          <w:rFonts w:ascii="Arial" w:hAnsi="Arial" w:cs="Arial"/>
        </w:rPr>
      </w:pPr>
      <w:r w:rsidRPr="00EE5E03">
        <w:rPr>
          <w:rFonts w:ascii="Arial" w:hAnsi="Arial" w:cs="Arial"/>
        </w:rPr>
        <w:t xml:space="preserve">napojení </w:t>
      </w:r>
      <w:r w:rsidR="001D4B11" w:rsidRPr="00EE5E03">
        <w:rPr>
          <w:rFonts w:ascii="Arial" w:hAnsi="Arial" w:cs="Arial"/>
        </w:rPr>
        <w:t xml:space="preserve">objektu </w:t>
      </w:r>
      <w:r w:rsidRPr="00EE5E03">
        <w:rPr>
          <w:rFonts w:ascii="Arial" w:hAnsi="Arial" w:cs="Arial"/>
        </w:rPr>
        <w:t xml:space="preserve">na stávající systém potrubní pošty krajské nemocnice, </w:t>
      </w:r>
      <w:r w:rsidR="001D4B11" w:rsidRPr="00EE5E03">
        <w:rPr>
          <w:rFonts w:ascii="Arial" w:hAnsi="Arial" w:cs="Arial"/>
        </w:rPr>
        <w:t xml:space="preserve">nově </w:t>
      </w:r>
      <w:r w:rsidRPr="00EE5E03">
        <w:rPr>
          <w:rFonts w:ascii="Arial" w:hAnsi="Arial" w:cs="Arial"/>
        </w:rPr>
        <w:t xml:space="preserve">dodané části a zařízení </w:t>
      </w:r>
      <w:r w:rsidR="00B41C6A" w:rsidRPr="00886A51">
        <w:rPr>
          <w:rFonts w:ascii="Arial" w:hAnsi="Arial" w:cs="Arial"/>
        </w:rPr>
        <w:t>bude</w:t>
      </w:r>
      <w:r w:rsidRPr="00886A51">
        <w:rPr>
          <w:rFonts w:ascii="Arial" w:hAnsi="Arial" w:cs="Arial"/>
        </w:rPr>
        <w:t xml:space="preserve"> plně kompatibilní se stávajícím provozovaným zařízením potrubní pošty a vzájemně propojeno</w:t>
      </w:r>
    </w:p>
    <w:p w14:paraId="25126D48" w14:textId="4716FFE6" w:rsidR="00A308B0" w:rsidRDefault="004E2C84" w:rsidP="0048442B">
      <w:pPr>
        <w:numPr>
          <w:ilvl w:val="0"/>
          <w:numId w:val="6"/>
        </w:numPr>
        <w:spacing w:after="120" w:line="276" w:lineRule="auto"/>
        <w:ind w:left="1701" w:hanging="283"/>
        <w:jc w:val="both"/>
        <w:rPr>
          <w:rFonts w:ascii="Arial" w:hAnsi="Arial" w:cs="Arial"/>
        </w:rPr>
      </w:pPr>
      <w:r w:rsidRPr="00886A51">
        <w:rPr>
          <w:rFonts w:ascii="Arial" w:hAnsi="Arial" w:cs="Arial"/>
        </w:rPr>
        <w:t xml:space="preserve">před zahájením stavebních prací </w:t>
      </w:r>
      <w:r>
        <w:rPr>
          <w:rFonts w:ascii="Arial" w:hAnsi="Arial" w:cs="Arial"/>
        </w:rPr>
        <w:t>provedení</w:t>
      </w:r>
      <w:r w:rsidR="00EB551A" w:rsidRPr="00886A51">
        <w:rPr>
          <w:rFonts w:ascii="Arial" w:hAnsi="Arial" w:cs="Arial"/>
        </w:rPr>
        <w:t xml:space="preserve"> pasportizace</w:t>
      </w:r>
      <w:r w:rsidR="00A308B0">
        <w:rPr>
          <w:rFonts w:ascii="Arial" w:hAnsi="Arial" w:cs="Arial"/>
        </w:rPr>
        <w:t xml:space="preserve">, </w:t>
      </w:r>
      <w:r w:rsidR="00A308B0" w:rsidRPr="00A308B0">
        <w:rPr>
          <w:rFonts w:ascii="Arial" w:hAnsi="Arial" w:cs="Arial"/>
        </w:rPr>
        <w:t>zdokumentování skutečného stav</w:t>
      </w:r>
      <w:r w:rsidR="00A308B0">
        <w:rPr>
          <w:rFonts w:ascii="Arial" w:hAnsi="Arial" w:cs="Arial"/>
        </w:rPr>
        <w:t xml:space="preserve">u objektů </w:t>
      </w:r>
      <w:r w:rsidR="007D1553">
        <w:rPr>
          <w:rFonts w:ascii="Arial" w:hAnsi="Arial" w:cs="Arial"/>
        </w:rPr>
        <w:t>včetně</w:t>
      </w:r>
      <w:r w:rsidR="007D1553" w:rsidRPr="007D1553">
        <w:rPr>
          <w:rFonts w:ascii="Arial" w:hAnsi="Arial" w:cs="Arial"/>
        </w:rPr>
        <w:t xml:space="preserve"> pozemků a jejich příslušenství, přístupových komunikací atd</w:t>
      </w:r>
      <w:r w:rsidR="007D1553">
        <w:rPr>
          <w:rFonts w:ascii="Arial" w:hAnsi="Arial" w:cs="Arial"/>
        </w:rPr>
        <w:t>.</w:t>
      </w:r>
      <w:r w:rsidR="007D1553" w:rsidRPr="007D1553">
        <w:rPr>
          <w:rFonts w:ascii="Arial" w:hAnsi="Arial" w:cs="Arial"/>
        </w:rPr>
        <w:t xml:space="preserve"> </w:t>
      </w:r>
      <w:r w:rsidR="00A308B0">
        <w:rPr>
          <w:rFonts w:ascii="Arial" w:hAnsi="Arial" w:cs="Arial"/>
        </w:rPr>
        <w:t>v blízkosti plánované rekonstrukce</w:t>
      </w:r>
      <w:r w:rsidR="00A308B0" w:rsidRPr="00A308B0">
        <w:rPr>
          <w:rFonts w:ascii="Arial" w:hAnsi="Arial" w:cs="Arial"/>
        </w:rPr>
        <w:t>, pořízení zápisů a protokolů</w:t>
      </w:r>
      <w:r w:rsidR="00A308B0">
        <w:rPr>
          <w:rFonts w:ascii="Arial" w:hAnsi="Arial" w:cs="Arial"/>
        </w:rPr>
        <w:t xml:space="preserve">, </w:t>
      </w:r>
      <w:r w:rsidR="00A308B0" w:rsidRPr="00A308B0">
        <w:rPr>
          <w:rFonts w:ascii="Arial" w:hAnsi="Arial" w:cs="Arial"/>
        </w:rPr>
        <w:t>zpracování fotodokumentace a obrazové dokumentace</w:t>
      </w:r>
    </w:p>
    <w:p w14:paraId="250986DA" w14:textId="7CDA0A5C" w:rsidR="0018657A" w:rsidRPr="00886A51" w:rsidRDefault="0018657A" w:rsidP="0048442B">
      <w:pPr>
        <w:numPr>
          <w:ilvl w:val="0"/>
          <w:numId w:val="6"/>
        </w:numPr>
        <w:tabs>
          <w:tab w:val="num" w:pos="993"/>
          <w:tab w:val="num" w:pos="1276"/>
        </w:tabs>
        <w:spacing w:after="120" w:line="276" w:lineRule="auto"/>
        <w:ind w:left="1701" w:hanging="283"/>
        <w:jc w:val="both"/>
        <w:rPr>
          <w:rFonts w:ascii="Arial" w:hAnsi="Arial" w:cs="Arial"/>
        </w:rPr>
      </w:pPr>
      <w:r w:rsidRPr="00886A51">
        <w:rPr>
          <w:rFonts w:ascii="Arial" w:hAnsi="Arial" w:cs="Arial"/>
        </w:rPr>
        <w:t>vybavení dokončené stavby dle příslušných ČSN se zaměřením na bezpečnost práce a požární ochranu (výstražné tabulky, hasicí přístroje atd.</w:t>
      </w:r>
      <w:r w:rsidR="00485CC2" w:rsidRPr="00886A51">
        <w:rPr>
          <w:rFonts w:ascii="Arial" w:hAnsi="Arial" w:cs="Arial"/>
        </w:rPr>
        <w:t>)</w:t>
      </w:r>
    </w:p>
    <w:p w14:paraId="7595EEA4" w14:textId="5FB9F281" w:rsidR="003135AC" w:rsidRPr="00886A51" w:rsidRDefault="003135AC" w:rsidP="0048442B">
      <w:pPr>
        <w:pStyle w:val="Odstavecseseznamem"/>
        <w:numPr>
          <w:ilvl w:val="0"/>
          <w:numId w:val="6"/>
        </w:numPr>
        <w:spacing w:after="120" w:line="276" w:lineRule="auto"/>
        <w:ind w:left="1701" w:hanging="283"/>
        <w:jc w:val="both"/>
        <w:rPr>
          <w:rFonts w:ascii="Arial" w:hAnsi="Arial" w:cs="Arial"/>
        </w:rPr>
      </w:pPr>
      <w:r w:rsidRPr="00886A51">
        <w:rPr>
          <w:rFonts w:ascii="Arial" w:hAnsi="Arial" w:cs="Arial"/>
        </w:rPr>
        <w:t xml:space="preserve">dodání materiálů a dílců v požadované kvalitě, včetně jejich atestů, nezbytných zkoušek, revizí podle ČSN a certifikátů, kterými bude prokázáno dosažení předepsané kvality a technických parametrů, všechny viditelné konstrukce, materiály, výrobky a koncové prvky technického zařízení objektu včetně finální povrchové úpravy a barevného řešení budou protokolárně vzorkovány a odsouhlaseny </w:t>
      </w:r>
      <w:r w:rsidR="00E3405A" w:rsidRPr="00886A51">
        <w:rPr>
          <w:rFonts w:ascii="Arial" w:hAnsi="Arial" w:cs="Arial"/>
        </w:rPr>
        <w:t xml:space="preserve">architektem </w:t>
      </w:r>
      <w:r w:rsidRPr="00886A51">
        <w:rPr>
          <w:rFonts w:ascii="Arial" w:hAnsi="Arial" w:cs="Arial"/>
        </w:rPr>
        <w:t>z titulu autorského dozoru projektanta a objednatelem</w:t>
      </w:r>
    </w:p>
    <w:p w14:paraId="536C68AB" w14:textId="3A9EA0EE" w:rsidR="00B83155" w:rsidRDefault="00821280" w:rsidP="0048442B">
      <w:pPr>
        <w:pStyle w:val="Znaka"/>
        <w:widowControl/>
        <w:numPr>
          <w:ilvl w:val="0"/>
          <w:numId w:val="5"/>
        </w:numPr>
        <w:tabs>
          <w:tab w:val="clear" w:pos="1414"/>
        </w:tabs>
        <w:spacing w:after="120" w:line="276" w:lineRule="auto"/>
        <w:ind w:left="1134" w:hanging="283"/>
        <w:jc w:val="both"/>
        <w:rPr>
          <w:rFonts w:cs="Arial"/>
          <w:sz w:val="20"/>
        </w:rPr>
      </w:pPr>
      <w:r w:rsidRPr="00886A51">
        <w:rPr>
          <w:rFonts w:cs="Arial"/>
          <w:sz w:val="20"/>
        </w:rPr>
        <w:t>vyklizení a odstrojení objektu včetně odvozu</w:t>
      </w:r>
      <w:r w:rsidR="00B2732B" w:rsidRPr="00886A51">
        <w:rPr>
          <w:rFonts w:cs="Arial"/>
          <w:sz w:val="20"/>
        </w:rPr>
        <w:t xml:space="preserve"> stavebního odpadu</w:t>
      </w:r>
      <w:r w:rsidRPr="00886A51">
        <w:rPr>
          <w:rFonts w:cs="Arial"/>
          <w:sz w:val="20"/>
        </w:rPr>
        <w:t>, ekologick</w:t>
      </w:r>
      <w:r w:rsidR="00735327">
        <w:rPr>
          <w:rFonts w:cs="Arial"/>
          <w:sz w:val="20"/>
        </w:rPr>
        <w:t>é</w:t>
      </w:r>
      <w:r w:rsidRPr="00886A51">
        <w:rPr>
          <w:rFonts w:cs="Arial"/>
          <w:sz w:val="20"/>
        </w:rPr>
        <w:t xml:space="preserve"> likvidace a </w:t>
      </w:r>
      <w:r w:rsidR="00B2732B" w:rsidRPr="00886A51">
        <w:rPr>
          <w:rFonts w:cs="Arial"/>
          <w:sz w:val="20"/>
        </w:rPr>
        <w:t>úhrad</w:t>
      </w:r>
      <w:r w:rsidR="00735327">
        <w:rPr>
          <w:rFonts w:cs="Arial"/>
          <w:sz w:val="20"/>
        </w:rPr>
        <w:t>y</w:t>
      </w:r>
      <w:r w:rsidR="00B2732B" w:rsidRPr="00886A51">
        <w:rPr>
          <w:rFonts w:cs="Arial"/>
          <w:sz w:val="20"/>
        </w:rPr>
        <w:t xml:space="preserve"> </w:t>
      </w:r>
      <w:r w:rsidRPr="00886A51">
        <w:rPr>
          <w:rFonts w:cs="Arial"/>
          <w:sz w:val="20"/>
        </w:rPr>
        <w:t>poplatků</w:t>
      </w:r>
      <w:r w:rsidR="00B2732B" w:rsidRPr="00886A51">
        <w:rPr>
          <w:rFonts w:cs="Arial"/>
          <w:sz w:val="20"/>
        </w:rPr>
        <w:t xml:space="preserve"> za uložení odpadu na skládku</w:t>
      </w:r>
    </w:p>
    <w:p w14:paraId="7290AEB6" w14:textId="1EF98D01" w:rsidR="00626CB9" w:rsidRPr="00626CB9" w:rsidRDefault="00626CB9" w:rsidP="0048442B">
      <w:pPr>
        <w:pStyle w:val="Odstavecseseznamem"/>
        <w:numPr>
          <w:ilvl w:val="0"/>
          <w:numId w:val="5"/>
        </w:numPr>
        <w:tabs>
          <w:tab w:val="clear" w:pos="1414"/>
          <w:tab w:val="num" w:pos="1134"/>
        </w:tabs>
        <w:spacing w:line="276" w:lineRule="auto"/>
        <w:ind w:left="1134" w:hanging="283"/>
        <w:jc w:val="both"/>
        <w:rPr>
          <w:rFonts w:ascii="Arial" w:hAnsi="Arial" w:cs="Arial"/>
          <w:snapToGrid w:val="0"/>
          <w:color w:val="000000"/>
        </w:rPr>
      </w:pPr>
      <w:r w:rsidRPr="00EE5E03">
        <w:rPr>
          <w:rFonts w:ascii="Arial" w:hAnsi="Arial" w:cs="Arial"/>
        </w:rPr>
        <w:t>zajištění čistoty v místě realizace předmětu plnění a v jeho okolí</w:t>
      </w:r>
      <w:r w:rsidRPr="00991803">
        <w:rPr>
          <w:rFonts w:cs="Arial"/>
        </w:rPr>
        <w:t>,</w:t>
      </w:r>
      <w:r>
        <w:rPr>
          <w:rFonts w:cs="Arial"/>
        </w:rPr>
        <w:t xml:space="preserve"> </w:t>
      </w:r>
      <w:r w:rsidRPr="00991803">
        <w:rPr>
          <w:rFonts w:ascii="Arial" w:hAnsi="Arial" w:cs="Arial"/>
          <w:snapToGrid w:val="0"/>
          <w:color w:val="000000"/>
        </w:rPr>
        <w:t>přepravou stavebního odpadu a suti nesmí být znečišťovány areálové a veřejné komunikace, na pozemcích v</w:t>
      </w:r>
      <w:r>
        <w:rPr>
          <w:rFonts w:ascii="Arial" w:hAnsi="Arial" w:cs="Arial"/>
          <w:snapToGrid w:val="0"/>
          <w:color w:val="000000"/>
        </w:rPr>
        <w:t> </w:t>
      </w:r>
      <w:r w:rsidRPr="00991803">
        <w:rPr>
          <w:rFonts w:ascii="Arial" w:hAnsi="Arial" w:cs="Arial"/>
          <w:snapToGrid w:val="0"/>
          <w:color w:val="000000"/>
        </w:rPr>
        <w:t>areálu nemocnice, které nebudou dotčené výstavbou, nesmí docházet k ukládání stavebního materiálu a stavebního odpadu</w:t>
      </w:r>
    </w:p>
    <w:p w14:paraId="25EA5F28" w14:textId="09C2DDD3" w:rsidR="00B83155" w:rsidRPr="00EE5E03" w:rsidRDefault="00821280" w:rsidP="0048442B">
      <w:pPr>
        <w:pStyle w:val="Znaka"/>
        <w:widowControl/>
        <w:numPr>
          <w:ilvl w:val="0"/>
          <w:numId w:val="5"/>
        </w:numPr>
        <w:tabs>
          <w:tab w:val="clear" w:pos="1414"/>
        </w:tabs>
        <w:spacing w:before="120" w:after="120" w:line="276" w:lineRule="auto"/>
        <w:ind w:left="1134" w:hanging="283"/>
        <w:jc w:val="both"/>
        <w:rPr>
          <w:rFonts w:cs="Arial"/>
          <w:sz w:val="20"/>
        </w:rPr>
      </w:pPr>
      <w:r w:rsidRPr="00EE5E03">
        <w:rPr>
          <w:rFonts w:cs="Arial"/>
          <w:sz w:val="20"/>
        </w:rPr>
        <w:t xml:space="preserve">zajištění bezpečnosti všech osob pohybujících se na staveništi a </w:t>
      </w:r>
      <w:r w:rsidR="00F24D31">
        <w:rPr>
          <w:rFonts w:cs="Arial"/>
          <w:sz w:val="20"/>
        </w:rPr>
        <w:t xml:space="preserve">v </w:t>
      </w:r>
      <w:r w:rsidRPr="00EE5E03">
        <w:rPr>
          <w:rFonts w:cs="Arial"/>
          <w:sz w:val="20"/>
        </w:rPr>
        <w:t>jeho bezprostředním okolí, dodržování bezpečnostních předpisů a zajištění případného dopravního a výstražného značení, nutného k zajištění bezpečí a plynulé činnosti na staveništi</w:t>
      </w:r>
    </w:p>
    <w:p w14:paraId="15675576" w14:textId="77777777" w:rsidR="00B83155" w:rsidRPr="00EE5E03" w:rsidRDefault="00B83155" w:rsidP="0048442B">
      <w:pPr>
        <w:pStyle w:val="Znaka"/>
        <w:widowControl/>
        <w:numPr>
          <w:ilvl w:val="0"/>
          <w:numId w:val="5"/>
        </w:numPr>
        <w:tabs>
          <w:tab w:val="clear" w:pos="1414"/>
        </w:tabs>
        <w:spacing w:after="120" w:line="276" w:lineRule="auto"/>
        <w:ind w:left="1134" w:hanging="283"/>
        <w:jc w:val="both"/>
        <w:rPr>
          <w:rFonts w:cs="Arial"/>
          <w:sz w:val="20"/>
        </w:rPr>
      </w:pPr>
      <w:r w:rsidRPr="00EE5E03">
        <w:rPr>
          <w:rFonts w:cs="Arial"/>
          <w:sz w:val="20"/>
        </w:rPr>
        <w:t xml:space="preserve">zajištění v místě </w:t>
      </w:r>
      <w:r w:rsidR="00821280" w:rsidRPr="00EE5E03">
        <w:rPr>
          <w:rFonts w:cs="Arial"/>
          <w:sz w:val="20"/>
        </w:rPr>
        <w:t xml:space="preserve">realizace předmětu plnění a v jeho okolí </w:t>
      </w:r>
      <w:r w:rsidRPr="00EE5E03">
        <w:rPr>
          <w:rFonts w:cs="Arial"/>
          <w:sz w:val="20"/>
        </w:rPr>
        <w:t>ochrany</w:t>
      </w:r>
      <w:r w:rsidR="00821280" w:rsidRPr="00EE5E03">
        <w:rPr>
          <w:rFonts w:cs="Arial"/>
          <w:sz w:val="20"/>
        </w:rPr>
        <w:t xml:space="preserve"> staveb technické infrastruktury a provozu přilehlých komunikací</w:t>
      </w:r>
    </w:p>
    <w:p w14:paraId="7C3A042B" w14:textId="4EE8CFD1" w:rsidR="00B83155" w:rsidRPr="00EE5E03" w:rsidRDefault="00821280" w:rsidP="0048442B">
      <w:pPr>
        <w:pStyle w:val="Znaka"/>
        <w:widowControl/>
        <w:numPr>
          <w:ilvl w:val="0"/>
          <w:numId w:val="5"/>
        </w:numPr>
        <w:tabs>
          <w:tab w:val="clear" w:pos="1414"/>
        </w:tabs>
        <w:spacing w:before="120" w:after="120" w:line="276" w:lineRule="auto"/>
        <w:ind w:left="1134" w:hanging="283"/>
        <w:jc w:val="both"/>
        <w:rPr>
          <w:rFonts w:cs="Arial"/>
          <w:sz w:val="20"/>
        </w:rPr>
      </w:pPr>
      <w:r w:rsidRPr="00886A51">
        <w:rPr>
          <w:rFonts w:cs="Arial"/>
          <w:sz w:val="20"/>
        </w:rPr>
        <w:t>zaji</w:t>
      </w:r>
      <w:r w:rsidR="00B83155" w:rsidRPr="00886A51">
        <w:rPr>
          <w:rFonts w:cs="Arial"/>
          <w:sz w:val="20"/>
        </w:rPr>
        <w:t xml:space="preserve">štění </w:t>
      </w:r>
      <w:r w:rsidRPr="00886A51">
        <w:rPr>
          <w:rFonts w:cs="Arial"/>
          <w:sz w:val="20"/>
        </w:rPr>
        <w:t>odběr</w:t>
      </w:r>
      <w:r w:rsidR="00B83155" w:rsidRPr="00886A51">
        <w:rPr>
          <w:rFonts w:cs="Arial"/>
          <w:sz w:val="20"/>
        </w:rPr>
        <w:t>u</w:t>
      </w:r>
      <w:r w:rsidRPr="00886A51">
        <w:rPr>
          <w:rFonts w:cs="Arial"/>
          <w:sz w:val="20"/>
        </w:rPr>
        <w:t xml:space="preserve"> vody a elektrické energie vlastním měřením spotřeby, jak u vlastní sta</w:t>
      </w:r>
      <w:r w:rsidR="00B83155" w:rsidRPr="00886A51">
        <w:rPr>
          <w:rFonts w:cs="Arial"/>
          <w:sz w:val="20"/>
        </w:rPr>
        <w:t xml:space="preserve">vby, tak u </w:t>
      </w:r>
      <w:r w:rsidR="00E3424F">
        <w:rPr>
          <w:rFonts w:cs="Arial"/>
          <w:sz w:val="20"/>
        </w:rPr>
        <w:t>zařízení staveniště</w:t>
      </w:r>
    </w:p>
    <w:p w14:paraId="4E7C3E8A" w14:textId="77777777" w:rsidR="00715801" w:rsidRPr="00886A51" w:rsidRDefault="00B83155" w:rsidP="0048442B">
      <w:pPr>
        <w:pStyle w:val="Znaka"/>
        <w:widowControl/>
        <w:numPr>
          <w:ilvl w:val="0"/>
          <w:numId w:val="5"/>
        </w:numPr>
        <w:tabs>
          <w:tab w:val="clear" w:pos="1414"/>
        </w:tabs>
        <w:spacing w:after="120" w:line="276" w:lineRule="auto"/>
        <w:ind w:left="1134" w:hanging="283"/>
        <w:jc w:val="both"/>
        <w:rPr>
          <w:rFonts w:cs="Arial"/>
          <w:sz w:val="20"/>
        </w:rPr>
      </w:pPr>
      <w:r w:rsidRPr="00EE5E03">
        <w:rPr>
          <w:rFonts w:cs="Arial"/>
          <w:sz w:val="20"/>
        </w:rPr>
        <w:lastRenderedPageBreak/>
        <w:t>z</w:t>
      </w:r>
      <w:r w:rsidR="00821280" w:rsidRPr="00EE5E03">
        <w:rPr>
          <w:rFonts w:cs="Arial"/>
          <w:sz w:val="20"/>
        </w:rPr>
        <w:t>abezpeč</w:t>
      </w:r>
      <w:r w:rsidRPr="00EE5E03">
        <w:rPr>
          <w:rFonts w:cs="Arial"/>
          <w:sz w:val="20"/>
        </w:rPr>
        <w:t>ení</w:t>
      </w:r>
      <w:r w:rsidR="00821280" w:rsidRPr="00EE5E03">
        <w:rPr>
          <w:rFonts w:cs="Arial"/>
          <w:sz w:val="20"/>
        </w:rPr>
        <w:t xml:space="preserve"> okolí stavby před možným pádem předmětů na osoby, které se mohou pohybovat kolem staveniště</w:t>
      </w:r>
      <w:r w:rsidRPr="00886A51">
        <w:rPr>
          <w:rFonts w:cs="Arial"/>
          <w:sz w:val="20"/>
        </w:rPr>
        <w:t xml:space="preserve"> a o</w:t>
      </w:r>
      <w:r w:rsidR="00821280" w:rsidRPr="00886A51">
        <w:rPr>
          <w:rFonts w:cs="Arial"/>
          <w:sz w:val="20"/>
        </w:rPr>
        <w:t>patření k zajištění bezpečnosti lidí a majetku, požární ochrany a ochrany životního prostředí</w:t>
      </w:r>
    </w:p>
    <w:p w14:paraId="4FAEE2D6" w14:textId="77777777" w:rsidR="00715801" w:rsidRPr="00886A51" w:rsidRDefault="00821280" w:rsidP="0048442B">
      <w:pPr>
        <w:pStyle w:val="Znaka"/>
        <w:widowControl/>
        <w:numPr>
          <w:ilvl w:val="0"/>
          <w:numId w:val="5"/>
        </w:numPr>
        <w:tabs>
          <w:tab w:val="clear" w:pos="1414"/>
        </w:tabs>
        <w:spacing w:after="120" w:line="276" w:lineRule="auto"/>
        <w:ind w:left="1134" w:hanging="283"/>
        <w:jc w:val="both"/>
        <w:rPr>
          <w:rFonts w:cs="Arial"/>
          <w:sz w:val="20"/>
        </w:rPr>
      </w:pPr>
      <w:r w:rsidRPr="00886A51">
        <w:rPr>
          <w:rFonts w:cs="Arial"/>
          <w:sz w:val="20"/>
        </w:rPr>
        <w:t xml:space="preserve">pro vjezd (výjezd) nákladních vozidel či pracovních strojů na staveniště </w:t>
      </w:r>
      <w:r w:rsidR="00715801" w:rsidRPr="00886A51">
        <w:rPr>
          <w:rFonts w:cs="Arial"/>
          <w:sz w:val="20"/>
        </w:rPr>
        <w:t xml:space="preserve">bude použita </w:t>
      </w:r>
      <w:r w:rsidRPr="00886A51">
        <w:rPr>
          <w:rFonts w:cs="Arial"/>
          <w:sz w:val="20"/>
        </w:rPr>
        <w:t>dopravní tras</w:t>
      </w:r>
      <w:r w:rsidR="00715801" w:rsidRPr="00886A51">
        <w:rPr>
          <w:rFonts w:cs="Arial"/>
          <w:sz w:val="20"/>
        </w:rPr>
        <w:t>a</w:t>
      </w:r>
      <w:r w:rsidRPr="00886A51">
        <w:rPr>
          <w:rFonts w:cs="Arial"/>
          <w:sz w:val="20"/>
        </w:rPr>
        <w:t xml:space="preserve"> z ulice Bezručova (brána vedle objektu „I“), vjezd (výjezd) na staveniště bude označen dopravními značkami</w:t>
      </w:r>
    </w:p>
    <w:p w14:paraId="2A698886" w14:textId="5479729F" w:rsidR="00715801" w:rsidRPr="00886A51" w:rsidRDefault="00821280" w:rsidP="0048442B">
      <w:pPr>
        <w:pStyle w:val="Znaka"/>
        <w:widowControl/>
        <w:numPr>
          <w:ilvl w:val="0"/>
          <w:numId w:val="5"/>
        </w:numPr>
        <w:tabs>
          <w:tab w:val="clear" w:pos="1414"/>
        </w:tabs>
        <w:spacing w:before="120" w:line="276" w:lineRule="auto"/>
        <w:ind w:left="1134" w:hanging="283"/>
        <w:jc w:val="both"/>
        <w:rPr>
          <w:rFonts w:cs="Arial"/>
          <w:sz w:val="20"/>
        </w:rPr>
      </w:pPr>
      <w:r w:rsidRPr="00886A51">
        <w:rPr>
          <w:rFonts w:cs="Arial"/>
          <w:sz w:val="20"/>
        </w:rPr>
        <w:t xml:space="preserve">před zahájením stavebních prací bude přemístěna </w:t>
      </w:r>
      <w:r w:rsidR="00150929" w:rsidRPr="00886A51">
        <w:rPr>
          <w:rFonts w:cs="Arial"/>
          <w:sz w:val="20"/>
        </w:rPr>
        <w:t xml:space="preserve">na předem určené místo </w:t>
      </w:r>
      <w:r w:rsidRPr="00886A51">
        <w:rPr>
          <w:rFonts w:cs="Arial"/>
          <w:sz w:val="20"/>
        </w:rPr>
        <w:t xml:space="preserve">včetně provedení souvisejících prací (příprava podkladu, provizorní přípojka NN) stávající </w:t>
      </w:r>
      <w:r w:rsidR="00163804" w:rsidRPr="00886A51">
        <w:rPr>
          <w:rFonts w:cs="Arial"/>
          <w:sz w:val="20"/>
        </w:rPr>
        <w:t xml:space="preserve">uzamykatelná </w:t>
      </w:r>
      <w:r w:rsidRPr="00886A51">
        <w:rPr>
          <w:rFonts w:cs="Arial"/>
          <w:sz w:val="20"/>
        </w:rPr>
        <w:t xml:space="preserve">garáž z prostoru za objektem „L“, sloužící pro skladování odpadu </w:t>
      </w:r>
      <w:r w:rsidR="00715801" w:rsidRPr="00886A51">
        <w:rPr>
          <w:rFonts w:cs="Arial"/>
          <w:sz w:val="20"/>
        </w:rPr>
        <w:t>krajské nemocnice</w:t>
      </w:r>
    </w:p>
    <w:p w14:paraId="1CA4B931" w14:textId="47B91BA8" w:rsidR="00E7580A" w:rsidRPr="00886A51" w:rsidRDefault="00041D83" w:rsidP="0048442B">
      <w:pPr>
        <w:pStyle w:val="Odstavecseseznamem"/>
        <w:numPr>
          <w:ilvl w:val="0"/>
          <w:numId w:val="5"/>
        </w:numPr>
        <w:tabs>
          <w:tab w:val="clear" w:pos="1414"/>
          <w:tab w:val="num" w:pos="1134"/>
        </w:tabs>
        <w:spacing w:before="120" w:line="276" w:lineRule="auto"/>
        <w:ind w:left="1134" w:hanging="283"/>
        <w:jc w:val="both"/>
        <w:rPr>
          <w:rFonts w:ascii="Arial" w:hAnsi="Arial" w:cs="Arial"/>
          <w:snapToGrid w:val="0"/>
          <w:color w:val="000000"/>
        </w:rPr>
      </w:pPr>
      <w:r w:rsidRPr="00886A51">
        <w:rPr>
          <w:rFonts w:ascii="Arial" w:hAnsi="Arial" w:cs="Arial"/>
          <w:snapToGrid w:val="0"/>
          <w:color w:val="000000"/>
        </w:rPr>
        <w:t xml:space="preserve">veškeré práce budou koordinovány s ohledem na provoz v areálu krajské nemocnice, </w:t>
      </w:r>
      <w:r w:rsidR="00150929" w:rsidRPr="00886A51">
        <w:rPr>
          <w:rFonts w:ascii="Arial" w:hAnsi="Arial" w:cs="Arial"/>
        </w:rPr>
        <w:t xml:space="preserve">nebudou </w:t>
      </w:r>
      <w:r w:rsidR="00821280" w:rsidRPr="00886A51">
        <w:rPr>
          <w:rFonts w:ascii="Arial" w:hAnsi="Arial" w:cs="Arial"/>
        </w:rPr>
        <w:t>využív</w:t>
      </w:r>
      <w:r w:rsidR="00150929" w:rsidRPr="00886A51">
        <w:rPr>
          <w:rFonts w:ascii="Arial" w:hAnsi="Arial" w:cs="Arial"/>
        </w:rPr>
        <w:t>ány</w:t>
      </w:r>
      <w:r w:rsidR="00821280" w:rsidRPr="00886A51">
        <w:rPr>
          <w:rFonts w:ascii="Arial" w:hAnsi="Arial" w:cs="Arial"/>
        </w:rPr>
        <w:t xml:space="preserve"> v rámci plnění areálové pozemní komunikace, nesmí docházet k</w:t>
      </w:r>
      <w:r w:rsidR="00BD250C" w:rsidRPr="00886A51">
        <w:rPr>
          <w:rFonts w:ascii="Arial" w:hAnsi="Arial" w:cs="Arial"/>
        </w:rPr>
        <w:t> </w:t>
      </w:r>
      <w:r w:rsidR="00821280" w:rsidRPr="00886A51">
        <w:rPr>
          <w:rFonts w:ascii="Arial" w:hAnsi="Arial" w:cs="Arial"/>
        </w:rPr>
        <w:t>omezení provozu nemocnice, příjezdu vozidel zdravotnické záchranné služby, případně vozidel hasičského záchranného sboru</w:t>
      </w:r>
      <w:r w:rsidR="008B268F" w:rsidRPr="00886A51">
        <w:rPr>
          <w:rFonts w:ascii="Arial" w:hAnsi="Arial" w:cs="Arial"/>
        </w:rPr>
        <w:t xml:space="preserve"> nebo dalších složek integrovaného záchranného</w:t>
      </w:r>
      <w:r w:rsidR="00E7580A" w:rsidRPr="00886A51">
        <w:rPr>
          <w:rFonts w:ascii="Arial" w:hAnsi="Arial" w:cs="Arial"/>
        </w:rPr>
        <w:t xml:space="preserve"> systému</w:t>
      </w:r>
    </w:p>
    <w:p w14:paraId="09740E45" w14:textId="2B9780B4" w:rsidR="00E7580A" w:rsidRPr="00886A51" w:rsidRDefault="00E7580A" w:rsidP="0048442B">
      <w:pPr>
        <w:pStyle w:val="Znaka"/>
        <w:widowControl/>
        <w:numPr>
          <w:ilvl w:val="0"/>
          <w:numId w:val="5"/>
        </w:numPr>
        <w:tabs>
          <w:tab w:val="clear" w:pos="1414"/>
        </w:tabs>
        <w:spacing w:before="120" w:line="276" w:lineRule="auto"/>
        <w:ind w:left="1134" w:hanging="283"/>
        <w:jc w:val="both"/>
        <w:rPr>
          <w:rFonts w:cs="Arial"/>
          <w:sz w:val="20"/>
        </w:rPr>
      </w:pPr>
      <w:r w:rsidRPr="00886A51">
        <w:rPr>
          <w:rFonts w:cs="Arial"/>
          <w:sz w:val="20"/>
        </w:rPr>
        <w:t>po celou dobu provádění stavebních prací nesmí být omezen příjezd dopravní obsluze k</w:t>
      </w:r>
      <w:r w:rsidR="00BF06AB" w:rsidRPr="00886A51">
        <w:rPr>
          <w:rFonts w:cs="Arial"/>
          <w:sz w:val="20"/>
        </w:rPr>
        <w:t> </w:t>
      </w:r>
      <w:r w:rsidRPr="00886A51">
        <w:rPr>
          <w:rFonts w:cs="Arial"/>
          <w:sz w:val="20"/>
        </w:rPr>
        <w:t>objektu C, D a G, únikové cesty z těchto objektů a východy zůstanou po celou dobu výstavby zachovány a nebudou znepřístupněny umístěním stavební techniky, stavebního materiálu a kontejnery pro ukládání stavebního odpadu</w:t>
      </w:r>
    </w:p>
    <w:p w14:paraId="1974B1AD" w14:textId="080CD877" w:rsidR="00C61048" w:rsidRPr="00886A51" w:rsidRDefault="00821280" w:rsidP="0048442B">
      <w:pPr>
        <w:pStyle w:val="Znaka"/>
        <w:widowControl/>
        <w:numPr>
          <w:ilvl w:val="0"/>
          <w:numId w:val="5"/>
        </w:numPr>
        <w:tabs>
          <w:tab w:val="clear" w:pos="1414"/>
        </w:tabs>
        <w:spacing w:before="120" w:line="276" w:lineRule="auto"/>
        <w:ind w:left="1134" w:hanging="283"/>
        <w:jc w:val="both"/>
        <w:rPr>
          <w:rFonts w:cs="Arial"/>
          <w:sz w:val="20"/>
        </w:rPr>
      </w:pPr>
      <w:r w:rsidRPr="00886A51">
        <w:rPr>
          <w:rFonts w:cs="Arial"/>
          <w:sz w:val="20"/>
        </w:rPr>
        <w:t>zaji</w:t>
      </w:r>
      <w:r w:rsidR="009722C9" w:rsidRPr="00886A51">
        <w:rPr>
          <w:rFonts w:cs="Arial"/>
          <w:sz w:val="20"/>
        </w:rPr>
        <w:t xml:space="preserve">štění </w:t>
      </w:r>
      <w:r w:rsidRPr="00886A51">
        <w:rPr>
          <w:rFonts w:cs="Arial"/>
          <w:sz w:val="20"/>
        </w:rPr>
        <w:t>odvoz</w:t>
      </w:r>
      <w:r w:rsidR="009722C9" w:rsidRPr="00886A51">
        <w:rPr>
          <w:rFonts w:cs="Arial"/>
          <w:sz w:val="20"/>
        </w:rPr>
        <w:t>u</w:t>
      </w:r>
      <w:r w:rsidRPr="00886A51">
        <w:rPr>
          <w:rFonts w:cs="Arial"/>
          <w:sz w:val="20"/>
        </w:rPr>
        <w:t>, uložení a likvidac</w:t>
      </w:r>
      <w:r w:rsidR="00C61048" w:rsidRPr="00886A51">
        <w:rPr>
          <w:rFonts w:cs="Arial"/>
          <w:sz w:val="20"/>
        </w:rPr>
        <w:t>e</w:t>
      </w:r>
      <w:r w:rsidRPr="00886A51">
        <w:rPr>
          <w:rFonts w:cs="Arial"/>
          <w:sz w:val="20"/>
        </w:rPr>
        <w:t xml:space="preserve"> odpadů a obalového materiálu vzniklého v</w:t>
      </w:r>
      <w:r w:rsidR="00767F98">
        <w:rPr>
          <w:rFonts w:cs="Arial"/>
          <w:sz w:val="20"/>
        </w:rPr>
        <w:t> </w:t>
      </w:r>
      <w:r w:rsidRPr="00886A51">
        <w:rPr>
          <w:rFonts w:cs="Arial"/>
          <w:sz w:val="20"/>
        </w:rPr>
        <w:t>souvislosti s</w:t>
      </w:r>
      <w:r w:rsidR="00C61048" w:rsidRPr="00886A51">
        <w:rPr>
          <w:rFonts w:cs="Arial"/>
          <w:sz w:val="20"/>
        </w:rPr>
        <w:t> </w:t>
      </w:r>
      <w:r w:rsidRPr="00886A51">
        <w:rPr>
          <w:rFonts w:cs="Arial"/>
          <w:sz w:val="20"/>
        </w:rPr>
        <w:t xml:space="preserve">plněním zakázky v souladu s příslušnými právními předpisy – zákonem </w:t>
      </w:r>
      <w:r w:rsidR="00E50C16">
        <w:rPr>
          <w:rFonts w:cs="Arial"/>
          <w:sz w:val="20"/>
        </w:rPr>
        <w:t>č.</w:t>
      </w:r>
      <w:r w:rsidR="00A26D5A">
        <w:rPr>
          <w:rFonts w:cs="Arial"/>
          <w:sz w:val="20"/>
        </w:rPr>
        <w:t> </w:t>
      </w:r>
      <w:r w:rsidRPr="00886A51">
        <w:rPr>
          <w:rFonts w:cs="Arial"/>
          <w:sz w:val="20"/>
        </w:rPr>
        <w:t>541/2020 Sb., o</w:t>
      </w:r>
      <w:r w:rsidR="00C61048" w:rsidRPr="00886A51">
        <w:rPr>
          <w:rFonts w:cs="Arial"/>
          <w:sz w:val="20"/>
        </w:rPr>
        <w:t> </w:t>
      </w:r>
      <w:r w:rsidRPr="00886A51">
        <w:rPr>
          <w:rFonts w:cs="Arial"/>
          <w:sz w:val="20"/>
        </w:rPr>
        <w:t xml:space="preserve">odpadech, ve znění pozdějších předpisů a vyhlášky </w:t>
      </w:r>
      <w:r w:rsidR="00E50C16">
        <w:rPr>
          <w:rFonts w:cs="Arial"/>
          <w:sz w:val="20"/>
        </w:rPr>
        <w:t xml:space="preserve">č. </w:t>
      </w:r>
      <w:r w:rsidRPr="00886A51">
        <w:rPr>
          <w:rFonts w:cs="Arial"/>
          <w:sz w:val="20"/>
        </w:rPr>
        <w:t>8/2021 Sb., o</w:t>
      </w:r>
      <w:r w:rsidR="00767F98">
        <w:rPr>
          <w:rFonts w:cs="Arial"/>
          <w:sz w:val="20"/>
        </w:rPr>
        <w:t> </w:t>
      </w:r>
      <w:r w:rsidRPr="00886A51">
        <w:rPr>
          <w:rFonts w:cs="Arial"/>
          <w:sz w:val="20"/>
        </w:rPr>
        <w:t>Katalogu odpadů</w:t>
      </w:r>
      <w:r w:rsidR="00E50C16">
        <w:rPr>
          <w:rFonts w:cs="Arial"/>
          <w:sz w:val="20"/>
        </w:rPr>
        <w:t xml:space="preserve"> a posuzování vlastností odpadů</w:t>
      </w:r>
    </w:p>
    <w:p w14:paraId="44FB69A3" w14:textId="4B41DC35" w:rsidR="00C61048" w:rsidRPr="00EE5E03" w:rsidRDefault="00821280" w:rsidP="0048442B">
      <w:pPr>
        <w:pStyle w:val="Znaka"/>
        <w:widowControl/>
        <w:numPr>
          <w:ilvl w:val="0"/>
          <w:numId w:val="5"/>
        </w:numPr>
        <w:tabs>
          <w:tab w:val="clear" w:pos="1414"/>
        </w:tabs>
        <w:spacing w:before="120" w:line="276" w:lineRule="auto"/>
        <w:ind w:left="1134" w:hanging="283"/>
        <w:jc w:val="both"/>
        <w:rPr>
          <w:rFonts w:cs="Arial"/>
          <w:sz w:val="20"/>
        </w:rPr>
      </w:pPr>
      <w:r w:rsidRPr="00886A51">
        <w:rPr>
          <w:rFonts w:cs="Arial"/>
          <w:sz w:val="20"/>
        </w:rPr>
        <w:t xml:space="preserve">drcený stavební odpad umístěný v severní části staveniště bude využit v rámci stavby </w:t>
      </w:r>
      <w:r w:rsidR="00E91935" w:rsidRPr="00886A51">
        <w:rPr>
          <w:rFonts w:cs="Arial"/>
          <w:sz w:val="20"/>
        </w:rPr>
        <w:t xml:space="preserve">na násypy, a to </w:t>
      </w:r>
      <w:r w:rsidR="008B268F" w:rsidRPr="00886A51">
        <w:rPr>
          <w:rFonts w:cs="Arial"/>
          <w:sz w:val="20"/>
        </w:rPr>
        <w:t>ke zvýšení nivelity pozemku pro</w:t>
      </w:r>
      <w:r w:rsidR="00DD14EB">
        <w:rPr>
          <w:rFonts w:cs="Arial"/>
          <w:sz w:val="20"/>
        </w:rPr>
        <w:t xml:space="preserve"> </w:t>
      </w:r>
      <w:r w:rsidR="008B268F" w:rsidRPr="00EE5E03">
        <w:rPr>
          <w:rFonts w:cs="Arial"/>
          <w:sz w:val="20"/>
        </w:rPr>
        <w:t xml:space="preserve">zpřístupnění do </w:t>
      </w:r>
      <w:r w:rsidR="00DD14EB">
        <w:rPr>
          <w:rFonts w:cs="Arial"/>
          <w:sz w:val="20"/>
        </w:rPr>
        <w:t>prvního podzemního podlaží</w:t>
      </w:r>
      <w:r w:rsidR="008B268F" w:rsidRPr="00EE5E03">
        <w:rPr>
          <w:rFonts w:cs="Arial"/>
          <w:sz w:val="20"/>
        </w:rPr>
        <w:t xml:space="preserve"> objektu</w:t>
      </w:r>
    </w:p>
    <w:p w14:paraId="263B1D66" w14:textId="5266C289" w:rsidR="00222BE6" w:rsidRPr="00EE5E03" w:rsidRDefault="00821280" w:rsidP="0048442B">
      <w:pPr>
        <w:pStyle w:val="Znaka"/>
        <w:widowControl/>
        <w:numPr>
          <w:ilvl w:val="0"/>
          <w:numId w:val="5"/>
        </w:numPr>
        <w:tabs>
          <w:tab w:val="clear" w:pos="1414"/>
        </w:tabs>
        <w:spacing w:before="120" w:line="276" w:lineRule="auto"/>
        <w:ind w:left="1134" w:hanging="283"/>
        <w:jc w:val="both"/>
        <w:rPr>
          <w:rFonts w:cs="Arial"/>
          <w:sz w:val="20"/>
        </w:rPr>
      </w:pPr>
      <w:r w:rsidRPr="00EE5E03">
        <w:rPr>
          <w:rFonts w:cs="Arial"/>
          <w:sz w:val="20"/>
        </w:rPr>
        <w:t xml:space="preserve">veškeré práce budou prováděny na pozemcích </w:t>
      </w:r>
      <w:r w:rsidR="00E16352">
        <w:rPr>
          <w:rFonts w:cs="Arial"/>
          <w:sz w:val="20"/>
        </w:rPr>
        <w:t xml:space="preserve">p. p. </w:t>
      </w:r>
      <w:r w:rsidRPr="00EE5E03">
        <w:rPr>
          <w:rFonts w:cs="Arial"/>
          <w:sz w:val="20"/>
        </w:rPr>
        <w:t xml:space="preserve">č. 2720, </w:t>
      </w:r>
      <w:r w:rsidR="00E16352">
        <w:rPr>
          <w:rFonts w:cs="Arial"/>
          <w:sz w:val="20"/>
        </w:rPr>
        <w:t xml:space="preserve">p. p. </w:t>
      </w:r>
      <w:r w:rsidR="003F6268" w:rsidRPr="00EE5E03">
        <w:rPr>
          <w:rFonts w:cs="Arial"/>
          <w:sz w:val="20"/>
        </w:rPr>
        <w:t xml:space="preserve">č. 2721, </w:t>
      </w:r>
      <w:r w:rsidR="00E16352">
        <w:rPr>
          <w:rFonts w:cs="Arial"/>
          <w:sz w:val="20"/>
        </w:rPr>
        <w:t xml:space="preserve">p. p. </w:t>
      </w:r>
      <w:r w:rsidRPr="00EE5E03">
        <w:rPr>
          <w:rFonts w:cs="Arial"/>
          <w:sz w:val="20"/>
        </w:rPr>
        <w:t>č. 2722</w:t>
      </w:r>
      <w:r w:rsidR="00E16352">
        <w:rPr>
          <w:rFonts w:cs="Arial"/>
          <w:sz w:val="20"/>
        </w:rPr>
        <w:t xml:space="preserve"> </w:t>
      </w:r>
      <w:r w:rsidRPr="00EE5E03">
        <w:rPr>
          <w:rFonts w:cs="Arial"/>
          <w:sz w:val="20"/>
        </w:rPr>
        <w:t>ve</w:t>
      </w:r>
      <w:r w:rsidR="00E16352">
        <w:rPr>
          <w:rFonts w:cs="Arial"/>
          <w:sz w:val="20"/>
        </w:rPr>
        <w:t> </w:t>
      </w:r>
      <w:r w:rsidRPr="00EE5E03">
        <w:rPr>
          <w:rFonts w:cs="Arial"/>
          <w:sz w:val="20"/>
        </w:rPr>
        <w:t xml:space="preserve">vlastnictví Karlovarského kraje a na pozemku </w:t>
      </w:r>
      <w:r w:rsidR="00E16352">
        <w:rPr>
          <w:rFonts w:cs="Arial"/>
          <w:sz w:val="20"/>
        </w:rPr>
        <w:t xml:space="preserve">p. p. </w:t>
      </w:r>
      <w:r w:rsidRPr="00EE5E03">
        <w:rPr>
          <w:rFonts w:cs="Arial"/>
          <w:sz w:val="20"/>
        </w:rPr>
        <w:t>č. 2711/1 ve vlastnictví Karlovarské krajské nemocnice a.s., vše v katastrálním území Karlovy Vary</w:t>
      </w:r>
    </w:p>
    <w:p w14:paraId="3E30E5D3" w14:textId="77777777" w:rsidR="00222BE6" w:rsidRPr="00EE5E03" w:rsidRDefault="00821280" w:rsidP="0048442B">
      <w:pPr>
        <w:pStyle w:val="Znaka"/>
        <w:widowControl/>
        <w:numPr>
          <w:ilvl w:val="0"/>
          <w:numId w:val="5"/>
        </w:numPr>
        <w:tabs>
          <w:tab w:val="clear" w:pos="1414"/>
        </w:tabs>
        <w:spacing w:before="120" w:after="120" w:line="276" w:lineRule="auto"/>
        <w:ind w:left="1134" w:hanging="283"/>
        <w:jc w:val="both"/>
        <w:rPr>
          <w:rFonts w:cs="Arial"/>
          <w:sz w:val="20"/>
        </w:rPr>
      </w:pPr>
      <w:r w:rsidRPr="00EE5E03">
        <w:rPr>
          <w:rFonts w:cs="Arial"/>
          <w:sz w:val="20"/>
        </w:rPr>
        <w:t>součástí plnění není dodávka a instalace volně stojícího nábytku, zdravotnických prostředků, laboratorního vybavení, mrazírenské a chladírenské technologie</w:t>
      </w:r>
    </w:p>
    <w:p w14:paraId="6639E23A" w14:textId="0831A156" w:rsidR="00222BE6" w:rsidRPr="00886A51" w:rsidRDefault="00821280" w:rsidP="0048442B">
      <w:pPr>
        <w:pStyle w:val="Znaka"/>
        <w:widowControl/>
        <w:numPr>
          <w:ilvl w:val="0"/>
          <w:numId w:val="5"/>
        </w:numPr>
        <w:tabs>
          <w:tab w:val="clear" w:pos="1414"/>
        </w:tabs>
        <w:spacing w:after="120" w:line="276" w:lineRule="auto"/>
        <w:ind w:left="1134" w:hanging="283"/>
        <w:jc w:val="both"/>
        <w:rPr>
          <w:rFonts w:cs="Arial"/>
          <w:sz w:val="20"/>
        </w:rPr>
      </w:pPr>
      <w:r w:rsidRPr="00EE5E03">
        <w:rPr>
          <w:rFonts w:cs="Arial"/>
          <w:sz w:val="20"/>
        </w:rPr>
        <w:t>provedení náhradní výsadby z důvodu kompenzace ekologické újmy vzniklé pokácením dřevin, a to 14 ks listnatých stromů o obvodu kmínku min. 12 cm ve výši 130 cm nad</w:t>
      </w:r>
      <w:r w:rsidR="008830C0">
        <w:rPr>
          <w:rFonts w:cs="Arial"/>
          <w:sz w:val="20"/>
        </w:rPr>
        <w:t> </w:t>
      </w:r>
      <w:r w:rsidRPr="00EE5E03">
        <w:rPr>
          <w:rFonts w:cs="Arial"/>
          <w:sz w:val="20"/>
        </w:rPr>
        <w:t>z</w:t>
      </w:r>
      <w:r w:rsidRPr="00886A51">
        <w:rPr>
          <w:rFonts w:cs="Arial"/>
          <w:sz w:val="20"/>
        </w:rPr>
        <w:t>emí na p. p. č. 2711/1 v katastrálním území Karlovy Vary, 3 500 kusů jehličnatých nebo listnatých stromů o výšce 25-50 cm na p. p. č. 3355 v katastrálním území Karlovy Vary</w:t>
      </w:r>
    </w:p>
    <w:p w14:paraId="2D26FE41" w14:textId="33779BE8" w:rsidR="00222BE6" w:rsidRPr="00886A51" w:rsidRDefault="00821280" w:rsidP="0048442B">
      <w:pPr>
        <w:pStyle w:val="Znaka"/>
        <w:widowControl/>
        <w:numPr>
          <w:ilvl w:val="0"/>
          <w:numId w:val="5"/>
        </w:numPr>
        <w:tabs>
          <w:tab w:val="clear" w:pos="1414"/>
        </w:tabs>
        <w:spacing w:after="120" w:line="276" w:lineRule="auto"/>
        <w:ind w:left="1134" w:hanging="283"/>
        <w:jc w:val="both"/>
        <w:rPr>
          <w:rFonts w:cs="Arial"/>
          <w:sz w:val="20"/>
        </w:rPr>
      </w:pPr>
      <w:r w:rsidRPr="00886A51">
        <w:rPr>
          <w:rFonts w:cs="Arial"/>
          <w:sz w:val="20"/>
        </w:rPr>
        <w:t>zaji</w:t>
      </w:r>
      <w:r w:rsidR="00B72181" w:rsidRPr="00886A51">
        <w:rPr>
          <w:rFonts w:cs="Arial"/>
          <w:sz w:val="20"/>
        </w:rPr>
        <w:t>štění</w:t>
      </w:r>
      <w:r w:rsidRPr="00886A51">
        <w:rPr>
          <w:rFonts w:cs="Arial"/>
          <w:sz w:val="20"/>
        </w:rPr>
        <w:t xml:space="preserve"> všech nezbytn</w:t>
      </w:r>
      <w:r w:rsidR="00B72181" w:rsidRPr="00886A51">
        <w:rPr>
          <w:rFonts w:cs="Arial"/>
          <w:sz w:val="20"/>
        </w:rPr>
        <w:t>ých</w:t>
      </w:r>
      <w:r w:rsidRPr="00886A51">
        <w:rPr>
          <w:rFonts w:cs="Arial"/>
          <w:sz w:val="20"/>
        </w:rPr>
        <w:t xml:space="preserve"> zkouš</w:t>
      </w:r>
      <w:r w:rsidR="00B72181" w:rsidRPr="00886A51">
        <w:rPr>
          <w:rFonts w:cs="Arial"/>
          <w:sz w:val="20"/>
        </w:rPr>
        <w:t>e</w:t>
      </w:r>
      <w:r w:rsidRPr="00886A51">
        <w:rPr>
          <w:rFonts w:cs="Arial"/>
          <w:sz w:val="20"/>
        </w:rPr>
        <w:t>k, atest</w:t>
      </w:r>
      <w:r w:rsidR="00B72181" w:rsidRPr="00886A51">
        <w:rPr>
          <w:rFonts w:cs="Arial"/>
          <w:sz w:val="20"/>
        </w:rPr>
        <w:t>ů</w:t>
      </w:r>
      <w:r w:rsidRPr="00886A51">
        <w:rPr>
          <w:rFonts w:cs="Arial"/>
          <w:sz w:val="20"/>
        </w:rPr>
        <w:t xml:space="preserve"> a reviz</w:t>
      </w:r>
      <w:r w:rsidR="00B72181" w:rsidRPr="00886A51">
        <w:rPr>
          <w:rFonts w:cs="Arial"/>
          <w:sz w:val="20"/>
        </w:rPr>
        <w:t>í</w:t>
      </w:r>
      <w:r w:rsidRPr="00886A51">
        <w:rPr>
          <w:rFonts w:cs="Arial"/>
          <w:sz w:val="20"/>
        </w:rPr>
        <w:t xml:space="preserve"> podle ČSN a případných jiných právních nebo technických předpisů platných v době provádění a předání díla, kterými bude prokázáno dosažení předepsané kvality a technických parametrů díla</w:t>
      </w:r>
    </w:p>
    <w:p w14:paraId="433DC2FF" w14:textId="51005C6E" w:rsidR="00E10437" w:rsidRPr="00886A51" w:rsidRDefault="00B72181" w:rsidP="0048442B">
      <w:pPr>
        <w:numPr>
          <w:ilvl w:val="0"/>
          <w:numId w:val="5"/>
        </w:numPr>
        <w:tabs>
          <w:tab w:val="clear" w:pos="1414"/>
        </w:tabs>
        <w:spacing w:after="120"/>
        <w:ind w:left="1134" w:hanging="283"/>
        <w:jc w:val="both"/>
        <w:rPr>
          <w:rFonts w:ascii="Arial" w:hAnsi="Arial" w:cs="Arial"/>
        </w:rPr>
      </w:pPr>
      <w:r w:rsidRPr="00886A51">
        <w:rPr>
          <w:rFonts w:ascii="Arial" w:hAnsi="Arial" w:cs="Arial"/>
        </w:rPr>
        <w:t>zajištění</w:t>
      </w:r>
      <w:r w:rsidR="00821280" w:rsidRPr="00886A51">
        <w:rPr>
          <w:rFonts w:ascii="Arial" w:hAnsi="Arial" w:cs="Arial"/>
        </w:rPr>
        <w:t xml:space="preserve"> průběžn</w:t>
      </w:r>
      <w:r w:rsidRPr="00886A51">
        <w:rPr>
          <w:rFonts w:ascii="Arial" w:hAnsi="Arial" w:cs="Arial"/>
        </w:rPr>
        <w:t>é</w:t>
      </w:r>
      <w:r w:rsidR="00821280" w:rsidRPr="00886A51">
        <w:rPr>
          <w:rFonts w:ascii="Arial" w:hAnsi="Arial" w:cs="Arial"/>
        </w:rPr>
        <w:t xml:space="preserve"> fotodokumentac</w:t>
      </w:r>
      <w:r w:rsidRPr="00886A51">
        <w:rPr>
          <w:rFonts w:ascii="Arial" w:hAnsi="Arial" w:cs="Arial"/>
        </w:rPr>
        <w:t>e</w:t>
      </w:r>
      <w:r w:rsidR="00821280" w:rsidRPr="00886A51">
        <w:rPr>
          <w:rFonts w:ascii="Arial" w:hAnsi="Arial" w:cs="Arial"/>
        </w:rPr>
        <w:t xml:space="preserve"> provádění díla s digitálním vyznačením data pořízení a předá</w:t>
      </w:r>
      <w:r w:rsidRPr="00886A51">
        <w:rPr>
          <w:rFonts w:ascii="Arial" w:hAnsi="Arial" w:cs="Arial"/>
        </w:rPr>
        <w:t>ní</w:t>
      </w:r>
      <w:r w:rsidR="00821280" w:rsidRPr="00886A51">
        <w:rPr>
          <w:rFonts w:ascii="Arial" w:hAnsi="Arial" w:cs="Arial"/>
        </w:rPr>
        <w:t xml:space="preserve"> objednateli 1x v</w:t>
      </w:r>
      <w:r w:rsidR="001A486F" w:rsidRPr="00886A51">
        <w:rPr>
          <w:rFonts w:ascii="Arial" w:hAnsi="Arial" w:cs="Arial"/>
        </w:rPr>
        <w:t> </w:t>
      </w:r>
      <w:r w:rsidR="00821280" w:rsidRPr="00886A51">
        <w:rPr>
          <w:rFonts w:ascii="Arial" w:hAnsi="Arial" w:cs="Arial"/>
        </w:rPr>
        <w:t>digitálním provedení</w:t>
      </w:r>
      <w:r w:rsidR="00E10437" w:rsidRPr="00886A51">
        <w:rPr>
          <w:rFonts w:ascii="Arial" w:hAnsi="Arial" w:cs="Arial"/>
        </w:rPr>
        <w:t xml:space="preserve"> </w:t>
      </w:r>
    </w:p>
    <w:p w14:paraId="2A87E7FD" w14:textId="21AAD217" w:rsidR="00222BE6" w:rsidRPr="00EE5E03" w:rsidRDefault="00821280" w:rsidP="0048442B">
      <w:pPr>
        <w:pStyle w:val="Znaka"/>
        <w:widowControl/>
        <w:numPr>
          <w:ilvl w:val="0"/>
          <w:numId w:val="5"/>
        </w:numPr>
        <w:spacing w:after="120" w:line="276" w:lineRule="auto"/>
        <w:ind w:left="1134" w:hanging="283"/>
        <w:jc w:val="both"/>
        <w:rPr>
          <w:rFonts w:cs="Arial"/>
          <w:sz w:val="20"/>
        </w:rPr>
      </w:pPr>
      <w:r w:rsidRPr="00886A51">
        <w:rPr>
          <w:rFonts w:cs="Arial"/>
          <w:sz w:val="20"/>
        </w:rPr>
        <w:t>kovový odpad vzniklý při realizaci díla bude zhotovitelem odprodán výkupně kovů za</w:t>
      </w:r>
      <w:r w:rsidR="00767F98">
        <w:rPr>
          <w:rFonts w:cs="Arial"/>
          <w:sz w:val="20"/>
        </w:rPr>
        <w:t> </w:t>
      </w:r>
      <w:r w:rsidRPr="00886A51">
        <w:rPr>
          <w:rFonts w:cs="Arial"/>
          <w:sz w:val="20"/>
        </w:rPr>
        <w:t xml:space="preserve">účasti technického dozoru stavebníka v souladu se zákonem </w:t>
      </w:r>
      <w:r w:rsidR="00E50C16">
        <w:rPr>
          <w:rFonts w:cs="Arial"/>
          <w:sz w:val="20"/>
        </w:rPr>
        <w:t xml:space="preserve">č. </w:t>
      </w:r>
      <w:r w:rsidRPr="00886A51">
        <w:rPr>
          <w:rFonts w:cs="Arial"/>
          <w:sz w:val="20"/>
        </w:rPr>
        <w:t>541/2020 Sb., o</w:t>
      </w:r>
      <w:r w:rsidR="00767F98">
        <w:rPr>
          <w:rFonts w:cs="Arial"/>
          <w:sz w:val="20"/>
        </w:rPr>
        <w:t> </w:t>
      </w:r>
      <w:r w:rsidRPr="00EE5E03">
        <w:rPr>
          <w:rFonts w:cs="Arial"/>
          <w:sz w:val="20"/>
        </w:rPr>
        <w:t xml:space="preserve">odpadech, ve znění pozdějších předpisů, na základě skutečně zjištěné váhy a druhu </w:t>
      </w:r>
      <w:r w:rsidRPr="00EE5E03">
        <w:rPr>
          <w:rFonts w:cs="Arial"/>
          <w:sz w:val="20"/>
        </w:rPr>
        <w:lastRenderedPageBreak/>
        <w:t>tohoto odpadu bude objednatelem vystavena faktura na částku odpovídající jeho prodeji, kterou výkupna kovů poukáže na účet objednatele</w:t>
      </w:r>
    </w:p>
    <w:p w14:paraId="795A25FF" w14:textId="1D5880D8" w:rsidR="00222BE6" w:rsidRPr="00EE5E03" w:rsidRDefault="00E3405A" w:rsidP="00A35757">
      <w:pPr>
        <w:pStyle w:val="Znaka"/>
        <w:widowControl/>
        <w:numPr>
          <w:ilvl w:val="0"/>
          <w:numId w:val="5"/>
        </w:numPr>
        <w:spacing w:after="120" w:line="276" w:lineRule="auto"/>
        <w:ind w:left="1276" w:hanging="425"/>
        <w:jc w:val="both"/>
        <w:rPr>
          <w:rFonts w:cs="Arial"/>
          <w:sz w:val="20"/>
        </w:rPr>
      </w:pPr>
      <w:r w:rsidRPr="00EE5E03">
        <w:rPr>
          <w:rFonts w:cs="Arial"/>
          <w:sz w:val="20"/>
        </w:rPr>
        <w:t xml:space="preserve">koordinace </w:t>
      </w:r>
      <w:r w:rsidR="00821280" w:rsidRPr="00EE5E03">
        <w:rPr>
          <w:rFonts w:cs="Arial"/>
          <w:sz w:val="20"/>
        </w:rPr>
        <w:t>stavební</w:t>
      </w:r>
      <w:r w:rsidRPr="00EE5E03">
        <w:rPr>
          <w:rFonts w:cs="Arial"/>
          <w:sz w:val="20"/>
        </w:rPr>
        <w:t>ch</w:t>
      </w:r>
      <w:r w:rsidR="00821280" w:rsidRPr="00EE5E03">
        <w:rPr>
          <w:rFonts w:cs="Arial"/>
          <w:sz w:val="20"/>
        </w:rPr>
        <w:t xml:space="preserve"> pr</w:t>
      </w:r>
      <w:r w:rsidRPr="00EE5E03">
        <w:rPr>
          <w:rFonts w:cs="Arial"/>
          <w:sz w:val="20"/>
        </w:rPr>
        <w:t xml:space="preserve">ací </w:t>
      </w:r>
      <w:r w:rsidR="00821280" w:rsidRPr="00EE5E03">
        <w:rPr>
          <w:rFonts w:cs="Arial"/>
          <w:sz w:val="20"/>
        </w:rPr>
        <w:t>s vybraným dodavatelem veřejné zakázky „Zdravotnická technika ReactEU – KKN laboratoře“</w:t>
      </w:r>
      <w:r w:rsidRPr="00EE5E03">
        <w:rPr>
          <w:rFonts w:cs="Arial"/>
          <w:sz w:val="20"/>
        </w:rPr>
        <w:t xml:space="preserve"> Karlovarské krajské nemocnice</w:t>
      </w:r>
      <w:r w:rsidR="00F9290D" w:rsidRPr="00EE5E03">
        <w:rPr>
          <w:rFonts w:cs="Arial"/>
          <w:sz w:val="20"/>
        </w:rPr>
        <w:t xml:space="preserve"> a. s.</w:t>
      </w:r>
      <w:r w:rsidRPr="00EE5E03">
        <w:rPr>
          <w:rFonts w:cs="Arial"/>
          <w:sz w:val="20"/>
        </w:rPr>
        <w:t>, je</w:t>
      </w:r>
      <w:r w:rsidR="006003C3">
        <w:rPr>
          <w:rFonts w:cs="Arial"/>
          <w:sz w:val="20"/>
        </w:rPr>
        <w:t>hož</w:t>
      </w:r>
      <w:r w:rsidRPr="00EE5E03">
        <w:rPr>
          <w:rFonts w:cs="Arial"/>
          <w:sz w:val="20"/>
        </w:rPr>
        <w:t xml:space="preserve"> cílem je dodávka </w:t>
      </w:r>
      <w:r w:rsidR="008830C0">
        <w:rPr>
          <w:rFonts w:cs="Arial"/>
          <w:sz w:val="20"/>
        </w:rPr>
        <w:t xml:space="preserve">a instalace </w:t>
      </w:r>
      <w:r w:rsidRPr="00EE5E03">
        <w:rPr>
          <w:rFonts w:cs="Arial"/>
          <w:sz w:val="20"/>
        </w:rPr>
        <w:t>laboratorního vybavení, chladírenské a mrazírenské technologie do nového transfuzního oddělení vybudovaného v rámci rekonstrukce objektu L</w:t>
      </w:r>
    </w:p>
    <w:p w14:paraId="046FAA22" w14:textId="7604FF2F" w:rsidR="00222BE6" w:rsidRPr="00886A51" w:rsidRDefault="00821280" w:rsidP="00A35757">
      <w:pPr>
        <w:pStyle w:val="Znaka"/>
        <w:widowControl/>
        <w:numPr>
          <w:ilvl w:val="0"/>
          <w:numId w:val="5"/>
        </w:numPr>
        <w:spacing w:after="120" w:line="276" w:lineRule="auto"/>
        <w:ind w:left="1276" w:hanging="425"/>
        <w:jc w:val="both"/>
        <w:rPr>
          <w:rFonts w:cs="Arial"/>
          <w:sz w:val="20"/>
        </w:rPr>
      </w:pPr>
      <w:r w:rsidRPr="00EE5E03">
        <w:rPr>
          <w:rFonts w:cs="Arial"/>
          <w:sz w:val="20"/>
        </w:rPr>
        <w:t>umožn</w:t>
      </w:r>
      <w:r w:rsidR="00B80BDF" w:rsidRPr="00EE5E03">
        <w:rPr>
          <w:rFonts w:cs="Arial"/>
          <w:sz w:val="20"/>
        </w:rPr>
        <w:t>it</w:t>
      </w:r>
      <w:r w:rsidRPr="00EE5E03">
        <w:rPr>
          <w:rFonts w:cs="Arial"/>
          <w:sz w:val="20"/>
        </w:rPr>
        <w:t xml:space="preserve"> vstup na staveniště a využívání zařízení staveniště</w:t>
      </w:r>
      <w:r w:rsidR="00B80BDF" w:rsidRPr="00EE5E03">
        <w:rPr>
          <w:rFonts w:cs="Arial"/>
          <w:sz w:val="20"/>
        </w:rPr>
        <w:t xml:space="preserve"> a </w:t>
      </w:r>
      <w:r w:rsidRPr="00EE5E03">
        <w:rPr>
          <w:rFonts w:cs="Arial"/>
          <w:sz w:val="20"/>
        </w:rPr>
        <w:t>poskytn</w:t>
      </w:r>
      <w:r w:rsidR="00B80BDF" w:rsidRPr="00EE5E03">
        <w:rPr>
          <w:rFonts w:cs="Arial"/>
          <w:sz w:val="20"/>
        </w:rPr>
        <w:t xml:space="preserve">utí </w:t>
      </w:r>
      <w:r w:rsidRPr="00EE5E03">
        <w:rPr>
          <w:rFonts w:cs="Arial"/>
          <w:sz w:val="20"/>
        </w:rPr>
        <w:t xml:space="preserve">maximální </w:t>
      </w:r>
      <w:r w:rsidR="00B80BDF" w:rsidRPr="00C20F1F">
        <w:rPr>
          <w:rFonts w:cs="Arial"/>
          <w:sz w:val="20"/>
        </w:rPr>
        <w:t>možné</w:t>
      </w:r>
      <w:r w:rsidRPr="00C20F1F">
        <w:rPr>
          <w:rFonts w:cs="Arial"/>
          <w:sz w:val="20"/>
        </w:rPr>
        <w:t xml:space="preserve"> součinnost</w:t>
      </w:r>
      <w:r w:rsidR="00B80BDF" w:rsidRPr="00886A51">
        <w:rPr>
          <w:rFonts w:cs="Arial"/>
          <w:sz w:val="20"/>
        </w:rPr>
        <w:t>i</w:t>
      </w:r>
      <w:r w:rsidRPr="00886A51">
        <w:rPr>
          <w:rFonts w:cs="Arial"/>
          <w:sz w:val="20"/>
        </w:rPr>
        <w:t xml:space="preserve"> všem dalším dodavatelům objednatele, jejichž plnění je součástí realizace projektu, umožn</w:t>
      </w:r>
      <w:r w:rsidR="00B80BDF" w:rsidRPr="00886A51">
        <w:rPr>
          <w:rFonts w:cs="Arial"/>
          <w:sz w:val="20"/>
        </w:rPr>
        <w:t>it</w:t>
      </w:r>
      <w:r w:rsidRPr="00886A51">
        <w:rPr>
          <w:rFonts w:cs="Arial"/>
          <w:sz w:val="20"/>
        </w:rPr>
        <w:t xml:space="preserve"> řádnou koordinaci plnění navazujících na jednotlivé fáze realizace stavby, poskytn</w:t>
      </w:r>
      <w:r w:rsidR="00B80BDF" w:rsidRPr="00886A51">
        <w:rPr>
          <w:rFonts w:cs="Arial"/>
          <w:sz w:val="20"/>
        </w:rPr>
        <w:t>utí</w:t>
      </w:r>
      <w:r w:rsidRPr="00886A51">
        <w:rPr>
          <w:rFonts w:cs="Arial"/>
          <w:sz w:val="20"/>
        </w:rPr>
        <w:t xml:space="preserve"> vešker</w:t>
      </w:r>
      <w:r w:rsidR="00B80BDF" w:rsidRPr="00886A51">
        <w:rPr>
          <w:rFonts w:cs="Arial"/>
          <w:sz w:val="20"/>
        </w:rPr>
        <w:t>é</w:t>
      </w:r>
      <w:r w:rsidRPr="00886A51">
        <w:rPr>
          <w:rFonts w:cs="Arial"/>
          <w:sz w:val="20"/>
        </w:rPr>
        <w:t xml:space="preserve"> součinnost</w:t>
      </w:r>
      <w:r w:rsidR="00B80BDF" w:rsidRPr="00886A51">
        <w:rPr>
          <w:rFonts w:cs="Arial"/>
          <w:sz w:val="20"/>
        </w:rPr>
        <w:t>i</w:t>
      </w:r>
      <w:r w:rsidRPr="00886A51">
        <w:rPr>
          <w:rFonts w:cs="Arial"/>
          <w:sz w:val="20"/>
        </w:rPr>
        <w:t xml:space="preserve"> nezbytn</w:t>
      </w:r>
      <w:r w:rsidR="00B80BDF" w:rsidRPr="00886A51">
        <w:rPr>
          <w:rFonts w:cs="Arial"/>
          <w:sz w:val="20"/>
        </w:rPr>
        <w:t>é</w:t>
      </w:r>
      <w:r w:rsidRPr="00886A51">
        <w:rPr>
          <w:rFonts w:cs="Arial"/>
          <w:sz w:val="20"/>
        </w:rPr>
        <w:t xml:space="preserve"> k řádnému plnění dodávek či služeb realizovaných v rámci projektu</w:t>
      </w:r>
      <w:r w:rsidR="00B80BDF" w:rsidRPr="00886A51">
        <w:rPr>
          <w:rFonts w:cs="Arial"/>
          <w:sz w:val="20"/>
        </w:rPr>
        <w:t xml:space="preserve">, zhotovitel </w:t>
      </w:r>
      <w:r w:rsidRPr="00886A51">
        <w:rPr>
          <w:rFonts w:cs="Arial"/>
          <w:sz w:val="20"/>
        </w:rPr>
        <w:t>bude postupovat tak, aby jakkoliv neomezoval a neztěžoval plnění poskytovaná ostatními dodavateli objednatele podílejícími se na realizaci projektu, zejména je nutné dodržet veškeré požadavky kladené projektovou dokumentací</w:t>
      </w:r>
    </w:p>
    <w:p w14:paraId="71016C3B" w14:textId="77777777" w:rsidR="00B80BDF" w:rsidRPr="00886A51" w:rsidRDefault="00B80BDF" w:rsidP="00A35757">
      <w:pPr>
        <w:pStyle w:val="Znaka"/>
        <w:widowControl/>
        <w:numPr>
          <w:ilvl w:val="0"/>
          <w:numId w:val="5"/>
        </w:numPr>
        <w:spacing w:after="120" w:line="276" w:lineRule="auto"/>
        <w:ind w:left="1276" w:hanging="425"/>
        <w:jc w:val="both"/>
        <w:rPr>
          <w:rFonts w:cs="Arial"/>
          <w:sz w:val="20"/>
        </w:rPr>
      </w:pPr>
      <w:r w:rsidRPr="00886A51">
        <w:rPr>
          <w:rFonts w:cs="Arial"/>
          <w:sz w:val="20"/>
        </w:rPr>
        <w:t>zajištění</w:t>
      </w:r>
      <w:r w:rsidR="00821280" w:rsidRPr="00886A51">
        <w:rPr>
          <w:rFonts w:cs="Arial"/>
          <w:sz w:val="20"/>
        </w:rPr>
        <w:t xml:space="preserve"> stavební připravenost pro instalaci chladírenské a mrazírenské technologie dle projektové dokumentace pro provádění stavby</w:t>
      </w:r>
    </w:p>
    <w:p w14:paraId="44BADDA0" w14:textId="77777777" w:rsidR="00370D1B" w:rsidRPr="00886A51" w:rsidRDefault="008E0CC9" w:rsidP="00A35757">
      <w:pPr>
        <w:pStyle w:val="Znaka"/>
        <w:widowControl/>
        <w:numPr>
          <w:ilvl w:val="0"/>
          <w:numId w:val="5"/>
        </w:numPr>
        <w:spacing w:after="120" w:line="276" w:lineRule="auto"/>
        <w:ind w:left="1276" w:hanging="425"/>
        <w:jc w:val="both"/>
        <w:rPr>
          <w:rFonts w:cs="Arial"/>
          <w:sz w:val="20"/>
        </w:rPr>
      </w:pPr>
      <w:r w:rsidRPr="00886A51">
        <w:rPr>
          <w:rFonts w:cs="Arial"/>
          <w:sz w:val="20"/>
        </w:rPr>
        <w:t xml:space="preserve">spolupráce s </w:t>
      </w:r>
      <w:r w:rsidR="00821280" w:rsidRPr="00886A51">
        <w:rPr>
          <w:rFonts w:cs="Arial"/>
          <w:sz w:val="20"/>
        </w:rPr>
        <w:t>koordinátor</w:t>
      </w:r>
      <w:r w:rsidRPr="00886A51">
        <w:rPr>
          <w:rFonts w:cs="Arial"/>
          <w:sz w:val="20"/>
        </w:rPr>
        <w:t>em</w:t>
      </w:r>
      <w:r w:rsidR="00821280" w:rsidRPr="00886A51">
        <w:rPr>
          <w:rFonts w:cs="Arial"/>
          <w:sz w:val="20"/>
        </w:rPr>
        <w:t xml:space="preserve"> bezpečnosti a ochrany zdraví při práci na staveništi a technický</w:t>
      </w:r>
      <w:r w:rsidRPr="00886A51">
        <w:rPr>
          <w:rFonts w:cs="Arial"/>
          <w:sz w:val="20"/>
        </w:rPr>
        <w:t>m</w:t>
      </w:r>
      <w:r w:rsidR="00821280" w:rsidRPr="00886A51">
        <w:rPr>
          <w:rFonts w:cs="Arial"/>
          <w:sz w:val="20"/>
        </w:rPr>
        <w:t xml:space="preserve"> dozor</w:t>
      </w:r>
      <w:r w:rsidRPr="00886A51">
        <w:rPr>
          <w:rFonts w:cs="Arial"/>
          <w:sz w:val="20"/>
        </w:rPr>
        <w:t>em</w:t>
      </w:r>
      <w:r w:rsidR="00821280" w:rsidRPr="00886A51">
        <w:rPr>
          <w:rFonts w:cs="Arial"/>
          <w:sz w:val="20"/>
        </w:rPr>
        <w:t xml:space="preserve"> stavebníka</w:t>
      </w:r>
    </w:p>
    <w:p w14:paraId="34A22E92" w14:textId="77777777" w:rsidR="009771C7" w:rsidRPr="00886A51" w:rsidRDefault="00222BE6" w:rsidP="00A35757">
      <w:pPr>
        <w:pStyle w:val="Znaka"/>
        <w:widowControl/>
        <w:numPr>
          <w:ilvl w:val="0"/>
          <w:numId w:val="5"/>
        </w:numPr>
        <w:spacing w:after="120" w:line="276" w:lineRule="auto"/>
        <w:ind w:left="1276" w:hanging="425"/>
        <w:jc w:val="both"/>
        <w:rPr>
          <w:rFonts w:cs="Arial"/>
          <w:sz w:val="20"/>
        </w:rPr>
      </w:pPr>
      <w:r w:rsidRPr="00886A51">
        <w:rPr>
          <w:rFonts w:cs="Arial"/>
          <w:sz w:val="20"/>
        </w:rPr>
        <w:t>zaji</w:t>
      </w:r>
      <w:r w:rsidR="00370D1B" w:rsidRPr="00886A51">
        <w:rPr>
          <w:rFonts w:cs="Arial"/>
          <w:sz w:val="20"/>
        </w:rPr>
        <w:t>štění dodávky</w:t>
      </w:r>
      <w:r w:rsidRPr="00886A51">
        <w:rPr>
          <w:rFonts w:cs="Arial"/>
          <w:sz w:val="20"/>
        </w:rPr>
        <w:t xml:space="preserve"> a </w:t>
      </w:r>
      <w:r w:rsidR="00821280" w:rsidRPr="00886A51">
        <w:rPr>
          <w:rFonts w:cs="Arial"/>
          <w:sz w:val="20"/>
        </w:rPr>
        <w:t>umístěn</w:t>
      </w:r>
      <w:r w:rsidRPr="00886A51">
        <w:rPr>
          <w:rFonts w:cs="Arial"/>
          <w:sz w:val="20"/>
        </w:rPr>
        <w:t>í</w:t>
      </w:r>
      <w:r w:rsidR="00821280" w:rsidRPr="00886A51">
        <w:rPr>
          <w:rFonts w:cs="Arial"/>
          <w:sz w:val="20"/>
        </w:rPr>
        <w:t xml:space="preserve"> informační tabule s údaji o stavbě, mini</w:t>
      </w:r>
      <w:r w:rsidR="00DE37BD" w:rsidRPr="00886A51">
        <w:rPr>
          <w:rFonts w:cs="Arial"/>
          <w:sz w:val="20"/>
        </w:rPr>
        <w:t>mální rozměr cedule 2</w:t>
      </w:r>
      <w:r w:rsidR="009771C7" w:rsidRPr="00886A51">
        <w:rPr>
          <w:rFonts w:cs="Arial"/>
          <w:sz w:val="20"/>
        </w:rPr>
        <w:t> </w:t>
      </w:r>
      <w:r w:rsidR="00DE37BD" w:rsidRPr="00886A51">
        <w:rPr>
          <w:rFonts w:cs="Arial"/>
          <w:sz w:val="20"/>
        </w:rPr>
        <w:t>m x 1,5 m</w:t>
      </w:r>
    </w:p>
    <w:p w14:paraId="1B054A7B" w14:textId="073D93BB" w:rsidR="009771C7" w:rsidRPr="00886A51" w:rsidRDefault="0018657A" w:rsidP="00A35757">
      <w:pPr>
        <w:pStyle w:val="Znaka"/>
        <w:widowControl/>
        <w:numPr>
          <w:ilvl w:val="0"/>
          <w:numId w:val="5"/>
        </w:numPr>
        <w:spacing w:after="120" w:line="276" w:lineRule="auto"/>
        <w:ind w:left="1276" w:hanging="425"/>
        <w:jc w:val="both"/>
        <w:rPr>
          <w:rFonts w:cs="Arial"/>
          <w:sz w:val="20"/>
        </w:rPr>
      </w:pPr>
      <w:r w:rsidRPr="00886A51">
        <w:rPr>
          <w:rFonts w:cs="Arial"/>
          <w:sz w:val="20"/>
        </w:rPr>
        <w:t>zaškolení obsluhy a součinnost při zajištění kolaudace díla dle této smlouvy, včetně účasti při kolaudačním řízení na vyzvání objednatele</w:t>
      </w:r>
    </w:p>
    <w:p w14:paraId="57BA251C" w14:textId="1684424D" w:rsidR="009771C7" w:rsidRPr="00EE5E03" w:rsidRDefault="0018657A" w:rsidP="00A35757">
      <w:pPr>
        <w:pStyle w:val="Znaka"/>
        <w:widowControl/>
        <w:numPr>
          <w:ilvl w:val="0"/>
          <w:numId w:val="5"/>
        </w:numPr>
        <w:spacing w:after="120" w:line="276" w:lineRule="auto"/>
        <w:ind w:left="1276" w:hanging="425"/>
        <w:jc w:val="both"/>
        <w:rPr>
          <w:rFonts w:cs="Arial"/>
          <w:sz w:val="20"/>
        </w:rPr>
      </w:pPr>
      <w:r w:rsidRPr="00886A51">
        <w:rPr>
          <w:rFonts w:cs="Arial"/>
          <w:sz w:val="20"/>
        </w:rPr>
        <w:t xml:space="preserve">dodání </w:t>
      </w:r>
      <w:r w:rsidR="008830C0">
        <w:rPr>
          <w:rFonts w:cs="Arial"/>
          <w:sz w:val="20"/>
        </w:rPr>
        <w:t xml:space="preserve">projektové </w:t>
      </w:r>
      <w:r w:rsidRPr="00886A51">
        <w:rPr>
          <w:rFonts w:cs="Arial"/>
          <w:sz w:val="20"/>
        </w:rPr>
        <w:t>dokumentace skutečného provedení díla, včetně dokladové části a návrhů provozních řádů, vše v českém jazyce, v</w:t>
      </w:r>
      <w:r w:rsidR="00F9290D" w:rsidRPr="00886A51">
        <w:rPr>
          <w:rFonts w:cs="Arial"/>
          <w:sz w:val="20"/>
        </w:rPr>
        <w:t> </w:t>
      </w:r>
      <w:r w:rsidR="00911461">
        <w:rPr>
          <w:rFonts w:cs="Arial"/>
          <w:sz w:val="20"/>
        </w:rPr>
        <w:t>pěti</w:t>
      </w:r>
      <w:r w:rsidRPr="00EE5E03">
        <w:rPr>
          <w:rFonts w:cs="Arial"/>
          <w:sz w:val="20"/>
        </w:rPr>
        <w:t xml:space="preserve"> vyhotoveních a v elektronické podobě ve</w:t>
      </w:r>
      <w:r w:rsidR="00E7218E" w:rsidRPr="00EE5E03">
        <w:rPr>
          <w:rFonts w:cs="Arial"/>
          <w:sz w:val="20"/>
        </w:rPr>
        <w:t> </w:t>
      </w:r>
      <w:r w:rsidRPr="00EE5E03">
        <w:rPr>
          <w:rFonts w:cs="Arial"/>
          <w:sz w:val="20"/>
        </w:rPr>
        <w:t xml:space="preserve">formátech, které je objednatel schopen přijmout (tj. formáty *.doc, *.xls, *.dwg a *.pdf),   </w:t>
      </w:r>
    </w:p>
    <w:p w14:paraId="451393B2" w14:textId="2D98B40C" w:rsidR="0018657A" w:rsidRPr="00886A51" w:rsidRDefault="009771C7" w:rsidP="00A35757">
      <w:pPr>
        <w:pStyle w:val="Znaka"/>
        <w:widowControl/>
        <w:numPr>
          <w:ilvl w:val="0"/>
          <w:numId w:val="5"/>
        </w:numPr>
        <w:spacing w:after="120" w:line="276" w:lineRule="auto"/>
        <w:ind w:left="1276" w:hanging="425"/>
        <w:jc w:val="both"/>
        <w:rPr>
          <w:rFonts w:cs="Arial"/>
          <w:sz w:val="20"/>
        </w:rPr>
      </w:pPr>
      <w:r w:rsidRPr="00EE5E03">
        <w:rPr>
          <w:rFonts w:cs="Arial"/>
          <w:sz w:val="20"/>
        </w:rPr>
        <w:t xml:space="preserve">provedení závěrečného úklidu místa provedení díla, </w:t>
      </w:r>
      <w:r w:rsidR="0018657A" w:rsidRPr="00EE5E03">
        <w:rPr>
          <w:rFonts w:cs="Arial"/>
          <w:sz w:val="20"/>
        </w:rPr>
        <w:t>uvedení pozemků a komunikací dotčených výstavbou do původního stavu nebo do stavu dle podmínek stavebního povolení, úklid a vyk</w:t>
      </w:r>
      <w:r w:rsidR="0018657A" w:rsidRPr="00886A51">
        <w:rPr>
          <w:rFonts w:cs="Arial"/>
          <w:sz w:val="20"/>
        </w:rPr>
        <w:t>lizení prostor dotčených výstavbou současně s dokončením díla</w:t>
      </w:r>
    </w:p>
    <w:p w14:paraId="7722F6E5" w14:textId="14D26128" w:rsidR="0018657A" w:rsidRPr="00886A51" w:rsidRDefault="0018657A" w:rsidP="007E7C3E">
      <w:pPr>
        <w:ind w:left="426"/>
        <w:jc w:val="both"/>
        <w:rPr>
          <w:rFonts w:ascii="Arial" w:hAnsi="Arial" w:cs="Arial"/>
          <w:snapToGrid w:val="0"/>
        </w:rPr>
      </w:pPr>
    </w:p>
    <w:p w14:paraId="77F6DC7E" w14:textId="4860F763" w:rsidR="00F42A03" w:rsidRPr="00886A51" w:rsidRDefault="00A25382" w:rsidP="00824F12">
      <w:pPr>
        <w:spacing w:line="276" w:lineRule="auto"/>
        <w:ind w:left="567"/>
        <w:jc w:val="both"/>
        <w:rPr>
          <w:rFonts w:ascii="Arial" w:hAnsi="Arial" w:cs="Arial"/>
        </w:rPr>
      </w:pPr>
      <w:r w:rsidRPr="00886A51">
        <w:rPr>
          <w:rFonts w:ascii="Arial" w:hAnsi="Arial" w:cs="Arial"/>
          <w:snapToGrid w:val="0"/>
        </w:rPr>
        <w:t xml:space="preserve">to vše v místě provádění díla dle článku </w:t>
      </w:r>
      <w:r w:rsidR="005A022F" w:rsidRPr="00886A51">
        <w:rPr>
          <w:rFonts w:ascii="Arial" w:hAnsi="Arial" w:cs="Arial"/>
          <w:snapToGrid w:val="0"/>
        </w:rPr>
        <w:t>IV</w:t>
      </w:r>
      <w:r w:rsidRPr="00886A51">
        <w:rPr>
          <w:rFonts w:ascii="Arial" w:hAnsi="Arial" w:cs="Arial"/>
          <w:snapToGrid w:val="0"/>
        </w:rPr>
        <w:t xml:space="preserve">. odst. </w:t>
      </w:r>
      <w:r w:rsidR="005A022F" w:rsidRPr="00886A51">
        <w:rPr>
          <w:rFonts w:ascii="Arial" w:hAnsi="Arial" w:cs="Arial"/>
          <w:snapToGrid w:val="0"/>
        </w:rPr>
        <w:t>4</w:t>
      </w:r>
      <w:r w:rsidRPr="00886A51">
        <w:rPr>
          <w:rFonts w:ascii="Arial" w:hAnsi="Arial" w:cs="Arial"/>
          <w:snapToGrid w:val="0"/>
        </w:rPr>
        <w:t>.1 smlouvy, nevyplývá-li z povahy věci jinak.</w:t>
      </w:r>
      <w:r w:rsidR="007E7C3E" w:rsidRPr="00886A51">
        <w:rPr>
          <w:rFonts w:ascii="Arial" w:hAnsi="Arial" w:cs="Arial"/>
          <w:snapToGrid w:val="0"/>
        </w:rPr>
        <w:t xml:space="preserve"> </w:t>
      </w:r>
      <w:r w:rsidRPr="00886A51">
        <w:rPr>
          <w:rFonts w:ascii="Arial" w:hAnsi="Arial" w:cs="Arial"/>
        </w:rPr>
        <w:t>Dodávka díla dle předchozí věty je jako celek označována jako „dílo“.</w:t>
      </w:r>
    </w:p>
    <w:p w14:paraId="4668E1C5" w14:textId="77777777" w:rsidR="00F42A03" w:rsidRPr="00886A51" w:rsidRDefault="00F42A03" w:rsidP="00F9290D">
      <w:pPr>
        <w:spacing w:line="276" w:lineRule="auto"/>
        <w:ind w:left="426"/>
        <w:jc w:val="both"/>
        <w:rPr>
          <w:rFonts w:ascii="Arial" w:hAnsi="Arial" w:cs="Arial"/>
        </w:rPr>
      </w:pPr>
    </w:p>
    <w:p w14:paraId="6A0F36BC" w14:textId="77777777" w:rsidR="00F42A03" w:rsidRPr="00886A51" w:rsidRDefault="00F42A03" w:rsidP="00767F98">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Dílo bude provedeno v rozsahu, způsobem a v jakosti stanovené:</w:t>
      </w:r>
    </w:p>
    <w:p w14:paraId="64B3BE36" w14:textId="10DC4EE9" w:rsidR="00F42A03" w:rsidRPr="00886A51" w:rsidRDefault="00F42A03" w:rsidP="0048442B">
      <w:pPr>
        <w:numPr>
          <w:ilvl w:val="0"/>
          <w:numId w:val="7"/>
        </w:numPr>
        <w:tabs>
          <w:tab w:val="clear" w:pos="1414"/>
        </w:tabs>
        <w:spacing w:after="120" w:line="276" w:lineRule="auto"/>
        <w:ind w:left="1134" w:hanging="283"/>
        <w:jc w:val="both"/>
        <w:rPr>
          <w:rFonts w:ascii="Arial" w:hAnsi="Arial" w:cs="Arial"/>
        </w:rPr>
      </w:pPr>
      <w:r w:rsidRPr="00886A51">
        <w:rPr>
          <w:rFonts w:ascii="Arial" w:hAnsi="Arial" w:cs="Arial"/>
        </w:rPr>
        <w:t>touto smlouvou; a</w:t>
      </w:r>
    </w:p>
    <w:p w14:paraId="5E94F761" w14:textId="12E5382A" w:rsidR="00F42A03" w:rsidRPr="00886A51" w:rsidRDefault="00F42A03" w:rsidP="0048442B">
      <w:pPr>
        <w:numPr>
          <w:ilvl w:val="0"/>
          <w:numId w:val="7"/>
        </w:numPr>
        <w:tabs>
          <w:tab w:val="clear" w:pos="1414"/>
          <w:tab w:val="num" w:pos="993"/>
        </w:tabs>
        <w:spacing w:after="120" w:line="276" w:lineRule="auto"/>
        <w:ind w:left="1134" w:hanging="283"/>
        <w:jc w:val="both"/>
        <w:rPr>
          <w:rFonts w:ascii="Arial" w:hAnsi="Arial" w:cs="Arial"/>
        </w:rPr>
      </w:pPr>
      <w:r w:rsidRPr="00886A51">
        <w:rPr>
          <w:rFonts w:ascii="Arial" w:hAnsi="Arial" w:cs="Arial"/>
        </w:rPr>
        <w:t>Projektovou dokumentací; a</w:t>
      </w:r>
    </w:p>
    <w:p w14:paraId="13E3354F" w14:textId="54170393" w:rsidR="00F42A03" w:rsidRPr="00C20F1F" w:rsidRDefault="00F42A03" w:rsidP="0048442B">
      <w:pPr>
        <w:numPr>
          <w:ilvl w:val="0"/>
          <w:numId w:val="7"/>
        </w:numPr>
        <w:tabs>
          <w:tab w:val="clear" w:pos="1414"/>
          <w:tab w:val="num" w:pos="993"/>
        </w:tabs>
        <w:spacing w:after="120" w:line="276" w:lineRule="auto"/>
        <w:ind w:left="1134" w:hanging="283"/>
        <w:jc w:val="both"/>
        <w:rPr>
          <w:rFonts w:ascii="Arial" w:hAnsi="Arial" w:cs="Arial"/>
        </w:rPr>
      </w:pPr>
      <w:r w:rsidRPr="00C20F1F">
        <w:rPr>
          <w:rFonts w:ascii="Arial" w:hAnsi="Arial" w:cs="Arial"/>
        </w:rPr>
        <w:t>Zadávací dokumentací; a</w:t>
      </w:r>
    </w:p>
    <w:p w14:paraId="53EA1FB4" w14:textId="0F3E2ADE" w:rsidR="000A6142" w:rsidRPr="00EE5E03" w:rsidRDefault="00F42A03" w:rsidP="0048442B">
      <w:pPr>
        <w:numPr>
          <w:ilvl w:val="0"/>
          <w:numId w:val="7"/>
        </w:numPr>
        <w:tabs>
          <w:tab w:val="clear" w:pos="1414"/>
          <w:tab w:val="num" w:pos="993"/>
        </w:tabs>
        <w:spacing w:after="120" w:line="276" w:lineRule="auto"/>
        <w:ind w:left="1134" w:hanging="283"/>
        <w:jc w:val="both"/>
        <w:rPr>
          <w:rFonts w:ascii="Arial" w:hAnsi="Arial" w:cs="Arial"/>
        </w:rPr>
      </w:pPr>
      <w:r w:rsidRPr="00C20F1F">
        <w:rPr>
          <w:rFonts w:ascii="Arial" w:hAnsi="Arial" w:cs="Arial"/>
        </w:rPr>
        <w:t>nabídkou zhotovitele díla ze dne</w:t>
      </w:r>
      <w:r w:rsidR="002A44FE">
        <w:rPr>
          <w:rFonts w:ascii="Arial" w:hAnsi="Arial" w:cs="Arial"/>
        </w:rPr>
        <w:t xml:space="preserve"> </w:t>
      </w:r>
      <w:r w:rsidR="00B02D34">
        <w:rPr>
          <w:rFonts w:ascii="Arial" w:hAnsi="Arial" w:cs="Arial"/>
        </w:rPr>
        <w:t>11. 5. 2022</w:t>
      </w:r>
      <w:r w:rsidRPr="00EE5E03">
        <w:rPr>
          <w:rFonts w:ascii="Arial" w:hAnsi="Arial" w:cs="Arial"/>
        </w:rPr>
        <w:t>, včetně oceněného soupisu stavebních prací, dodávek a služeb s výkazem výměr; a</w:t>
      </w:r>
    </w:p>
    <w:p w14:paraId="0E6AA5B6" w14:textId="15047BB6" w:rsidR="009C43BA" w:rsidRPr="00886A51" w:rsidRDefault="0012606F" w:rsidP="0048442B">
      <w:pPr>
        <w:numPr>
          <w:ilvl w:val="0"/>
          <w:numId w:val="7"/>
        </w:numPr>
        <w:tabs>
          <w:tab w:val="clear" w:pos="1414"/>
          <w:tab w:val="num" w:pos="993"/>
        </w:tabs>
        <w:spacing w:after="120" w:line="276" w:lineRule="auto"/>
        <w:ind w:left="1134" w:hanging="283"/>
        <w:jc w:val="both"/>
        <w:rPr>
          <w:rFonts w:ascii="Arial" w:hAnsi="Arial" w:cs="Arial"/>
        </w:rPr>
      </w:pPr>
      <w:r w:rsidRPr="00EE5E03">
        <w:rPr>
          <w:rFonts w:ascii="Arial" w:hAnsi="Arial" w:cs="Arial"/>
        </w:rPr>
        <w:t xml:space="preserve">Stavebním povolením k předmětné stavbě, spis. zn. </w:t>
      </w:r>
      <w:r w:rsidR="000F3040">
        <w:rPr>
          <w:rFonts w:ascii="Arial" w:hAnsi="Arial" w:cs="Arial"/>
        </w:rPr>
        <w:t>16372/SÚ/21/Pos</w:t>
      </w:r>
      <w:r w:rsidRPr="00EE5E03">
        <w:rPr>
          <w:rFonts w:ascii="Arial" w:hAnsi="Arial" w:cs="Arial"/>
        </w:rPr>
        <w:t xml:space="preserve"> ze dne </w:t>
      </w:r>
      <w:r w:rsidR="000F3040" w:rsidRPr="00C13737">
        <w:rPr>
          <w:rFonts w:ascii="Arial" w:hAnsi="Arial" w:cs="Arial"/>
        </w:rPr>
        <w:t>28.</w:t>
      </w:r>
      <w:r w:rsidR="0048442B">
        <w:rPr>
          <w:rFonts w:ascii="Arial" w:hAnsi="Arial" w:cs="Arial"/>
        </w:rPr>
        <w:t> </w:t>
      </w:r>
      <w:r w:rsidR="000F3040" w:rsidRPr="00C13737">
        <w:rPr>
          <w:rFonts w:ascii="Arial" w:hAnsi="Arial" w:cs="Arial"/>
        </w:rPr>
        <w:t>3.</w:t>
      </w:r>
      <w:r w:rsidR="0048442B">
        <w:rPr>
          <w:rFonts w:ascii="Arial" w:hAnsi="Arial" w:cs="Arial"/>
        </w:rPr>
        <w:t> </w:t>
      </w:r>
      <w:r w:rsidR="000F3040" w:rsidRPr="00C13737">
        <w:rPr>
          <w:rFonts w:ascii="Arial" w:hAnsi="Arial" w:cs="Arial"/>
        </w:rPr>
        <w:t>2022</w:t>
      </w:r>
      <w:r w:rsidRPr="00EE5E03">
        <w:rPr>
          <w:rFonts w:ascii="Arial" w:hAnsi="Arial" w:cs="Arial"/>
        </w:rPr>
        <w:t xml:space="preserve">, vydané Magistrátem města Karlovy Vary </w:t>
      </w:r>
      <w:r w:rsidR="00996F5C">
        <w:rPr>
          <w:rFonts w:ascii="Arial" w:hAnsi="Arial" w:cs="Arial"/>
        </w:rPr>
        <w:t>–</w:t>
      </w:r>
      <w:r w:rsidRPr="00EE5E03">
        <w:rPr>
          <w:rFonts w:ascii="Arial" w:hAnsi="Arial" w:cs="Arial"/>
        </w:rPr>
        <w:t xml:space="preserve"> úřad územního plánov</w:t>
      </w:r>
      <w:r w:rsidRPr="00886A51">
        <w:rPr>
          <w:rFonts w:ascii="Arial" w:hAnsi="Arial" w:cs="Arial"/>
        </w:rPr>
        <w:t xml:space="preserve">ání a stavební úřad, které nabylo právní moci dne </w:t>
      </w:r>
      <w:r w:rsidR="000F3040" w:rsidRPr="00916237">
        <w:rPr>
          <w:rFonts w:ascii="Arial" w:hAnsi="Arial" w:cs="Arial"/>
        </w:rPr>
        <w:t>20. 4. 2022</w:t>
      </w:r>
      <w:r w:rsidR="000A6142" w:rsidRPr="00886A51">
        <w:rPr>
          <w:rFonts w:ascii="Arial" w:hAnsi="Arial" w:cs="Arial"/>
        </w:rPr>
        <w:t xml:space="preserve">; </w:t>
      </w:r>
      <w:r w:rsidR="00695059" w:rsidRPr="00886A51">
        <w:rPr>
          <w:rFonts w:ascii="Arial" w:hAnsi="Arial" w:cs="Arial"/>
        </w:rPr>
        <w:t>a</w:t>
      </w:r>
    </w:p>
    <w:p w14:paraId="5CAE193D" w14:textId="77777777" w:rsidR="0048442B" w:rsidRDefault="00F42A03" w:rsidP="0048442B">
      <w:pPr>
        <w:numPr>
          <w:ilvl w:val="0"/>
          <w:numId w:val="7"/>
        </w:numPr>
        <w:tabs>
          <w:tab w:val="clear" w:pos="1414"/>
          <w:tab w:val="num" w:pos="1134"/>
        </w:tabs>
        <w:spacing w:after="120" w:line="276" w:lineRule="auto"/>
        <w:ind w:left="1134" w:hanging="283"/>
        <w:jc w:val="both"/>
        <w:rPr>
          <w:rFonts w:ascii="Arial" w:hAnsi="Arial" w:cs="Arial"/>
        </w:rPr>
      </w:pPr>
      <w:r w:rsidRPr="00886A51">
        <w:rPr>
          <w:rFonts w:ascii="Arial" w:hAnsi="Arial" w:cs="Arial"/>
        </w:rPr>
        <w:t>písemnými pokyny objednatele řádně podepsanými oprávněným zástupcem objednatele; a</w:t>
      </w:r>
    </w:p>
    <w:p w14:paraId="620190D9" w14:textId="69B8414D" w:rsidR="00F42A03" w:rsidRPr="0048442B" w:rsidRDefault="00F42A03" w:rsidP="0048442B">
      <w:pPr>
        <w:numPr>
          <w:ilvl w:val="0"/>
          <w:numId w:val="7"/>
        </w:numPr>
        <w:tabs>
          <w:tab w:val="clear" w:pos="1414"/>
          <w:tab w:val="num" w:pos="1134"/>
        </w:tabs>
        <w:spacing w:after="120" w:line="276" w:lineRule="auto"/>
        <w:ind w:left="1134" w:hanging="283"/>
        <w:jc w:val="both"/>
        <w:rPr>
          <w:rFonts w:ascii="Arial" w:hAnsi="Arial" w:cs="Arial"/>
        </w:rPr>
      </w:pPr>
      <w:r w:rsidRPr="0048442B">
        <w:rPr>
          <w:rFonts w:ascii="Arial" w:hAnsi="Arial" w:cs="Arial"/>
        </w:rPr>
        <w:lastRenderedPageBreak/>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s tím, že objednatel je v takovém případě oprávněn upravit způsob provádění díla.</w:t>
      </w:r>
    </w:p>
    <w:p w14:paraId="5C4DC7CD" w14:textId="3B2AE569" w:rsidR="00AF6E71" w:rsidRPr="00886A51" w:rsidRDefault="00AF6E71" w:rsidP="00824F12">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Zhotovitel je seznámen se skutečností, že údaje o inženýrských sítích, které se nacházejí v místě provádění díla (viz čl. IV. smlouvy) a jsou obsaženy v projektové dokumentaci, nemusí odpovídat skutečnosti. Vzhledem k tomu se zhotovitel zavazuje zabezpečit prověření skutečného stavu inženýrských sítí před zahájením provádění díla se správci uvedených inženýrských sítí a současně zajistit vytýčení průběhu podzemních či nadzemních sítí tak, aby při provádění díla nedošlo k jejich poškození.</w:t>
      </w:r>
    </w:p>
    <w:p w14:paraId="01ECCD35" w14:textId="18C5189C" w:rsidR="00784841" w:rsidRPr="00886A51" w:rsidRDefault="00784841" w:rsidP="00767F98">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Nepředvídaným plněním se rozumí:</w:t>
      </w:r>
    </w:p>
    <w:p w14:paraId="748912DD" w14:textId="74AEFDE5" w:rsidR="00784841" w:rsidRPr="00886A51" w:rsidRDefault="00784841" w:rsidP="0048442B">
      <w:pPr>
        <w:pStyle w:val="Zkladntextodsazen31"/>
        <w:spacing w:after="120" w:line="276" w:lineRule="auto"/>
        <w:ind w:left="1134" w:hanging="283"/>
        <w:rPr>
          <w:rFonts w:ascii="Arial" w:hAnsi="Arial" w:cs="Arial"/>
          <w:sz w:val="20"/>
        </w:rPr>
      </w:pPr>
      <w:r w:rsidRPr="00886A51">
        <w:rPr>
          <w:rFonts w:ascii="Arial" w:hAnsi="Arial" w:cs="Arial"/>
          <w:sz w:val="20"/>
        </w:rPr>
        <w:t>a)</w:t>
      </w:r>
      <w:r w:rsidRPr="00886A51">
        <w:rPr>
          <w:rFonts w:ascii="Arial" w:hAnsi="Arial" w:cs="Arial"/>
          <w:sz w:val="20"/>
        </w:rPr>
        <w:tab/>
        <w:t>plnění svým rozsahem nebo povahou přesahující rámec plnění dle této smlouvy, tj.</w:t>
      </w:r>
      <w:r w:rsidR="00A26D5A">
        <w:rPr>
          <w:rFonts w:ascii="Arial" w:hAnsi="Arial" w:cs="Arial"/>
          <w:sz w:val="20"/>
        </w:rPr>
        <w:t> </w:t>
      </w:r>
      <w:r w:rsidRPr="00886A51">
        <w:rPr>
          <w:rFonts w:ascii="Arial" w:hAnsi="Arial" w:cs="Arial"/>
          <w:sz w:val="20"/>
        </w:rPr>
        <w:t xml:space="preserve">takové plnění zhotovitele, které nebylo součástí řešení provedení díla vyplývajícího z této smlouvy, obecně závazných právních předpisů, ČSN, ČN, EN, </w:t>
      </w:r>
      <w:r w:rsidR="00C229D3" w:rsidRPr="00886A51">
        <w:rPr>
          <w:rFonts w:ascii="Arial" w:hAnsi="Arial" w:cs="Arial"/>
          <w:sz w:val="20"/>
        </w:rPr>
        <w:t xml:space="preserve">ze </w:t>
      </w:r>
      <w:r w:rsidR="009B02B1" w:rsidRPr="00886A51">
        <w:rPr>
          <w:rFonts w:ascii="Arial" w:hAnsi="Arial" w:cs="Arial"/>
          <w:sz w:val="20"/>
        </w:rPr>
        <w:t>stavebního povolení</w:t>
      </w:r>
      <w:r w:rsidRPr="00886A51">
        <w:rPr>
          <w:rFonts w:ascii="Arial" w:hAnsi="Arial" w:cs="Arial"/>
          <w:sz w:val="20"/>
        </w:rPr>
        <w:t xml:space="preserve">, touto smlouvou dohodnutého rozsahu a kvality či ověřené technické praxe; anebo </w:t>
      </w:r>
    </w:p>
    <w:p w14:paraId="49A5935C" w14:textId="77777777" w:rsidR="00784841" w:rsidRPr="00886A51" w:rsidRDefault="00784841" w:rsidP="0048442B">
      <w:pPr>
        <w:pStyle w:val="Zkladntextodsazen31"/>
        <w:spacing w:after="120" w:line="276" w:lineRule="auto"/>
        <w:ind w:left="1134" w:hanging="283"/>
        <w:rPr>
          <w:rFonts w:ascii="Arial" w:hAnsi="Arial" w:cs="Arial"/>
          <w:sz w:val="20"/>
        </w:rPr>
      </w:pPr>
      <w:r w:rsidRPr="00886A51">
        <w:rPr>
          <w:rFonts w:ascii="Arial" w:hAnsi="Arial" w:cs="Arial"/>
          <w:sz w:val="20"/>
        </w:rPr>
        <w:t>b)</w:t>
      </w:r>
      <w:r w:rsidRPr="00886A51">
        <w:rPr>
          <w:rFonts w:ascii="Arial" w:hAnsi="Arial" w:cs="Arial"/>
          <w:sz w:val="20"/>
        </w:rPr>
        <w:tab/>
        <w:t xml:space="preserve">plnění vyvolané zásadní změnou dodávky díla provedené na základě zvláštního požadavku objednatele. </w:t>
      </w:r>
    </w:p>
    <w:p w14:paraId="266EF326" w14:textId="77777777" w:rsidR="00784841" w:rsidRPr="00886A51" w:rsidRDefault="00784841" w:rsidP="00824F12">
      <w:pPr>
        <w:pStyle w:val="Zkladntextodsazen31"/>
        <w:spacing w:after="120" w:line="276" w:lineRule="auto"/>
        <w:ind w:left="993" w:hanging="288"/>
        <w:rPr>
          <w:rFonts w:ascii="Arial" w:hAnsi="Arial" w:cs="Arial"/>
          <w:sz w:val="20"/>
        </w:rPr>
      </w:pPr>
      <w:r w:rsidRPr="00886A51">
        <w:rPr>
          <w:rFonts w:ascii="Arial" w:hAnsi="Arial" w:cs="Arial"/>
          <w:sz w:val="20"/>
        </w:rPr>
        <w:t>Za nepředvídané plnění se nepovažují zejména:</w:t>
      </w:r>
    </w:p>
    <w:p w14:paraId="0972D173" w14:textId="0E3928DA" w:rsidR="00784841" w:rsidRPr="00886A51" w:rsidRDefault="00784841" w:rsidP="0048442B">
      <w:pPr>
        <w:pStyle w:val="Zkladntextodsazen31"/>
        <w:spacing w:after="120" w:line="276" w:lineRule="auto"/>
        <w:ind w:left="1134" w:hanging="283"/>
        <w:rPr>
          <w:rFonts w:ascii="Arial" w:hAnsi="Arial" w:cs="Arial"/>
          <w:sz w:val="20"/>
        </w:rPr>
      </w:pPr>
      <w:r w:rsidRPr="00886A51">
        <w:rPr>
          <w:rFonts w:ascii="Arial" w:hAnsi="Arial" w:cs="Arial"/>
          <w:sz w:val="20"/>
        </w:rPr>
        <w:t>a)</w:t>
      </w:r>
      <w:r w:rsidRPr="00886A51">
        <w:rPr>
          <w:rFonts w:ascii="Arial" w:hAnsi="Arial" w:cs="Arial"/>
          <w:sz w:val="20"/>
        </w:rPr>
        <w:tab/>
        <w:t>plnění jinak splňující podmínky této smlouvy na nepředvídané práce, o kterých prokazatelně zhotovitel při podpisu této smlouvy věděl nebo nemohl nevědět</w:t>
      </w:r>
      <w:r w:rsidR="00996F5C">
        <w:rPr>
          <w:rFonts w:ascii="Arial" w:hAnsi="Arial" w:cs="Arial"/>
          <w:sz w:val="20"/>
        </w:rPr>
        <w:t>,</w:t>
      </w:r>
      <w:r w:rsidRPr="00886A51">
        <w:rPr>
          <w:rFonts w:ascii="Arial" w:hAnsi="Arial" w:cs="Arial"/>
          <w:sz w:val="20"/>
        </w:rPr>
        <w:t xml:space="preserve"> anebo </w:t>
      </w:r>
    </w:p>
    <w:p w14:paraId="14D9D7AF" w14:textId="41E0FE46" w:rsidR="00784841" w:rsidRPr="00886A51" w:rsidRDefault="00784841" w:rsidP="0048442B">
      <w:pPr>
        <w:pStyle w:val="Zkladntextodsazen31"/>
        <w:spacing w:after="120" w:line="276" w:lineRule="auto"/>
        <w:ind w:left="1134" w:hanging="283"/>
        <w:rPr>
          <w:rFonts w:ascii="Arial" w:hAnsi="Arial" w:cs="Arial"/>
          <w:sz w:val="20"/>
        </w:rPr>
      </w:pPr>
      <w:r w:rsidRPr="00886A51">
        <w:rPr>
          <w:rFonts w:ascii="Arial" w:hAnsi="Arial" w:cs="Arial"/>
          <w:sz w:val="20"/>
        </w:rPr>
        <w:t>b)</w:t>
      </w:r>
      <w:r w:rsidRPr="00886A51">
        <w:rPr>
          <w:rFonts w:ascii="Arial" w:hAnsi="Arial" w:cs="Arial"/>
          <w:sz w:val="20"/>
        </w:rPr>
        <w:tab/>
        <w:t>plnění, jejichž provedení bylo vyvoláno pouze prodlením zhotovitele s prováděním díla nebo prodlením s poskytováním s ním spojených plnění, za které zhotovitel odpovídá</w:t>
      </w:r>
      <w:r w:rsidR="00996F5C">
        <w:rPr>
          <w:rFonts w:ascii="Arial" w:hAnsi="Arial" w:cs="Arial"/>
          <w:sz w:val="20"/>
        </w:rPr>
        <w:t>,</w:t>
      </w:r>
      <w:r w:rsidRPr="00886A51">
        <w:rPr>
          <w:rFonts w:ascii="Arial" w:hAnsi="Arial" w:cs="Arial"/>
          <w:sz w:val="20"/>
        </w:rPr>
        <w:t xml:space="preserve"> anebo </w:t>
      </w:r>
    </w:p>
    <w:p w14:paraId="72A704BC" w14:textId="77700EEC" w:rsidR="00784841" w:rsidRPr="00886A51" w:rsidRDefault="00784841" w:rsidP="0048442B">
      <w:pPr>
        <w:pStyle w:val="Zkladntextodsazen31"/>
        <w:spacing w:after="120" w:line="276" w:lineRule="auto"/>
        <w:ind w:left="1134" w:hanging="283"/>
        <w:rPr>
          <w:rFonts w:ascii="Arial" w:hAnsi="Arial" w:cs="Arial"/>
          <w:sz w:val="20"/>
        </w:rPr>
      </w:pPr>
      <w:r w:rsidRPr="00886A51">
        <w:rPr>
          <w:rFonts w:ascii="Arial" w:hAnsi="Arial" w:cs="Arial"/>
          <w:sz w:val="20"/>
        </w:rPr>
        <w:t>c)</w:t>
      </w:r>
      <w:r w:rsidRPr="00886A51">
        <w:rPr>
          <w:rFonts w:ascii="Arial" w:hAnsi="Arial" w:cs="Arial"/>
          <w:sz w:val="20"/>
        </w:rPr>
        <w:tab/>
        <w:t xml:space="preserve">plnění, která jsou důsledkem vadného plnění zhotovitele dále i plnění, která jsou v souladu s řešením provedení díla a projektové dokumentace anebo </w:t>
      </w:r>
      <w:r w:rsidR="001F2F07" w:rsidRPr="00886A51">
        <w:rPr>
          <w:rFonts w:ascii="Arial" w:hAnsi="Arial" w:cs="Arial"/>
          <w:sz w:val="20"/>
        </w:rPr>
        <w:t>stavebním povolením</w:t>
      </w:r>
      <w:r w:rsidRPr="00886A51">
        <w:rPr>
          <w:rFonts w:ascii="Arial" w:hAnsi="Arial" w:cs="Arial"/>
          <w:sz w:val="20"/>
        </w:rPr>
        <w:t xml:space="preserve"> a tato pouze zpřesňují.</w:t>
      </w:r>
    </w:p>
    <w:p w14:paraId="54F991EF" w14:textId="6D2184DF" w:rsidR="00784841" w:rsidRPr="00886A51" w:rsidRDefault="00784841" w:rsidP="00824F12">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Jsou-li splněny podmínky pro nepodstatnou změnu závazku z uzavřené smlouvy ve smyslu ust</w:t>
      </w:r>
      <w:r w:rsidR="001A6ADC" w:rsidRPr="00886A51">
        <w:rPr>
          <w:rFonts w:ascii="Arial" w:hAnsi="Arial" w:cs="Arial"/>
          <w:sz w:val="20"/>
        </w:rPr>
        <w:t>anovení</w:t>
      </w:r>
      <w:r w:rsidRPr="00886A51">
        <w:rPr>
          <w:rFonts w:ascii="Arial" w:hAnsi="Arial" w:cs="Arial"/>
          <w:sz w:val="20"/>
        </w:rPr>
        <w:t xml:space="preserve"> § 222 </w:t>
      </w:r>
      <w:r w:rsidR="00556F18" w:rsidRPr="00886A51">
        <w:rPr>
          <w:rFonts w:ascii="Arial" w:hAnsi="Arial" w:cs="Arial"/>
          <w:sz w:val="20"/>
        </w:rPr>
        <w:t>zák. č. 134/2016 Sb., o zadávání veřejných zakázek,</w:t>
      </w:r>
      <w:r w:rsidR="00996F5C">
        <w:rPr>
          <w:rFonts w:ascii="Arial" w:hAnsi="Arial" w:cs="Arial"/>
          <w:sz w:val="20"/>
        </w:rPr>
        <w:t xml:space="preserve"> ve znění pozdějších předpisů</w:t>
      </w:r>
      <w:r w:rsidR="00556F18" w:rsidRPr="00886A51">
        <w:rPr>
          <w:rFonts w:ascii="Arial" w:hAnsi="Arial" w:cs="Arial"/>
          <w:sz w:val="20"/>
        </w:rPr>
        <w:t xml:space="preserve"> (dále jen „ZZVZ“)</w:t>
      </w:r>
      <w:r w:rsidRPr="00886A51">
        <w:rPr>
          <w:rFonts w:ascii="Arial" w:hAnsi="Arial" w:cs="Arial"/>
          <w:sz w:val="20"/>
        </w:rPr>
        <w:t xml:space="preserve">, mohou smluvní strany v dodatku k této smlouvě sjednat takovouto změnu závazku. </w:t>
      </w:r>
      <w:r w:rsidR="00B3656C" w:rsidRPr="00886A51">
        <w:rPr>
          <w:rFonts w:ascii="Arial" w:hAnsi="Arial" w:cs="Arial"/>
          <w:sz w:val="20"/>
        </w:rPr>
        <w:t xml:space="preserve">Zhotovitel může </w:t>
      </w:r>
      <w:r w:rsidRPr="00886A51">
        <w:rPr>
          <w:rFonts w:ascii="Arial" w:hAnsi="Arial" w:cs="Arial"/>
          <w:sz w:val="20"/>
        </w:rPr>
        <w:t>objednateli</w:t>
      </w:r>
      <w:r w:rsidR="00B3656C" w:rsidRPr="00886A51">
        <w:rPr>
          <w:rFonts w:ascii="Arial" w:hAnsi="Arial" w:cs="Arial"/>
          <w:sz w:val="20"/>
        </w:rPr>
        <w:t xml:space="preserve"> navrhnout změnu závazku písemně,</w:t>
      </w:r>
      <w:r w:rsidRPr="00886A51">
        <w:rPr>
          <w:rFonts w:ascii="Arial" w:hAnsi="Arial" w:cs="Arial"/>
          <w:sz w:val="20"/>
        </w:rPr>
        <w:t xml:space="preserve"> formou změnových lis</w:t>
      </w:r>
      <w:r w:rsidR="00556F18" w:rsidRPr="00886A51">
        <w:rPr>
          <w:rFonts w:ascii="Arial" w:hAnsi="Arial" w:cs="Arial"/>
          <w:sz w:val="20"/>
        </w:rPr>
        <w:t xml:space="preserve">tů číslovaných souvislou řadou. </w:t>
      </w:r>
      <w:r w:rsidRPr="00886A51">
        <w:rPr>
          <w:rFonts w:ascii="Arial" w:hAnsi="Arial" w:cs="Arial"/>
          <w:sz w:val="20"/>
        </w:rPr>
        <w:t>Změnové listy budou sloužit pro objednatele jako podklad pro příslušný postup dle ZZVZ.</w:t>
      </w:r>
    </w:p>
    <w:p w14:paraId="5C7D2184" w14:textId="01BF4B46" w:rsidR="00784841" w:rsidRPr="00886A51" w:rsidRDefault="00784841" w:rsidP="00767F98">
      <w:pPr>
        <w:suppressAutoHyphens/>
        <w:spacing w:after="120" w:line="276" w:lineRule="auto"/>
        <w:ind w:left="567"/>
        <w:jc w:val="both"/>
        <w:rPr>
          <w:rFonts w:ascii="Arial" w:hAnsi="Arial" w:cs="Arial"/>
          <w:lang w:eastAsia="ar-SA"/>
        </w:rPr>
      </w:pPr>
      <w:r w:rsidRPr="00886A51">
        <w:rPr>
          <w:rFonts w:ascii="Arial" w:hAnsi="Arial" w:cs="Arial"/>
          <w:lang w:eastAsia="ar-SA"/>
        </w:rPr>
        <w:t xml:space="preserve">Změny díla, včetně ceny a doby plnění, budou-li změnou ovlivněny, které splňují požadavky článku II. odst. </w:t>
      </w:r>
      <w:r w:rsidR="00951538" w:rsidRPr="00886A51">
        <w:rPr>
          <w:rFonts w:ascii="Arial" w:hAnsi="Arial" w:cs="Arial"/>
          <w:lang w:eastAsia="ar-SA"/>
        </w:rPr>
        <w:t>2.</w:t>
      </w:r>
      <w:r w:rsidR="0058699B" w:rsidRPr="00886A51">
        <w:rPr>
          <w:rFonts w:ascii="Arial" w:hAnsi="Arial" w:cs="Arial"/>
          <w:lang w:eastAsia="ar-SA"/>
        </w:rPr>
        <w:t xml:space="preserve"> </w:t>
      </w:r>
      <w:r w:rsidRPr="00886A51">
        <w:rPr>
          <w:rFonts w:ascii="Arial" w:hAnsi="Arial" w:cs="Arial"/>
          <w:lang w:eastAsia="ar-SA"/>
        </w:rPr>
        <w:t>6.</w:t>
      </w:r>
      <w:r w:rsidR="0058699B" w:rsidRPr="00886A51">
        <w:rPr>
          <w:rFonts w:ascii="Arial" w:hAnsi="Arial" w:cs="Arial"/>
          <w:lang w:eastAsia="ar-SA"/>
        </w:rPr>
        <w:t>,</w:t>
      </w:r>
      <w:r w:rsidRPr="00886A51">
        <w:rPr>
          <w:rFonts w:ascii="Arial" w:hAnsi="Arial" w:cs="Arial"/>
          <w:lang w:eastAsia="ar-SA"/>
        </w:rPr>
        <w:t xml:space="preserve"> této smlouvy, musí být specifikovány v písemném dodatku ke smlouvě a pro</w:t>
      </w:r>
      <w:r w:rsidR="0058699B" w:rsidRPr="00886A51">
        <w:rPr>
          <w:rFonts w:ascii="Arial" w:hAnsi="Arial" w:cs="Arial"/>
          <w:lang w:eastAsia="ar-SA"/>
        </w:rPr>
        <w:t> </w:t>
      </w:r>
      <w:r w:rsidRPr="00886A51">
        <w:rPr>
          <w:rFonts w:ascii="Arial" w:hAnsi="Arial" w:cs="Arial"/>
          <w:lang w:eastAsia="ar-SA"/>
        </w:rPr>
        <w:t>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Cena sjednaná ve smlouvě může být měněna pouze v souvislosti s</w:t>
      </w:r>
      <w:r w:rsidR="00B3656C" w:rsidRPr="00886A51">
        <w:rPr>
          <w:rFonts w:ascii="Arial" w:hAnsi="Arial" w:cs="Arial"/>
          <w:lang w:eastAsia="ar-SA"/>
        </w:rPr>
        <w:t> případnou změnou závazku ze</w:t>
      </w:r>
      <w:r w:rsidR="002A44FE">
        <w:rPr>
          <w:rFonts w:ascii="Arial" w:hAnsi="Arial" w:cs="Arial"/>
          <w:lang w:eastAsia="ar-SA"/>
        </w:rPr>
        <w:t> </w:t>
      </w:r>
      <w:r w:rsidR="00B3656C" w:rsidRPr="00886A51">
        <w:rPr>
          <w:rFonts w:ascii="Arial" w:hAnsi="Arial" w:cs="Arial"/>
          <w:lang w:eastAsia="ar-SA"/>
        </w:rPr>
        <w:t>smlouvy</w:t>
      </w:r>
      <w:r w:rsidRPr="00886A51">
        <w:rPr>
          <w:rFonts w:ascii="Arial" w:hAnsi="Arial" w:cs="Arial"/>
          <w:lang w:eastAsia="ar-SA"/>
        </w:rPr>
        <w:t xml:space="preserve"> způsobem, který bude plně v souladu § 222 ZZVZ. Z jakýchkoliv jiných důvodů nesmí být cena měněna.</w:t>
      </w:r>
    </w:p>
    <w:p w14:paraId="6BFDA9A0" w14:textId="1FB06892" w:rsidR="00784841" w:rsidRDefault="00784841" w:rsidP="00767F98">
      <w:pPr>
        <w:suppressAutoHyphens/>
        <w:spacing w:after="120" w:line="276" w:lineRule="auto"/>
        <w:ind w:left="567"/>
        <w:jc w:val="both"/>
        <w:rPr>
          <w:rFonts w:ascii="Arial" w:hAnsi="Arial" w:cs="Arial"/>
          <w:lang w:eastAsia="ar-SA"/>
        </w:rPr>
      </w:pPr>
      <w:r w:rsidRPr="00886A51">
        <w:rPr>
          <w:rFonts w:ascii="Arial" w:hAnsi="Arial" w:cs="Arial"/>
          <w:lang w:eastAsia="ar-SA"/>
        </w:rPr>
        <w:lastRenderedPageBreak/>
        <w:t>Pokud zhotovitel nedodrží postup dle § 2594 občanského zákoníku, tj. při realizaci díla bez zbytečného odkladu neupozorní objednatele na nevhodnou povahu věci, kterou mu objednatel k</w:t>
      </w:r>
      <w:r w:rsidR="00DD6879" w:rsidRPr="00886A51">
        <w:rPr>
          <w:rFonts w:ascii="Arial" w:hAnsi="Arial" w:cs="Arial"/>
          <w:lang w:eastAsia="ar-SA"/>
        </w:rPr>
        <w:t> </w:t>
      </w:r>
      <w:r w:rsidRPr="00886A51">
        <w:rPr>
          <w:rFonts w:ascii="Arial" w:hAnsi="Arial" w:cs="Arial"/>
          <w:lang w:eastAsia="ar-SA"/>
        </w:rPr>
        <w:t>provedení díla předal, nebo příkazu, který mu objednatel dal, pak objednatel není povinen uhradit zhotoviteli provedené vícepráce z titulu bezdůvodného obohacení.</w:t>
      </w:r>
    </w:p>
    <w:p w14:paraId="08BFFE04" w14:textId="77777777" w:rsidR="00BB150D" w:rsidRDefault="00BB150D" w:rsidP="00BB150D">
      <w:pPr>
        <w:pStyle w:val="BodyText21"/>
        <w:numPr>
          <w:ilvl w:val="0"/>
          <w:numId w:val="4"/>
        </w:numPr>
        <w:spacing w:after="120" w:line="276" w:lineRule="auto"/>
        <w:rPr>
          <w:rFonts w:ascii="Arial" w:hAnsi="Arial" w:cs="Arial"/>
          <w:sz w:val="20"/>
        </w:rPr>
      </w:pPr>
      <w:r>
        <w:rPr>
          <w:rFonts w:ascii="Arial" w:hAnsi="Arial" w:cs="Arial"/>
          <w:sz w:val="20"/>
        </w:rPr>
        <w:t xml:space="preserve">Smluvní strany se dohodly, že </w:t>
      </w:r>
      <w:r w:rsidRPr="00BB150D">
        <w:rPr>
          <w:rFonts w:ascii="Arial" w:hAnsi="Arial" w:cs="Arial"/>
          <w:sz w:val="20"/>
        </w:rPr>
        <w:t>na sebe přeb</w:t>
      </w:r>
      <w:r>
        <w:rPr>
          <w:rFonts w:ascii="Arial" w:hAnsi="Arial" w:cs="Arial"/>
          <w:sz w:val="20"/>
        </w:rPr>
        <w:t>írají nebezpečí změny okolností a vylučují použití § 1765 odst. 1 a § 1766 zákona č. 89/2012 Sb., občanský zákoník, ve znění pozdějších předpisů.</w:t>
      </w:r>
    </w:p>
    <w:p w14:paraId="72BD4639" w14:textId="77777777" w:rsidR="00AF6E71" w:rsidRPr="00EE5E03" w:rsidRDefault="00AF6E71" w:rsidP="00767F98">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 xml:space="preserve">Smluvní strany se výslovně dohodly, že normy ČSN, EN, uvedené v projektové dokumentaci, </w:t>
      </w:r>
      <w:r w:rsidRPr="00EE5E03">
        <w:rPr>
          <w:rFonts w:ascii="Arial" w:hAnsi="Arial" w:cs="Arial"/>
          <w:sz w:val="20"/>
        </w:rPr>
        <w:t>budou pro realizaci daného díla považovat obě smluvní strany za závazné v plném rozsahu.</w:t>
      </w:r>
    </w:p>
    <w:p w14:paraId="7D30ED8E" w14:textId="77777777" w:rsidR="00784841" w:rsidRPr="00EE5E03" w:rsidRDefault="00784841" w:rsidP="0048442B">
      <w:pPr>
        <w:spacing w:before="120" w:after="120" w:line="276" w:lineRule="auto"/>
        <w:ind w:left="425"/>
        <w:jc w:val="center"/>
        <w:rPr>
          <w:rFonts w:ascii="Arial" w:hAnsi="Arial" w:cs="Arial"/>
        </w:rPr>
      </w:pPr>
    </w:p>
    <w:p w14:paraId="3292F563" w14:textId="1DD67589" w:rsidR="00892B66" w:rsidRPr="00EE5E03" w:rsidRDefault="00892B66" w:rsidP="00C62693">
      <w:pPr>
        <w:pStyle w:val="BodyText21"/>
        <w:widowControl/>
        <w:numPr>
          <w:ilvl w:val="0"/>
          <w:numId w:val="2"/>
        </w:numPr>
        <w:spacing w:after="120" w:line="276" w:lineRule="auto"/>
        <w:ind w:left="567" w:hanging="141"/>
        <w:jc w:val="center"/>
        <w:rPr>
          <w:rFonts w:ascii="Arial" w:hAnsi="Arial" w:cs="Arial"/>
          <w:b/>
          <w:sz w:val="20"/>
        </w:rPr>
      </w:pPr>
      <w:r w:rsidRPr="00EE5E03">
        <w:rPr>
          <w:rFonts w:ascii="Arial" w:hAnsi="Arial" w:cs="Arial"/>
          <w:b/>
          <w:sz w:val="20"/>
        </w:rPr>
        <w:t>Doba plnění</w:t>
      </w:r>
    </w:p>
    <w:p w14:paraId="0BCE8AAC" w14:textId="070D5188" w:rsidR="00892B66" w:rsidRPr="00886A51" w:rsidRDefault="00892B66" w:rsidP="00767F98">
      <w:pPr>
        <w:numPr>
          <w:ilvl w:val="0"/>
          <w:numId w:val="8"/>
        </w:numPr>
        <w:tabs>
          <w:tab w:val="clear" w:pos="624"/>
          <w:tab w:val="num" w:pos="567"/>
        </w:tabs>
        <w:spacing w:after="120" w:line="276" w:lineRule="auto"/>
        <w:jc w:val="both"/>
        <w:rPr>
          <w:rFonts w:ascii="Arial" w:hAnsi="Arial" w:cs="Arial"/>
        </w:rPr>
      </w:pPr>
      <w:r w:rsidRPr="00B8350D">
        <w:rPr>
          <w:rFonts w:ascii="Arial" w:hAnsi="Arial" w:cs="Arial"/>
        </w:rPr>
        <w:t>Zhotovitel se zavazuje dílo řádně provést ve lhůtě</w:t>
      </w:r>
      <w:r w:rsidRPr="00886A51">
        <w:rPr>
          <w:rFonts w:ascii="Arial" w:hAnsi="Arial" w:cs="Arial"/>
        </w:rPr>
        <w:t xml:space="preserve"> nejpozději do</w:t>
      </w:r>
      <w:r w:rsidR="00E078A6" w:rsidRPr="00886A51">
        <w:rPr>
          <w:rFonts w:ascii="Arial" w:hAnsi="Arial" w:cs="Arial"/>
        </w:rPr>
        <w:t xml:space="preserve"> </w:t>
      </w:r>
      <w:r w:rsidR="00825EAD" w:rsidRPr="00886A51">
        <w:rPr>
          <w:rFonts w:ascii="Arial" w:hAnsi="Arial" w:cs="Arial"/>
        </w:rPr>
        <w:t>500</w:t>
      </w:r>
      <w:r w:rsidR="0058699B" w:rsidRPr="00886A51">
        <w:rPr>
          <w:rFonts w:ascii="Arial" w:hAnsi="Arial" w:cs="Arial"/>
        </w:rPr>
        <w:t xml:space="preserve"> dní</w:t>
      </w:r>
      <w:r w:rsidR="008A2C15" w:rsidRPr="00886A51">
        <w:rPr>
          <w:rFonts w:ascii="Arial" w:hAnsi="Arial" w:cs="Arial"/>
        </w:rPr>
        <w:t xml:space="preserve"> od</w:t>
      </w:r>
      <w:r w:rsidR="001834BE">
        <w:rPr>
          <w:rFonts w:ascii="Arial" w:hAnsi="Arial" w:cs="Arial"/>
        </w:rPr>
        <w:t> </w:t>
      </w:r>
      <w:r w:rsidR="008A2C15" w:rsidRPr="00886A51">
        <w:rPr>
          <w:rFonts w:ascii="Arial" w:hAnsi="Arial" w:cs="Arial"/>
        </w:rPr>
        <w:t>předání staveniště</w:t>
      </w:r>
      <w:r w:rsidR="00E078A6" w:rsidRPr="00886A51">
        <w:rPr>
          <w:rFonts w:ascii="Arial" w:hAnsi="Arial" w:cs="Arial"/>
        </w:rPr>
        <w:t>.</w:t>
      </w:r>
    </w:p>
    <w:p w14:paraId="65397D85" w14:textId="77777777" w:rsidR="00892B66" w:rsidRPr="00886A51" w:rsidRDefault="00892B66" w:rsidP="00767F98">
      <w:pPr>
        <w:numPr>
          <w:ilvl w:val="0"/>
          <w:numId w:val="8"/>
        </w:numPr>
        <w:tabs>
          <w:tab w:val="clear" w:pos="624"/>
          <w:tab w:val="num" w:pos="567"/>
        </w:tabs>
        <w:spacing w:after="120" w:line="276" w:lineRule="auto"/>
        <w:jc w:val="both"/>
        <w:rPr>
          <w:rFonts w:ascii="Arial" w:hAnsi="Arial" w:cs="Arial"/>
          <w:b/>
        </w:rPr>
      </w:pPr>
      <w:r w:rsidRPr="00886A51">
        <w:rPr>
          <w:rFonts w:ascii="Arial" w:hAnsi="Arial" w:cs="Arial"/>
        </w:rPr>
        <w:t xml:space="preserve">Smluvní strany se dohodly, že dílo bude provedeno jako celek, a to v následujících termínech: </w:t>
      </w:r>
    </w:p>
    <w:p w14:paraId="054DB838" w14:textId="291F3D74" w:rsidR="00892B66" w:rsidRPr="00886A51" w:rsidRDefault="00892B66" w:rsidP="0039045B">
      <w:pPr>
        <w:spacing w:after="120" w:line="276" w:lineRule="auto"/>
        <w:ind w:left="1331" w:hanging="480"/>
        <w:jc w:val="both"/>
        <w:rPr>
          <w:rFonts w:ascii="Arial" w:hAnsi="Arial" w:cs="Arial"/>
        </w:rPr>
      </w:pPr>
      <w:r w:rsidRPr="00886A51">
        <w:rPr>
          <w:rFonts w:ascii="Arial" w:hAnsi="Arial" w:cs="Arial"/>
        </w:rPr>
        <w:t>termín předání staveniště zhotoviteli</w:t>
      </w:r>
      <w:r w:rsidR="0058699B" w:rsidRPr="00886A51">
        <w:rPr>
          <w:rFonts w:ascii="Arial" w:hAnsi="Arial" w:cs="Arial"/>
        </w:rPr>
        <w:tab/>
      </w:r>
      <w:r w:rsidR="0058699B" w:rsidRPr="00886A51">
        <w:rPr>
          <w:rFonts w:ascii="Arial" w:hAnsi="Arial" w:cs="Arial"/>
        </w:rPr>
        <w:tab/>
      </w:r>
      <w:r w:rsidR="00E078A6" w:rsidRPr="00886A51">
        <w:rPr>
          <w:rFonts w:ascii="Arial" w:hAnsi="Arial" w:cs="Arial"/>
        </w:rPr>
        <w:t xml:space="preserve">do </w:t>
      </w:r>
      <w:r w:rsidR="0058699B" w:rsidRPr="00886A51">
        <w:rPr>
          <w:rFonts w:ascii="Arial" w:hAnsi="Arial" w:cs="Arial"/>
        </w:rPr>
        <w:t>5</w:t>
      </w:r>
      <w:r w:rsidR="00E078A6" w:rsidRPr="00886A51">
        <w:rPr>
          <w:rFonts w:ascii="Arial" w:hAnsi="Arial" w:cs="Arial"/>
        </w:rPr>
        <w:t xml:space="preserve"> dn</w:t>
      </w:r>
      <w:r w:rsidR="0058699B" w:rsidRPr="00886A51">
        <w:rPr>
          <w:rFonts w:ascii="Arial" w:hAnsi="Arial" w:cs="Arial"/>
        </w:rPr>
        <w:t>í</w:t>
      </w:r>
      <w:r w:rsidR="00E078A6" w:rsidRPr="00886A51">
        <w:rPr>
          <w:rFonts w:ascii="Arial" w:hAnsi="Arial" w:cs="Arial"/>
        </w:rPr>
        <w:t xml:space="preserve"> od účinnosti smlouvy</w:t>
      </w:r>
    </w:p>
    <w:p w14:paraId="5DE1E4F5" w14:textId="77777777" w:rsidR="0058699B" w:rsidRPr="00886A51" w:rsidRDefault="0058699B" w:rsidP="00767F98">
      <w:pPr>
        <w:tabs>
          <w:tab w:val="num" w:pos="567"/>
        </w:tabs>
        <w:spacing w:line="276" w:lineRule="auto"/>
        <w:ind w:left="851" w:hanging="284"/>
        <w:rPr>
          <w:rFonts w:ascii="Arial" w:hAnsi="Arial" w:cs="Arial"/>
        </w:rPr>
      </w:pPr>
      <w:r w:rsidRPr="00886A51">
        <w:rPr>
          <w:rFonts w:ascii="Arial" w:hAnsi="Arial" w:cs="Arial"/>
        </w:rPr>
        <w:tab/>
        <w:t xml:space="preserve">zahájení provádění díla </w:t>
      </w:r>
      <w:r w:rsidRPr="00886A51">
        <w:rPr>
          <w:rFonts w:ascii="Arial" w:hAnsi="Arial" w:cs="Arial"/>
        </w:rPr>
        <w:tab/>
      </w:r>
      <w:r w:rsidRPr="00886A51">
        <w:rPr>
          <w:rFonts w:ascii="Arial" w:hAnsi="Arial" w:cs="Arial"/>
        </w:rPr>
        <w:tab/>
      </w:r>
      <w:r w:rsidRPr="00886A51">
        <w:rPr>
          <w:rFonts w:ascii="Arial" w:hAnsi="Arial" w:cs="Arial"/>
        </w:rPr>
        <w:tab/>
        <w:t>ihned po předání staveniště, nejpozději</w:t>
      </w:r>
    </w:p>
    <w:p w14:paraId="6B3D68D0" w14:textId="77777777" w:rsidR="008A2C15" w:rsidRPr="00886A51" w:rsidRDefault="0058699B" w:rsidP="00767F98">
      <w:pPr>
        <w:tabs>
          <w:tab w:val="num" w:pos="567"/>
        </w:tabs>
        <w:spacing w:line="276" w:lineRule="auto"/>
        <w:ind w:left="1333" w:hanging="284"/>
        <w:rPr>
          <w:rFonts w:ascii="Arial" w:hAnsi="Arial" w:cs="Arial"/>
        </w:rPr>
      </w:pPr>
      <w:r w:rsidRPr="00886A51">
        <w:rPr>
          <w:rFonts w:ascii="Arial" w:hAnsi="Arial" w:cs="Arial"/>
        </w:rPr>
        <w:tab/>
      </w:r>
      <w:r w:rsidRPr="00886A51">
        <w:rPr>
          <w:rFonts w:ascii="Arial" w:hAnsi="Arial" w:cs="Arial"/>
        </w:rPr>
        <w:tab/>
      </w:r>
      <w:r w:rsidRPr="00886A51">
        <w:rPr>
          <w:rFonts w:ascii="Arial" w:hAnsi="Arial" w:cs="Arial"/>
        </w:rPr>
        <w:tab/>
      </w:r>
      <w:r w:rsidRPr="00886A51">
        <w:rPr>
          <w:rFonts w:ascii="Arial" w:hAnsi="Arial" w:cs="Arial"/>
        </w:rPr>
        <w:tab/>
      </w:r>
      <w:r w:rsidRPr="00886A51">
        <w:rPr>
          <w:rFonts w:ascii="Arial" w:hAnsi="Arial" w:cs="Arial"/>
        </w:rPr>
        <w:tab/>
      </w:r>
      <w:r w:rsidRPr="00886A51">
        <w:rPr>
          <w:rFonts w:ascii="Arial" w:hAnsi="Arial" w:cs="Arial"/>
        </w:rPr>
        <w:tab/>
      </w:r>
      <w:r w:rsidRPr="00886A51">
        <w:rPr>
          <w:rFonts w:ascii="Arial" w:hAnsi="Arial" w:cs="Arial"/>
        </w:rPr>
        <w:tab/>
        <w:t>následující pracovní den po předání</w:t>
      </w:r>
    </w:p>
    <w:p w14:paraId="38218F34" w14:textId="2D28580A" w:rsidR="0058699B" w:rsidRPr="00886A51" w:rsidRDefault="0058699B" w:rsidP="00767F98">
      <w:pPr>
        <w:tabs>
          <w:tab w:val="num" w:pos="567"/>
        </w:tabs>
        <w:spacing w:line="276" w:lineRule="auto"/>
        <w:ind w:left="1333" w:hanging="284"/>
        <w:rPr>
          <w:rFonts w:ascii="Arial" w:hAnsi="Arial" w:cs="Arial"/>
        </w:rPr>
      </w:pPr>
      <w:r w:rsidRPr="00886A51">
        <w:rPr>
          <w:rFonts w:ascii="Arial" w:hAnsi="Arial" w:cs="Arial"/>
        </w:rPr>
        <w:t xml:space="preserve"> </w:t>
      </w:r>
      <w:r w:rsidR="008A2C15" w:rsidRPr="00886A51">
        <w:rPr>
          <w:rFonts w:ascii="Arial" w:hAnsi="Arial" w:cs="Arial"/>
        </w:rPr>
        <w:tab/>
      </w:r>
      <w:r w:rsidR="008A2C15" w:rsidRPr="00886A51">
        <w:rPr>
          <w:rFonts w:ascii="Arial" w:hAnsi="Arial" w:cs="Arial"/>
        </w:rPr>
        <w:tab/>
      </w:r>
      <w:r w:rsidR="008A2C15" w:rsidRPr="00886A51">
        <w:rPr>
          <w:rFonts w:ascii="Arial" w:hAnsi="Arial" w:cs="Arial"/>
        </w:rPr>
        <w:tab/>
      </w:r>
      <w:r w:rsidR="008A2C15" w:rsidRPr="00886A51">
        <w:rPr>
          <w:rFonts w:ascii="Arial" w:hAnsi="Arial" w:cs="Arial"/>
        </w:rPr>
        <w:tab/>
      </w:r>
      <w:r w:rsidR="008A2C15" w:rsidRPr="00886A51">
        <w:rPr>
          <w:rFonts w:ascii="Arial" w:hAnsi="Arial" w:cs="Arial"/>
        </w:rPr>
        <w:tab/>
      </w:r>
      <w:r w:rsidR="008A2C15" w:rsidRPr="00886A51">
        <w:rPr>
          <w:rFonts w:ascii="Arial" w:hAnsi="Arial" w:cs="Arial"/>
        </w:rPr>
        <w:tab/>
      </w:r>
      <w:r w:rsidR="008A2C15" w:rsidRPr="00886A51">
        <w:rPr>
          <w:rFonts w:ascii="Arial" w:hAnsi="Arial" w:cs="Arial"/>
        </w:rPr>
        <w:tab/>
      </w:r>
      <w:r w:rsidRPr="00886A51">
        <w:rPr>
          <w:rFonts w:ascii="Arial" w:hAnsi="Arial" w:cs="Arial"/>
        </w:rPr>
        <w:t>staveniště</w:t>
      </w:r>
    </w:p>
    <w:p w14:paraId="41F469D1" w14:textId="3C70502F" w:rsidR="008A2C15" w:rsidRPr="00886A51" w:rsidRDefault="008A2C15" w:rsidP="00767F98">
      <w:pPr>
        <w:tabs>
          <w:tab w:val="num" w:pos="567"/>
          <w:tab w:val="left" w:pos="709"/>
          <w:tab w:val="left" w:pos="851"/>
        </w:tabs>
        <w:spacing w:before="120" w:after="120" w:line="276" w:lineRule="auto"/>
        <w:ind w:left="425"/>
        <w:jc w:val="both"/>
        <w:rPr>
          <w:rFonts w:ascii="Arial" w:hAnsi="Arial" w:cs="Arial"/>
        </w:rPr>
      </w:pPr>
      <w:r w:rsidRPr="00886A51">
        <w:rPr>
          <w:rFonts w:ascii="Arial" w:hAnsi="Arial" w:cs="Arial"/>
        </w:rPr>
        <w:tab/>
      </w:r>
      <w:r w:rsidRPr="00886A51">
        <w:rPr>
          <w:rFonts w:ascii="Arial" w:hAnsi="Arial" w:cs="Arial"/>
        </w:rPr>
        <w:tab/>
      </w:r>
      <w:r w:rsidRPr="00886A51">
        <w:rPr>
          <w:rFonts w:ascii="Arial" w:hAnsi="Arial" w:cs="Arial"/>
        </w:rPr>
        <w:tab/>
        <w:t xml:space="preserve">zahájení předpřejímek </w:t>
      </w:r>
      <w:r w:rsidRPr="00886A51">
        <w:rPr>
          <w:rFonts w:ascii="Arial" w:hAnsi="Arial" w:cs="Arial"/>
        </w:rPr>
        <w:tab/>
        <w:t xml:space="preserve"> </w:t>
      </w:r>
      <w:r w:rsidRPr="00886A51">
        <w:rPr>
          <w:rFonts w:ascii="Arial" w:hAnsi="Arial" w:cs="Arial"/>
        </w:rPr>
        <w:tab/>
      </w:r>
      <w:r w:rsidRPr="00886A51">
        <w:rPr>
          <w:rFonts w:ascii="Arial" w:hAnsi="Arial" w:cs="Arial"/>
        </w:rPr>
        <w:tab/>
      </w:r>
      <w:r w:rsidR="00DC2ECD">
        <w:rPr>
          <w:rFonts w:ascii="Arial" w:hAnsi="Arial" w:cs="Arial"/>
        </w:rPr>
        <w:t>15 dní před předáním díla</w:t>
      </w:r>
      <w:r w:rsidRPr="00886A51">
        <w:rPr>
          <w:rFonts w:ascii="Arial" w:hAnsi="Arial" w:cs="Arial"/>
        </w:rPr>
        <w:t xml:space="preserve"> </w:t>
      </w:r>
    </w:p>
    <w:p w14:paraId="0F14CEE3" w14:textId="77777777" w:rsidR="008A2C15" w:rsidRPr="00886A51" w:rsidRDefault="008A2C15" w:rsidP="00767F98">
      <w:pPr>
        <w:spacing w:line="276" w:lineRule="auto"/>
        <w:ind w:left="1333" w:hanging="482"/>
        <w:jc w:val="both"/>
        <w:rPr>
          <w:rFonts w:ascii="Arial" w:hAnsi="Arial" w:cs="Arial"/>
        </w:rPr>
      </w:pPr>
      <w:r w:rsidRPr="00886A51">
        <w:rPr>
          <w:rFonts w:ascii="Arial" w:hAnsi="Arial" w:cs="Arial"/>
        </w:rPr>
        <w:t xml:space="preserve">termín ukončení a </w:t>
      </w:r>
      <w:r w:rsidR="00892B66" w:rsidRPr="00886A51">
        <w:rPr>
          <w:rFonts w:ascii="Arial" w:hAnsi="Arial" w:cs="Arial"/>
        </w:rPr>
        <w:t xml:space="preserve">protokolární předání </w:t>
      </w:r>
    </w:p>
    <w:p w14:paraId="2C4E9648" w14:textId="11FC18D8" w:rsidR="00892B66" w:rsidRPr="00886A51" w:rsidRDefault="00892B66" w:rsidP="00767F98">
      <w:pPr>
        <w:spacing w:line="276" w:lineRule="auto"/>
        <w:ind w:left="1333" w:hanging="482"/>
        <w:jc w:val="both"/>
        <w:rPr>
          <w:rFonts w:ascii="Arial" w:hAnsi="Arial" w:cs="Arial"/>
          <w:b/>
        </w:rPr>
      </w:pPr>
      <w:r w:rsidRPr="00886A51">
        <w:rPr>
          <w:rFonts w:ascii="Arial" w:hAnsi="Arial" w:cs="Arial"/>
        </w:rPr>
        <w:t>řádně pr</w:t>
      </w:r>
      <w:r w:rsidR="00554503" w:rsidRPr="00886A51">
        <w:rPr>
          <w:rFonts w:ascii="Arial" w:hAnsi="Arial" w:cs="Arial"/>
        </w:rPr>
        <w:t>ovedeného díla</w:t>
      </w:r>
      <w:r w:rsidR="00554503" w:rsidRPr="00886A51">
        <w:rPr>
          <w:rFonts w:ascii="Arial" w:hAnsi="Arial" w:cs="Arial"/>
        </w:rPr>
        <w:tab/>
      </w:r>
      <w:r w:rsidR="008A2C15" w:rsidRPr="00886A51">
        <w:rPr>
          <w:rFonts w:ascii="Arial" w:hAnsi="Arial" w:cs="Arial"/>
        </w:rPr>
        <w:tab/>
      </w:r>
      <w:r w:rsidR="008A2C15" w:rsidRPr="00886A51">
        <w:rPr>
          <w:rFonts w:ascii="Arial" w:hAnsi="Arial" w:cs="Arial"/>
        </w:rPr>
        <w:tab/>
        <w:t xml:space="preserve">do </w:t>
      </w:r>
      <w:r w:rsidR="00825EAD" w:rsidRPr="00886A51">
        <w:rPr>
          <w:rFonts w:ascii="Arial" w:hAnsi="Arial" w:cs="Arial"/>
        </w:rPr>
        <w:t>500</w:t>
      </w:r>
      <w:r w:rsidR="008A2C15" w:rsidRPr="00886A51">
        <w:rPr>
          <w:rFonts w:ascii="Arial" w:hAnsi="Arial" w:cs="Arial"/>
        </w:rPr>
        <w:t xml:space="preserve"> </w:t>
      </w:r>
      <w:r w:rsidR="00554503" w:rsidRPr="00886A51">
        <w:rPr>
          <w:rFonts w:ascii="Arial" w:hAnsi="Arial" w:cs="Arial"/>
        </w:rPr>
        <w:t xml:space="preserve">dní od předání staveniště </w:t>
      </w:r>
    </w:p>
    <w:p w14:paraId="2887BDB2" w14:textId="7DC3ADCA" w:rsidR="00892B66" w:rsidRPr="00886A51" w:rsidRDefault="00892B66" w:rsidP="00767F98">
      <w:pPr>
        <w:spacing w:before="120" w:after="120" w:line="276" w:lineRule="auto"/>
        <w:ind w:left="567"/>
        <w:jc w:val="both"/>
        <w:rPr>
          <w:rFonts w:ascii="Arial" w:hAnsi="Arial" w:cs="Arial"/>
        </w:rPr>
      </w:pPr>
      <w:r w:rsidRPr="00886A51">
        <w:rPr>
          <w:rFonts w:ascii="Arial" w:hAnsi="Arial" w:cs="Arial"/>
        </w:rPr>
        <w:t xml:space="preserve">Provedením díla se rozumí úplné dokončení díla prostého všech vad a současně řádné protokolární předání díla zhotovitelem objednateli dle článku X. smlouvy. </w:t>
      </w:r>
    </w:p>
    <w:p w14:paraId="6179852C" w14:textId="22B75CF3" w:rsidR="00892B66" w:rsidRPr="00886A51" w:rsidRDefault="00892B66" w:rsidP="00767F98">
      <w:pPr>
        <w:numPr>
          <w:ilvl w:val="0"/>
          <w:numId w:val="8"/>
        </w:numPr>
        <w:tabs>
          <w:tab w:val="clear" w:pos="624"/>
          <w:tab w:val="num" w:pos="567"/>
        </w:tabs>
        <w:spacing w:after="120" w:line="276" w:lineRule="auto"/>
        <w:ind w:left="567" w:hanging="567"/>
        <w:jc w:val="both"/>
        <w:rPr>
          <w:rFonts w:ascii="Arial" w:hAnsi="Arial" w:cs="Arial"/>
        </w:rPr>
      </w:pPr>
      <w:r w:rsidRPr="00886A51">
        <w:rPr>
          <w:rFonts w:ascii="Arial" w:hAnsi="Arial" w:cs="Arial"/>
        </w:rPr>
        <w:t xml:space="preserve">Detailní harmonogram realizace díla, zpracovaný v souladu s nabídkou zhotovitele v rámci zadávacího řízení, předloží zhotovitel objednateli v členění v periodách o maximálně sedmi </w:t>
      </w:r>
      <w:r w:rsidR="00FC43C8" w:rsidRPr="00886A51">
        <w:rPr>
          <w:rFonts w:ascii="Arial" w:hAnsi="Arial" w:cs="Arial"/>
        </w:rPr>
        <w:t xml:space="preserve">(7) </w:t>
      </w:r>
      <w:r w:rsidRPr="00886A51">
        <w:rPr>
          <w:rFonts w:ascii="Arial" w:hAnsi="Arial" w:cs="Arial"/>
        </w:rPr>
        <w:t>po</w:t>
      </w:r>
      <w:r w:rsidR="0081439F">
        <w:rPr>
          <w:rFonts w:ascii="Arial" w:hAnsi="Arial" w:cs="Arial"/>
        </w:rPr>
        <w:t> </w:t>
      </w:r>
      <w:r w:rsidRPr="00886A51">
        <w:rPr>
          <w:rFonts w:ascii="Arial" w:hAnsi="Arial" w:cs="Arial"/>
        </w:rPr>
        <w:t xml:space="preserve">sobě jdoucích kalendářních dnech nejpozději do sedmi </w:t>
      </w:r>
      <w:r w:rsidR="00FC43C8" w:rsidRPr="00886A51">
        <w:rPr>
          <w:rFonts w:ascii="Arial" w:hAnsi="Arial" w:cs="Arial"/>
        </w:rPr>
        <w:t xml:space="preserve">(7) </w:t>
      </w:r>
      <w:r w:rsidRPr="00886A51">
        <w:rPr>
          <w:rFonts w:ascii="Arial" w:hAnsi="Arial" w:cs="Arial"/>
        </w:rPr>
        <w:t>kalendářních dn</w:t>
      </w:r>
      <w:r w:rsidR="00E27C4F" w:rsidRPr="00886A51">
        <w:rPr>
          <w:rFonts w:ascii="Arial" w:hAnsi="Arial" w:cs="Arial"/>
        </w:rPr>
        <w:t>í</w:t>
      </w:r>
      <w:r w:rsidRPr="00886A51">
        <w:rPr>
          <w:rFonts w:ascii="Arial" w:hAnsi="Arial" w:cs="Arial"/>
        </w:rPr>
        <w:t xml:space="preserve"> ode dne podpisu této smlouvy. Termíny provádění díla uvedené v harmonogramu realizace díla jsou pro</w:t>
      </w:r>
      <w:r w:rsidR="00D3578C" w:rsidRPr="00886A51">
        <w:rPr>
          <w:rFonts w:ascii="Arial" w:hAnsi="Arial" w:cs="Arial"/>
        </w:rPr>
        <w:t> </w:t>
      </w:r>
      <w:r w:rsidRPr="00886A51">
        <w:rPr>
          <w:rFonts w:ascii="Arial" w:hAnsi="Arial" w:cs="Arial"/>
        </w:rPr>
        <w:t>zhotovitele závazné. Harmonogram postupu prací bude obsahovat i návrh opatření k minimalizaci negativních vlivů souvisejících s realizací stavby.</w:t>
      </w:r>
    </w:p>
    <w:p w14:paraId="5262BEDF" w14:textId="306EE034" w:rsidR="00892B66" w:rsidRPr="00886A51" w:rsidRDefault="00892B66" w:rsidP="00824F12">
      <w:pPr>
        <w:numPr>
          <w:ilvl w:val="0"/>
          <w:numId w:val="8"/>
        </w:numPr>
        <w:tabs>
          <w:tab w:val="clear" w:pos="624"/>
        </w:tabs>
        <w:spacing w:after="120" w:line="276" w:lineRule="auto"/>
        <w:ind w:left="567" w:hanging="567"/>
        <w:jc w:val="both"/>
        <w:rPr>
          <w:rFonts w:ascii="Arial" w:hAnsi="Arial" w:cs="Arial"/>
        </w:rPr>
      </w:pPr>
      <w:r w:rsidRPr="00886A51">
        <w:rPr>
          <w:rFonts w:ascii="Arial" w:hAnsi="Arial" w:cs="Arial"/>
        </w:rPr>
        <w:t>Smluvní strany se dohodly, že případné dodatečné práce, jejichž finanční objem nepřekročí 10</w:t>
      </w:r>
      <w:r w:rsidR="00767F98">
        <w:rPr>
          <w:rFonts w:ascii="Arial" w:hAnsi="Arial" w:cs="Arial"/>
        </w:rPr>
        <w:t> </w:t>
      </w:r>
      <w:r w:rsidRPr="00886A51">
        <w:rPr>
          <w:rFonts w:ascii="Arial" w:hAnsi="Arial" w:cs="Arial"/>
        </w:rPr>
        <w:t>% (slovy: deset procent</w:t>
      </w:r>
      <w:r w:rsidR="00FC43C8" w:rsidRPr="00886A51">
        <w:rPr>
          <w:rFonts w:ascii="Arial" w:hAnsi="Arial" w:cs="Arial"/>
        </w:rPr>
        <w:t>)</w:t>
      </w:r>
      <w:r w:rsidRPr="00886A51">
        <w:rPr>
          <w:rFonts w:ascii="Arial" w:hAnsi="Arial" w:cs="Arial"/>
        </w:rPr>
        <w:t xml:space="preserve"> ze sjednané ceny za provedení díla, nebudou mít vliv na termín ukončení díla a dílo bude dokončeno ve sjednaném termínu dle smlouvy, pokud se smluvní strany výslovně písemně nedohodnou jinak. </w:t>
      </w:r>
    </w:p>
    <w:p w14:paraId="068316EA" w14:textId="2A7CF32E" w:rsidR="00892B66" w:rsidRPr="00886A51" w:rsidRDefault="00892B66" w:rsidP="00824F12">
      <w:pPr>
        <w:numPr>
          <w:ilvl w:val="0"/>
          <w:numId w:val="8"/>
        </w:numPr>
        <w:tabs>
          <w:tab w:val="clear" w:pos="624"/>
        </w:tabs>
        <w:spacing w:after="120" w:line="276" w:lineRule="auto"/>
        <w:ind w:left="567" w:hanging="567"/>
        <w:jc w:val="both"/>
        <w:rPr>
          <w:rFonts w:ascii="Arial" w:hAnsi="Arial" w:cs="Arial"/>
        </w:rPr>
      </w:pPr>
      <w:r w:rsidRPr="00886A51">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sidRPr="00886A51">
        <w:rPr>
          <w:rFonts w:ascii="Arial" w:hAnsi="Arial" w:cs="Arial"/>
        </w:rPr>
        <w:t>i</w:t>
      </w:r>
      <w:r w:rsidRPr="00886A51">
        <w:rPr>
          <w:rFonts w:ascii="Arial" w:hAnsi="Arial" w:cs="Arial"/>
        </w:rPr>
        <w:t xml:space="preserve"> prováděny v důsledků okolností vylučujících odpovědnost ve smyslu ustanovení § 2913 zákona č. 89/2012 Sb., občanský zákoník</w:t>
      </w:r>
      <w:r w:rsidR="007273ED" w:rsidRPr="00886A51">
        <w:rPr>
          <w:rFonts w:ascii="Arial" w:hAnsi="Arial" w:cs="Arial"/>
        </w:rPr>
        <w:t>, ve znění pozdějších předpisů</w:t>
      </w:r>
      <w:r w:rsidRPr="00886A51">
        <w:rPr>
          <w:rFonts w:ascii="Arial" w:hAnsi="Arial" w:cs="Arial"/>
        </w:rPr>
        <w:t>. Odpovědnost nevylučuje překážka, která vznikla v době</w:t>
      </w:r>
      <w:r w:rsidR="00C74B0A">
        <w:rPr>
          <w:rFonts w:ascii="Arial" w:hAnsi="Arial" w:cs="Arial"/>
        </w:rPr>
        <w:t xml:space="preserve"> </w:t>
      </w:r>
      <w:r w:rsidRPr="00886A51">
        <w:rPr>
          <w:rFonts w:ascii="Arial" w:hAnsi="Arial" w:cs="Arial"/>
        </w:rPr>
        <w:t xml:space="preserve">kdy již byl zhotovitel v prodlení s plněním své povinnosti nebo vznikla v důsledku hospodářských či organizačních poměrů zhotovitele. </w:t>
      </w:r>
    </w:p>
    <w:p w14:paraId="5E603BE0" w14:textId="2C717C7D" w:rsidR="00892B66" w:rsidRPr="00886A51" w:rsidRDefault="00892B66" w:rsidP="00824F12">
      <w:pPr>
        <w:numPr>
          <w:ilvl w:val="0"/>
          <w:numId w:val="8"/>
        </w:numPr>
        <w:tabs>
          <w:tab w:val="clear" w:pos="624"/>
        </w:tabs>
        <w:spacing w:after="120" w:line="276" w:lineRule="auto"/>
        <w:ind w:left="567" w:hanging="567"/>
        <w:jc w:val="both"/>
        <w:rPr>
          <w:rFonts w:ascii="Arial" w:hAnsi="Arial" w:cs="Arial"/>
        </w:rPr>
      </w:pPr>
      <w:r w:rsidRPr="00886A51">
        <w:rPr>
          <w:rFonts w:ascii="Arial" w:hAnsi="Arial" w:cs="Arial"/>
        </w:rPr>
        <w:t xml:space="preserve">Před dobou sjednanou pro předání a převzetí díla dle článku </w:t>
      </w:r>
      <w:r w:rsidR="00A8290B" w:rsidRPr="00886A51">
        <w:rPr>
          <w:rFonts w:ascii="Arial" w:hAnsi="Arial" w:cs="Arial"/>
        </w:rPr>
        <w:t>III</w:t>
      </w:r>
      <w:r w:rsidRPr="00886A51">
        <w:rPr>
          <w:rFonts w:ascii="Arial" w:hAnsi="Arial" w:cs="Arial"/>
        </w:rPr>
        <w:t xml:space="preserve">. odst. </w:t>
      </w:r>
      <w:r w:rsidR="00A8290B" w:rsidRPr="00886A51">
        <w:rPr>
          <w:rFonts w:ascii="Arial" w:hAnsi="Arial" w:cs="Arial"/>
        </w:rPr>
        <w:t>3</w:t>
      </w:r>
      <w:r w:rsidRPr="00886A51">
        <w:rPr>
          <w:rFonts w:ascii="Arial" w:hAnsi="Arial" w:cs="Arial"/>
        </w:rPr>
        <w:t>.1 této smlouvy není objednatel povinen od zhotovitele dílo či kteroukoli jeho část převzít.</w:t>
      </w:r>
    </w:p>
    <w:p w14:paraId="0C161D72" w14:textId="7338B663" w:rsidR="00892B66" w:rsidRPr="00886A51" w:rsidRDefault="00892B66" w:rsidP="00824F12">
      <w:pPr>
        <w:numPr>
          <w:ilvl w:val="0"/>
          <w:numId w:val="8"/>
        </w:numPr>
        <w:tabs>
          <w:tab w:val="clear" w:pos="624"/>
        </w:tabs>
        <w:spacing w:after="120" w:line="276" w:lineRule="auto"/>
        <w:ind w:left="567" w:hanging="567"/>
        <w:jc w:val="both"/>
        <w:rPr>
          <w:rFonts w:ascii="Arial" w:hAnsi="Arial" w:cs="Arial"/>
        </w:rPr>
      </w:pPr>
      <w:r w:rsidRPr="00886A51">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5CDDAAFE" w14:textId="77777777" w:rsidR="006277E4" w:rsidRPr="00886A51" w:rsidRDefault="006277E4" w:rsidP="00767F98">
      <w:pPr>
        <w:pStyle w:val="Odstavecseseznamem"/>
        <w:numPr>
          <w:ilvl w:val="0"/>
          <w:numId w:val="8"/>
        </w:numPr>
        <w:tabs>
          <w:tab w:val="clear" w:pos="624"/>
          <w:tab w:val="num" w:pos="567"/>
        </w:tabs>
        <w:spacing w:line="276" w:lineRule="auto"/>
        <w:ind w:left="567" w:hanging="567"/>
        <w:rPr>
          <w:rFonts w:ascii="Arial" w:hAnsi="Arial" w:cs="Arial"/>
        </w:rPr>
      </w:pPr>
      <w:r w:rsidRPr="00886A51">
        <w:rPr>
          <w:rFonts w:ascii="Arial" w:hAnsi="Arial" w:cs="Arial"/>
        </w:rPr>
        <w:lastRenderedPageBreak/>
        <w:t xml:space="preserve">Smluvní strany se dohodly, že dílo bude provedeno jako celek. </w:t>
      </w:r>
    </w:p>
    <w:p w14:paraId="5FEC4BEA" w14:textId="77777777" w:rsidR="00A25382" w:rsidRPr="00886A51" w:rsidRDefault="00A25382" w:rsidP="00767F98">
      <w:pPr>
        <w:pStyle w:val="BodyText21"/>
        <w:spacing w:before="120" w:after="120" w:line="276" w:lineRule="auto"/>
        <w:ind w:left="425"/>
        <w:jc w:val="center"/>
        <w:rPr>
          <w:rFonts w:ascii="Arial" w:hAnsi="Arial" w:cs="Arial"/>
          <w:sz w:val="20"/>
        </w:rPr>
      </w:pPr>
    </w:p>
    <w:p w14:paraId="57E6F629" w14:textId="613A17A7" w:rsidR="00021985" w:rsidRPr="00886A51" w:rsidRDefault="00021985" w:rsidP="00C62693">
      <w:pPr>
        <w:pStyle w:val="BodyText21"/>
        <w:widowControl/>
        <w:numPr>
          <w:ilvl w:val="0"/>
          <w:numId w:val="2"/>
        </w:numPr>
        <w:spacing w:after="120" w:line="276" w:lineRule="auto"/>
        <w:ind w:left="567" w:hanging="141"/>
        <w:jc w:val="center"/>
        <w:rPr>
          <w:rFonts w:ascii="Arial" w:hAnsi="Arial" w:cs="Arial"/>
          <w:b/>
          <w:sz w:val="20"/>
        </w:rPr>
      </w:pPr>
      <w:r w:rsidRPr="00886A51">
        <w:rPr>
          <w:rFonts w:ascii="Arial" w:hAnsi="Arial" w:cs="Arial"/>
          <w:b/>
          <w:sz w:val="20"/>
        </w:rPr>
        <w:t>Místo provádění díla</w:t>
      </w:r>
    </w:p>
    <w:p w14:paraId="5E339A9E" w14:textId="0A06D20B" w:rsidR="00BA06BC" w:rsidRPr="00886A51" w:rsidRDefault="006277E4" w:rsidP="00824F12">
      <w:pPr>
        <w:numPr>
          <w:ilvl w:val="0"/>
          <w:numId w:val="9"/>
        </w:numPr>
        <w:tabs>
          <w:tab w:val="clear" w:pos="624"/>
        </w:tabs>
        <w:spacing w:after="120" w:line="276" w:lineRule="auto"/>
        <w:ind w:left="567" w:hanging="567"/>
        <w:jc w:val="both"/>
        <w:rPr>
          <w:rFonts w:ascii="Arial" w:hAnsi="Arial" w:cs="Arial"/>
        </w:rPr>
      </w:pPr>
      <w:r w:rsidRPr="00886A51">
        <w:rPr>
          <w:rFonts w:ascii="Arial" w:hAnsi="Arial" w:cs="Arial"/>
        </w:rPr>
        <w:t xml:space="preserve">Zhotovitel se zavazuje provést dílo </w:t>
      </w:r>
      <w:r w:rsidR="006D2B01" w:rsidRPr="00886A51">
        <w:rPr>
          <w:rFonts w:ascii="Arial" w:hAnsi="Arial" w:cs="Arial"/>
        </w:rPr>
        <w:t>v areálu Karlovarské krajské nemocnice a. s.,</w:t>
      </w:r>
      <w:r w:rsidR="00575224">
        <w:rPr>
          <w:rFonts w:ascii="Arial" w:hAnsi="Arial" w:cs="Arial"/>
        </w:rPr>
        <w:t xml:space="preserve"> ve stávajícím </w:t>
      </w:r>
      <w:r w:rsidR="00575224" w:rsidRPr="00886A51">
        <w:rPr>
          <w:rFonts w:ascii="Arial" w:hAnsi="Arial" w:cs="Arial"/>
        </w:rPr>
        <w:t>pavilonu „L“</w:t>
      </w:r>
      <w:r w:rsidR="00575224">
        <w:rPr>
          <w:rFonts w:ascii="Arial" w:hAnsi="Arial" w:cs="Arial"/>
        </w:rPr>
        <w:t xml:space="preserve">, v </w:t>
      </w:r>
      <w:r w:rsidR="006D2B01" w:rsidRPr="00886A51">
        <w:rPr>
          <w:rFonts w:ascii="Arial" w:hAnsi="Arial" w:cs="Arial"/>
        </w:rPr>
        <w:t>ulic</w:t>
      </w:r>
      <w:r w:rsidR="00575224">
        <w:rPr>
          <w:rFonts w:ascii="Arial" w:hAnsi="Arial" w:cs="Arial"/>
        </w:rPr>
        <w:t>i</w:t>
      </w:r>
      <w:r w:rsidR="006D2B01" w:rsidRPr="00886A51">
        <w:rPr>
          <w:rFonts w:ascii="Arial" w:hAnsi="Arial" w:cs="Arial"/>
        </w:rPr>
        <w:t xml:space="preserve"> Bezručova č. p. 1368, situovaného na pozemku p. p. č. 2720, zastavěná plocha a nádvoří a na pozemcích p. p. č. 2721, p. p. č. 2722, ostatní plocha, ve vlastnictví Karlovarského kraje a p.</w:t>
      </w:r>
      <w:r w:rsidR="00B05BB5">
        <w:rPr>
          <w:rFonts w:ascii="Arial" w:hAnsi="Arial" w:cs="Arial"/>
        </w:rPr>
        <w:t> </w:t>
      </w:r>
      <w:r w:rsidR="006D2B01" w:rsidRPr="00886A51">
        <w:rPr>
          <w:rFonts w:ascii="Arial" w:hAnsi="Arial" w:cs="Arial"/>
        </w:rPr>
        <w:t>p.</w:t>
      </w:r>
      <w:r w:rsidR="0085654E">
        <w:rPr>
          <w:rFonts w:ascii="Arial" w:hAnsi="Arial" w:cs="Arial"/>
        </w:rPr>
        <w:t xml:space="preserve"> </w:t>
      </w:r>
      <w:r w:rsidR="006D2B01" w:rsidRPr="00886A51">
        <w:rPr>
          <w:rFonts w:ascii="Arial" w:hAnsi="Arial" w:cs="Arial"/>
        </w:rPr>
        <w:t>č. 2711/1, ostatní plocha, ve vlastnictví Karlovarské krajské nemocnice a.s., vše v</w:t>
      </w:r>
      <w:r w:rsidR="00B05BB5">
        <w:rPr>
          <w:rFonts w:ascii="Arial" w:hAnsi="Arial" w:cs="Arial"/>
        </w:rPr>
        <w:t> </w:t>
      </w:r>
      <w:r w:rsidR="006D2B01" w:rsidRPr="00886A51">
        <w:rPr>
          <w:rFonts w:ascii="Arial" w:hAnsi="Arial" w:cs="Arial"/>
        </w:rPr>
        <w:t>katastrálním území Karlovy Vary.</w:t>
      </w:r>
    </w:p>
    <w:p w14:paraId="20115E56" w14:textId="47A7B702" w:rsidR="00021985" w:rsidRPr="00886A51" w:rsidRDefault="00021985" w:rsidP="00824F12">
      <w:pPr>
        <w:numPr>
          <w:ilvl w:val="0"/>
          <w:numId w:val="9"/>
        </w:numPr>
        <w:tabs>
          <w:tab w:val="clear" w:pos="624"/>
        </w:tabs>
        <w:spacing w:after="120" w:line="276" w:lineRule="auto"/>
        <w:ind w:left="567" w:hanging="567"/>
        <w:jc w:val="both"/>
        <w:rPr>
          <w:rFonts w:ascii="Arial" w:hAnsi="Arial" w:cs="Arial"/>
        </w:rPr>
      </w:pPr>
      <w:r w:rsidRPr="00886A51">
        <w:rPr>
          <w:rFonts w:ascii="Arial" w:hAnsi="Arial" w:cs="Arial"/>
        </w:rPr>
        <w:t>Zhotovitel prohlašuje, že se dostatečně seznámil s faktickým stavem a technickou dokumentací stavu místa provádění díla a staveniště</w:t>
      </w:r>
      <w:r w:rsidR="008A684F">
        <w:rPr>
          <w:rFonts w:ascii="Arial" w:hAnsi="Arial" w:cs="Arial"/>
        </w:rPr>
        <w:t>m</w:t>
      </w:r>
      <w:r w:rsidRPr="00886A51">
        <w:rPr>
          <w:rFonts w:ascii="Arial" w:hAnsi="Arial" w:cs="Arial"/>
        </w:rPr>
        <w:t xml:space="preserve"> a že nezjistil, ani podle stanovisek jím přizvaných odborně způsobilých osob, žádné překážky, které by zhotoviteli bránily v uzavření smlouvy nebo které by vedly k nemožnosti provedení díla dle smlouvy.</w:t>
      </w:r>
    </w:p>
    <w:p w14:paraId="4EE84C31" w14:textId="77777777" w:rsidR="001A6ADC" w:rsidRPr="00886A51" w:rsidRDefault="001A6ADC" w:rsidP="0048442B">
      <w:pPr>
        <w:spacing w:before="120" w:after="120" w:line="276" w:lineRule="auto"/>
        <w:ind w:left="624"/>
        <w:jc w:val="center"/>
        <w:rPr>
          <w:rFonts w:ascii="Arial" w:hAnsi="Arial" w:cs="Arial"/>
        </w:rPr>
      </w:pPr>
    </w:p>
    <w:p w14:paraId="17E829B9" w14:textId="7EBE8B6C" w:rsidR="00E97370" w:rsidRPr="00886A51" w:rsidRDefault="00E97370" w:rsidP="00C62693">
      <w:pPr>
        <w:pStyle w:val="BodyText21"/>
        <w:widowControl/>
        <w:numPr>
          <w:ilvl w:val="0"/>
          <w:numId w:val="2"/>
        </w:numPr>
        <w:spacing w:after="120" w:line="276" w:lineRule="auto"/>
        <w:ind w:left="567" w:hanging="141"/>
        <w:jc w:val="center"/>
        <w:rPr>
          <w:rFonts w:ascii="Arial" w:hAnsi="Arial" w:cs="Arial"/>
          <w:b/>
          <w:sz w:val="20"/>
        </w:rPr>
      </w:pPr>
      <w:r w:rsidRPr="00886A51">
        <w:rPr>
          <w:rFonts w:ascii="Arial" w:hAnsi="Arial" w:cs="Arial"/>
          <w:b/>
          <w:sz w:val="20"/>
        </w:rPr>
        <w:t xml:space="preserve"> Cena a způsob její úhrady</w:t>
      </w:r>
    </w:p>
    <w:p w14:paraId="44D2D40E" w14:textId="77777777" w:rsidR="00AA615B" w:rsidRPr="00886A51" w:rsidRDefault="00AA615B" w:rsidP="00767F98">
      <w:pPr>
        <w:numPr>
          <w:ilvl w:val="0"/>
          <w:numId w:val="10"/>
        </w:numPr>
        <w:tabs>
          <w:tab w:val="clear" w:pos="624"/>
          <w:tab w:val="num" w:pos="567"/>
        </w:tabs>
        <w:spacing w:after="120" w:line="276" w:lineRule="auto"/>
        <w:ind w:left="567" w:hanging="567"/>
        <w:jc w:val="both"/>
        <w:rPr>
          <w:rFonts w:ascii="Arial" w:hAnsi="Arial" w:cs="Arial"/>
        </w:rPr>
      </w:pPr>
      <w:r w:rsidRPr="00886A51">
        <w:rPr>
          <w:rFonts w:ascii="Arial" w:hAnsi="Arial" w:cs="Arial"/>
        </w:rPr>
        <w:t>Smluvní strany se dohodly na ceně, tzn. ceně maximální, za provedení díla, ve výši:</w:t>
      </w:r>
    </w:p>
    <w:p w14:paraId="671DF3B3" w14:textId="77777777" w:rsidR="00AA615B" w:rsidRPr="00886A51" w:rsidRDefault="00AA615B" w:rsidP="0039045B">
      <w:pPr>
        <w:numPr>
          <w:ilvl w:val="12"/>
          <w:numId w:val="0"/>
        </w:numPr>
        <w:spacing w:line="276" w:lineRule="auto"/>
        <w:jc w:val="both"/>
        <w:rPr>
          <w:rFonts w:ascii="Arial" w:hAnsi="Arial" w:cs="Arial"/>
          <w:sz w:val="22"/>
          <w:szCs w:val="22"/>
        </w:rPr>
      </w:pPr>
      <w:r w:rsidRPr="00886A51">
        <w:rPr>
          <w:rFonts w:ascii="Arial" w:hAnsi="Arial" w:cs="Arial"/>
          <w:sz w:val="22"/>
          <w:szCs w:val="22"/>
        </w:rPr>
        <w:t xml:space="preserve">         </w:t>
      </w:r>
    </w:p>
    <w:p w14:paraId="1BE78527" w14:textId="479B29E9" w:rsidR="00440224" w:rsidRPr="00886A51" w:rsidRDefault="00440224" w:rsidP="00204FF2">
      <w:pPr>
        <w:numPr>
          <w:ilvl w:val="12"/>
          <w:numId w:val="0"/>
        </w:numPr>
        <w:spacing w:after="120" w:line="276" w:lineRule="auto"/>
        <w:ind w:firstLine="567"/>
        <w:jc w:val="both"/>
        <w:rPr>
          <w:rFonts w:ascii="Arial" w:hAnsi="Arial" w:cs="Arial"/>
        </w:rPr>
      </w:pPr>
      <w:r w:rsidRPr="00886A51">
        <w:rPr>
          <w:rFonts w:ascii="Arial" w:hAnsi="Arial" w:cs="Arial"/>
        </w:rPr>
        <w:t xml:space="preserve">Cena bez DPH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E3233">
        <w:rPr>
          <w:rFonts w:ascii="Arial" w:hAnsi="Arial" w:cs="Arial"/>
        </w:rPr>
        <w:t>227</w:t>
      </w:r>
      <w:r w:rsidR="0048442B">
        <w:rPr>
          <w:rFonts w:ascii="Arial" w:hAnsi="Arial" w:cs="Arial"/>
        </w:rPr>
        <w:t> </w:t>
      </w:r>
      <w:r w:rsidRPr="000E3233">
        <w:rPr>
          <w:rFonts w:ascii="Arial" w:hAnsi="Arial" w:cs="Arial"/>
        </w:rPr>
        <w:t>553</w:t>
      </w:r>
      <w:r w:rsidR="0048442B">
        <w:rPr>
          <w:rFonts w:ascii="Arial" w:hAnsi="Arial" w:cs="Arial"/>
        </w:rPr>
        <w:t xml:space="preserve"> </w:t>
      </w:r>
      <w:r w:rsidRPr="000E3233">
        <w:rPr>
          <w:rFonts w:ascii="Arial" w:hAnsi="Arial" w:cs="Arial"/>
        </w:rPr>
        <w:t>956</w:t>
      </w:r>
      <w:r>
        <w:rPr>
          <w:rFonts w:ascii="Arial" w:hAnsi="Arial" w:cs="Arial"/>
        </w:rPr>
        <w:t xml:space="preserve">,00 </w:t>
      </w:r>
      <w:r w:rsidRPr="00886A51">
        <w:rPr>
          <w:rFonts w:ascii="Arial" w:hAnsi="Arial" w:cs="Arial"/>
        </w:rPr>
        <w:t>Kč</w:t>
      </w:r>
    </w:p>
    <w:p w14:paraId="1BEBF90B" w14:textId="347F2430" w:rsidR="00440224" w:rsidRPr="00EE5E03" w:rsidRDefault="00440224" w:rsidP="00C74B0A">
      <w:pPr>
        <w:numPr>
          <w:ilvl w:val="12"/>
          <w:numId w:val="0"/>
        </w:numPr>
        <w:spacing w:line="276" w:lineRule="auto"/>
        <w:ind w:left="567"/>
        <w:jc w:val="both"/>
        <w:rPr>
          <w:rFonts w:ascii="Arial" w:hAnsi="Arial" w:cs="Arial"/>
        </w:rPr>
      </w:pPr>
      <w:r w:rsidRPr="00EE5E03">
        <w:rPr>
          <w:rFonts w:ascii="Arial" w:hAnsi="Arial" w:cs="Arial"/>
        </w:rPr>
        <w:t xml:space="preserve">(slovy: </w:t>
      </w:r>
      <w:r w:rsidRPr="000E3233">
        <w:rPr>
          <w:rFonts w:ascii="Arial" w:hAnsi="Arial" w:cs="Arial"/>
        </w:rPr>
        <w:t>dvě</w:t>
      </w:r>
      <w:r w:rsidR="00C74B0A">
        <w:rPr>
          <w:rFonts w:ascii="Arial" w:hAnsi="Arial" w:cs="Arial"/>
        </w:rPr>
        <w:t xml:space="preserve"> </w:t>
      </w:r>
      <w:r w:rsidRPr="000E3233">
        <w:rPr>
          <w:rFonts w:ascii="Arial" w:hAnsi="Arial" w:cs="Arial"/>
        </w:rPr>
        <w:t>stě</w:t>
      </w:r>
      <w:r w:rsidR="00C74B0A">
        <w:rPr>
          <w:rFonts w:ascii="Arial" w:hAnsi="Arial" w:cs="Arial"/>
        </w:rPr>
        <w:t xml:space="preserve"> </w:t>
      </w:r>
      <w:r w:rsidRPr="000E3233">
        <w:rPr>
          <w:rFonts w:ascii="Arial" w:hAnsi="Arial" w:cs="Arial"/>
        </w:rPr>
        <w:t>dvacet</w:t>
      </w:r>
      <w:r w:rsidR="00C74B0A">
        <w:rPr>
          <w:rFonts w:ascii="Arial" w:hAnsi="Arial" w:cs="Arial"/>
        </w:rPr>
        <w:t xml:space="preserve"> </w:t>
      </w:r>
      <w:r w:rsidRPr="000E3233">
        <w:rPr>
          <w:rFonts w:ascii="Arial" w:hAnsi="Arial" w:cs="Arial"/>
        </w:rPr>
        <w:t>sedm</w:t>
      </w:r>
      <w:r w:rsidR="00C74B0A">
        <w:rPr>
          <w:rFonts w:ascii="Arial" w:hAnsi="Arial" w:cs="Arial"/>
        </w:rPr>
        <w:t xml:space="preserve"> </w:t>
      </w:r>
      <w:r w:rsidRPr="000E3233">
        <w:rPr>
          <w:rFonts w:ascii="Arial" w:hAnsi="Arial" w:cs="Arial"/>
        </w:rPr>
        <w:t>milionů</w:t>
      </w:r>
      <w:r w:rsidR="00C74B0A">
        <w:rPr>
          <w:rFonts w:ascii="Arial" w:hAnsi="Arial" w:cs="Arial"/>
        </w:rPr>
        <w:t xml:space="preserve"> </w:t>
      </w:r>
      <w:r w:rsidRPr="000E3233">
        <w:rPr>
          <w:rFonts w:ascii="Arial" w:hAnsi="Arial" w:cs="Arial"/>
        </w:rPr>
        <w:t>pět</w:t>
      </w:r>
      <w:r w:rsidR="00C74B0A">
        <w:rPr>
          <w:rFonts w:ascii="Arial" w:hAnsi="Arial" w:cs="Arial"/>
        </w:rPr>
        <w:t xml:space="preserve"> </w:t>
      </w:r>
      <w:r w:rsidRPr="000E3233">
        <w:rPr>
          <w:rFonts w:ascii="Arial" w:hAnsi="Arial" w:cs="Arial"/>
        </w:rPr>
        <w:t>set</w:t>
      </w:r>
      <w:r w:rsidR="00C74B0A">
        <w:rPr>
          <w:rFonts w:ascii="Arial" w:hAnsi="Arial" w:cs="Arial"/>
        </w:rPr>
        <w:t xml:space="preserve"> </w:t>
      </w:r>
      <w:r w:rsidRPr="000E3233">
        <w:rPr>
          <w:rFonts w:ascii="Arial" w:hAnsi="Arial" w:cs="Arial"/>
        </w:rPr>
        <w:t>padesát</w:t>
      </w:r>
      <w:r w:rsidR="00C74B0A">
        <w:rPr>
          <w:rFonts w:ascii="Arial" w:hAnsi="Arial" w:cs="Arial"/>
        </w:rPr>
        <w:t xml:space="preserve"> </w:t>
      </w:r>
      <w:r w:rsidRPr="000E3233">
        <w:rPr>
          <w:rFonts w:ascii="Arial" w:hAnsi="Arial" w:cs="Arial"/>
        </w:rPr>
        <w:t>tři</w:t>
      </w:r>
      <w:r w:rsidR="00C74B0A">
        <w:rPr>
          <w:rFonts w:ascii="Arial" w:hAnsi="Arial" w:cs="Arial"/>
        </w:rPr>
        <w:t xml:space="preserve"> </w:t>
      </w:r>
      <w:r w:rsidRPr="000E3233">
        <w:rPr>
          <w:rFonts w:ascii="Arial" w:hAnsi="Arial" w:cs="Arial"/>
        </w:rPr>
        <w:t>tisíc</w:t>
      </w:r>
      <w:r w:rsidR="00C74B0A">
        <w:rPr>
          <w:rFonts w:ascii="Arial" w:hAnsi="Arial" w:cs="Arial"/>
        </w:rPr>
        <w:t xml:space="preserve"> </w:t>
      </w:r>
      <w:r w:rsidRPr="000E3233">
        <w:rPr>
          <w:rFonts w:ascii="Arial" w:hAnsi="Arial" w:cs="Arial"/>
        </w:rPr>
        <w:t>devět</w:t>
      </w:r>
      <w:r w:rsidR="00C74B0A">
        <w:rPr>
          <w:rFonts w:ascii="Arial" w:hAnsi="Arial" w:cs="Arial"/>
        </w:rPr>
        <w:t xml:space="preserve"> </w:t>
      </w:r>
      <w:r w:rsidRPr="000E3233">
        <w:rPr>
          <w:rFonts w:ascii="Arial" w:hAnsi="Arial" w:cs="Arial"/>
        </w:rPr>
        <w:t>set</w:t>
      </w:r>
      <w:r w:rsidR="00C74B0A">
        <w:rPr>
          <w:rFonts w:ascii="Arial" w:hAnsi="Arial" w:cs="Arial"/>
        </w:rPr>
        <w:t xml:space="preserve"> </w:t>
      </w:r>
      <w:r w:rsidRPr="000E3233">
        <w:rPr>
          <w:rFonts w:ascii="Arial" w:hAnsi="Arial" w:cs="Arial"/>
        </w:rPr>
        <w:t>padesát</w:t>
      </w:r>
      <w:r w:rsidR="00C74B0A">
        <w:rPr>
          <w:rFonts w:ascii="Arial" w:hAnsi="Arial" w:cs="Arial"/>
        </w:rPr>
        <w:t xml:space="preserve"> </w:t>
      </w:r>
      <w:r w:rsidRPr="000E3233">
        <w:rPr>
          <w:rFonts w:ascii="Arial" w:hAnsi="Arial" w:cs="Arial"/>
        </w:rPr>
        <w:t xml:space="preserve">šest korun </w:t>
      </w:r>
      <w:r>
        <w:rPr>
          <w:rFonts w:ascii="Arial" w:hAnsi="Arial" w:cs="Arial"/>
        </w:rPr>
        <w:t>českých</w:t>
      </w:r>
      <w:r w:rsidRPr="00EE5E03">
        <w:rPr>
          <w:rFonts w:ascii="Arial" w:hAnsi="Arial" w:cs="Arial"/>
        </w:rPr>
        <w:t>)</w:t>
      </w:r>
    </w:p>
    <w:p w14:paraId="46BDE699" w14:textId="77777777" w:rsidR="00440224" w:rsidRPr="00886A51" w:rsidRDefault="00440224" w:rsidP="00440224">
      <w:pPr>
        <w:numPr>
          <w:ilvl w:val="12"/>
          <w:numId w:val="0"/>
        </w:numPr>
        <w:spacing w:line="276" w:lineRule="auto"/>
        <w:ind w:firstLine="624"/>
        <w:jc w:val="both"/>
        <w:rPr>
          <w:rFonts w:ascii="Arial" w:hAnsi="Arial" w:cs="Arial"/>
        </w:rPr>
      </w:pPr>
    </w:p>
    <w:p w14:paraId="7E445FFC" w14:textId="6AF8ED5C" w:rsidR="00440224" w:rsidRPr="00886A51" w:rsidRDefault="00440224" w:rsidP="00204FF2">
      <w:pPr>
        <w:pStyle w:val="Odstavecseseznamem"/>
        <w:tabs>
          <w:tab w:val="num" w:pos="720"/>
        </w:tabs>
        <w:spacing w:after="120"/>
        <w:ind w:hanging="153"/>
        <w:contextualSpacing w:val="0"/>
        <w:jc w:val="both"/>
        <w:rPr>
          <w:rFonts w:ascii="Arial" w:hAnsi="Arial" w:cs="Arial"/>
        </w:rPr>
      </w:pPr>
      <w:r w:rsidRPr="00886A51">
        <w:rPr>
          <w:rFonts w:ascii="Arial" w:hAnsi="Arial" w:cs="Arial"/>
        </w:rPr>
        <w:t>DPH 21</w:t>
      </w:r>
      <w:r w:rsidR="00C74B0A">
        <w:rPr>
          <w:rFonts w:ascii="Arial" w:hAnsi="Arial" w:cs="Arial"/>
        </w:rPr>
        <w:t xml:space="preserve"> </w:t>
      </w:r>
      <w:r w:rsidRPr="00886A51">
        <w:rPr>
          <w:rFonts w:ascii="Arial" w:hAnsi="Arial" w:cs="Arial"/>
        </w:rPr>
        <w:t>%</w:t>
      </w:r>
      <w:r w:rsidRPr="00886A51">
        <w:rPr>
          <w:rFonts w:ascii="Arial" w:hAnsi="Arial" w:cs="Arial"/>
        </w:rPr>
        <w:tab/>
      </w:r>
      <w:r w:rsidRPr="00886A51">
        <w:rPr>
          <w:rFonts w:ascii="Arial" w:hAnsi="Arial" w:cs="Arial"/>
        </w:rPr>
        <w:tab/>
      </w:r>
      <w:r>
        <w:rPr>
          <w:rFonts w:ascii="Arial" w:hAnsi="Arial" w:cs="Arial"/>
        </w:rPr>
        <w:tab/>
      </w:r>
      <w:r>
        <w:rPr>
          <w:rFonts w:ascii="Arial" w:hAnsi="Arial" w:cs="Arial"/>
        </w:rPr>
        <w:tab/>
      </w:r>
      <w:r w:rsidR="00C74B0A">
        <w:rPr>
          <w:rFonts w:ascii="Arial" w:hAnsi="Arial" w:cs="Arial"/>
        </w:rPr>
        <w:tab/>
      </w:r>
      <w:r w:rsidR="00204FF2">
        <w:rPr>
          <w:rFonts w:ascii="Arial" w:hAnsi="Arial" w:cs="Arial"/>
        </w:rPr>
        <w:t xml:space="preserve">  </w:t>
      </w:r>
      <w:r w:rsidRPr="00255E23">
        <w:rPr>
          <w:rFonts w:ascii="Arial" w:hAnsi="Arial" w:cs="Arial"/>
        </w:rPr>
        <w:t>47</w:t>
      </w:r>
      <w:r w:rsidR="0048442B">
        <w:rPr>
          <w:rFonts w:ascii="Arial" w:hAnsi="Arial" w:cs="Arial"/>
        </w:rPr>
        <w:t> </w:t>
      </w:r>
      <w:r w:rsidRPr="00255E23">
        <w:rPr>
          <w:rFonts w:ascii="Arial" w:hAnsi="Arial" w:cs="Arial"/>
        </w:rPr>
        <w:t>786</w:t>
      </w:r>
      <w:r w:rsidR="0048442B">
        <w:rPr>
          <w:rFonts w:ascii="Arial" w:hAnsi="Arial" w:cs="Arial"/>
        </w:rPr>
        <w:t xml:space="preserve"> </w:t>
      </w:r>
      <w:r w:rsidRPr="00255E23">
        <w:rPr>
          <w:rFonts w:ascii="Arial" w:hAnsi="Arial" w:cs="Arial"/>
        </w:rPr>
        <w:t>330,76</w:t>
      </w:r>
      <w:r w:rsidRPr="00886A51">
        <w:rPr>
          <w:rFonts w:ascii="Arial" w:hAnsi="Arial" w:cs="Arial"/>
        </w:rPr>
        <w:t xml:space="preserve"> Kč</w:t>
      </w:r>
    </w:p>
    <w:p w14:paraId="20232FAC" w14:textId="2E886DB6" w:rsidR="00440224" w:rsidRDefault="00440224" w:rsidP="00440224">
      <w:pPr>
        <w:pStyle w:val="Odstavecseseznamem"/>
        <w:tabs>
          <w:tab w:val="num" w:pos="720"/>
        </w:tabs>
        <w:ind w:hanging="153"/>
        <w:jc w:val="both"/>
        <w:rPr>
          <w:rFonts w:ascii="Arial" w:hAnsi="Arial" w:cs="Arial"/>
        </w:rPr>
      </w:pPr>
      <w:r w:rsidRPr="00886A51">
        <w:rPr>
          <w:rFonts w:ascii="Arial" w:hAnsi="Arial" w:cs="Arial"/>
        </w:rPr>
        <w:t xml:space="preserve">(slovy: </w:t>
      </w:r>
      <w:r w:rsidRPr="00255E23">
        <w:rPr>
          <w:rFonts w:ascii="Arial" w:hAnsi="Arial" w:cs="Arial"/>
        </w:rPr>
        <w:t>čtyřicet</w:t>
      </w:r>
      <w:r w:rsidR="00204FF2">
        <w:rPr>
          <w:rFonts w:ascii="Arial" w:hAnsi="Arial" w:cs="Arial"/>
        </w:rPr>
        <w:t xml:space="preserve"> </w:t>
      </w:r>
      <w:r w:rsidRPr="00255E23">
        <w:rPr>
          <w:rFonts w:ascii="Arial" w:hAnsi="Arial" w:cs="Arial"/>
        </w:rPr>
        <w:t>sedm</w:t>
      </w:r>
      <w:r w:rsidR="00204FF2">
        <w:rPr>
          <w:rFonts w:ascii="Arial" w:hAnsi="Arial" w:cs="Arial"/>
        </w:rPr>
        <w:t xml:space="preserve"> </w:t>
      </w:r>
      <w:r w:rsidRPr="00255E23">
        <w:rPr>
          <w:rFonts w:ascii="Arial" w:hAnsi="Arial" w:cs="Arial"/>
        </w:rPr>
        <w:t>milionů</w:t>
      </w:r>
      <w:r w:rsidR="00204FF2">
        <w:rPr>
          <w:rFonts w:ascii="Arial" w:hAnsi="Arial" w:cs="Arial"/>
        </w:rPr>
        <w:t xml:space="preserve"> </w:t>
      </w:r>
      <w:r w:rsidRPr="00255E23">
        <w:rPr>
          <w:rFonts w:ascii="Arial" w:hAnsi="Arial" w:cs="Arial"/>
        </w:rPr>
        <w:t>sedm</w:t>
      </w:r>
      <w:r w:rsidR="00204FF2">
        <w:rPr>
          <w:rFonts w:ascii="Arial" w:hAnsi="Arial" w:cs="Arial"/>
        </w:rPr>
        <w:t xml:space="preserve"> </w:t>
      </w:r>
      <w:r w:rsidRPr="00255E23">
        <w:rPr>
          <w:rFonts w:ascii="Arial" w:hAnsi="Arial" w:cs="Arial"/>
        </w:rPr>
        <w:t>set</w:t>
      </w:r>
      <w:r w:rsidR="00204FF2">
        <w:rPr>
          <w:rFonts w:ascii="Arial" w:hAnsi="Arial" w:cs="Arial"/>
        </w:rPr>
        <w:t xml:space="preserve"> </w:t>
      </w:r>
      <w:r w:rsidRPr="00255E23">
        <w:rPr>
          <w:rFonts w:ascii="Arial" w:hAnsi="Arial" w:cs="Arial"/>
        </w:rPr>
        <w:t>osmdesát</w:t>
      </w:r>
      <w:r w:rsidR="00204FF2">
        <w:rPr>
          <w:rFonts w:ascii="Arial" w:hAnsi="Arial" w:cs="Arial"/>
        </w:rPr>
        <w:t xml:space="preserve"> </w:t>
      </w:r>
      <w:r w:rsidRPr="00255E23">
        <w:rPr>
          <w:rFonts w:ascii="Arial" w:hAnsi="Arial" w:cs="Arial"/>
        </w:rPr>
        <w:t>šest</w:t>
      </w:r>
      <w:r w:rsidR="00204FF2">
        <w:rPr>
          <w:rFonts w:ascii="Arial" w:hAnsi="Arial" w:cs="Arial"/>
        </w:rPr>
        <w:t xml:space="preserve"> </w:t>
      </w:r>
      <w:r w:rsidRPr="00255E23">
        <w:rPr>
          <w:rFonts w:ascii="Arial" w:hAnsi="Arial" w:cs="Arial"/>
        </w:rPr>
        <w:t>tisíc</w:t>
      </w:r>
      <w:r w:rsidR="00204FF2">
        <w:rPr>
          <w:rFonts w:ascii="Arial" w:hAnsi="Arial" w:cs="Arial"/>
        </w:rPr>
        <w:t xml:space="preserve"> </w:t>
      </w:r>
      <w:r w:rsidRPr="00255E23">
        <w:rPr>
          <w:rFonts w:ascii="Arial" w:hAnsi="Arial" w:cs="Arial"/>
        </w:rPr>
        <w:t>tři</w:t>
      </w:r>
      <w:r w:rsidR="00204FF2">
        <w:rPr>
          <w:rFonts w:ascii="Arial" w:hAnsi="Arial" w:cs="Arial"/>
        </w:rPr>
        <w:t xml:space="preserve"> </w:t>
      </w:r>
      <w:r w:rsidRPr="00255E23">
        <w:rPr>
          <w:rFonts w:ascii="Arial" w:hAnsi="Arial" w:cs="Arial"/>
        </w:rPr>
        <w:t>sta</w:t>
      </w:r>
      <w:r w:rsidR="00204FF2">
        <w:rPr>
          <w:rFonts w:ascii="Arial" w:hAnsi="Arial" w:cs="Arial"/>
        </w:rPr>
        <w:t xml:space="preserve"> </w:t>
      </w:r>
      <w:r w:rsidRPr="00255E23">
        <w:rPr>
          <w:rFonts w:ascii="Arial" w:hAnsi="Arial" w:cs="Arial"/>
        </w:rPr>
        <w:t>třicet</w:t>
      </w:r>
      <w:r w:rsidRPr="007F6408">
        <w:rPr>
          <w:rFonts w:ascii="Arial" w:hAnsi="Arial" w:cs="Arial"/>
        </w:rPr>
        <w:t xml:space="preserve"> </w:t>
      </w:r>
      <w:r w:rsidRPr="00E905CD">
        <w:rPr>
          <w:rFonts w:ascii="Arial" w:hAnsi="Arial" w:cs="Arial"/>
        </w:rPr>
        <w:t>korun českých</w:t>
      </w:r>
      <w:r>
        <w:rPr>
          <w:rFonts w:ascii="Arial" w:hAnsi="Arial" w:cs="Arial"/>
        </w:rPr>
        <w:t xml:space="preserve"> a sedmdesát</w:t>
      </w:r>
      <w:r w:rsidR="00204FF2">
        <w:rPr>
          <w:rFonts w:ascii="Arial" w:hAnsi="Arial" w:cs="Arial"/>
        </w:rPr>
        <w:t xml:space="preserve"> </w:t>
      </w:r>
      <w:r>
        <w:rPr>
          <w:rFonts w:ascii="Arial" w:hAnsi="Arial" w:cs="Arial"/>
        </w:rPr>
        <w:t>šest haléřů</w:t>
      </w:r>
      <w:r w:rsidRPr="00886A51">
        <w:rPr>
          <w:rFonts w:ascii="Arial" w:hAnsi="Arial" w:cs="Arial"/>
        </w:rPr>
        <w:t>)</w:t>
      </w:r>
    </w:p>
    <w:p w14:paraId="00E8AD55" w14:textId="77777777" w:rsidR="00440224" w:rsidRPr="00886A51" w:rsidRDefault="00440224" w:rsidP="00440224">
      <w:pPr>
        <w:pStyle w:val="Odstavecseseznamem"/>
        <w:tabs>
          <w:tab w:val="num" w:pos="720"/>
        </w:tabs>
        <w:ind w:hanging="153"/>
        <w:jc w:val="both"/>
        <w:rPr>
          <w:rFonts w:ascii="Arial" w:hAnsi="Arial" w:cs="Arial"/>
        </w:rPr>
      </w:pPr>
    </w:p>
    <w:p w14:paraId="794E532B" w14:textId="77777777" w:rsidR="00440224" w:rsidRPr="00886A51" w:rsidRDefault="00440224" w:rsidP="00440224">
      <w:pPr>
        <w:pStyle w:val="Odstavecseseznamem"/>
        <w:numPr>
          <w:ilvl w:val="12"/>
          <w:numId w:val="10"/>
        </w:numPr>
        <w:tabs>
          <w:tab w:val="num" w:pos="426"/>
          <w:tab w:val="num" w:pos="720"/>
        </w:tabs>
        <w:ind w:left="709" w:hanging="153"/>
        <w:jc w:val="both"/>
        <w:rPr>
          <w:rFonts w:ascii="Arial" w:hAnsi="Arial" w:cs="Arial"/>
        </w:rPr>
      </w:pPr>
    </w:p>
    <w:p w14:paraId="4CD988CA" w14:textId="5EC96ED4" w:rsidR="00440224" w:rsidRPr="00886A51" w:rsidRDefault="00440224" w:rsidP="00204FF2">
      <w:pPr>
        <w:pStyle w:val="Odstavecseseznamem"/>
        <w:tabs>
          <w:tab w:val="num" w:pos="720"/>
        </w:tabs>
        <w:spacing w:after="120"/>
        <w:ind w:hanging="153"/>
        <w:contextualSpacing w:val="0"/>
        <w:jc w:val="both"/>
        <w:rPr>
          <w:rFonts w:ascii="Arial" w:hAnsi="Arial" w:cs="Arial"/>
        </w:rPr>
      </w:pPr>
      <w:r w:rsidRPr="00886A51">
        <w:rPr>
          <w:rFonts w:ascii="Arial" w:hAnsi="Arial" w:cs="Arial"/>
        </w:rPr>
        <w:t xml:space="preserve">Celková cena za provedení díla včetně DPH </w:t>
      </w:r>
      <w:r w:rsidRPr="00886A51">
        <w:rPr>
          <w:rFonts w:ascii="Arial" w:hAnsi="Arial" w:cs="Arial"/>
        </w:rPr>
        <w:tab/>
      </w:r>
      <w:r w:rsidRPr="0035556B">
        <w:rPr>
          <w:rFonts w:ascii="Arial" w:hAnsi="Arial" w:cs="Arial"/>
        </w:rPr>
        <w:t>275</w:t>
      </w:r>
      <w:r w:rsidR="0048442B">
        <w:rPr>
          <w:rFonts w:ascii="Arial" w:hAnsi="Arial" w:cs="Arial"/>
        </w:rPr>
        <w:t> </w:t>
      </w:r>
      <w:r w:rsidRPr="0035556B">
        <w:rPr>
          <w:rFonts w:ascii="Arial" w:hAnsi="Arial" w:cs="Arial"/>
        </w:rPr>
        <w:t>340</w:t>
      </w:r>
      <w:r w:rsidR="0048442B">
        <w:rPr>
          <w:rFonts w:ascii="Arial" w:hAnsi="Arial" w:cs="Arial"/>
        </w:rPr>
        <w:t xml:space="preserve"> </w:t>
      </w:r>
      <w:r w:rsidRPr="0035556B">
        <w:rPr>
          <w:rFonts w:ascii="Arial" w:hAnsi="Arial" w:cs="Arial"/>
        </w:rPr>
        <w:t xml:space="preserve">286,76 </w:t>
      </w:r>
      <w:r w:rsidRPr="00886A51">
        <w:rPr>
          <w:rFonts w:ascii="Arial" w:hAnsi="Arial" w:cs="Arial"/>
        </w:rPr>
        <w:t>Kč</w:t>
      </w:r>
    </w:p>
    <w:p w14:paraId="50618F9D" w14:textId="156DEE82" w:rsidR="00440224" w:rsidRPr="00886A51" w:rsidRDefault="00440224" w:rsidP="00440224">
      <w:pPr>
        <w:pStyle w:val="Odstavecseseznamem"/>
        <w:tabs>
          <w:tab w:val="num" w:pos="720"/>
        </w:tabs>
        <w:ind w:hanging="153"/>
        <w:jc w:val="both"/>
        <w:rPr>
          <w:rFonts w:ascii="Arial" w:hAnsi="Arial" w:cs="Arial"/>
        </w:rPr>
      </w:pPr>
      <w:r>
        <w:rPr>
          <w:rFonts w:ascii="Arial" w:hAnsi="Arial" w:cs="Arial"/>
        </w:rPr>
        <w:t xml:space="preserve">(slovy: </w:t>
      </w:r>
      <w:r w:rsidRPr="007B3181">
        <w:rPr>
          <w:rFonts w:ascii="Arial" w:hAnsi="Arial" w:cs="Arial"/>
        </w:rPr>
        <w:t>dvě</w:t>
      </w:r>
      <w:r w:rsidR="00204FF2">
        <w:rPr>
          <w:rFonts w:ascii="Arial" w:hAnsi="Arial" w:cs="Arial"/>
        </w:rPr>
        <w:t xml:space="preserve"> </w:t>
      </w:r>
      <w:r w:rsidRPr="007B3181">
        <w:rPr>
          <w:rFonts w:ascii="Arial" w:hAnsi="Arial" w:cs="Arial"/>
        </w:rPr>
        <w:t>stě</w:t>
      </w:r>
      <w:r w:rsidR="00204FF2">
        <w:rPr>
          <w:rFonts w:ascii="Arial" w:hAnsi="Arial" w:cs="Arial"/>
        </w:rPr>
        <w:t xml:space="preserve"> </w:t>
      </w:r>
      <w:r w:rsidRPr="007B3181">
        <w:rPr>
          <w:rFonts w:ascii="Arial" w:hAnsi="Arial" w:cs="Arial"/>
        </w:rPr>
        <w:t>sedmdesát</w:t>
      </w:r>
      <w:r w:rsidR="00204FF2">
        <w:rPr>
          <w:rFonts w:ascii="Arial" w:hAnsi="Arial" w:cs="Arial"/>
        </w:rPr>
        <w:t xml:space="preserve"> </w:t>
      </w:r>
      <w:r w:rsidRPr="007B3181">
        <w:rPr>
          <w:rFonts w:ascii="Arial" w:hAnsi="Arial" w:cs="Arial"/>
        </w:rPr>
        <w:t>pět</w:t>
      </w:r>
      <w:r w:rsidR="00204FF2">
        <w:rPr>
          <w:rFonts w:ascii="Arial" w:hAnsi="Arial" w:cs="Arial"/>
        </w:rPr>
        <w:t xml:space="preserve"> </w:t>
      </w:r>
      <w:r w:rsidRPr="007B3181">
        <w:rPr>
          <w:rFonts w:ascii="Arial" w:hAnsi="Arial" w:cs="Arial"/>
        </w:rPr>
        <w:t>mil</w:t>
      </w:r>
      <w:r w:rsidR="00204FF2">
        <w:rPr>
          <w:rFonts w:ascii="Arial" w:hAnsi="Arial" w:cs="Arial"/>
        </w:rPr>
        <w:t>i</w:t>
      </w:r>
      <w:r w:rsidRPr="007B3181">
        <w:rPr>
          <w:rFonts w:ascii="Arial" w:hAnsi="Arial" w:cs="Arial"/>
        </w:rPr>
        <w:t>onů</w:t>
      </w:r>
      <w:r w:rsidR="00204FF2">
        <w:rPr>
          <w:rFonts w:ascii="Arial" w:hAnsi="Arial" w:cs="Arial"/>
        </w:rPr>
        <w:t xml:space="preserve"> </w:t>
      </w:r>
      <w:r w:rsidRPr="007B3181">
        <w:rPr>
          <w:rFonts w:ascii="Arial" w:hAnsi="Arial" w:cs="Arial"/>
        </w:rPr>
        <w:t>tři</w:t>
      </w:r>
      <w:r w:rsidR="00204FF2">
        <w:rPr>
          <w:rFonts w:ascii="Arial" w:hAnsi="Arial" w:cs="Arial"/>
        </w:rPr>
        <w:t xml:space="preserve"> </w:t>
      </w:r>
      <w:r w:rsidRPr="007B3181">
        <w:rPr>
          <w:rFonts w:ascii="Arial" w:hAnsi="Arial" w:cs="Arial"/>
        </w:rPr>
        <w:t>sta</w:t>
      </w:r>
      <w:r w:rsidR="00204FF2">
        <w:rPr>
          <w:rFonts w:ascii="Arial" w:hAnsi="Arial" w:cs="Arial"/>
        </w:rPr>
        <w:t xml:space="preserve"> </w:t>
      </w:r>
      <w:r w:rsidRPr="007B3181">
        <w:rPr>
          <w:rFonts w:ascii="Arial" w:hAnsi="Arial" w:cs="Arial"/>
        </w:rPr>
        <w:t>čtyřicet</w:t>
      </w:r>
      <w:r w:rsidR="00204FF2">
        <w:rPr>
          <w:rFonts w:ascii="Arial" w:hAnsi="Arial" w:cs="Arial"/>
        </w:rPr>
        <w:t xml:space="preserve"> </w:t>
      </w:r>
      <w:r w:rsidRPr="007B3181">
        <w:rPr>
          <w:rFonts w:ascii="Arial" w:hAnsi="Arial" w:cs="Arial"/>
        </w:rPr>
        <w:t>tisíc</w:t>
      </w:r>
      <w:r w:rsidR="00204FF2">
        <w:rPr>
          <w:rFonts w:ascii="Arial" w:hAnsi="Arial" w:cs="Arial"/>
        </w:rPr>
        <w:t xml:space="preserve"> </w:t>
      </w:r>
      <w:r w:rsidRPr="007B3181">
        <w:rPr>
          <w:rFonts w:ascii="Arial" w:hAnsi="Arial" w:cs="Arial"/>
        </w:rPr>
        <w:t>dvě</w:t>
      </w:r>
      <w:r w:rsidR="00204FF2">
        <w:rPr>
          <w:rFonts w:ascii="Arial" w:hAnsi="Arial" w:cs="Arial"/>
        </w:rPr>
        <w:t xml:space="preserve"> </w:t>
      </w:r>
      <w:r w:rsidRPr="007B3181">
        <w:rPr>
          <w:rFonts w:ascii="Arial" w:hAnsi="Arial" w:cs="Arial"/>
        </w:rPr>
        <w:t>stě</w:t>
      </w:r>
      <w:r w:rsidR="00204FF2">
        <w:rPr>
          <w:rFonts w:ascii="Arial" w:hAnsi="Arial" w:cs="Arial"/>
        </w:rPr>
        <w:t xml:space="preserve"> </w:t>
      </w:r>
      <w:r w:rsidRPr="007B3181">
        <w:rPr>
          <w:rFonts w:ascii="Arial" w:hAnsi="Arial" w:cs="Arial"/>
        </w:rPr>
        <w:t>osmdesát</w:t>
      </w:r>
      <w:r w:rsidR="00204FF2">
        <w:rPr>
          <w:rFonts w:ascii="Arial" w:hAnsi="Arial" w:cs="Arial"/>
        </w:rPr>
        <w:t xml:space="preserve"> </w:t>
      </w:r>
      <w:r w:rsidRPr="007B3181">
        <w:rPr>
          <w:rFonts w:ascii="Arial" w:hAnsi="Arial" w:cs="Arial"/>
        </w:rPr>
        <w:t xml:space="preserve">šest </w:t>
      </w:r>
      <w:r w:rsidRPr="00E905CD">
        <w:rPr>
          <w:rFonts w:ascii="Arial" w:hAnsi="Arial" w:cs="Arial"/>
        </w:rPr>
        <w:t>korun českých</w:t>
      </w:r>
      <w:r>
        <w:rPr>
          <w:rFonts w:ascii="Arial" w:hAnsi="Arial" w:cs="Arial"/>
        </w:rPr>
        <w:t xml:space="preserve"> a sedmdesát</w:t>
      </w:r>
      <w:r w:rsidR="00204FF2">
        <w:rPr>
          <w:rFonts w:ascii="Arial" w:hAnsi="Arial" w:cs="Arial"/>
        </w:rPr>
        <w:t xml:space="preserve"> </w:t>
      </w:r>
      <w:r>
        <w:rPr>
          <w:rFonts w:ascii="Arial" w:hAnsi="Arial" w:cs="Arial"/>
        </w:rPr>
        <w:t>šest haléřů</w:t>
      </w:r>
      <w:r w:rsidRPr="00886A51">
        <w:rPr>
          <w:rFonts w:ascii="Arial" w:hAnsi="Arial" w:cs="Arial"/>
        </w:rPr>
        <w:t>)</w:t>
      </w:r>
    </w:p>
    <w:p w14:paraId="478D0A7E" w14:textId="77777777" w:rsidR="00FF2A9D" w:rsidRPr="00886A51" w:rsidRDefault="00FF2A9D" w:rsidP="008A684F">
      <w:pPr>
        <w:numPr>
          <w:ilvl w:val="12"/>
          <w:numId w:val="0"/>
        </w:numPr>
        <w:tabs>
          <w:tab w:val="num" w:pos="720"/>
        </w:tabs>
        <w:spacing w:line="276" w:lineRule="auto"/>
        <w:ind w:hanging="153"/>
        <w:jc w:val="both"/>
        <w:rPr>
          <w:rFonts w:ascii="Arial" w:hAnsi="Arial" w:cs="Arial"/>
        </w:rPr>
      </w:pPr>
    </w:p>
    <w:p w14:paraId="5631BD83" w14:textId="128C8B36" w:rsidR="00AA615B" w:rsidRPr="00886A51" w:rsidRDefault="00AA615B" w:rsidP="008A684F">
      <w:pPr>
        <w:numPr>
          <w:ilvl w:val="12"/>
          <w:numId w:val="0"/>
        </w:numPr>
        <w:spacing w:line="276" w:lineRule="auto"/>
        <w:ind w:firstLine="567"/>
        <w:jc w:val="both"/>
        <w:rPr>
          <w:rFonts w:ascii="Arial" w:hAnsi="Arial" w:cs="Arial"/>
        </w:rPr>
      </w:pPr>
      <w:r w:rsidRPr="00886A51">
        <w:rPr>
          <w:rFonts w:ascii="Arial" w:hAnsi="Arial" w:cs="Arial"/>
        </w:rPr>
        <w:t>(dále jen „cena“ nebo “cena za provedení díla“)</w:t>
      </w:r>
    </w:p>
    <w:p w14:paraId="4D402B52" w14:textId="77777777" w:rsidR="00AA615B" w:rsidRPr="00886A51" w:rsidRDefault="00AA615B" w:rsidP="0039045B">
      <w:pPr>
        <w:numPr>
          <w:ilvl w:val="12"/>
          <w:numId w:val="0"/>
        </w:numPr>
        <w:spacing w:line="276" w:lineRule="auto"/>
        <w:ind w:firstLine="624"/>
        <w:jc w:val="both"/>
        <w:rPr>
          <w:rFonts w:ascii="Arial" w:hAnsi="Arial" w:cs="Arial"/>
          <w:sz w:val="22"/>
          <w:szCs w:val="22"/>
        </w:rPr>
      </w:pPr>
    </w:p>
    <w:p w14:paraId="31CAD5BC" w14:textId="0C844104" w:rsidR="00AA615B" w:rsidRPr="00EE5E03" w:rsidRDefault="00AA615B" w:rsidP="00C670F2">
      <w:pPr>
        <w:spacing w:after="120" w:line="276" w:lineRule="auto"/>
        <w:ind w:left="567"/>
        <w:jc w:val="both"/>
        <w:rPr>
          <w:rFonts w:ascii="Arial" w:hAnsi="Arial" w:cs="Arial"/>
        </w:rPr>
      </w:pPr>
      <w:r w:rsidRPr="00886A51">
        <w:rPr>
          <w:rFonts w:ascii="Arial" w:hAnsi="Arial" w:cs="Arial"/>
        </w:rPr>
        <w:t xml:space="preserve">Smluvní strany současně podpisem této smlouvy berou na vědomí, že se v případě poskytnutí stavebních či montážních prací ve smyslu § 92e zákona č. 235/2004 Sb., o dani z přidané hodnoty, </w:t>
      </w:r>
      <w:r w:rsidR="001A6ADC" w:rsidRPr="00EE5E03">
        <w:rPr>
          <w:rFonts w:ascii="Arial" w:hAnsi="Arial" w:cs="Arial"/>
        </w:rPr>
        <w:t xml:space="preserve">ve znění pozdějších předpisů </w:t>
      </w:r>
      <w:r w:rsidRPr="00EE5E03">
        <w:rPr>
          <w:rFonts w:ascii="Arial" w:hAnsi="Arial" w:cs="Arial"/>
        </w:rPr>
        <w:t xml:space="preserve">(dále jen „ZDPH“), objednateli použije režim přenesení daňové povinnosti.  Povinnost přiznat a zaplatit daň je při uplatnění režimu přenesené daňové povinnosti přenesena z poskytovatele plnění, na příjemce plnění, tzn. na objednatele.  </w:t>
      </w:r>
    </w:p>
    <w:p w14:paraId="624A2E37" w14:textId="159D376A" w:rsidR="00E97370" w:rsidRPr="00886A51" w:rsidRDefault="00E97370" w:rsidP="00824F12">
      <w:pPr>
        <w:numPr>
          <w:ilvl w:val="0"/>
          <w:numId w:val="10"/>
        </w:numPr>
        <w:spacing w:after="120" w:line="276" w:lineRule="auto"/>
        <w:ind w:left="567" w:hanging="567"/>
        <w:jc w:val="both"/>
        <w:rPr>
          <w:rFonts w:ascii="Arial" w:hAnsi="Arial" w:cs="Arial"/>
        </w:rPr>
      </w:pPr>
      <w:r w:rsidRPr="00EE5E03">
        <w:rPr>
          <w:rFonts w:ascii="Arial" w:hAnsi="Arial" w:cs="Arial"/>
        </w:rPr>
        <w:t>V ceně</w:t>
      </w:r>
      <w:r w:rsidRPr="00B8350D">
        <w:rPr>
          <w:rFonts w:ascii="Arial" w:hAnsi="Arial" w:cs="Arial"/>
        </w:rPr>
        <w:t xml:space="preserve"> jsou zahrnuty veškeré náklady zhotovitele, které při plnění svého závazku dle smlouvy vynaloží (zejména náklady na materiál, energie a média potřebná k realizaci díla, dopravní opatření, odvoz a uložení odpadu, dopravu, úklid, vybudování, udržování a vykl</w:t>
      </w:r>
      <w:r w:rsidRPr="00886A51">
        <w:rPr>
          <w:rFonts w:ascii="Arial" w:hAnsi="Arial" w:cs="Arial"/>
        </w:rPr>
        <w:t>izení staveniště, vytýčení inženýrských sítí dle podkladů předaných objednatelem, geodetické práce, náklady na</w:t>
      </w:r>
      <w:r w:rsidR="001F7188" w:rsidRPr="00886A51">
        <w:rPr>
          <w:rFonts w:ascii="Arial" w:hAnsi="Arial" w:cs="Arial"/>
        </w:rPr>
        <w:t> </w:t>
      </w:r>
      <w:r w:rsidRPr="00886A51">
        <w:rPr>
          <w:rFonts w:ascii="Arial" w:hAnsi="Arial" w:cs="Arial"/>
        </w:rPr>
        <w:t>služby</w:t>
      </w:r>
      <w:r w:rsidR="00883AB1" w:rsidRPr="00886A51">
        <w:rPr>
          <w:rFonts w:ascii="Arial" w:hAnsi="Arial" w:cs="Arial"/>
        </w:rPr>
        <w:t>)</w:t>
      </w:r>
      <w:r w:rsidRPr="00886A51">
        <w:rPr>
          <w:rFonts w:ascii="Arial" w:hAnsi="Arial" w:cs="Arial"/>
        </w:rPr>
        <w:t xml:space="preserve">. Cena nebude po dobu do ukončení díla předmětem zvýšení, pokud tato smlouva výslovně nestanoví jinak. Zhotovitel prohlašuje, že všechny technické, finanční, věcné a ostatní podmínky díla zahrnul do kalkulace ceny. Zhotovitel výslovně prohlašuje, že součástí ceny jsou i veškeré náklady spojené se splněním podmínek stavebního řízení či získáním jiných povolení či jiných rozhodnutí orgánů veřejné správy. </w:t>
      </w:r>
    </w:p>
    <w:p w14:paraId="1E14015E" w14:textId="7A5EA2E1" w:rsidR="00FC43C8" w:rsidRPr="00886A51" w:rsidRDefault="00E97370" w:rsidP="00824F12">
      <w:pPr>
        <w:numPr>
          <w:ilvl w:val="0"/>
          <w:numId w:val="10"/>
        </w:numPr>
        <w:spacing w:after="120" w:line="276" w:lineRule="auto"/>
        <w:ind w:left="567" w:hanging="567"/>
        <w:jc w:val="both"/>
        <w:rPr>
          <w:rFonts w:ascii="Arial" w:hAnsi="Arial" w:cs="Arial"/>
        </w:rPr>
      </w:pPr>
      <w:r w:rsidRPr="00886A51">
        <w:rPr>
          <w:rFonts w:ascii="Arial" w:hAnsi="Arial" w:cs="Arial"/>
        </w:rPr>
        <w:lastRenderedPageBreak/>
        <w:t xml:space="preserve">Objednatelem nebudou na cenu poskytována jakákoli plnění před zahájením provádění díla. </w:t>
      </w:r>
    </w:p>
    <w:p w14:paraId="65F4E108" w14:textId="77777777" w:rsidR="001A6ADC" w:rsidRPr="00886A51" w:rsidRDefault="001A6ADC" w:rsidP="00824F12">
      <w:pPr>
        <w:numPr>
          <w:ilvl w:val="0"/>
          <w:numId w:val="10"/>
        </w:numPr>
        <w:spacing w:after="120" w:line="276" w:lineRule="auto"/>
        <w:ind w:left="567" w:hanging="567"/>
        <w:jc w:val="both"/>
        <w:rPr>
          <w:rFonts w:ascii="Arial" w:hAnsi="Arial" w:cs="Arial"/>
        </w:rPr>
      </w:pPr>
      <w:r w:rsidRPr="00886A51">
        <w:rPr>
          <w:rFonts w:ascii="Arial" w:hAnsi="Arial" w:cs="Arial"/>
        </w:rPr>
        <w:t>Smluvní strany se dohodly, že zhotovitel bude v průběhu provádění díla vystavovat a objednateli předávat měsíční faktury (daňové doklady) na dílčí plnění. Obě smluvní strany se vzájemně dohodly, že zhotovitelem budou při dodržení harmonogramu provádění díla vystavovány faktury na dílčí plnění vždy jedenkrát za uplynulý kalendářní měsíc počítaný ode dne zahájení provádění díla.</w:t>
      </w:r>
    </w:p>
    <w:p w14:paraId="7E69E28B" w14:textId="77777777" w:rsidR="001A6ADC" w:rsidRPr="00886A51" w:rsidRDefault="001A6ADC" w:rsidP="00767F98">
      <w:pPr>
        <w:spacing w:after="120" w:line="276" w:lineRule="auto"/>
        <w:ind w:left="567"/>
        <w:jc w:val="both"/>
        <w:rPr>
          <w:rFonts w:ascii="Arial" w:hAnsi="Arial" w:cs="Arial"/>
        </w:rPr>
      </w:pPr>
      <w:r w:rsidRPr="00886A51">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 dní po řádném protokolárním předání a převzetí díla bude zhotovitelem vystavena a objednateli předána konečná faktura na zbývající část ceny doposud neuhrazené na základě dílčích faktur. V případě, že součástí konečné faktury bude úhrada prací a dodávek, které objednatel dosud neodsouhlasil a nepodepsal, bude její součástí i zjišťovací protokol.</w:t>
      </w:r>
    </w:p>
    <w:p w14:paraId="5E7CBB2D" w14:textId="3472B251" w:rsidR="00E97370" w:rsidRPr="00886A51" w:rsidRDefault="00AA615B" w:rsidP="00767F98">
      <w:pPr>
        <w:numPr>
          <w:ilvl w:val="0"/>
          <w:numId w:val="10"/>
        </w:numPr>
        <w:spacing w:after="120" w:line="276" w:lineRule="auto"/>
        <w:ind w:left="567" w:hanging="567"/>
        <w:jc w:val="both"/>
        <w:rPr>
          <w:rFonts w:ascii="Arial" w:hAnsi="Arial" w:cs="Arial"/>
        </w:rPr>
      </w:pPr>
      <w:r w:rsidRPr="00886A51">
        <w:rPr>
          <w:rFonts w:ascii="Arial" w:hAnsi="Arial" w:cs="Arial"/>
        </w:rPr>
        <w:t xml:space="preserve">V každé dílčí i konečné faktuře zhotovitel uvede fakturovanou část ceny bez vyčíslené DPH v režimu přenesené daňové povinnosti ve smyslu § 92e ZDPH. </w:t>
      </w:r>
    </w:p>
    <w:p w14:paraId="4368657F" w14:textId="5CAD393D" w:rsidR="00885E75" w:rsidRPr="00886A51" w:rsidRDefault="00587751" w:rsidP="00C670F2">
      <w:pPr>
        <w:pStyle w:val="Odstavecseseznamem"/>
        <w:spacing w:after="120" w:line="276" w:lineRule="auto"/>
        <w:ind w:left="567"/>
        <w:jc w:val="both"/>
        <w:rPr>
          <w:rFonts w:ascii="Arial" w:hAnsi="Arial" w:cs="Arial"/>
        </w:rPr>
      </w:pPr>
      <w:r w:rsidRPr="00886A51">
        <w:rPr>
          <w:rFonts w:ascii="Arial" w:hAnsi="Arial" w:cs="Arial"/>
        </w:rPr>
        <w:t xml:space="preserve">Každá faktura bude vystavena nejpozději do </w:t>
      </w:r>
      <w:r w:rsidR="001F7188" w:rsidRPr="00886A51">
        <w:rPr>
          <w:rFonts w:ascii="Arial" w:hAnsi="Arial" w:cs="Arial"/>
        </w:rPr>
        <w:t>15</w:t>
      </w:r>
      <w:r w:rsidRPr="00886A51">
        <w:rPr>
          <w:rFonts w:ascii="Arial" w:hAnsi="Arial" w:cs="Arial"/>
        </w:rPr>
        <w:t xml:space="preserve">. dne měsíce následujícího po dni uskutečnění zdanitelného plnění a bude </w:t>
      </w:r>
      <w:r w:rsidR="00631552" w:rsidRPr="00886A51">
        <w:rPr>
          <w:rFonts w:ascii="Arial" w:hAnsi="Arial" w:cs="Arial"/>
        </w:rPr>
        <w:t>splatná do</w:t>
      </w:r>
      <w:r w:rsidRPr="00886A51">
        <w:rPr>
          <w:rFonts w:ascii="Arial" w:hAnsi="Arial" w:cs="Arial"/>
        </w:rPr>
        <w:t xml:space="preserve"> </w:t>
      </w:r>
      <w:r w:rsidR="00426FE3" w:rsidRPr="00886A51">
        <w:rPr>
          <w:rFonts w:ascii="Arial" w:hAnsi="Arial" w:cs="Arial"/>
        </w:rPr>
        <w:t>30</w:t>
      </w:r>
      <w:r w:rsidRPr="00886A51">
        <w:rPr>
          <w:rFonts w:ascii="Arial" w:hAnsi="Arial" w:cs="Arial"/>
        </w:rPr>
        <w:t xml:space="preserve"> kalendářních dní ode dne jejího řádného předání objednateli a bude obsahovat náležitosti daňového dokladu stanovené ZDPH a zákonem č.</w:t>
      </w:r>
      <w:r w:rsidR="009F1F3B">
        <w:rPr>
          <w:rFonts w:ascii="Arial" w:hAnsi="Arial" w:cs="Arial"/>
        </w:rPr>
        <w:t> </w:t>
      </w:r>
      <w:r w:rsidRPr="00886A51">
        <w:rPr>
          <w:rFonts w:ascii="Arial" w:hAnsi="Arial" w:cs="Arial"/>
        </w:rPr>
        <w:t>563/1991 Sb., o účetnictví</w:t>
      </w:r>
      <w:r w:rsidR="00426FE3" w:rsidRPr="00886A51">
        <w:rPr>
          <w:rFonts w:ascii="Arial" w:hAnsi="Arial" w:cs="Arial"/>
        </w:rPr>
        <w:t>, ve znění pozdějších předpisů</w:t>
      </w:r>
      <w:r w:rsidRPr="00886A51">
        <w:rPr>
          <w:rFonts w:ascii="Arial" w:hAnsi="Arial" w:cs="Arial"/>
        </w:rPr>
        <w:t>. 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14:paraId="60938B5F" w14:textId="654F9A4A" w:rsidR="00E97370" w:rsidRPr="00886A51" w:rsidRDefault="00E97370" w:rsidP="00824F12">
      <w:pPr>
        <w:numPr>
          <w:ilvl w:val="0"/>
          <w:numId w:val="10"/>
        </w:numPr>
        <w:spacing w:after="120" w:line="276" w:lineRule="auto"/>
        <w:ind w:left="567" w:hanging="425"/>
        <w:jc w:val="both"/>
        <w:rPr>
          <w:rFonts w:ascii="Arial" w:hAnsi="Arial" w:cs="Arial"/>
        </w:rPr>
      </w:pPr>
      <w:r w:rsidRPr="00886A51">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21FAE2E0" w:rsidR="00E97370" w:rsidRPr="00886A51" w:rsidRDefault="00E97370" w:rsidP="00824F12">
      <w:pPr>
        <w:numPr>
          <w:ilvl w:val="0"/>
          <w:numId w:val="10"/>
        </w:numPr>
        <w:spacing w:after="120" w:line="276" w:lineRule="auto"/>
        <w:ind w:left="567" w:hanging="425"/>
        <w:jc w:val="both"/>
        <w:rPr>
          <w:rFonts w:ascii="Arial" w:hAnsi="Arial" w:cs="Arial"/>
        </w:rPr>
      </w:pPr>
      <w:r w:rsidRPr="00886A51">
        <w:rPr>
          <w:rFonts w:ascii="Arial" w:hAnsi="Arial" w:cs="Arial"/>
        </w:rPr>
        <w:t>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w:t>
      </w:r>
      <w:r w:rsidR="006E1092">
        <w:rPr>
          <w:rFonts w:ascii="Arial" w:hAnsi="Arial" w:cs="Arial"/>
        </w:rPr>
        <w:t> </w:t>
      </w:r>
      <w:r w:rsidRPr="00886A51">
        <w:rPr>
          <w:rFonts w:ascii="Arial" w:hAnsi="Arial" w:cs="Arial"/>
        </w:rPr>
        <w:t xml:space="preserve">provedení díla, které jsou předmětem dodatečných prací, oceněny v rozpočtu zhotovitele, budou se oceňovat dle aktuálního ceníku a metodiky společnosti ÚRS </w:t>
      </w:r>
      <w:r w:rsidR="00883AB1" w:rsidRPr="00886A51">
        <w:rPr>
          <w:rFonts w:ascii="Arial" w:hAnsi="Arial" w:cs="Arial"/>
        </w:rPr>
        <w:t>CZ</w:t>
      </w:r>
      <w:r w:rsidRPr="00886A51">
        <w:rPr>
          <w:rFonts w:ascii="Arial" w:hAnsi="Arial" w:cs="Arial"/>
        </w:rPr>
        <w:t xml:space="preserve"> a.s., IČO: 471 15 645.</w:t>
      </w:r>
    </w:p>
    <w:p w14:paraId="3CA2B5A9" w14:textId="4A53CBD8" w:rsidR="00E97370" w:rsidRPr="00886A51" w:rsidRDefault="00E97370" w:rsidP="00824F12">
      <w:pPr>
        <w:numPr>
          <w:ilvl w:val="0"/>
          <w:numId w:val="10"/>
        </w:numPr>
        <w:spacing w:after="120" w:line="276" w:lineRule="auto"/>
        <w:ind w:left="567" w:hanging="425"/>
        <w:jc w:val="both"/>
        <w:rPr>
          <w:rFonts w:ascii="Arial" w:hAnsi="Arial" w:cs="Arial"/>
        </w:rPr>
      </w:pPr>
      <w:r w:rsidRPr="00886A51">
        <w:rPr>
          <w:rFonts w:ascii="Arial" w:hAnsi="Arial" w:cs="Arial"/>
        </w:rPr>
        <w:t>Vynásobením jednotkových cen a množství provedených měrných jednotek budou stanoveny základní náklady.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6728FACE" w14:textId="7F8D7E85" w:rsidR="00E97370" w:rsidRPr="00886A51" w:rsidRDefault="00E97370" w:rsidP="00824F12">
      <w:pPr>
        <w:numPr>
          <w:ilvl w:val="0"/>
          <w:numId w:val="10"/>
        </w:numPr>
        <w:spacing w:after="120" w:line="276" w:lineRule="auto"/>
        <w:ind w:left="567" w:hanging="425"/>
        <w:jc w:val="both"/>
        <w:rPr>
          <w:rFonts w:ascii="Arial" w:hAnsi="Arial" w:cs="Arial"/>
        </w:rPr>
      </w:pPr>
      <w:r w:rsidRPr="00886A51">
        <w:rPr>
          <w:rFonts w:ascii="Arial" w:hAnsi="Arial" w:cs="Arial"/>
        </w:rPr>
        <w:t>Objednatel si vyhrazuje právo zmenšit rozsah předmětu plnění díla. V tomto případě bude cena úměrně snížena s použitím cen z nabídkových rozpočtů. Nedojde-li mezi oběma stranami k</w:t>
      </w:r>
      <w:r w:rsidR="00426FE3" w:rsidRPr="00886A51">
        <w:rPr>
          <w:rFonts w:ascii="Arial" w:hAnsi="Arial" w:cs="Arial"/>
        </w:rPr>
        <w:t> </w:t>
      </w:r>
      <w:r w:rsidRPr="00886A51">
        <w:rPr>
          <w:rFonts w:ascii="Arial" w:hAnsi="Arial" w:cs="Arial"/>
        </w:rPr>
        <w:t>dohodě při odsouhlasení množství nebo druhu provedených prací a dodávek, je zhotovitel oprávněn fakturovat pouze práce, u kterých nedošlo k rozporu.</w:t>
      </w:r>
    </w:p>
    <w:p w14:paraId="3F6E81E3" w14:textId="77777777" w:rsidR="00330C30" w:rsidRDefault="00E97370" w:rsidP="00824F12">
      <w:pPr>
        <w:numPr>
          <w:ilvl w:val="0"/>
          <w:numId w:val="10"/>
        </w:numPr>
        <w:spacing w:after="120" w:line="276" w:lineRule="auto"/>
        <w:ind w:left="567" w:hanging="425"/>
        <w:jc w:val="both"/>
        <w:rPr>
          <w:rFonts w:ascii="Arial" w:hAnsi="Arial" w:cs="Arial"/>
        </w:rPr>
      </w:pPr>
      <w:r w:rsidRPr="00886A51">
        <w:rPr>
          <w:rFonts w:ascii="Arial" w:hAnsi="Arial" w:cs="Arial"/>
        </w:rPr>
        <w:lastRenderedPageBreak/>
        <w:t xml:space="preserve">Smluvní strany se dohodly, že v případě prohlášení insolvence na majetek zhotovitele dle zákona č. 182/2006 Sb., o úpadku a způsobech jeho řešení (insolvenční zákon), </w:t>
      </w:r>
      <w:r w:rsidR="00A00079" w:rsidRPr="00886A51">
        <w:rPr>
          <w:rFonts w:ascii="Arial" w:hAnsi="Arial" w:cs="Arial"/>
        </w:rPr>
        <w:t xml:space="preserve">ve znění pozdějších předpisů </w:t>
      </w:r>
      <w:r w:rsidRPr="00886A51">
        <w:rPr>
          <w:rFonts w:ascii="Arial" w:hAnsi="Arial" w:cs="Arial"/>
        </w:rPr>
        <w:t>nebo zamítnutí návrhu na prohlášení insolvence pro nedostatek majetku dlužníka (zhotovitele)</w:t>
      </w:r>
      <w:r w:rsidR="00330C30">
        <w:rPr>
          <w:rFonts w:ascii="Arial" w:hAnsi="Arial" w:cs="Arial"/>
        </w:rPr>
        <w:t>:</w:t>
      </w:r>
    </w:p>
    <w:p w14:paraId="6C23089B" w14:textId="77777777" w:rsidR="00330C30" w:rsidRDefault="00883AB1" w:rsidP="00D12806">
      <w:pPr>
        <w:numPr>
          <w:ilvl w:val="0"/>
          <w:numId w:val="85"/>
        </w:numPr>
        <w:tabs>
          <w:tab w:val="clear" w:pos="624"/>
          <w:tab w:val="num" w:pos="1134"/>
        </w:tabs>
        <w:spacing w:after="120" w:line="276" w:lineRule="auto"/>
        <w:ind w:left="1134" w:hanging="283"/>
        <w:jc w:val="both"/>
        <w:rPr>
          <w:rFonts w:ascii="Arial" w:hAnsi="Arial" w:cs="Arial"/>
        </w:rPr>
      </w:pPr>
      <w:r w:rsidRPr="00886A51">
        <w:rPr>
          <w:rFonts w:ascii="Arial" w:hAnsi="Arial" w:cs="Arial"/>
        </w:rPr>
        <w:t xml:space="preserve"> </w:t>
      </w:r>
      <w:r w:rsidR="00E97370" w:rsidRPr="00886A51">
        <w:rPr>
          <w:rFonts w:ascii="Arial" w:hAnsi="Arial" w:cs="Arial"/>
        </w:rPr>
        <w:t>před řádným předáním díla zhotovitelem objednateli poskytuje zhotovitel objednateli slevu z ceny ve výši rozdílu mezi cenou a částkou uhrazenou objednatelem do</w:t>
      </w:r>
      <w:r w:rsidR="006E1092">
        <w:rPr>
          <w:rFonts w:ascii="Arial" w:hAnsi="Arial" w:cs="Arial"/>
        </w:rPr>
        <w:t> </w:t>
      </w:r>
      <w:r w:rsidR="00E97370" w:rsidRPr="00886A51">
        <w:rPr>
          <w:rFonts w:ascii="Arial" w:hAnsi="Arial" w:cs="Arial"/>
        </w:rPr>
        <w:t>okamžiku prohlášení insolvence na majetek zhotovitele nebo zamítnutí návrhu na prohlášení insolvence pro nedostatek majetku dlužníka (zhotovitele</w:t>
      </w:r>
      <w:r w:rsidRPr="00886A51">
        <w:rPr>
          <w:rFonts w:ascii="Arial" w:hAnsi="Arial" w:cs="Arial"/>
        </w:rPr>
        <w:t>)</w:t>
      </w:r>
      <w:r w:rsidR="00330C30">
        <w:rPr>
          <w:rFonts w:ascii="Arial" w:hAnsi="Arial" w:cs="Arial"/>
        </w:rPr>
        <w:t>;</w:t>
      </w:r>
    </w:p>
    <w:p w14:paraId="01BE72FE" w14:textId="6349F605" w:rsidR="00E97370" w:rsidRPr="00886A51" w:rsidRDefault="00330C30" w:rsidP="00D12806">
      <w:pPr>
        <w:numPr>
          <w:ilvl w:val="0"/>
          <w:numId w:val="85"/>
        </w:numPr>
        <w:tabs>
          <w:tab w:val="clear" w:pos="624"/>
          <w:tab w:val="num" w:pos="1134"/>
        </w:tabs>
        <w:spacing w:after="120" w:line="276" w:lineRule="auto"/>
        <w:ind w:left="1134" w:hanging="283"/>
        <w:jc w:val="both"/>
        <w:rPr>
          <w:rFonts w:ascii="Arial" w:hAnsi="Arial" w:cs="Arial"/>
        </w:rPr>
      </w:pPr>
      <w:r w:rsidRPr="00E97370">
        <w:rPr>
          <w:rFonts w:ascii="Arial" w:hAnsi="Arial" w:cs="Arial"/>
        </w:rPr>
        <w:t xml:space="preserve">po řádném předání díla zhotovitelem objednateli (viz článek </w:t>
      </w:r>
      <w:r w:rsidRPr="005A022F">
        <w:rPr>
          <w:rFonts w:ascii="Arial" w:hAnsi="Arial" w:cs="Arial"/>
        </w:rPr>
        <w:t>X.</w:t>
      </w:r>
      <w:r w:rsidRPr="00E97370">
        <w:rPr>
          <w:rFonts w:ascii="Arial" w:hAnsi="Arial" w:cs="Arial"/>
        </w:rPr>
        <w:t xml:space="preserve"> smlouvy), avšak před</w:t>
      </w:r>
      <w:r w:rsidR="00D12806">
        <w:rPr>
          <w:rFonts w:ascii="Arial" w:hAnsi="Arial" w:cs="Arial"/>
        </w:rPr>
        <w:t> </w:t>
      </w:r>
      <w:r w:rsidRPr="00E97370">
        <w:rPr>
          <w:rFonts w:ascii="Arial" w:hAnsi="Arial" w:cs="Arial"/>
        </w:rPr>
        <w:t xml:space="preserve">uplynutím záruční doby dle článku </w:t>
      </w:r>
      <w:r w:rsidRPr="005A022F">
        <w:rPr>
          <w:rFonts w:ascii="Arial" w:hAnsi="Arial" w:cs="Arial"/>
        </w:rPr>
        <w:t>XI.</w:t>
      </w:r>
      <w:r w:rsidRPr="00E97370">
        <w:rPr>
          <w:rFonts w:ascii="Arial" w:hAnsi="Arial" w:cs="Arial"/>
        </w:rPr>
        <w:t xml:space="preserve"> smlouvy, poskytuje zhotovitel objednateli, v</w:t>
      </w:r>
      <w:r w:rsidR="00D12806">
        <w:rPr>
          <w:rFonts w:ascii="Arial" w:hAnsi="Arial" w:cs="Arial"/>
        </w:rPr>
        <w:t> </w:t>
      </w:r>
      <w:r w:rsidRPr="00E97370">
        <w:rPr>
          <w:rFonts w:ascii="Arial" w:hAnsi="Arial" w:cs="Arial"/>
        </w:rPr>
        <w:t xml:space="preserve">případě poskytnutí finanční záruky (jistoty) složením finančních prostředků na účet objednatele, slevu z ceny </w:t>
      </w:r>
      <w:r>
        <w:rPr>
          <w:rFonts w:ascii="Arial" w:hAnsi="Arial" w:cs="Arial"/>
        </w:rPr>
        <w:t xml:space="preserve">díla </w:t>
      </w:r>
      <w:r w:rsidRPr="00E97370">
        <w:rPr>
          <w:rFonts w:ascii="Arial" w:hAnsi="Arial" w:cs="Arial"/>
        </w:rPr>
        <w:t xml:space="preserve">odpovídající zbývajícím finančním prostředkům na účtu objednatele, kde je složena finanční záruka ke dni předcházejícímu dni prohlášení </w:t>
      </w:r>
      <w:r>
        <w:rPr>
          <w:rFonts w:ascii="Arial" w:hAnsi="Arial" w:cs="Arial"/>
        </w:rPr>
        <w:t>úpadku</w:t>
      </w:r>
      <w:r w:rsidRPr="00E97370">
        <w:rPr>
          <w:rFonts w:ascii="Arial" w:hAnsi="Arial" w:cs="Arial"/>
        </w:rPr>
        <w:t>, tj. cena se v důsledku uplatnění slevy snižuje o částku ve výši odpovídající zbývajícím finančním prostředkům na účtu objednatele, kde je složena finanční záruka ke</w:t>
      </w:r>
      <w:r w:rsidR="00D12806">
        <w:rPr>
          <w:rFonts w:ascii="Arial" w:hAnsi="Arial" w:cs="Arial"/>
        </w:rPr>
        <w:t> </w:t>
      </w:r>
      <w:r w:rsidRPr="00E97370">
        <w:rPr>
          <w:rFonts w:ascii="Arial" w:hAnsi="Arial" w:cs="Arial"/>
        </w:rPr>
        <w:t xml:space="preserve">dni předcházejícímu dni prohlášení </w:t>
      </w:r>
      <w:r>
        <w:rPr>
          <w:rFonts w:ascii="Arial" w:hAnsi="Arial" w:cs="Arial"/>
        </w:rPr>
        <w:t>úpadku na majetek dlužníka</w:t>
      </w:r>
      <w:r w:rsidRPr="00E97370">
        <w:rPr>
          <w:rFonts w:ascii="Arial" w:hAnsi="Arial" w:cs="Arial"/>
        </w:rPr>
        <w:t xml:space="preserve">. Sleva bude uplatněna tak, že finanční záruka (jistota) dle článku </w:t>
      </w:r>
      <w:r>
        <w:rPr>
          <w:rFonts w:ascii="Arial" w:hAnsi="Arial" w:cs="Arial"/>
        </w:rPr>
        <w:t>XVII.</w:t>
      </w:r>
      <w:r w:rsidRPr="00E97370">
        <w:rPr>
          <w:rFonts w:ascii="Arial" w:hAnsi="Arial" w:cs="Arial"/>
        </w:rPr>
        <w:t xml:space="preserve"> této smlouvy již nebude vyplacena zhotoviteli. Obdobně bude objednatel postupovat v případě bankovní záruky, kdy sleva bude uplatněna tak, že bude objednateli z bankovní záruky vyplacena.</w:t>
      </w:r>
      <w:r w:rsidR="00883AB1" w:rsidRPr="00886A51">
        <w:rPr>
          <w:rFonts w:ascii="Arial" w:hAnsi="Arial" w:cs="Arial"/>
        </w:rPr>
        <w:t xml:space="preserve"> </w:t>
      </w:r>
    </w:p>
    <w:p w14:paraId="38264030" w14:textId="77777777" w:rsidR="00F033B3" w:rsidRPr="00886A51" w:rsidRDefault="00F033B3" w:rsidP="0048442B">
      <w:pPr>
        <w:spacing w:before="120" w:after="120" w:line="276" w:lineRule="auto"/>
        <w:ind w:left="425" w:hanging="425"/>
        <w:jc w:val="center"/>
        <w:rPr>
          <w:rFonts w:ascii="Arial" w:hAnsi="Arial" w:cs="Arial"/>
        </w:rPr>
      </w:pPr>
    </w:p>
    <w:p w14:paraId="641AA32D" w14:textId="3AB047A9" w:rsidR="00FB3427" w:rsidRPr="00886A51" w:rsidRDefault="00FB3427" w:rsidP="00C62693">
      <w:pPr>
        <w:pStyle w:val="BodyText21"/>
        <w:widowControl/>
        <w:numPr>
          <w:ilvl w:val="0"/>
          <w:numId w:val="2"/>
        </w:numPr>
        <w:spacing w:after="120" w:line="276" w:lineRule="auto"/>
        <w:ind w:left="567" w:hanging="141"/>
        <w:jc w:val="center"/>
        <w:rPr>
          <w:rFonts w:ascii="Arial" w:hAnsi="Arial" w:cs="Arial"/>
          <w:b/>
          <w:sz w:val="20"/>
        </w:rPr>
      </w:pPr>
      <w:r w:rsidRPr="00886A51">
        <w:rPr>
          <w:rFonts w:ascii="Arial" w:hAnsi="Arial" w:cs="Arial"/>
          <w:b/>
          <w:sz w:val="20"/>
        </w:rPr>
        <w:t>Prohlášení, práva a povinnosti smluvních stran</w:t>
      </w:r>
    </w:p>
    <w:p w14:paraId="6CF2DA0D" w14:textId="71B9861E" w:rsidR="00FB3427" w:rsidRPr="00886A51" w:rsidRDefault="00FB3427" w:rsidP="000641A0">
      <w:pPr>
        <w:numPr>
          <w:ilvl w:val="0"/>
          <w:numId w:val="14"/>
        </w:numPr>
        <w:spacing w:after="120" w:line="276" w:lineRule="auto"/>
        <w:ind w:left="567" w:hanging="567"/>
        <w:jc w:val="both"/>
        <w:rPr>
          <w:rFonts w:ascii="Arial" w:hAnsi="Arial" w:cs="Arial"/>
        </w:rPr>
      </w:pPr>
      <w:r w:rsidRPr="00886A51">
        <w:rPr>
          <w:rFonts w:ascii="Arial" w:hAnsi="Arial" w:cs="Arial"/>
        </w:rPr>
        <w:t>Zhotovitel prohlašuje, že:</w:t>
      </w:r>
    </w:p>
    <w:p w14:paraId="3BA4035C" w14:textId="66A93814" w:rsidR="00FB3427" w:rsidRPr="00886A51" w:rsidRDefault="00FB3427" w:rsidP="0048442B">
      <w:pPr>
        <w:numPr>
          <w:ilvl w:val="0"/>
          <w:numId w:val="77"/>
        </w:numPr>
        <w:spacing w:after="120" w:line="276" w:lineRule="auto"/>
        <w:ind w:left="1134" w:hanging="283"/>
        <w:jc w:val="both"/>
        <w:rPr>
          <w:rFonts w:ascii="Arial" w:hAnsi="Arial" w:cs="Arial"/>
        </w:rPr>
      </w:pPr>
      <w:r w:rsidRPr="00886A51">
        <w:rPr>
          <w:rFonts w:ascii="Arial" w:hAnsi="Arial" w:cs="Arial"/>
        </w:rPr>
        <w:t>není jako právnická osoba v likvidaci</w:t>
      </w:r>
    </w:p>
    <w:p w14:paraId="1E21A3C9" w14:textId="04D9547A" w:rsidR="00FB3427" w:rsidRPr="00886A51" w:rsidRDefault="00FB3427" w:rsidP="0048442B">
      <w:pPr>
        <w:numPr>
          <w:ilvl w:val="0"/>
          <w:numId w:val="77"/>
        </w:numPr>
        <w:spacing w:after="120" w:line="276" w:lineRule="auto"/>
        <w:ind w:left="1134" w:hanging="283"/>
        <w:jc w:val="both"/>
        <w:rPr>
          <w:rFonts w:ascii="Arial" w:hAnsi="Arial" w:cs="Arial"/>
        </w:rPr>
      </w:pPr>
      <w:r w:rsidRPr="00886A51">
        <w:rPr>
          <w:rFonts w:ascii="Arial" w:hAnsi="Arial" w:cs="Arial"/>
        </w:rPr>
        <w:t xml:space="preserve">není proti němu vedeno insolvenční řízení ve smyslu zákona č. 182/2006 Sb., o úpadku a způsobech jeho řešení (insolvenční zákon), </w:t>
      </w:r>
      <w:r w:rsidR="00A00079" w:rsidRPr="00886A51">
        <w:rPr>
          <w:rFonts w:ascii="Arial" w:hAnsi="Arial" w:cs="Arial"/>
        </w:rPr>
        <w:t xml:space="preserve">ve znění pozdějších předpisů </w:t>
      </w:r>
      <w:r w:rsidRPr="00886A51">
        <w:rPr>
          <w:rFonts w:ascii="Arial" w:hAnsi="Arial" w:cs="Arial"/>
        </w:rPr>
        <w:t>ani takové řízení nebylo zastaveno či zrušeno z důvodu nedostatku majetku zhotovitele a dále není předlužen či neschopen plnit své splatné závazky vůči svým věřitelům</w:t>
      </w:r>
    </w:p>
    <w:p w14:paraId="0B9514D0" w14:textId="7E2E6F0E" w:rsidR="00FB3427" w:rsidRPr="00886A51" w:rsidRDefault="00FB3427" w:rsidP="0048442B">
      <w:pPr>
        <w:numPr>
          <w:ilvl w:val="0"/>
          <w:numId w:val="77"/>
        </w:numPr>
        <w:spacing w:after="120" w:line="276" w:lineRule="auto"/>
        <w:ind w:left="1134" w:hanging="283"/>
        <w:jc w:val="both"/>
        <w:rPr>
          <w:rFonts w:ascii="Arial" w:hAnsi="Arial" w:cs="Arial"/>
        </w:rPr>
      </w:pPr>
      <w:r w:rsidRPr="00886A51">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w:t>
      </w:r>
      <w:r w:rsidR="0048442B">
        <w:rPr>
          <w:rFonts w:ascii="Arial" w:hAnsi="Arial" w:cs="Arial"/>
        </w:rPr>
        <w:t> </w:t>
      </w:r>
      <w:r w:rsidRPr="00886A51">
        <w:rPr>
          <w:rFonts w:ascii="Arial" w:hAnsi="Arial" w:cs="Arial"/>
        </w:rPr>
        <w:t>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12253A15" w14:textId="62C4111A" w:rsidR="00FB3427" w:rsidRPr="00886A51" w:rsidRDefault="00FB3427" w:rsidP="0048442B">
      <w:pPr>
        <w:numPr>
          <w:ilvl w:val="0"/>
          <w:numId w:val="12"/>
        </w:numPr>
        <w:spacing w:after="120" w:line="276" w:lineRule="auto"/>
        <w:ind w:left="1134" w:hanging="283"/>
        <w:jc w:val="both"/>
        <w:rPr>
          <w:rFonts w:ascii="Arial" w:hAnsi="Arial" w:cs="Arial"/>
        </w:rPr>
      </w:pPr>
      <w:r w:rsidRPr="00886A51">
        <w:rPr>
          <w:rFonts w:ascii="Arial" w:hAnsi="Arial" w:cs="Arial"/>
        </w:rPr>
        <w:t>neučinil nic, ať již sám anebo za spolupráce či prostřednictvím třetí osoby, co by omezilo či znemožn</w:t>
      </w:r>
      <w:r w:rsidR="006A12C8" w:rsidRPr="00886A51">
        <w:rPr>
          <w:rFonts w:ascii="Arial" w:hAnsi="Arial" w:cs="Arial"/>
        </w:rPr>
        <w:t>ilo dosažení účelu této smlouvy.</w:t>
      </w:r>
      <w:r w:rsidRPr="00886A51">
        <w:rPr>
          <w:rFonts w:ascii="Arial" w:hAnsi="Arial" w:cs="Arial"/>
        </w:rPr>
        <w:t xml:space="preserve">   </w:t>
      </w:r>
    </w:p>
    <w:p w14:paraId="73E36050" w14:textId="45B3719F" w:rsidR="00FB3427" w:rsidRPr="00192235" w:rsidRDefault="00FB3427" w:rsidP="00824F12">
      <w:pPr>
        <w:numPr>
          <w:ilvl w:val="0"/>
          <w:numId w:val="14"/>
        </w:numPr>
        <w:spacing w:after="120" w:line="276" w:lineRule="auto"/>
        <w:ind w:left="567" w:hanging="567"/>
        <w:jc w:val="both"/>
        <w:rPr>
          <w:rFonts w:ascii="Arial" w:hAnsi="Arial" w:cs="Arial"/>
        </w:rPr>
      </w:pPr>
      <w:r w:rsidRPr="00192235">
        <w:rPr>
          <w:rFonts w:ascii="Arial" w:hAnsi="Arial" w:cs="Arial"/>
        </w:rPr>
        <w:t xml:space="preserve">Zhotovitel se zavazuje při provádění díla dodržovat platné právní a ostatní předpisy k zajištění bezpečnosti a ochrany zdraví při práci, dále hygienické a protipožární a jiné obecně závazné předpisy, ČSN, EN a rozhodnutí orgánů veřejné správy, zejména pak </w:t>
      </w:r>
      <w:r w:rsidR="00F141F7" w:rsidRPr="00192235">
        <w:rPr>
          <w:rFonts w:ascii="Arial" w:hAnsi="Arial" w:cs="Arial"/>
        </w:rPr>
        <w:t>stavební povolení</w:t>
      </w:r>
      <w:r w:rsidRPr="00192235">
        <w:rPr>
          <w:rFonts w:ascii="Arial" w:hAnsi="Arial" w:cs="Arial"/>
        </w:rPr>
        <w:t xml:space="preserve">, včetně vymezení podmínek hlučnosti, doby provádění stavebních prací apod. </w:t>
      </w:r>
    </w:p>
    <w:p w14:paraId="23D77CFF" w14:textId="05F3C61F" w:rsidR="00FB3427" w:rsidRPr="00886A51" w:rsidRDefault="00FB3427" w:rsidP="00824F12">
      <w:pPr>
        <w:numPr>
          <w:ilvl w:val="0"/>
          <w:numId w:val="14"/>
        </w:numPr>
        <w:spacing w:after="120" w:line="276" w:lineRule="auto"/>
        <w:ind w:left="567" w:hanging="567"/>
        <w:jc w:val="both"/>
        <w:rPr>
          <w:rFonts w:ascii="Arial" w:hAnsi="Arial" w:cs="Arial"/>
        </w:rPr>
      </w:pPr>
      <w:r w:rsidRPr="00886A51">
        <w:rPr>
          <w:rFonts w:ascii="Arial" w:hAnsi="Arial" w:cs="Arial"/>
        </w:rPr>
        <w:t xml:space="preserve">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7 kalendářních dní informovat objednatele o záměru provádění prací, které vyvolají </w:t>
      </w:r>
      <w:r w:rsidRPr="00886A51">
        <w:rPr>
          <w:rFonts w:ascii="Arial" w:hAnsi="Arial" w:cs="Arial"/>
        </w:rPr>
        <w:lastRenderedPageBreak/>
        <w:t xml:space="preserve">omezení </w:t>
      </w:r>
      <w:r w:rsidR="00DD6879" w:rsidRPr="00886A51">
        <w:rPr>
          <w:rFonts w:ascii="Arial" w:hAnsi="Arial" w:cs="Arial"/>
        </w:rPr>
        <w:t>provoz</w:t>
      </w:r>
      <w:r w:rsidR="00F033B3" w:rsidRPr="00886A51">
        <w:rPr>
          <w:rFonts w:ascii="Arial" w:hAnsi="Arial" w:cs="Arial"/>
        </w:rPr>
        <w:t>u v</w:t>
      </w:r>
      <w:r w:rsidR="00DD6879" w:rsidRPr="00886A51">
        <w:rPr>
          <w:rFonts w:ascii="Arial" w:hAnsi="Arial" w:cs="Arial"/>
        </w:rPr>
        <w:t xml:space="preserve"> krajské nemocnic</w:t>
      </w:r>
      <w:r w:rsidR="00F033B3" w:rsidRPr="00886A51">
        <w:rPr>
          <w:rFonts w:ascii="Arial" w:hAnsi="Arial" w:cs="Arial"/>
        </w:rPr>
        <w:t xml:space="preserve">i, </w:t>
      </w:r>
      <w:r w:rsidRPr="00886A51">
        <w:rPr>
          <w:rFonts w:ascii="Arial" w:hAnsi="Arial" w:cs="Arial"/>
        </w:rPr>
        <w:t>v místě stavby a v jejím okolí, dále zhotovitel v této souvislosti objednateli navrhne opatření k eliminaci těchto omezení a projedná je s objednatelem.</w:t>
      </w:r>
    </w:p>
    <w:p w14:paraId="4D3323BD" w14:textId="77777777" w:rsidR="00FB3427" w:rsidRPr="00886A51" w:rsidRDefault="00FB3427" w:rsidP="00824F12">
      <w:pPr>
        <w:numPr>
          <w:ilvl w:val="0"/>
          <w:numId w:val="14"/>
        </w:numPr>
        <w:spacing w:after="120" w:line="276" w:lineRule="auto"/>
        <w:ind w:left="567" w:hanging="567"/>
        <w:jc w:val="both"/>
        <w:rPr>
          <w:rFonts w:ascii="Arial" w:hAnsi="Arial" w:cs="Arial"/>
        </w:rPr>
      </w:pPr>
      <w:r w:rsidRPr="00886A51">
        <w:rPr>
          <w:rFonts w:ascii="Arial" w:hAnsi="Arial" w:cs="Arial"/>
        </w:rPr>
        <w:t>Objednatel je oprávněn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0EDA0B5A" w14:textId="77777777" w:rsidR="00FB3427" w:rsidRPr="00886A51" w:rsidRDefault="00FB3427" w:rsidP="00824F12">
      <w:pPr>
        <w:numPr>
          <w:ilvl w:val="0"/>
          <w:numId w:val="14"/>
        </w:numPr>
        <w:spacing w:after="120" w:line="276" w:lineRule="auto"/>
        <w:ind w:left="567" w:hanging="567"/>
        <w:jc w:val="both"/>
        <w:rPr>
          <w:rFonts w:ascii="Arial" w:hAnsi="Arial" w:cs="Arial"/>
        </w:rPr>
      </w:pPr>
      <w:r w:rsidRPr="00886A51">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2D92CD78" w14:textId="77777777" w:rsidR="00FB3427" w:rsidRPr="00886A51" w:rsidRDefault="00FB3427" w:rsidP="000641A0">
      <w:pPr>
        <w:numPr>
          <w:ilvl w:val="0"/>
          <w:numId w:val="14"/>
        </w:numPr>
        <w:spacing w:after="120" w:line="276" w:lineRule="auto"/>
        <w:ind w:left="567" w:hanging="567"/>
        <w:jc w:val="both"/>
        <w:rPr>
          <w:rFonts w:ascii="Arial" w:hAnsi="Arial" w:cs="Arial"/>
        </w:rPr>
      </w:pPr>
      <w:r w:rsidRPr="00886A51">
        <w:rPr>
          <w:rFonts w:ascii="Arial" w:hAnsi="Arial" w:cs="Arial"/>
        </w:rPr>
        <w:t>Zhotovitel se zavazuje, že zajistí provádění díla tak, aby provádění díla:</w:t>
      </w:r>
    </w:p>
    <w:p w14:paraId="2545CD1A" w14:textId="77777777" w:rsidR="00FB3427" w:rsidRPr="00886A51" w:rsidRDefault="00FB3427" w:rsidP="0048442B">
      <w:pPr>
        <w:pStyle w:val="Znaka"/>
        <w:widowControl/>
        <w:numPr>
          <w:ilvl w:val="0"/>
          <w:numId w:val="13"/>
        </w:numPr>
        <w:spacing w:after="120" w:line="276" w:lineRule="auto"/>
        <w:ind w:left="1134" w:hanging="283"/>
        <w:jc w:val="both"/>
        <w:rPr>
          <w:rFonts w:cs="Arial"/>
          <w:color w:val="auto"/>
          <w:sz w:val="20"/>
        </w:rPr>
      </w:pPr>
      <w:r w:rsidRPr="00886A51">
        <w:rPr>
          <w:rFonts w:cs="Arial"/>
          <w:color w:val="auto"/>
          <w:sz w:val="20"/>
        </w:rPr>
        <w:t xml:space="preserve">v co nejmenší míře omezovalo okolí staveniště či jiných okolních dotčených pozemků či staveb; </w:t>
      </w:r>
    </w:p>
    <w:p w14:paraId="01DA27CE" w14:textId="77777777" w:rsidR="00FB3427" w:rsidRPr="00886A51" w:rsidRDefault="00FB3427" w:rsidP="0048442B">
      <w:pPr>
        <w:pStyle w:val="Znaka"/>
        <w:widowControl/>
        <w:numPr>
          <w:ilvl w:val="0"/>
          <w:numId w:val="13"/>
        </w:numPr>
        <w:spacing w:after="120" w:line="276" w:lineRule="auto"/>
        <w:ind w:left="1134" w:hanging="283"/>
        <w:jc w:val="both"/>
        <w:rPr>
          <w:rFonts w:cs="Arial"/>
          <w:color w:val="auto"/>
          <w:sz w:val="20"/>
        </w:rPr>
      </w:pPr>
      <w:r w:rsidRPr="00886A51">
        <w:rPr>
          <w:rFonts w:cs="Arial"/>
          <w:color w:val="auto"/>
          <w:sz w:val="20"/>
        </w:rPr>
        <w:t xml:space="preserve">neobtěžovalo třetí osoby a okolní prostory zejména hlukem, pachem, emisemi, prachem, vibracemi, exhalacemi a zastíněním nad míru přiměřenou poměrům; </w:t>
      </w:r>
    </w:p>
    <w:p w14:paraId="2935B6A5" w14:textId="77777777" w:rsidR="00FB3427" w:rsidRPr="00886A51" w:rsidRDefault="00FB3427" w:rsidP="0048442B">
      <w:pPr>
        <w:pStyle w:val="Znaka"/>
        <w:widowControl/>
        <w:numPr>
          <w:ilvl w:val="0"/>
          <w:numId w:val="13"/>
        </w:numPr>
        <w:spacing w:after="120" w:line="276" w:lineRule="auto"/>
        <w:ind w:left="1134" w:hanging="283"/>
        <w:jc w:val="both"/>
        <w:rPr>
          <w:rFonts w:cs="Arial"/>
          <w:color w:val="auto"/>
          <w:sz w:val="20"/>
        </w:rPr>
      </w:pPr>
      <w:r w:rsidRPr="00886A51">
        <w:rPr>
          <w:rFonts w:cs="Arial"/>
          <w:color w:val="auto"/>
          <w:sz w:val="20"/>
        </w:rPr>
        <w:t xml:space="preserve">nemělo nepřiměřený nepříznivý vliv na životní prostředí včetně minimalizace negativních vlivů na okolí staveniště;  </w:t>
      </w:r>
    </w:p>
    <w:p w14:paraId="0CACA340" w14:textId="65D9BA8A" w:rsidR="00FB3427" w:rsidRPr="00886A51" w:rsidRDefault="00FB3427" w:rsidP="0048442B">
      <w:pPr>
        <w:pStyle w:val="Znaka"/>
        <w:widowControl/>
        <w:numPr>
          <w:ilvl w:val="0"/>
          <w:numId w:val="13"/>
        </w:numPr>
        <w:tabs>
          <w:tab w:val="clear" w:pos="1414"/>
          <w:tab w:val="num" w:pos="993"/>
        </w:tabs>
        <w:spacing w:after="120" w:line="276" w:lineRule="auto"/>
        <w:ind w:left="1134" w:hanging="283"/>
        <w:jc w:val="both"/>
        <w:rPr>
          <w:rFonts w:cs="Arial"/>
          <w:color w:val="auto"/>
          <w:sz w:val="20"/>
        </w:rPr>
      </w:pPr>
      <w:r w:rsidRPr="00886A51">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6A0DC2" w:rsidRPr="005E3777">
        <w:rPr>
          <w:rFonts w:cs="Arial"/>
          <w:i/>
          <w:color w:val="auto"/>
          <w:sz w:val="20"/>
        </w:rPr>
        <w:t>Martin Topka, č. autorizace 21792</w:t>
      </w:r>
      <w:r w:rsidRPr="00886A51">
        <w:rPr>
          <w:rFonts w:cs="Arial"/>
          <w:color w:val="auto"/>
          <w:sz w:val="20"/>
        </w:rPr>
        <w:t>, autorizovanou osobou v oboru pozemní stavby ve smyslu zákona č. 360/1992 Sb., o</w:t>
      </w:r>
      <w:r w:rsidR="00F033B3" w:rsidRPr="00886A51">
        <w:rPr>
          <w:rFonts w:cs="Arial"/>
          <w:color w:val="auto"/>
          <w:sz w:val="20"/>
        </w:rPr>
        <w:t> </w:t>
      </w:r>
      <w:r w:rsidRPr="00886A51">
        <w:rPr>
          <w:rFonts w:cs="Arial"/>
          <w:color w:val="auto"/>
          <w:sz w:val="20"/>
        </w:rPr>
        <w:t>výkonu povolání autorizovaných architektů a o výkonu povolání autorizovaných inženýrů a techniků činných ve výstavbě</w:t>
      </w:r>
      <w:r w:rsidR="00A00079" w:rsidRPr="00886A51">
        <w:rPr>
          <w:rFonts w:cs="Arial"/>
          <w:color w:val="auto"/>
          <w:sz w:val="20"/>
        </w:rPr>
        <w:t>, ve znění pozdějších předpisů</w:t>
      </w:r>
      <w:r w:rsidRPr="00886A51">
        <w:rPr>
          <w:rFonts w:cs="Arial"/>
          <w:color w:val="auto"/>
          <w:sz w:val="20"/>
        </w:rPr>
        <w:t xml:space="preserve">. </w:t>
      </w:r>
      <w:r w:rsidR="00F22898" w:rsidRPr="00886A51">
        <w:rPr>
          <w:rFonts w:cs="Arial"/>
          <w:color w:val="auto"/>
          <w:sz w:val="20"/>
        </w:rPr>
        <w:t>Tato odpovědná osoba potvrdí stavební deník před zahájením prací na provedení díla a po</w:t>
      </w:r>
      <w:r w:rsidR="00F22898">
        <w:rPr>
          <w:rFonts w:cs="Arial"/>
          <w:color w:val="auto"/>
          <w:sz w:val="20"/>
        </w:rPr>
        <w:t> </w:t>
      </w:r>
      <w:r w:rsidR="00F22898" w:rsidRPr="00886A51">
        <w:rPr>
          <w:rFonts w:cs="Arial"/>
          <w:color w:val="auto"/>
          <w:sz w:val="20"/>
        </w:rPr>
        <w:t>dokončení díla otiskem svého autorizačního razítka a připoj</w:t>
      </w:r>
      <w:r w:rsidR="00F22898">
        <w:rPr>
          <w:rFonts w:cs="Arial"/>
          <w:color w:val="auto"/>
          <w:sz w:val="20"/>
        </w:rPr>
        <w:t>í</w:t>
      </w:r>
      <w:r w:rsidR="00F22898" w:rsidRPr="00886A51">
        <w:rPr>
          <w:rFonts w:cs="Arial"/>
          <w:color w:val="auto"/>
          <w:sz w:val="20"/>
        </w:rPr>
        <w:t xml:space="preserve"> vlastnoruční podpis, dále průběžně v průběhu realizace díla. Bez písemného souhlasu objednatele nelze provést změnu odpovědné osoby. </w:t>
      </w:r>
      <w:r w:rsidRPr="00886A51">
        <w:rPr>
          <w:rFonts w:cs="Arial"/>
          <w:color w:val="auto"/>
          <w:sz w:val="20"/>
        </w:rPr>
        <w:t>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46FB046A" w14:textId="276FFE07" w:rsidR="00FB3427" w:rsidRPr="00886A51" w:rsidRDefault="00FB3427" w:rsidP="00824F12">
      <w:pPr>
        <w:numPr>
          <w:ilvl w:val="0"/>
          <w:numId w:val="14"/>
        </w:numPr>
        <w:spacing w:after="120" w:line="276" w:lineRule="auto"/>
        <w:ind w:left="567" w:hanging="567"/>
        <w:jc w:val="both"/>
        <w:rPr>
          <w:rFonts w:ascii="Arial" w:hAnsi="Arial" w:cs="Arial"/>
        </w:rPr>
      </w:pPr>
      <w:r w:rsidRPr="00886A51">
        <w:rPr>
          <w:rFonts w:ascii="Arial" w:hAnsi="Arial" w:cs="Arial"/>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1F1EFD98" w14:textId="76EDC4DE" w:rsidR="00FB3427" w:rsidRPr="00886A51" w:rsidRDefault="00FB3427" w:rsidP="00824F12">
      <w:pPr>
        <w:numPr>
          <w:ilvl w:val="0"/>
          <w:numId w:val="14"/>
        </w:numPr>
        <w:spacing w:after="120" w:line="276" w:lineRule="auto"/>
        <w:ind w:left="567" w:hanging="567"/>
        <w:jc w:val="both"/>
        <w:rPr>
          <w:rFonts w:ascii="Arial" w:hAnsi="Arial" w:cs="Arial"/>
        </w:rPr>
      </w:pPr>
      <w:r w:rsidRPr="00886A51">
        <w:rPr>
          <w:rFonts w:ascii="Arial" w:hAnsi="Arial" w:cs="Arial"/>
        </w:rPr>
        <w:t>Zhotovitel se zavazuje uschovat a archivovat veškerou dokumentaci (zejména pak projektovou dokumentaci, stavební deníky, daňové doklady, korespondenci s objednatelem a poddodavateli) spojenou s prováděním díla dle smlouvy po dobu alespoň deseti let ode dne finančního ukončení díla</w:t>
      </w:r>
      <w:r w:rsidR="00B32DF7" w:rsidRPr="00886A51">
        <w:rPr>
          <w:rFonts w:ascii="Arial" w:hAnsi="Arial" w:cs="Arial"/>
        </w:rPr>
        <w:t>.</w:t>
      </w:r>
      <w:r w:rsidR="00BF45EB" w:rsidRPr="00886A51">
        <w:rPr>
          <w:rFonts w:ascii="Arial" w:hAnsi="Arial" w:cs="Arial"/>
        </w:rPr>
        <w:t xml:space="preserve"> </w:t>
      </w:r>
    </w:p>
    <w:p w14:paraId="52F8DF26" w14:textId="53CC06D8" w:rsidR="00FB3427" w:rsidRPr="00886A51" w:rsidRDefault="00FB3427" w:rsidP="00824F12">
      <w:pPr>
        <w:numPr>
          <w:ilvl w:val="0"/>
          <w:numId w:val="14"/>
        </w:numPr>
        <w:spacing w:after="120" w:line="276" w:lineRule="auto"/>
        <w:ind w:left="567" w:hanging="567"/>
        <w:jc w:val="both"/>
        <w:rPr>
          <w:rFonts w:ascii="Arial" w:hAnsi="Arial" w:cs="Arial"/>
        </w:rPr>
      </w:pPr>
      <w:r w:rsidRPr="00886A51">
        <w:rPr>
          <w:rFonts w:ascii="Arial" w:hAnsi="Arial" w:cs="Arial"/>
        </w:rPr>
        <w:t xml:space="preserve">Zhotovitel se zavazuje umožnit objednateli a dalším oprávněným orgánům či subjektům veřejné správy či jimi určeným třetím osobám kontrolu dokladů souvisejících s realizací díla, a to </w:t>
      </w:r>
      <w:r w:rsidRPr="00886A51">
        <w:rPr>
          <w:rFonts w:ascii="Arial" w:hAnsi="Arial" w:cs="Arial"/>
        </w:rPr>
        <w:lastRenderedPageBreak/>
        <w:t xml:space="preserve">alespoň v rozsahu a dle ustanovení zákona č. 320/2001 Sb., o finanční kontrole, </w:t>
      </w:r>
      <w:r w:rsidR="00A00079" w:rsidRPr="00886A51">
        <w:rPr>
          <w:rFonts w:ascii="Arial" w:hAnsi="Arial" w:cs="Arial"/>
        </w:rPr>
        <w:t xml:space="preserve">ve znění pozdějších předpisů, </w:t>
      </w:r>
      <w:r w:rsidRPr="00886A51">
        <w:rPr>
          <w:rFonts w:ascii="Arial" w:hAnsi="Arial" w:cs="Arial"/>
        </w:rPr>
        <w:t>resp. zákona č. 255/2012 Sb., o kontrole (kontrolní řád)</w:t>
      </w:r>
      <w:r w:rsidR="00A00079" w:rsidRPr="00886A51">
        <w:rPr>
          <w:rFonts w:ascii="Arial" w:hAnsi="Arial" w:cs="Arial"/>
        </w:rPr>
        <w:t>, ve znění pozdějších předpisů</w:t>
      </w:r>
      <w:r w:rsidRPr="00886A51">
        <w:rPr>
          <w:rFonts w:ascii="Arial" w:hAnsi="Arial" w:cs="Arial"/>
        </w:rPr>
        <w:t xml:space="preserve">.  </w:t>
      </w:r>
    </w:p>
    <w:p w14:paraId="746E9A09" w14:textId="4AB59D72" w:rsidR="00FB3427" w:rsidRPr="00886A51" w:rsidRDefault="00FB3427" w:rsidP="00824F12">
      <w:pPr>
        <w:numPr>
          <w:ilvl w:val="0"/>
          <w:numId w:val="14"/>
        </w:numPr>
        <w:spacing w:after="120" w:line="276" w:lineRule="auto"/>
        <w:ind w:left="567" w:hanging="567"/>
        <w:jc w:val="both"/>
        <w:rPr>
          <w:rFonts w:ascii="Arial" w:hAnsi="Arial" w:cs="Arial"/>
        </w:rPr>
      </w:pPr>
      <w:r w:rsidRPr="00886A51">
        <w:rPr>
          <w:rFonts w:ascii="Arial" w:hAnsi="Arial" w:cs="Arial"/>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w:t>
      </w:r>
    </w:p>
    <w:p w14:paraId="08B2771B" w14:textId="03700A84" w:rsidR="00FB3427" w:rsidRPr="00886A51" w:rsidRDefault="00FB3427" w:rsidP="00824F12">
      <w:pPr>
        <w:numPr>
          <w:ilvl w:val="0"/>
          <w:numId w:val="14"/>
        </w:numPr>
        <w:spacing w:after="120" w:line="276" w:lineRule="auto"/>
        <w:ind w:left="567" w:hanging="567"/>
        <w:jc w:val="both"/>
        <w:rPr>
          <w:rFonts w:ascii="Arial" w:hAnsi="Arial" w:cs="Arial"/>
        </w:rPr>
      </w:pPr>
      <w:r w:rsidRPr="00886A51">
        <w:rPr>
          <w:rFonts w:ascii="Arial" w:hAnsi="Arial" w:cs="Arial"/>
        </w:rPr>
        <w:t>Zhotovitel se zavazuje uhradit objednateli do třiceti</w:t>
      </w:r>
      <w:r w:rsidR="00E27C4F" w:rsidRPr="00886A51">
        <w:rPr>
          <w:rFonts w:ascii="Arial" w:hAnsi="Arial" w:cs="Arial"/>
        </w:rPr>
        <w:t xml:space="preserve"> (30)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296EF810" w:rsidR="00FB3427" w:rsidRPr="00886A51" w:rsidRDefault="00FB3427" w:rsidP="00824F12">
      <w:pPr>
        <w:numPr>
          <w:ilvl w:val="0"/>
          <w:numId w:val="14"/>
        </w:numPr>
        <w:spacing w:after="120" w:line="276" w:lineRule="auto"/>
        <w:ind w:left="567" w:hanging="567"/>
        <w:jc w:val="both"/>
        <w:rPr>
          <w:rFonts w:ascii="Arial" w:hAnsi="Arial" w:cs="Arial"/>
        </w:rPr>
      </w:pPr>
      <w:r w:rsidRPr="00886A51">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7F0674B7" w14:textId="77777777" w:rsidR="00FB3427" w:rsidRPr="00886A51" w:rsidRDefault="00FB3427" w:rsidP="00824F12">
      <w:pPr>
        <w:numPr>
          <w:ilvl w:val="0"/>
          <w:numId w:val="14"/>
        </w:numPr>
        <w:spacing w:after="120" w:line="276" w:lineRule="auto"/>
        <w:ind w:left="567" w:hanging="567"/>
        <w:jc w:val="both"/>
        <w:rPr>
          <w:rFonts w:ascii="Arial" w:hAnsi="Arial" w:cs="Arial"/>
        </w:rPr>
      </w:pPr>
      <w:r w:rsidRPr="00886A51">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35B87E1A" w14:textId="77777777" w:rsidR="00FB3427" w:rsidRPr="00886A51" w:rsidRDefault="00FB3427" w:rsidP="00824F12">
      <w:pPr>
        <w:numPr>
          <w:ilvl w:val="0"/>
          <w:numId w:val="14"/>
        </w:numPr>
        <w:spacing w:after="120" w:line="276" w:lineRule="auto"/>
        <w:ind w:left="567" w:hanging="567"/>
        <w:jc w:val="both"/>
        <w:rPr>
          <w:rFonts w:ascii="Arial" w:hAnsi="Arial" w:cs="Arial"/>
        </w:rPr>
      </w:pPr>
      <w:r w:rsidRPr="00886A51">
        <w:rPr>
          <w:rFonts w:ascii="Arial" w:hAnsi="Arial" w:cs="Arial"/>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1CA7B66" w14:textId="6485A51C" w:rsidR="00FB3427" w:rsidRPr="00886A51" w:rsidRDefault="00FB3427" w:rsidP="00824F12">
      <w:pPr>
        <w:numPr>
          <w:ilvl w:val="0"/>
          <w:numId w:val="14"/>
        </w:numPr>
        <w:spacing w:after="120" w:line="276" w:lineRule="auto"/>
        <w:ind w:left="567" w:hanging="567"/>
        <w:jc w:val="both"/>
        <w:rPr>
          <w:rFonts w:ascii="Arial" w:hAnsi="Arial" w:cs="Arial"/>
        </w:rPr>
      </w:pPr>
      <w:r w:rsidRPr="00886A51">
        <w:rPr>
          <w:rFonts w:ascii="Arial" w:hAnsi="Arial" w:cs="Arial"/>
        </w:rPr>
        <w:t>Zhotovitel se zavazuje, že na základě skutečností zjištěných v průběhu plnění povinností dle smlouvy navrhne a provede opatření směřující k dodržení podmínek stanovených smlouvou pro</w:t>
      </w:r>
      <w:r w:rsidR="00F033B3" w:rsidRPr="00886A51">
        <w:rPr>
          <w:rFonts w:ascii="Arial" w:hAnsi="Arial" w:cs="Arial"/>
        </w:rPr>
        <w:t> </w:t>
      </w:r>
      <w:r w:rsidRPr="00886A51">
        <w:rPr>
          <w:rFonts w:ascii="Arial" w:hAnsi="Arial" w:cs="Arial"/>
        </w:rPr>
        <w:t>naplnění smlouvy, k ochraně objednatele před škodami, ztrátami a zbytečnými výdaji a že poskytne objednateli a jiným osobám zúčastněným na provádění díla veškeré potřebné doklady, konzultace, pomoc a jinou součinnost.</w:t>
      </w:r>
    </w:p>
    <w:p w14:paraId="66675AF0" w14:textId="02086F30" w:rsidR="00DE7824" w:rsidRPr="00886A51" w:rsidRDefault="00DE7824" w:rsidP="00824F12">
      <w:pPr>
        <w:numPr>
          <w:ilvl w:val="0"/>
          <w:numId w:val="14"/>
        </w:numPr>
        <w:spacing w:after="120" w:line="276" w:lineRule="auto"/>
        <w:ind w:left="567" w:hanging="567"/>
        <w:jc w:val="both"/>
        <w:rPr>
          <w:rFonts w:ascii="Arial" w:hAnsi="Arial" w:cs="Arial"/>
        </w:rPr>
      </w:pPr>
      <w:r w:rsidRPr="00886A51">
        <w:rPr>
          <w:rFonts w:ascii="Arial" w:hAnsi="Arial" w:cs="Arial"/>
        </w:rPr>
        <w:t>Zhotovitel si je vědom skutečnosti, že objednatel má zájem o plnění předmětu smlouvy dle zásad sociálně odpovědného zadávání veřejných zakázek. Zhotovitel se proto výslovně zavazuje při</w:t>
      </w:r>
      <w:r w:rsidR="007F3B75" w:rsidRPr="00886A51">
        <w:rPr>
          <w:rFonts w:ascii="Arial" w:hAnsi="Arial" w:cs="Arial"/>
        </w:rPr>
        <w:t> </w:t>
      </w:r>
      <w:r w:rsidRPr="00886A51">
        <w:rPr>
          <w:rFonts w:ascii="Arial" w:hAnsi="Arial" w:cs="Arial"/>
        </w:rPr>
        <w:t>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w:t>
      </w:r>
      <w:r w:rsidR="007F3B75" w:rsidRPr="00886A51">
        <w:rPr>
          <w:rFonts w:ascii="Arial" w:hAnsi="Arial" w:cs="Arial"/>
        </w:rPr>
        <w:t> </w:t>
      </w:r>
      <w:r w:rsidRPr="00886A51">
        <w:rPr>
          <w:rFonts w:ascii="Arial" w:hAnsi="Arial" w:cs="Arial"/>
        </w:rPr>
        <w:t>znění pozdějších předpisů a zákon č. 435/2004 Sb., o zaměstnanosti, ve</w:t>
      </w:r>
      <w:r w:rsidR="000641A0">
        <w:rPr>
          <w:rFonts w:ascii="Arial" w:hAnsi="Arial" w:cs="Arial"/>
        </w:rPr>
        <w:t> </w:t>
      </w:r>
      <w:r w:rsidRPr="00886A51">
        <w:rPr>
          <w:rFonts w:ascii="Arial" w:hAnsi="Arial" w:cs="Arial"/>
        </w:rPr>
        <w:t>znění pozdějších předpisů, a to vůči všem osobám, které se na realizaci plnění dle smlouvy podílejí, a to bez ohledu na to zda bude předmět plnění prováděn dodavatelem nebo jeho poddodavatelem.</w:t>
      </w:r>
    </w:p>
    <w:p w14:paraId="2618A412" w14:textId="1269DECE" w:rsidR="00DE7824" w:rsidRPr="00886A51" w:rsidRDefault="00DE7824" w:rsidP="000641A0">
      <w:pPr>
        <w:numPr>
          <w:ilvl w:val="0"/>
          <w:numId w:val="14"/>
        </w:numPr>
        <w:spacing w:before="120" w:after="120" w:line="276" w:lineRule="auto"/>
        <w:ind w:left="567" w:hanging="567"/>
        <w:jc w:val="both"/>
        <w:rPr>
          <w:rFonts w:ascii="Arial" w:hAnsi="Arial" w:cs="Arial"/>
        </w:rPr>
      </w:pPr>
      <w:r w:rsidRPr="00886A51">
        <w:rPr>
          <w:rFonts w:ascii="Arial" w:hAnsi="Arial" w:cs="Arial"/>
        </w:rPr>
        <w:t>Bude-li se zhotovitelem zahájeno příslušným orgánem veřejné moci (Státní úřad inspekce práce či Oblastní inspektorát pr</w:t>
      </w:r>
      <w:r w:rsidR="00E50C16">
        <w:rPr>
          <w:rFonts w:ascii="Arial" w:hAnsi="Arial" w:cs="Arial"/>
        </w:rPr>
        <w:t>áce, Krajská hygienická stanice</w:t>
      </w:r>
      <w:r w:rsidRPr="00886A51">
        <w:rPr>
          <w:rFonts w:ascii="Arial" w:hAnsi="Arial" w:cs="Arial"/>
        </w:rPr>
        <w:t xml:space="preserve"> atd.) řízení pro porušení předpisů uvedených v odst. 6.16 tohoto článku smlouvy ze strany zhotovitele v souvislosti s realizací plnění dle této smlouvy, je zhotovitel povinen zahájení takového řízení neprodleně (nejpozději do 3 pracovních dnů) oznámit objednateli.</w:t>
      </w:r>
    </w:p>
    <w:p w14:paraId="0D6D0124" w14:textId="77777777" w:rsidR="008A105A" w:rsidRDefault="00DE7824" w:rsidP="008533C6">
      <w:pPr>
        <w:numPr>
          <w:ilvl w:val="0"/>
          <w:numId w:val="14"/>
        </w:numPr>
        <w:spacing w:before="120" w:after="120" w:line="276" w:lineRule="auto"/>
        <w:ind w:left="567" w:hanging="567"/>
        <w:jc w:val="both"/>
        <w:rPr>
          <w:rFonts w:ascii="Arial" w:hAnsi="Arial" w:cs="Arial"/>
        </w:rPr>
      </w:pPr>
      <w:r w:rsidRPr="00886A51">
        <w:rPr>
          <w:rFonts w:ascii="Arial" w:hAnsi="Arial" w:cs="Arial"/>
        </w:rPr>
        <w:lastRenderedPageBreak/>
        <w:t>Zhotovitel je povinen do 7 dnů ode dne právní moci rozhodnutí vydaného ve smyslu předchozího odstavce smlouvy předat objednateli kopii tohoto pravomocného rozhodnutí příslušného orgánu veřejné moci.</w:t>
      </w:r>
      <w:r w:rsidR="008A105A" w:rsidRPr="008A105A">
        <w:rPr>
          <w:rFonts w:ascii="Arial" w:hAnsi="Arial" w:cs="Arial"/>
        </w:rPr>
        <w:t xml:space="preserve"> </w:t>
      </w:r>
    </w:p>
    <w:p w14:paraId="35A43A9C" w14:textId="1364646A" w:rsidR="008A105A" w:rsidRPr="000641A0" w:rsidRDefault="008A105A" w:rsidP="008A105A">
      <w:pPr>
        <w:pStyle w:val="Odstavecseseznamem"/>
        <w:numPr>
          <w:ilvl w:val="0"/>
          <w:numId w:val="14"/>
        </w:numPr>
        <w:tabs>
          <w:tab w:val="clear" w:pos="624"/>
        </w:tabs>
        <w:spacing w:line="276" w:lineRule="auto"/>
        <w:ind w:left="567" w:hanging="567"/>
        <w:jc w:val="both"/>
        <w:rPr>
          <w:rFonts w:ascii="Arial" w:hAnsi="Arial" w:cs="Arial"/>
        </w:rPr>
      </w:pPr>
      <w:r w:rsidRPr="008550D8">
        <w:rPr>
          <w:rFonts w:ascii="Arial" w:hAnsi="Arial" w:cs="Arial"/>
        </w:rPr>
        <w:t>Zhotovitel je povinen umožnit vstup na staveniště a využívání zařízení staveniště a poskytnout maximální možnou součinnost všem dalším dodavatelům objednatele, jejichž plnění je součástí realizace projektu. Zhotovitel umožní řádnou koordinaci plnění navazujících na jednotlivé fáze realizace stavby. Neodůvodněné či svévolné porušení této povinnosti je podstatným porušením smluvních povinností. Zhotovitel se zavazuje poskytovat veškerou součinnost nezbytnou k</w:t>
      </w:r>
      <w:r>
        <w:rPr>
          <w:rFonts w:ascii="Arial" w:hAnsi="Arial" w:cs="Arial"/>
        </w:rPr>
        <w:t> </w:t>
      </w:r>
      <w:r w:rsidRPr="008550D8">
        <w:rPr>
          <w:rFonts w:ascii="Arial" w:hAnsi="Arial" w:cs="Arial"/>
        </w:rPr>
        <w:t>řádnému plnění dodávek či služeb realizovaných v rámci projektu a postupovat tak, aby jakkoliv neomezoval a neztěžoval plnění poskytovaná ostatními dodavateli objednatele podílejícími se na realizaci projektu, zejména je nutné dodržet veškeré požadavky kladené projektovou dokumentací.</w:t>
      </w:r>
    </w:p>
    <w:p w14:paraId="376B22FF" w14:textId="77777777" w:rsidR="00924C31" w:rsidRPr="00886A51" w:rsidRDefault="00924C31" w:rsidP="0048442B">
      <w:pPr>
        <w:spacing w:before="120" w:after="120" w:line="276" w:lineRule="auto"/>
        <w:ind w:left="567"/>
        <w:jc w:val="center"/>
        <w:rPr>
          <w:rFonts w:ascii="Arial" w:hAnsi="Arial" w:cs="Arial"/>
        </w:rPr>
      </w:pPr>
    </w:p>
    <w:p w14:paraId="4DB4872B" w14:textId="77777777" w:rsidR="00FB3427" w:rsidRPr="00886A51" w:rsidRDefault="00FB3427" w:rsidP="00C62693">
      <w:pPr>
        <w:pStyle w:val="BodyText21"/>
        <w:widowControl/>
        <w:numPr>
          <w:ilvl w:val="0"/>
          <w:numId w:val="2"/>
        </w:numPr>
        <w:spacing w:before="120" w:after="120" w:line="276" w:lineRule="auto"/>
        <w:ind w:left="567" w:firstLine="426"/>
        <w:jc w:val="center"/>
        <w:rPr>
          <w:rFonts w:ascii="Arial" w:hAnsi="Arial" w:cs="Arial"/>
          <w:b/>
          <w:sz w:val="20"/>
        </w:rPr>
      </w:pPr>
      <w:r w:rsidRPr="00886A51">
        <w:rPr>
          <w:rFonts w:ascii="Arial" w:hAnsi="Arial" w:cs="Arial"/>
          <w:b/>
          <w:sz w:val="20"/>
        </w:rPr>
        <w:t>Stavební deník</w:t>
      </w:r>
    </w:p>
    <w:p w14:paraId="17832A2C" w14:textId="6E15DEAD" w:rsidR="002077D2" w:rsidRPr="00C2405D" w:rsidRDefault="00FB3427" w:rsidP="00C2405D">
      <w:pPr>
        <w:numPr>
          <w:ilvl w:val="0"/>
          <w:numId w:val="15"/>
        </w:numPr>
        <w:spacing w:after="120" w:line="276" w:lineRule="auto"/>
        <w:jc w:val="both"/>
        <w:rPr>
          <w:rFonts w:ascii="Arial" w:hAnsi="Arial" w:cs="Arial"/>
        </w:rPr>
      </w:pPr>
      <w:r w:rsidRPr="00886A51">
        <w:rPr>
          <w:rFonts w:ascii="Arial" w:hAnsi="Arial" w:cs="Arial"/>
        </w:rPr>
        <w:t xml:space="preserve">Zhotovitel se zavazuje ode dne předání staveniště objednatelem zhotoviteli </w:t>
      </w:r>
      <w:r w:rsidR="00154F4A" w:rsidRPr="00886A51">
        <w:rPr>
          <w:rFonts w:ascii="Arial" w:hAnsi="Arial" w:cs="Arial"/>
        </w:rPr>
        <w:t xml:space="preserve">zajistit a </w:t>
      </w:r>
      <w:r w:rsidRPr="00886A51">
        <w:rPr>
          <w:rFonts w:ascii="Arial" w:hAnsi="Arial" w:cs="Arial"/>
        </w:rPr>
        <w:t>vést stavební deník</w:t>
      </w:r>
      <w:r w:rsidR="004C071A">
        <w:rPr>
          <w:rFonts w:ascii="Arial" w:hAnsi="Arial" w:cs="Arial"/>
        </w:rPr>
        <w:t xml:space="preserve"> v elektronické formě</w:t>
      </w:r>
      <w:r w:rsidR="003B491E" w:rsidRPr="00886A51">
        <w:rPr>
          <w:rFonts w:ascii="Arial" w:hAnsi="Arial" w:cs="Arial"/>
        </w:rPr>
        <w:t>.</w:t>
      </w:r>
      <w:r w:rsidRPr="00886A51">
        <w:rPr>
          <w:rFonts w:ascii="Arial" w:hAnsi="Arial" w:cs="Arial"/>
        </w:rPr>
        <w:t xml:space="preserve"> </w:t>
      </w:r>
      <w:r w:rsidR="00532EC4">
        <w:rPr>
          <w:rFonts w:ascii="Arial" w:hAnsi="Arial" w:cs="Arial"/>
        </w:rPr>
        <w:t>V</w:t>
      </w:r>
      <w:r w:rsidR="00532EC4" w:rsidRPr="00532EC4">
        <w:rPr>
          <w:rFonts w:ascii="Arial" w:hAnsi="Arial" w:cs="Arial"/>
        </w:rPr>
        <w:t>šechny osoby provádějící zápis do stavebního deníku</w:t>
      </w:r>
      <w:r w:rsidR="004C071A">
        <w:rPr>
          <w:rFonts w:ascii="Arial" w:hAnsi="Arial" w:cs="Arial"/>
        </w:rPr>
        <w:t xml:space="preserve"> musí</w:t>
      </w:r>
      <w:r w:rsidR="00532EC4" w:rsidRPr="00532EC4">
        <w:rPr>
          <w:rFonts w:ascii="Arial" w:hAnsi="Arial" w:cs="Arial"/>
        </w:rPr>
        <w:t xml:space="preserve"> být vlastníky elektronického podpisu</w:t>
      </w:r>
      <w:r w:rsidR="002077D2" w:rsidRPr="002077D2">
        <w:t xml:space="preserve"> </w:t>
      </w:r>
      <w:r w:rsidR="002077D2">
        <w:t>(</w:t>
      </w:r>
      <w:r w:rsidR="002077D2" w:rsidRPr="002077D2">
        <w:rPr>
          <w:rFonts w:ascii="Arial" w:hAnsi="Arial" w:cs="Arial"/>
        </w:rPr>
        <w:t>kvalifikovan</w:t>
      </w:r>
      <w:r w:rsidR="002077D2">
        <w:rPr>
          <w:rFonts w:ascii="Arial" w:hAnsi="Arial" w:cs="Arial"/>
        </w:rPr>
        <w:t>ého</w:t>
      </w:r>
      <w:r w:rsidR="002077D2" w:rsidRPr="002077D2">
        <w:rPr>
          <w:rFonts w:ascii="Arial" w:hAnsi="Arial" w:cs="Arial"/>
        </w:rPr>
        <w:t xml:space="preserve"> certifikát</w:t>
      </w:r>
      <w:r w:rsidR="002077D2">
        <w:rPr>
          <w:rFonts w:ascii="Arial" w:hAnsi="Arial" w:cs="Arial"/>
        </w:rPr>
        <w:t>u)</w:t>
      </w:r>
      <w:r w:rsidR="00532EC4" w:rsidRPr="00532EC4">
        <w:rPr>
          <w:rFonts w:ascii="Arial" w:hAnsi="Arial" w:cs="Arial"/>
        </w:rPr>
        <w:t>.</w:t>
      </w:r>
      <w:r w:rsidR="00532EC4">
        <w:rPr>
          <w:rFonts w:ascii="Arial" w:hAnsi="Arial" w:cs="Arial"/>
        </w:rPr>
        <w:t xml:space="preserve"> </w:t>
      </w:r>
      <w:r w:rsidR="00731259">
        <w:rPr>
          <w:rFonts w:ascii="Arial" w:hAnsi="Arial" w:cs="Arial"/>
        </w:rPr>
        <w:t>Z</w:t>
      </w:r>
      <w:r w:rsidR="00731259" w:rsidRPr="00731259">
        <w:rPr>
          <w:rFonts w:ascii="Arial" w:hAnsi="Arial" w:cs="Arial"/>
        </w:rPr>
        <w:t>ápisy autorizovaných osob</w:t>
      </w:r>
      <w:r w:rsidR="00731259">
        <w:rPr>
          <w:rFonts w:ascii="Arial" w:hAnsi="Arial" w:cs="Arial"/>
        </w:rPr>
        <w:t xml:space="preserve"> </w:t>
      </w:r>
      <w:r w:rsidR="00731259" w:rsidRPr="00731259">
        <w:rPr>
          <w:rFonts w:ascii="Arial" w:hAnsi="Arial" w:cs="Arial"/>
        </w:rPr>
        <w:t>podle zákona č. 360/1992 Sb., o výkonu povolání autorizovaných architektů a o výkonu povolání autorizovaných inženýrů a techniků činných ve výstavbě, ve znění pozdějších předpisů</w:t>
      </w:r>
      <w:r w:rsidR="00731259">
        <w:rPr>
          <w:rFonts w:ascii="Arial" w:hAnsi="Arial" w:cs="Arial"/>
        </w:rPr>
        <w:t xml:space="preserve"> </w:t>
      </w:r>
      <w:r w:rsidR="00C74624">
        <w:rPr>
          <w:rFonts w:ascii="Arial" w:hAnsi="Arial" w:cs="Arial"/>
        </w:rPr>
        <w:t xml:space="preserve">a osob, které </w:t>
      </w:r>
      <w:r w:rsidR="002077D2" w:rsidRPr="002077D2">
        <w:rPr>
          <w:rFonts w:ascii="Arial" w:hAnsi="Arial" w:cs="Arial"/>
        </w:rPr>
        <w:t>nemají</w:t>
      </w:r>
      <w:r w:rsidR="00C74624">
        <w:rPr>
          <w:rFonts w:ascii="Arial" w:hAnsi="Arial" w:cs="Arial"/>
        </w:rPr>
        <w:t xml:space="preserve"> elektronický podpis</w:t>
      </w:r>
      <w:r w:rsidR="002077D2" w:rsidRPr="002077D2">
        <w:rPr>
          <w:rFonts w:ascii="Arial" w:hAnsi="Arial" w:cs="Arial"/>
        </w:rPr>
        <w:t xml:space="preserve">, </w:t>
      </w:r>
      <w:r w:rsidR="002077D2" w:rsidRPr="000F651D">
        <w:rPr>
          <w:rFonts w:ascii="Arial" w:hAnsi="Arial" w:cs="Arial"/>
        </w:rPr>
        <w:t xml:space="preserve">musí </w:t>
      </w:r>
      <w:r w:rsidR="002077D2" w:rsidRPr="002077D2">
        <w:rPr>
          <w:rFonts w:ascii="Arial" w:hAnsi="Arial" w:cs="Arial"/>
        </w:rPr>
        <w:t xml:space="preserve">být </w:t>
      </w:r>
      <w:r w:rsidR="008E7AFC">
        <w:rPr>
          <w:rFonts w:ascii="Arial" w:hAnsi="Arial" w:cs="Arial"/>
        </w:rPr>
        <w:t>vloženy</w:t>
      </w:r>
      <w:r w:rsidR="002077D2" w:rsidRPr="002077D2">
        <w:rPr>
          <w:rFonts w:ascii="Arial" w:hAnsi="Arial" w:cs="Arial"/>
        </w:rPr>
        <w:t xml:space="preserve"> do</w:t>
      </w:r>
      <w:r w:rsidR="00731259">
        <w:rPr>
          <w:rFonts w:ascii="Arial" w:hAnsi="Arial" w:cs="Arial"/>
        </w:rPr>
        <w:t> </w:t>
      </w:r>
      <w:r w:rsidR="002077D2" w:rsidRPr="002077D2">
        <w:rPr>
          <w:rFonts w:ascii="Arial" w:hAnsi="Arial" w:cs="Arial"/>
        </w:rPr>
        <w:t>elektronického deníku jako konvertovaný dokument podle zákona č. 300/2008 Sb., o</w:t>
      </w:r>
      <w:r w:rsidR="009F65D1">
        <w:rPr>
          <w:rFonts w:ascii="Arial" w:hAnsi="Arial" w:cs="Arial"/>
        </w:rPr>
        <w:t> </w:t>
      </w:r>
      <w:r w:rsidR="002077D2" w:rsidRPr="002077D2">
        <w:rPr>
          <w:rFonts w:ascii="Arial" w:hAnsi="Arial" w:cs="Arial"/>
        </w:rPr>
        <w:t>elektronických úkonech a autorizované konverzi dokumentů, ve znění pozdějších předpisů.</w:t>
      </w:r>
    </w:p>
    <w:p w14:paraId="50C00925" w14:textId="2354F741" w:rsidR="00FB3427" w:rsidRPr="00886A51" w:rsidRDefault="00FB3427" w:rsidP="00532EC4">
      <w:pPr>
        <w:numPr>
          <w:ilvl w:val="0"/>
          <w:numId w:val="15"/>
        </w:numPr>
        <w:spacing w:after="120" w:line="276" w:lineRule="auto"/>
        <w:jc w:val="both"/>
        <w:rPr>
          <w:rFonts w:ascii="Arial" w:hAnsi="Arial" w:cs="Arial"/>
        </w:rPr>
      </w:pPr>
      <w:r w:rsidRPr="00886A51">
        <w:rPr>
          <w:rFonts w:ascii="Arial" w:hAnsi="Arial" w:cs="Arial"/>
        </w:rPr>
        <w:t xml:space="preserve">Do stavebního deníku bude zhotovitel zapisovat všechny skutečnosti stanovené zákonem a současně všechny skutečnosti rozhodné pro plnění podmínek této smlouvy, jakož i změny harmonogramu postupu prací. Zhotovitel je povinen vést stavební deník v souladu se zákonem č. 183/2006 Sb., o územním plánování a stavebním řádu (stavební zákon), </w:t>
      </w:r>
      <w:r w:rsidR="00A00079" w:rsidRPr="00886A51">
        <w:rPr>
          <w:rFonts w:ascii="Arial" w:hAnsi="Arial" w:cs="Arial"/>
        </w:rPr>
        <w:t xml:space="preserve">ve znění pozdějších předpisů </w:t>
      </w:r>
      <w:r w:rsidRPr="00886A51">
        <w:rPr>
          <w:rFonts w:ascii="Arial" w:hAnsi="Arial" w:cs="Arial"/>
        </w:rPr>
        <w:t>(dále jen „stavební zákon“) a vyhláškou Ministerstva pro</w:t>
      </w:r>
      <w:r w:rsidR="00C94386">
        <w:rPr>
          <w:rFonts w:ascii="Arial" w:hAnsi="Arial" w:cs="Arial"/>
        </w:rPr>
        <w:t> </w:t>
      </w:r>
      <w:r w:rsidRPr="00886A51">
        <w:rPr>
          <w:rFonts w:ascii="Arial" w:hAnsi="Arial" w:cs="Arial"/>
        </w:rPr>
        <w:t>místní rozvoj č. 499/2006 Sb., o dokumentaci staveb</w:t>
      </w:r>
      <w:r w:rsidR="00A00079" w:rsidRPr="00886A51">
        <w:rPr>
          <w:rFonts w:ascii="Arial" w:hAnsi="Arial" w:cs="Arial"/>
        </w:rPr>
        <w:t>, ve znění pozdějších předpisů</w:t>
      </w:r>
      <w:r w:rsidRPr="00886A51">
        <w:rPr>
          <w:rFonts w:ascii="Arial" w:hAnsi="Arial" w:cs="Arial"/>
        </w:rPr>
        <w:t xml:space="preserve">. Deník bude veden denně a </w:t>
      </w:r>
      <w:r w:rsidR="0004235F" w:rsidRPr="00886A51">
        <w:rPr>
          <w:rFonts w:ascii="Arial" w:hAnsi="Arial" w:cs="Arial"/>
        </w:rPr>
        <w:t>bude obsahovat</w:t>
      </w:r>
      <w:r w:rsidRPr="00886A51">
        <w:rPr>
          <w:rFonts w:ascii="Arial" w:hAnsi="Arial" w:cs="Arial"/>
        </w:rPr>
        <w:t xml:space="preserve"> zejména:</w:t>
      </w:r>
    </w:p>
    <w:p w14:paraId="722BA27C" w14:textId="1836736B" w:rsidR="00FB3427" w:rsidRPr="00886A51" w:rsidRDefault="00FB3427" w:rsidP="0048442B">
      <w:pPr>
        <w:numPr>
          <w:ilvl w:val="0"/>
          <w:numId w:val="12"/>
        </w:numPr>
        <w:spacing w:line="276" w:lineRule="auto"/>
        <w:ind w:left="1134" w:hanging="283"/>
        <w:jc w:val="both"/>
        <w:rPr>
          <w:rFonts w:ascii="Arial" w:hAnsi="Arial" w:cs="Arial"/>
        </w:rPr>
      </w:pPr>
      <w:r w:rsidRPr="00886A51">
        <w:rPr>
          <w:rFonts w:ascii="Arial" w:hAnsi="Arial" w:cs="Arial"/>
        </w:rPr>
        <w:t>údaje o převzetí staveniště, zahájení prací</w:t>
      </w:r>
    </w:p>
    <w:p w14:paraId="0C8B88F2" w14:textId="7BF67F26" w:rsidR="00FF2A9D" w:rsidRPr="00886A51" w:rsidRDefault="00FF2A9D" w:rsidP="0048442B">
      <w:pPr>
        <w:numPr>
          <w:ilvl w:val="0"/>
          <w:numId w:val="12"/>
        </w:numPr>
        <w:spacing w:line="276" w:lineRule="auto"/>
        <w:ind w:left="1134" w:hanging="283"/>
        <w:jc w:val="both"/>
        <w:rPr>
          <w:rFonts w:ascii="Arial" w:hAnsi="Arial" w:cs="Arial"/>
        </w:rPr>
      </w:pPr>
      <w:r w:rsidRPr="00886A51">
        <w:rPr>
          <w:rFonts w:ascii="Arial" w:hAnsi="Arial" w:cs="Arial"/>
        </w:rPr>
        <w:t>jména a příjmení osob pracujících na staveništi</w:t>
      </w:r>
    </w:p>
    <w:p w14:paraId="0F056B48" w14:textId="076F6DB9" w:rsidR="00FB3427" w:rsidRPr="00886A51" w:rsidRDefault="00FB3427" w:rsidP="0048442B">
      <w:pPr>
        <w:numPr>
          <w:ilvl w:val="0"/>
          <w:numId w:val="12"/>
        </w:numPr>
        <w:spacing w:line="276" w:lineRule="auto"/>
        <w:ind w:left="1134" w:hanging="283"/>
        <w:jc w:val="both"/>
        <w:rPr>
          <w:rFonts w:ascii="Arial" w:hAnsi="Arial" w:cs="Arial"/>
        </w:rPr>
      </w:pPr>
      <w:r w:rsidRPr="00886A51">
        <w:rPr>
          <w:rFonts w:ascii="Arial" w:hAnsi="Arial" w:cs="Arial"/>
        </w:rPr>
        <w:t>údaje o počasí a o teplotě</w:t>
      </w:r>
    </w:p>
    <w:p w14:paraId="5DF162ED" w14:textId="58D10229" w:rsidR="00FB3427" w:rsidRPr="00886A51" w:rsidRDefault="00FB3427" w:rsidP="0048442B">
      <w:pPr>
        <w:numPr>
          <w:ilvl w:val="0"/>
          <w:numId w:val="12"/>
        </w:numPr>
        <w:spacing w:line="276" w:lineRule="auto"/>
        <w:ind w:left="1134" w:hanging="283"/>
        <w:jc w:val="both"/>
        <w:rPr>
          <w:rFonts w:ascii="Arial" w:hAnsi="Arial" w:cs="Arial"/>
        </w:rPr>
      </w:pPr>
      <w:r w:rsidRPr="00886A51">
        <w:rPr>
          <w:rFonts w:ascii="Arial" w:hAnsi="Arial" w:cs="Arial"/>
        </w:rPr>
        <w:t>údaje o postupu prováděných prací s jeho odůvodněním</w:t>
      </w:r>
    </w:p>
    <w:p w14:paraId="106CF9AA" w14:textId="654CC253" w:rsidR="00FB3427" w:rsidRPr="00886A51" w:rsidRDefault="00FB3427" w:rsidP="0048442B">
      <w:pPr>
        <w:numPr>
          <w:ilvl w:val="0"/>
          <w:numId w:val="12"/>
        </w:numPr>
        <w:spacing w:line="276" w:lineRule="auto"/>
        <w:ind w:left="1134" w:hanging="283"/>
        <w:jc w:val="both"/>
        <w:rPr>
          <w:rFonts w:ascii="Arial" w:hAnsi="Arial" w:cs="Arial"/>
        </w:rPr>
      </w:pPr>
      <w:r w:rsidRPr="00886A51">
        <w:rPr>
          <w:rFonts w:ascii="Arial" w:hAnsi="Arial" w:cs="Arial"/>
        </w:rPr>
        <w:t>přerušení nebo zastavení prací s jeho odůvodněním</w:t>
      </w:r>
    </w:p>
    <w:p w14:paraId="3FB2A0E3" w14:textId="4CC7C56A" w:rsidR="00FB3427" w:rsidRPr="00886A51" w:rsidRDefault="00FB3427" w:rsidP="0048442B">
      <w:pPr>
        <w:numPr>
          <w:ilvl w:val="0"/>
          <w:numId w:val="12"/>
        </w:numPr>
        <w:spacing w:line="276" w:lineRule="auto"/>
        <w:ind w:left="1134" w:hanging="283"/>
        <w:jc w:val="both"/>
        <w:rPr>
          <w:rFonts w:ascii="Arial" w:hAnsi="Arial" w:cs="Arial"/>
        </w:rPr>
      </w:pPr>
      <w:r w:rsidRPr="00886A51">
        <w:rPr>
          <w:rFonts w:ascii="Arial" w:hAnsi="Arial" w:cs="Arial"/>
        </w:rPr>
        <w:t>údaje o výskytu spodní vody, údaje o čerpání</w:t>
      </w:r>
    </w:p>
    <w:p w14:paraId="42D2EBCC" w14:textId="26ED567D" w:rsidR="00FB3427" w:rsidRPr="00886A51" w:rsidRDefault="00FB3427" w:rsidP="0048442B">
      <w:pPr>
        <w:numPr>
          <w:ilvl w:val="0"/>
          <w:numId w:val="12"/>
        </w:numPr>
        <w:spacing w:line="276" w:lineRule="auto"/>
        <w:ind w:left="1134" w:hanging="283"/>
        <w:jc w:val="both"/>
        <w:rPr>
          <w:rFonts w:ascii="Arial" w:hAnsi="Arial" w:cs="Arial"/>
        </w:rPr>
      </w:pPr>
      <w:r w:rsidRPr="00886A51">
        <w:rPr>
          <w:rFonts w:ascii="Arial" w:hAnsi="Arial" w:cs="Arial"/>
        </w:rPr>
        <w:t>údaje o výzvě ke kontrole prací, které budou zakryty nebo se stanou dalším postupem prací nepřístupnými, kontroly objednatele následující po výzvě</w:t>
      </w:r>
    </w:p>
    <w:p w14:paraId="30ACC7F4" w14:textId="7A1BD139" w:rsidR="00FB3427" w:rsidRPr="00886A51" w:rsidRDefault="00FB3427" w:rsidP="0048442B">
      <w:pPr>
        <w:numPr>
          <w:ilvl w:val="0"/>
          <w:numId w:val="12"/>
        </w:numPr>
        <w:spacing w:line="276" w:lineRule="auto"/>
        <w:ind w:left="1134" w:hanging="283"/>
        <w:jc w:val="both"/>
        <w:rPr>
          <w:rFonts w:ascii="Arial" w:hAnsi="Arial" w:cs="Arial"/>
        </w:rPr>
      </w:pPr>
      <w:r w:rsidRPr="00886A51">
        <w:rPr>
          <w:rFonts w:ascii="Arial" w:hAnsi="Arial" w:cs="Arial"/>
        </w:rPr>
        <w:t>veškeré skutečnosti, které mají nepříznivý vliv na plynulý průběh prací a plnění smluv</w:t>
      </w:r>
    </w:p>
    <w:p w14:paraId="6F7FA31F" w14:textId="3A78C63F" w:rsidR="00FB3427" w:rsidRPr="00886A51" w:rsidRDefault="00FB3427" w:rsidP="0048442B">
      <w:pPr>
        <w:numPr>
          <w:ilvl w:val="0"/>
          <w:numId w:val="12"/>
        </w:numPr>
        <w:spacing w:line="276" w:lineRule="auto"/>
        <w:ind w:left="1134" w:hanging="283"/>
        <w:jc w:val="both"/>
        <w:rPr>
          <w:rFonts w:ascii="Arial" w:hAnsi="Arial" w:cs="Arial"/>
        </w:rPr>
      </w:pPr>
      <w:r w:rsidRPr="00886A51">
        <w:rPr>
          <w:rFonts w:ascii="Arial" w:hAnsi="Arial" w:cs="Arial"/>
        </w:rPr>
        <w:t>odchylky od dokumentace – zdůvodnění a všechna ujednání mezi zhotovitelem a objednatelem, která se stala při provádění prací, důvody pro provedení prací neobsažených v dokumentaci</w:t>
      </w:r>
    </w:p>
    <w:p w14:paraId="0EA1C10B" w14:textId="59124DB6" w:rsidR="00FB3427" w:rsidRPr="00886A51" w:rsidRDefault="00FB3427" w:rsidP="0048442B">
      <w:pPr>
        <w:numPr>
          <w:ilvl w:val="0"/>
          <w:numId w:val="12"/>
        </w:numPr>
        <w:spacing w:line="276" w:lineRule="auto"/>
        <w:ind w:left="1134" w:hanging="283"/>
        <w:jc w:val="both"/>
        <w:rPr>
          <w:rFonts w:ascii="Arial" w:hAnsi="Arial" w:cs="Arial"/>
        </w:rPr>
      </w:pPr>
      <w:r w:rsidRPr="00886A51">
        <w:rPr>
          <w:rFonts w:ascii="Arial" w:hAnsi="Arial" w:cs="Arial"/>
        </w:rPr>
        <w:t>požadavky objednatele zvlášť, pokud jde o odstranění závad a lhůty, ve kterých mají být odstraněny</w:t>
      </w:r>
      <w:r w:rsidR="00924C31">
        <w:rPr>
          <w:rFonts w:ascii="Arial" w:hAnsi="Arial" w:cs="Arial"/>
        </w:rPr>
        <w:t>, p</w:t>
      </w:r>
      <w:r w:rsidRPr="00886A51">
        <w:rPr>
          <w:rFonts w:ascii="Arial" w:hAnsi="Arial" w:cs="Arial"/>
        </w:rPr>
        <w:t>řitom je třeba vždy připojit stanovisko zhotovitele</w:t>
      </w:r>
    </w:p>
    <w:p w14:paraId="6E77824F" w14:textId="0E4A88BA" w:rsidR="00FB3427" w:rsidRPr="00886A51" w:rsidRDefault="00FB3427" w:rsidP="0048442B">
      <w:pPr>
        <w:numPr>
          <w:ilvl w:val="0"/>
          <w:numId w:val="12"/>
        </w:numPr>
        <w:spacing w:line="276" w:lineRule="auto"/>
        <w:ind w:left="1134" w:hanging="283"/>
        <w:jc w:val="both"/>
        <w:rPr>
          <w:rFonts w:ascii="Arial" w:hAnsi="Arial" w:cs="Arial"/>
        </w:rPr>
      </w:pPr>
      <w:r w:rsidRPr="00886A51">
        <w:rPr>
          <w:rFonts w:ascii="Arial" w:hAnsi="Arial" w:cs="Arial"/>
        </w:rPr>
        <w:t>záznamy o provedených kontrolách stavby orgány státní správy</w:t>
      </w:r>
    </w:p>
    <w:p w14:paraId="79CEFD31" w14:textId="77777777" w:rsidR="00FB3427" w:rsidRPr="00886A51" w:rsidRDefault="00FB3427" w:rsidP="0048442B">
      <w:pPr>
        <w:numPr>
          <w:ilvl w:val="0"/>
          <w:numId w:val="12"/>
        </w:numPr>
        <w:spacing w:line="276" w:lineRule="auto"/>
        <w:ind w:left="1134" w:hanging="283"/>
        <w:jc w:val="both"/>
        <w:rPr>
          <w:rFonts w:ascii="Arial" w:hAnsi="Arial" w:cs="Arial"/>
        </w:rPr>
      </w:pPr>
      <w:r w:rsidRPr="00886A51">
        <w:rPr>
          <w:rFonts w:ascii="Arial" w:hAnsi="Arial" w:cs="Arial"/>
        </w:rPr>
        <w:t>závažné události pro práce a škody způsobené povětrnostními vlivy a živelnými pohromami včetně škod způsobených zhotovitelem, a pokud možno též vyčíslení nároků z těchto škod.</w:t>
      </w:r>
    </w:p>
    <w:p w14:paraId="2DE59414" w14:textId="0E710EB7" w:rsidR="00FB3427" w:rsidRPr="00886A51" w:rsidRDefault="00FB3427" w:rsidP="000641A0">
      <w:pPr>
        <w:spacing w:before="120" w:after="120" w:line="276" w:lineRule="auto"/>
        <w:ind w:left="567"/>
        <w:jc w:val="both"/>
        <w:rPr>
          <w:rFonts w:ascii="Arial" w:hAnsi="Arial" w:cs="Arial"/>
        </w:rPr>
      </w:pPr>
      <w:r w:rsidRPr="001B384B">
        <w:rPr>
          <w:rFonts w:ascii="Arial" w:hAnsi="Arial" w:cs="Arial"/>
        </w:rPr>
        <w:lastRenderedPageBreak/>
        <w:t>Zhotovitel je povinen</w:t>
      </w:r>
      <w:r w:rsidR="003B491E" w:rsidRPr="001B384B">
        <w:rPr>
          <w:rFonts w:ascii="Arial" w:hAnsi="Arial" w:cs="Arial"/>
        </w:rPr>
        <w:t> </w:t>
      </w:r>
      <w:r w:rsidR="00667A61" w:rsidRPr="001B384B">
        <w:rPr>
          <w:rFonts w:ascii="Arial" w:hAnsi="Arial" w:cs="Arial"/>
        </w:rPr>
        <w:t xml:space="preserve">všem oprávněným osobám </w:t>
      </w:r>
      <w:r w:rsidR="003B491E" w:rsidRPr="001B384B">
        <w:rPr>
          <w:rFonts w:ascii="Arial" w:hAnsi="Arial" w:cs="Arial"/>
        </w:rPr>
        <w:t xml:space="preserve">zajistit přístup </w:t>
      </w:r>
      <w:r w:rsidR="00667A61" w:rsidRPr="001B384B">
        <w:rPr>
          <w:rFonts w:ascii="Arial" w:hAnsi="Arial" w:cs="Arial"/>
        </w:rPr>
        <w:t>do</w:t>
      </w:r>
      <w:r w:rsidR="003B491E" w:rsidRPr="001B384B">
        <w:rPr>
          <w:rFonts w:ascii="Arial" w:hAnsi="Arial" w:cs="Arial"/>
        </w:rPr>
        <w:t xml:space="preserve"> stavební</w:t>
      </w:r>
      <w:r w:rsidR="00E47A7F" w:rsidRPr="001B384B">
        <w:rPr>
          <w:rFonts w:ascii="Arial" w:hAnsi="Arial" w:cs="Arial"/>
        </w:rPr>
        <w:t>ho</w:t>
      </w:r>
      <w:r w:rsidR="003B491E" w:rsidRPr="001B384B">
        <w:rPr>
          <w:rFonts w:ascii="Arial" w:hAnsi="Arial" w:cs="Arial"/>
        </w:rPr>
        <w:t xml:space="preserve"> deníku</w:t>
      </w:r>
      <w:r w:rsidR="00667A61" w:rsidRPr="001B384B">
        <w:rPr>
          <w:rFonts w:ascii="Arial" w:hAnsi="Arial" w:cs="Arial"/>
        </w:rPr>
        <w:t xml:space="preserve"> v elektronické formě.</w:t>
      </w:r>
      <w:r w:rsidRPr="001B384B">
        <w:rPr>
          <w:rFonts w:ascii="Arial" w:hAnsi="Arial" w:cs="Arial"/>
        </w:rPr>
        <w:t xml:space="preserve"> Nebude-li objednatel souhlasit s obsahem záznamu, je povinen sdělit písemně své námitky zhotoviteli do</w:t>
      </w:r>
      <w:r w:rsidR="007F3B75" w:rsidRPr="001B384B">
        <w:rPr>
          <w:rFonts w:ascii="Arial" w:hAnsi="Arial" w:cs="Arial"/>
        </w:rPr>
        <w:t> </w:t>
      </w:r>
      <w:r w:rsidR="001B384B" w:rsidRPr="001B384B">
        <w:rPr>
          <w:rFonts w:ascii="Arial" w:hAnsi="Arial" w:cs="Arial"/>
        </w:rPr>
        <w:t>sedmi (7</w:t>
      </w:r>
      <w:r w:rsidR="00E27C4F" w:rsidRPr="001B384B">
        <w:rPr>
          <w:rFonts w:ascii="Arial" w:hAnsi="Arial" w:cs="Arial"/>
        </w:rPr>
        <w:t>)</w:t>
      </w:r>
      <w:r w:rsidRPr="001B384B">
        <w:rPr>
          <w:rFonts w:ascii="Arial" w:hAnsi="Arial" w:cs="Arial"/>
        </w:rPr>
        <w:t xml:space="preserve"> pracovních dn</w:t>
      </w:r>
      <w:r w:rsidR="00E27C4F" w:rsidRPr="001B384B">
        <w:rPr>
          <w:rFonts w:ascii="Arial" w:hAnsi="Arial" w:cs="Arial"/>
        </w:rPr>
        <w:t>í</w:t>
      </w:r>
      <w:r w:rsidRPr="001B384B">
        <w:rPr>
          <w:rFonts w:ascii="Arial" w:hAnsi="Arial" w:cs="Arial"/>
        </w:rPr>
        <w:t xml:space="preserve"> ode dne </w:t>
      </w:r>
      <w:r w:rsidR="001B384B" w:rsidRPr="001B384B">
        <w:rPr>
          <w:rFonts w:ascii="Arial" w:hAnsi="Arial" w:cs="Arial"/>
        </w:rPr>
        <w:t>pořízení</w:t>
      </w:r>
      <w:r w:rsidRPr="001B384B">
        <w:rPr>
          <w:rFonts w:ascii="Arial" w:hAnsi="Arial" w:cs="Arial"/>
        </w:rPr>
        <w:t xml:space="preserve"> záznamu, jinak se má za to, že s obsahem záznamu souhlasí.</w:t>
      </w:r>
    </w:p>
    <w:p w14:paraId="78B7D2AA" w14:textId="6F20E5FC" w:rsidR="00FB3427" w:rsidRPr="00886A51" w:rsidRDefault="00FB3427" w:rsidP="00824F12">
      <w:pPr>
        <w:numPr>
          <w:ilvl w:val="0"/>
          <w:numId w:val="15"/>
        </w:numPr>
        <w:spacing w:after="120" w:line="276" w:lineRule="auto"/>
        <w:ind w:left="567" w:hanging="567"/>
        <w:jc w:val="both"/>
        <w:rPr>
          <w:rFonts w:ascii="Arial" w:hAnsi="Arial" w:cs="Arial"/>
        </w:rPr>
      </w:pPr>
      <w:r w:rsidRPr="00886A51">
        <w:rPr>
          <w:rFonts w:ascii="Arial" w:hAnsi="Arial" w:cs="Arial"/>
        </w:rPr>
        <w:t xml:space="preserve">Stavební deník dle předchozího odstavce smlouvy povede odpovědná osoba </w:t>
      </w:r>
      <w:r w:rsidR="005A022F" w:rsidRPr="00886A51">
        <w:rPr>
          <w:rFonts w:ascii="Arial" w:hAnsi="Arial" w:cs="Arial"/>
        </w:rPr>
        <w:t>čl. VI. odst. 6.6 písm. d) smlouvy.</w:t>
      </w:r>
      <w:r w:rsidRPr="00886A51">
        <w:rPr>
          <w:rFonts w:ascii="Arial" w:hAnsi="Arial" w:cs="Arial"/>
        </w:rPr>
        <w:t xml:space="preserve"> V případě změny osoby zhotovitelem pověřené k vedení stavebního deníku musí být tato skutečnost bezodkladně uvedena ve stavebním deníku.</w:t>
      </w:r>
    </w:p>
    <w:p w14:paraId="0C7DD8E7" w14:textId="5C08256F" w:rsidR="00FB3427" w:rsidRPr="00886A51" w:rsidRDefault="00FB3427" w:rsidP="00824F12">
      <w:pPr>
        <w:numPr>
          <w:ilvl w:val="0"/>
          <w:numId w:val="15"/>
        </w:numPr>
        <w:spacing w:after="120" w:line="276" w:lineRule="auto"/>
        <w:ind w:left="567" w:hanging="567"/>
        <w:jc w:val="both"/>
        <w:rPr>
          <w:rFonts w:ascii="Arial" w:hAnsi="Arial" w:cs="Arial"/>
        </w:rPr>
      </w:pPr>
      <w:r w:rsidRPr="00886A51">
        <w:rPr>
          <w:rFonts w:ascii="Arial" w:hAnsi="Arial" w:cs="Arial"/>
        </w:rPr>
        <w:t xml:space="preserve">Denní záznamy oprávněná osoba zapisuje každý den, kdy byly práce provedeny nebo kdy nastaly skutečnosti, které jsou předmětem zápisu. </w:t>
      </w:r>
    </w:p>
    <w:p w14:paraId="47A19D23" w14:textId="77777777" w:rsidR="00FB3427" w:rsidRPr="00886A51" w:rsidRDefault="00FB3427" w:rsidP="0048442B">
      <w:pPr>
        <w:spacing w:before="120" w:after="120" w:line="276" w:lineRule="auto"/>
        <w:ind w:left="425" w:hanging="425"/>
        <w:jc w:val="center"/>
        <w:rPr>
          <w:rFonts w:ascii="Arial" w:hAnsi="Arial" w:cs="Arial"/>
        </w:rPr>
      </w:pPr>
    </w:p>
    <w:p w14:paraId="06DE6F98" w14:textId="77777777" w:rsidR="00FB3427" w:rsidRPr="00886A51" w:rsidRDefault="00FB3427" w:rsidP="00B1384B">
      <w:pPr>
        <w:pStyle w:val="BodyText21"/>
        <w:widowControl/>
        <w:numPr>
          <w:ilvl w:val="0"/>
          <w:numId w:val="16"/>
        </w:numPr>
        <w:spacing w:after="120" w:line="276" w:lineRule="auto"/>
        <w:ind w:left="426" w:hanging="426"/>
        <w:jc w:val="center"/>
        <w:rPr>
          <w:rFonts w:ascii="Arial" w:hAnsi="Arial" w:cs="Arial"/>
          <w:b/>
          <w:sz w:val="20"/>
        </w:rPr>
      </w:pPr>
      <w:r w:rsidRPr="00886A51">
        <w:rPr>
          <w:rFonts w:ascii="Arial" w:hAnsi="Arial" w:cs="Arial"/>
          <w:b/>
          <w:sz w:val="20"/>
        </w:rPr>
        <w:t>Staveniště a jeho zařízení</w:t>
      </w:r>
    </w:p>
    <w:p w14:paraId="2AEC9E40" w14:textId="6549D18E" w:rsidR="00FB3427" w:rsidRPr="00886A51" w:rsidRDefault="00FB3427" w:rsidP="00824F12">
      <w:pPr>
        <w:numPr>
          <w:ilvl w:val="0"/>
          <w:numId w:val="17"/>
        </w:numPr>
        <w:spacing w:after="120" w:line="276" w:lineRule="auto"/>
        <w:ind w:left="567" w:hanging="567"/>
        <w:jc w:val="both"/>
        <w:rPr>
          <w:rFonts w:ascii="Arial" w:hAnsi="Arial" w:cs="Arial"/>
        </w:rPr>
      </w:pPr>
      <w:r w:rsidRPr="00886A51">
        <w:rPr>
          <w:rFonts w:ascii="Arial" w:hAnsi="Arial" w:cs="Arial"/>
        </w:rPr>
        <w:t xml:space="preserve">Objednatel protokolárně předá zhotoviteli staveniště včetně místa pro provádění díla nejpozději do termínu dle čl. </w:t>
      </w:r>
      <w:r w:rsidR="00CF641A" w:rsidRPr="00886A51">
        <w:rPr>
          <w:rFonts w:ascii="Arial" w:hAnsi="Arial" w:cs="Arial"/>
        </w:rPr>
        <w:t>III</w:t>
      </w:r>
      <w:r w:rsidRPr="00886A51">
        <w:rPr>
          <w:rFonts w:ascii="Arial" w:hAnsi="Arial" w:cs="Arial"/>
        </w:rPr>
        <w:t xml:space="preserve">. odst. </w:t>
      </w:r>
      <w:r w:rsidR="00CF641A" w:rsidRPr="00886A51">
        <w:rPr>
          <w:rFonts w:ascii="Arial" w:hAnsi="Arial" w:cs="Arial"/>
        </w:rPr>
        <w:t>3.2</w:t>
      </w:r>
      <w:r w:rsidRPr="00886A51">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886176B" w14:textId="002DEC4F" w:rsidR="00FB3427" w:rsidRPr="00886A51" w:rsidRDefault="00824F12" w:rsidP="000641A0">
      <w:pPr>
        <w:tabs>
          <w:tab w:val="num" w:pos="624"/>
        </w:tabs>
        <w:spacing w:after="120" w:line="276" w:lineRule="auto"/>
        <w:ind w:left="567" w:hanging="567"/>
        <w:jc w:val="both"/>
        <w:rPr>
          <w:rFonts w:ascii="Arial" w:hAnsi="Arial" w:cs="Arial"/>
        </w:rPr>
      </w:pPr>
      <w:r>
        <w:rPr>
          <w:rFonts w:ascii="Arial" w:hAnsi="Arial" w:cs="Arial"/>
        </w:rPr>
        <w:tab/>
      </w:r>
      <w:r w:rsidR="00FB3427" w:rsidRPr="00886A51">
        <w:rPr>
          <w:rFonts w:ascii="Arial" w:hAnsi="Arial" w:cs="Arial"/>
        </w:rPr>
        <w:t xml:space="preserve">Při předání staveniště bude objednatelem provedeno předání dokladů o staveništi. Současně budou zhotoviteli předána </w:t>
      </w:r>
      <w:r w:rsidR="00A5149D" w:rsidRPr="00886A51">
        <w:rPr>
          <w:rFonts w:ascii="Arial" w:hAnsi="Arial" w:cs="Arial"/>
        </w:rPr>
        <w:t xml:space="preserve">2 </w:t>
      </w:r>
      <w:r w:rsidR="00FB3427" w:rsidRPr="00886A51">
        <w:rPr>
          <w:rFonts w:ascii="Arial" w:hAnsi="Arial" w:cs="Arial"/>
        </w:rPr>
        <w:t>par</w:t>
      </w:r>
      <w:r w:rsidR="007F3B75" w:rsidRPr="00886A51">
        <w:rPr>
          <w:rFonts w:ascii="Arial" w:hAnsi="Arial" w:cs="Arial"/>
        </w:rPr>
        <w:t>e</w:t>
      </w:r>
      <w:r w:rsidR="00FB3427" w:rsidRPr="00886A51">
        <w:rPr>
          <w:rFonts w:ascii="Arial" w:hAnsi="Arial" w:cs="Arial"/>
        </w:rPr>
        <w:t xml:space="preserve"> projektové dokumentace dle článku </w:t>
      </w:r>
      <w:r w:rsidR="00C567BB" w:rsidRPr="00886A51">
        <w:rPr>
          <w:rFonts w:ascii="Arial" w:hAnsi="Arial" w:cs="Arial"/>
        </w:rPr>
        <w:t>II</w:t>
      </w:r>
      <w:r w:rsidR="00FB3427" w:rsidRPr="00886A51">
        <w:rPr>
          <w:rFonts w:ascii="Arial" w:hAnsi="Arial" w:cs="Arial"/>
        </w:rPr>
        <w:t xml:space="preserve">. odst. </w:t>
      </w:r>
      <w:r w:rsidR="00C567BB" w:rsidRPr="00886A51">
        <w:rPr>
          <w:rFonts w:ascii="Arial" w:hAnsi="Arial" w:cs="Arial"/>
        </w:rPr>
        <w:t>2.1</w:t>
      </w:r>
      <w:r w:rsidR="00FB3427" w:rsidRPr="00886A51">
        <w:rPr>
          <w:rFonts w:ascii="Arial" w:hAnsi="Arial" w:cs="Arial"/>
        </w:rPr>
        <w:t xml:space="preserve"> smlouvy a </w:t>
      </w:r>
      <w:r w:rsidR="00CC60E4" w:rsidRPr="00886A51">
        <w:rPr>
          <w:rFonts w:ascii="Arial" w:hAnsi="Arial" w:cs="Arial"/>
        </w:rPr>
        <w:t>stavební povolení</w:t>
      </w:r>
      <w:r w:rsidR="00FB3427" w:rsidRPr="00886A51">
        <w:rPr>
          <w:rFonts w:ascii="Arial" w:hAnsi="Arial" w:cs="Arial"/>
        </w:rPr>
        <w:t xml:space="preserve"> specifikované v článku </w:t>
      </w:r>
      <w:r w:rsidR="00C567BB" w:rsidRPr="00886A51">
        <w:rPr>
          <w:rFonts w:ascii="Arial" w:hAnsi="Arial" w:cs="Arial"/>
        </w:rPr>
        <w:t>II</w:t>
      </w:r>
      <w:r w:rsidR="00FB3427" w:rsidRPr="00886A51">
        <w:rPr>
          <w:rFonts w:ascii="Arial" w:hAnsi="Arial" w:cs="Arial"/>
        </w:rPr>
        <w:t xml:space="preserve">. odst. </w:t>
      </w:r>
      <w:r w:rsidR="00C567BB" w:rsidRPr="00886A51">
        <w:rPr>
          <w:rFonts w:ascii="Arial" w:hAnsi="Arial" w:cs="Arial"/>
        </w:rPr>
        <w:t>2</w:t>
      </w:r>
      <w:r w:rsidR="00FB3427" w:rsidRPr="00886A51">
        <w:rPr>
          <w:rFonts w:ascii="Arial" w:hAnsi="Arial" w:cs="Arial"/>
        </w:rPr>
        <w:t>.</w:t>
      </w:r>
      <w:r w:rsidR="00C567BB" w:rsidRPr="00886A51">
        <w:rPr>
          <w:rFonts w:ascii="Arial" w:hAnsi="Arial" w:cs="Arial"/>
        </w:rPr>
        <w:t>4</w:t>
      </w:r>
      <w:r w:rsidR="00FB3427" w:rsidRPr="00886A51">
        <w:rPr>
          <w:rFonts w:ascii="Arial" w:hAnsi="Arial" w:cs="Arial"/>
        </w:rPr>
        <w:t xml:space="preserve"> písm. </w:t>
      </w:r>
      <w:r w:rsidR="00C567BB" w:rsidRPr="00886A51">
        <w:rPr>
          <w:rFonts w:ascii="Arial" w:hAnsi="Arial" w:cs="Arial"/>
        </w:rPr>
        <w:t>e</w:t>
      </w:r>
      <w:r w:rsidR="00FB3427" w:rsidRPr="00886A51">
        <w:rPr>
          <w:rFonts w:ascii="Arial" w:hAnsi="Arial" w:cs="Arial"/>
        </w:rPr>
        <w:t>) smlouvy.</w:t>
      </w:r>
      <w:r w:rsidR="00CD2CF8">
        <w:rPr>
          <w:rFonts w:ascii="Arial" w:hAnsi="Arial" w:cs="Arial"/>
        </w:rPr>
        <w:t xml:space="preserve"> </w:t>
      </w:r>
    </w:p>
    <w:p w14:paraId="10B2CEA5" w14:textId="366E41AB" w:rsidR="00FB3427" w:rsidRPr="00886A51" w:rsidRDefault="00824F12" w:rsidP="000641A0">
      <w:pPr>
        <w:tabs>
          <w:tab w:val="num" w:pos="624"/>
        </w:tabs>
        <w:spacing w:after="120" w:line="276" w:lineRule="auto"/>
        <w:ind w:left="567" w:hanging="567"/>
        <w:jc w:val="both"/>
        <w:rPr>
          <w:rFonts w:ascii="Arial" w:hAnsi="Arial" w:cs="Arial"/>
        </w:rPr>
      </w:pPr>
      <w:r>
        <w:rPr>
          <w:rFonts w:ascii="Arial" w:hAnsi="Arial" w:cs="Arial"/>
        </w:rPr>
        <w:tab/>
      </w:r>
      <w:r w:rsidR="00FB3427" w:rsidRPr="00886A51">
        <w:rPr>
          <w:rFonts w:ascii="Arial" w:hAnsi="Arial" w:cs="Arial"/>
        </w:rPr>
        <w:t xml:space="preserve">Staveništěm se pro účely smlouvy rozumí místo určené k provádění díla dle smlouvy a další pozemky a prostory určené ve smyslu podmínek </w:t>
      </w:r>
      <w:r w:rsidR="004A1AD8" w:rsidRPr="00886A51">
        <w:rPr>
          <w:rFonts w:ascii="Arial" w:hAnsi="Arial" w:cs="Arial"/>
        </w:rPr>
        <w:t>souhlasu s odstraněním stavby</w:t>
      </w:r>
      <w:r w:rsidR="00FB3427" w:rsidRPr="00886A51">
        <w:rPr>
          <w:rFonts w:ascii="Arial" w:hAnsi="Arial" w:cs="Arial"/>
        </w:rPr>
        <w:t xml:space="preserve"> a smlouvy. Staveniště bude vymezeno protokolem o předání staveniště. Při předání staveniště bude objednatelem určen způsob napojení na zdroj vody, elektřiny apod.</w:t>
      </w:r>
    </w:p>
    <w:p w14:paraId="5A230617" w14:textId="7355D91D" w:rsidR="00FB3427" w:rsidRPr="00886A51" w:rsidRDefault="00FB3427" w:rsidP="00824F12">
      <w:pPr>
        <w:numPr>
          <w:ilvl w:val="0"/>
          <w:numId w:val="17"/>
        </w:numPr>
        <w:spacing w:after="120" w:line="276" w:lineRule="auto"/>
        <w:ind w:left="567" w:hanging="567"/>
        <w:jc w:val="both"/>
        <w:rPr>
          <w:rFonts w:ascii="Arial" w:hAnsi="Arial" w:cs="Arial"/>
        </w:rPr>
      </w:pPr>
      <w:r w:rsidRPr="00886A51">
        <w:rPr>
          <w:rFonts w:ascii="Arial" w:hAnsi="Arial" w:cs="Arial"/>
        </w:rPr>
        <w:t>Zhotovitel se zavazuje zachovávat na staveništi čistotu a pořádek. Zhotovitel je povinen denně odstraňovat na své náklady odpady a nečistoty vzniklé jeho činností či činností třetích osob na</w:t>
      </w:r>
      <w:r w:rsidR="007F3B75" w:rsidRPr="00886A51">
        <w:rPr>
          <w:rFonts w:ascii="Arial" w:hAnsi="Arial" w:cs="Arial"/>
        </w:rPr>
        <w:t> </w:t>
      </w:r>
      <w:r w:rsidRPr="00886A51">
        <w:rPr>
          <w:rFonts w:ascii="Arial" w:hAnsi="Arial" w:cs="Arial"/>
        </w:rPr>
        <w:t xml:space="preserve">staveništi, technickými či jinými opatřeními zabraňovat jejich pronikání mimo staveniště. Zhotovitel se dále zavazuje dodržovat pokyny požárního dozoru a dozoru bezpečnosti práce.   </w:t>
      </w:r>
    </w:p>
    <w:p w14:paraId="759A68D1" w14:textId="77777777" w:rsidR="00FB3427" w:rsidRPr="00886A51" w:rsidRDefault="00FB3427" w:rsidP="00824F12">
      <w:pPr>
        <w:numPr>
          <w:ilvl w:val="0"/>
          <w:numId w:val="17"/>
        </w:numPr>
        <w:spacing w:after="120" w:line="276" w:lineRule="auto"/>
        <w:ind w:left="567" w:hanging="567"/>
        <w:jc w:val="both"/>
        <w:rPr>
          <w:rFonts w:ascii="Arial" w:hAnsi="Arial" w:cs="Arial"/>
        </w:rPr>
      </w:pPr>
      <w:r w:rsidRPr="00886A51">
        <w:rPr>
          <w:rFonts w:ascii="Arial" w:hAnsi="Arial" w:cs="Arial"/>
        </w:rPr>
        <w:t>Zhotovitel bude mít v průběhu realizace a dokončování předmětu díla na staveništi výhradní odpovědnost za:</w:t>
      </w:r>
    </w:p>
    <w:p w14:paraId="7A24C3B3" w14:textId="5C6C1079" w:rsidR="00FB3427" w:rsidRPr="00886A51" w:rsidRDefault="00FB3427" w:rsidP="0048442B">
      <w:pPr>
        <w:pStyle w:val="Znaka"/>
        <w:widowControl/>
        <w:numPr>
          <w:ilvl w:val="0"/>
          <w:numId w:val="18"/>
        </w:numPr>
        <w:spacing w:after="120" w:line="276" w:lineRule="auto"/>
        <w:ind w:left="1134" w:hanging="283"/>
        <w:jc w:val="both"/>
        <w:rPr>
          <w:rFonts w:cs="Arial"/>
          <w:color w:val="auto"/>
          <w:sz w:val="20"/>
        </w:rPr>
      </w:pPr>
      <w:r w:rsidRPr="00886A51">
        <w:rPr>
          <w:rFonts w:cs="Arial"/>
          <w:color w:val="auto"/>
          <w:sz w:val="20"/>
        </w:rPr>
        <w:t>zajištění bezpečnosti všech osob oprávněných k pohybu na staveništi, udržování staveniště v uspořádaném stavu za účelem předcházení vzniku škod</w:t>
      </w:r>
    </w:p>
    <w:p w14:paraId="6F74A176" w14:textId="2F0D6758" w:rsidR="00FB3427" w:rsidRPr="00886A51" w:rsidRDefault="00FB3427" w:rsidP="0048442B">
      <w:pPr>
        <w:pStyle w:val="Znaka"/>
        <w:widowControl/>
        <w:numPr>
          <w:ilvl w:val="0"/>
          <w:numId w:val="18"/>
        </w:numPr>
        <w:spacing w:after="120" w:line="276" w:lineRule="auto"/>
        <w:ind w:left="1134" w:hanging="283"/>
        <w:jc w:val="both"/>
        <w:rPr>
          <w:rFonts w:cs="Arial"/>
          <w:color w:val="auto"/>
          <w:sz w:val="20"/>
        </w:rPr>
      </w:pPr>
      <w:r w:rsidRPr="00886A51">
        <w:rPr>
          <w:rFonts w:cs="Arial"/>
          <w:color w:val="auto"/>
          <w:sz w:val="2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w:t>
      </w:r>
      <w:r w:rsidR="0048442B">
        <w:rPr>
          <w:rFonts w:cs="Arial"/>
          <w:color w:val="auto"/>
          <w:sz w:val="20"/>
        </w:rPr>
        <w:t> </w:t>
      </w:r>
      <w:r w:rsidRPr="00886A51">
        <w:rPr>
          <w:rFonts w:cs="Arial"/>
          <w:color w:val="auto"/>
          <w:sz w:val="20"/>
        </w:rPr>
        <w:t>osazení případného dopravního značení včetně jeho údržby a čištění</w:t>
      </w:r>
    </w:p>
    <w:p w14:paraId="68631A62" w14:textId="77777777" w:rsidR="00FB3427" w:rsidRPr="00886A51" w:rsidRDefault="00FB3427" w:rsidP="0048442B">
      <w:pPr>
        <w:pStyle w:val="Znaka"/>
        <w:widowControl/>
        <w:numPr>
          <w:ilvl w:val="0"/>
          <w:numId w:val="18"/>
        </w:numPr>
        <w:tabs>
          <w:tab w:val="left" w:pos="993"/>
        </w:tabs>
        <w:spacing w:after="120" w:line="276" w:lineRule="auto"/>
        <w:ind w:left="1134" w:hanging="283"/>
        <w:jc w:val="both"/>
        <w:rPr>
          <w:rFonts w:cs="Arial"/>
          <w:color w:val="auto"/>
          <w:sz w:val="20"/>
        </w:rPr>
      </w:pPr>
      <w:r w:rsidRPr="00886A51">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77777777" w:rsidR="00FB3427" w:rsidRPr="00886A51" w:rsidRDefault="00FB3427" w:rsidP="00824F12">
      <w:pPr>
        <w:numPr>
          <w:ilvl w:val="0"/>
          <w:numId w:val="17"/>
        </w:numPr>
        <w:spacing w:after="120" w:line="276" w:lineRule="auto"/>
        <w:ind w:left="567" w:hanging="567"/>
        <w:jc w:val="both"/>
        <w:rPr>
          <w:rFonts w:ascii="Arial" w:hAnsi="Arial" w:cs="Arial"/>
        </w:rPr>
      </w:pPr>
      <w:r w:rsidRPr="00886A51">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624C4C83" w14:textId="78AD40EF" w:rsidR="00FB3427" w:rsidRPr="00886A51" w:rsidRDefault="00FB3427" w:rsidP="00824F12">
      <w:pPr>
        <w:numPr>
          <w:ilvl w:val="0"/>
          <w:numId w:val="17"/>
        </w:numPr>
        <w:spacing w:after="120" w:line="276" w:lineRule="auto"/>
        <w:ind w:left="567" w:hanging="567"/>
        <w:jc w:val="both"/>
        <w:rPr>
          <w:rFonts w:ascii="Arial" w:hAnsi="Arial" w:cs="Arial"/>
        </w:rPr>
      </w:pPr>
      <w:r w:rsidRPr="00886A51">
        <w:rPr>
          <w:rFonts w:ascii="Arial" w:hAnsi="Arial" w:cs="Arial"/>
        </w:rPr>
        <w:lastRenderedPageBreak/>
        <w:t xml:space="preserve">Zhotovitel zajišťuje přípravu staveniště, zařízení staveniště, veškerou dopravu, </w:t>
      </w:r>
      <w:r w:rsidR="00924C31">
        <w:rPr>
          <w:rFonts w:ascii="Arial" w:hAnsi="Arial" w:cs="Arial"/>
        </w:rPr>
        <w:t xml:space="preserve">ukládání stavebního odpadu na </w:t>
      </w:r>
      <w:r w:rsidRPr="00886A51">
        <w:rPr>
          <w:rFonts w:ascii="Arial" w:hAnsi="Arial" w:cs="Arial"/>
        </w:rPr>
        <w:t>skládku, případně mezideponii materiálu, včetně zajištění energií a médií potřebných k provádění prací na vlastní účet. Tyto náklady jsou součástí ceny.</w:t>
      </w:r>
    </w:p>
    <w:p w14:paraId="7FF01474" w14:textId="331E0561" w:rsidR="00FB3427" w:rsidRPr="00886A51" w:rsidRDefault="00FB3427" w:rsidP="00824F12">
      <w:pPr>
        <w:numPr>
          <w:ilvl w:val="0"/>
          <w:numId w:val="17"/>
        </w:numPr>
        <w:spacing w:after="120" w:line="276" w:lineRule="auto"/>
        <w:ind w:left="567" w:hanging="567"/>
        <w:jc w:val="both"/>
        <w:rPr>
          <w:rFonts w:ascii="Arial" w:hAnsi="Arial" w:cs="Arial"/>
        </w:rPr>
      </w:pPr>
      <w:r w:rsidRPr="00886A51">
        <w:rPr>
          <w:rFonts w:ascii="Arial" w:hAnsi="Arial" w:cs="Arial"/>
        </w:rPr>
        <w:t>Zhotovitel se zavazuje, bez předchozího písemného souhlasu objednatele, neumístit na</w:t>
      </w:r>
      <w:r w:rsidR="007F3B75" w:rsidRPr="00886A51">
        <w:rPr>
          <w:rFonts w:ascii="Arial" w:hAnsi="Arial" w:cs="Arial"/>
        </w:rPr>
        <w:t> </w:t>
      </w:r>
      <w:r w:rsidRPr="00886A51">
        <w:rPr>
          <w:rFonts w:ascii="Arial" w:hAnsi="Arial" w:cs="Arial"/>
        </w:rPr>
        <w:t>staveniště, jeho zařízení či prostory se staveništěm související jakékoli reklamní zařízení, ať již vlastní či ve vlastnictví třetí osoby.</w:t>
      </w:r>
    </w:p>
    <w:p w14:paraId="43DEF48B" w14:textId="4C3F49C6" w:rsidR="00A464B5" w:rsidRDefault="00A464B5" w:rsidP="00824F12">
      <w:pPr>
        <w:numPr>
          <w:ilvl w:val="0"/>
          <w:numId w:val="17"/>
        </w:numPr>
        <w:spacing w:after="120" w:line="276" w:lineRule="auto"/>
        <w:ind w:left="567" w:hanging="567"/>
        <w:jc w:val="both"/>
        <w:rPr>
          <w:rFonts w:ascii="Arial" w:hAnsi="Arial" w:cs="Arial"/>
        </w:rPr>
      </w:pPr>
      <w:r w:rsidRPr="00886A51">
        <w:rPr>
          <w:rFonts w:ascii="Arial" w:hAnsi="Arial" w:cs="Arial"/>
        </w:rPr>
        <w:t xml:space="preserve">Nejpozději </w:t>
      </w:r>
      <w:r w:rsidR="00725287" w:rsidRPr="00886A51">
        <w:rPr>
          <w:rFonts w:ascii="Arial" w:hAnsi="Arial" w:cs="Arial"/>
        </w:rPr>
        <w:t>ke dni</w:t>
      </w:r>
      <w:r w:rsidRPr="00886A51">
        <w:rPr>
          <w:rFonts w:ascii="Arial" w:hAnsi="Arial" w:cs="Arial"/>
        </w:rPr>
        <w:t xml:space="preserve"> předání a převzetí díla či odstranění poslední vady či nedodělku, zjištěných při</w:t>
      </w:r>
      <w:r w:rsidR="007F3B75" w:rsidRPr="00886A51">
        <w:rPr>
          <w:rFonts w:ascii="Arial" w:hAnsi="Arial" w:cs="Arial"/>
        </w:rPr>
        <w:t> </w:t>
      </w:r>
      <w:r w:rsidRPr="00886A51">
        <w:rPr>
          <w:rFonts w:ascii="Arial" w:hAnsi="Arial" w:cs="Arial"/>
        </w:rPr>
        <w:t>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32FE02FA" w14:textId="5D5B4FC5" w:rsidR="00FF0DB9" w:rsidRPr="00886A51" w:rsidRDefault="00FF0DB9" w:rsidP="00824F12">
      <w:pPr>
        <w:numPr>
          <w:ilvl w:val="0"/>
          <w:numId w:val="17"/>
        </w:numPr>
        <w:spacing w:after="120" w:line="276" w:lineRule="auto"/>
        <w:ind w:left="567" w:hanging="567"/>
        <w:jc w:val="both"/>
        <w:rPr>
          <w:rFonts w:ascii="Arial" w:hAnsi="Arial" w:cs="Arial"/>
        </w:rPr>
      </w:pPr>
      <w:r w:rsidRPr="00C567BB">
        <w:rPr>
          <w:rFonts w:ascii="Arial" w:hAnsi="Arial" w:cs="Arial"/>
        </w:rPr>
        <w:t xml:space="preserve">Smluvní strany se dohodly, že staveniště bude po celou dobu realizace označeno informační tabulí o velikosti </w:t>
      </w:r>
      <w:r>
        <w:rPr>
          <w:rFonts w:ascii="Arial" w:hAnsi="Arial" w:cs="Arial"/>
        </w:rPr>
        <w:t>2</w:t>
      </w:r>
      <w:r w:rsidRPr="00C567BB">
        <w:rPr>
          <w:rFonts w:ascii="Arial" w:hAnsi="Arial" w:cs="Arial"/>
        </w:rPr>
        <w:t xml:space="preserve"> m x 1</w:t>
      </w:r>
      <w:r>
        <w:rPr>
          <w:rFonts w:ascii="Arial" w:hAnsi="Arial" w:cs="Arial"/>
        </w:rPr>
        <w:t>,5</w:t>
      </w:r>
      <w:r w:rsidRPr="00C567BB">
        <w:rPr>
          <w:rFonts w:ascii="Arial" w:hAnsi="Arial" w:cs="Arial"/>
        </w:rPr>
        <w:t xml:space="preserve"> m s uvedením základních údajů o stavbě a dále objednateli, zhotoviteli a technickém dozoru stavebníka (objednatele). Konkrétní grafické řešení tabule podléhá schválení objednatelem. Zhotovitel se zavazuje umístit objednatelem odsouhlasenou informační tabuli </w:t>
      </w:r>
      <w:r w:rsidR="00AE6311">
        <w:rPr>
          <w:rFonts w:ascii="Arial" w:hAnsi="Arial" w:cs="Arial"/>
        </w:rPr>
        <w:t>pro veřejnost</w:t>
      </w:r>
      <w:r w:rsidRPr="00C567BB">
        <w:rPr>
          <w:rFonts w:ascii="Arial" w:hAnsi="Arial" w:cs="Arial"/>
        </w:rPr>
        <w:t xml:space="preserve"> viditelném místě staveniště nejpozději do sedmi </w:t>
      </w:r>
      <w:r>
        <w:rPr>
          <w:rFonts w:ascii="Arial" w:hAnsi="Arial" w:cs="Arial"/>
        </w:rPr>
        <w:t xml:space="preserve">(7) </w:t>
      </w:r>
      <w:r w:rsidRPr="00C567BB">
        <w:rPr>
          <w:rFonts w:ascii="Arial" w:hAnsi="Arial" w:cs="Arial"/>
        </w:rPr>
        <w:t>kalendářních dní ode dne předání staveniště zhotoviteli. Informační tabuli obstará zhotovitel a náklady na její pořízení jsou součástí ceny.</w:t>
      </w:r>
    </w:p>
    <w:p w14:paraId="7560017A" w14:textId="7F259FC0" w:rsidR="00D40853" w:rsidRPr="00886A51" w:rsidRDefault="00D40853" w:rsidP="0048442B">
      <w:pPr>
        <w:spacing w:before="120" w:after="120" w:line="276" w:lineRule="auto"/>
        <w:ind w:left="425" w:hanging="425"/>
        <w:jc w:val="center"/>
        <w:rPr>
          <w:rFonts w:ascii="Arial" w:hAnsi="Arial" w:cs="Arial"/>
        </w:rPr>
      </w:pPr>
    </w:p>
    <w:p w14:paraId="6C87390A" w14:textId="1D7AF346" w:rsidR="00D40853" w:rsidRPr="00886A51" w:rsidRDefault="00D40853" w:rsidP="00B1384B">
      <w:pPr>
        <w:pStyle w:val="BodyText21"/>
        <w:widowControl/>
        <w:numPr>
          <w:ilvl w:val="0"/>
          <w:numId w:val="16"/>
        </w:numPr>
        <w:spacing w:after="120" w:line="276" w:lineRule="auto"/>
        <w:ind w:left="426" w:hanging="426"/>
        <w:jc w:val="center"/>
        <w:rPr>
          <w:rFonts w:ascii="Arial" w:hAnsi="Arial" w:cs="Arial"/>
          <w:b/>
          <w:sz w:val="20"/>
        </w:rPr>
      </w:pPr>
      <w:r w:rsidRPr="00886A51">
        <w:rPr>
          <w:rFonts w:ascii="Arial" w:hAnsi="Arial" w:cs="Arial"/>
          <w:b/>
          <w:sz w:val="20"/>
        </w:rPr>
        <w:t>Podmínky provádění díla</w:t>
      </w:r>
    </w:p>
    <w:p w14:paraId="2891873B" w14:textId="0F64EDE8" w:rsidR="00D40853" w:rsidRPr="00886A51" w:rsidRDefault="00D40853" w:rsidP="00824F12">
      <w:pPr>
        <w:numPr>
          <w:ilvl w:val="0"/>
          <w:numId w:val="19"/>
        </w:numPr>
        <w:spacing w:after="120" w:line="276" w:lineRule="auto"/>
        <w:ind w:left="567" w:hanging="567"/>
        <w:jc w:val="both"/>
        <w:rPr>
          <w:rFonts w:ascii="Arial" w:hAnsi="Arial" w:cs="Arial"/>
        </w:rPr>
      </w:pPr>
      <w:r w:rsidRPr="00886A51">
        <w:rPr>
          <w:rFonts w:ascii="Arial" w:hAnsi="Arial" w:cs="Arial"/>
        </w:rPr>
        <w:t>Zhotovitel je povinen zajistit a financovat veškeré poddodavatelské práce a nese za ně záruku v</w:t>
      </w:r>
      <w:r w:rsidR="00C8160E" w:rsidRPr="00886A51">
        <w:rPr>
          <w:rFonts w:ascii="Arial" w:hAnsi="Arial" w:cs="Arial"/>
        </w:rPr>
        <w:t> </w:t>
      </w:r>
      <w:r w:rsidRPr="00886A51">
        <w:rPr>
          <w:rFonts w:ascii="Arial" w:hAnsi="Arial" w:cs="Arial"/>
        </w:rPr>
        <w:t>plném rozsahu dle smlouvy.</w:t>
      </w:r>
    </w:p>
    <w:p w14:paraId="7512442C" w14:textId="7673CFAD" w:rsidR="00D40853" w:rsidRPr="00886A51" w:rsidRDefault="00D40853" w:rsidP="00824F12">
      <w:pPr>
        <w:numPr>
          <w:ilvl w:val="0"/>
          <w:numId w:val="19"/>
        </w:numPr>
        <w:spacing w:after="120" w:line="276" w:lineRule="auto"/>
        <w:ind w:left="567" w:hanging="567"/>
        <w:jc w:val="both"/>
        <w:rPr>
          <w:rFonts w:ascii="Arial" w:hAnsi="Arial" w:cs="Arial"/>
        </w:rPr>
      </w:pPr>
      <w:r w:rsidRPr="00886A51">
        <w:rPr>
          <w:rFonts w:ascii="Arial" w:hAnsi="Arial" w:cs="Arial"/>
        </w:rPr>
        <w:t>Zhotovitel je povinen předložit objednateli seznam všech svých poddodavatelů, kteří budou pro</w:t>
      </w:r>
      <w:r w:rsidR="00C8160E" w:rsidRPr="00886A51">
        <w:rPr>
          <w:rFonts w:ascii="Arial" w:hAnsi="Arial" w:cs="Arial"/>
        </w:rPr>
        <w:t> </w:t>
      </w:r>
      <w:r w:rsidRPr="00886A51">
        <w:rPr>
          <w:rFonts w:ascii="Arial" w:hAnsi="Arial" w:cs="Arial"/>
        </w:rPr>
        <w:t>zhotovitele provádět část díla dle smlouvy. Zhotovitel není oprávněn pověřit provedením díla ani jeho části jinou osobu bez písemného souhlasu objednatele než ty, které výslovně uvedl při</w:t>
      </w:r>
      <w:r w:rsidR="00C8160E" w:rsidRPr="00886A51">
        <w:rPr>
          <w:rFonts w:ascii="Arial" w:hAnsi="Arial" w:cs="Arial"/>
        </w:rPr>
        <w:t> </w:t>
      </w:r>
      <w:r w:rsidRPr="00886A51">
        <w:rPr>
          <w:rFonts w:ascii="Arial" w:hAnsi="Arial" w:cs="Arial"/>
        </w:rPr>
        <w:t>podání nabídky v rámci veřejné zakázky.</w:t>
      </w:r>
    </w:p>
    <w:p w14:paraId="7B36F73C" w14:textId="6CF2BD3E" w:rsidR="00D40853" w:rsidRPr="00886A51" w:rsidRDefault="00D40853" w:rsidP="00824F12">
      <w:pPr>
        <w:numPr>
          <w:ilvl w:val="0"/>
          <w:numId w:val="19"/>
        </w:numPr>
        <w:spacing w:after="120" w:line="276" w:lineRule="auto"/>
        <w:ind w:left="567" w:hanging="567"/>
        <w:jc w:val="both"/>
        <w:rPr>
          <w:rFonts w:ascii="Arial" w:hAnsi="Arial" w:cs="Arial"/>
        </w:rPr>
      </w:pPr>
      <w:r w:rsidRPr="00886A51">
        <w:rPr>
          <w:rFonts w:ascii="Arial" w:hAnsi="Arial" w:cs="Arial"/>
        </w:rPr>
        <w:t xml:space="preserve">Bez písemného souhlasu objednatele nesmí být použity jiné materiály, technologie nebo změny proti projektové dokumentaci. </w:t>
      </w:r>
    </w:p>
    <w:p w14:paraId="521E5CB7" w14:textId="77777777" w:rsidR="00D40853" w:rsidRPr="00886A51" w:rsidRDefault="00D40853" w:rsidP="00824F12">
      <w:pPr>
        <w:numPr>
          <w:ilvl w:val="0"/>
          <w:numId w:val="19"/>
        </w:numPr>
        <w:spacing w:after="120" w:line="276" w:lineRule="auto"/>
        <w:ind w:left="567" w:hanging="567"/>
        <w:jc w:val="both"/>
        <w:rPr>
          <w:rFonts w:ascii="Arial" w:hAnsi="Arial" w:cs="Arial"/>
        </w:rPr>
      </w:pPr>
      <w:r w:rsidRPr="00886A51">
        <w:rPr>
          <w:rFonts w:ascii="Arial" w:hAnsi="Arial" w:cs="Arial"/>
        </w:rPr>
        <w:t>Zhotovitel je povinen zajistit dílo a staveniště do doby jeho řádného předání objednateli proti krádeži a vandalismu.</w:t>
      </w:r>
    </w:p>
    <w:p w14:paraId="793FF836" w14:textId="382F2010" w:rsidR="00D40853" w:rsidRPr="009B43BB" w:rsidRDefault="0039664E" w:rsidP="00824F12">
      <w:pPr>
        <w:numPr>
          <w:ilvl w:val="0"/>
          <w:numId w:val="19"/>
        </w:numPr>
        <w:spacing w:after="120" w:line="276" w:lineRule="auto"/>
        <w:ind w:left="567" w:hanging="567"/>
        <w:jc w:val="both"/>
        <w:rPr>
          <w:rFonts w:ascii="Arial" w:hAnsi="Arial" w:cs="Arial"/>
        </w:rPr>
      </w:pPr>
      <w:r w:rsidRPr="009B43BB">
        <w:rPr>
          <w:rFonts w:ascii="Arial" w:hAnsi="Arial" w:cs="Arial"/>
        </w:rPr>
        <w:t>Zhotovitel na sebe přejímá zodpovědnost a ručení za škody způsobené všemi osobami podílejícími se na zhotovování díla, a to jak na zhotovovaném díle po celou dobu výstavby, tzn. do převzetí díla objednatelem bez vad a nedodělků, tak i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nahradit.</w:t>
      </w:r>
    </w:p>
    <w:p w14:paraId="061339C0" w14:textId="298F3093" w:rsidR="00D40853" w:rsidRPr="00886A51" w:rsidRDefault="00C8160E" w:rsidP="00824F12">
      <w:pPr>
        <w:numPr>
          <w:ilvl w:val="0"/>
          <w:numId w:val="19"/>
        </w:numPr>
        <w:spacing w:after="120" w:line="276" w:lineRule="auto"/>
        <w:ind w:left="567" w:hanging="567"/>
        <w:jc w:val="both"/>
        <w:rPr>
          <w:rFonts w:ascii="Arial" w:hAnsi="Arial" w:cs="Arial"/>
        </w:rPr>
      </w:pPr>
      <w:r w:rsidRPr="00886A51">
        <w:rPr>
          <w:rFonts w:ascii="Arial" w:hAnsi="Arial" w:cs="Arial"/>
        </w:rPr>
        <w:t>Z</w:t>
      </w:r>
      <w:r w:rsidR="00D40853" w:rsidRPr="00886A51">
        <w:rPr>
          <w:rFonts w:ascii="Arial" w:hAnsi="Arial" w:cs="Arial"/>
        </w:rPr>
        <w:t xml:space="preserve">hotovitel </w:t>
      </w:r>
      <w:r w:rsidRPr="00886A51">
        <w:rPr>
          <w:rFonts w:ascii="Arial" w:hAnsi="Arial" w:cs="Arial"/>
        </w:rPr>
        <w:t xml:space="preserve">je </w:t>
      </w:r>
      <w:r w:rsidR="00D40853" w:rsidRPr="00886A51">
        <w:rPr>
          <w:rFonts w:ascii="Arial" w:hAnsi="Arial" w:cs="Arial"/>
        </w:rPr>
        <w:t>povinen v rámci plnění závazku k provedení sjednaného díla zajistit svým nákladem vyhotovení geodetického zaměření polohy realizovaných inženýrských sítí</w:t>
      </w:r>
      <w:r w:rsidR="005B6399" w:rsidRPr="00886A51">
        <w:rPr>
          <w:rFonts w:ascii="Arial" w:hAnsi="Arial" w:cs="Arial"/>
        </w:rPr>
        <w:t>.</w:t>
      </w:r>
    </w:p>
    <w:p w14:paraId="56CF448F" w14:textId="56FC97E3" w:rsidR="00D40853" w:rsidRPr="00886A51" w:rsidRDefault="00D40853" w:rsidP="00824F12">
      <w:pPr>
        <w:numPr>
          <w:ilvl w:val="0"/>
          <w:numId w:val="19"/>
        </w:numPr>
        <w:spacing w:after="120" w:line="276" w:lineRule="auto"/>
        <w:ind w:left="567" w:hanging="567"/>
        <w:jc w:val="both"/>
        <w:rPr>
          <w:rFonts w:ascii="Arial" w:hAnsi="Arial" w:cs="Arial"/>
        </w:rPr>
      </w:pPr>
      <w:r w:rsidRPr="00886A51">
        <w:rPr>
          <w:rFonts w:ascii="Arial" w:hAnsi="Arial" w:cs="Arial"/>
        </w:rPr>
        <w:t>Práce a konstrukce, které budou v dalším postupu zakryty nebo se stanou nepřístupnými, je objednatel oprávněn prověřit. K jejich zakrytí musí dát zástupce objednatele písemný souhlas ve</w:t>
      </w:r>
      <w:r w:rsidR="0005164D" w:rsidRPr="00886A51">
        <w:rPr>
          <w:rFonts w:ascii="Arial" w:hAnsi="Arial" w:cs="Arial"/>
        </w:rPr>
        <w:t> </w:t>
      </w:r>
      <w:r w:rsidRPr="00886A51">
        <w:rPr>
          <w:rFonts w:ascii="Arial" w:hAnsi="Arial" w:cs="Arial"/>
        </w:rPr>
        <w:t>stavebním deníku. Toto prověření provede objednatel po obdržení výzvy zhotovitele dle</w:t>
      </w:r>
      <w:r w:rsidR="0005164D" w:rsidRPr="00886A51">
        <w:rPr>
          <w:rFonts w:ascii="Arial" w:hAnsi="Arial" w:cs="Arial"/>
        </w:rPr>
        <w:t> </w:t>
      </w:r>
      <w:r w:rsidRPr="00886A51">
        <w:rPr>
          <w:rFonts w:ascii="Arial" w:hAnsi="Arial" w:cs="Arial"/>
        </w:rPr>
        <w:t xml:space="preserve">ustanovení odst. </w:t>
      </w:r>
      <w:r w:rsidR="00BB593D" w:rsidRPr="00886A51">
        <w:rPr>
          <w:rFonts w:ascii="Arial" w:hAnsi="Arial" w:cs="Arial"/>
        </w:rPr>
        <w:t>9.1</w:t>
      </w:r>
      <w:r w:rsidR="000035B0" w:rsidRPr="00886A51">
        <w:rPr>
          <w:rFonts w:ascii="Arial" w:hAnsi="Arial" w:cs="Arial"/>
        </w:rPr>
        <w:t>1</w:t>
      </w:r>
      <w:r w:rsidR="00BB593D" w:rsidRPr="00886A51">
        <w:rPr>
          <w:rFonts w:ascii="Arial" w:hAnsi="Arial" w:cs="Arial"/>
        </w:rPr>
        <w:t xml:space="preserve"> tohoto článku</w:t>
      </w:r>
      <w:r w:rsidRPr="00886A51">
        <w:rPr>
          <w:rFonts w:ascii="Arial" w:hAnsi="Arial" w:cs="Arial"/>
        </w:rPr>
        <w:t xml:space="preserve"> smlouvy.</w:t>
      </w:r>
    </w:p>
    <w:p w14:paraId="75FCB2DB" w14:textId="41C4DD17" w:rsidR="00D40853" w:rsidRPr="00886A51" w:rsidRDefault="00D40853" w:rsidP="000641A0">
      <w:pPr>
        <w:numPr>
          <w:ilvl w:val="0"/>
          <w:numId w:val="19"/>
        </w:numPr>
        <w:spacing w:after="120" w:line="288" w:lineRule="auto"/>
        <w:ind w:left="567" w:hanging="567"/>
        <w:jc w:val="both"/>
        <w:rPr>
          <w:rFonts w:ascii="Arial" w:hAnsi="Arial" w:cs="Arial"/>
        </w:rPr>
      </w:pPr>
      <w:r w:rsidRPr="00886A51">
        <w:rPr>
          <w:rFonts w:ascii="Arial" w:hAnsi="Arial" w:cs="Arial"/>
        </w:rPr>
        <w:lastRenderedPageBreak/>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čl. VI. odst. </w:t>
      </w:r>
      <w:r w:rsidR="001549AE" w:rsidRPr="00886A51">
        <w:rPr>
          <w:rFonts w:ascii="Arial" w:hAnsi="Arial" w:cs="Arial"/>
        </w:rPr>
        <w:t>6</w:t>
      </w:r>
      <w:r w:rsidRPr="00886A51">
        <w:rPr>
          <w:rFonts w:ascii="Arial" w:hAnsi="Arial" w:cs="Arial"/>
        </w:rPr>
        <w:t>.</w:t>
      </w:r>
      <w:r w:rsidR="001549AE" w:rsidRPr="00886A51">
        <w:rPr>
          <w:rFonts w:ascii="Arial" w:hAnsi="Arial" w:cs="Arial"/>
        </w:rPr>
        <w:t>6</w:t>
      </w:r>
      <w:r w:rsidRPr="00886A51">
        <w:rPr>
          <w:rFonts w:ascii="Arial" w:hAnsi="Arial" w:cs="Arial"/>
        </w:rPr>
        <w:t xml:space="preserve"> písm. d)</w:t>
      </w:r>
      <w:r w:rsidR="001549AE" w:rsidRPr="00886A51">
        <w:rPr>
          <w:rFonts w:ascii="Arial" w:hAnsi="Arial" w:cs="Arial"/>
        </w:rPr>
        <w:t xml:space="preserve"> smlouvy</w:t>
      </w:r>
      <w:r w:rsidRPr="00886A51">
        <w:rPr>
          <w:rFonts w:ascii="Arial" w:hAnsi="Arial" w:cs="Arial"/>
        </w:rPr>
        <w:t>.</w:t>
      </w:r>
    </w:p>
    <w:p w14:paraId="467BF29F" w14:textId="64CCA958" w:rsidR="00D40853" w:rsidRPr="00886A51" w:rsidRDefault="00D40853" w:rsidP="000641A0">
      <w:pPr>
        <w:numPr>
          <w:ilvl w:val="0"/>
          <w:numId w:val="19"/>
        </w:numPr>
        <w:spacing w:after="120" w:line="288" w:lineRule="auto"/>
        <w:ind w:left="567" w:hanging="567"/>
        <w:jc w:val="both"/>
        <w:rPr>
          <w:rFonts w:ascii="Arial" w:hAnsi="Arial" w:cs="Arial"/>
        </w:rPr>
      </w:pPr>
      <w:r w:rsidRPr="00886A51">
        <w:rPr>
          <w:rFonts w:ascii="Arial" w:hAnsi="Arial" w:cs="Arial"/>
        </w:rPr>
        <w:t>Vyvstane-li v průběhu provádění díla nutnost upřesnění způsobu jeho provedení</w:t>
      </w:r>
      <w:r w:rsidR="001D5530" w:rsidRPr="00886A51">
        <w:rPr>
          <w:rFonts w:ascii="Arial" w:hAnsi="Arial" w:cs="Arial"/>
        </w:rPr>
        <w:t>,</w:t>
      </w:r>
      <w:r w:rsidRPr="00886A51">
        <w:rPr>
          <w:rFonts w:ascii="Arial" w:hAnsi="Arial" w:cs="Arial"/>
        </w:rPr>
        <w:t xml:space="preserve"> zavazuje se zhotovitel neprodleně si vyžádat předchozí písemný souhlas či pokyn objednatele. Tím není dotčena povinnost zhotovi</w:t>
      </w:r>
      <w:r w:rsidR="001549AE" w:rsidRPr="00886A51">
        <w:rPr>
          <w:rFonts w:ascii="Arial" w:hAnsi="Arial" w:cs="Arial"/>
        </w:rPr>
        <w:t>tele dle článku VI.</w:t>
      </w:r>
      <w:r w:rsidRPr="00886A51">
        <w:rPr>
          <w:rFonts w:ascii="Arial" w:hAnsi="Arial" w:cs="Arial"/>
        </w:rPr>
        <w:t xml:space="preserve"> odst. </w:t>
      </w:r>
      <w:r w:rsidR="001549AE" w:rsidRPr="00886A51">
        <w:rPr>
          <w:rFonts w:ascii="Arial" w:hAnsi="Arial" w:cs="Arial"/>
        </w:rPr>
        <w:t>6</w:t>
      </w:r>
      <w:r w:rsidRPr="00886A51">
        <w:rPr>
          <w:rFonts w:ascii="Arial" w:hAnsi="Arial" w:cs="Arial"/>
        </w:rPr>
        <w:t>.</w:t>
      </w:r>
      <w:r w:rsidR="001549AE" w:rsidRPr="00886A51">
        <w:rPr>
          <w:rFonts w:ascii="Arial" w:hAnsi="Arial" w:cs="Arial"/>
        </w:rPr>
        <w:t>7</w:t>
      </w:r>
      <w:r w:rsidRPr="00886A51">
        <w:rPr>
          <w:rFonts w:ascii="Arial" w:hAnsi="Arial" w:cs="Arial"/>
        </w:rPr>
        <w:t xml:space="preserve"> smlouvy.</w:t>
      </w:r>
    </w:p>
    <w:p w14:paraId="5DB42F50" w14:textId="77777777" w:rsidR="000035B0" w:rsidRPr="00886A51" w:rsidRDefault="00D40853" w:rsidP="000641A0">
      <w:pPr>
        <w:numPr>
          <w:ilvl w:val="0"/>
          <w:numId w:val="19"/>
        </w:numPr>
        <w:spacing w:after="120" w:line="288" w:lineRule="auto"/>
        <w:ind w:left="567" w:hanging="567"/>
        <w:jc w:val="both"/>
        <w:rPr>
          <w:rFonts w:ascii="Arial" w:hAnsi="Arial" w:cs="Arial"/>
        </w:rPr>
      </w:pPr>
      <w:r w:rsidRPr="00886A51">
        <w:rPr>
          <w:rFonts w:ascii="Arial" w:hAnsi="Arial" w:cs="Arial"/>
        </w:rPr>
        <w:t>Zhotovitel je povinen zabezpečit účast svých pracovníků na prověřování dodávek a prací zhotovitele, které provádí objednatel a zajist</w:t>
      </w:r>
      <w:r w:rsidR="001549AE" w:rsidRPr="00886A51">
        <w:rPr>
          <w:rFonts w:ascii="Arial" w:hAnsi="Arial" w:cs="Arial"/>
        </w:rPr>
        <w:t>it</w:t>
      </w:r>
      <w:r w:rsidRPr="00886A51">
        <w:rPr>
          <w:rFonts w:ascii="Arial" w:hAnsi="Arial" w:cs="Arial"/>
        </w:rPr>
        <w:t xml:space="preserve"> neprodleně opatření k odstranění vytknutých závad a odchylek od projektové dokumentace provádění díla. </w:t>
      </w:r>
    </w:p>
    <w:p w14:paraId="509E3AED" w14:textId="7A2A1C54" w:rsidR="00D40853" w:rsidRPr="00886A51" w:rsidRDefault="00D40853" w:rsidP="000641A0">
      <w:pPr>
        <w:numPr>
          <w:ilvl w:val="0"/>
          <w:numId w:val="19"/>
        </w:numPr>
        <w:spacing w:after="120" w:line="288" w:lineRule="auto"/>
        <w:ind w:left="567" w:hanging="567"/>
        <w:jc w:val="both"/>
        <w:rPr>
          <w:rFonts w:ascii="Arial" w:hAnsi="Arial" w:cs="Arial"/>
        </w:rPr>
      </w:pPr>
      <w:r w:rsidRPr="00886A51">
        <w:rPr>
          <w:rFonts w:ascii="Arial" w:hAnsi="Arial" w:cs="Arial"/>
        </w:rPr>
        <w:t xml:space="preserve">Při provádění zakrývaných částí díla je povinností zhotovitele písemně a prokazatelně vyzvat objednatele k jejich převzetí před zakrytím v předstihu alespoň pěti </w:t>
      </w:r>
      <w:r w:rsidR="00A447B9" w:rsidRPr="00886A51">
        <w:rPr>
          <w:rFonts w:ascii="Arial" w:hAnsi="Arial" w:cs="Arial"/>
        </w:rPr>
        <w:t xml:space="preserve">(5) </w:t>
      </w:r>
      <w:r w:rsidRPr="00886A51">
        <w:rPr>
          <w:rFonts w:ascii="Arial" w:hAnsi="Arial" w:cs="Arial"/>
        </w:rPr>
        <w:t>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0DB6AE7E" w14:textId="77777777" w:rsidR="00695230" w:rsidRPr="00886A51" w:rsidRDefault="00695230" w:rsidP="000641A0">
      <w:pPr>
        <w:numPr>
          <w:ilvl w:val="0"/>
          <w:numId w:val="19"/>
        </w:numPr>
        <w:spacing w:after="120" w:line="288" w:lineRule="auto"/>
        <w:ind w:left="567" w:hanging="567"/>
        <w:jc w:val="both"/>
        <w:rPr>
          <w:rFonts w:ascii="Arial" w:hAnsi="Arial" w:cs="Arial"/>
        </w:rPr>
      </w:pPr>
      <w:r w:rsidRPr="00886A51">
        <w:rPr>
          <w:rFonts w:ascii="Arial" w:hAnsi="Arial" w:cs="Arial"/>
        </w:rPr>
        <w:t>Naprogramování a nastavení funkčnosti jednotlivých systémů technologických zařízení je součástí plnění dle této smlouvy a bude provedeno na základě předchozí analýzy potřeb objednatele a následného objednatelem schváleného návrhu vlastností, funkčnosti a podoby těchto systémů.</w:t>
      </w:r>
    </w:p>
    <w:p w14:paraId="1953D4C2" w14:textId="02645088" w:rsidR="00695230" w:rsidRPr="00886A51" w:rsidRDefault="00695230" w:rsidP="000641A0">
      <w:pPr>
        <w:pStyle w:val="Odstavecseseznamem"/>
        <w:numPr>
          <w:ilvl w:val="0"/>
          <w:numId w:val="19"/>
        </w:numPr>
        <w:spacing w:line="288" w:lineRule="auto"/>
        <w:ind w:left="567" w:hanging="567"/>
        <w:jc w:val="both"/>
        <w:rPr>
          <w:rFonts w:ascii="Arial" w:hAnsi="Arial" w:cs="Arial"/>
        </w:rPr>
      </w:pPr>
      <w:r w:rsidRPr="00886A51">
        <w:rPr>
          <w:rFonts w:ascii="Arial" w:hAnsi="Arial" w:cs="Arial"/>
        </w:rPr>
        <w:t>Objednatel si vyhrazuje právo odsouhlasit veškeré postupy prací a použité materiály, pokud nebudou použity materiály a postupy uvedené v projektové dokumentaci, a dále si objednatel vyhrazuju právo schválit vzorky zařízení interiéru a finálních povrchových úprav včetně odstínů. Tyto vzorky budou objednateli předloženy ke schválení minimálně třicet (30) dní před zahájením prací nebo dodávek, ke kterým se vzorky vztahují.</w:t>
      </w:r>
    </w:p>
    <w:p w14:paraId="438FFAC3" w14:textId="15D7EBBB" w:rsidR="001A6ADC" w:rsidRPr="00886A51" w:rsidRDefault="004A1AD8" w:rsidP="000641A0">
      <w:pPr>
        <w:numPr>
          <w:ilvl w:val="0"/>
          <w:numId w:val="19"/>
        </w:numPr>
        <w:spacing w:before="120" w:after="120" w:line="288" w:lineRule="auto"/>
        <w:ind w:left="567" w:hanging="567"/>
        <w:jc w:val="both"/>
        <w:rPr>
          <w:rFonts w:ascii="Arial" w:hAnsi="Arial" w:cs="Arial"/>
        </w:rPr>
      </w:pPr>
      <w:r w:rsidRPr="00886A51">
        <w:rPr>
          <w:rFonts w:ascii="Arial" w:hAnsi="Arial" w:cs="Arial"/>
        </w:rPr>
        <w:t>Zhotovitel je povinen při realizaci díla v maximální možné míře využívat ekologicky příznivé materiály a třídit a recyklovat vzniklý odpad tak, aby zajistil minimalizaci negativních vlivů své činnosti na životní prostředí.</w:t>
      </w:r>
    </w:p>
    <w:p w14:paraId="508F4950" w14:textId="77777777" w:rsidR="0005164D" w:rsidRPr="00886A51" w:rsidRDefault="0005164D" w:rsidP="0048442B">
      <w:pPr>
        <w:spacing w:before="120" w:after="120" w:line="276" w:lineRule="auto"/>
        <w:ind w:left="425" w:hanging="425"/>
        <w:jc w:val="center"/>
        <w:rPr>
          <w:rFonts w:ascii="Arial" w:hAnsi="Arial" w:cs="Arial"/>
        </w:rPr>
      </w:pPr>
    </w:p>
    <w:p w14:paraId="7F79DF12" w14:textId="0F9FDBAD" w:rsidR="001549AE" w:rsidRPr="00886A51" w:rsidRDefault="001549AE" w:rsidP="00B1384B">
      <w:pPr>
        <w:pStyle w:val="BodyText21"/>
        <w:widowControl/>
        <w:numPr>
          <w:ilvl w:val="0"/>
          <w:numId w:val="16"/>
        </w:numPr>
        <w:spacing w:after="120" w:line="276" w:lineRule="auto"/>
        <w:ind w:left="426" w:hanging="426"/>
        <w:jc w:val="center"/>
        <w:rPr>
          <w:rFonts w:ascii="Arial" w:hAnsi="Arial" w:cs="Arial"/>
          <w:b/>
          <w:sz w:val="20"/>
        </w:rPr>
      </w:pPr>
      <w:r w:rsidRPr="00886A51">
        <w:rPr>
          <w:rFonts w:ascii="Arial" w:hAnsi="Arial" w:cs="Arial"/>
          <w:b/>
          <w:sz w:val="20"/>
        </w:rPr>
        <w:t>Předání a převzetí díla</w:t>
      </w:r>
    </w:p>
    <w:p w14:paraId="3351A627" w14:textId="52CDF1DF" w:rsidR="001549AE" w:rsidRPr="00886A51" w:rsidRDefault="001549AE" w:rsidP="00824F12">
      <w:pPr>
        <w:numPr>
          <w:ilvl w:val="0"/>
          <w:numId w:val="21"/>
        </w:numPr>
        <w:spacing w:after="120" w:line="276" w:lineRule="auto"/>
        <w:ind w:left="567" w:hanging="567"/>
        <w:jc w:val="both"/>
        <w:rPr>
          <w:rFonts w:ascii="Arial" w:hAnsi="Arial" w:cs="Arial"/>
        </w:rPr>
      </w:pPr>
      <w:r w:rsidRPr="00886A51">
        <w:rPr>
          <w:rFonts w:ascii="Arial" w:hAnsi="Arial" w:cs="Arial"/>
        </w:rPr>
        <w:t xml:space="preserve">Zhotovitel se zavazuje řádně protokolárně předat dílo objednateli nejpozději v termínu dle čl. III. odst. 3.1 smlouvy. </w:t>
      </w:r>
    </w:p>
    <w:p w14:paraId="2468C457" w14:textId="6340997C" w:rsidR="001549AE" w:rsidRPr="00886A51" w:rsidRDefault="001549AE" w:rsidP="00824F12">
      <w:pPr>
        <w:numPr>
          <w:ilvl w:val="0"/>
          <w:numId w:val="21"/>
        </w:numPr>
        <w:spacing w:after="120" w:line="276" w:lineRule="auto"/>
        <w:ind w:left="567" w:hanging="567"/>
        <w:jc w:val="both"/>
        <w:rPr>
          <w:rFonts w:ascii="Arial" w:hAnsi="Arial" w:cs="Arial"/>
        </w:rPr>
      </w:pPr>
      <w:r w:rsidRPr="00886A51">
        <w:rPr>
          <w:rFonts w:ascii="Arial" w:hAnsi="Arial" w:cs="Arial"/>
        </w:rPr>
        <w:t>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Na předávací řízení přizve zhotovitel objednatele, a to písemným oznámením, které musí být doručeno objednateli alespoň pět</w:t>
      </w:r>
      <w:r w:rsidR="00E27C4F" w:rsidRPr="00886A51">
        <w:rPr>
          <w:rFonts w:ascii="Arial" w:hAnsi="Arial" w:cs="Arial"/>
        </w:rPr>
        <w:t xml:space="preserve"> (5) pracovních dní</w:t>
      </w:r>
      <w:r w:rsidRPr="00886A51">
        <w:rPr>
          <w:rFonts w:ascii="Arial" w:hAnsi="Arial" w:cs="Arial"/>
        </w:rPr>
        <w:t xml:space="preserve"> předem. </w:t>
      </w:r>
    </w:p>
    <w:p w14:paraId="404D1C8A" w14:textId="00097D98" w:rsidR="00094767" w:rsidRPr="00886A51" w:rsidRDefault="00094767" w:rsidP="000641A0">
      <w:pPr>
        <w:spacing w:after="120" w:line="276" w:lineRule="auto"/>
        <w:ind w:left="567"/>
        <w:jc w:val="both"/>
        <w:rPr>
          <w:rFonts w:ascii="Arial" w:hAnsi="Arial" w:cs="Arial"/>
        </w:rPr>
      </w:pPr>
      <w:r w:rsidRPr="00886A51">
        <w:rPr>
          <w:rFonts w:ascii="Arial" w:hAnsi="Arial" w:cs="Arial"/>
        </w:rPr>
        <w:t>Zhotovitel se zavazuje k datu zahájení předpřejímek dokončit dílo do stavu, který umožní ověřit funkčnost a parametry jednotlivých částí a systémů díla. Nejpozději na poslední den provedení díla, resp. jeho části, svolá zhotovitel přejímací řízení. Na předávací řízení přizve zhotovitel objednatele, a to písemným oznámením, které musí být doručeno objednateli alespoň pět (5) pracovních dní předem. Zhotovitel zajistí na předávací řízení účast všech poddodavatelů či jejich oprávněných zástupců a současně i účast všech smluvních partnerů či jejich oprávněných zástupců.</w:t>
      </w:r>
    </w:p>
    <w:p w14:paraId="24C23F2B" w14:textId="00097D98" w:rsidR="001549AE" w:rsidRPr="00886A51" w:rsidRDefault="001549AE" w:rsidP="00824F12">
      <w:pPr>
        <w:numPr>
          <w:ilvl w:val="0"/>
          <w:numId w:val="21"/>
        </w:numPr>
        <w:spacing w:after="120" w:line="276" w:lineRule="auto"/>
        <w:ind w:left="567" w:hanging="567"/>
        <w:jc w:val="both"/>
        <w:rPr>
          <w:rFonts w:ascii="Arial" w:hAnsi="Arial" w:cs="Arial"/>
        </w:rPr>
      </w:pPr>
      <w:r w:rsidRPr="00886A51">
        <w:rPr>
          <w:rFonts w:ascii="Arial" w:hAnsi="Arial" w:cs="Arial"/>
        </w:rPr>
        <w:lastRenderedPageBreak/>
        <w:t xml:space="preserve">K předání díla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3D56B4" w:rsidRPr="00886A51">
        <w:rPr>
          <w:rFonts w:ascii="Arial" w:hAnsi="Arial" w:cs="Arial"/>
        </w:rPr>
        <w:t>technický dozor stavebníka</w:t>
      </w:r>
      <w:r w:rsidRPr="00886A51">
        <w:rPr>
          <w:rFonts w:ascii="Arial" w:hAnsi="Arial" w:cs="Arial"/>
        </w:rPr>
        <w:t>.</w:t>
      </w:r>
    </w:p>
    <w:p w14:paraId="76CFA878" w14:textId="77777777" w:rsidR="00094767" w:rsidRPr="00886A51" w:rsidRDefault="00094767" w:rsidP="000641A0">
      <w:pPr>
        <w:numPr>
          <w:ilvl w:val="0"/>
          <w:numId w:val="21"/>
        </w:numPr>
        <w:spacing w:after="120" w:line="276" w:lineRule="auto"/>
        <w:ind w:left="567" w:hanging="567"/>
        <w:jc w:val="both"/>
        <w:rPr>
          <w:rFonts w:ascii="Arial" w:hAnsi="Arial" w:cs="Arial"/>
        </w:rPr>
      </w:pPr>
      <w:r w:rsidRPr="00886A51">
        <w:rPr>
          <w:rFonts w:ascii="Arial" w:hAnsi="Arial" w:cs="Arial"/>
        </w:rPr>
        <w:t>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Provádění dohodnutých zkoušek díla či jeho části se řídí:</w:t>
      </w:r>
    </w:p>
    <w:p w14:paraId="177EFE7B" w14:textId="77777777" w:rsidR="00094767" w:rsidRPr="00886A51" w:rsidRDefault="00094767" w:rsidP="0048442B">
      <w:pPr>
        <w:pStyle w:val="Znaka"/>
        <w:widowControl/>
        <w:numPr>
          <w:ilvl w:val="0"/>
          <w:numId w:val="20"/>
        </w:numPr>
        <w:spacing w:after="120" w:line="276" w:lineRule="auto"/>
        <w:ind w:left="1134" w:hanging="283"/>
        <w:jc w:val="both"/>
        <w:rPr>
          <w:rFonts w:cs="Arial"/>
          <w:color w:val="auto"/>
          <w:sz w:val="20"/>
        </w:rPr>
      </w:pPr>
      <w:r w:rsidRPr="00886A51">
        <w:rPr>
          <w:rFonts w:cs="Arial"/>
          <w:color w:val="auto"/>
          <w:sz w:val="20"/>
        </w:rPr>
        <w:t xml:space="preserve">touto smlouvou, </w:t>
      </w:r>
    </w:p>
    <w:p w14:paraId="7DF563F6" w14:textId="77777777" w:rsidR="00094767" w:rsidRPr="00886A51" w:rsidRDefault="00094767" w:rsidP="0048442B">
      <w:pPr>
        <w:pStyle w:val="Znaka"/>
        <w:widowControl/>
        <w:numPr>
          <w:ilvl w:val="0"/>
          <w:numId w:val="20"/>
        </w:numPr>
        <w:spacing w:after="120" w:line="276" w:lineRule="auto"/>
        <w:ind w:left="1134" w:hanging="283"/>
        <w:jc w:val="both"/>
        <w:rPr>
          <w:rFonts w:cs="Arial"/>
          <w:color w:val="auto"/>
          <w:sz w:val="20"/>
        </w:rPr>
      </w:pPr>
      <w:r w:rsidRPr="00886A51">
        <w:rPr>
          <w:rFonts w:cs="Arial"/>
          <w:color w:val="auto"/>
          <w:sz w:val="20"/>
        </w:rPr>
        <w:t xml:space="preserve">podmínkami stanovenými ČSN a EN, </w:t>
      </w:r>
    </w:p>
    <w:p w14:paraId="4A08C5CF" w14:textId="77777777" w:rsidR="00094767" w:rsidRPr="00886A51" w:rsidRDefault="00094767" w:rsidP="0048442B">
      <w:pPr>
        <w:pStyle w:val="Znaka"/>
        <w:widowControl/>
        <w:numPr>
          <w:ilvl w:val="0"/>
          <w:numId w:val="20"/>
        </w:numPr>
        <w:spacing w:after="120" w:line="276" w:lineRule="auto"/>
        <w:ind w:left="1134" w:hanging="283"/>
        <w:jc w:val="both"/>
        <w:rPr>
          <w:rFonts w:cs="Arial"/>
          <w:color w:val="auto"/>
          <w:sz w:val="20"/>
        </w:rPr>
      </w:pPr>
      <w:r w:rsidRPr="00886A51">
        <w:rPr>
          <w:rFonts w:cs="Arial"/>
          <w:color w:val="auto"/>
          <w:sz w:val="20"/>
        </w:rPr>
        <w:t xml:space="preserve">projektem zpracovaným na dílo, </w:t>
      </w:r>
    </w:p>
    <w:p w14:paraId="4D997056" w14:textId="77777777" w:rsidR="00094767" w:rsidRPr="00886A51" w:rsidRDefault="00094767" w:rsidP="0048442B">
      <w:pPr>
        <w:pStyle w:val="Znaka"/>
        <w:widowControl/>
        <w:numPr>
          <w:ilvl w:val="0"/>
          <w:numId w:val="20"/>
        </w:numPr>
        <w:spacing w:after="120" w:line="276" w:lineRule="auto"/>
        <w:ind w:left="1134" w:hanging="283"/>
        <w:jc w:val="both"/>
        <w:rPr>
          <w:rFonts w:cs="Arial"/>
          <w:color w:val="auto"/>
          <w:sz w:val="20"/>
        </w:rPr>
      </w:pPr>
      <w:r w:rsidRPr="00886A51">
        <w:rPr>
          <w:rFonts w:cs="Arial"/>
          <w:color w:val="auto"/>
          <w:sz w:val="20"/>
        </w:rPr>
        <w:t>obecně závaznými metodikami a doporučeními výrobců komponentů a technologií použitých při výstavbě, neodporují-li platným ČSN.</w:t>
      </w:r>
    </w:p>
    <w:p w14:paraId="141B389C" w14:textId="6D423C37" w:rsidR="001549AE" w:rsidRPr="00886A51" w:rsidRDefault="001549AE" w:rsidP="000641A0">
      <w:pPr>
        <w:spacing w:after="120" w:line="276" w:lineRule="auto"/>
        <w:ind w:left="567"/>
        <w:jc w:val="both"/>
        <w:rPr>
          <w:rFonts w:ascii="Arial" w:hAnsi="Arial" w:cs="Arial"/>
        </w:rPr>
      </w:pPr>
      <w:r w:rsidRPr="00886A51">
        <w:rPr>
          <w:rFonts w:ascii="Arial" w:hAnsi="Arial" w:cs="Arial"/>
        </w:rPr>
        <w:t>Předávací protokol musí obsahovat alespoň předmět a charakteristiku díla,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31560E9F" w:rsidR="001549AE" w:rsidRPr="00886A51" w:rsidRDefault="001549AE" w:rsidP="00824F12">
      <w:pPr>
        <w:numPr>
          <w:ilvl w:val="0"/>
          <w:numId w:val="21"/>
        </w:numPr>
        <w:spacing w:after="120" w:line="276" w:lineRule="auto"/>
        <w:ind w:left="567" w:hanging="567"/>
        <w:jc w:val="both"/>
        <w:rPr>
          <w:rFonts w:ascii="Arial" w:hAnsi="Arial" w:cs="Arial"/>
        </w:rPr>
      </w:pPr>
      <w:r w:rsidRPr="00886A51">
        <w:rPr>
          <w:rFonts w:ascii="Arial" w:hAnsi="Arial" w:cs="Arial"/>
        </w:rPr>
        <w:t>V případě, že je objednatelem přebíráno dokončené dílo, skutečnost, že dílo je dokončeno co do</w:t>
      </w:r>
      <w:r w:rsidR="003D56B4" w:rsidRPr="00886A51">
        <w:rPr>
          <w:rFonts w:ascii="Arial" w:hAnsi="Arial" w:cs="Arial"/>
        </w:rPr>
        <w:t> </w:t>
      </w:r>
      <w:r w:rsidRPr="00886A51">
        <w:rPr>
          <w:rFonts w:ascii="Arial" w:hAnsi="Arial" w:cs="Arial"/>
        </w:rPr>
        <w:t xml:space="preserve">množství, jakosti, kompletnosti a schopnosti trvalého užívání, prokazuje zásadně zhotovitel a za tím účelem předkládá nezbytné písemné doklady objednateli. </w:t>
      </w:r>
    </w:p>
    <w:p w14:paraId="789B71D1" w14:textId="482F0428" w:rsidR="001549AE" w:rsidRPr="00886A51" w:rsidRDefault="001549AE" w:rsidP="000641A0">
      <w:pPr>
        <w:spacing w:after="120" w:line="276" w:lineRule="auto"/>
        <w:ind w:left="567"/>
        <w:jc w:val="both"/>
        <w:rPr>
          <w:rFonts w:ascii="Arial" w:hAnsi="Arial" w:cs="Arial"/>
        </w:rPr>
      </w:pPr>
      <w:r w:rsidRPr="00886A51">
        <w:rPr>
          <w:rFonts w:ascii="Arial" w:hAnsi="Arial" w:cs="Arial"/>
        </w:rPr>
        <w:t xml:space="preserve">Zhotovitel doloží objednateli před zahájením předávacího řízení úplný seznam všech předávaných dokladů, </w:t>
      </w:r>
      <w:r w:rsidRPr="00386660">
        <w:rPr>
          <w:rFonts w:ascii="Arial" w:hAnsi="Arial" w:cs="Arial"/>
        </w:rPr>
        <w:t>stavební deník</w:t>
      </w:r>
      <w:r w:rsidR="00386660">
        <w:rPr>
          <w:rFonts w:ascii="Arial" w:hAnsi="Arial" w:cs="Arial"/>
        </w:rPr>
        <w:t xml:space="preserve"> (autorizovaná konverze)</w:t>
      </w:r>
      <w:r w:rsidRPr="00886A51">
        <w:rPr>
          <w:rFonts w:ascii="Arial" w:hAnsi="Arial" w:cs="Arial"/>
        </w:rPr>
        <w:t>, protokoly o</w:t>
      </w:r>
      <w:r w:rsidR="003D56B4" w:rsidRPr="00886A51">
        <w:rPr>
          <w:rFonts w:ascii="Arial" w:hAnsi="Arial" w:cs="Arial"/>
        </w:rPr>
        <w:t> </w:t>
      </w:r>
      <w:r w:rsidRPr="00886A51">
        <w:rPr>
          <w:rFonts w:ascii="Arial" w:hAnsi="Arial" w:cs="Arial"/>
        </w:rPr>
        <w:t>provedení zkoušek zhutnění zásypů, dále doklad o zabezpečení likvidace odpadů v souladu se zákonem č.</w:t>
      </w:r>
      <w:r w:rsidR="002D6D19">
        <w:rPr>
          <w:rFonts w:ascii="Arial" w:hAnsi="Arial" w:cs="Arial"/>
        </w:rPr>
        <w:t> </w:t>
      </w:r>
      <w:r w:rsidR="000A5109" w:rsidRPr="00886A51">
        <w:rPr>
          <w:rFonts w:ascii="Arial" w:hAnsi="Arial" w:cs="Arial"/>
        </w:rPr>
        <w:t>541/2020</w:t>
      </w:r>
      <w:r w:rsidRPr="00886A51">
        <w:rPr>
          <w:rFonts w:ascii="Arial" w:hAnsi="Arial" w:cs="Arial"/>
        </w:rPr>
        <w:t xml:space="preserve"> Sb., o odpadech,</w:t>
      </w:r>
      <w:r w:rsidR="00F75765" w:rsidRPr="00886A51">
        <w:rPr>
          <w:rFonts w:ascii="Arial" w:hAnsi="Arial" w:cs="Arial"/>
        </w:rPr>
        <w:t xml:space="preserve"> ve</w:t>
      </w:r>
      <w:r w:rsidR="007471B4">
        <w:rPr>
          <w:rFonts w:ascii="Arial" w:hAnsi="Arial" w:cs="Arial"/>
        </w:rPr>
        <w:t> </w:t>
      </w:r>
      <w:r w:rsidR="00F75765" w:rsidRPr="00886A51">
        <w:rPr>
          <w:rFonts w:ascii="Arial" w:hAnsi="Arial" w:cs="Arial"/>
        </w:rPr>
        <w:t>znění pozdějších předpisů</w:t>
      </w:r>
      <w:r w:rsidRPr="00886A51">
        <w:rPr>
          <w:rFonts w:ascii="Arial" w:hAnsi="Arial" w:cs="Arial"/>
        </w:rPr>
        <w:t xml:space="preserve"> a další doklady prokazující splnění podmínek, které si stanovily v rámci stavebního řízení orgány a organizace. </w:t>
      </w:r>
      <w:r w:rsidR="001D4E8B" w:rsidRPr="00886A51">
        <w:rPr>
          <w:rFonts w:ascii="Arial" w:hAnsi="Arial" w:cs="Arial"/>
        </w:rPr>
        <w:t>Dokumentaci skutečného provedení díla a návrhy provozních řádů je povinen zhotovitel předat v pěti (5) vyhotoveních v tištěné podobě a v</w:t>
      </w:r>
      <w:r w:rsidR="007471B4">
        <w:rPr>
          <w:rFonts w:ascii="Arial" w:hAnsi="Arial" w:cs="Arial"/>
        </w:rPr>
        <w:t> </w:t>
      </w:r>
      <w:r w:rsidR="001D4E8B" w:rsidRPr="00886A51">
        <w:rPr>
          <w:rFonts w:ascii="Arial" w:hAnsi="Arial" w:cs="Arial"/>
        </w:rPr>
        <w:t xml:space="preserve">jednom (1) vyhotovení v elektronické podobě ve formátech, které je objednatel způsobilý přijmout (tj. formáty *.doc, *.xls, *.dwg a *.pdf.). Zhotovitel je současně povinen při zahájení předávacího řízení předložit objednateli geodetické zaměření skutečné polohy stavby a geometrický plán pro vklad do katastru nemovitostí. </w:t>
      </w:r>
      <w:r w:rsidRPr="00886A51">
        <w:rPr>
          <w:rFonts w:ascii="Arial" w:hAnsi="Arial" w:cs="Arial"/>
        </w:rPr>
        <w:t>V případě, že nedojde k předložení a předání objednateli shora uvedených dokladů nejpozději při předávacím řízení, nepovažuje se dílo za řádně předané.</w:t>
      </w:r>
    </w:p>
    <w:p w14:paraId="4F6C025B" w14:textId="77777777" w:rsidR="001549AE" w:rsidRPr="00886A51" w:rsidRDefault="001549AE" w:rsidP="00824F12">
      <w:pPr>
        <w:numPr>
          <w:ilvl w:val="0"/>
          <w:numId w:val="21"/>
        </w:numPr>
        <w:spacing w:after="120" w:line="276" w:lineRule="auto"/>
        <w:ind w:left="567" w:hanging="567"/>
        <w:jc w:val="both"/>
        <w:rPr>
          <w:rFonts w:ascii="Arial" w:hAnsi="Arial" w:cs="Arial"/>
        </w:rPr>
      </w:pPr>
      <w:r w:rsidRPr="00886A51">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F1E187E" w14:textId="4657E35E" w:rsidR="001549AE" w:rsidRPr="00886A51" w:rsidRDefault="001549AE" w:rsidP="00824F12">
      <w:pPr>
        <w:numPr>
          <w:ilvl w:val="0"/>
          <w:numId w:val="21"/>
        </w:numPr>
        <w:spacing w:after="120" w:line="276" w:lineRule="auto"/>
        <w:ind w:left="567" w:hanging="567"/>
        <w:jc w:val="both"/>
        <w:rPr>
          <w:rFonts w:ascii="Arial" w:hAnsi="Arial" w:cs="Arial"/>
        </w:rPr>
      </w:pPr>
      <w:r w:rsidRPr="00886A51">
        <w:rPr>
          <w:rFonts w:ascii="Arial" w:hAnsi="Arial" w:cs="Arial"/>
        </w:rPr>
        <w:t xml:space="preserve">Pro případ odstoupení kterékoli ze smluvních stran od smlouvy bude analogicky použito ustanovení </w:t>
      </w:r>
      <w:r w:rsidR="0071177C" w:rsidRPr="00886A51">
        <w:rPr>
          <w:rFonts w:ascii="Arial" w:hAnsi="Arial" w:cs="Arial"/>
        </w:rPr>
        <w:t>tohoto článku</w:t>
      </w:r>
      <w:r w:rsidRPr="00886A51">
        <w:rPr>
          <w:rFonts w:ascii="Arial" w:hAnsi="Arial" w:cs="Arial"/>
        </w:rPr>
        <w:t xml:space="preserve"> smlouvy.</w:t>
      </w:r>
    </w:p>
    <w:p w14:paraId="24E91701" w14:textId="77777777" w:rsidR="001549AE" w:rsidRPr="00886A51" w:rsidRDefault="001549AE" w:rsidP="00824F12">
      <w:pPr>
        <w:numPr>
          <w:ilvl w:val="0"/>
          <w:numId w:val="21"/>
        </w:numPr>
        <w:spacing w:after="120" w:line="276" w:lineRule="auto"/>
        <w:ind w:left="567" w:hanging="567"/>
        <w:jc w:val="both"/>
        <w:rPr>
          <w:rFonts w:ascii="Arial" w:hAnsi="Arial" w:cs="Arial"/>
        </w:rPr>
      </w:pPr>
      <w:r w:rsidRPr="00886A51">
        <w:rPr>
          <w:rFonts w:ascii="Arial" w:hAnsi="Arial" w:cs="Arial"/>
        </w:rPr>
        <w:lastRenderedPageBreak/>
        <w:t>Vadou se pro účely této smlouvy rozumí odchylka v kvalitě, rozsahu nebo parametrech díla, stanovených projektem díla, smlouvou a obecně závaznými předpisy. Nedodělkem se rozumí nedokončená práce oproti projektu stavby a podmínkám smlouvy.</w:t>
      </w:r>
    </w:p>
    <w:p w14:paraId="160B143B" w14:textId="224E307D" w:rsidR="001549AE" w:rsidRPr="00886A51" w:rsidRDefault="001549AE" w:rsidP="00824F12">
      <w:pPr>
        <w:numPr>
          <w:ilvl w:val="0"/>
          <w:numId w:val="21"/>
        </w:numPr>
        <w:spacing w:after="120" w:line="276" w:lineRule="auto"/>
        <w:ind w:left="567" w:hanging="567"/>
        <w:jc w:val="both"/>
        <w:rPr>
          <w:rFonts w:ascii="Arial" w:hAnsi="Arial" w:cs="Arial"/>
        </w:rPr>
      </w:pPr>
      <w:r w:rsidRPr="00886A51">
        <w:rPr>
          <w:rFonts w:ascii="Arial" w:hAnsi="Arial" w:cs="Arial"/>
        </w:rPr>
        <w:t>Zhotovitel je povinen v přiměřené lhůtě odstranit vady nebo nedodělky, i když tvrdí, že za</w:t>
      </w:r>
      <w:r w:rsidR="003D56B4" w:rsidRPr="00886A51">
        <w:rPr>
          <w:rFonts w:ascii="Arial" w:hAnsi="Arial" w:cs="Arial"/>
        </w:rPr>
        <w:t> </w:t>
      </w:r>
      <w:r w:rsidRPr="00886A51">
        <w:rPr>
          <w:rFonts w:ascii="Arial" w:hAnsi="Arial" w:cs="Arial"/>
        </w:rPr>
        <w:t xml:space="preserve">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w:t>
      </w:r>
      <w:r w:rsidR="00E27C4F" w:rsidRPr="00886A51">
        <w:rPr>
          <w:rFonts w:ascii="Arial" w:hAnsi="Arial" w:cs="Arial"/>
        </w:rPr>
        <w:t>(3) pracovních dní</w:t>
      </w:r>
      <w:r w:rsidRPr="00886A51">
        <w:rPr>
          <w:rFonts w:ascii="Arial" w:hAnsi="Arial" w:cs="Arial"/>
        </w:rPr>
        <w:t xml:space="preserve"> ode dne neúspěšného pokusu o předání díla zhotovitelem objednateli, je objednatel oprávněn postupovat dle článku </w:t>
      </w:r>
      <w:r w:rsidR="004E6A8F" w:rsidRPr="00886A51">
        <w:rPr>
          <w:rFonts w:ascii="Arial" w:hAnsi="Arial" w:cs="Arial"/>
        </w:rPr>
        <w:t>XI. odst. 11.</w:t>
      </w:r>
      <w:r w:rsidR="00D4076B" w:rsidRPr="00886A51">
        <w:rPr>
          <w:rFonts w:ascii="Arial" w:hAnsi="Arial" w:cs="Arial"/>
        </w:rPr>
        <w:t>7</w:t>
      </w:r>
      <w:r w:rsidR="00CA7626">
        <w:rPr>
          <w:rFonts w:ascii="Arial" w:hAnsi="Arial" w:cs="Arial"/>
        </w:rPr>
        <w:t xml:space="preserve"> </w:t>
      </w:r>
      <w:r w:rsidRPr="00886A51">
        <w:rPr>
          <w:rFonts w:ascii="Arial" w:hAnsi="Arial" w:cs="Arial"/>
        </w:rPr>
        <w:t>smlouvy.</w:t>
      </w:r>
    </w:p>
    <w:p w14:paraId="0E06A609" w14:textId="75A6FDBB" w:rsidR="001549AE" w:rsidRPr="00886A51" w:rsidRDefault="001549AE" w:rsidP="00824F12">
      <w:pPr>
        <w:numPr>
          <w:ilvl w:val="0"/>
          <w:numId w:val="21"/>
        </w:numPr>
        <w:spacing w:after="120" w:line="276" w:lineRule="auto"/>
        <w:ind w:left="567" w:hanging="567"/>
        <w:jc w:val="both"/>
        <w:rPr>
          <w:rFonts w:ascii="Arial" w:hAnsi="Arial" w:cs="Arial"/>
        </w:rPr>
      </w:pPr>
      <w:r w:rsidRPr="00886A51">
        <w:rPr>
          <w:rFonts w:ascii="Arial" w:hAnsi="Arial" w:cs="Arial"/>
        </w:rPr>
        <w:t xml:space="preserve">Zhotovitel je povinen </w:t>
      </w:r>
      <w:r w:rsidR="001F0CD4" w:rsidRPr="00886A51">
        <w:rPr>
          <w:rFonts w:ascii="Arial" w:hAnsi="Arial" w:cs="Arial"/>
        </w:rPr>
        <w:t xml:space="preserve">na své náklady </w:t>
      </w:r>
      <w:r w:rsidRPr="00886A51">
        <w:rPr>
          <w:rFonts w:ascii="Arial" w:hAnsi="Arial" w:cs="Arial"/>
        </w:rPr>
        <w:t xml:space="preserve">vyklidit venkovní i vnitřní prostory, kde se dílo provádělo, a to do předání díla objednateli, a provést úklid včetně likvidace zařízení staveniště. </w:t>
      </w:r>
      <w:r w:rsidR="001F0CD4" w:rsidRPr="00886A51">
        <w:rPr>
          <w:rFonts w:ascii="Arial" w:hAnsi="Arial" w:cs="Arial"/>
        </w:rPr>
        <w:t>Stavby</w:t>
      </w:r>
      <w:r w:rsidRPr="00886A51">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70C8B871" w14:textId="2260EA0B" w:rsidR="00FB3427" w:rsidRPr="00886A51" w:rsidRDefault="00FB3427" w:rsidP="0048442B">
      <w:pPr>
        <w:spacing w:before="120" w:after="120" w:line="276" w:lineRule="auto"/>
        <w:ind w:left="425" w:hanging="425"/>
        <w:jc w:val="center"/>
        <w:rPr>
          <w:rFonts w:ascii="Arial" w:hAnsi="Arial" w:cs="Arial"/>
        </w:rPr>
      </w:pPr>
    </w:p>
    <w:p w14:paraId="0C9D4591" w14:textId="5745EA44" w:rsidR="001F0CD4" w:rsidRPr="00886A51" w:rsidRDefault="001F0CD4" w:rsidP="00B1384B">
      <w:pPr>
        <w:pStyle w:val="BodyText21"/>
        <w:widowControl/>
        <w:numPr>
          <w:ilvl w:val="0"/>
          <w:numId w:val="16"/>
        </w:numPr>
        <w:spacing w:after="120" w:line="276" w:lineRule="auto"/>
        <w:ind w:left="426" w:hanging="426"/>
        <w:jc w:val="center"/>
        <w:rPr>
          <w:rFonts w:ascii="Arial" w:hAnsi="Arial" w:cs="Arial"/>
          <w:b/>
          <w:sz w:val="20"/>
        </w:rPr>
      </w:pPr>
      <w:r w:rsidRPr="00886A51">
        <w:rPr>
          <w:rFonts w:ascii="Arial" w:hAnsi="Arial" w:cs="Arial"/>
          <w:b/>
          <w:sz w:val="20"/>
        </w:rPr>
        <w:t>Záruka za jakost, zkoušky díla</w:t>
      </w:r>
    </w:p>
    <w:p w14:paraId="146E2926" w14:textId="7CCF37EF" w:rsidR="001F0CD4" w:rsidRPr="00886A51" w:rsidRDefault="001F0CD4" w:rsidP="002D6D19">
      <w:pPr>
        <w:numPr>
          <w:ilvl w:val="0"/>
          <w:numId w:val="22"/>
        </w:numPr>
        <w:spacing w:after="120" w:line="276" w:lineRule="auto"/>
        <w:jc w:val="both"/>
        <w:rPr>
          <w:rFonts w:ascii="Arial" w:hAnsi="Arial" w:cs="Arial"/>
        </w:rPr>
      </w:pPr>
      <w:r w:rsidRPr="00886A51">
        <w:rPr>
          <w:rFonts w:ascii="Arial" w:hAnsi="Arial" w:cs="Arial"/>
        </w:rPr>
        <w:t xml:space="preserve">Zhotovitel se zavazuje, že předané dílo bude prosté jakýchkoli vad a bude mít vlastnosti dle projektové dokumentace, obecně závazných technických norem, </w:t>
      </w:r>
      <w:r w:rsidR="002D6D19" w:rsidRPr="002D6D19">
        <w:rPr>
          <w:rFonts w:ascii="Arial" w:hAnsi="Arial" w:cs="Arial"/>
        </w:rPr>
        <w:t>pravomocného stavebního povolení na provedení díla</w:t>
      </w:r>
      <w:r w:rsidRPr="00886A51">
        <w:rPr>
          <w:rFonts w:ascii="Arial" w:hAnsi="Arial" w:cs="Arial"/>
        </w:rPr>
        <w:t xml:space="preserve"> a smlouvy, dále bude provedeno v normové jakosti kvality dle platných ČSN s použitím výrobků nejvyšší kvalitativní třídy jakosti a bude provedeno v souladu s ověřenou technickou praxí. </w:t>
      </w:r>
    </w:p>
    <w:p w14:paraId="5F355EAA" w14:textId="34A1D698" w:rsidR="008D1998" w:rsidRPr="00886A51" w:rsidRDefault="001F0CD4" w:rsidP="0021166B">
      <w:pPr>
        <w:numPr>
          <w:ilvl w:val="0"/>
          <w:numId w:val="22"/>
        </w:numPr>
        <w:spacing w:after="120" w:line="276" w:lineRule="auto"/>
        <w:ind w:left="567" w:hanging="567"/>
        <w:jc w:val="both"/>
        <w:rPr>
          <w:rFonts w:ascii="Arial" w:hAnsi="Arial" w:cs="Arial"/>
        </w:rPr>
      </w:pPr>
      <w:r w:rsidRPr="00886A51">
        <w:rPr>
          <w:rFonts w:ascii="Arial" w:hAnsi="Arial" w:cs="Arial"/>
        </w:rPr>
        <w:t xml:space="preserve">Zhotovitel poskytuje objednateli záruku za jakost díla v délce šedesáti </w:t>
      </w:r>
      <w:r w:rsidR="008D1998" w:rsidRPr="00886A51">
        <w:rPr>
          <w:rFonts w:ascii="Arial" w:hAnsi="Arial" w:cs="Arial"/>
        </w:rPr>
        <w:t>(</w:t>
      </w:r>
      <w:r w:rsidR="001D4E8B" w:rsidRPr="00886A51">
        <w:rPr>
          <w:rFonts w:ascii="Arial" w:hAnsi="Arial" w:cs="Arial"/>
        </w:rPr>
        <w:t>60</w:t>
      </w:r>
      <w:r w:rsidR="008D1998" w:rsidRPr="00886A51">
        <w:rPr>
          <w:rFonts w:ascii="Arial" w:hAnsi="Arial" w:cs="Arial"/>
        </w:rPr>
        <w:t xml:space="preserve">) </w:t>
      </w:r>
      <w:r w:rsidRPr="00886A51">
        <w:rPr>
          <w:rFonts w:ascii="Arial" w:hAnsi="Arial" w:cs="Arial"/>
        </w:rPr>
        <w:t>měsíců ode dne řádného protokolá</w:t>
      </w:r>
      <w:r w:rsidR="008D1998" w:rsidRPr="00886A51">
        <w:rPr>
          <w:rFonts w:ascii="Arial" w:hAnsi="Arial" w:cs="Arial"/>
        </w:rPr>
        <w:t>rního převzetí díla objednatele</w:t>
      </w:r>
      <w:r w:rsidR="00970C17" w:rsidRPr="00886A51">
        <w:rPr>
          <w:rFonts w:ascii="Arial" w:hAnsi="Arial" w:cs="Arial"/>
        </w:rPr>
        <w:t>m</w:t>
      </w:r>
      <w:r w:rsidR="008D1998" w:rsidRPr="00886A51">
        <w:rPr>
          <w:rFonts w:ascii="Arial" w:hAnsi="Arial" w:cs="Arial"/>
        </w:rPr>
        <w:t>, pokud není dále uvedeno jinak</w:t>
      </w:r>
      <w:r w:rsidRPr="00886A51">
        <w:rPr>
          <w:rFonts w:ascii="Arial" w:hAnsi="Arial" w:cs="Arial"/>
        </w:rPr>
        <w:t xml:space="preserve">. </w:t>
      </w:r>
    </w:p>
    <w:p w14:paraId="62E8613A" w14:textId="77777777" w:rsidR="001D4E8B" w:rsidRPr="00886A51" w:rsidRDefault="001D4E8B" w:rsidP="000641A0">
      <w:pPr>
        <w:pStyle w:val="Odstavecseseznamem"/>
        <w:spacing w:after="120"/>
        <w:ind w:left="567"/>
        <w:jc w:val="both"/>
        <w:rPr>
          <w:rFonts w:ascii="Arial" w:hAnsi="Arial" w:cs="Arial"/>
        </w:rPr>
      </w:pPr>
      <w:r w:rsidRPr="00886A51">
        <w:rPr>
          <w:rFonts w:ascii="Arial" w:hAnsi="Arial" w:cs="Arial"/>
        </w:rPr>
        <w:t>Záruční lhůta pro dodávky zařízení, na něž výrobce vystavuje samostatný záruční list, se sjednává v délce lhůty poskytnuté výrobcem, nejméně však v délce 24 měsíců.</w:t>
      </w:r>
    </w:p>
    <w:p w14:paraId="293EA979" w14:textId="5BD4C2A4" w:rsidR="001F0CD4" w:rsidRPr="00886A51" w:rsidRDefault="00D45489" w:rsidP="0021166B">
      <w:pPr>
        <w:numPr>
          <w:ilvl w:val="0"/>
          <w:numId w:val="22"/>
        </w:numPr>
        <w:spacing w:after="120" w:line="276" w:lineRule="auto"/>
        <w:ind w:left="567" w:hanging="567"/>
        <w:jc w:val="both"/>
        <w:rPr>
          <w:rFonts w:ascii="Arial" w:hAnsi="Arial" w:cs="Arial"/>
        </w:rPr>
      </w:pPr>
      <w:r w:rsidRPr="00886A51">
        <w:rPr>
          <w:rFonts w:ascii="Arial" w:hAnsi="Arial" w:cs="Arial"/>
        </w:rPr>
        <w:t>Zhotovitelem bude objednateli poskytován bezplatný záruční servis na objednatelem reklamované vady díla vzniklé v době trvání záruční doby určené v předchozím odstavci.</w:t>
      </w:r>
      <w:r w:rsidR="001F0CD4" w:rsidRPr="00886A51">
        <w:rPr>
          <w:rFonts w:ascii="Arial" w:hAnsi="Arial" w:cs="Arial"/>
        </w:rPr>
        <w:t xml:space="preserve"> </w:t>
      </w:r>
    </w:p>
    <w:p w14:paraId="484A9EF1" w14:textId="77777777" w:rsidR="001F0CD4" w:rsidRPr="00886A51" w:rsidRDefault="001F0CD4" w:rsidP="0021166B">
      <w:pPr>
        <w:numPr>
          <w:ilvl w:val="0"/>
          <w:numId w:val="22"/>
        </w:numPr>
        <w:spacing w:after="120" w:line="276" w:lineRule="auto"/>
        <w:ind w:left="567" w:hanging="567"/>
        <w:jc w:val="both"/>
        <w:rPr>
          <w:rFonts w:ascii="Arial" w:hAnsi="Arial" w:cs="Arial"/>
        </w:rPr>
      </w:pPr>
      <w:r w:rsidRPr="00886A51">
        <w:rPr>
          <w:rFonts w:ascii="Arial" w:hAnsi="Arial" w:cs="Arial"/>
        </w:rPr>
        <w:t>Objednatel je oprávněn reklamovat v záruční době dle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7930B500" w14:textId="7AB32462" w:rsidR="001F0CD4" w:rsidRPr="00886A51" w:rsidRDefault="001F0CD4" w:rsidP="0021166B">
      <w:pPr>
        <w:numPr>
          <w:ilvl w:val="0"/>
          <w:numId w:val="22"/>
        </w:numPr>
        <w:spacing w:after="120" w:line="276" w:lineRule="auto"/>
        <w:ind w:left="567" w:hanging="567"/>
        <w:jc w:val="both"/>
        <w:rPr>
          <w:rFonts w:ascii="Arial" w:hAnsi="Arial" w:cs="Arial"/>
        </w:rPr>
      </w:pPr>
      <w:r w:rsidRPr="00886A51">
        <w:rPr>
          <w:rFonts w:ascii="Arial" w:hAnsi="Arial" w:cs="Arial"/>
        </w:rPr>
        <w:t>Zhotovitel se zavazuje bez zbytečného odkladu, nejpozději však do 5 pracovních dní od</w:t>
      </w:r>
      <w:r w:rsidR="003D56B4" w:rsidRPr="00886A51">
        <w:rPr>
          <w:rFonts w:ascii="Arial" w:hAnsi="Arial" w:cs="Arial"/>
        </w:rPr>
        <w:t> </w:t>
      </w:r>
      <w:r w:rsidRPr="00886A51">
        <w:rPr>
          <w:rFonts w:ascii="Arial" w:hAnsi="Arial" w:cs="Arial"/>
        </w:rPr>
        <w:t>okamžiku oznámení vady díla či jeho části, bude-li to v daném případě technicky možné, zahájit odstraňování vady díla či jeho části, a to i tehdy, neuznává-li zhotovitel odpovědnost za</w:t>
      </w:r>
      <w:r w:rsidR="003D56B4" w:rsidRPr="00886A51">
        <w:rPr>
          <w:rFonts w:ascii="Arial" w:hAnsi="Arial" w:cs="Arial"/>
        </w:rPr>
        <w:t> </w:t>
      </w:r>
      <w:r w:rsidRPr="00886A51">
        <w:rPr>
          <w:rFonts w:ascii="Arial" w:hAnsi="Arial" w:cs="Arial"/>
        </w:rPr>
        <w:t>vady či příčiny, které ji vyvolaly, a vady odstranit v technicky co nejkratší lhůtě a současně zahájit reklamační řízení v místě provádění díla. Reklamační řízení m</w:t>
      </w:r>
      <w:r w:rsidR="00725287" w:rsidRPr="00886A51">
        <w:rPr>
          <w:rFonts w:ascii="Arial" w:hAnsi="Arial" w:cs="Arial"/>
        </w:rPr>
        <w:t>us</w:t>
      </w:r>
      <w:r w:rsidRPr="00886A51">
        <w:rPr>
          <w:rFonts w:ascii="Arial" w:hAnsi="Arial" w:cs="Arial"/>
        </w:rPr>
        <w:t>í být ukončeno bezodkladně po jeho zahájení, nejpozději však do pěti</w:t>
      </w:r>
      <w:r w:rsidR="00E27C4F" w:rsidRPr="00886A51">
        <w:rPr>
          <w:rFonts w:ascii="Arial" w:hAnsi="Arial" w:cs="Arial"/>
        </w:rPr>
        <w:t xml:space="preserve"> (5) pracovních dní</w:t>
      </w:r>
      <w:r w:rsidRPr="00886A51">
        <w:rPr>
          <w:rFonts w:ascii="Arial" w:hAnsi="Arial" w:cs="Arial"/>
        </w:rPr>
        <w:t xml:space="preserve"> po jeho zahájení, je-li to v daném případě technicky možné. Vady, na které se vztahuje záruka, je zhotovitel povinen odstranit bezplatně. Vady, na které se záruka nevztahuje, je zhotovitel povinen odstranit za</w:t>
      </w:r>
      <w:r w:rsidR="00E023A5">
        <w:rPr>
          <w:rFonts w:ascii="Arial" w:hAnsi="Arial" w:cs="Arial"/>
        </w:rPr>
        <w:t> </w:t>
      </w:r>
      <w:r w:rsidRPr="00886A51">
        <w:rPr>
          <w:rFonts w:ascii="Arial" w:hAnsi="Arial" w:cs="Arial"/>
        </w:rPr>
        <w:t xml:space="preserve">cenu stanovenou v souladu s ustanovením čl. V. odst. </w:t>
      </w:r>
      <w:r w:rsidR="00692ED2" w:rsidRPr="00886A51">
        <w:rPr>
          <w:rFonts w:ascii="Arial" w:hAnsi="Arial" w:cs="Arial"/>
        </w:rPr>
        <w:t>5</w:t>
      </w:r>
      <w:r w:rsidRPr="00886A51">
        <w:rPr>
          <w:rFonts w:ascii="Arial" w:hAnsi="Arial" w:cs="Arial"/>
        </w:rPr>
        <w:t>.7</w:t>
      </w:r>
      <w:r w:rsidR="00692ED2" w:rsidRPr="00886A51">
        <w:rPr>
          <w:rFonts w:ascii="Arial" w:hAnsi="Arial" w:cs="Arial"/>
        </w:rPr>
        <w:t xml:space="preserve"> a 5.8</w:t>
      </w:r>
      <w:r w:rsidRPr="00886A51">
        <w:rPr>
          <w:rFonts w:ascii="Arial" w:hAnsi="Arial" w:cs="Arial"/>
        </w:rPr>
        <w:t xml:space="preserve"> smlouvy. </w:t>
      </w:r>
    </w:p>
    <w:p w14:paraId="042E3F55" w14:textId="0810A5B6" w:rsidR="001F0CD4" w:rsidRPr="00886A51" w:rsidRDefault="001F0CD4" w:rsidP="0021166B">
      <w:pPr>
        <w:numPr>
          <w:ilvl w:val="0"/>
          <w:numId w:val="22"/>
        </w:numPr>
        <w:spacing w:after="120" w:line="276" w:lineRule="auto"/>
        <w:ind w:left="567" w:hanging="567"/>
        <w:jc w:val="both"/>
        <w:rPr>
          <w:rFonts w:ascii="Arial" w:hAnsi="Arial" w:cs="Arial"/>
        </w:rPr>
      </w:pPr>
      <w:r w:rsidRPr="00886A51">
        <w:rPr>
          <w:rFonts w:ascii="Arial" w:hAnsi="Arial" w:cs="Arial"/>
        </w:rPr>
        <w:t>V případě odstranění vady díla či jeho části opravou díla či jeho části se prodlužuje záruka za</w:t>
      </w:r>
      <w:r w:rsidR="008B4186" w:rsidRPr="00886A51">
        <w:rPr>
          <w:rFonts w:ascii="Arial" w:hAnsi="Arial" w:cs="Arial"/>
        </w:rPr>
        <w:t> </w:t>
      </w:r>
      <w:r w:rsidRPr="00886A51">
        <w:rPr>
          <w:rFonts w:ascii="Arial" w:hAnsi="Arial" w:cs="Arial"/>
        </w:rPr>
        <w:t>jakost díla poskytnutá dle odst. 1</w:t>
      </w:r>
      <w:r w:rsidR="00D45489" w:rsidRPr="00886A51">
        <w:rPr>
          <w:rFonts w:ascii="Arial" w:hAnsi="Arial" w:cs="Arial"/>
        </w:rPr>
        <w:t>1</w:t>
      </w:r>
      <w:r w:rsidRPr="00886A51">
        <w:rPr>
          <w:rFonts w:ascii="Arial" w:hAnsi="Arial" w:cs="Arial"/>
        </w:rPr>
        <w:t>.</w:t>
      </w:r>
      <w:r w:rsidR="00D45489" w:rsidRPr="00886A51">
        <w:rPr>
          <w:rFonts w:ascii="Arial" w:hAnsi="Arial" w:cs="Arial"/>
        </w:rPr>
        <w:t>2</w:t>
      </w:r>
      <w:r w:rsidR="003121ED" w:rsidRPr="00886A51">
        <w:rPr>
          <w:rFonts w:ascii="Arial" w:hAnsi="Arial" w:cs="Arial"/>
        </w:rPr>
        <w:t xml:space="preserve"> tohoto článku</w:t>
      </w:r>
      <w:r w:rsidRPr="00886A51">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r w:rsidR="00E15B36" w:rsidRPr="00886A51">
        <w:rPr>
          <w:rFonts w:ascii="Arial" w:hAnsi="Arial" w:cs="Arial"/>
        </w:rPr>
        <w:t xml:space="preserve">Objednatel je povinen protokolárně převzít dílo po odstranění vad objednatelem nejpozději následující den po dni, kdy mu bylo odstranění vad zhotovitelem </w:t>
      </w:r>
      <w:r w:rsidR="00E15B36" w:rsidRPr="00886A51">
        <w:rPr>
          <w:rFonts w:ascii="Arial" w:hAnsi="Arial" w:cs="Arial"/>
        </w:rPr>
        <w:lastRenderedPageBreak/>
        <w:t xml:space="preserve">oznámeno. V případě prodlení objednatele s převzetím </w:t>
      </w:r>
      <w:r w:rsidR="000205CA" w:rsidRPr="00886A51">
        <w:rPr>
          <w:rFonts w:ascii="Arial" w:hAnsi="Arial" w:cs="Arial"/>
        </w:rPr>
        <w:t xml:space="preserve">řádně </w:t>
      </w:r>
      <w:r w:rsidR="00E15B36" w:rsidRPr="00886A51">
        <w:rPr>
          <w:rFonts w:ascii="Arial" w:hAnsi="Arial" w:cs="Arial"/>
        </w:rPr>
        <w:t>opraveného díla, se o dobu prodlení záruka neprodlužuje.</w:t>
      </w:r>
    </w:p>
    <w:p w14:paraId="4E314231" w14:textId="0D560B6C" w:rsidR="001F0CD4" w:rsidRPr="00886A51" w:rsidRDefault="001F0CD4" w:rsidP="0021166B">
      <w:pPr>
        <w:numPr>
          <w:ilvl w:val="0"/>
          <w:numId w:val="22"/>
        </w:numPr>
        <w:tabs>
          <w:tab w:val="clear" w:pos="624"/>
          <w:tab w:val="num" w:pos="567"/>
        </w:tabs>
        <w:spacing w:after="120" w:line="276" w:lineRule="auto"/>
        <w:ind w:left="567" w:hanging="567"/>
        <w:jc w:val="both"/>
        <w:rPr>
          <w:rFonts w:ascii="Arial" w:hAnsi="Arial" w:cs="Arial"/>
        </w:rPr>
      </w:pPr>
      <w:r w:rsidRPr="00886A51">
        <w:rPr>
          <w:rFonts w:ascii="Arial" w:hAnsi="Arial" w:cs="Arial"/>
        </w:rPr>
        <w:t>V případě, že zhotovitel nezahájí odstraňování vad nebo nedodělků díla nebo je neodstraní v termínu dle odst. 1</w:t>
      </w:r>
      <w:r w:rsidR="00D45489" w:rsidRPr="00886A51">
        <w:rPr>
          <w:rFonts w:ascii="Arial" w:hAnsi="Arial" w:cs="Arial"/>
        </w:rPr>
        <w:t>1</w:t>
      </w:r>
      <w:r w:rsidRPr="00886A51">
        <w:rPr>
          <w:rFonts w:ascii="Arial" w:hAnsi="Arial" w:cs="Arial"/>
        </w:rPr>
        <w:t>.</w:t>
      </w:r>
      <w:r w:rsidR="00D45489" w:rsidRPr="00886A51">
        <w:rPr>
          <w:rFonts w:ascii="Arial" w:hAnsi="Arial" w:cs="Arial"/>
        </w:rPr>
        <w:t>5</w:t>
      </w:r>
      <w:r w:rsidR="003121ED" w:rsidRPr="00886A51">
        <w:rPr>
          <w:rFonts w:ascii="Arial" w:hAnsi="Arial" w:cs="Arial"/>
        </w:rPr>
        <w:t xml:space="preserve"> tohoto článku</w:t>
      </w:r>
      <w:r w:rsidRPr="00886A51">
        <w:rPr>
          <w:rFonts w:ascii="Arial" w:hAnsi="Arial" w:cs="Arial"/>
        </w:rPr>
        <w:t xml:space="preserve"> smlouvy nebo oznámí-li zhotovitel objednateli 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w:t>
      </w:r>
      <w:r w:rsidR="00D36156" w:rsidRPr="00886A51">
        <w:rPr>
          <w:rFonts w:ascii="Arial" w:hAnsi="Arial" w:cs="Arial"/>
        </w:rPr>
        <w:t>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733BCC52" w14:textId="1D08E61F" w:rsidR="001F0CD4" w:rsidRPr="00886A51" w:rsidRDefault="001F0CD4" w:rsidP="0054324A">
      <w:pPr>
        <w:numPr>
          <w:ilvl w:val="0"/>
          <w:numId w:val="22"/>
        </w:numPr>
        <w:spacing w:after="120" w:line="276" w:lineRule="auto"/>
        <w:ind w:left="567" w:hanging="567"/>
        <w:jc w:val="both"/>
        <w:rPr>
          <w:rFonts w:ascii="Arial" w:hAnsi="Arial" w:cs="Arial"/>
        </w:rPr>
      </w:pPr>
      <w:r w:rsidRPr="00886A51">
        <w:rPr>
          <w:rFonts w:ascii="Arial" w:hAnsi="Arial" w:cs="Arial"/>
        </w:rPr>
        <w:t xml:space="preserve">Práva a povinnosti </w:t>
      </w:r>
      <w:r w:rsidR="00D12806">
        <w:rPr>
          <w:rFonts w:ascii="Arial" w:hAnsi="Arial" w:cs="Arial"/>
        </w:rPr>
        <w:t>s</w:t>
      </w:r>
      <w:r w:rsidRPr="00886A51">
        <w:rPr>
          <w:rFonts w:ascii="Arial" w:hAnsi="Arial" w:cs="Arial"/>
        </w:rPr>
        <w:t>e zhotovitelem poskytnuté záruky nezanikají na předané části díla ani odstoupením kterékoli ze smluvních stran od smlouvy.</w:t>
      </w:r>
    </w:p>
    <w:p w14:paraId="45DCF94E" w14:textId="77777777" w:rsidR="001F0CD4" w:rsidRDefault="001F0CD4" w:rsidP="0054324A">
      <w:pPr>
        <w:numPr>
          <w:ilvl w:val="0"/>
          <w:numId w:val="22"/>
        </w:numPr>
        <w:spacing w:after="120" w:line="276" w:lineRule="auto"/>
        <w:ind w:left="567" w:hanging="567"/>
        <w:jc w:val="both"/>
        <w:rPr>
          <w:rFonts w:ascii="Arial" w:hAnsi="Arial" w:cs="Arial"/>
        </w:rPr>
      </w:pPr>
      <w:r w:rsidRPr="00886A51">
        <w:rPr>
          <w:rFonts w:ascii="Arial" w:hAnsi="Arial" w:cs="Arial"/>
        </w:rPr>
        <w:t xml:space="preserve">O reklamačním řízení budou objednatelem pořizovány písemné zápisy ve dvojím vyhotovení, z nichž jeden stejnopis obdrží každá ze smluvních stran. </w:t>
      </w:r>
    </w:p>
    <w:p w14:paraId="68191D40" w14:textId="0A6A9E84" w:rsidR="0054324A" w:rsidRPr="0054324A" w:rsidRDefault="0054324A" w:rsidP="000641A0">
      <w:pPr>
        <w:pStyle w:val="Odstavecseseznamem"/>
        <w:numPr>
          <w:ilvl w:val="0"/>
          <w:numId w:val="22"/>
        </w:numPr>
        <w:tabs>
          <w:tab w:val="clear" w:pos="624"/>
        </w:tabs>
        <w:spacing w:after="120" w:line="276" w:lineRule="auto"/>
        <w:ind w:left="567" w:hanging="567"/>
        <w:jc w:val="both"/>
        <w:rPr>
          <w:rFonts w:ascii="Arial" w:hAnsi="Arial" w:cs="Arial"/>
        </w:rPr>
      </w:pPr>
      <w:r w:rsidRPr="0054324A">
        <w:rPr>
          <w:rFonts w:ascii="Arial" w:hAnsi="Arial" w:cs="Arial"/>
        </w:rPr>
        <w:t>V období poslední</w:t>
      </w:r>
      <w:r w:rsidR="000F2865">
        <w:rPr>
          <w:rFonts w:ascii="Arial" w:hAnsi="Arial" w:cs="Arial"/>
        </w:rPr>
        <w:t>c</w:t>
      </w:r>
      <w:r w:rsidRPr="0054324A">
        <w:rPr>
          <w:rFonts w:ascii="Arial" w:hAnsi="Arial" w:cs="Arial"/>
        </w:rPr>
        <w:t>h měsíc</w:t>
      </w:r>
      <w:r w:rsidR="000F2865">
        <w:rPr>
          <w:rFonts w:ascii="Arial" w:hAnsi="Arial" w:cs="Arial"/>
        </w:rPr>
        <w:t>ů</w:t>
      </w:r>
      <w:r w:rsidRPr="0054324A">
        <w:rPr>
          <w:rFonts w:ascii="Arial" w:hAnsi="Arial" w:cs="Arial"/>
        </w:rPr>
        <w:t xml:space="preserve"> </w:t>
      </w:r>
      <w:r w:rsidR="000F2865" w:rsidRPr="000F2865">
        <w:rPr>
          <w:rFonts w:ascii="Arial" w:hAnsi="Arial" w:cs="Arial"/>
        </w:rPr>
        <w:t>záruk</w:t>
      </w:r>
      <w:r w:rsidR="000F2865">
        <w:rPr>
          <w:rFonts w:ascii="Arial" w:hAnsi="Arial" w:cs="Arial"/>
        </w:rPr>
        <w:t>y</w:t>
      </w:r>
      <w:r w:rsidR="000F2865" w:rsidRPr="000F2865">
        <w:rPr>
          <w:rFonts w:ascii="Arial" w:hAnsi="Arial" w:cs="Arial"/>
        </w:rPr>
        <w:t xml:space="preserve"> za jakost díla </w:t>
      </w:r>
      <w:r w:rsidRPr="0054324A">
        <w:rPr>
          <w:rFonts w:ascii="Arial" w:hAnsi="Arial" w:cs="Arial"/>
        </w:rPr>
        <w:t>dle odst. 11.2 tohoto článku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w:t>
      </w:r>
      <w:r w:rsidR="001E54D2">
        <w:rPr>
          <w:rFonts w:ascii="Arial" w:hAnsi="Arial" w:cs="Arial"/>
        </w:rPr>
        <w:t> </w:t>
      </w:r>
      <w:r w:rsidRPr="0054324A">
        <w:rPr>
          <w:rFonts w:ascii="Arial" w:hAnsi="Arial" w:cs="Arial"/>
        </w:rPr>
        <w:t>písemném protokole o splnění záručních podmínek uznává.</w:t>
      </w:r>
    </w:p>
    <w:p w14:paraId="49550851" w14:textId="77777777" w:rsidR="001F0CD4" w:rsidRPr="00886A51" w:rsidRDefault="001F0CD4" w:rsidP="0048442B">
      <w:pPr>
        <w:spacing w:before="120" w:after="120" w:line="276" w:lineRule="auto"/>
        <w:ind w:left="425" w:hanging="425"/>
        <w:jc w:val="center"/>
        <w:rPr>
          <w:rFonts w:ascii="Arial" w:hAnsi="Arial" w:cs="Arial"/>
          <w:b/>
          <w:sz w:val="22"/>
        </w:rPr>
      </w:pPr>
    </w:p>
    <w:p w14:paraId="2D0750F1" w14:textId="558FF625" w:rsidR="00D36156" w:rsidRPr="00886A51" w:rsidRDefault="00D36156" w:rsidP="000641A0">
      <w:pPr>
        <w:pStyle w:val="BodyText21"/>
        <w:widowControl/>
        <w:numPr>
          <w:ilvl w:val="0"/>
          <w:numId w:val="16"/>
        </w:numPr>
        <w:spacing w:before="120" w:after="120" w:line="276" w:lineRule="auto"/>
        <w:ind w:left="425" w:hanging="425"/>
        <w:jc w:val="center"/>
        <w:rPr>
          <w:rFonts w:ascii="Arial" w:hAnsi="Arial" w:cs="Arial"/>
          <w:b/>
          <w:sz w:val="20"/>
        </w:rPr>
      </w:pPr>
      <w:r w:rsidRPr="00886A51">
        <w:rPr>
          <w:rFonts w:ascii="Arial" w:hAnsi="Arial" w:cs="Arial"/>
          <w:b/>
          <w:sz w:val="20"/>
        </w:rPr>
        <w:t>Smluvní pokuta a úrok z prodlení</w:t>
      </w:r>
    </w:p>
    <w:p w14:paraId="69F2DF5F" w14:textId="7AE40A03" w:rsidR="00D36156" w:rsidRPr="00886A51" w:rsidRDefault="00D36156" w:rsidP="001E54D2">
      <w:pPr>
        <w:numPr>
          <w:ilvl w:val="0"/>
          <w:numId w:val="23"/>
        </w:numPr>
        <w:spacing w:after="120" w:line="276" w:lineRule="auto"/>
        <w:ind w:left="567" w:hanging="567"/>
        <w:jc w:val="both"/>
        <w:rPr>
          <w:rFonts w:ascii="Arial" w:hAnsi="Arial" w:cs="Arial"/>
        </w:rPr>
      </w:pPr>
      <w:r w:rsidRPr="00EE5E03">
        <w:rPr>
          <w:rFonts w:ascii="Arial" w:hAnsi="Arial" w:cs="Arial"/>
        </w:rPr>
        <w:t xml:space="preserve">Smluvní strany se dohodly, že v případě porušení ustanovení článku </w:t>
      </w:r>
      <w:r w:rsidR="003121ED" w:rsidRPr="00B8350D">
        <w:rPr>
          <w:rFonts w:ascii="Arial" w:hAnsi="Arial" w:cs="Arial"/>
        </w:rPr>
        <w:t>III</w:t>
      </w:r>
      <w:r w:rsidRPr="00886A51">
        <w:rPr>
          <w:rFonts w:ascii="Arial" w:hAnsi="Arial" w:cs="Arial"/>
        </w:rPr>
        <w:t xml:space="preserve">. odst. </w:t>
      </w:r>
      <w:r w:rsidR="003121ED" w:rsidRPr="00886A51">
        <w:rPr>
          <w:rFonts w:ascii="Arial" w:hAnsi="Arial" w:cs="Arial"/>
        </w:rPr>
        <w:t>3</w:t>
      </w:r>
      <w:r w:rsidRPr="00886A51">
        <w:rPr>
          <w:rFonts w:ascii="Arial" w:hAnsi="Arial" w:cs="Arial"/>
        </w:rPr>
        <w:t xml:space="preserve">.1 (včetně vztahu k článku </w:t>
      </w:r>
      <w:r w:rsidR="003121ED" w:rsidRPr="00886A51">
        <w:rPr>
          <w:rFonts w:ascii="Arial" w:hAnsi="Arial" w:cs="Arial"/>
        </w:rPr>
        <w:t>X. odst. 10.1 smlouvy</w:t>
      </w:r>
      <w:r w:rsidRPr="00886A51">
        <w:rPr>
          <w:rFonts w:ascii="Arial" w:hAnsi="Arial" w:cs="Arial"/>
        </w:rPr>
        <w:t>)</w:t>
      </w:r>
      <w:r w:rsidR="00817168" w:rsidRPr="00886A51">
        <w:rPr>
          <w:rFonts w:ascii="Arial" w:hAnsi="Arial" w:cs="Arial"/>
        </w:rPr>
        <w:t>,</w:t>
      </w:r>
      <w:r w:rsidRPr="00886A51">
        <w:rPr>
          <w:rFonts w:ascii="Arial" w:hAnsi="Arial" w:cs="Arial"/>
        </w:rPr>
        <w:t xml:space="preserve"> </w:t>
      </w:r>
      <w:r w:rsidR="003121ED" w:rsidRPr="00886A51">
        <w:rPr>
          <w:rFonts w:ascii="Arial" w:hAnsi="Arial" w:cs="Arial"/>
        </w:rPr>
        <w:t>3</w:t>
      </w:r>
      <w:r w:rsidRPr="00886A51">
        <w:rPr>
          <w:rFonts w:ascii="Arial" w:hAnsi="Arial" w:cs="Arial"/>
        </w:rPr>
        <w:t>.2</w:t>
      </w:r>
      <w:r w:rsidR="00817168" w:rsidRPr="00886A51">
        <w:rPr>
          <w:rFonts w:ascii="Arial" w:hAnsi="Arial" w:cs="Arial"/>
        </w:rPr>
        <w:t>, 3.3</w:t>
      </w:r>
      <w:r w:rsidRPr="00886A51">
        <w:rPr>
          <w:rFonts w:ascii="Arial" w:hAnsi="Arial" w:cs="Arial"/>
        </w:rPr>
        <w:t xml:space="preserve"> nebo článku XI. odst. 1</w:t>
      </w:r>
      <w:r w:rsidR="003121ED" w:rsidRPr="00886A51">
        <w:rPr>
          <w:rFonts w:ascii="Arial" w:hAnsi="Arial" w:cs="Arial"/>
        </w:rPr>
        <w:t>1</w:t>
      </w:r>
      <w:r w:rsidRPr="00886A51">
        <w:rPr>
          <w:rFonts w:ascii="Arial" w:hAnsi="Arial" w:cs="Arial"/>
        </w:rPr>
        <w:t>.</w:t>
      </w:r>
      <w:r w:rsidR="003121ED" w:rsidRPr="00886A51">
        <w:rPr>
          <w:rFonts w:ascii="Arial" w:hAnsi="Arial" w:cs="Arial"/>
        </w:rPr>
        <w:t>5</w:t>
      </w:r>
      <w:r w:rsidRPr="00886A51">
        <w:rPr>
          <w:rFonts w:ascii="Arial" w:hAnsi="Arial" w:cs="Arial"/>
        </w:rPr>
        <w:t xml:space="preserve"> </w:t>
      </w:r>
      <w:r w:rsidR="00A464B5" w:rsidRPr="00886A51">
        <w:rPr>
          <w:rFonts w:ascii="Arial" w:hAnsi="Arial" w:cs="Arial"/>
        </w:rPr>
        <w:t>nebo čl. VIII. odst. 8.</w:t>
      </w:r>
      <w:r w:rsidR="001E083B" w:rsidRPr="00886A51">
        <w:rPr>
          <w:rFonts w:ascii="Arial" w:hAnsi="Arial" w:cs="Arial"/>
        </w:rPr>
        <w:t>7</w:t>
      </w:r>
      <w:r w:rsidR="00242C78" w:rsidRPr="00886A51">
        <w:rPr>
          <w:rFonts w:ascii="Arial" w:hAnsi="Arial" w:cs="Arial"/>
        </w:rPr>
        <w:t xml:space="preserve"> nebo čl. XVII. </w:t>
      </w:r>
      <w:r w:rsidR="00A464B5" w:rsidRPr="00886A51">
        <w:rPr>
          <w:rFonts w:ascii="Arial" w:hAnsi="Arial" w:cs="Arial"/>
        </w:rPr>
        <w:t>smlouvy</w:t>
      </w:r>
      <w:r w:rsidRPr="00886A51">
        <w:rPr>
          <w:rFonts w:ascii="Arial" w:hAnsi="Arial" w:cs="Arial"/>
        </w:rPr>
        <w:t xml:space="preserve"> zhotovitelem je objednatel oprávněn uplatnit vůči zhotoviteli ve</w:t>
      </w:r>
      <w:r w:rsidR="000641A0">
        <w:rPr>
          <w:rFonts w:ascii="Arial" w:hAnsi="Arial" w:cs="Arial"/>
        </w:rPr>
        <w:t> </w:t>
      </w:r>
      <w:r w:rsidRPr="00886A51">
        <w:rPr>
          <w:rFonts w:ascii="Arial" w:hAnsi="Arial" w:cs="Arial"/>
        </w:rPr>
        <w:t xml:space="preserve">smyslu ustanovení § 2048 a násl. zákona č. 89/2012 Sb., občanský zákoník, </w:t>
      </w:r>
      <w:r w:rsidR="006F210E" w:rsidRPr="00886A51">
        <w:rPr>
          <w:rFonts w:ascii="Arial" w:hAnsi="Arial" w:cs="Arial"/>
        </w:rPr>
        <w:t xml:space="preserve">ve znění pozdějších předpisů </w:t>
      </w:r>
      <w:r w:rsidRPr="00886A51">
        <w:rPr>
          <w:rFonts w:ascii="Arial" w:hAnsi="Arial" w:cs="Arial"/>
        </w:rPr>
        <w:t>smluvní pokutu ve výši 0,2 % (slovy: dvě desetiny procenta) z ceny, a to za</w:t>
      </w:r>
      <w:r w:rsidR="00052A64">
        <w:rPr>
          <w:rFonts w:ascii="Arial" w:hAnsi="Arial" w:cs="Arial"/>
        </w:rPr>
        <w:t> </w:t>
      </w:r>
      <w:r w:rsidRPr="00886A51">
        <w:rPr>
          <w:rFonts w:ascii="Arial" w:hAnsi="Arial" w:cs="Arial"/>
        </w:rPr>
        <w:t xml:space="preserve">každý den prodlení. </w:t>
      </w:r>
    </w:p>
    <w:p w14:paraId="5A63AE07" w14:textId="78D04428" w:rsidR="00D36156" w:rsidRPr="00886A51" w:rsidRDefault="00D36156" w:rsidP="000641A0">
      <w:pPr>
        <w:spacing w:after="120" w:line="276" w:lineRule="auto"/>
        <w:ind w:left="567" w:hanging="141"/>
        <w:jc w:val="both"/>
        <w:rPr>
          <w:rFonts w:ascii="Arial" w:hAnsi="Arial" w:cs="Arial"/>
        </w:rPr>
      </w:pPr>
      <w:r w:rsidRPr="00886A51">
        <w:rPr>
          <w:rFonts w:ascii="Arial" w:hAnsi="Arial" w:cs="Arial"/>
        </w:rPr>
        <w:t>V případě nedodržení termínu dokončení díla dle článku I</w:t>
      </w:r>
      <w:r w:rsidR="003121ED" w:rsidRPr="00886A51">
        <w:rPr>
          <w:rFonts w:ascii="Arial" w:hAnsi="Arial" w:cs="Arial"/>
        </w:rPr>
        <w:t>II</w:t>
      </w:r>
      <w:r w:rsidRPr="00886A51">
        <w:rPr>
          <w:rFonts w:ascii="Arial" w:hAnsi="Arial" w:cs="Arial"/>
        </w:rPr>
        <w:t xml:space="preserve">. odst. </w:t>
      </w:r>
      <w:r w:rsidR="003121ED" w:rsidRPr="00886A51">
        <w:rPr>
          <w:rFonts w:ascii="Arial" w:hAnsi="Arial" w:cs="Arial"/>
        </w:rPr>
        <w:t>3</w:t>
      </w:r>
      <w:r w:rsidRPr="00886A51">
        <w:rPr>
          <w:rFonts w:ascii="Arial" w:hAnsi="Arial" w:cs="Arial"/>
        </w:rPr>
        <w:t>.1 zhotovitelem je objednatel oprávněn vedle smluvní pokuty 0,2 % (slovy: dvě desetiny procenta) z ceny za každý den prodlení, uplatnit vůči zhotoviteli jednorázovou smluvní pokutu za první den prodlení ve výši 1 % (slovy: jedno procento) z ceny.</w:t>
      </w:r>
    </w:p>
    <w:p w14:paraId="6289BBD0" w14:textId="14EB05F8" w:rsidR="00D36156" w:rsidRPr="00886A51" w:rsidRDefault="00D36156" w:rsidP="001E54D2">
      <w:pPr>
        <w:numPr>
          <w:ilvl w:val="0"/>
          <w:numId w:val="23"/>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porušení ustanovení čl. VI. odst. </w:t>
      </w:r>
      <w:r w:rsidR="000035B0" w:rsidRPr="00886A51">
        <w:rPr>
          <w:rFonts w:ascii="Arial" w:hAnsi="Arial" w:cs="Arial"/>
        </w:rPr>
        <w:t>6</w:t>
      </w:r>
      <w:r w:rsidRPr="00886A51">
        <w:rPr>
          <w:rFonts w:ascii="Arial" w:hAnsi="Arial" w:cs="Arial"/>
        </w:rPr>
        <w:t>.2</w:t>
      </w:r>
      <w:r w:rsidR="000035B0" w:rsidRPr="00886A51">
        <w:rPr>
          <w:rFonts w:ascii="Arial" w:hAnsi="Arial" w:cs="Arial"/>
        </w:rPr>
        <w:t>,</w:t>
      </w:r>
      <w:r w:rsidR="00FF44FA" w:rsidRPr="00886A51">
        <w:rPr>
          <w:rFonts w:ascii="Arial" w:hAnsi="Arial" w:cs="Arial"/>
        </w:rPr>
        <w:t xml:space="preserve"> 6.3, 6.6, 6.7, 6.8, 6.14, 6.15 nebo</w:t>
      </w:r>
      <w:r w:rsidR="000035B0" w:rsidRPr="00886A51">
        <w:rPr>
          <w:rFonts w:ascii="Arial" w:hAnsi="Arial" w:cs="Arial"/>
        </w:rPr>
        <w:t xml:space="preserve"> čl. VII. </w:t>
      </w:r>
      <w:r w:rsidR="00FF44FA" w:rsidRPr="00886A51">
        <w:rPr>
          <w:rFonts w:ascii="Arial" w:hAnsi="Arial" w:cs="Arial"/>
        </w:rPr>
        <w:t>nebo</w:t>
      </w:r>
      <w:r w:rsidR="000035B0" w:rsidRPr="00886A51">
        <w:rPr>
          <w:rFonts w:ascii="Arial" w:hAnsi="Arial" w:cs="Arial"/>
        </w:rPr>
        <w:t xml:space="preserve"> čl. </w:t>
      </w:r>
      <w:r w:rsidR="0057152E" w:rsidRPr="00886A51">
        <w:rPr>
          <w:rFonts w:ascii="Arial" w:hAnsi="Arial" w:cs="Arial"/>
        </w:rPr>
        <w:t>VIII.</w:t>
      </w:r>
      <w:r w:rsidR="000035B0" w:rsidRPr="00886A51">
        <w:rPr>
          <w:rFonts w:ascii="Arial" w:hAnsi="Arial" w:cs="Arial"/>
        </w:rPr>
        <w:t xml:space="preserve"> odst. 8.2, 8.6</w:t>
      </w:r>
      <w:r w:rsidR="00FF0DB9">
        <w:rPr>
          <w:rFonts w:ascii="Arial" w:hAnsi="Arial" w:cs="Arial"/>
        </w:rPr>
        <w:t>, 8.8</w:t>
      </w:r>
      <w:r w:rsidR="00DE7824" w:rsidRPr="00886A51">
        <w:rPr>
          <w:rFonts w:ascii="Arial" w:hAnsi="Arial" w:cs="Arial"/>
        </w:rPr>
        <w:t xml:space="preserve"> </w:t>
      </w:r>
      <w:r w:rsidR="000035B0" w:rsidRPr="00886A51">
        <w:rPr>
          <w:rFonts w:ascii="Arial" w:hAnsi="Arial" w:cs="Arial"/>
        </w:rPr>
        <w:t>nebo čl. IX. odst. 9.2,</w:t>
      </w:r>
      <w:r w:rsidR="0057152E" w:rsidRPr="00886A51">
        <w:rPr>
          <w:rFonts w:ascii="Arial" w:hAnsi="Arial" w:cs="Arial"/>
        </w:rPr>
        <w:t xml:space="preserve"> </w:t>
      </w:r>
      <w:r w:rsidR="000035B0" w:rsidRPr="00886A51">
        <w:rPr>
          <w:rFonts w:ascii="Arial" w:hAnsi="Arial" w:cs="Arial"/>
        </w:rPr>
        <w:t>9.8</w:t>
      </w:r>
      <w:r w:rsidR="00FF44FA" w:rsidRPr="00886A51">
        <w:rPr>
          <w:rFonts w:ascii="Arial" w:hAnsi="Arial" w:cs="Arial"/>
        </w:rPr>
        <w:t>,</w:t>
      </w:r>
      <w:r w:rsidR="000035B0" w:rsidRPr="00886A51">
        <w:rPr>
          <w:rFonts w:ascii="Arial" w:hAnsi="Arial" w:cs="Arial"/>
        </w:rPr>
        <w:t xml:space="preserve"> 9.10</w:t>
      </w:r>
      <w:r w:rsidRPr="00886A51">
        <w:rPr>
          <w:rFonts w:ascii="Arial" w:hAnsi="Arial" w:cs="Arial"/>
        </w:rPr>
        <w:t xml:space="preserve"> smlouvy zhotovitelem je objednatel oprávněn uplatnit ve smyslu ustanovení § 2048 a násl. zákona č. 89/2012 Sb., občanský zákoník, </w:t>
      </w:r>
      <w:r w:rsidR="006F210E" w:rsidRPr="00886A51">
        <w:rPr>
          <w:rFonts w:ascii="Arial" w:hAnsi="Arial" w:cs="Arial"/>
        </w:rPr>
        <w:t xml:space="preserve">ve znění pozdějších předpisů </w:t>
      </w:r>
      <w:r w:rsidRPr="00886A51">
        <w:rPr>
          <w:rFonts w:ascii="Arial" w:hAnsi="Arial" w:cs="Arial"/>
        </w:rPr>
        <w:t xml:space="preserve">smluvní pokutu ve výši </w:t>
      </w:r>
      <w:r w:rsidR="002F48F6" w:rsidRPr="00886A51">
        <w:rPr>
          <w:rFonts w:ascii="Arial" w:hAnsi="Arial" w:cs="Arial"/>
        </w:rPr>
        <w:t>1</w:t>
      </w:r>
      <w:r w:rsidR="002F48F6">
        <w:rPr>
          <w:rFonts w:ascii="Arial" w:hAnsi="Arial" w:cs="Arial"/>
        </w:rPr>
        <w:t>5</w:t>
      </w:r>
      <w:r w:rsidR="00052A64">
        <w:rPr>
          <w:rFonts w:ascii="Arial" w:hAnsi="Arial" w:cs="Arial"/>
        </w:rPr>
        <w:t> </w:t>
      </w:r>
      <w:r w:rsidR="00B65B54" w:rsidRPr="00886A51">
        <w:rPr>
          <w:rFonts w:ascii="Arial" w:hAnsi="Arial" w:cs="Arial"/>
        </w:rPr>
        <w:t>000</w:t>
      </w:r>
      <w:r w:rsidR="00052A64">
        <w:rPr>
          <w:rFonts w:ascii="Arial" w:hAnsi="Arial" w:cs="Arial"/>
        </w:rPr>
        <w:t> </w:t>
      </w:r>
      <w:r w:rsidRPr="00886A51">
        <w:rPr>
          <w:rFonts w:ascii="Arial" w:hAnsi="Arial" w:cs="Arial"/>
        </w:rPr>
        <w:t xml:space="preserve">Kč (slovy: </w:t>
      </w:r>
      <w:r w:rsidR="002F48F6">
        <w:rPr>
          <w:rFonts w:ascii="Arial" w:hAnsi="Arial" w:cs="Arial"/>
        </w:rPr>
        <w:t>patnáct</w:t>
      </w:r>
      <w:r w:rsidR="002F48F6" w:rsidRPr="00886A51">
        <w:rPr>
          <w:rFonts w:ascii="Arial" w:hAnsi="Arial" w:cs="Arial"/>
        </w:rPr>
        <w:t xml:space="preserve"> </w:t>
      </w:r>
      <w:r w:rsidR="00B65B54" w:rsidRPr="00886A51">
        <w:rPr>
          <w:rFonts w:ascii="Arial" w:hAnsi="Arial" w:cs="Arial"/>
        </w:rPr>
        <w:t>tisíc</w:t>
      </w:r>
      <w:r w:rsidRPr="00886A51">
        <w:rPr>
          <w:rFonts w:ascii="Arial" w:hAnsi="Arial" w:cs="Arial"/>
        </w:rPr>
        <w:t xml:space="preserve"> korun českých), a to za každé porušení smlouvy zvlášť. Smluvní pokutu lze uložit opakovaně.</w:t>
      </w:r>
    </w:p>
    <w:p w14:paraId="17D6A4E4" w14:textId="62746A9F" w:rsidR="00D36156" w:rsidRPr="00886A51" w:rsidRDefault="00D36156" w:rsidP="001E54D2">
      <w:pPr>
        <w:numPr>
          <w:ilvl w:val="0"/>
          <w:numId w:val="23"/>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porušení ustanovení čl. </w:t>
      </w:r>
      <w:r w:rsidR="000035B0" w:rsidRPr="00886A51">
        <w:rPr>
          <w:rFonts w:ascii="Arial" w:hAnsi="Arial" w:cs="Arial"/>
        </w:rPr>
        <w:t>XVI.</w:t>
      </w:r>
      <w:r w:rsidRPr="00886A51">
        <w:rPr>
          <w:rFonts w:ascii="Arial" w:hAnsi="Arial" w:cs="Arial"/>
        </w:rPr>
        <w:t xml:space="preserve"> smlouvy zhotovitelem je objednatel oprávněn uplatnit ve smyslu ustanovení § 2048 a násl. zákona č. 89/2012 Sb., občanský zákoník, </w:t>
      </w:r>
      <w:r w:rsidR="006F210E" w:rsidRPr="00886A51">
        <w:rPr>
          <w:rFonts w:ascii="Arial" w:hAnsi="Arial" w:cs="Arial"/>
        </w:rPr>
        <w:t xml:space="preserve">ve znění pozdějších předpisů </w:t>
      </w:r>
      <w:r w:rsidRPr="00886A51">
        <w:rPr>
          <w:rFonts w:ascii="Arial" w:hAnsi="Arial" w:cs="Arial"/>
        </w:rPr>
        <w:t xml:space="preserve">smluvní pokutu ve výši </w:t>
      </w:r>
      <w:r w:rsidR="002F48F6">
        <w:rPr>
          <w:rFonts w:ascii="Arial" w:hAnsi="Arial" w:cs="Arial"/>
        </w:rPr>
        <w:t>100 </w:t>
      </w:r>
      <w:r w:rsidR="00B65B54" w:rsidRPr="00886A51">
        <w:rPr>
          <w:rFonts w:ascii="Arial" w:hAnsi="Arial" w:cs="Arial"/>
        </w:rPr>
        <w:t>000</w:t>
      </w:r>
      <w:r w:rsidRPr="00886A51">
        <w:rPr>
          <w:rFonts w:ascii="Arial" w:hAnsi="Arial" w:cs="Arial"/>
        </w:rPr>
        <w:t xml:space="preserve"> Kč (slovy: </w:t>
      </w:r>
      <w:r w:rsidR="002F48F6">
        <w:rPr>
          <w:rFonts w:ascii="Arial" w:hAnsi="Arial" w:cs="Arial"/>
        </w:rPr>
        <w:t>jedno sto</w:t>
      </w:r>
      <w:r w:rsidR="002F48F6" w:rsidRPr="00886A51">
        <w:rPr>
          <w:rFonts w:ascii="Arial" w:hAnsi="Arial" w:cs="Arial"/>
        </w:rPr>
        <w:t xml:space="preserve"> </w:t>
      </w:r>
      <w:r w:rsidR="00DE7824" w:rsidRPr="00886A51">
        <w:rPr>
          <w:rFonts w:ascii="Arial" w:hAnsi="Arial" w:cs="Arial"/>
        </w:rPr>
        <w:t>tisíc</w:t>
      </w:r>
      <w:r w:rsidRPr="00886A51">
        <w:rPr>
          <w:rFonts w:ascii="Arial" w:hAnsi="Arial" w:cs="Arial"/>
        </w:rPr>
        <w:t xml:space="preserve"> korun českých), a to za každé porušení smlouvy zvlášť.</w:t>
      </w:r>
    </w:p>
    <w:p w14:paraId="5F5E0604" w14:textId="40EA604E" w:rsidR="00DE7824" w:rsidRPr="00886A51" w:rsidRDefault="00DE7824" w:rsidP="001E54D2">
      <w:pPr>
        <w:numPr>
          <w:ilvl w:val="0"/>
          <w:numId w:val="23"/>
        </w:numPr>
        <w:spacing w:after="120" w:line="276" w:lineRule="auto"/>
        <w:ind w:left="567" w:hanging="567"/>
        <w:jc w:val="both"/>
        <w:rPr>
          <w:rFonts w:ascii="Arial" w:hAnsi="Arial" w:cs="Arial"/>
        </w:rPr>
      </w:pPr>
      <w:r w:rsidRPr="00886A51">
        <w:rPr>
          <w:rFonts w:ascii="Arial" w:hAnsi="Arial" w:cs="Arial"/>
        </w:rPr>
        <w:lastRenderedPageBreak/>
        <w:t xml:space="preserve">Smluvní strany se dohodly, že v případě, že příslušný orgán veřejné moci (Státní úřad inspekce práce či Oblastní inspektorát práce, Krajská hygienická stanice, atd. zjistí svým pravomocným rozhodnutím v souvislosti s realizací plnění dle této smlouvy porušení předpisů uvedených v článku VI. odst. 6.16 smlouvy ze strany zhotovitele, je objednatel oprávněn uplatnit ve smyslu ustanovení § 2048 a násl. zákona č. 89/2012 Sb., občanský zákoník, ve znění pozdějších předpisů smluvní pokutu ve výši </w:t>
      </w:r>
      <w:r w:rsidR="002F48F6" w:rsidRPr="00886A51">
        <w:rPr>
          <w:rFonts w:ascii="Arial" w:hAnsi="Arial" w:cs="Arial"/>
        </w:rPr>
        <w:t>1</w:t>
      </w:r>
      <w:r w:rsidR="002F48F6">
        <w:rPr>
          <w:rFonts w:ascii="Arial" w:hAnsi="Arial" w:cs="Arial"/>
        </w:rPr>
        <w:t>5</w:t>
      </w:r>
      <w:r w:rsidR="002F48F6" w:rsidRPr="00886A51">
        <w:rPr>
          <w:rFonts w:ascii="Arial" w:hAnsi="Arial" w:cs="Arial"/>
        </w:rPr>
        <w:t xml:space="preserve"> </w:t>
      </w:r>
      <w:r w:rsidRPr="00886A51">
        <w:rPr>
          <w:rFonts w:ascii="Arial" w:hAnsi="Arial" w:cs="Arial"/>
        </w:rPr>
        <w:t xml:space="preserve">000 Kč (slovy: </w:t>
      </w:r>
      <w:r w:rsidR="002F48F6">
        <w:rPr>
          <w:rFonts w:ascii="Arial" w:hAnsi="Arial" w:cs="Arial"/>
        </w:rPr>
        <w:t>patnáct</w:t>
      </w:r>
      <w:r w:rsidR="002F48F6" w:rsidRPr="00886A51">
        <w:rPr>
          <w:rFonts w:ascii="Arial" w:hAnsi="Arial" w:cs="Arial"/>
        </w:rPr>
        <w:t xml:space="preserve"> </w:t>
      </w:r>
      <w:r w:rsidRPr="00886A51">
        <w:rPr>
          <w:rFonts w:ascii="Arial" w:hAnsi="Arial" w:cs="Arial"/>
        </w:rPr>
        <w:t>tisíc korun českých).</w:t>
      </w:r>
    </w:p>
    <w:p w14:paraId="3519A8A3" w14:textId="372E5FBB" w:rsidR="00DE7824" w:rsidRPr="00886A51" w:rsidRDefault="00DE7824" w:rsidP="00920211">
      <w:pPr>
        <w:numPr>
          <w:ilvl w:val="0"/>
          <w:numId w:val="23"/>
        </w:numPr>
        <w:spacing w:after="120" w:line="276" w:lineRule="auto"/>
        <w:ind w:left="567" w:hanging="567"/>
        <w:jc w:val="both"/>
        <w:rPr>
          <w:rFonts w:ascii="Arial" w:hAnsi="Arial" w:cs="Arial"/>
        </w:rPr>
      </w:pPr>
      <w:r w:rsidRPr="00886A51">
        <w:rPr>
          <w:rFonts w:ascii="Arial" w:hAnsi="Arial" w:cs="Arial"/>
        </w:rPr>
        <w:t>Smluvní strany se dohodly, že v případě, že bude zhotovitel v prodlení s oznamovací povinností dle čl. VI. odst. 6.17</w:t>
      </w:r>
      <w:r w:rsidR="00A41B44">
        <w:rPr>
          <w:rFonts w:ascii="Arial" w:hAnsi="Arial" w:cs="Arial"/>
        </w:rPr>
        <w:t xml:space="preserve"> smlouvy</w:t>
      </w:r>
      <w:r w:rsidRPr="00886A51">
        <w:rPr>
          <w:rFonts w:ascii="Arial" w:hAnsi="Arial" w:cs="Arial"/>
        </w:rPr>
        <w:t xml:space="preserve"> je objednatel oprávněn uplatnit ve smyslu ustanovení § 2048 a násl. zákona č. 89/2012 Sb., občanský zákoník, ve znění pozdějších předpisů smluvní pokutu ve výši </w:t>
      </w:r>
      <w:r w:rsidR="002F48F6">
        <w:rPr>
          <w:rFonts w:ascii="Arial" w:hAnsi="Arial" w:cs="Arial"/>
        </w:rPr>
        <w:t>20</w:t>
      </w:r>
      <w:r w:rsidR="002F48F6" w:rsidRPr="00886A51">
        <w:rPr>
          <w:rFonts w:ascii="Arial" w:hAnsi="Arial" w:cs="Arial"/>
        </w:rPr>
        <w:t xml:space="preserve"> </w:t>
      </w:r>
      <w:r w:rsidRPr="00886A51">
        <w:rPr>
          <w:rFonts w:ascii="Arial" w:hAnsi="Arial" w:cs="Arial"/>
        </w:rPr>
        <w:t xml:space="preserve">000 Kč (slovy: </w:t>
      </w:r>
      <w:r w:rsidR="002F48F6">
        <w:rPr>
          <w:rFonts w:ascii="Arial" w:hAnsi="Arial" w:cs="Arial"/>
        </w:rPr>
        <w:t>dvacet</w:t>
      </w:r>
      <w:r w:rsidR="002F48F6" w:rsidRPr="00886A51">
        <w:rPr>
          <w:rFonts w:ascii="Arial" w:hAnsi="Arial" w:cs="Arial"/>
        </w:rPr>
        <w:t xml:space="preserve"> </w:t>
      </w:r>
      <w:r w:rsidRPr="00886A51">
        <w:rPr>
          <w:rFonts w:ascii="Arial" w:hAnsi="Arial" w:cs="Arial"/>
        </w:rPr>
        <w:t>tisíc korun českých).</w:t>
      </w:r>
    </w:p>
    <w:p w14:paraId="4949EFFB" w14:textId="17234637" w:rsidR="00DE7824" w:rsidRPr="00886A51" w:rsidRDefault="00DE7824" w:rsidP="00920211">
      <w:pPr>
        <w:numPr>
          <w:ilvl w:val="0"/>
          <w:numId w:val="23"/>
        </w:numPr>
        <w:spacing w:after="120" w:line="276" w:lineRule="auto"/>
        <w:ind w:left="567" w:hanging="567"/>
        <w:jc w:val="both"/>
        <w:rPr>
          <w:rFonts w:ascii="Arial" w:hAnsi="Arial" w:cs="Arial"/>
        </w:rPr>
      </w:pPr>
      <w:r w:rsidRPr="00886A51">
        <w:rPr>
          <w:rFonts w:ascii="Arial" w:hAnsi="Arial" w:cs="Arial"/>
        </w:rPr>
        <w:t>Smluvní strany se dohodly, že v případě, že bude zhotovitel v prodlení s plněním povinností dle čl. VI. odst. 6.</w:t>
      </w:r>
      <w:r w:rsidR="00A41B44" w:rsidRPr="00886A51">
        <w:rPr>
          <w:rFonts w:ascii="Arial" w:hAnsi="Arial" w:cs="Arial"/>
        </w:rPr>
        <w:t>1</w:t>
      </w:r>
      <w:r w:rsidR="00A41B44">
        <w:rPr>
          <w:rFonts w:ascii="Arial" w:hAnsi="Arial" w:cs="Arial"/>
        </w:rPr>
        <w:t>8 smlouvy</w:t>
      </w:r>
      <w:r w:rsidRPr="00886A51">
        <w:rPr>
          <w:rFonts w:ascii="Arial" w:hAnsi="Arial" w:cs="Arial"/>
        </w:rPr>
        <w:t>, je objednatel oprávněn uplatnit ve smyslu ustanovení § 2048 a násl. zákona č.</w:t>
      </w:r>
      <w:r w:rsidR="00E47A7F">
        <w:rPr>
          <w:rFonts w:ascii="Arial" w:hAnsi="Arial" w:cs="Arial"/>
        </w:rPr>
        <w:t> </w:t>
      </w:r>
      <w:r w:rsidRPr="00886A51">
        <w:rPr>
          <w:rFonts w:ascii="Arial" w:hAnsi="Arial" w:cs="Arial"/>
        </w:rPr>
        <w:t xml:space="preserve">89/2012 Sb., občanský zákoník, ve znění pozdějších předpisů smluvní pokutu ve výši </w:t>
      </w:r>
      <w:r w:rsidR="002F48F6">
        <w:rPr>
          <w:rFonts w:ascii="Arial" w:hAnsi="Arial" w:cs="Arial"/>
        </w:rPr>
        <w:t>20 </w:t>
      </w:r>
      <w:r w:rsidRPr="00886A51">
        <w:rPr>
          <w:rFonts w:ascii="Arial" w:hAnsi="Arial" w:cs="Arial"/>
        </w:rPr>
        <w:t>000</w:t>
      </w:r>
      <w:r w:rsidR="000641A0">
        <w:rPr>
          <w:rFonts w:ascii="Arial" w:hAnsi="Arial" w:cs="Arial"/>
        </w:rPr>
        <w:t> </w:t>
      </w:r>
      <w:r w:rsidRPr="00886A51">
        <w:rPr>
          <w:rFonts w:ascii="Arial" w:hAnsi="Arial" w:cs="Arial"/>
        </w:rPr>
        <w:t xml:space="preserve">Kč (slovy: </w:t>
      </w:r>
      <w:r w:rsidR="002F48F6">
        <w:rPr>
          <w:rFonts w:ascii="Arial" w:hAnsi="Arial" w:cs="Arial"/>
        </w:rPr>
        <w:t>dvacet</w:t>
      </w:r>
      <w:r w:rsidR="002F48F6" w:rsidRPr="00886A51">
        <w:rPr>
          <w:rFonts w:ascii="Arial" w:hAnsi="Arial" w:cs="Arial"/>
        </w:rPr>
        <w:t xml:space="preserve"> </w:t>
      </w:r>
      <w:r w:rsidRPr="00886A51">
        <w:rPr>
          <w:rFonts w:ascii="Arial" w:hAnsi="Arial" w:cs="Arial"/>
        </w:rPr>
        <w:t>tisíc korun českých).</w:t>
      </w:r>
    </w:p>
    <w:p w14:paraId="7C0F7C19" w14:textId="11F31098" w:rsidR="00D36156" w:rsidRPr="00886A51" w:rsidRDefault="00D36156" w:rsidP="00920211">
      <w:pPr>
        <w:numPr>
          <w:ilvl w:val="0"/>
          <w:numId w:val="23"/>
        </w:numPr>
        <w:spacing w:after="120" w:line="276" w:lineRule="auto"/>
        <w:ind w:left="567" w:hanging="567"/>
        <w:jc w:val="both"/>
        <w:rPr>
          <w:rFonts w:ascii="Arial" w:hAnsi="Arial" w:cs="Arial"/>
        </w:rPr>
      </w:pPr>
      <w:r w:rsidRPr="00886A51">
        <w:rPr>
          <w:rFonts w:ascii="Arial" w:hAnsi="Arial" w:cs="Arial"/>
        </w:rPr>
        <w:t>Smluvní strany se dále dohodly, že v</w:t>
      </w:r>
      <w:r w:rsidR="00FF44FA" w:rsidRPr="00886A51">
        <w:rPr>
          <w:rFonts w:ascii="Arial" w:hAnsi="Arial" w:cs="Arial"/>
        </w:rPr>
        <w:t> </w:t>
      </w:r>
      <w:r w:rsidRPr="00886A51">
        <w:rPr>
          <w:rFonts w:ascii="Arial" w:hAnsi="Arial" w:cs="Arial"/>
        </w:rPr>
        <w:t>případě</w:t>
      </w:r>
      <w:r w:rsidR="00FF44FA" w:rsidRPr="00886A51">
        <w:rPr>
          <w:rFonts w:ascii="Arial" w:hAnsi="Arial" w:cs="Arial"/>
        </w:rPr>
        <w:t xml:space="preserve">, že kterákoliv ze smluvních stran </w:t>
      </w:r>
      <w:r w:rsidR="000035B0" w:rsidRPr="00886A51">
        <w:rPr>
          <w:rFonts w:ascii="Arial" w:hAnsi="Arial" w:cs="Arial"/>
        </w:rPr>
        <w:t>poruší jakékoliv jiné povinnosti</w:t>
      </w:r>
      <w:r w:rsidR="00FF44FA" w:rsidRPr="00886A51">
        <w:rPr>
          <w:rFonts w:ascii="Arial" w:hAnsi="Arial" w:cs="Arial"/>
        </w:rPr>
        <w:t xml:space="preserve"> uložené touto smlouvou (mimo </w:t>
      </w:r>
      <w:r w:rsidR="0057152E" w:rsidRPr="00886A51">
        <w:rPr>
          <w:rFonts w:ascii="Arial" w:hAnsi="Arial" w:cs="Arial"/>
        </w:rPr>
        <w:t xml:space="preserve">porušení </w:t>
      </w:r>
      <w:r w:rsidR="00FF44FA" w:rsidRPr="00886A51">
        <w:rPr>
          <w:rFonts w:ascii="Arial" w:hAnsi="Arial" w:cs="Arial"/>
        </w:rPr>
        <w:t>povinností uvedených v</w:t>
      </w:r>
      <w:r w:rsidR="00DE7824" w:rsidRPr="00886A51">
        <w:rPr>
          <w:rFonts w:ascii="Arial" w:hAnsi="Arial" w:cs="Arial"/>
        </w:rPr>
        <w:t xml:space="preserve"> předchozích </w:t>
      </w:r>
      <w:r w:rsidR="00FF44FA" w:rsidRPr="00886A51">
        <w:rPr>
          <w:rFonts w:ascii="Arial" w:hAnsi="Arial" w:cs="Arial"/>
        </w:rPr>
        <w:t>odstavcích tohoto čl</w:t>
      </w:r>
      <w:r w:rsidR="00E97EC7" w:rsidRPr="00886A51">
        <w:rPr>
          <w:rFonts w:ascii="Arial" w:hAnsi="Arial" w:cs="Arial"/>
        </w:rPr>
        <w:t>ánku</w:t>
      </w:r>
      <w:r w:rsidR="00FF44FA" w:rsidRPr="00886A51">
        <w:rPr>
          <w:rFonts w:ascii="Arial" w:hAnsi="Arial" w:cs="Arial"/>
        </w:rPr>
        <w:t xml:space="preserve"> smlouvy)</w:t>
      </w:r>
      <w:r w:rsidRPr="00886A51">
        <w:rPr>
          <w:rFonts w:ascii="Arial" w:hAnsi="Arial" w:cs="Arial"/>
        </w:rPr>
        <w:t xml:space="preserve">, </w:t>
      </w:r>
      <w:r w:rsidR="00FF44FA" w:rsidRPr="00886A51">
        <w:rPr>
          <w:rFonts w:ascii="Arial" w:hAnsi="Arial" w:cs="Arial"/>
        </w:rPr>
        <w:t xml:space="preserve">je druhá smluvní strana oprávněna uplatnit </w:t>
      </w:r>
      <w:r w:rsidRPr="00886A51">
        <w:rPr>
          <w:rFonts w:ascii="Arial" w:hAnsi="Arial" w:cs="Arial"/>
        </w:rPr>
        <w:t xml:space="preserve">ve smyslu ustanovení § 2048 a násl. zákona č. 89/2012 Sb., občanský zákoník, </w:t>
      </w:r>
      <w:r w:rsidR="006F210E" w:rsidRPr="00886A51">
        <w:rPr>
          <w:rFonts w:ascii="Arial" w:hAnsi="Arial" w:cs="Arial"/>
        </w:rPr>
        <w:t xml:space="preserve">ve znění pozdějších předpisů </w:t>
      </w:r>
      <w:r w:rsidRPr="00886A51">
        <w:rPr>
          <w:rFonts w:ascii="Arial" w:hAnsi="Arial" w:cs="Arial"/>
        </w:rPr>
        <w:t xml:space="preserve">smluvní pokutu ve výši </w:t>
      </w:r>
      <w:r w:rsidR="002E52BC" w:rsidRPr="00886A51">
        <w:rPr>
          <w:rFonts w:ascii="Arial" w:hAnsi="Arial" w:cs="Arial"/>
        </w:rPr>
        <w:t>5</w:t>
      </w:r>
      <w:r w:rsidR="00173655">
        <w:rPr>
          <w:rFonts w:ascii="Arial" w:hAnsi="Arial" w:cs="Arial"/>
        </w:rPr>
        <w:t xml:space="preserve"> </w:t>
      </w:r>
      <w:r w:rsidR="00B65B54" w:rsidRPr="00886A51">
        <w:rPr>
          <w:rFonts w:ascii="Arial" w:hAnsi="Arial" w:cs="Arial"/>
        </w:rPr>
        <w:t>000</w:t>
      </w:r>
      <w:r w:rsidRPr="00886A51">
        <w:rPr>
          <w:rFonts w:ascii="Arial" w:hAnsi="Arial" w:cs="Arial"/>
        </w:rPr>
        <w:t xml:space="preserve"> Kč (slovy: </w:t>
      </w:r>
      <w:r w:rsidR="002E52BC" w:rsidRPr="00886A51">
        <w:rPr>
          <w:rFonts w:ascii="Arial" w:hAnsi="Arial" w:cs="Arial"/>
        </w:rPr>
        <w:t>pět</w:t>
      </w:r>
      <w:r w:rsidR="00B65B54" w:rsidRPr="00886A51">
        <w:rPr>
          <w:rFonts w:ascii="Arial" w:hAnsi="Arial" w:cs="Arial"/>
        </w:rPr>
        <w:t xml:space="preserve"> tisíc</w:t>
      </w:r>
      <w:r w:rsidRPr="00886A51">
        <w:rPr>
          <w:rFonts w:ascii="Arial" w:hAnsi="Arial" w:cs="Arial"/>
        </w:rPr>
        <w:t xml:space="preserve"> korun českých). Smluvní pokutu lze uložit opakovaně. </w:t>
      </w:r>
    </w:p>
    <w:p w14:paraId="45F0F010" w14:textId="5B3ADF4D" w:rsidR="00D36156" w:rsidRPr="00886A51" w:rsidRDefault="00D36156" w:rsidP="00920211">
      <w:pPr>
        <w:numPr>
          <w:ilvl w:val="0"/>
          <w:numId w:val="23"/>
        </w:numPr>
        <w:spacing w:after="120" w:line="276" w:lineRule="auto"/>
        <w:ind w:left="567" w:hanging="567"/>
        <w:jc w:val="both"/>
        <w:rPr>
          <w:rFonts w:ascii="Arial" w:hAnsi="Arial" w:cs="Arial"/>
        </w:rPr>
      </w:pPr>
      <w:r w:rsidRPr="00886A51">
        <w:rPr>
          <w:rFonts w:ascii="Arial" w:hAnsi="Arial" w:cs="Arial"/>
        </w:rPr>
        <w:t>Smluvní pokuta je splatná do třiceti</w:t>
      </w:r>
      <w:r w:rsidR="00290481" w:rsidRPr="00886A51">
        <w:rPr>
          <w:rFonts w:ascii="Arial" w:hAnsi="Arial" w:cs="Arial"/>
        </w:rPr>
        <w:t xml:space="preserve"> (30)</w:t>
      </w:r>
      <w:r w:rsidRPr="00886A51">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w:t>
      </w:r>
      <w:r w:rsidR="00E47A7F">
        <w:rPr>
          <w:rFonts w:ascii="Arial" w:hAnsi="Arial" w:cs="Arial"/>
        </w:rPr>
        <w:t> </w:t>
      </w:r>
      <w:r w:rsidRPr="00886A51">
        <w:rPr>
          <w:rFonts w:ascii="Arial" w:hAnsi="Arial" w:cs="Arial"/>
        </w:rPr>
        <w:t>náhradu škody v plné výši.</w:t>
      </w:r>
    </w:p>
    <w:p w14:paraId="7AFF6C41" w14:textId="6D074AC5" w:rsidR="001F0CD4" w:rsidRPr="00886A51" w:rsidRDefault="00D36156" w:rsidP="00920211">
      <w:pPr>
        <w:numPr>
          <w:ilvl w:val="0"/>
          <w:numId w:val="23"/>
        </w:numPr>
        <w:spacing w:after="120" w:line="276" w:lineRule="auto"/>
        <w:ind w:left="567" w:hanging="567"/>
        <w:jc w:val="both"/>
        <w:rPr>
          <w:rFonts w:ascii="Arial" w:hAnsi="Arial" w:cs="Arial"/>
        </w:rPr>
      </w:pPr>
      <w:r w:rsidRPr="00886A51">
        <w:rPr>
          <w:rFonts w:ascii="Arial" w:hAnsi="Arial" w:cs="Arial"/>
        </w:rPr>
        <w:t xml:space="preserve">Smluvní strany si sjednávání pro případ prodlení kterékoliv smluvní strany s plněním peněžitého závazku dle smlouvy úrok z prodlení ve výši </w:t>
      </w:r>
      <w:r w:rsidR="008602FF" w:rsidRPr="00886A51">
        <w:rPr>
          <w:rFonts w:ascii="Arial" w:hAnsi="Arial" w:cs="Arial"/>
        </w:rPr>
        <w:t>0,</w:t>
      </w:r>
      <w:r w:rsidR="00DE7824" w:rsidRPr="00886A51">
        <w:rPr>
          <w:rFonts w:ascii="Arial" w:hAnsi="Arial" w:cs="Arial"/>
        </w:rPr>
        <w:t xml:space="preserve">2 </w:t>
      </w:r>
      <w:r w:rsidRPr="00886A51">
        <w:rPr>
          <w:rFonts w:ascii="Arial" w:hAnsi="Arial" w:cs="Arial"/>
        </w:rPr>
        <w:t xml:space="preserve">% (slovy: </w:t>
      </w:r>
      <w:r w:rsidR="00DE7824" w:rsidRPr="00886A51">
        <w:rPr>
          <w:rFonts w:ascii="Arial" w:hAnsi="Arial" w:cs="Arial"/>
        </w:rPr>
        <w:t>dvě de</w:t>
      </w:r>
      <w:r w:rsidR="008602FF" w:rsidRPr="00886A51">
        <w:rPr>
          <w:rFonts w:ascii="Arial" w:hAnsi="Arial" w:cs="Arial"/>
        </w:rPr>
        <w:t>setin</w:t>
      </w:r>
      <w:r w:rsidR="00DE7824" w:rsidRPr="00886A51">
        <w:rPr>
          <w:rFonts w:ascii="Arial" w:hAnsi="Arial" w:cs="Arial"/>
        </w:rPr>
        <w:t>y</w:t>
      </w:r>
      <w:r w:rsidRPr="00886A51">
        <w:rPr>
          <w:rFonts w:ascii="Arial" w:hAnsi="Arial" w:cs="Arial"/>
        </w:rPr>
        <w:t xml:space="preserve"> procenta) z neuhrazené části peněžitého závazku, a to za každý den prodlení</w:t>
      </w:r>
      <w:r w:rsidR="008602FF" w:rsidRPr="00886A51">
        <w:rPr>
          <w:rFonts w:ascii="Arial" w:hAnsi="Arial" w:cs="Arial"/>
        </w:rPr>
        <w:t>.</w:t>
      </w:r>
    </w:p>
    <w:p w14:paraId="0FB588EB" w14:textId="77777777" w:rsidR="008602FF" w:rsidRPr="00886A51" w:rsidRDefault="008602FF" w:rsidP="00052A64">
      <w:pPr>
        <w:spacing w:before="120" w:after="120" w:line="276" w:lineRule="auto"/>
        <w:ind w:left="425" w:hanging="425"/>
        <w:jc w:val="center"/>
        <w:rPr>
          <w:rFonts w:ascii="Arial" w:hAnsi="Arial" w:cs="Arial"/>
        </w:rPr>
      </w:pPr>
    </w:p>
    <w:p w14:paraId="32FE60CD" w14:textId="135DE88A" w:rsidR="008602FF" w:rsidRPr="00886A51" w:rsidRDefault="008602FF" w:rsidP="00B1384B">
      <w:pPr>
        <w:pStyle w:val="BodyText21"/>
        <w:widowControl/>
        <w:numPr>
          <w:ilvl w:val="0"/>
          <w:numId w:val="16"/>
        </w:numPr>
        <w:spacing w:after="120" w:line="276" w:lineRule="auto"/>
        <w:ind w:left="426" w:hanging="426"/>
        <w:jc w:val="center"/>
        <w:rPr>
          <w:rFonts w:ascii="Arial" w:hAnsi="Arial" w:cs="Arial"/>
          <w:b/>
          <w:sz w:val="20"/>
        </w:rPr>
      </w:pPr>
      <w:r w:rsidRPr="00886A51">
        <w:rPr>
          <w:rFonts w:ascii="Arial" w:hAnsi="Arial" w:cs="Arial"/>
          <w:b/>
          <w:sz w:val="20"/>
        </w:rPr>
        <w:t>Odstoupení od smlouvy</w:t>
      </w:r>
    </w:p>
    <w:p w14:paraId="4E9A705D" w14:textId="61FC5ADD" w:rsidR="008602FF" w:rsidRPr="00886A51" w:rsidRDefault="008602FF" w:rsidP="00920211">
      <w:pPr>
        <w:numPr>
          <w:ilvl w:val="0"/>
          <w:numId w:val="24"/>
        </w:numPr>
        <w:spacing w:after="120" w:line="276" w:lineRule="auto"/>
        <w:ind w:left="567" w:hanging="567"/>
        <w:jc w:val="both"/>
        <w:rPr>
          <w:rFonts w:ascii="Arial" w:hAnsi="Arial" w:cs="Arial"/>
        </w:rPr>
      </w:pPr>
      <w:r w:rsidRPr="00886A51">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w:t>
      </w:r>
      <w:r w:rsidR="00E47A7F">
        <w:rPr>
          <w:rFonts w:ascii="Arial" w:hAnsi="Arial" w:cs="Arial"/>
        </w:rPr>
        <w:t> </w:t>
      </w:r>
      <w:r w:rsidRPr="00886A51">
        <w:rPr>
          <w:rFonts w:ascii="Arial" w:hAnsi="Arial" w:cs="Arial"/>
        </w:rPr>
        <w:t>smlouvy se tato smlouva od okamžiku doručení projevu vůle směřujícího k odstoupení od</w:t>
      </w:r>
      <w:r w:rsidR="00E47A7F">
        <w:rPr>
          <w:rFonts w:ascii="Arial" w:hAnsi="Arial" w:cs="Arial"/>
        </w:rPr>
        <w:t> </w:t>
      </w:r>
      <w:r w:rsidRPr="00886A51">
        <w:rPr>
          <w:rFonts w:ascii="Arial" w:hAnsi="Arial" w:cs="Arial"/>
        </w:rPr>
        <w:t>smlouvy druhé smluvní straně ruší.</w:t>
      </w:r>
    </w:p>
    <w:p w14:paraId="3B768BFA" w14:textId="12BF2A2B" w:rsidR="008602FF" w:rsidRPr="00886A51" w:rsidRDefault="008602FF" w:rsidP="00920211">
      <w:pPr>
        <w:numPr>
          <w:ilvl w:val="0"/>
          <w:numId w:val="24"/>
        </w:numPr>
        <w:spacing w:after="120" w:line="276" w:lineRule="auto"/>
        <w:ind w:left="567" w:hanging="567"/>
        <w:jc w:val="both"/>
        <w:rPr>
          <w:rFonts w:ascii="Arial" w:hAnsi="Arial" w:cs="Arial"/>
        </w:rPr>
      </w:pPr>
      <w:r w:rsidRPr="00886A51">
        <w:rPr>
          <w:rFonts w:ascii="Arial" w:hAnsi="Arial" w:cs="Arial"/>
        </w:rPr>
        <w:t>Smluvní strany této smlouvy se dohodly, že podstatným porušením smlouvy se rozumí zejména:</w:t>
      </w:r>
    </w:p>
    <w:p w14:paraId="4DE4C3E5" w14:textId="1156F03F" w:rsidR="008602FF" w:rsidRPr="00886A51" w:rsidRDefault="008602FF" w:rsidP="00052A64">
      <w:pPr>
        <w:pStyle w:val="Znaka"/>
        <w:widowControl/>
        <w:numPr>
          <w:ilvl w:val="0"/>
          <w:numId w:val="25"/>
        </w:numPr>
        <w:spacing w:after="120" w:line="276" w:lineRule="auto"/>
        <w:ind w:left="1134" w:hanging="283"/>
        <w:jc w:val="both"/>
        <w:rPr>
          <w:rFonts w:cs="Arial"/>
          <w:color w:val="auto"/>
          <w:sz w:val="20"/>
        </w:rPr>
      </w:pPr>
      <w:r w:rsidRPr="00886A51">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sidRPr="00886A51">
        <w:rPr>
          <w:rFonts w:cs="Arial"/>
          <w:color w:val="auto"/>
          <w:sz w:val="20"/>
        </w:rPr>
        <w:t>III</w:t>
      </w:r>
      <w:r w:rsidRPr="00886A51">
        <w:rPr>
          <w:rFonts w:cs="Arial"/>
          <w:color w:val="auto"/>
          <w:sz w:val="20"/>
        </w:rPr>
        <w:t xml:space="preserve">. smlouvy, které bude delší než </w:t>
      </w:r>
      <w:r w:rsidR="00B65B54" w:rsidRPr="00886A51">
        <w:rPr>
          <w:rFonts w:cs="Arial"/>
          <w:color w:val="auto"/>
          <w:sz w:val="20"/>
        </w:rPr>
        <w:t>30</w:t>
      </w:r>
      <w:r w:rsidRPr="00886A51">
        <w:rPr>
          <w:rFonts w:cs="Arial"/>
          <w:color w:val="auto"/>
          <w:sz w:val="20"/>
        </w:rPr>
        <w:t xml:space="preserve"> kalendářních dn</w:t>
      </w:r>
      <w:r w:rsidR="00B8611D" w:rsidRPr="00886A51">
        <w:rPr>
          <w:rFonts w:cs="Arial"/>
          <w:color w:val="auto"/>
          <w:sz w:val="20"/>
        </w:rPr>
        <w:t>í</w:t>
      </w:r>
    </w:p>
    <w:p w14:paraId="5C3C0C5E" w14:textId="4F4B5004" w:rsidR="008602FF" w:rsidRPr="00886A51" w:rsidRDefault="008602FF" w:rsidP="00052A64">
      <w:pPr>
        <w:pStyle w:val="Znaka"/>
        <w:widowControl/>
        <w:numPr>
          <w:ilvl w:val="0"/>
          <w:numId w:val="25"/>
        </w:numPr>
        <w:spacing w:after="120" w:line="276" w:lineRule="auto"/>
        <w:ind w:left="1134" w:hanging="283"/>
        <w:jc w:val="both"/>
        <w:rPr>
          <w:rFonts w:cs="Arial"/>
          <w:color w:val="auto"/>
          <w:sz w:val="20"/>
        </w:rPr>
      </w:pPr>
      <w:r w:rsidRPr="00886A51">
        <w:rPr>
          <w:rFonts w:cs="Arial"/>
          <w:color w:val="auto"/>
          <w:sz w:val="20"/>
        </w:rPr>
        <w:t xml:space="preserve">jestliže zhotovitel opakovaně poruší shodným způsobem jakýkoli svůj závazek (např. čl. </w:t>
      </w:r>
      <w:r w:rsidR="00E97EC7" w:rsidRPr="00886A51">
        <w:rPr>
          <w:rFonts w:cs="Arial"/>
          <w:color w:val="auto"/>
          <w:sz w:val="20"/>
        </w:rPr>
        <w:t>IX.</w:t>
      </w:r>
      <w:r w:rsidRPr="00886A51">
        <w:rPr>
          <w:rFonts w:cs="Arial"/>
          <w:color w:val="auto"/>
          <w:sz w:val="20"/>
        </w:rPr>
        <w:t>), který vyplývá ze smlouvy nebo jestliže zhotovitel opakovaně poruší povinnosti, které vyplynuly z následných jednání obou smluvních stran při plnění smlouvy</w:t>
      </w:r>
    </w:p>
    <w:p w14:paraId="06B36CBC" w14:textId="17498CF6" w:rsidR="008602FF" w:rsidRPr="00886A51" w:rsidRDefault="008602FF" w:rsidP="00052A64">
      <w:pPr>
        <w:pStyle w:val="Znaka"/>
        <w:widowControl/>
        <w:numPr>
          <w:ilvl w:val="0"/>
          <w:numId w:val="25"/>
        </w:numPr>
        <w:spacing w:after="120" w:line="276" w:lineRule="auto"/>
        <w:ind w:left="1134" w:hanging="283"/>
        <w:jc w:val="both"/>
        <w:rPr>
          <w:rFonts w:cs="Arial"/>
          <w:color w:val="auto"/>
          <w:sz w:val="20"/>
        </w:rPr>
      </w:pPr>
      <w:r w:rsidRPr="00886A51">
        <w:rPr>
          <w:rFonts w:cs="Arial"/>
          <w:color w:val="auto"/>
          <w:sz w:val="20"/>
        </w:rPr>
        <w:t>jestliže zhotovitel po dobu delší než 14 kalendářních dní přerušil práce na provedení díla a nejedná se o případ přerušení provádění díla dle článku I</w:t>
      </w:r>
      <w:r w:rsidR="00E97EC7" w:rsidRPr="00886A51">
        <w:rPr>
          <w:rFonts w:cs="Arial"/>
          <w:color w:val="auto"/>
          <w:sz w:val="20"/>
        </w:rPr>
        <w:t>II. odst. 3</w:t>
      </w:r>
      <w:r w:rsidRPr="00886A51">
        <w:rPr>
          <w:rFonts w:cs="Arial"/>
          <w:color w:val="auto"/>
          <w:sz w:val="20"/>
        </w:rPr>
        <w:t>.7 smlouvy</w:t>
      </w:r>
    </w:p>
    <w:p w14:paraId="2C5F2211" w14:textId="7BB1753B" w:rsidR="008602FF" w:rsidRPr="00886A51" w:rsidRDefault="008602FF" w:rsidP="00052A64">
      <w:pPr>
        <w:pStyle w:val="Znaka"/>
        <w:widowControl/>
        <w:numPr>
          <w:ilvl w:val="0"/>
          <w:numId w:val="25"/>
        </w:numPr>
        <w:spacing w:after="120" w:line="276" w:lineRule="auto"/>
        <w:ind w:left="1134" w:hanging="283"/>
        <w:jc w:val="both"/>
        <w:rPr>
          <w:rFonts w:cs="Arial"/>
          <w:color w:val="auto"/>
          <w:sz w:val="20"/>
        </w:rPr>
      </w:pPr>
      <w:r w:rsidRPr="00886A51">
        <w:rPr>
          <w:rFonts w:cs="Arial"/>
          <w:color w:val="auto"/>
          <w:sz w:val="20"/>
        </w:rPr>
        <w:lastRenderedPageBreak/>
        <w:t xml:space="preserve">jestliže zhotovitel řádně a včas neprokáže trvání platné a účinné pojistné smlouvy dle článku </w:t>
      </w:r>
      <w:r w:rsidR="00E97EC7" w:rsidRPr="00886A51">
        <w:rPr>
          <w:rFonts w:cs="Arial"/>
          <w:color w:val="auto"/>
          <w:sz w:val="20"/>
        </w:rPr>
        <w:t>XVI</w:t>
      </w:r>
      <w:r w:rsidRPr="00886A51">
        <w:rPr>
          <w:rFonts w:cs="Arial"/>
          <w:color w:val="auto"/>
          <w:sz w:val="20"/>
        </w:rPr>
        <w:t xml:space="preserve">. této smlouvy či jinak poruší ustanovení článku </w:t>
      </w:r>
      <w:r w:rsidR="00E97EC7" w:rsidRPr="00886A51">
        <w:rPr>
          <w:rFonts w:cs="Arial"/>
          <w:color w:val="auto"/>
          <w:sz w:val="20"/>
        </w:rPr>
        <w:t>XVI.</w:t>
      </w:r>
      <w:r w:rsidRPr="00886A51">
        <w:rPr>
          <w:rFonts w:cs="Arial"/>
          <w:color w:val="auto"/>
          <w:sz w:val="20"/>
        </w:rPr>
        <w:t xml:space="preserve"> smlouvy</w:t>
      </w:r>
    </w:p>
    <w:p w14:paraId="58AAC1BD" w14:textId="4C5BC675" w:rsidR="008602FF" w:rsidRPr="00886A51" w:rsidRDefault="008602FF" w:rsidP="00052A64">
      <w:pPr>
        <w:pStyle w:val="Znaka"/>
        <w:widowControl/>
        <w:numPr>
          <w:ilvl w:val="0"/>
          <w:numId w:val="25"/>
        </w:numPr>
        <w:spacing w:after="120" w:line="276" w:lineRule="auto"/>
        <w:ind w:left="1134" w:hanging="283"/>
        <w:jc w:val="both"/>
        <w:rPr>
          <w:rFonts w:cs="Arial"/>
          <w:color w:val="auto"/>
          <w:sz w:val="20"/>
        </w:rPr>
      </w:pPr>
      <w:r w:rsidRPr="00886A51">
        <w:rPr>
          <w:rFonts w:cs="Arial"/>
          <w:color w:val="auto"/>
          <w:sz w:val="20"/>
        </w:rPr>
        <w:t>jestliže bude zhotovitelem podán návrh na prohlášení konkurzu na svůj majetek ve</w:t>
      </w:r>
      <w:r w:rsidR="00052A64">
        <w:rPr>
          <w:rFonts w:cs="Arial"/>
          <w:color w:val="auto"/>
          <w:sz w:val="20"/>
        </w:rPr>
        <w:t> </w:t>
      </w:r>
      <w:r w:rsidRPr="00886A51">
        <w:rPr>
          <w:rFonts w:cs="Arial"/>
          <w:color w:val="auto"/>
          <w:sz w:val="20"/>
        </w:rPr>
        <w:t>smyslu ustanovení zákona č. 182/2006 Sb., o úpadku a způsobech jeho řešení (insolvenční zákon),</w:t>
      </w:r>
      <w:r w:rsidR="006F210E" w:rsidRPr="00886A51">
        <w:rPr>
          <w:rFonts w:cs="Arial"/>
          <w:color w:val="auto"/>
          <w:sz w:val="20"/>
        </w:rPr>
        <w:t xml:space="preserve"> ve znění pozdějších předpisů</w:t>
      </w:r>
      <w:r w:rsidRPr="00886A51">
        <w:rPr>
          <w:rFonts w:cs="Arial"/>
          <w:color w:val="auto"/>
          <w:sz w:val="20"/>
        </w:rPr>
        <w:t xml:space="preserve"> nebo bude prohlášen konkurz na majetek zhotovitele na základě návrhu věřitele zhotovitele či bude na základě rozhodnutí soudu ustanoven předběžný správce konkurzní podstaty pro</w:t>
      </w:r>
      <w:r w:rsidR="00590EA3" w:rsidRPr="00886A51">
        <w:rPr>
          <w:rFonts w:cs="Arial"/>
          <w:color w:val="auto"/>
          <w:sz w:val="20"/>
        </w:rPr>
        <w:t xml:space="preserve"> zhotovitele ve smyslu insolvenč</w:t>
      </w:r>
      <w:r w:rsidRPr="00886A51">
        <w:rPr>
          <w:rFonts w:cs="Arial"/>
          <w:color w:val="auto"/>
          <w:sz w:val="20"/>
        </w:rPr>
        <w:t>ního zákona, nebo bude zhotovitelem podán návrh na vyrovnání ve smyslu ustanovení insolvenčního zákona</w:t>
      </w:r>
    </w:p>
    <w:p w14:paraId="29D74827" w14:textId="1D74CE60" w:rsidR="008602FF" w:rsidRPr="00886A51" w:rsidRDefault="008602FF" w:rsidP="00052A64">
      <w:pPr>
        <w:pStyle w:val="Znaka"/>
        <w:widowControl/>
        <w:numPr>
          <w:ilvl w:val="0"/>
          <w:numId w:val="25"/>
        </w:numPr>
        <w:spacing w:after="120" w:line="276" w:lineRule="auto"/>
        <w:ind w:left="1134" w:hanging="283"/>
        <w:jc w:val="both"/>
        <w:rPr>
          <w:rFonts w:cs="Arial"/>
          <w:color w:val="auto"/>
          <w:sz w:val="20"/>
        </w:rPr>
      </w:pPr>
      <w:r w:rsidRPr="00886A51">
        <w:rPr>
          <w:rFonts w:cs="Arial"/>
          <w:color w:val="auto"/>
          <w:sz w:val="20"/>
        </w:rPr>
        <w:t>zhotovitel vstoupil do likvidace</w:t>
      </w:r>
    </w:p>
    <w:p w14:paraId="42F7C780" w14:textId="7AF1D699" w:rsidR="008602FF" w:rsidRPr="00886A51" w:rsidRDefault="008602FF" w:rsidP="00052A64">
      <w:pPr>
        <w:pStyle w:val="Znaka"/>
        <w:widowControl/>
        <w:numPr>
          <w:ilvl w:val="0"/>
          <w:numId w:val="25"/>
        </w:numPr>
        <w:spacing w:after="120" w:line="276" w:lineRule="auto"/>
        <w:ind w:left="1134" w:hanging="283"/>
        <w:jc w:val="both"/>
        <w:rPr>
          <w:rFonts w:cs="Arial"/>
          <w:color w:val="auto"/>
          <w:sz w:val="20"/>
        </w:rPr>
      </w:pPr>
      <w:r w:rsidRPr="00886A51">
        <w:rPr>
          <w:rFonts w:cs="Arial"/>
          <w:color w:val="auto"/>
          <w:sz w:val="20"/>
        </w:rPr>
        <w:t>zhotovitel uzavřel smlouvu o prodeji či nájmu podniku či jeho části, na základě které</w:t>
      </w:r>
      <w:r w:rsidR="00D12806">
        <w:rPr>
          <w:rFonts w:cs="Arial"/>
          <w:color w:val="auto"/>
          <w:sz w:val="20"/>
        </w:rPr>
        <w:t>,</w:t>
      </w:r>
      <w:r w:rsidRPr="00886A51">
        <w:rPr>
          <w:rFonts w:cs="Arial"/>
          <w:color w:val="auto"/>
          <w:sz w:val="20"/>
        </w:rPr>
        <w:t xml:space="preserve"> převedl, resp. pronajal, svůj podnik či tu jeho část, jejíž součástí jsou i práva a závazky z právního vztahu dle smlouvy, na třetí osobu</w:t>
      </w:r>
    </w:p>
    <w:p w14:paraId="36AD5058" w14:textId="08E42027" w:rsidR="008602FF" w:rsidRPr="00886A51" w:rsidRDefault="008602FF" w:rsidP="00052A64">
      <w:pPr>
        <w:pStyle w:val="Znaka"/>
        <w:widowControl/>
        <w:numPr>
          <w:ilvl w:val="0"/>
          <w:numId w:val="25"/>
        </w:numPr>
        <w:spacing w:after="120" w:line="276" w:lineRule="auto"/>
        <w:ind w:left="1134" w:hanging="283"/>
        <w:jc w:val="both"/>
        <w:rPr>
          <w:rFonts w:cs="Arial"/>
          <w:color w:val="auto"/>
          <w:sz w:val="20"/>
        </w:rPr>
      </w:pPr>
      <w:r w:rsidRPr="00886A51">
        <w:rPr>
          <w:rFonts w:cs="Arial"/>
          <w:color w:val="auto"/>
          <w:sz w:val="20"/>
        </w:rPr>
        <w:t>objednatel je v prodlení s úhradou faktur za dílo dle této smlouvy o více 90 dní</w:t>
      </w:r>
    </w:p>
    <w:p w14:paraId="31F00774" w14:textId="79D4558F" w:rsidR="008602FF" w:rsidRPr="00886A51" w:rsidRDefault="008602FF" w:rsidP="00052A64">
      <w:pPr>
        <w:pStyle w:val="Znaka"/>
        <w:widowControl/>
        <w:numPr>
          <w:ilvl w:val="0"/>
          <w:numId w:val="25"/>
        </w:numPr>
        <w:spacing w:after="120" w:line="276" w:lineRule="auto"/>
        <w:ind w:left="1134" w:hanging="283"/>
        <w:jc w:val="both"/>
        <w:rPr>
          <w:rFonts w:cs="Arial"/>
          <w:color w:val="auto"/>
          <w:sz w:val="20"/>
        </w:rPr>
      </w:pPr>
      <w:r w:rsidRPr="00886A51">
        <w:rPr>
          <w:rFonts w:cs="Arial"/>
          <w:color w:val="auto"/>
          <w:sz w:val="20"/>
        </w:rPr>
        <w:t>zhotovitel řádně a včas</w:t>
      </w:r>
      <w:r w:rsidR="00242C78" w:rsidRPr="00886A51">
        <w:rPr>
          <w:rFonts w:cs="Arial"/>
          <w:color w:val="auto"/>
          <w:sz w:val="20"/>
        </w:rPr>
        <w:t xml:space="preserve"> nesloží finanční záruku (jistotu) či</w:t>
      </w:r>
      <w:r w:rsidRPr="00886A51">
        <w:rPr>
          <w:rFonts w:cs="Arial"/>
          <w:color w:val="auto"/>
          <w:sz w:val="20"/>
        </w:rPr>
        <w:t xml:space="preserve"> neprokáže trvání platné a účinné bankovní záruky či bankovních záruk dle čl. </w:t>
      </w:r>
      <w:r w:rsidR="00E97EC7" w:rsidRPr="00886A51">
        <w:rPr>
          <w:rFonts w:cs="Arial"/>
          <w:color w:val="auto"/>
          <w:sz w:val="20"/>
        </w:rPr>
        <w:t>XVII</w:t>
      </w:r>
      <w:r w:rsidRPr="00886A51">
        <w:rPr>
          <w:rFonts w:cs="Arial"/>
          <w:color w:val="auto"/>
          <w:sz w:val="20"/>
        </w:rPr>
        <w:t>. smlouvy či jinak poruš</w:t>
      </w:r>
      <w:r w:rsidR="00242C78" w:rsidRPr="00886A51">
        <w:rPr>
          <w:rFonts w:cs="Arial"/>
          <w:color w:val="auto"/>
          <w:sz w:val="20"/>
        </w:rPr>
        <w:t>í</w:t>
      </w:r>
      <w:r w:rsidRPr="00886A51">
        <w:rPr>
          <w:rFonts w:cs="Arial"/>
          <w:color w:val="auto"/>
          <w:sz w:val="20"/>
        </w:rPr>
        <w:t xml:space="preserve"> ustanovení čl.</w:t>
      </w:r>
      <w:r w:rsidR="00E47A7F">
        <w:rPr>
          <w:rFonts w:cs="Arial"/>
          <w:color w:val="auto"/>
          <w:sz w:val="20"/>
        </w:rPr>
        <w:t> </w:t>
      </w:r>
      <w:r w:rsidR="00E97EC7" w:rsidRPr="00886A51">
        <w:rPr>
          <w:rFonts w:cs="Arial"/>
          <w:color w:val="auto"/>
          <w:sz w:val="20"/>
        </w:rPr>
        <w:t>XVII.</w:t>
      </w:r>
      <w:r w:rsidRPr="00886A51">
        <w:rPr>
          <w:rFonts w:cs="Arial"/>
          <w:color w:val="auto"/>
          <w:sz w:val="20"/>
        </w:rPr>
        <w:t xml:space="preserve"> smlouvy.</w:t>
      </w:r>
    </w:p>
    <w:p w14:paraId="359BB2F7" w14:textId="7970E443" w:rsidR="008602FF" w:rsidRPr="00886A51" w:rsidRDefault="008602FF" w:rsidP="00920211">
      <w:pPr>
        <w:numPr>
          <w:ilvl w:val="0"/>
          <w:numId w:val="24"/>
        </w:numPr>
        <w:spacing w:after="120" w:line="276" w:lineRule="auto"/>
        <w:ind w:left="567" w:hanging="567"/>
        <w:jc w:val="both"/>
        <w:rPr>
          <w:rFonts w:ascii="Arial" w:hAnsi="Arial" w:cs="Arial"/>
        </w:rPr>
      </w:pPr>
      <w:r w:rsidRPr="00886A51">
        <w:rPr>
          <w:rFonts w:ascii="Arial" w:hAnsi="Arial" w:cs="Arial"/>
        </w:rPr>
        <w:t>V případě odstoupení od této smlouvy zhotovitelem provedou smluvní strany nejpozději do</w:t>
      </w:r>
      <w:r w:rsidR="008B4186" w:rsidRPr="00886A51">
        <w:rPr>
          <w:rFonts w:ascii="Arial" w:hAnsi="Arial" w:cs="Arial"/>
        </w:rPr>
        <w:t> </w:t>
      </w:r>
      <w:r w:rsidRPr="00886A51">
        <w:rPr>
          <w:rFonts w:ascii="Arial" w:hAnsi="Arial" w:cs="Arial"/>
        </w:rPr>
        <w:t>šedesáti</w:t>
      </w:r>
      <w:r w:rsidR="00D15C73" w:rsidRPr="00886A51">
        <w:rPr>
          <w:rFonts w:ascii="Arial" w:hAnsi="Arial" w:cs="Arial"/>
        </w:rPr>
        <w:t xml:space="preserve"> (60)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účinnosti odstoupení od smlouvy inventarizaci veškerých vzájemných plnění dle této smlouvy k datu účinnosti odstoupení zhotovitele od smlouvy. Závěrem této inventarizace bude vyčíslení: částky součtu dílčích plateb ceny za provedení díla dle této smlouvy objednatelem zhotoviteli; částky ceny věcí, které zhotovitel k provedení díla účelně opatřil a které se staly k datu účinnosti odstoupení od smlouvy součástí díla, a to v cenách dle této smlouvy, kdy za základ výpočtu budou brány jednotkové ceny dle nabídky zhotovitele ze</w:t>
      </w:r>
      <w:r w:rsidR="0032512B" w:rsidRPr="00886A51">
        <w:rPr>
          <w:rFonts w:ascii="Arial" w:hAnsi="Arial" w:cs="Arial"/>
        </w:rPr>
        <w:t> </w:t>
      </w:r>
      <w:r w:rsidRPr="00886A51">
        <w:rPr>
          <w:rFonts w:ascii="Arial" w:hAnsi="Arial" w:cs="Arial"/>
        </w:rPr>
        <w:t xml:space="preserve">dne </w:t>
      </w:r>
      <w:r w:rsidR="003C4751">
        <w:rPr>
          <w:rFonts w:ascii="Arial" w:hAnsi="Arial" w:cs="Arial"/>
        </w:rPr>
        <w:t>11. 5. 2022.</w:t>
      </w:r>
      <w:r w:rsidR="00D15C73" w:rsidRPr="00886A51">
        <w:rPr>
          <w:rFonts w:ascii="Arial" w:hAnsi="Arial" w:cs="Arial"/>
        </w:rPr>
        <w:t xml:space="preserve"> </w:t>
      </w:r>
      <w:r w:rsidRPr="00886A51">
        <w:rPr>
          <w:rFonts w:ascii="Arial" w:hAnsi="Arial" w:cs="Arial"/>
        </w:rPr>
        <w:t>Smluvní strany jsou si povinny vyplatit shora uvedené částky včetně případných příslušenství nejpozději do třiceti</w:t>
      </w:r>
      <w:r w:rsidR="00D15C73" w:rsidRPr="00886A51">
        <w:rPr>
          <w:rFonts w:ascii="Arial" w:hAnsi="Arial" w:cs="Arial"/>
        </w:rPr>
        <w:t xml:space="preserve"> (30)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doručení písemné výzvy oprávněné smluvní strany k úhradě. </w:t>
      </w:r>
    </w:p>
    <w:p w14:paraId="3B6BD590" w14:textId="52BAFB36" w:rsidR="008602FF" w:rsidRPr="00886A51" w:rsidRDefault="008602FF" w:rsidP="00920211">
      <w:pPr>
        <w:numPr>
          <w:ilvl w:val="0"/>
          <w:numId w:val="24"/>
        </w:numPr>
        <w:spacing w:after="120" w:line="276" w:lineRule="auto"/>
        <w:ind w:left="567" w:hanging="567"/>
        <w:jc w:val="both"/>
        <w:rPr>
          <w:rFonts w:ascii="Arial" w:hAnsi="Arial" w:cs="Arial"/>
        </w:rPr>
      </w:pPr>
      <w:r w:rsidRPr="00886A51">
        <w:rPr>
          <w:rFonts w:ascii="Arial" w:hAnsi="Arial" w:cs="Arial"/>
        </w:rPr>
        <w:t>V případě odstoupení od této smlouvy objednatelem provedou smluvní strany nejpozději do</w:t>
      </w:r>
      <w:r w:rsidR="0032512B" w:rsidRPr="00886A51">
        <w:rPr>
          <w:rFonts w:ascii="Arial" w:hAnsi="Arial" w:cs="Arial"/>
        </w:rPr>
        <w:t> </w:t>
      </w:r>
      <w:r w:rsidRPr="00886A51">
        <w:rPr>
          <w:rFonts w:ascii="Arial" w:hAnsi="Arial" w:cs="Arial"/>
        </w:rPr>
        <w:t>šedesáti</w:t>
      </w:r>
      <w:r w:rsidR="00D15C73" w:rsidRPr="00886A51">
        <w:rPr>
          <w:rFonts w:ascii="Arial" w:hAnsi="Arial" w:cs="Arial"/>
        </w:rPr>
        <w:t xml:space="preserve"> (60)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účinnosti odstoupení od smlouvy inventarizaci veškerých vzájemných plnění dle této smlouvy k datu účinnosti odstoupení objednatele od smlouvy. Závěrem této inventarizace bude vyčíslení: částky součtu dílčích plateb ceny za provedení díla dle této smlouvy objednatelem zhotoviteli; 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objednatelem snížená o 10 % (slovy: deset procent). Smluvní strany jsou si povinny vyplatit shora uvedené částky včetně případných příslušenství nejpozději do čtyřiceti </w:t>
      </w:r>
      <w:r w:rsidR="00D15C73" w:rsidRPr="00886A51">
        <w:rPr>
          <w:rFonts w:ascii="Arial" w:hAnsi="Arial" w:cs="Arial"/>
        </w:rPr>
        <w:t xml:space="preserve">(40) </w:t>
      </w:r>
      <w:r w:rsidRPr="00886A51">
        <w:rPr>
          <w:rFonts w:ascii="Arial" w:hAnsi="Arial" w:cs="Arial"/>
        </w:rPr>
        <w:t>dn</w:t>
      </w:r>
      <w:r w:rsidR="00E27C4F" w:rsidRPr="00886A51">
        <w:rPr>
          <w:rFonts w:ascii="Arial" w:hAnsi="Arial" w:cs="Arial"/>
        </w:rPr>
        <w:t>í</w:t>
      </w:r>
      <w:r w:rsidRPr="00886A51">
        <w:rPr>
          <w:rFonts w:ascii="Arial" w:hAnsi="Arial" w:cs="Arial"/>
        </w:rPr>
        <w:t xml:space="preserve"> ode dne doručení písemné výzvy oprávněné smluvní strany k úhradě. </w:t>
      </w:r>
    </w:p>
    <w:p w14:paraId="32ECD79F" w14:textId="77777777" w:rsidR="008602FF" w:rsidRPr="00886A51" w:rsidRDefault="008602FF" w:rsidP="00920211">
      <w:pPr>
        <w:numPr>
          <w:ilvl w:val="0"/>
          <w:numId w:val="24"/>
        </w:numPr>
        <w:spacing w:after="120" w:line="276" w:lineRule="auto"/>
        <w:ind w:left="567" w:hanging="567"/>
        <w:jc w:val="both"/>
        <w:rPr>
          <w:rFonts w:ascii="Arial" w:hAnsi="Arial" w:cs="Arial"/>
        </w:rPr>
      </w:pPr>
      <w:r w:rsidRPr="00886A51">
        <w:rPr>
          <w:rFonts w:ascii="Arial" w:hAnsi="Arial" w:cs="Arial"/>
        </w:rPr>
        <w:t>V případě odstoupení od smlouvy ze strany objednatele vzniká objednateli vůči zhotoviteli nárok na úhradu prokázaných vícenákladů (tj. nákladů vynaložených objednatelem nad cenu) vynaložených na dokončení díla a na úhradu ztrát vzniklých prodloužením termínu dokončení díla. Nárok objednatele účtovat zhotoviteli smluvní pokutu tím nezaniká.</w:t>
      </w:r>
    </w:p>
    <w:p w14:paraId="3C7E5881" w14:textId="77D94B9F" w:rsidR="00C2244B" w:rsidRDefault="00C2244B" w:rsidP="000641A0">
      <w:pPr>
        <w:spacing w:after="120" w:line="276" w:lineRule="auto"/>
        <w:ind w:left="426" w:hanging="426"/>
        <w:jc w:val="center"/>
        <w:rPr>
          <w:rFonts w:ascii="Arial" w:hAnsi="Arial" w:cs="Arial"/>
        </w:rPr>
      </w:pPr>
    </w:p>
    <w:p w14:paraId="6636F9C9" w14:textId="66198AEE" w:rsidR="00052A64" w:rsidRDefault="00052A64" w:rsidP="000641A0">
      <w:pPr>
        <w:spacing w:after="120" w:line="276" w:lineRule="auto"/>
        <w:ind w:left="426" w:hanging="426"/>
        <w:jc w:val="center"/>
        <w:rPr>
          <w:rFonts w:ascii="Arial" w:hAnsi="Arial" w:cs="Arial"/>
        </w:rPr>
      </w:pPr>
    </w:p>
    <w:p w14:paraId="7CF3B069" w14:textId="77777777" w:rsidR="00052A64" w:rsidRPr="00886A51" w:rsidRDefault="00052A64" w:rsidP="000641A0">
      <w:pPr>
        <w:spacing w:after="120" w:line="276" w:lineRule="auto"/>
        <w:ind w:left="426" w:hanging="426"/>
        <w:jc w:val="center"/>
        <w:rPr>
          <w:rFonts w:ascii="Arial" w:hAnsi="Arial" w:cs="Arial"/>
        </w:rPr>
      </w:pPr>
    </w:p>
    <w:p w14:paraId="01E6ED67" w14:textId="29623971" w:rsidR="00D0069E" w:rsidRPr="00886A51" w:rsidRDefault="00D0069E" w:rsidP="00B1384B">
      <w:pPr>
        <w:pStyle w:val="BodyText21"/>
        <w:widowControl/>
        <w:numPr>
          <w:ilvl w:val="0"/>
          <w:numId w:val="16"/>
        </w:numPr>
        <w:spacing w:after="120" w:line="276" w:lineRule="auto"/>
        <w:ind w:left="426" w:hanging="426"/>
        <w:jc w:val="center"/>
        <w:rPr>
          <w:rFonts w:ascii="Arial" w:hAnsi="Arial" w:cs="Arial"/>
          <w:b/>
          <w:sz w:val="20"/>
        </w:rPr>
      </w:pPr>
      <w:r w:rsidRPr="00886A51">
        <w:rPr>
          <w:rFonts w:ascii="Arial" w:hAnsi="Arial" w:cs="Arial"/>
          <w:b/>
          <w:sz w:val="20"/>
        </w:rPr>
        <w:lastRenderedPageBreak/>
        <w:t>Doručování</w:t>
      </w:r>
    </w:p>
    <w:p w14:paraId="6E63A162" w14:textId="77777777" w:rsidR="00D0069E" w:rsidRPr="00886A51" w:rsidRDefault="00D0069E" w:rsidP="000641A0">
      <w:pPr>
        <w:numPr>
          <w:ilvl w:val="0"/>
          <w:numId w:val="27"/>
        </w:numPr>
        <w:spacing w:after="120" w:line="276" w:lineRule="auto"/>
        <w:ind w:left="567" w:hanging="567"/>
        <w:jc w:val="both"/>
        <w:rPr>
          <w:rFonts w:ascii="Arial" w:hAnsi="Arial" w:cs="Arial"/>
        </w:rPr>
      </w:pPr>
      <w:r w:rsidRPr="00886A51">
        <w:rPr>
          <w:rFonts w:ascii="Arial" w:hAnsi="Arial" w:cs="Arial"/>
        </w:rPr>
        <w:t>Smluvní strany této smlouvy se dohodly následujícím způsobem na adrese pro doručování písemné korespondence:</w:t>
      </w:r>
    </w:p>
    <w:p w14:paraId="2BFF5B49" w14:textId="77777777" w:rsidR="00B65B54" w:rsidRPr="00886A51" w:rsidRDefault="00D0069E" w:rsidP="00052A64">
      <w:pPr>
        <w:pStyle w:val="Znaka"/>
        <w:numPr>
          <w:ilvl w:val="0"/>
          <w:numId w:val="28"/>
        </w:numPr>
        <w:spacing w:line="276" w:lineRule="auto"/>
        <w:ind w:left="1134" w:hanging="283"/>
        <w:jc w:val="both"/>
        <w:rPr>
          <w:rFonts w:cs="Arial"/>
          <w:color w:val="auto"/>
          <w:sz w:val="20"/>
        </w:rPr>
      </w:pPr>
      <w:r w:rsidRPr="00886A51">
        <w:rPr>
          <w:rFonts w:cs="Arial"/>
          <w:color w:val="auto"/>
          <w:sz w:val="20"/>
        </w:rPr>
        <w:t xml:space="preserve">adresa pro doručování objednatele je: </w:t>
      </w:r>
    </w:p>
    <w:p w14:paraId="148D60BA" w14:textId="53D1BC9E" w:rsidR="0062261B" w:rsidRPr="00886A51" w:rsidRDefault="00B65B54" w:rsidP="00052A64">
      <w:pPr>
        <w:pStyle w:val="Znaka"/>
        <w:spacing w:line="276" w:lineRule="auto"/>
        <w:ind w:left="1134"/>
        <w:jc w:val="both"/>
        <w:rPr>
          <w:rFonts w:cs="Arial"/>
          <w:color w:val="auto"/>
          <w:sz w:val="20"/>
        </w:rPr>
      </w:pPr>
      <w:r w:rsidRPr="00886A51">
        <w:rPr>
          <w:rFonts w:cs="Arial"/>
          <w:color w:val="auto"/>
          <w:sz w:val="20"/>
        </w:rPr>
        <w:t xml:space="preserve">Karlovarský kraj, </w:t>
      </w:r>
      <w:r w:rsidR="008625B1" w:rsidRPr="00886A51">
        <w:rPr>
          <w:rFonts w:cs="Arial"/>
          <w:color w:val="auto"/>
          <w:sz w:val="20"/>
        </w:rPr>
        <w:t>odbor řízení projektů</w:t>
      </w:r>
      <w:r w:rsidRPr="00886A51">
        <w:rPr>
          <w:rFonts w:cs="Arial"/>
          <w:color w:val="auto"/>
          <w:sz w:val="20"/>
        </w:rPr>
        <w:t xml:space="preserve"> </w:t>
      </w:r>
    </w:p>
    <w:p w14:paraId="6D585FE2" w14:textId="0698EE8D" w:rsidR="00D0069E" w:rsidRPr="00886A51" w:rsidRDefault="00B65B54" w:rsidP="00052A64">
      <w:pPr>
        <w:pStyle w:val="Znaka"/>
        <w:spacing w:line="276" w:lineRule="auto"/>
        <w:ind w:left="1134"/>
        <w:jc w:val="both"/>
        <w:rPr>
          <w:rFonts w:cs="Arial"/>
          <w:color w:val="auto"/>
          <w:sz w:val="20"/>
        </w:rPr>
      </w:pPr>
      <w:r w:rsidRPr="00886A51">
        <w:rPr>
          <w:rFonts w:cs="Arial"/>
          <w:color w:val="auto"/>
          <w:sz w:val="20"/>
        </w:rPr>
        <w:t>Závodní 353/88, 360 06 Karlovy Vary-Dvory</w:t>
      </w:r>
    </w:p>
    <w:p w14:paraId="66D0E67A" w14:textId="77777777" w:rsidR="00960114" w:rsidRPr="00886A51" w:rsidRDefault="00D0069E" w:rsidP="00052A64">
      <w:pPr>
        <w:pStyle w:val="Znaka"/>
        <w:widowControl/>
        <w:numPr>
          <w:ilvl w:val="0"/>
          <w:numId w:val="28"/>
        </w:numPr>
        <w:spacing w:before="120" w:line="276" w:lineRule="auto"/>
        <w:ind w:left="1134" w:hanging="283"/>
        <w:jc w:val="both"/>
        <w:rPr>
          <w:rFonts w:cs="Arial"/>
          <w:color w:val="auto"/>
          <w:sz w:val="20"/>
        </w:rPr>
      </w:pPr>
      <w:r w:rsidRPr="00886A51">
        <w:rPr>
          <w:rFonts w:cs="Arial"/>
          <w:color w:val="auto"/>
          <w:sz w:val="20"/>
        </w:rPr>
        <w:t xml:space="preserve">adresa pro doručování zhotovitele je: </w:t>
      </w:r>
    </w:p>
    <w:p w14:paraId="083F7555" w14:textId="3D7483F4" w:rsidR="00C54833" w:rsidRPr="00886A51" w:rsidRDefault="00C54833" w:rsidP="00052A64">
      <w:pPr>
        <w:pStyle w:val="Znaka"/>
        <w:widowControl/>
        <w:spacing w:line="276" w:lineRule="auto"/>
        <w:ind w:left="1134" w:hanging="283"/>
        <w:jc w:val="both"/>
        <w:rPr>
          <w:rFonts w:cs="Arial"/>
          <w:color w:val="auto"/>
          <w:sz w:val="20"/>
        </w:rPr>
      </w:pPr>
      <w:r>
        <w:rPr>
          <w:rFonts w:cs="Arial"/>
          <w:color w:val="auto"/>
          <w:sz w:val="20"/>
        </w:rPr>
        <w:t xml:space="preserve">     </w:t>
      </w:r>
      <w:r w:rsidRPr="00D44AB8">
        <w:rPr>
          <w:rFonts w:cs="Arial"/>
          <w:color w:val="auto"/>
          <w:sz w:val="20"/>
        </w:rPr>
        <w:t>OHLA ŽS, a.s. Divize Čechy</w:t>
      </w:r>
    </w:p>
    <w:p w14:paraId="0584EFEF" w14:textId="082D1CC0" w:rsidR="00C54833" w:rsidRPr="00886A51" w:rsidRDefault="00C54833" w:rsidP="00052A64">
      <w:pPr>
        <w:pStyle w:val="Znaka"/>
        <w:widowControl/>
        <w:spacing w:after="120" w:line="276" w:lineRule="auto"/>
        <w:ind w:left="1134" w:hanging="283"/>
        <w:jc w:val="both"/>
        <w:rPr>
          <w:rFonts w:cs="Arial"/>
          <w:color w:val="auto"/>
          <w:sz w:val="20"/>
        </w:rPr>
      </w:pPr>
      <w:r>
        <w:rPr>
          <w:rFonts w:cs="Arial"/>
          <w:color w:val="auto"/>
          <w:sz w:val="20"/>
        </w:rPr>
        <w:t xml:space="preserve">     </w:t>
      </w:r>
      <w:r w:rsidRPr="00D44AB8">
        <w:rPr>
          <w:rFonts w:cs="Arial"/>
          <w:color w:val="auto"/>
          <w:sz w:val="20"/>
        </w:rPr>
        <w:t>U Jeslí 494/1, 370 01 České Budějovice</w:t>
      </w:r>
    </w:p>
    <w:p w14:paraId="6ADB205C" w14:textId="06375682" w:rsidR="00D0069E" w:rsidRPr="00886A51" w:rsidRDefault="00D0069E" w:rsidP="00015242">
      <w:pPr>
        <w:numPr>
          <w:ilvl w:val="0"/>
          <w:numId w:val="27"/>
        </w:numPr>
        <w:spacing w:after="120" w:line="276" w:lineRule="auto"/>
        <w:ind w:left="567" w:hanging="567"/>
        <w:jc w:val="both"/>
        <w:rPr>
          <w:rFonts w:ascii="Arial" w:hAnsi="Arial" w:cs="Arial"/>
        </w:rPr>
      </w:pPr>
      <w:r w:rsidRPr="00886A51">
        <w:rPr>
          <w:rFonts w:ascii="Arial" w:hAnsi="Arial" w:cs="Arial"/>
        </w:rPr>
        <w:t>Smluvní strany se dohodly, že v případě změny sídla či místa podnikání, a tím i adresy pro</w:t>
      </w:r>
      <w:r w:rsidR="00932A91" w:rsidRPr="00886A51">
        <w:rPr>
          <w:rFonts w:ascii="Arial" w:hAnsi="Arial" w:cs="Arial"/>
        </w:rPr>
        <w:t> </w:t>
      </w:r>
      <w:r w:rsidRPr="00886A51">
        <w:rPr>
          <w:rFonts w:ascii="Arial" w:hAnsi="Arial" w:cs="Arial"/>
        </w:rPr>
        <w:t>doručování, budou písemné informovat o této skutečnosti bez zbytečného odkladu druhou smluvní stranu.</w:t>
      </w:r>
    </w:p>
    <w:p w14:paraId="7A6A908E" w14:textId="26673A1B" w:rsidR="00D0069E" w:rsidRPr="00886A51" w:rsidRDefault="00D0069E" w:rsidP="00015242">
      <w:pPr>
        <w:numPr>
          <w:ilvl w:val="0"/>
          <w:numId w:val="27"/>
        </w:numPr>
        <w:spacing w:after="120" w:line="276" w:lineRule="auto"/>
        <w:ind w:left="567" w:hanging="567"/>
        <w:jc w:val="both"/>
        <w:rPr>
          <w:rFonts w:ascii="Arial" w:hAnsi="Arial" w:cs="Arial"/>
        </w:rPr>
      </w:pPr>
      <w:r w:rsidRPr="00886A51">
        <w:rPr>
          <w:rFonts w:ascii="Arial" w:hAnsi="Arial" w:cs="Arial"/>
        </w:rPr>
        <w:t>Veškerá podání a jiná oznámení, která se doručují smluvním stranám, je třeba doručit osobně nebo doporučenou listovní zásilkou s</w:t>
      </w:r>
      <w:r w:rsidR="00C313C5" w:rsidRPr="00886A51">
        <w:rPr>
          <w:rFonts w:ascii="Arial" w:hAnsi="Arial" w:cs="Arial"/>
        </w:rPr>
        <w:t> </w:t>
      </w:r>
      <w:r w:rsidRPr="00886A51">
        <w:rPr>
          <w:rFonts w:ascii="Arial" w:hAnsi="Arial" w:cs="Arial"/>
        </w:rPr>
        <w:t>doručenkou</w:t>
      </w:r>
      <w:r w:rsidR="00C313C5" w:rsidRPr="00886A51">
        <w:rPr>
          <w:rFonts w:ascii="Arial" w:hAnsi="Arial" w:cs="Arial"/>
        </w:rPr>
        <w:t xml:space="preserve"> nebo do datové schránky</w:t>
      </w:r>
      <w:r w:rsidRPr="00886A51">
        <w:rPr>
          <w:rFonts w:ascii="Arial" w:hAnsi="Arial" w:cs="Arial"/>
        </w:rPr>
        <w:t>.</w:t>
      </w:r>
    </w:p>
    <w:p w14:paraId="653898FC" w14:textId="77777777" w:rsidR="00D0069E" w:rsidRPr="00886A51" w:rsidRDefault="00D0069E" w:rsidP="00015242">
      <w:pPr>
        <w:numPr>
          <w:ilvl w:val="0"/>
          <w:numId w:val="27"/>
        </w:numPr>
        <w:spacing w:after="120" w:line="276" w:lineRule="auto"/>
        <w:ind w:left="567" w:hanging="567"/>
        <w:jc w:val="both"/>
        <w:rPr>
          <w:rFonts w:ascii="Arial" w:hAnsi="Arial" w:cs="Arial"/>
        </w:rPr>
      </w:pPr>
      <w:r w:rsidRPr="00886A51">
        <w:rPr>
          <w:rFonts w:ascii="Arial" w:hAnsi="Arial" w:cs="Arial"/>
        </w:rPr>
        <w:t>Aniž by tím byly dotčeny další prostředky, kterými lze prokázat doručení, má se za to, že oznámení bylo řádně doručené:</w:t>
      </w:r>
    </w:p>
    <w:p w14:paraId="2D735A99" w14:textId="480E7745" w:rsidR="00D0069E" w:rsidRPr="00886A51" w:rsidRDefault="00D0069E" w:rsidP="00052A64">
      <w:pPr>
        <w:pStyle w:val="Znaka"/>
        <w:widowControl/>
        <w:numPr>
          <w:ilvl w:val="0"/>
          <w:numId w:val="52"/>
        </w:numPr>
        <w:spacing w:line="276" w:lineRule="auto"/>
        <w:ind w:left="1134" w:hanging="283"/>
        <w:jc w:val="both"/>
        <w:rPr>
          <w:rFonts w:cs="Arial"/>
          <w:color w:val="auto"/>
          <w:sz w:val="20"/>
        </w:rPr>
      </w:pPr>
      <w:r w:rsidRPr="00886A51">
        <w:rPr>
          <w:rFonts w:cs="Arial"/>
          <w:color w:val="auto"/>
          <w:sz w:val="20"/>
        </w:rPr>
        <w:t xml:space="preserve">při doručování osobně: </w:t>
      </w:r>
    </w:p>
    <w:p w14:paraId="3D676FAE" w14:textId="77777777" w:rsidR="00D0069E" w:rsidRPr="00886A51" w:rsidRDefault="00D0069E" w:rsidP="00052A64">
      <w:pPr>
        <w:widowControl w:val="0"/>
        <w:numPr>
          <w:ilvl w:val="0"/>
          <w:numId w:val="89"/>
        </w:numPr>
        <w:tabs>
          <w:tab w:val="left" w:pos="0"/>
          <w:tab w:val="left" w:pos="1276"/>
          <w:tab w:val="left" w:pos="170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701" w:hanging="283"/>
        <w:jc w:val="both"/>
        <w:rPr>
          <w:rFonts w:ascii="Arial" w:hAnsi="Arial" w:cs="Arial"/>
          <w:snapToGrid w:val="0"/>
        </w:rPr>
      </w:pPr>
      <w:r w:rsidRPr="00886A51">
        <w:rPr>
          <w:rFonts w:ascii="Arial" w:hAnsi="Arial" w:cs="Arial"/>
          <w:snapToGrid w:val="0"/>
        </w:rPr>
        <w:t xml:space="preserve">dnem faktického přijetí oznámení příjemcem; </w:t>
      </w:r>
    </w:p>
    <w:p w14:paraId="443446B8" w14:textId="2F2D5270" w:rsidR="00D0069E" w:rsidRPr="00886A51" w:rsidRDefault="00D0069E" w:rsidP="00052A64">
      <w:pPr>
        <w:widowControl w:val="0"/>
        <w:numPr>
          <w:ilvl w:val="0"/>
          <w:numId w:val="89"/>
        </w:numPr>
        <w:tabs>
          <w:tab w:val="left" w:pos="0"/>
          <w:tab w:val="left" w:pos="1276"/>
          <w:tab w:val="left" w:pos="170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701" w:hanging="283"/>
        <w:jc w:val="both"/>
        <w:rPr>
          <w:rFonts w:ascii="Arial" w:hAnsi="Arial" w:cs="Arial"/>
          <w:snapToGrid w:val="0"/>
        </w:rPr>
      </w:pPr>
      <w:r w:rsidRPr="00886A51">
        <w:rPr>
          <w:rFonts w:ascii="Arial" w:hAnsi="Arial" w:cs="Arial"/>
          <w:snapToGrid w:val="0"/>
        </w:rPr>
        <w:t>dnem, v němž bylo doručeno osobě na příjemcově adrese určené k</w:t>
      </w:r>
      <w:r w:rsidR="00052A64">
        <w:rPr>
          <w:rFonts w:ascii="Arial" w:hAnsi="Arial" w:cs="Arial"/>
          <w:snapToGrid w:val="0"/>
        </w:rPr>
        <w:t> </w:t>
      </w:r>
      <w:r w:rsidRPr="00886A51">
        <w:rPr>
          <w:rFonts w:ascii="Arial" w:hAnsi="Arial" w:cs="Arial"/>
          <w:snapToGrid w:val="0"/>
        </w:rPr>
        <w:t>přebírání</w:t>
      </w:r>
      <w:r w:rsidR="00052A64">
        <w:rPr>
          <w:rFonts w:ascii="Arial" w:hAnsi="Arial" w:cs="Arial"/>
          <w:snapToGrid w:val="0"/>
        </w:rPr>
        <w:t xml:space="preserve"> </w:t>
      </w:r>
      <w:r w:rsidRPr="00886A51">
        <w:rPr>
          <w:rFonts w:ascii="Arial" w:hAnsi="Arial" w:cs="Arial"/>
          <w:snapToGrid w:val="0"/>
        </w:rPr>
        <w:t xml:space="preserve">listovních zásilek; </w:t>
      </w:r>
    </w:p>
    <w:p w14:paraId="2489D8E3" w14:textId="3938B3EB" w:rsidR="00D0069E" w:rsidRPr="00886A51" w:rsidRDefault="00D0069E" w:rsidP="00052A64">
      <w:pPr>
        <w:widowControl w:val="0"/>
        <w:numPr>
          <w:ilvl w:val="0"/>
          <w:numId w:val="89"/>
        </w:numPr>
        <w:tabs>
          <w:tab w:val="left" w:pos="0"/>
          <w:tab w:val="left" w:pos="1276"/>
          <w:tab w:val="left" w:pos="170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701" w:hanging="283"/>
        <w:jc w:val="both"/>
        <w:rPr>
          <w:rFonts w:ascii="Arial" w:hAnsi="Arial" w:cs="Arial"/>
          <w:snapToGrid w:val="0"/>
        </w:rPr>
      </w:pPr>
      <w:r w:rsidRPr="00886A51">
        <w:rPr>
          <w:rFonts w:ascii="Arial" w:hAnsi="Arial" w:cs="Arial"/>
          <w:snapToGrid w:val="0"/>
        </w:rPr>
        <w:t>dnem, kdy bylo doručováno osobě na příjemcově adrese určené k přebírání listovních zásilek</w:t>
      </w:r>
      <w:r w:rsidR="00A7449C" w:rsidRPr="00886A51">
        <w:rPr>
          <w:rFonts w:ascii="Arial" w:hAnsi="Arial" w:cs="Arial"/>
          <w:snapToGrid w:val="0"/>
        </w:rPr>
        <w:t>,</w:t>
      </w:r>
      <w:r w:rsidRPr="00886A51">
        <w:rPr>
          <w:rFonts w:ascii="Arial" w:hAnsi="Arial" w:cs="Arial"/>
          <w:snapToGrid w:val="0"/>
        </w:rPr>
        <w:t xml:space="preserve"> a tato osoba odmítla listovní zásilku převzít; </w:t>
      </w:r>
    </w:p>
    <w:p w14:paraId="57524059" w14:textId="32B23EE7" w:rsidR="00D0069E" w:rsidRPr="00886A51" w:rsidRDefault="00D0069E" w:rsidP="00052A64">
      <w:pPr>
        <w:widowControl w:val="0"/>
        <w:numPr>
          <w:ilvl w:val="0"/>
          <w:numId w:val="89"/>
        </w:numPr>
        <w:tabs>
          <w:tab w:val="left" w:pos="0"/>
          <w:tab w:val="left" w:pos="1276"/>
          <w:tab w:val="left" w:pos="170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701" w:hanging="283"/>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015242">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62CCB426" w14:textId="6145436E" w:rsidR="00D0069E" w:rsidRPr="00886A51" w:rsidRDefault="00D0069E" w:rsidP="00052A64">
      <w:pPr>
        <w:pStyle w:val="Znaka"/>
        <w:widowControl/>
        <w:numPr>
          <w:ilvl w:val="0"/>
          <w:numId w:val="52"/>
        </w:numPr>
        <w:spacing w:before="120" w:line="276" w:lineRule="auto"/>
        <w:ind w:left="1134" w:hanging="283"/>
        <w:jc w:val="both"/>
        <w:rPr>
          <w:rFonts w:cs="Arial"/>
          <w:color w:val="auto"/>
          <w:sz w:val="20"/>
        </w:rPr>
      </w:pPr>
      <w:r w:rsidRPr="00886A51">
        <w:rPr>
          <w:rFonts w:cs="Arial"/>
          <w:color w:val="auto"/>
          <w:sz w:val="20"/>
        </w:rPr>
        <w:t>při doručování poštou:</w:t>
      </w:r>
    </w:p>
    <w:p w14:paraId="62280FB6" w14:textId="77777777" w:rsidR="00D0069E" w:rsidRPr="00886A51" w:rsidRDefault="00D0069E" w:rsidP="00052A64">
      <w:pPr>
        <w:widowControl w:val="0"/>
        <w:numPr>
          <w:ilvl w:val="0"/>
          <w:numId w:val="76"/>
        </w:numPr>
        <w:tabs>
          <w:tab w:val="left" w:pos="0"/>
          <w:tab w:val="left" w:pos="170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701" w:hanging="283"/>
        <w:jc w:val="both"/>
        <w:rPr>
          <w:rFonts w:ascii="Arial" w:hAnsi="Arial" w:cs="Arial"/>
          <w:snapToGrid w:val="0"/>
        </w:rPr>
      </w:pPr>
      <w:r w:rsidRPr="00886A51">
        <w:rPr>
          <w:rFonts w:ascii="Arial" w:hAnsi="Arial" w:cs="Arial"/>
          <w:snapToGrid w:val="0"/>
        </w:rPr>
        <w:t xml:space="preserve">dnem předání listovní zásilky příjemci; </w:t>
      </w:r>
    </w:p>
    <w:p w14:paraId="35EFA743" w14:textId="7B23E960" w:rsidR="00D0069E" w:rsidRPr="00886A51" w:rsidRDefault="00D0069E" w:rsidP="00052A64">
      <w:pPr>
        <w:widowControl w:val="0"/>
        <w:numPr>
          <w:ilvl w:val="0"/>
          <w:numId w:val="76"/>
        </w:numPr>
        <w:tabs>
          <w:tab w:val="left" w:pos="0"/>
          <w:tab w:val="left" w:pos="170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ind w:left="1701" w:hanging="283"/>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C04CF9">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09CD399D" w14:textId="2127EF37" w:rsidR="00A7449C" w:rsidRPr="00886A51" w:rsidRDefault="00A7449C" w:rsidP="00CC05EE">
      <w:pPr>
        <w:spacing w:before="120" w:after="120" w:line="276" w:lineRule="auto"/>
        <w:ind w:left="425" w:hanging="425"/>
        <w:jc w:val="center"/>
        <w:rPr>
          <w:rFonts w:ascii="Arial" w:hAnsi="Arial" w:cs="Arial"/>
        </w:rPr>
      </w:pPr>
    </w:p>
    <w:p w14:paraId="68C96517" w14:textId="7A8BBBF4" w:rsidR="00A7449C" w:rsidRPr="00886A51" w:rsidRDefault="00A7449C" w:rsidP="00B1384B">
      <w:pPr>
        <w:pStyle w:val="BodyText21"/>
        <w:widowControl/>
        <w:numPr>
          <w:ilvl w:val="0"/>
          <w:numId w:val="16"/>
        </w:numPr>
        <w:spacing w:after="120" w:line="276" w:lineRule="auto"/>
        <w:ind w:left="426" w:hanging="426"/>
        <w:jc w:val="center"/>
        <w:rPr>
          <w:rFonts w:ascii="Arial" w:hAnsi="Arial" w:cs="Arial"/>
          <w:b/>
          <w:sz w:val="20"/>
        </w:rPr>
      </w:pPr>
      <w:r w:rsidRPr="00886A51">
        <w:rPr>
          <w:rFonts w:ascii="Arial" w:hAnsi="Arial" w:cs="Arial"/>
          <w:b/>
          <w:sz w:val="20"/>
        </w:rPr>
        <w:t xml:space="preserve">Nebezpečí škody na věci </w:t>
      </w:r>
    </w:p>
    <w:p w14:paraId="31F833C7" w14:textId="3E917DED" w:rsidR="00A7449C" w:rsidRPr="00886A51" w:rsidRDefault="00A7449C" w:rsidP="000641A0">
      <w:pPr>
        <w:numPr>
          <w:ilvl w:val="0"/>
          <w:numId w:val="30"/>
        </w:numPr>
        <w:spacing w:after="120" w:line="276" w:lineRule="auto"/>
        <w:ind w:left="567" w:hanging="567"/>
        <w:jc w:val="both"/>
        <w:rPr>
          <w:rFonts w:ascii="Arial" w:hAnsi="Arial" w:cs="Arial"/>
        </w:rPr>
      </w:pPr>
      <w:r w:rsidRPr="00886A51">
        <w:rPr>
          <w:rFonts w:ascii="Arial" w:hAnsi="Arial" w:cs="Arial"/>
        </w:rPr>
        <w:t>Zhotovitel nese od doby převzetí staveniště do řádného předání díla a řádného odevzdání staveniště objednateli nebezpečí škody a jiné nebezpečí:</w:t>
      </w:r>
    </w:p>
    <w:p w14:paraId="537989DA" w14:textId="421F5C29" w:rsidR="00A7449C" w:rsidRPr="00886A51" w:rsidRDefault="00E47A7F" w:rsidP="00CC05EE">
      <w:pPr>
        <w:pStyle w:val="Znaka"/>
        <w:widowControl/>
        <w:numPr>
          <w:ilvl w:val="0"/>
          <w:numId w:val="31"/>
        </w:numPr>
        <w:spacing w:after="120" w:line="276" w:lineRule="auto"/>
        <w:ind w:left="1134" w:hanging="283"/>
        <w:jc w:val="both"/>
        <w:rPr>
          <w:rFonts w:cs="Arial"/>
          <w:color w:val="auto"/>
          <w:sz w:val="20"/>
        </w:rPr>
      </w:pPr>
      <w:r>
        <w:rPr>
          <w:rFonts w:cs="Arial"/>
          <w:color w:val="auto"/>
          <w:sz w:val="20"/>
        </w:rPr>
        <w:t xml:space="preserve">na </w:t>
      </w:r>
      <w:r w:rsidR="00A7449C" w:rsidRPr="00886A51">
        <w:rPr>
          <w:rFonts w:cs="Arial"/>
          <w:color w:val="auto"/>
          <w:sz w:val="20"/>
        </w:rPr>
        <w:t xml:space="preserve">díle a všech jeho zhotovovaných, obnovovaných, upravovaných a jiných částech, </w:t>
      </w:r>
    </w:p>
    <w:p w14:paraId="78AA618F" w14:textId="1F548689" w:rsidR="00A7449C" w:rsidRPr="006057C7" w:rsidRDefault="00E47A7F" w:rsidP="00CC05EE">
      <w:pPr>
        <w:pStyle w:val="Znaka"/>
        <w:widowControl/>
        <w:numPr>
          <w:ilvl w:val="0"/>
          <w:numId w:val="31"/>
        </w:numPr>
        <w:spacing w:after="120" w:line="276" w:lineRule="auto"/>
        <w:ind w:left="1134" w:hanging="283"/>
        <w:jc w:val="both"/>
        <w:rPr>
          <w:rFonts w:cs="Arial"/>
          <w:color w:val="auto"/>
          <w:sz w:val="20"/>
        </w:rPr>
      </w:pPr>
      <w:r w:rsidRPr="006057C7">
        <w:rPr>
          <w:rFonts w:cs="Arial"/>
          <w:color w:val="auto"/>
          <w:sz w:val="20"/>
        </w:rPr>
        <w:t>na pl</w:t>
      </w:r>
      <w:r w:rsidR="00A7449C" w:rsidRPr="006057C7">
        <w:rPr>
          <w:rFonts w:cs="Arial"/>
          <w:color w:val="auto"/>
          <w:sz w:val="20"/>
        </w:rPr>
        <w:t>ochách, případně objektech umístěných na staveništi, či pod</w:t>
      </w:r>
      <w:r w:rsidR="00932A91" w:rsidRPr="006057C7">
        <w:rPr>
          <w:rFonts w:cs="Arial"/>
          <w:color w:val="auto"/>
          <w:sz w:val="20"/>
        </w:rPr>
        <w:t> </w:t>
      </w:r>
      <w:r w:rsidR="00A7449C" w:rsidRPr="006057C7">
        <w:rPr>
          <w:rFonts w:cs="Arial"/>
          <w:color w:val="auto"/>
          <w:sz w:val="20"/>
        </w:rPr>
        <w:t>staveništěm nebo těmito pozemky, a to od doby převzetí staveniště do řádného předání díla jako celku a řádného odevzdání staveniště objednateli, pokud nebude v jednotlivých případech dohodnuto jinak.</w:t>
      </w:r>
    </w:p>
    <w:p w14:paraId="7846349B" w14:textId="3B36BB70" w:rsidR="00A7449C" w:rsidRPr="00886A51" w:rsidRDefault="00A7449C" w:rsidP="004D7369">
      <w:pPr>
        <w:numPr>
          <w:ilvl w:val="0"/>
          <w:numId w:val="30"/>
        </w:numPr>
        <w:spacing w:after="120" w:line="276" w:lineRule="auto"/>
        <w:ind w:left="567" w:hanging="567"/>
        <w:jc w:val="both"/>
        <w:rPr>
          <w:rFonts w:ascii="Arial" w:hAnsi="Arial" w:cs="Arial"/>
        </w:rPr>
      </w:pPr>
      <w:r w:rsidRPr="00886A51">
        <w:rPr>
          <w:rFonts w:ascii="Arial" w:hAnsi="Arial" w:cs="Arial"/>
        </w:rPr>
        <w:t>Odpovědnost stanovená v článku XV. odst. 1</w:t>
      </w:r>
      <w:r w:rsidR="00933E93" w:rsidRPr="00886A51">
        <w:rPr>
          <w:rFonts w:ascii="Arial" w:hAnsi="Arial" w:cs="Arial"/>
        </w:rPr>
        <w:t>5</w:t>
      </w:r>
      <w:r w:rsidRPr="00886A51">
        <w:rPr>
          <w:rFonts w:ascii="Arial" w:hAnsi="Arial" w:cs="Arial"/>
        </w:rPr>
        <w:t>.1 smlouvy je objektivní.</w:t>
      </w:r>
    </w:p>
    <w:p w14:paraId="660C890F" w14:textId="77777777" w:rsidR="00A7449C" w:rsidRPr="00886A51" w:rsidRDefault="00A7449C" w:rsidP="004D7369">
      <w:pPr>
        <w:numPr>
          <w:ilvl w:val="0"/>
          <w:numId w:val="30"/>
        </w:numPr>
        <w:spacing w:after="120" w:line="276" w:lineRule="auto"/>
        <w:ind w:left="567" w:hanging="567"/>
        <w:jc w:val="both"/>
        <w:rPr>
          <w:rFonts w:ascii="Arial" w:hAnsi="Arial" w:cs="Arial"/>
        </w:rPr>
      </w:pPr>
      <w:r w:rsidRPr="00886A51">
        <w:rPr>
          <w:rFonts w:ascii="Arial" w:hAnsi="Arial" w:cs="Arial"/>
        </w:rPr>
        <w:t xml:space="preserve">Zhotovitel nese do doby řádného protokolárního předání díla objednateli nebezpečí škody vyvolané použitím věcí, přístrojů, strojů a zařízení jím opatřenými k provedení díla či jeho části, </w:t>
      </w:r>
      <w:r w:rsidRPr="00886A51">
        <w:rPr>
          <w:rFonts w:ascii="Arial" w:hAnsi="Arial" w:cs="Arial"/>
        </w:rPr>
        <w:lastRenderedPageBreak/>
        <w:t>které se z důvodu své povahy nemohou stát součástí či příslušenstvím díla a které jsou, či byly použity k provedení díla, kterými jsou zejména:</w:t>
      </w:r>
    </w:p>
    <w:p w14:paraId="47491768" w14:textId="77777777" w:rsidR="00A7449C" w:rsidRPr="00886A51" w:rsidRDefault="00A7449C" w:rsidP="00CC05EE">
      <w:pPr>
        <w:pStyle w:val="Znaka"/>
        <w:widowControl/>
        <w:numPr>
          <w:ilvl w:val="0"/>
          <w:numId w:val="32"/>
        </w:numPr>
        <w:spacing w:after="120" w:line="276" w:lineRule="auto"/>
        <w:ind w:left="1134" w:hanging="283"/>
        <w:jc w:val="both"/>
        <w:rPr>
          <w:rFonts w:cs="Arial"/>
          <w:color w:val="auto"/>
          <w:sz w:val="20"/>
        </w:rPr>
      </w:pPr>
      <w:r w:rsidRPr="00886A51">
        <w:rPr>
          <w:rFonts w:cs="Arial"/>
          <w:color w:val="auto"/>
          <w:sz w:val="20"/>
        </w:rPr>
        <w:t xml:space="preserve">zařízení staveniště provozního, výrobního či sociálního charakteru; </w:t>
      </w:r>
    </w:p>
    <w:p w14:paraId="5A13C167" w14:textId="77777777" w:rsidR="00A7449C" w:rsidRPr="00886A51" w:rsidRDefault="00A7449C" w:rsidP="00CC05EE">
      <w:pPr>
        <w:pStyle w:val="Znaka"/>
        <w:widowControl/>
        <w:numPr>
          <w:ilvl w:val="0"/>
          <w:numId w:val="32"/>
        </w:numPr>
        <w:spacing w:after="120" w:line="276" w:lineRule="auto"/>
        <w:ind w:left="1134" w:hanging="283"/>
        <w:jc w:val="both"/>
        <w:rPr>
          <w:rFonts w:cs="Arial"/>
          <w:color w:val="auto"/>
          <w:sz w:val="20"/>
        </w:rPr>
      </w:pPr>
      <w:r w:rsidRPr="00886A51">
        <w:rPr>
          <w:rFonts w:cs="Arial"/>
          <w:color w:val="auto"/>
          <w:sz w:val="20"/>
        </w:rPr>
        <w:t xml:space="preserve">pomocné stavební konstrukce všeho druhu nutné či použité k provedení díla či jeho části (např. podpěrné konstrukce, lešení); </w:t>
      </w:r>
    </w:p>
    <w:p w14:paraId="42EF7757" w14:textId="77777777" w:rsidR="00A7449C" w:rsidRPr="00886A51" w:rsidRDefault="00A7449C" w:rsidP="00CC05EE">
      <w:pPr>
        <w:pStyle w:val="Znaka"/>
        <w:widowControl/>
        <w:numPr>
          <w:ilvl w:val="0"/>
          <w:numId w:val="32"/>
        </w:numPr>
        <w:spacing w:after="120" w:line="276" w:lineRule="auto"/>
        <w:ind w:left="1134" w:hanging="283"/>
        <w:jc w:val="both"/>
        <w:rPr>
          <w:rFonts w:cs="Arial"/>
          <w:color w:val="auto"/>
          <w:sz w:val="20"/>
        </w:rPr>
      </w:pPr>
      <w:r w:rsidRPr="00886A51">
        <w:rPr>
          <w:rFonts w:cs="Arial"/>
          <w:color w:val="auto"/>
          <w:sz w:val="20"/>
        </w:rPr>
        <w:t>ostatní provizorní či jiné konstrukce a objekty použité při provádění díla či jeho části.</w:t>
      </w:r>
    </w:p>
    <w:p w14:paraId="1410C6C8" w14:textId="239FB43E" w:rsidR="00A7449C" w:rsidRDefault="00A7449C" w:rsidP="004D7369">
      <w:pPr>
        <w:numPr>
          <w:ilvl w:val="0"/>
          <w:numId w:val="30"/>
        </w:numPr>
        <w:spacing w:after="120" w:line="276" w:lineRule="auto"/>
        <w:ind w:left="567" w:hanging="567"/>
        <w:jc w:val="both"/>
        <w:rPr>
          <w:rFonts w:ascii="Arial" w:hAnsi="Arial" w:cs="Arial"/>
        </w:rPr>
      </w:pPr>
      <w:r w:rsidRPr="00886A51">
        <w:rPr>
          <w:rFonts w:ascii="Arial" w:hAnsi="Arial" w:cs="Arial"/>
        </w:rPr>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za škodu způsobenou jeho činností v</w:t>
      </w:r>
      <w:r w:rsidR="0081456A">
        <w:rPr>
          <w:rFonts w:ascii="Arial" w:hAnsi="Arial" w:cs="Arial"/>
        </w:rPr>
        <w:t> </w:t>
      </w:r>
      <w:r w:rsidRPr="00886A51">
        <w:rPr>
          <w:rFonts w:ascii="Arial" w:hAnsi="Arial" w:cs="Arial"/>
        </w:rPr>
        <w:t>souvislosti s plněním smlouvy.</w:t>
      </w:r>
    </w:p>
    <w:p w14:paraId="40D2690B" w14:textId="77777777" w:rsidR="00CC05EE" w:rsidRPr="00886A51" w:rsidRDefault="00CC05EE" w:rsidP="00CC05EE">
      <w:pPr>
        <w:spacing w:before="120" w:after="120" w:line="276" w:lineRule="auto"/>
        <w:ind w:left="567"/>
        <w:jc w:val="center"/>
        <w:rPr>
          <w:rFonts w:ascii="Arial" w:hAnsi="Arial" w:cs="Arial"/>
        </w:rPr>
      </w:pPr>
    </w:p>
    <w:p w14:paraId="3E2D6EEA" w14:textId="5A3E94D7" w:rsidR="005231D6" w:rsidRPr="00886A51" w:rsidRDefault="005231D6" w:rsidP="00B1384B">
      <w:pPr>
        <w:pStyle w:val="BodyText21"/>
        <w:widowControl/>
        <w:numPr>
          <w:ilvl w:val="0"/>
          <w:numId w:val="16"/>
        </w:numPr>
        <w:spacing w:after="120" w:line="276" w:lineRule="auto"/>
        <w:ind w:left="426" w:hanging="426"/>
        <w:jc w:val="center"/>
        <w:rPr>
          <w:rFonts w:ascii="Arial" w:hAnsi="Arial" w:cs="Arial"/>
          <w:b/>
          <w:sz w:val="20"/>
        </w:rPr>
      </w:pPr>
      <w:r w:rsidRPr="00886A51">
        <w:rPr>
          <w:rFonts w:ascii="Arial" w:hAnsi="Arial" w:cs="Arial"/>
          <w:b/>
          <w:sz w:val="20"/>
        </w:rPr>
        <w:t>Pojištění</w:t>
      </w:r>
    </w:p>
    <w:p w14:paraId="489F945A" w14:textId="7E29EE56" w:rsidR="005231D6" w:rsidRPr="00EE5E03" w:rsidRDefault="005231D6" w:rsidP="004D7369">
      <w:pPr>
        <w:numPr>
          <w:ilvl w:val="0"/>
          <w:numId w:val="33"/>
        </w:numPr>
        <w:spacing w:after="120" w:line="276" w:lineRule="auto"/>
        <w:ind w:left="567" w:hanging="567"/>
        <w:jc w:val="both"/>
        <w:rPr>
          <w:rFonts w:ascii="Arial" w:hAnsi="Arial" w:cs="Arial"/>
        </w:rPr>
      </w:pPr>
      <w:r w:rsidRPr="00EE5E03">
        <w:rPr>
          <w:rFonts w:ascii="Arial" w:hAnsi="Arial" w:cs="Arial"/>
        </w:rPr>
        <w:t xml:space="preserve">Zhotovitel prohlašuje, že je pojištěn pojistnou smlouvou pro případ pojistné události související s prováděním díla, a to zejména a minimálně v rozsahu:         </w:t>
      </w:r>
    </w:p>
    <w:p w14:paraId="3FCACBC4" w14:textId="76362594" w:rsidR="005231D6" w:rsidRPr="00B8350D" w:rsidRDefault="005231D6" w:rsidP="00CC05EE">
      <w:pPr>
        <w:pStyle w:val="Znaka"/>
        <w:widowControl/>
        <w:numPr>
          <w:ilvl w:val="0"/>
          <w:numId w:val="38"/>
        </w:numPr>
        <w:spacing w:after="120" w:line="276" w:lineRule="auto"/>
        <w:ind w:left="1134" w:hanging="283"/>
        <w:jc w:val="both"/>
        <w:rPr>
          <w:rFonts w:cs="Arial"/>
          <w:color w:val="auto"/>
          <w:sz w:val="20"/>
        </w:rPr>
      </w:pPr>
      <w:r w:rsidRPr="00EE5E03">
        <w:rPr>
          <w:rFonts w:cs="Arial"/>
          <w:color w:val="auto"/>
          <w:sz w:val="20"/>
        </w:rPr>
        <w:t>pojištění plnění (prací a dodávek) zhotovite</w:t>
      </w:r>
      <w:r w:rsidRPr="00B8350D">
        <w:rPr>
          <w:rFonts w:cs="Arial"/>
          <w:color w:val="auto"/>
          <w:sz w:val="20"/>
        </w:rPr>
        <w:t>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ceny za provedení díla dle článku V. odst. 5.1 smlouvy; a</w:t>
      </w:r>
    </w:p>
    <w:p w14:paraId="61F7E1C9" w14:textId="7DB5775E" w:rsidR="005231D6" w:rsidRPr="00886A51" w:rsidRDefault="005231D6" w:rsidP="00CC05EE">
      <w:pPr>
        <w:pStyle w:val="Znaka"/>
        <w:widowControl/>
        <w:numPr>
          <w:ilvl w:val="0"/>
          <w:numId w:val="38"/>
        </w:numPr>
        <w:spacing w:after="120" w:line="276" w:lineRule="auto"/>
        <w:ind w:left="1134" w:hanging="283"/>
        <w:jc w:val="both"/>
        <w:rPr>
          <w:rFonts w:cs="Arial"/>
          <w:color w:val="auto"/>
          <w:sz w:val="20"/>
        </w:rPr>
      </w:pPr>
      <w:r w:rsidRPr="00886A51">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1D4E8B" w:rsidRPr="00886A51">
        <w:rPr>
          <w:rFonts w:cs="Arial"/>
          <w:color w:val="auto"/>
          <w:sz w:val="20"/>
        </w:rPr>
        <w:t>5</w:t>
      </w:r>
      <w:r w:rsidR="00B65B54" w:rsidRPr="00886A51">
        <w:rPr>
          <w:rFonts w:cs="Arial"/>
          <w:color w:val="auto"/>
          <w:sz w:val="20"/>
        </w:rPr>
        <w:t>0</w:t>
      </w:r>
      <w:r w:rsidR="00F80E66">
        <w:rPr>
          <w:rFonts w:cs="Arial"/>
          <w:color w:val="auto"/>
          <w:sz w:val="20"/>
        </w:rPr>
        <w:t xml:space="preserve"> </w:t>
      </w:r>
      <w:r w:rsidR="00B65B54" w:rsidRPr="00886A51">
        <w:rPr>
          <w:rFonts w:cs="Arial"/>
          <w:color w:val="auto"/>
          <w:sz w:val="20"/>
        </w:rPr>
        <w:t>000</w:t>
      </w:r>
      <w:r w:rsidR="00F80E66">
        <w:rPr>
          <w:rFonts w:cs="Arial"/>
          <w:color w:val="auto"/>
          <w:sz w:val="20"/>
        </w:rPr>
        <w:t xml:space="preserve"> </w:t>
      </w:r>
      <w:r w:rsidR="00B65B54" w:rsidRPr="00886A51">
        <w:rPr>
          <w:rFonts w:cs="Arial"/>
          <w:color w:val="auto"/>
          <w:sz w:val="20"/>
        </w:rPr>
        <w:t>000</w:t>
      </w:r>
      <w:r w:rsidRPr="00886A51">
        <w:rPr>
          <w:rFonts w:cs="Arial"/>
          <w:color w:val="auto"/>
          <w:sz w:val="20"/>
        </w:rPr>
        <w:t xml:space="preserve"> Kč (slovy: </w:t>
      </w:r>
      <w:r w:rsidR="001D4E8B" w:rsidRPr="00886A51">
        <w:rPr>
          <w:rFonts w:cs="Arial"/>
          <w:color w:val="auto"/>
          <w:sz w:val="20"/>
        </w:rPr>
        <w:t>padesát</w:t>
      </w:r>
      <w:r w:rsidR="00B65B54" w:rsidRPr="00886A51">
        <w:rPr>
          <w:rFonts w:cs="Arial"/>
          <w:color w:val="auto"/>
          <w:sz w:val="20"/>
        </w:rPr>
        <w:t xml:space="preserve"> milionů</w:t>
      </w:r>
      <w:r w:rsidRPr="00886A51">
        <w:rPr>
          <w:rFonts w:cs="Arial"/>
          <w:color w:val="auto"/>
          <w:sz w:val="20"/>
        </w:rPr>
        <w:t xml:space="preserve"> korun českých).</w:t>
      </w:r>
    </w:p>
    <w:p w14:paraId="467C7443" w14:textId="34044096" w:rsidR="005231D6" w:rsidRDefault="005231D6" w:rsidP="004D7369">
      <w:pPr>
        <w:numPr>
          <w:ilvl w:val="0"/>
          <w:numId w:val="33"/>
        </w:numPr>
        <w:spacing w:after="120" w:line="276" w:lineRule="auto"/>
        <w:ind w:left="567" w:hanging="567"/>
        <w:jc w:val="both"/>
        <w:rPr>
          <w:rFonts w:ascii="Arial" w:hAnsi="Arial" w:cs="Arial"/>
        </w:rPr>
      </w:pPr>
      <w:r w:rsidRPr="00886A51">
        <w:rPr>
          <w:rFonts w:ascii="Arial" w:hAnsi="Arial" w:cs="Arial"/>
        </w:rPr>
        <w:t>Zhotovitel předloží a předá objednateli kopie platných a účinných pojistných smluv dle předchozího odstavce smlouvy nejpozději do sedmi</w:t>
      </w:r>
      <w:r w:rsidR="00E27C4F" w:rsidRPr="00886A51">
        <w:rPr>
          <w:rFonts w:ascii="Arial" w:hAnsi="Arial" w:cs="Arial"/>
        </w:rPr>
        <w:t xml:space="preserve"> (7)</w:t>
      </w:r>
      <w:r w:rsidRPr="00886A51">
        <w:rPr>
          <w:rFonts w:ascii="Arial" w:hAnsi="Arial" w:cs="Arial"/>
        </w:rPr>
        <w:t xml:space="preserve"> kalendářních dn</w:t>
      </w:r>
      <w:r w:rsidR="00E27C4F" w:rsidRPr="00886A51">
        <w:rPr>
          <w:rFonts w:ascii="Arial" w:hAnsi="Arial" w:cs="Arial"/>
        </w:rPr>
        <w:t>í</w:t>
      </w:r>
      <w:r w:rsidRPr="00886A51">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 </w:t>
      </w:r>
      <w:r w:rsidR="00A447B9" w:rsidRPr="00886A51">
        <w:rPr>
          <w:rFonts w:ascii="Arial" w:hAnsi="Arial" w:cs="Arial"/>
        </w:rPr>
        <w:t xml:space="preserve">(7) </w:t>
      </w:r>
      <w:r w:rsidRPr="00886A51">
        <w:rPr>
          <w:rFonts w:ascii="Arial" w:hAnsi="Arial" w:cs="Arial"/>
        </w:rPr>
        <w:t>kalendářních dn</w:t>
      </w:r>
      <w:r w:rsidR="00A447B9" w:rsidRPr="00886A51">
        <w:rPr>
          <w:rFonts w:ascii="Arial" w:hAnsi="Arial" w:cs="Arial"/>
        </w:rPr>
        <w:t>í</w:t>
      </w:r>
      <w:r w:rsidRPr="00886A51">
        <w:rPr>
          <w:rFonts w:ascii="Arial" w:hAnsi="Arial" w:cs="Arial"/>
        </w:rPr>
        <w:t xml:space="preserve"> pojistnou smlouvu alespoň ve stejném rozsahu a tuto předloží v kopii objednateli nejpozději do tří</w:t>
      </w:r>
      <w:r w:rsidR="00A447B9" w:rsidRPr="00886A51">
        <w:rPr>
          <w:rFonts w:ascii="Arial" w:hAnsi="Arial" w:cs="Arial"/>
        </w:rPr>
        <w:t xml:space="preserve"> (3)</w:t>
      </w:r>
      <w:r w:rsidRPr="00886A51">
        <w:rPr>
          <w:rFonts w:ascii="Arial" w:hAnsi="Arial" w:cs="Arial"/>
        </w:rPr>
        <w:t xml:space="preserve"> kalendářních dn</w:t>
      </w:r>
      <w:r w:rsidR="00A447B9" w:rsidRPr="00886A51">
        <w:rPr>
          <w:rFonts w:ascii="Arial" w:hAnsi="Arial" w:cs="Arial"/>
        </w:rPr>
        <w:t>í</w:t>
      </w:r>
      <w:r w:rsidRPr="00886A51">
        <w:rPr>
          <w:rFonts w:ascii="Arial" w:hAnsi="Arial" w:cs="Arial"/>
        </w:rPr>
        <w:t xml:space="preserve"> ode dne jejího uzavření, a to společně s dokladem prokazujícím zaplacení pojistného na období ode dne uzavření pojistné smlouvy do</w:t>
      </w:r>
      <w:r w:rsidR="00932A91" w:rsidRPr="00886A51">
        <w:rPr>
          <w:rFonts w:ascii="Arial" w:hAnsi="Arial" w:cs="Arial"/>
        </w:rPr>
        <w:t> </w:t>
      </w:r>
      <w:r w:rsidRPr="00886A51">
        <w:rPr>
          <w:rFonts w:ascii="Arial" w:hAnsi="Arial" w:cs="Arial"/>
        </w:rPr>
        <w:t>dne řádného předání díla objednateli, eventuálně potvrzením pojišťovacího ústavu o</w:t>
      </w:r>
      <w:r w:rsidR="00932A91" w:rsidRPr="00886A51">
        <w:rPr>
          <w:rFonts w:ascii="Arial" w:hAnsi="Arial" w:cs="Arial"/>
        </w:rPr>
        <w:t> </w:t>
      </w:r>
      <w:r w:rsidRPr="00886A51">
        <w:rPr>
          <w:rFonts w:ascii="Arial" w:hAnsi="Arial" w:cs="Arial"/>
        </w:rPr>
        <w:t>zaplaceném pojistném na toto období.</w:t>
      </w:r>
    </w:p>
    <w:p w14:paraId="222E7829" w14:textId="77777777" w:rsidR="00D12806" w:rsidRPr="00886A51" w:rsidRDefault="00D12806" w:rsidP="00CC05EE">
      <w:pPr>
        <w:spacing w:before="120" w:after="120" w:line="276" w:lineRule="auto"/>
        <w:ind w:left="567"/>
        <w:jc w:val="center"/>
        <w:rPr>
          <w:rFonts w:ascii="Arial" w:hAnsi="Arial" w:cs="Arial"/>
        </w:rPr>
      </w:pPr>
    </w:p>
    <w:p w14:paraId="049EBA52" w14:textId="60178539" w:rsidR="00933E93" w:rsidRPr="00886A51" w:rsidRDefault="005231D6" w:rsidP="00B1384B">
      <w:pPr>
        <w:pStyle w:val="BodyText21"/>
        <w:widowControl/>
        <w:numPr>
          <w:ilvl w:val="0"/>
          <w:numId w:val="16"/>
        </w:numPr>
        <w:spacing w:after="120" w:line="276" w:lineRule="auto"/>
        <w:ind w:left="426" w:hanging="426"/>
        <w:jc w:val="center"/>
        <w:rPr>
          <w:rFonts w:ascii="Arial" w:hAnsi="Arial" w:cs="Arial"/>
          <w:b/>
          <w:sz w:val="20"/>
        </w:rPr>
      </w:pPr>
      <w:r w:rsidRPr="00886A51">
        <w:rPr>
          <w:rFonts w:ascii="Arial" w:hAnsi="Arial" w:cs="Arial"/>
          <w:b/>
          <w:sz w:val="20"/>
        </w:rPr>
        <w:t>Zajištění závazků zhotovitele</w:t>
      </w:r>
    </w:p>
    <w:p w14:paraId="6C20D223" w14:textId="624476F8" w:rsidR="00CD3FF1" w:rsidRPr="00886A51" w:rsidRDefault="00CD3FF1" w:rsidP="00252E36">
      <w:pPr>
        <w:numPr>
          <w:ilvl w:val="0"/>
          <w:numId w:val="34"/>
        </w:numPr>
        <w:spacing w:after="120" w:line="276" w:lineRule="auto"/>
        <w:ind w:left="567" w:hanging="567"/>
        <w:jc w:val="both"/>
        <w:rPr>
          <w:rFonts w:ascii="Arial" w:hAnsi="Arial" w:cs="Arial"/>
        </w:rPr>
      </w:pPr>
      <w:r w:rsidRPr="00886A51">
        <w:rPr>
          <w:rFonts w:ascii="Arial" w:hAnsi="Arial" w:cs="Arial"/>
        </w:rPr>
        <w:t>Smluvní strany se dohodly, že k zajištění řádného plnění závazků zhotovitele vyplývajících z</w:t>
      </w:r>
      <w:r w:rsidR="00E47A7F">
        <w:rPr>
          <w:rFonts w:ascii="Arial" w:hAnsi="Arial" w:cs="Arial"/>
        </w:rPr>
        <w:t> </w:t>
      </w:r>
      <w:r w:rsidRPr="00886A51">
        <w:rPr>
          <w:rFonts w:ascii="Arial" w:hAnsi="Arial" w:cs="Arial"/>
        </w:rPr>
        <w:t xml:space="preserve">této smlouvy v rozsahu: (a) závazku zhotovitele provést řádně a včas dílo dle této smlouvy; (b) závazku zhotovitele k řádnému a včasnému plnění kteréhokoli z termínů provádění díla podle harmonogramu realizace díla; (c) závazku zhotovitele k úhradě újmy vzniklé objednateli; (d) náhrady škody nebo odvrácení bezprostředně hrozící škody; (e) zajištění náhradního plnění, pokud dílo nebo jeho část není zhotoveno v rozsahu a kvalitě podle článku II. této smlouvy, došlo k některé ze skutečností uvedených v článku VI. odst. 6.1 této smlouvy nebo objednatel </w:t>
      </w:r>
      <w:r w:rsidRPr="00886A51">
        <w:rPr>
          <w:rFonts w:ascii="Arial" w:hAnsi="Arial" w:cs="Arial"/>
        </w:rPr>
        <w:lastRenderedPageBreak/>
        <w:t xml:space="preserve">odstoupil od této smlouvy podle článku XIII. této smlouvy; (f) smluvní pokuty či jiného peněžitého závazku, ke kterému je zhotovitel dle této smlouvy zavázán, se zhotovitel zavazuje složit na účet objednatele č. </w:t>
      </w:r>
      <w:r w:rsidR="00754990">
        <w:rPr>
          <w:rFonts w:ascii="Arial" w:hAnsi="Arial" w:cs="Arial"/>
        </w:rPr>
        <w:t>XXXXXXXXXXXXXX</w:t>
      </w:r>
      <w:r w:rsidR="00754990" w:rsidRPr="00886A51">
        <w:rPr>
          <w:rFonts w:ascii="Arial" w:hAnsi="Arial" w:cs="Arial"/>
        </w:rPr>
        <w:t xml:space="preserve"> </w:t>
      </w:r>
      <w:r w:rsidRPr="00886A51">
        <w:rPr>
          <w:rFonts w:ascii="Arial" w:hAnsi="Arial" w:cs="Arial"/>
        </w:rPr>
        <w:t xml:space="preserve">vedený u </w:t>
      </w:r>
      <w:r w:rsidR="00754990">
        <w:rPr>
          <w:rFonts w:ascii="Arial" w:hAnsi="Arial" w:cs="Arial"/>
        </w:rPr>
        <w:t>XXXXXXXXXX</w:t>
      </w:r>
      <w:r w:rsidRPr="00886A51">
        <w:rPr>
          <w:rFonts w:ascii="Arial" w:hAnsi="Arial" w:cs="Arial"/>
        </w:rPr>
        <w:t xml:space="preserve">, a.s., pobočka Karlovy Vary, variabilní symbol: IČO zhotovitele, částku ve </w:t>
      </w:r>
      <w:r w:rsidRPr="008533C6">
        <w:rPr>
          <w:rFonts w:ascii="Arial" w:hAnsi="Arial" w:cs="Arial"/>
        </w:rPr>
        <w:t xml:space="preserve">výši </w:t>
      </w:r>
      <w:r w:rsidR="001D4E8B" w:rsidRPr="008533C6">
        <w:rPr>
          <w:rFonts w:ascii="Arial" w:hAnsi="Arial" w:cs="Arial"/>
        </w:rPr>
        <w:t>4</w:t>
      </w:r>
      <w:r w:rsidR="00F80E66" w:rsidRPr="008533C6">
        <w:rPr>
          <w:rFonts w:ascii="Arial" w:hAnsi="Arial" w:cs="Arial"/>
        </w:rPr>
        <w:t> </w:t>
      </w:r>
      <w:r w:rsidR="0081456A" w:rsidRPr="008533C6">
        <w:rPr>
          <w:rFonts w:ascii="Arial" w:hAnsi="Arial" w:cs="Arial"/>
        </w:rPr>
        <w:t>0</w:t>
      </w:r>
      <w:r w:rsidRPr="008533C6">
        <w:rPr>
          <w:rFonts w:ascii="Arial" w:hAnsi="Arial" w:cs="Arial"/>
        </w:rPr>
        <w:t>00</w:t>
      </w:r>
      <w:r w:rsidR="00F80E66" w:rsidRPr="008533C6">
        <w:rPr>
          <w:rFonts w:ascii="Arial" w:hAnsi="Arial" w:cs="Arial"/>
        </w:rPr>
        <w:t> </w:t>
      </w:r>
      <w:r w:rsidRPr="008533C6">
        <w:rPr>
          <w:rFonts w:ascii="Arial" w:hAnsi="Arial" w:cs="Arial"/>
        </w:rPr>
        <w:t>000</w:t>
      </w:r>
      <w:r w:rsidRPr="00886A51">
        <w:rPr>
          <w:rFonts w:ascii="Arial" w:hAnsi="Arial" w:cs="Arial"/>
        </w:rPr>
        <w:t xml:space="preserve"> Kč (slovy: </w:t>
      </w:r>
      <w:r w:rsidR="001D4E8B" w:rsidRPr="00886A51">
        <w:rPr>
          <w:rFonts w:ascii="Arial" w:hAnsi="Arial" w:cs="Arial"/>
        </w:rPr>
        <w:t xml:space="preserve">čtyři miliony </w:t>
      </w:r>
      <w:r w:rsidRPr="00886A51">
        <w:rPr>
          <w:rFonts w:ascii="Arial" w:hAnsi="Arial" w:cs="Arial"/>
        </w:rPr>
        <w:t>korun českých) jako finanční záruku za řádné a včasné plnění pohledávek objednatele za</w:t>
      </w:r>
      <w:r w:rsidR="001D4E8B" w:rsidRPr="00886A51">
        <w:rPr>
          <w:rFonts w:ascii="Arial" w:hAnsi="Arial" w:cs="Arial"/>
        </w:rPr>
        <w:t> </w:t>
      </w:r>
      <w:r w:rsidRPr="00886A51">
        <w:rPr>
          <w:rFonts w:ascii="Arial" w:hAnsi="Arial" w:cs="Arial"/>
        </w:rPr>
        <w:t>zhotovitelem specifikovaných v tomto odstavci smlouvy, a to za podmínek níže uvedených:</w:t>
      </w:r>
    </w:p>
    <w:p w14:paraId="422A72AA" w14:textId="77777777" w:rsidR="00CD3FF1" w:rsidRPr="00886A51" w:rsidRDefault="00CD3FF1" w:rsidP="00CC05EE">
      <w:pPr>
        <w:numPr>
          <w:ilvl w:val="0"/>
          <w:numId w:val="78"/>
        </w:numPr>
        <w:tabs>
          <w:tab w:val="clear" w:pos="1303"/>
        </w:tabs>
        <w:spacing w:after="120" w:line="276" w:lineRule="auto"/>
        <w:ind w:left="1134" w:hanging="283"/>
        <w:jc w:val="both"/>
        <w:rPr>
          <w:rFonts w:ascii="Arial" w:hAnsi="Arial" w:cs="Arial"/>
        </w:rPr>
      </w:pPr>
      <w:r w:rsidRPr="00886A51">
        <w:rPr>
          <w:rFonts w:ascii="Arial" w:hAnsi="Arial" w:cs="Arial"/>
        </w:rPr>
        <w:t>zhotovitel nejpozději do sedmi pracovních dnů ode dne podpisu smlouvy vytvoří finanční záruku složením výše uvedené částky na výše uvedený depozitní účet;</w:t>
      </w:r>
    </w:p>
    <w:p w14:paraId="717DB79A" w14:textId="787B660B" w:rsidR="00CD3FF1" w:rsidRPr="00886A51" w:rsidRDefault="00CD3FF1" w:rsidP="00CC05EE">
      <w:pPr>
        <w:numPr>
          <w:ilvl w:val="0"/>
          <w:numId w:val="78"/>
        </w:numPr>
        <w:tabs>
          <w:tab w:val="clear" w:pos="1303"/>
        </w:tabs>
        <w:spacing w:after="120" w:line="276" w:lineRule="auto"/>
        <w:ind w:left="1134" w:hanging="283"/>
        <w:jc w:val="both"/>
        <w:rPr>
          <w:rFonts w:ascii="Arial" w:hAnsi="Arial" w:cs="Arial"/>
        </w:rPr>
      </w:pPr>
      <w:r w:rsidRPr="00886A51">
        <w:rPr>
          <w:rFonts w:ascii="Arial" w:hAnsi="Arial" w:cs="Arial"/>
        </w:rPr>
        <w:t>zhotovitel je povinen nejpozději osmý pracovní den ode dne podpisu smlouvy předložit objednateli nebo jím pověřenému zástupci doklady prokazující splnění tohoto jeho závazku ke složení finanční záruky v plné výši, tj. zejména předložit bankovní výpis o</w:t>
      </w:r>
      <w:r w:rsidR="00932A91" w:rsidRPr="00886A51">
        <w:rPr>
          <w:rFonts w:ascii="Arial" w:hAnsi="Arial" w:cs="Arial"/>
        </w:rPr>
        <w:t> </w:t>
      </w:r>
      <w:r w:rsidRPr="00886A51">
        <w:rPr>
          <w:rFonts w:ascii="Arial" w:hAnsi="Arial" w:cs="Arial"/>
        </w:rPr>
        <w:t>provedené platbě;</w:t>
      </w:r>
    </w:p>
    <w:p w14:paraId="7AA2A74B" w14:textId="13AB7F33" w:rsidR="002C3791" w:rsidRPr="00886A51" w:rsidRDefault="00CD3FF1" w:rsidP="00CC05EE">
      <w:pPr>
        <w:numPr>
          <w:ilvl w:val="0"/>
          <w:numId w:val="78"/>
        </w:numPr>
        <w:tabs>
          <w:tab w:val="clear" w:pos="1303"/>
        </w:tabs>
        <w:spacing w:after="120" w:line="276" w:lineRule="auto"/>
        <w:ind w:left="1134" w:hanging="283"/>
        <w:jc w:val="both"/>
        <w:rPr>
          <w:rFonts w:ascii="Arial" w:hAnsi="Arial" w:cs="Arial"/>
        </w:rPr>
      </w:pPr>
      <w:r w:rsidRPr="00886A51">
        <w:rPr>
          <w:rFonts w:ascii="Arial" w:hAnsi="Arial" w:cs="Arial"/>
        </w:rPr>
        <w:t>smluvní strany se dohodly, že objednatel je povinen převést finanční zůstatek z</w:t>
      </w:r>
      <w:r w:rsidR="00CC05EE">
        <w:rPr>
          <w:rFonts w:ascii="Arial" w:hAnsi="Arial" w:cs="Arial"/>
        </w:rPr>
        <w:t> </w:t>
      </w:r>
      <w:r w:rsidRPr="00886A51">
        <w:rPr>
          <w:rFonts w:ascii="Arial" w:hAnsi="Arial" w:cs="Arial"/>
        </w:rPr>
        <w:t>poskytnuté finanční záruky, po provedení případných úhrad pohledávek za</w:t>
      </w:r>
      <w:r w:rsidR="00CC05EE">
        <w:rPr>
          <w:rFonts w:ascii="Arial" w:hAnsi="Arial" w:cs="Arial"/>
        </w:rPr>
        <w:t> </w:t>
      </w:r>
      <w:r w:rsidRPr="00886A51">
        <w:rPr>
          <w:rFonts w:ascii="Arial" w:hAnsi="Arial" w:cs="Arial"/>
        </w:rPr>
        <w:t>zhotovitelem dle tohoto článku smlouvy a po snížení o částku daní, bankovních poplatků či dalších nákladů objednatele spojených s vedením účtu či dalších nákladů objednatele spojených s</w:t>
      </w:r>
      <w:r w:rsidR="00E47A7F">
        <w:rPr>
          <w:rFonts w:ascii="Arial" w:hAnsi="Arial" w:cs="Arial"/>
        </w:rPr>
        <w:t> </w:t>
      </w:r>
      <w:r w:rsidRPr="00886A51">
        <w:rPr>
          <w:rFonts w:ascii="Arial" w:hAnsi="Arial" w:cs="Arial"/>
        </w:rPr>
        <w:t>udržováním finanční záruky, na účet zhotovitele uvedený v záhlaví smlouvy, a to do</w:t>
      </w:r>
      <w:r w:rsidR="00E47A7F">
        <w:rPr>
          <w:rFonts w:ascii="Arial" w:hAnsi="Arial" w:cs="Arial"/>
        </w:rPr>
        <w:t> </w:t>
      </w:r>
      <w:r w:rsidRPr="00886A51">
        <w:rPr>
          <w:rFonts w:ascii="Arial" w:hAnsi="Arial" w:cs="Arial"/>
        </w:rPr>
        <w:t>deseti pracovních dní ode dne převzetí díla objednatelem dle článku X. této smlouvy.</w:t>
      </w:r>
      <w:r w:rsidR="002C3791" w:rsidRPr="00886A51">
        <w:rPr>
          <w:rFonts w:ascii="Arial" w:hAnsi="Arial" w:cs="Arial"/>
        </w:rPr>
        <w:t xml:space="preserve"> </w:t>
      </w:r>
    </w:p>
    <w:p w14:paraId="6D62E11B" w14:textId="5982667D" w:rsidR="002C3791" w:rsidRPr="00886A51" w:rsidRDefault="002C3791" w:rsidP="000641A0">
      <w:pPr>
        <w:spacing w:after="120" w:line="276" w:lineRule="auto"/>
        <w:ind w:left="567"/>
        <w:jc w:val="both"/>
        <w:rPr>
          <w:rFonts w:ascii="Arial" w:hAnsi="Arial" w:cs="Arial"/>
        </w:rPr>
      </w:pPr>
      <w:r w:rsidRPr="00886A51">
        <w:rPr>
          <w:rFonts w:ascii="Arial" w:hAnsi="Arial" w:cs="Arial"/>
        </w:rPr>
        <w:t>Objednatel je oprávněn užít peněžní prostředky uložené jako finanční záruka dle předchozího odstavce k úhradě svých splatných pohledávek za zhotovitelem specifikovaných v tomto článku smlouvy. O užití předmětných peněžních prostředků z tohoto účtu je objednatel povinen písemně informovat zhotovitele do čtrnácti (14) pracovních dní ode dne užití těchto peněžních prostředků. Objednatel neodpovídá za škody způsobené čerpáním peněžních prostředků z výše uvedeného účtu objednatele v souladu s tímto článkem smlouvy.</w:t>
      </w:r>
    </w:p>
    <w:p w14:paraId="42AE47E6" w14:textId="0562B289" w:rsidR="00CD3FF1" w:rsidRPr="00886A51" w:rsidRDefault="002C3791" w:rsidP="000641A0">
      <w:pPr>
        <w:spacing w:after="120" w:line="276" w:lineRule="auto"/>
        <w:ind w:left="567"/>
        <w:jc w:val="both"/>
        <w:rPr>
          <w:rFonts w:ascii="Arial" w:hAnsi="Arial" w:cs="Arial"/>
        </w:rPr>
      </w:pPr>
      <w:r w:rsidRPr="00886A51">
        <w:rPr>
          <w:rFonts w:ascii="Arial" w:hAnsi="Arial" w:cs="Arial"/>
        </w:rPr>
        <w:t>Úrokové výnosy z finanční záruky složené na depozitní účet objednatele jsou příjmem objednatele.</w:t>
      </w:r>
    </w:p>
    <w:p w14:paraId="3309272F" w14:textId="77777777" w:rsidR="00CD3FF1" w:rsidRPr="00886A51" w:rsidRDefault="00CD3FF1" w:rsidP="000641A0">
      <w:pPr>
        <w:numPr>
          <w:ilvl w:val="0"/>
          <w:numId w:val="34"/>
        </w:numPr>
        <w:tabs>
          <w:tab w:val="clear" w:pos="624"/>
        </w:tabs>
        <w:spacing w:after="120" w:line="276" w:lineRule="auto"/>
        <w:ind w:left="567" w:hanging="425"/>
        <w:jc w:val="both"/>
        <w:rPr>
          <w:rFonts w:ascii="Arial" w:hAnsi="Arial" w:cs="Arial"/>
        </w:rPr>
      </w:pPr>
      <w:r w:rsidRPr="00886A51">
        <w:rPr>
          <w:rFonts w:ascii="Arial" w:hAnsi="Arial" w:cs="Arial"/>
        </w:rPr>
        <w:t>Smluvní strany se dohodly, že finanční záruka, která má být poskytnuta zhotovitelem ve smyslu článku XVII. odst. 17.1 této smlouvy, může být realizována také bankovní zárukou vystavenou ve smyslu a za podmínek níže uvedených:</w:t>
      </w:r>
    </w:p>
    <w:p w14:paraId="01310DBF" w14:textId="77777777" w:rsidR="00CD3FF1" w:rsidRPr="00886A51" w:rsidRDefault="00CD3FF1" w:rsidP="00CC05EE">
      <w:pPr>
        <w:numPr>
          <w:ilvl w:val="0"/>
          <w:numId w:val="79"/>
        </w:numPr>
        <w:spacing w:after="120" w:line="276" w:lineRule="auto"/>
        <w:ind w:left="1134" w:hanging="283"/>
        <w:jc w:val="both"/>
        <w:rPr>
          <w:rFonts w:ascii="Arial" w:hAnsi="Arial" w:cs="Arial"/>
        </w:rPr>
      </w:pPr>
      <w:r w:rsidRPr="00886A51">
        <w:rPr>
          <w:rFonts w:ascii="Arial" w:hAnsi="Arial" w:cs="Arial"/>
        </w:rPr>
        <w:t>zhotovitel je povinen nejpozději do sedmi pracovních dnů ode dne podpisu smlouvy předat objednateli nebo jím pověřenému zástupci doklady prokazující splnění jeho závazku dle ustanovení článku XVII. odst. 17.2 této smlouvy, tj. zejména předložit záruční listinu;</w:t>
      </w:r>
    </w:p>
    <w:p w14:paraId="51E8F96E" w14:textId="3EB7877F" w:rsidR="00CD3FF1" w:rsidRPr="00886A51" w:rsidRDefault="00CD3FF1" w:rsidP="00CC05EE">
      <w:pPr>
        <w:numPr>
          <w:ilvl w:val="0"/>
          <w:numId w:val="79"/>
        </w:numPr>
        <w:spacing w:after="120" w:line="276" w:lineRule="auto"/>
        <w:ind w:left="1134" w:hanging="283"/>
        <w:jc w:val="both"/>
        <w:rPr>
          <w:rFonts w:ascii="Arial" w:hAnsi="Arial" w:cs="Arial"/>
        </w:rPr>
      </w:pPr>
      <w:r w:rsidRPr="00886A51">
        <w:rPr>
          <w:rFonts w:ascii="Arial" w:hAnsi="Arial" w:cs="Arial"/>
        </w:rPr>
        <w:t xml:space="preserve">bankovní záruka musí být vystavena bankou působící na území České republiky, </w:t>
      </w:r>
      <w:r w:rsidR="00A378BA" w:rsidRPr="00886A51">
        <w:rPr>
          <w:rFonts w:ascii="Arial" w:hAnsi="Arial" w:cs="Arial"/>
        </w:rPr>
        <w:t>v</w:t>
      </w:r>
      <w:r w:rsidR="00A378BA">
        <w:rPr>
          <w:rFonts w:ascii="Arial" w:hAnsi="Arial" w:cs="Arial"/>
        </w:rPr>
        <w:t> z</w:t>
      </w:r>
      <w:r w:rsidRPr="00886A51">
        <w:rPr>
          <w:rFonts w:ascii="Arial" w:hAnsi="Arial" w:cs="Arial"/>
        </w:rPr>
        <w:t>ákonné měně České republiky ke dni vystavení takové záruky, v českém jazyce a dle práva České republiky;</w:t>
      </w:r>
    </w:p>
    <w:p w14:paraId="71B5CEC5" w14:textId="77777777" w:rsidR="00CD3FF1" w:rsidRPr="00886A51" w:rsidRDefault="00CD3FF1" w:rsidP="00CC05EE">
      <w:pPr>
        <w:numPr>
          <w:ilvl w:val="0"/>
          <w:numId w:val="79"/>
        </w:numPr>
        <w:spacing w:after="120" w:line="276" w:lineRule="auto"/>
        <w:ind w:left="1134" w:hanging="283"/>
        <w:jc w:val="both"/>
        <w:rPr>
          <w:rFonts w:ascii="Arial" w:hAnsi="Arial" w:cs="Arial"/>
        </w:rPr>
      </w:pPr>
      <w:r w:rsidRPr="00886A51">
        <w:rPr>
          <w:rFonts w:ascii="Arial" w:hAnsi="Arial" w:cs="Arial"/>
        </w:rPr>
        <w:t>bankovní záruka musí být vystavena jako bezpodmínečná, volně převoditelná a neodvolatelná ve prospěch objednatele k zajištění řádného plnění závazků zhotovitele vyplývajících z článku XVII. odst. 17.1 této smlouvy a bude splatná na první výzvu objednatele a bez námitek, které by mohla uplatnit banka, která vystavila záruční listinu, vůči objednateli;</w:t>
      </w:r>
    </w:p>
    <w:p w14:paraId="66CA50C1" w14:textId="2E4B2764" w:rsidR="00CD3FF1" w:rsidRPr="00886A51" w:rsidRDefault="00CD3FF1" w:rsidP="00CC05EE">
      <w:pPr>
        <w:numPr>
          <w:ilvl w:val="0"/>
          <w:numId w:val="79"/>
        </w:numPr>
        <w:spacing w:after="120" w:line="276" w:lineRule="auto"/>
        <w:ind w:left="1134" w:hanging="283"/>
        <w:jc w:val="both"/>
        <w:rPr>
          <w:rFonts w:ascii="Arial" w:hAnsi="Arial" w:cs="Arial"/>
        </w:rPr>
      </w:pPr>
      <w:r w:rsidRPr="00886A51">
        <w:rPr>
          <w:rFonts w:ascii="Arial" w:hAnsi="Arial" w:cs="Arial"/>
        </w:rPr>
        <w:t xml:space="preserve">bankovní záruka musí být vystavena na </w:t>
      </w:r>
      <w:r w:rsidR="001D4E8B" w:rsidRPr="00886A51">
        <w:rPr>
          <w:rFonts w:ascii="Arial" w:hAnsi="Arial" w:cs="Arial"/>
        </w:rPr>
        <w:t>4</w:t>
      </w:r>
      <w:r w:rsidR="00F80E66">
        <w:rPr>
          <w:rFonts w:ascii="Arial" w:hAnsi="Arial" w:cs="Arial"/>
        </w:rPr>
        <w:t> </w:t>
      </w:r>
      <w:r w:rsidR="0081456A">
        <w:rPr>
          <w:rFonts w:ascii="Arial" w:hAnsi="Arial" w:cs="Arial"/>
        </w:rPr>
        <w:t>0</w:t>
      </w:r>
      <w:r w:rsidR="001D4E8B" w:rsidRPr="00886A51">
        <w:rPr>
          <w:rFonts w:ascii="Arial" w:hAnsi="Arial" w:cs="Arial"/>
        </w:rPr>
        <w:t>00</w:t>
      </w:r>
      <w:r w:rsidR="00F80E66">
        <w:rPr>
          <w:rFonts w:ascii="Arial" w:hAnsi="Arial" w:cs="Arial"/>
        </w:rPr>
        <w:t xml:space="preserve"> </w:t>
      </w:r>
      <w:r w:rsidRPr="00886A51">
        <w:rPr>
          <w:rFonts w:ascii="Arial" w:hAnsi="Arial" w:cs="Arial"/>
        </w:rPr>
        <w:t xml:space="preserve">000 Kč (slovy: </w:t>
      </w:r>
      <w:r w:rsidR="001D4E8B" w:rsidRPr="00886A51">
        <w:rPr>
          <w:rFonts w:ascii="Arial" w:hAnsi="Arial" w:cs="Arial"/>
        </w:rPr>
        <w:t xml:space="preserve">čtyři miliony </w:t>
      </w:r>
      <w:r w:rsidRPr="00886A51">
        <w:rPr>
          <w:rFonts w:ascii="Arial" w:hAnsi="Arial" w:cs="Arial"/>
        </w:rPr>
        <w:t xml:space="preserve">korun českých) a bude platná minimálně do data převzetí díla objednatelem dle článku X. této smlouvy, </w:t>
      </w:r>
    </w:p>
    <w:p w14:paraId="7A88D93F" w14:textId="77777777" w:rsidR="00CD3FF1" w:rsidRPr="00886A51" w:rsidRDefault="00CD3FF1" w:rsidP="00CC05EE">
      <w:pPr>
        <w:numPr>
          <w:ilvl w:val="0"/>
          <w:numId w:val="79"/>
        </w:numPr>
        <w:spacing w:after="120" w:line="276" w:lineRule="auto"/>
        <w:ind w:left="1134" w:hanging="283"/>
        <w:jc w:val="both"/>
        <w:rPr>
          <w:rFonts w:ascii="Arial" w:hAnsi="Arial" w:cs="Arial"/>
        </w:rPr>
      </w:pPr>
      <w:r w:rsidRPr="00886A51">
        <w:rPr>
          <w:rFonts w:ascii="Arial" w:hAnsi="Arial" w:cs="Arial"/>
        </w:rPr>
        <w:lastRenderedPageBreak/>
        <w:t>smluvní strany se dohodly, že objednatel je povinen uvolnit předmětnou bankovní záruku, po provedení případných úhrad pohledávek za zhotovitelem dle tohoto článku smlouvy, a to do deseti pracovních dní ode dne převzetí díla objednatelem dle článku X. této smlouvy.</w:t>
      </w:r>
    </w:p>
    <w:p w14:paraId="35DCD633" w14:textId="0E36F4D4" w:rsidR="009912D3" w:rsidRPr="00886A51" w:rsidRDefault="009912D3" w:rsidP="00A378BA">
      <w:pPr>
        <w:spacing w:after="120" w:line="276" w:lineRule="auto"/>
        <w:ind w:left="567"/>
        <w:jc w:val="both"/>
        <w:rPr>
          <w:rFonts w:ascii="Arial" w:hAnsi="Arial" w:cs="Arial"/>
        </w:rPr>
      </w:pPr>
      <w:r w:rsidRPr="00886A51">
        <w:rPr>
          <w:rFonts w:ascii="Arial" w:hAnsi="Arial" w:cs="Arial"/>
        </w:rPr>
        <w:t xml:space="preserve">Objednatel je oprávněn užít bankovní záruky k úhradě svých splatných pohledávek za zhotovitelem specifikovaných v tomto článku smlouvy. O užití předmětné bankovní záruky je objednatel povinen písemně informovat zhotovitele do čtrnácti </w:t>
      </w:r>
      <w:r w:rsidR="00A447B9" w:rsidRPr="00886A51">
        <w:rPr>
          <w:rFonts w:ascii="Arial" w:hAnsi="Arial" w:cs="Arial"/>
        </w:rPr>
        <w:t xml:space="preserve">(14) </w:t>
      </w:r>
      <w:r w:rsidRPr="00886A51">
        <w:rPr>
          <w:rFonts w:ascii="Arial" w:hAnsi="Arial" w:cs="Arial"/>
        </w:rPr>
        <w:t>pracovních dní ode dne užití.</w:t>
      </w:r>
    </w:p>
    <w:p w14:paraId="05C50A23" w14:textId="0900978A" w:rsidR="00EF3897" w:rsidRPr="00886A51" w:rsidRDefault="00EF3897" w:rsidP="00A378BA">
      <w:pPr>
        <w:spacing w:after="120" w:line="276" w:lineRule="auto"/>
        <w:ind w:left="567"/>
        <w:jc w:val="both"/>
        <w:rPr>
          <w:rFonts w:ascii="Arial" w:hAnsi="Arial" w:cs="Arial"/>
        </w:rPr>
      </w:pPr>
      <w:r w:rsidRPr="00886A51">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5F4D843E" w14:textId="3721AA06" w:rsidR="001D4E8B" w:rsidRPr="00886A51" w:rsidRDefault="001D4E8B" w:rsidP="00BC0A5C">
      <w:pPr>
        <w:numPr>
          <w:ilvl w:val="0"/>
          <w:numId w:val="34"/>
        </w:numPr>
        <w:spacing w:after="120" w:line="276" w:lineRule="auto"/>
        <w:ind w:left="567" w:hanging="567"/>
        <w:jc w:val="both"/>
        <w:rPr>
          <w:rFonts w:ascii="Arial" w:hAnsi="Arial" w:cs="Arial"/>
        </w:rPr>
      </w:pPr>
      <w:r w:rsidRPr="00886A51">
        <w:rPr>
          <w:rFonts w:ascii="Arial" w:hAnsi="Arial" w:cs="Arial"/>
        </w:rPr>
        <w:t>K zajištění řádného plnění závazků zhotovitele vyplývajících z poskytnuté záruky a současně k</w:t>
      </w:r>
      <w:r w:rsidR="00E47A7F">
        <w:rPr>
          <w:rFonts w:ascii="Arial" w:hAnsi="Arial" w:cs="Arial"/>
        </w:rPr>
        <w:t> </w:t>
      </w:r>
      <w:r w:rsidRPr="00886A51">
        <w:rPr>
          <w:rFonts w:ascii="Arial" w:hAnsi="Arial" w:cs="Arial"/>
        </w:rPr>
        <w:t>úhradě smluvních pokut a dalších pohledávek objednatele za zhotovitelem vzniklých na</w:t>
      </w:r>
      <w:r w:rsidR="00E47A7F">
        <w:rPr>
          <w:rFonts w:ascii="Arial" w:hAnsi="Arial" w:cs="Arial"/>
        </w:rPr>
        <w:t> </w:t>
      </w:r>
      <w:r w:rsidRPr="00886A51">
        <w:rPr>
          <w:rFonts w:ascii="Arial" w:hAnsi="Arial" w:cs="Arial"/>
        </w:rPr>
        <w:t>základě této smlouvy v rozsahu: (a) zajištění řádného plnění závazků zhotovitele vyplývajících z</w:t>
      </w:r>
      <w:r w:rsidR="00E47A7F">
        <w:rPr>
          <w:rFonts w:ascii="Arial" w:hAnsi="Arial" w:cs="Arial"/>
        </w:rPr>
        <w:t> </w:t>
      </w:r>
      <w:r w:rsidRPr="00886A51">
        <w:rPr>
          <w:rFonts w:ascii="Arial" w:hAnsi="Arial" w:cs="Arial"/>
        </w:rPr>
        <w:t xml:space="preserve">poskytnuté záruky na jakost díla dle článku XI. této smlouvy; (b) závazku zhotovitele k úhradě újmy vzniklé objednateli; (c) náhrady škody nebo odvrácení bezprostředně hrozící škody; (d) zajištění náhradního plnění, pokud došlo k některé ze skutečností uvedených v článku VI. odst. 6.1 této smlouvy nebo objednatel odstoupil od této smlouvy podle článku XIII. této smlouvy; (e) smluvní pokuty či jiného peněžitého závazku, ke kterému je zhotovitel dle této smlouvy zavázán, se zhotovitel zavazuje složit na účet objednatele č. </w:t>
      </w:r>
      <w:r w:rsidR="004C6D84">
        <w:rPr>
          <w:rFonts w:ascii="Arial" w:hAnsi="Arial" w:cs="Arial"/>
        </w:rPr>
        <w:t>XXXXXXXXXXXXXX</w:t>
      </w:r>
      <w:r w:rsidR="004C6D84" w:rsidRPr="00886A51">
        <w:rPr>
          <w:rFonts w:ascii="Arial" w:hAnsi="Arial" w:cs="Arial"/>
        </w:rPr>
        <w:t xml:space="preserve"> </w:t>
      </w:r>
      <w:r w:rsidRPr="00886A51">
        <w:rPr>
          <w:rFonts w:ascii="Arial" w:hAnsi="Arial" w:cs="Arial"/>
        </w:rPr>
        <w:t>vedený u</w:t>
      </w:r>
      <w:r w:rsidR="004C6D84" w:rsidRPr="004C6D84">
        <w:rPr>
          <w:rFonts w:ascii="Arial" w:hAnsi="Arial" w:cs="Arial"/>
        </w:rPr>
        <w:t xml:space="preserve"> </w:t>
      </w:r>
      <w:r w:rsidR="004C6D84">
        <w:rPr>
          <w:rFonts w:ascii="Arial" w:hAnsi="Arial" w:cs="Arial"/>
        </w:rPr>
        <w:t>XXXXXXXXXXX</w:t>
      </w:r>
      <w:r w:rsidRPr="00886A51">
        <w:rPr>
          <w:rFonts w:ascii="Arial" w:hAnsi="Arial" w:cs="Arial"/>
        </w:rPr>
        <w:t xml:space="preserve">, a.s., pobočka Karlovy Vary, variabilní symbol: IČO zhotovitele, částku ve výši </w:t>
      </w:r>
      <w:r w:rsidRPr="008533C6">
        <w:rPr>
          <w:rFonts w:ascii="Arial" w:hAnsi="Arial" w:cs="Arial"/>
        </w:rPr>
        <w:t>4</w:t>
      </w:r>
      <w:r w:rsidR="00F80E66" w:rsidRPr="008533C6">
        <w:rPr>
          <w:rFonts w:ascii="Arial" w:hAnsi="Arial" w:cs="Arial"/>
        </w:rPr>
        <w:t> </w:t>
      </w:r>
      <w:r w:rsidRPr="008533C6">
        <w:rPr>
          <w:rFonts w:ascii="Arial" w:hAnsi="Arial" w:cs="Arial"/>
        </w:rPr>
        <w:t>500</w:t>
      </w:r>
      <w:r w:rsidR="00F80E66" w:rsidRPr="008533C6">
        <w:rPr>
          <w:rFonts w:ascii="Arial" w:hAnsi="Arial" w:cs="Arial"/>
        </w:rPr>
        <w:t xml:space="preserve"> </w:t>
      </w:r>
      <w:r w:rsidRPr="008533C6">
        <w:rPr>
          <w:rFonts w:ascii="Arial" w:hAnsi="Arial" w:cs="Arial"/>
        </w:rPr>
        <w:t>000 Kč</w:t>
      </w:r>
      <w:r w:rsidRPr="00886A51">
        <w:rPr>
          <w:rFonts w:ascii="Arial" w:hAnsi="Arial" w:cs="Arial"/>
        </w:rPr>
        <w:t xml:space="preserve"> (slovy: čtyři miliony pět</w:t>
      </w:r>
      <w:r w:rsidR="00993CE1">
        <w:rPr>
          <w:rFonts w:ascii="Arial" w:hAnsi="Arial" w:cs="Arial"/>
        </w:rPr>
        <w:t xml:space="preserve"> </w:t>
      </w:r>
      <w:r w:rsidRPr="00886A51">
        <w:rPr>
          <w:rFonts w:ascii="Arial" w:hAnsi="Arial" w:cs="Arial"/>
        </w:rPr>
        <w:t>set tisíc korun českých) jako finanční záruku za řádné a včasné plnění pohledávek objednatele za zhotovitelem specifikovaných v</w:t>
      </w:r>
      <w:r w:rsidR="00E47A7F">
        <w:rPr>
          <w:rFonts w:ascii="Arial" w:hAnsi="Arial" w:cs="Arial"/>
        </w:rPr>
        <w:t> </w:t>
      </w:r>
      <w:r w:rsidRPr="00886A51">
        <w:rPr>
          <w:rFonts w:ascii="Arial" w:hAnsi="Arial" w:cs="Arial"/>
        </w:rPr>
        <w:t>tomto odstavci smlouvy, a to za podmínek níže uvedených:</w:t>
      </w:r>
    </w:p>
    <w:p w14:paraId="3BD738BB" w14:textId="77777777" w:rsidR="001D4E8B" w:rsidRPr="00886A51" w:rsidRDefault="001D4E8B" w:rsidP="00D12806">
      <w:pPr>
        <w:numPr>
          <w:ilvl w:val="0"/>
          <w:numId w:val="87"/>
        </w:numPr>
        <w:tabs>
          <w:tab w:val="clear" w:pos="624"/>
          <w:tab w:val="num" w:pos="1276"/>
        </w:tabs>
        <w:spacing w:after="120" w:line="276" w:lineRule="auto"/>
        <w:ind w:left="1134" w:hanging="283"/>
        <w:jc w:val="both"/>
        <w:rPr>
          <w:rFonts w:ascii="Arial" w:hAnsi="Arial" w:cs="Arial"/>
        </w:rPr>
      </w:pPr>
      <w:r w:rsidRPr="00886A51">
        <w:rPr>
          <w:rFonts w:ascii="Arial" w:hAnsi="Arial" w:cs="Arial"/>
        </w:rPr>
        <w:t>zhotovitel nejpozději ke dni zahájení předávacího řízení díla dle čl. X. této smlouvy vytvoří finanční záruku složením výše uvedené částky na výše uvedený depozitní účet;</w:t>
      </w:r>
    </w:p>
    <w:p w14:paraId="4AA84197" w14:textId="77777777" w:rsidR="001D4E8B" w:rsidRPr="00886A51" w:rsidRDefault="001D4E8B" w:rsidP="00D12806">
      <w:pPr>
        <w:numPr>
          <w:ilvl w:val="0"/>
          <w:numId w:val="87"/>
        </w:numPr>
        <w:tabs>
          <w:tab w:val="clear" w:pos="624"/>
          <w:tab w:val="num" w:pos="1276"/>
        </w:tabs>
        <w:spacing w:after="120" w:line="276" w:lineRule="auto"/>
        <w:ind w:left="1134" w:hanging="283"/>
        <w:jc w:val="both"/>
        <w:rPr>
          <w:rFonts w:ascii="Arial" w:hAnsi="Arial" w:cs="Arial"/>
        </w:rPr>
      </w:pPr>
      <w:r w:rsidRPr="00886A51">
        <w:rPr>
          <w:rFonts w:ascii="Arial" w:hAnsi="Arial" w:cs="Arial"/>
        </w:rPr>
        <w:t>zhotovitel je povinen při zahájení předávacího řízení díla předložit objednateli nebo jím pověřenému zástupci doklady prokazující splnění tohoto jeho závazku ke složení finanční záruky v plné výši, tj. zejména předložit bankovní výpis o provedené platbě;</w:t>
      </w:r>
    </w:p>
    <w:p w14:paraId="0DD7B504" w14:textId="33552A16" w:rsidR="001D4E8B" w:rsidRDefault="001D4E8B" w:rsidP="00D12806">
      <w:pPr>
        <w:numPr>
          <w:ilvl w:val="0"/>
          <w:numId w:val="87"/>
        </w:numPr>
        <w:tabs>
          <w:tab w:val="clear" w:pos="624"/>
          <w:tab w:val="num" w:pos="1276"/>
        </w:tabs>
        <w:spacing w:after="120" w:line="276" w:lineRule="auto"/>
        <w:ind w:left="1134" w:hanging="283"/>
        <w:jc w:val="both"/>
        <w:rPr>
          <w:rFonts w:ascii="Arial" w:hAnsi="Arial" w:cs="Arial"/>
        </w:rPr>
      </w:pPr>
      <w:r w:rsidRPr="00886A51">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68449EFD" w14:textId="77777777" w:rsidR="00ED25F1" w:rsidRPr="00ED25F1" w:rsidRDefault="00ED25F1" w:rsidP="00F80E66">
      <w:pPr>
        <w:pStyle w:val="Odstavecseseznamem"/>
        <w:spacing w:after="120" w:line="276" w:lineRule="auto"/>
        <w:ind w:left="624"/>
        <w:jc w:val="both"/>
        <w:rPr>
          <w:rFonts w:ascii="Arial" w:hAnsi="Arial" w:cs="Arial"/>
        </w:rPr>
      </w:pPr>
      <w:r w:rsidRPr="00ED25F1">
        <w:rPr>
          <w:rFonts w:ascii="Arial" w:hAnsi="Arial" w:cs="Arial"/>
        </w:rPr>
        <w:t>Úrokové výnosy z finanční záruky složené na depozitní účet objednatele jsou příjmem objednatele.</w:t>
      </w:r>
    </w:p>
    <w:p w14:paraId="27480D08" w14:textId="77777777" w:rsidR="001D4E8B" w:rsidRPr="00886A51" w:rsidRDefault="001D4E8B" w:rsidP="00BC0A5C">
      <w:pPr>
        <w:numPr>
          <w:ilvl w:val="0"/>
          <w:numId w:val="34"/>
        </w:numPr>
        <w:spacing w:after="120" w:line="276" w:lineRule="auto"/>
        <w:ind w:left="567" w:hanging="567"/>
        <w:jc w:val="both"/>
        <w:rPr>
          <w:rFonts w:ascii="Arial" w:hAnsi="Arial" w:cs="Arial"/>
        </w:rPr>
      </w:pPr>
      <w:r w:rsidRPr="00886A51">
        <w:rPr>
          <w:rFonts w:ascii="Arial" w:hAnsi="Arial" w:cs="Arial"/>
        </w:rPr>
        <w:t>Smluvní strany se dohodly, že finanční záruka, která má být poskytnuta zhotovitelem ve smyslu článku XVII. odst. 17.5 této smlouvy, může být realizována také bankovní zárukou vystavenou ve smyslu a za podmínek níže uvedených:</w:t>
      </w:r>
    </w:p>
    <w:p w14:paraId="1228B6B0" w14:textId="77777777" w:rsidR="001D4E8B" w:rsidRPr="00886A51" w:rsidRDefault="001D4E8B" w:rsidP="00D12806">
      <w:pPr>
        <w:numPr>
          <w:ilvl w:val="0"/>
          <w:numId w:val="88"/>
        </w:numPr>
        <w:tabs>
          <w:tab w:val="clear" w:pos="624"/>
          <w:tab w:val="num" w:pos="1134"/>
        </w:tabs>
        <w:spacing w:after="120" w:line="276" w:lineRule="auto"/>
        <w:ind w:left="1134" w:hanging="283"/>
        <w:jc w:val="both"/>
        <w:rPr>
          <w:rFonts w:ascii="Arial" w:hAnsi="Arial" w:cs="Arial"/>
        </w:rPr>
      </w:pPr>
      <w:r w:rsidRPr="00886A51">
        <w:rPr>
          <w:rFonts w:ascii="Arial" w:hAnsi="Arial" w:cs="Arial"/>
        </w:rPr>
        <w:t xml:space="preserve">zhotovitel je povinen nejpozději v den zahájení přejímacího řízení díla dle článku X. této smlouvy předat objednateli nebo jím pověřenému zástupci doklady prokazující splnění </w:t>
      </w:r>
      <w:r w:rsidRPr="00886A51">
        <w:rPr>
          <w:rFonts w:ascii="Arial" w:hAnsi="Arial" w:cs="Arial"/>
        </w:rPr>
        <w:lastRenderedPageBreak/>
        <w:t>jeho závazku dle ustanovení článku XVII. odst. 17.6 této smlouvy, tj. zejména předložit záruční listinu;</w:t>
      </w:r>
    </w:p>
    <w:p w14:paraId="3EF53C0E" w14:textId="0DF91D8F" w:rsidR="001D4E8B" w:rsidRPr="00886A51" w:rsidRDefault="001D4E8B" w:rsidP="00D12806">
      <w:pPr>
        <w:numPr>
          <w:ilvl w:val="0"/>
          <w:numId w:val="88"/>
        </w:numPr>
        <w:tabs>
          <w:tab w:val="clear" w:pos="624"/>
          <w:tab w:val="num" w:pos="1134"/>
        </w:tabs>
        <w:spacing w:after="120" w:line="276" w:lineRule="auto"/>
        <w:ind w:left="1134" w:hanging="283"/>
        <w:jc w:val="both"/>
        <w:rPr>
          <w:rFonts w:ascii="Arial" w:hAnsi="Arial" w:cs="Arial"/>
        </w:rPr>
      </w:pPr>
      <w:r w:rsidRPr="00886A51">
        <w:rPr>
          <w:rFonts w:ascii="Arial" w:hAnsi="Arial" w:cs="Arial"/>
        </w:rPr>
        <w:t>bankovní záruka musí být vystavena bankou působící na území České republiky, v</w:t>
      </w:r>
      <w:r w:rsidR="00F80E66">
        <w:rPr>
          <w:rFonts w:ascii="Arial" w:hAnsi="Arial" w:cs="Arial"/>
        </w:rPr>
        <w:t> </w:t>
      </w:r>
      <w:r w:rsidRPr="00886A51">
        <w:rPr>
          <w:rFonts w:ascii="Arial" w:hAnsi="Arial" w:cs="Arial"/>
        </w:rPr>
        <w:t>zákonné měně České republiky ke dni vystavení takové záruky, v českém jazyce a dle práva České republiky;</w:t>
      </w:r>
    </w:p>
    <w:p w14:paraId="610DAED0" w14:textId="77777777" w:rsidR="001D4E8B" w:rsidRPr="00886A51" w:rsidRDefault="001D4E8B" w:rsidP="00D12806">
      <w:pPr>
        <w:numPr>
          <w:ilvl w:val="0"/>
          <w:numId w:val="88"/>
        </w:numPr>
        <w:tabs>
          <w:tab w:val="clear" w:pos="624"/>
          <w:tab w:val="num" w:pos="1134"/>
        </w:tabs>
        <w:spacing w:after="120" w:line="276" w:lineRule="auto"/>
        <w:ind w:left="1134" w:hanging="283"/>
        <w:jc w:val="both"/>
        <w:rPr>
          <w:rFonts w:ascii="Arial" w:hAnsi="Arial" w:cs="Arial"/>
        </w:rPr>
      </w:pPr>
      <w:r w:rsidRPr="00886A51">
        <w:rPr>
          <w:rFonts w:ascii="Arial" w:hAnsi="Arial" w:cs="Arial"/>
        </w:rPr>
        <w:t>bankovní záruka musí být vystavena jako bezpodmínečná, volně převoditelná a neodvolatelná ve prospěch objednatele k zajištění řádného plnění závazků zhotovitele vyplývajících z článku XVII. odst. 17.5 této smlouvy a bude splatná na první výzvu objednatele a bez námitek, které by mohla uplatnit banka, která vystavila záruční listinu, vůči objednateli;</w:t>
      </w:r>
    </w:p>
    <w:p w14:paraId="64F85793" w14:textId="4B3D3C96" w:rsidR="001D4E8B" w:rsidRPr="00886A51" w:rsidRDefault="001D4E8B" w:rsidP="00D12806">
      <w:pPr>
        <w:numPr>
          <w:ilvl w:val="0"/>
          <w:numId w:val="88"/>
        </w:numPr>
        <w:tabs>
          <w:tab w:val="clear" w:pos="624"/>
          <w:tab w:val="num" w:pos="1134"/>
        </w:tabs>
        <w:spacing w:after="120" w:line="276" w:lineRule="auto"/>
        <w:ind w:left="1134" w:hanging="283"/>
        <w:jc w:val="both"/>
        <w:rPr>
          <w:rFonts w:ascii="Arial" w:hAnsi="Arial" w:cs="Arial"/>
        </w:rPr>
      </w:pPr>
      <w:r w:rsidRPr="00886A51">
        <w:rPr>
          <w:rFonts w:ascii="Arial" w:hAnsi="Arial" w:cs="Arial"/>
        </w:rPr>
        <w:t>bankovní záruka musí být vystavena na částku 4</w:t>
      </w:r>
      <w:r w:rsidR="00F80E66">
        <w:rPr>
          <w:rFonts w:ascii="Arial" w:hAnsi="Arial" w:cs="Arial"/>
        </w:rPr>
        <w:t> </w:t>
      </w:r>
      <w:r w:rsidRPr="00886A51">
        <w:rPr>
          <w:rFonts w:ascii="Arial" w:hAnsi="Arial" w:cs="Arial"/>
        </w:rPr>
        <w:t>500</w:t>
      </w:r>
      <w:r w:rsidR="00F80E66">
        <w:rPr>
          <w:rFonts w:ascii="Arial" w:hAnsi="Arial" w:cs="Arial"/>
        </w:rPr>
        <w:t> </w:t>
      </w:r>
      <w:r w:rsidRPr="00886A51">
        <w:rPr>
          <w:rFonts w:ascii="Arial" w:hAnsi="Arial" w:cs="Arial"/>
        </w:rPr>
        <w:t>000 Kč (slovy: čtyři miliony pět</w:t>
      </w:r>
      <w:r w:rsidR="00ED25F1">
        <w:rPr>
          <w:rFonts w:ascii="Arial" w:hAnsi="Arial" w:cs="Arial"/>
        </w:rPr>
        <w:t xml:space="preserve"> </w:t>
      </w:r>
      <w:r w:rsidRPr="00886A51">
        <w:rPr>
          <w:rFonts w:ascii="Arial" w:hAnsi="Arial" w:cs="Arial"/>
        </w:rPr>
        <w:t>set tisíc korun českých) a bude platná nejméně na dobu šedesáti měsíců ode dne předání díla zhotovitelem objednateli,</w:t>
      </w:r>
    </w:p>
    <w:p w14:paraId="26447F77" w14:textId="6186B1B5" w:rsidR="001D4E8B" w:rsidRPr="00886A51" w:rsidRDefault="001D4E8B" w:rsidP="00D12806">
      <w:pPr>
        <w:numPr>
          <w:ilvl w:val="0"/>
          <w:numId w:val="88"/>
        </w:numPr>
        <w:tabs>
          <w:tab w:val="clear" w:pos="624"/>
          <w:tab w:val="num" w:pos="1134"/>
        </w:tabs>
        <w:spacing w:after="120" w:line="276" w:lineRule="auto"/>
        <w:ind w:left="1134" w:hanging="283"/>
        <w:jc w:val="both"/>
        <w:rPr>
          <w:rFonts w:ascii="Arial" w:hAnsi="Arial" w:cs="Arial"/>
        </w:rPr>
      </w:pPr>
      <w:r w:rsidRPr="00886A51">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w:t>
      </w:r>
      <w:r w:rsidR="00F80E66">
        <w:rPr>
          <w:rFonts w:ascii="Arial" w:hAnsi="Arial" w:cs="Arial"/>
        </w:rPr>
        <w:t> </w:t>
      </w:r>
      <w:r w:rsidRPr="00886A51">
        <w:rPr>
          <w:rFonts w:ascii="Arial" w:hAnsi="Arial" w:cs="Arial"/>
        </w:rPr>
        <w:t>zhotovitelem dle tohoto článku smlouvy, a to do dvaceti pracovních dní ode dne uplynutí lhůty šedesáti měsíců.</w:t>
      </w:r>
    </w:p>
    <w:p w14:paraId="2CDAC2A3" w14:textId="6947F256" w:rsidR="001D4E8B" w:rsidRPr="00886A51" w:rsidRDefault="001D4E8B" w:rsidP="00BC0A5C">
      <w:pPr>
        <w:numPr>
          <w:ilvl w:val="0"/>
          <w:numId w:val="34"/>
        </w:numPr>
        <w:spacing w:after="120" w:line="276" w:lineRule="auto"/>
        <w:ind w:left="567" w:hanging="567"/>
        <w:jc w:val="both"/>
        <w:rPr>
          <w:rFonts w:ascii="Arial" w:hAnsi="Arial" w:cs="Arial"/>
        </w:rPr>
      </w:pPr>
      <w:r w:rsidRPr="00886A51">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w:t>
      </w:r>
      <w:r w:rsidR="00F80E66">
        <w:rPr>
          <w:rFonts w:ascii="Arial" w:hAnsi="Arial" w:cs="Arial"/>
        </w:rPr>
        <w:t> </w:t>
      </w:r>
      <w:r w:rsidRPr="00886A51">
        <w:rPr>
          <w:rFonts w:ascii="Arial" w:hAnsi="Arial" w:cs="Arial"/>
        </w:rPr>
        <w:t>neprospěch objednatele, bude objednatel povinen vrátit přijatý obnos nebo jeho část bez</w:t>
      </w:r>
      <w:r w:rsidR="00F80E66">
        <w:rPr>
          <w:rFonts w:ascii="Arial" w:hAnsi="Arial" w:cs="Arial"/>
        </w:rPr>
        <w:t> </w:t>
      </w:r>
      <w:r w:rsidRPr="00886A51">
        <w:rPr>
          <w:rFonts w:ascii="Arial" w:hAnsi="Arial" w:cs="Arial"/>
        </w:rPr>
        <w:t>jakékoliv prodlevy zhotoviteli.</w:t>
      </w:r>
    </w:p>
    <w:p w14:paraId="5F69A8DA" w14:textId="784F318D" w:rsidR="001D4E8B" w:rsidRPr="00886A51" w:rsidRDefault="001D4E8B" w:rsidP="00BC0A5C">
      <w:pPr>
        <w:numPr>
          <w:ilvl w:val="0"/>
          <w:numId w:val="34"/>
        </w:numPr>
        <w:spacing w:after="120" w:line="276" w:lineRule="auto"/>
        <w:ind w:left="567" w:hanging="567"/>
        <w:jc w:val="both"/>
        <w:rPr>
          <w:rFonts w:ascii="Arial" w:hAnsi="Arial" w:cs="Arial"/>
        </w:rPr>
      </w:pPr>
      <w:r w:rsidRPr="00886A51">
        <w:rPr>
          <w:rFonts w:ascii="Arial" w:hAnsi="Arial" w:cs="Arial"/>
        </w:rPr>
        <w:t>Objednatel je oprávněn užít prostředků z finančních záruk nebo bankovních záruk k úhradě svých splatných pohledávek za zhotovitelem specifikovaných v předchozích ujednáních tohoto článku smlouvy a k úhradě slevy poskytnuté objednatelem dle článku V. odst. 5.10 smlouvy. Před uplatněním nároků na základě finančních záruk nebo bankovních záruk objednatel písemně informuje zhotovitele o druhu neplnění, ve vztahu</w:t>
      </w:r>
      <w:r w:rsidR="00A26D5A">
        <w:rPr>
          <w:rFonts w:ascii="Arial" w:hAnsi="Arial" w:cs="Arial"/>
        </w:rPr>
        <w:t>,</w:t>
      </w:r>
      <w:r w:rsidRPr="00886A51">
        <w:rPr>
          <w:rFonts w:ascii="Arial" w:hAnsi="Arial" w:cs="Arial"/>
        </w:rPr>
        <w:t xml:space="preserve"> k němuž hodlá nároky uplatnit.</w:t>
      </w:r>
    </w:p>
    <w:p w14:paraId="737F9187" w14:textId="77777777" w:rsidR="001D4E8B" w:rsidRPr="00886A51" w:rsidRDefault="001D4E8B" w:rsidP="00BC0A5C">
      <w:pPr>
        <w:numPr>
          <w:ilvl w:val="0"/>
          <w:numId w:val="34"/>
        </w:numPr>
        <w:spacing w:after="120" w:line="276" w:lineRule="auto"/>
        <w:ind w:left="567" w:hanging="567"/>
        <w:jc w:val="both"/>
        <w:rPr>
          <w:rFonts w:ascii="Arial" w:hAnsi="Arial" w:cs="Arial"/>
        </w:rPr>
      </w:pPr>
      <w:r w:rsidRPr="00886A51">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5228471F" w14:textId="77777777" w:rsidR="00E508FD" w:rsidRPr="00886A51" w:rsidRDefault="00E508FD" w:rsidP="00CC05EE">
      <w:pPr>
        <w:spacing w:before="120" w:after="120" w:line="276" w:lineRule="auto"/>
        <w:ind w:left="567" w:hanging="567"/>
        <w:jc w:val="center"/>
        <w:rPr>
          <w:rFonts w:ascii="Arial" w:hAnsi="Arial" w:cs="Arial"/>
        </w:rPr>
      </w:pPr>
    </w:p>
    <w:p w14:paraId="7CFD2FFB" w14:textId="77777777" w:rsidR="00933E93" w:rsidRPr="00886A51" w:rsidRDefault="00933E93" w:rsidP="00B1384B">
      <w:pPr>
        <w:pStyle w:val="BodyText21"/>
        <w:widowControl/>
        <w:numPr>
          <w:ilvl w:val="0"/>
          <w:numId w:val="16"/>
        </w:numPr>
        <w:spacing w:after="120" w:line="276" w:lineRule="auto"/>
        <w:ind w:left="426" w:hanging="426"/>
        <w:jc w:val="center"/>
        <w:rPr>
          <w:rFonts w:ascii="Arial" w:hAnsi="Arial" w:cs="Arial"/>
          <w:b/>
          <w:sz w:val="20"/>
        </w:rPr>
      </w:pPr>
      <w:r w:rsidRPr="00886A51">
        <w:rPr>
          <w:rFonts w:ascii="Arial" w:hAnsi="Arial" w:cs="Arial"/>
          <w:b/>
          <w:sz w:val="20"/>
        </w:rPr>
        <w:t>Mlčenlivost</w:t>
      </w:r>
    </w:p>
    <w:p w14:paraId="41F909E1" w14:textId="15C89796" w:rsidR="00C234E2" w:rsidRPr="00886A51" w:rsidRDefault="00C234E2" w:rsidP="00BC0A5C">
      <w:pPr>
        <w:pStyle w:val="Odstavecseseznamem"/>
        <w:numPr>
          <w:ilvl w:val="0"/>
          <w:numId w:val="36"/>
        </w:numPr>
        <w:spacing w:after="120" w:line="276" w:lineRule="auto"/>
        <w:ind w:left="567" w:hanging="567"/>
        <w:contextualSpacing w:val="0"/>
        <w:jc w:val="both"/>
        <w:rPr>
          <w:rFonts w:ascii="Arial" w:hAnsi="Arial" w:cs="Arial"/>
        </w:rPr>
      </w:pPr>
      <w:r w:rsidRPr="00886A51">
        <w:rPr>
          <w:rFonts w:ascii="Arial" w:hAnsi="Arial" w:cs="Arial"/>
        </w:rPr>
        <w:t>Smluvní strany se zavazují, že během platnosti této smlouvy nezpřístupní žádné třetí straně jakékoliv informace, které byly v souvislosti s plněním dle smlouvy poskytnuty mezi smluvními stranami a mají důvěrný charakter. Tato povinnost se však nevztahuje na:</w:t>
      </w:r>
    </w:p>
    <w:p w14:paraId="0683BAA1" w14:textId="4C85F3B4" w:rsidR="00C234E2" w:rsidRPr="00886A51" w:rsidRDefault="00C234E2" w:rsidP="00CC05EE">
      <w:pPr>
        <w:pStyle w:val="Znaka"/>
        <w:widowControl/>
        <w:numPr>
          <w:ilvl w:val="0"/>
          <w:numId w:val="39"/>
        </w:numPr>
        <w:spacing w:after="120" w:line="276" w:lineRule="auto"/>
        <w:ind w:left="1134" w:hanging="283"/>
        <w:jc w:val="both"/>
        <w:rPr>
          <w:rFonts w:cs="Arial"/>
          <w:color w:val="auto"/>
          <w:sz w:val="20"/>
        </w:rPr>
      </w:pPr>
      <w:r w:rsidRPr="00886A51">
        <w:rPr>
          <w:rFonts w:cs="Arial"/>
          <w:color w:val="auto"/>
          <w:sz w:val="20"/>
        </w:rPr>
        <w:t>informace, na jejichž zpřístupnění se smluvní strany dohodly;</w:t>
      </w:r>
    </w:p>
    <w:p w14:paraId="645BFA95" w14:textId="398C98D7" w:rsidR="00933E93" w:rsidRPr="00886A51" w:rsidRDefault="00933E93" w:rsidP="00CC05EE">
      <w:pPr>
        <w:pStyle w:val="Znaka"/>
        <w:widowControl/>
        <w:numPr>
          <w:ilvl w:val="0"/>
          <w:numId w:val="39"/>
        </w:numPr>
        <w:spacing w:after="120" w:line="276" w:lineRule="auto"/>
        <w:ind w:left="1134" w:hanging="283"/>
        <w:jc w:val="both"/>
        <w:rPr>
          <w:rFonts w:cs="Arial"/>
          <w:color w:val="auto"/>
          <w:sz w:val="20"/>
        </w:rPr>
      </w:pPr>
      <w:r w:rsidRPr="00886A51">
        <w:rPr>
          <w:rFonts w:cs="Arial"/>
          <w:color w:val="auto"/>
          <w:sz w:val="20"/>
        </w:rPr>
        <w:t xml:space="preserve">jakékoliv sdělení učiněné smluvním stranám, zástupcům nebo zaměstnancům, jejichž znalost takovýchto informací je nezbytná k řádnému plnění této smlouvy; </w:t>
      </w:r>
    </w:p>
    <w:p w14:paraId="37A91DA4" w14:textId="1E44FA89" w:rsidR="00933E93" w:rsidRPr="00886A51" w:rsidRDefault="00933E93" w:rsidP="00CC05EE">
      <w:pPr>
        <w:pStyle w:val="Znaka"/>
        <w:widowControl/>
        <w:numPr>
          <w:ilvl w:val="0"/>
          <w:numId w:val="39"/>
        </w:numPr>
        <w:spacing w:after="120" w:line="276" w:lineRule="auto"/>
        <w:ind w:left="1134" w:hanging="283"/>
        <w:jc w:val="both"/>
        <w:rPr>
          <w:rFonts w:cs="Arial"/>
          <w:color w:val="auto"/>
          <w:sz w:val="20"/>
        </w:rPr>
      </w:pPr>
      <w:r w:rsidRPr="00886A51">
        <w:rPr>
          <w:rFonts w:cs="Arial"/>
          <w:color w:val="auto"/>
          <w:sz w:val="20"/>
        </w:rPr>
        <w:t xml:space="preserve">každou informaci, která byla dostupná veřejnosti se souhlasem strany, od níž pochází, nebo se stala veřejným majetkem jinak než porušením této smlouvy přijímající stranou; </w:t>
      </w:r>
    </w:p>
    <w:p w14:paraId="6DE2EB8D" w14:textId="6BA708E6" w:rsidR="00933E93" w:rsidRPr="00886A51" w:rsidRDefault="00933E93" w:rsidP="00CC05EE">
      <w:pPr>
        <w:pStyle w:val="Znaka"/>
        <w:widowControl/>
        <w:numPr>
          <w:ilvl w:val="0"/>
          <w:numId w:val="39"/>
        </w:numPr>
        <w:spacing w:after="120" w:line="276" w:lineRule="auto"/>
        <w:ind w:left="1134" w:hanging="283"/>
        <w:jc w:val="both"/>
        <w:rPr>
          <w:rFonts w:cs="Arial"/>
          <w:color w:val="auto"/>
          <w:sz w:val="20"/>
        </w:rPr>
      </w:pPr>
      <w:r w:rsidRPr="00886A51">
        <w:rPr>
          <w:rFonts w:cs="Arial"/>
          <w:color w:val="auto"/>
          <w:sz w:val="20"/>
        </w:rPr>
        <w:t xml:space="preserve">každou informaci získanou přijímající stranou od třetí strany bez povinnosti mlčenlivosti; </w:t>
      </w:r>
    </w:p>
    <w:p w14:paraId="35736B4C" w14:textId="7EE22AB1" w:rsidR="00933E93" w:rsidRPr="00886A51" w:rsidRDefault="00933E93" w:rsidP="00CC05EE">
      <w:pPr>
        <w:pStyle w:val="Znaka"/>
        <w:widowControl/>
        <w:numPr>
          <w:ilvl w:val="0"/>
          <w:numId w:val="39"/>
        </w:numPr>
        <w:spacing w:after="120" w:line="276" w:lineRule="auto"/>
        <w:ind w:left="1134" w:hanging="283"/>
        <w:jc w:val="both"/>
        <w:rPr>
          <w:rFonts w:cs="Arial"/>
          <w:color w:val="auto"/>
          <w:sz w:val="20"/>
        </w:rPr>
      </w:pPr>
      <w:r w:rsidRPr="00886A51">
        <w:rPr>
          <w:rFonts w:cs="Arial"/>
          <w:color w:val="auto"/>
          <w:sz w:val="20"/>
        </w:rPr>
        <w:t>informace, které je objednatel povinen poskytovat na základě platných právních předpisů;</w:t>
      </w:r>
    </w:p>
    <w:p w14:paraId="5856F86F" w14:textId="7367132B" w:rsidR="00933E93" w:rsidRDefault="00933E93" w:rsidP="00CC05EE">
      <w:pPr>
        <w:pStyle w:val="Znaka"/>
        <w:widowControl/>
        <w:numPr>
          <w:ilvl w:val="0"/>
          <w:numId w:val="39"/>
        </w:numPr>
        <w:spacing w:after="120" w:line="276" w:lineRule="auto"/>
        <w:ind w:left="1134" w:hanging="283"/>
        <w:jc w:val="both"/>
        <w:rPr>
          <w:rFonts w:cs="Arial"/>
          <w:color w:val="auto"/>
          <w:sz w:val="20"/>
        </w:rPr>
      </w:pPr>
      <w:r w:rsidRPr="00886A51">
        <w:rPr>
          <w:rFonts w:cs="Arial"/>
          <w:color w:val="auto"/>
          <w:sz w:val="20"/>
        </w:rPr>
        <w:lastRenderedPageBreak/>
        <w:t>informace, které poskytne objednatel nebo zhotovitel oprávněným osobám (čl. XX. smlouvy).</w:t>
      </w:r>
    </w:p>
    <w:p w14:paraId="54573C46" w14:textId="77777777" w:rsidR="00D12806" w:rsidRPr="00886A51" w:rsidRDefault="00D12806" w:rsidP="00CC05EE">
      <w:pPr>
        <w:pStyle w:val="Znaka"/>
        <w:widowControl/>
        <w:spacing w:before="120" w:after="120" w:line="276" w:lineRule="auto"/>
        <w:ind w:left="992"/>
        <w:jc w:val="both"/>
        <w:rPr>
          <w:rFonts w:cs="Arial"/>
          <w:color w:val="auto"/>
          <w:sz w:val="20"/>
        </w:rPr>
      </w:pPr>
    </w:p>
    <w:p w14:paraId="02291775" w14:textId="77777777" w:rsidR="0028038E" w:rsidRPr="00886A51" w:rsidRDefault="0028038E" w:rsidP="000E439A">
      <w:pPr>
        <w:pStyle w:val="BodyText21"/>
        <w:widowControl/>
        <w:numPr>
          <w:ilvl w:val="0"/>
          <w:numId w:val="16"/>
        </w:numPr>
        <w:spacing w:after="120" w:line="276" w:lineRule="auto"/>
        <w:ind w:left="567" w:hanging="567"/>
        <w:jc w:val="center"/>
        <w:rPr>
          <w:rFonts w:ascii="Arial" w:hAnsi="Arial" w:cs="Arial"/>
          <w:b/>
          <w:sz w:val="20"/>
        </w:rPr>
      </w:pPr>
      <w:r w:rsidRPr="00886A51">
        <w:rPr>
          <w:rFonts w:ascii="Arial" w:hAnsi="Arial" w:cs="Arial"/>
          <w:b/>
          <w:sz w:val="20"/>
        </w:rPr>
        <w:t>Platební styk</w:t>
      </w:r>
    </w:p>
    <w:p w14:paraId="7D75A54A" w14:textId="77777777" w:rsidR="0028038E" w:rsidRPr="000E439A" w:rsidRDefault="0028038E" w:rsidP="00BC0A5C">
      <w:pPr>
        <w:pStyle w:val="Odstavecseseznamem"/>
        <w:numPr>
          <w:ilvl w:val="0"/>
          <w:numId w:val="37"/>
        </w:numPr>
        <w:spacing w:after="120" w:line="276" w:lineRule="auto"/>
        <w:ind w:left="567" w:hanging="567"/>
        <w:contextualSpacing w:val="0"/>
        <w:jc w:val="both"/>
        <w:rPr>
          <w:rFonts w:ascii="Arial" w:hAnsi="Arial" w:cs="Arial"/>
        </w:rPr>
      </w:pPr>
      <w:r w:rsidRPr="000E439A">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2552F429" w14:textId="77777777" w:rsidR="0028038E" w:rsidRPr="000E439A" w:rsidRDefault="0028038E" w:rsidP="00BC0A5C">
      <w:pPr>
        <w:pStyle w:val="Odstavecseseznamem"/>
        <w:numPr>
          <w:ilvl w:val="0"/>
          <w:numId w:val="37"/>
        </w:numPr>
        <w:spacing w:after="120" w:line="276" w:lineRule="auto"/>
        <w:ind w:left="567" w:hanging="567"/>
        <w:contextualSpacing w:val="0"/>
        <w:jc w:val="both"/>
        <w:rPr>
          <w:rFonts w:ascii="Arial" w:hAnsi="Arial" w:cs="Arial"/>
        </w:rPr>
      </w:pPr>
      <w:r w:rsidRPr="000E439A">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7A6D7F10" w14:textId="56EE3FBA" w:rsidR="0028038E" w:rsidRDefault="0028038E" w:rsidP="00BC0A5C">
      <w:pPr>
        <w:pStyle w:val="Odstavecseseznamem"/>
        <w:numPr>
          <w:ilvl w:val="0"/>
          <w:numId w:val="37"/>
        </w:numPr>
        <w:spacing w:after="120" w:line="276" w:lineRule="auto"/>
        <w:ind w:left="567" w:hanging="567"/>
        <w:contextualSpacing w:val="0"/>
        <w:jc w:val="both"/>
        <w:rPr>
          <w:rFonts w:ascii="Arial" w:hAnsi="Arial" w:cs="Arial"/>
        </w:rPr>
      </w:pPr>
      <w:r w:rsidRPr="000E439A">
        <w:rPr>
          <w:rFonts w:ascii="Arial" w:hAnsi="Arial" w:cs="Arial"/>
        </w:rPr>
        <w:t>Smluvní strany se dohodly, že v případě změny bankovního spojení uvedeného v záhlaví smlouvy budou písemné informovat o této skutečnosti bez zbytečného odkladu druhou smluvní stranu.</w:t>
      </w:r>
    </w:p>
    <w:p w14:paraId="0D0FAFD2" w14:textId="77777777" w:rsidR="00D12806" w:rsidRPr="000E439A" w:rsidRDefault="00D12806" w:rsidP="00CC05EE">
      <w:pPr>
        <w:pStyle w:val="Odstavecseseznamem"/>
        <w:spacing w:before="120" w:after="120" w:line="276" w:lineRule="auto"/>
        <w:ind w:left="567"/>
        <w:contextualSpacing w:val="0"/>
        <w:jc w:val="center"/>
        <w:rPr>
          <w:rFonts w:ascii="Arial" w:hAnsi="Arial" w:cs="Arial"/>
        </w:rPr>
      </w:pPr>
    </w:p>
    <w:p w14:paraId="6EBE9F23" w14:textId="5B1DDF35" w:rsidR="00C234E2" w:rsidRPr="00886A51" w:rsidRDefault="00C234E2" w:rsidP="00B1384B">
      <w:pPr>
        <w:pStyle w:val="BodyText21"/>
        <w:widowControl/>
        <w:numPr>
          <w:ilvl w:val="0"/>
          <w:numId w:val="16"/>
        </w:numPr>
        <w:spacing w:after="120" w:line="276" w:lineRule="auto"/>
        <w:ind w:left="426" w:hanging="426"/>
        <w:jc w:val="center"/>
        <w:rPr>
          <w:rFonts w:ascii="Arial" w:hAnsi="Arial" w:cs="Arial"/>
          <w:b/>
          <w:sz w:val="20"/>
        </w:rPr>
      </w:pPr>
      <w:r w:rsidRPr="00886A51">
        <w:rPr>
          <w:rFonts w:ascii="Arial" w:hAnsi="Arial" w:cs="Arial"/>
          <w:b/>
          <w:sz w:val="20"/>
        </w:rPr>
        <w:t>Oprávněné osoby</w:t>
      </w:r>
    </w:p>
    <w:p w14:paraId="5B0645C6" w14:textId="6FF8BA27" w:rsidR="00C234E2" w:rsidRPr="00886A51" w:rsidRDefault="00C234E2" w:rsidP="000E439A">
      <w:pPr>
        <w:pStyle w:val="Odstavecseseznamem"/>
        <w:numPr>
          <w:ilvl w:val="0"/>
          <w:numId w:val="40"/>
        </w:numPr>
        <w:spacing w:after="120" w:line="276" w:lineRule="auto"/>
        <w:ind w:left="567" w:hanging="567"/>
        <w:contextualSpacing w:val="0"/>
        <w:jc w:val="both"/>
        <w:rPr>
          <w:rFonts w:ascii="Arial" w:hAnsi="Arial" w:cs="Arial"/>
        </w:rPr>
      </w:pPr>
      <w:r w:rsidRPr="00886A51">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1AAFA35C" w14:textId="7F1BA818" w:rsidR="00C234E2" w:rsidRPr="00886A51" w:rsidRDefault="00C234E2" w:rsidP="000E439A">
      <w:pPr>
        <w:pStyle w:val="Odstavecseseznamem"/>
        <w:numPr>
          <w:ilvl w:val="0"/>
          <w:numId w:val="40"/>
        </w:numPr>
        <w:spacing w:after="120" w:line="276" w:lineRule="auto"/>
        <w:ind w:left="567" w:hanging="567"/>
        <w:contextualSpacing w:val="0"/>
        <w:jc w:val="both"/>
        <w:rPr>
          <w:rFonts w:ascii="Arial" w:hAnsi="Arial" w:cs="Arial"/>
        </w:rPr>
      </w:pPr>
      <w:r w:rsidRPr="00886A51">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Je-li oprávněnou osobou osoba právnická, může za ni jednat pouze jedna osoba fyzická. </w:t>
      </w:r>
    </w:p>
    <w:p w14:paraId="632F57B5" w14:textId="77777777" w:rsidR="00BB6207" w:rsidRPr="00886A51" w:rsidRDefault="00BB6207" w:rsidP="00F80E66">
      <w:pPr>
        <w:pStyle w:val="Odstavecseseznamem"/>
        <w:numPr>
          <w:ilvl w:val="0"/>
          <w:numId w:val="40"/>
        </w:numPr>
        <w:spacing w:after="120"/>
        <w:ind w:left="567" w:hanging="567"/>
        <w:contextualSpacing w:val="0"/>
        <w:jc w:val="both"/>
        <w:rPr>
          <w:rFonts w:ascii="Arial" w:hAnsi="Arial" w:cs="Arial"/>
        </w:rPr>
      </w:pPr>
      <w:r w:rsidRPr="00886A51">
        <w:rPr>
          <w:rFonts w:ascii="Arial" w:hAnsi="Arial" w:cs="Arial"/>
        </w:rPr>
        <w:t>Oprávněné osoby objednatele se dělí do těchto kategorií:</w:t>
      </w:r>
    </w:p>
    <w:p w14:paraId="2A44B26B" w14:textId="007E64B2" w:rsidR="00BB6207" w:rsidRPr="00886A51" w:rsidRDefault="00BB6207" w:rsidP="00CC05EE">
      <w:pPr>
        <w:pStyle w:val="Znaka"/>
        <w:widowControl/>
        <w:numPr>
          <w:ilvl w:val="0"/>
          <w:numId w:val="41"/>
        </w:numPr>
        <w:spacing w:line="276" w:lineRule="auto"/>
        <w:ind w:left="1134" w:hanging="283"/>
        <w:jc w:val="both"/>
        <w:rPr>
          <w:rFonts w:cs="Arial"/>
          <w:color w:val="auto"/>
          <w:sz w:val="20"/>
        </w:rPr>
      </w:pPr>
      <w:r w:rsidRPr="00886A51">
        <w:rPr>
          <w:rFonts w:cs="Arial"/>
          <w:color w:val="auto"/>
          <w:sz w:val="20"/>
        </w:rPr>
        <w:t>oprávn</w:t>
      </w:r>
      <w:r w:rsidR="00F80E66">
        <w:rPr>
          <w:rFonts w:cs="Arial"/>
          <w:color w:val="auto"/>
          <w:sz w:val="20"/>
        </w:rPr>
        <w:t>ěné osoby ve věcech technických</w:t>
      </w:r>
    </w:p>
    <w:p w14:paraId="287D696C" w14:textId="3381BE04" w:rsidR="00BB6207" w:rsidRPr="00886A51" w:rsidRDefault="00BB6207" w:rsidP="00CC05EE">
      <w:pPr>
        <w:pStyle w:val="Znaka"/>
        <w:widowControl/>
        <w:numPr>
          <w:ilvl w:val="0"/>
          <w:numId w:val="41"/>
        </w:numPr>
        <w:spacing w:line="276" w:lineRule="auto"/>
        <w:ind w:left="1134" w:hanging="283"/>
        <w:jc w:val="both"/>
        <w:rPr>
          <w:rFonts w:cs="Arial"/>
          <w:color w:val="auto"/>
          <w:sz w:val="20"/>
        </w:rPr>
      </w:pPr>
      <w:r w:rsidRPr="00886A51">
        <w:rPr>
          <w:rFonts w:cs="Arial"/>
          <w:color w:val="auto"/>
          <w:sz w:val="20"/>
        </w:rPr>
        <w:t>oprávněné os</w:t>
      </w:r>
      <w:r w:rsidR="00F80E66">
        <w:rPr>
          <w:rFonts w:cs="Arial"/>
          <w:color w:val="auto"/>
          <w:sz w:val="20"/>
        </w:rPr>
        <w:t>oby ve věcech autorského dozoru projektanta</w:t>
      </w:r>
    </w:p>
    <w:p w14:paraId="6E4210B3" w14:textId="124993DC" w:rsidR="00BB6207" w:rsidRPr="00886A51" w:rsidRDefault="00BB6207" w:rsidP="00CC05EE">
      <w:pPr>
        <w:pStyle w:val="Znaka"/>
        <w:widowControl/>
        <w:numPr>
          <w:ilvl w:val="0"/>
          <w:numId w:val="41"/>
        </w:numPr>
        <w:spacing w:line="276" w:lineRule="auto"/>
        <w:ind w:left="1134" w:hanging="283"/>
        <w:jc w:val="both"/>
        <w:rPr>
          <w:rFonts w:cs="Arial"/>
          <w:color w:val="auto"/>
          <w:sz w:val="20"/>
        </w:rPr>
      </w:pPr>
      <w:r w:rsidRPr="00886A51">
        <w:rPr>
          <w:rFonts w:cs="Arial"/>
          <w:color w:val="auto"/>
          <w:sz w:val="20"/>
        </w:rPr>
        <w:t>oprávněné</w:t>
      </w:r>
      <w:r w:rsidR="00F80E66">
        <w:rPr>
          <w:rFonts w:cs="Arial"/>
          <w:color w:val="auto"/>
          <w:sz w:val="20"/>
        </w:rPr>
        <w:t xml:space="preserve"> osoby se všeobecnou působností</w:t>
      </w:r>
    </w:p>
    <w:p w14:paraId="77879344" w14:textId="77777777" w:rsidR="00BB6207" w:rsidRPr="00886A51" w:rsidRDefault="00BB6207" w:rsidP="00B1384B">
      <w:pPr>
        <w:pStyle w:val="BodyText21"/>
        <w:widowControl/>
        <w:ind w:left="426" w:hanging="426"/>
        <w:rPr>
          <w:rFonts w:ascii="Arial" w:hAnsi="Arial" w:cs="Arial"/>
          <w:snapToGrid/>
        </w:rPr>
      </w:pPr>
    </w:p>
    <w:p w14:paraId="27299BCE" w14:textId="77777777" w:rsidR="00BB6207" w:rsidRPr="00EE5E03" w:rsidRDefault="00BB6207" w:rsidP="00F80E66">
      <w:pPr>
        <w:pStyle w:val="Odstavecseseznamem"/>
        <w:numPr>
          <w:ilvl w:val="0"/>
          <w:numId w:val="40"/>
        </w:numPr>
        <w:spacing w:after="120" w:line="276" w:lineRule="auto"/>
        <w:ind w:left="567" w:hanging="567"/>
        <w:contextualSpacing w:val="0"/>
        <w:jc w:val="both"/>
        <w:rPr>
          <w:rFonts w:ascii="Arial" w:hAnsi="Arial" w:cs="Arial"/>
        </w:rPr>
      </w:pPr>
      <w:r w:rsidRPr="00886A51">
        <w:rPr>
          <w:rFonts w:ascii="Arial" w:hAnsi="Arial" w:cs="Arial"/>
        </w:rPr>
        <w:t>Oprávněné osoby objednatele ve věcech technických mohou za objednatele jednat v rámci investorsko-inženýrské činnosti, kterou se rozumí zejména:</w:t>
      </w:r>
    </w:p>
    <w:p w14:paraId="024AEA4F" w14:textId="1DB3BFD5" w:rsidR="00BB6207" w:rsidRPr="00EE5E03" w:rsidRDefault="00BB6207" w:rsidP="00CC05EE">
      <w:pPr>
        <w:numPr>
          <w:ilvl w:val="0"/>
          <w:numId w:val="90"/>
        </w:numPr>
        <w:tabs>
          <w:tab w:val="clear" w:pos="890"/>
          <w:tab w:val="num" w:pos="1134"/>
        </w:tabs>
        <w:spacing w:line="276" w:lineRule="auto"/>
        <w:ind w:left="1134" w:hanging="283"/>
        <w:jc w:val="both"/>
        <w:rPr>
          <w:rFonts w:ascii="Arial" w:hAnsi="Arial" w:cs="Arial"/>
        </w:rPr>
      </w:pPr>
      <w:r w:rsidRPr="00EE5E03">
        <w:rPr>
          <w:rFonts w:ascii="Arial" w:hAnsi="Arial" w:cs="Arial"/>
        </w:rPr>
        <w:t xml:space="preserve">odevzdání staveniště zhotoviteli a zabezpečení zápisu o odevzdání </w:t>
      </w:r>
      <w:r w:rsidR="00F80E66">
        <w:rPr>
          <w:rFonts w:ascii="Arial" w:hAnsi="Arial" w:cs="Arial"/>
        </w:rPr>
        <w:t>staveniště do stavebního deníku</w:t>
      </w:r>
    </w:p>
    <w:p w14:paraId="0F0B7C38" w14:textId="4184DD2C" w:rsidR="00BB6207" w:rsidRPr="00886A51" w:rsidRDefault="00BB6207" w:rsidP="00CC05EE">
      <w:pPr>
        <w:numPr>
          <w:ilvl w:val="0"/>
          <w:numId w:val="90"/>
        </w:numPr>
        <w:tabs>
          <w:tab w:val="clear" w:pos="890"/>
          <w:tab w:val="num" w:pos="1134"/>
        </w:tabs>
        <w:spacing w:line="276" w:lineRule="auto"/>
        <w:ind w:left="1134" w:hanging="283"/>
        <w:jc w:val="both"/>
        <w:rPr>
          <w:rFonts w:ascii="Arial" w:hAnsi="Arial" w:cs="Arial"/>
        </w:rPr>
      </w:pPr>
      <w:r w:rsidRPr="00886A51">
        <w:rPr>
          <w:rFonts w:ascii="Arial" w:hAnsi="Arial" w:cs="Arial"/>
        </w:rPr>
        <w:t>účast na kontrolním zaměření terénu zhotovitelem před z</w:t>
      </w:r>
      <w:r w:rsidR="00F80E66">
        <w:rPr>
          <w:rFonts w:ascii="Arial" w:hAnsi="Arial" w:cs="Arial"/>
        </w:rPr>
        <w:t>ahájením prací</w:t>
      </w:r>
    </w:p>
    <w:p w14:paraId="46A92791" w14:textId="46F2A74C" w:rsidR="00BB6207" w:rsidRPr="00886A51" w:rsidRDefault="00BB6207" w:rsidP="00CC05EE">
      <w:pPr>
        <w:numPr>
          <w:ilvl w:val="0"/>
          <w:numId w:val="90"/>
        </w:numPr>
        <w:tabs>
          <w:tab w:val="clear" w:pos="890"/>
          <w:tab w:val="num" w:pos="1134"/>
        </w:tabs>
        <w:spacing w:line="276" w:lineRule="auto"/>
        <w:ind w:left="1134" w:hanging="283"/>
        <w:jc w:val="both"/>
        <w:rPr>
          <w:rFonts w:ascii="Arial" w:hAnsi="Arial" w:cs="Arial"/>
        </w:rPr>
      </w:pPr>
      <w:r w:rsidRPr="00886A51">
        <w:rPr>
          <w:rFonts w:ascii="Arial" w:hAnsi="Arial" w:cs="Arial"/>
        </w:rPr>
        <w:t>kontrola dodržování podmínek stavebního povolení a opatření státního stavebního d</w:t>
      </w:r>
      <w:r w:rsidR="00F80E66">
        <w:rPr>
          <w:rFonts w:ascii="Arial" w:hAnsi="Arial" w:cs="Arial"/>
        </w:rPr>
        <w:t>ohledu na dobu realizace stavby</w:t>
      </w:r>
    </w:p>
    <w:p w14:paraId="625FD17F" w14:textId="3C5C1805" w:rsidR="00BB6207" w:rsidRPr="00886A51" w:rsidRDefault="00BB6207" w:rsidP="00CC05EE">
      <w:pPr>
        <w:numPr>
          <w:ilvl w:val="0"/>
          <w:numId w:val="90"/>
        </w:numPr>
        <w:tabs>
          <w:tab w:val="clear" w:pos="890"/>
          <w:tab w:val="num" w:pos="1134"/>
        </w:tabs>
        <w:spacing w:line="276" w:lineRule="auto"/>
        <w:ind w:left="1134" w:hanging="283"/>
        <w:jc w:val="both"/>
        <w:rPr>
          <w:rFonts w:ascii="Arial" w:hAnsi="Arial" w:cs="Arial"/>
        </w:rPr>
      </w:pPr>
      <w:r w:rsidRPr="00886A51">
        <w:rPr>
          <w:rFonts w:ascii="Arial" w:hAnsi="Arial" w:cs="Arial"/>
        </w:rPr>
        <w:t>projednávání dodatků a změn projektu, které nezvyšují náklady stavebního objektu nebo provozního souboru, neprodlužují lhůtu výstavby a nezhoršují parametry stavby, se zhotovitelem</w:t>
      </w:r>
      <w:r w:rsidR="00F80E66">
        <w:rPr>
          <w:rFonts w:ascii="Arial" w:hAnsi="Arial" w:cs="Arial"/>
        </w:rPr>
        <w:t>,</w:t>
      </w:r>
      <w:r w:rsidRPr="00886A51">
        <w:rPr>
          <w:rFonts w:ascii="Arial" w:hAnsi="Arial" w:cs="Arial"/>
        </w:rPr>
        <w:t xml:space="preserve"> v rámci plnění smlouvy není oprávněná osoba ve věcech technických oprávněna schvalovat jakékoliv změny realizace díla, které mají vliv na </w:t>
      </w:r>
      <w:r w:rsidR="00F80E66">
        <w:rPr>
          <w:rFonts w:ascii="Arial" w:hAnsi="Arial" w:cs="Arial"/>
        </w:rPr>
        <w:t>cenu a změnu termínu dokončení</w:t>
      </w:r>
    </w:p>
    <w:p w14:paraId="10F4DD97" w14:textId="4523EB58" w:rsidR="00BB6207" w:rsidRPr="00886A51" w:rsidRDefault="00BB6207" w:rsidP="00CC05EE">
      <w:pPr>
        <w:numPr>
          <w:ilvl w:val="0"/>
          <w:numId w:val="90"/>
        </w:numPr>
        <w:tabs>
          <w:tab w:val="clear" w:pos="890"/>
          <w:tab w:val="num" w:pos="1134"/>
        </w:tabs>
        <w:spacing w:line="276" w:lineRule="auto"/>
        <w:ind w:left="1134" w:hanging="283"/>
        <w:jc w:val="both"/>
        <w:rPr>
          <w:rFonts w:ascii="Arial" w:hAnsi="Arial" w:cs="Arial"/>
        </w:rPr>
      </w:pPr>
      <w:r w:rsidRPr="00886A51">
        <w:rPr>
          <w:rFonts w:ascii="Arial" w:hAnsi="Arial" w:cs="Arial"/>
        </w:rPr>
        <w:t xml:space="preserve">kontrola věcné a cenové správnosti a úplnosti oceňovacích podkladů a faktur, jejich soulad s podmínkami uvedenými ve smlouvách a jejich předkládání k úhradě objednateli, dále provedení závěrečného vyúčtování </w:t>
      </w:r>
      <w:r w:rsidR="00F80E66">
        <w:rPr>
          <w:rFonts w:ascii="Arial" w:hAnsi="Arial" w:cs="Arial"/>
        </w:rPr>
        <w:t>celého procesu realizace stavby</w:t>
      </w:r>
    </w:p>
    <w:p w14:paraId="1CE5A547" w14:textId="07633EE1" w:rsidR="00BB6207" w:rsidRPr="00886A51" w:rsidRDefault="00BB6207" w:rsidP="00CC05EE">
      <w:pPr>
        <w:numPr>
          <w:ilvl w:val="0"/>
          <w:numId w:val="90"/>
        </w:numPr>
        <w:tabs>
          <w:tab w:val="clear" w:pos="890"/>
          <w:tab w:val="num" w:pos="1134"/>
        </w:tabs>
        <w:spacing w:line="276" w:lineRule="auto"/>
        <w:ind w:left="1134" w:hanging="283"/>
        <w:jc w:val="both"/>
        <w:rPr>
          <w:rFonts w:ascii="Arial" w:hAnsi="Arial" w:cs="Arial"/>
        </w:rPr>
      </w:pPr>
      <w:r w:rsidRPr="00886A51">
        <w:rPr>
          <w:rFonts w:ascii="Arial" w:hAnsi="Arial" w:cs="Arial"/>
        </w:rPr>
        <w:t>kontrola těch částí dodávek, které budou v dalším postupu zakryté nebo se stanou nepřístupnými, včetně zapsání výsledk</w:t>
      </w:r>
      <w:r w:rsidR="00F80E66">
        <w:rPr>
          <w:rFonts w:ascii="Arial" w:hAnsi="Arial" w:cs="Arial"/>
        </w:rPr>
        <w:t>u kontroly do stavebního deníku</w:t>
      </w:r>
    </w:p>
    <w:p w14:paraId="310249D8" w14:textId="050FF212" w:rsidR="00BB6207" w:rsidRPr="00886A51" w:rsidRDefault="00BB6207" w:rsidP="00CC05EE">
      <w:pPr>
        <w:numPr>
          <w:ilvl w:val="0"/>
          <w:numId w:val="91"/>
        </w:numPr>
        <w:tabs>
          <w:tab w:val="clear" w:pos="890"/>
          <w:tab w:val="num" w:pos="1134"/>
        </w:tabs>
        <w:spacing w:line="276" w:lineRule="auto"/>
        <w:ind w:left="1134" w:hanging="283"/>
        <w:jc w:val="both"/>
        <w:rPr>
          <w:rFonts w:ascii="Arial" w:hAnsi="Arial" w:cs="Arial"/>
        </w:rPr>
      </w:pPr>
      <w:r w:rsidRPr="00886A51">
        <w:rPr>
          <w:rFonts w:ascii="Arial" w:hAnsi="Arial" w:cs="Arial"/>
        </w:rPr>
        <w:lastRenderedPageBreak/>
        <w:t>zajištění fotodokumentace a případně video</w:t>
      </w:r>
      <w:r w:rsidR="00F80E66">
        <w:rPr>
          <w:rFonts w:ascii="Arial" w:hAnsi="Arial" w:cs="Arial"/>
        </w:rPr>
        <w:t>záznamu průběhu realizace akce</w:t>
      </w:r>
    </w:p>
    <w:p w14:paraId="3FD7AE06" w14:textId="41F01080" w:rsidR="00BB6207" w:rsidRPr="00886A51" w:rsidRDefault="00BB6207" w:rsidP="00CC05EE">
      <w:pPr>
        <w:numPr>
          <w:ilvl w:val="0"/>
          <w:numId w:val="91"/>
        </w:numPr>
        <w:tabs>
          <w:tab w:val="clear" w:pos="890"/>
          <w:tab w:val="num" w:pos="1134"/>
        </w:tabs>
        <w:spacing w:line="276" w:lineRule="auto"/>
        <w:ind w:left="1134" w:hanging="283"/>
        <w:jc w:val="both"/>
        <w:rPr>
          <w:rFonts w:ascii="Arial" w:hAnsi="Arial" w:cs="Arial"/>
        </w:rPr>
      </w:pPr>
      <w:r w:rsidRPr="00886A51">
        <w:rPr>
          <w:rFonts w:ascii="Arial" w:hAnsi="Arial" w:cs="Arial"/>
        </w:rPr>
        <w:t>spolupráce se zhotovitelem při provádění nebo navrhování opatření na odstranění případný</w:t>
      </w:r>
      <w:r w:rsidR="00F80E66">
        <w:rPr>
          <w:rFonts w:ascii="Arial" w:hAnsi="Arial" w:cs="Arial"/>
        </w:rPr>
        <w:t>ch závad projektové dokumentace</w:t>
      </w:r>
    </w:p>
    <w:p w14:paraId="503BEBC1" w14:textId="3F3A9955" w:rsidR="00BB6207" w:rsidRPr="00886A51" w:rsidRDefault="00BB6207" w:rsidP="00CC05EE">
      <w:pPr>
        <w:numPr>
          <w:ilvl w:val="0"/>
          <w:numId w:val="91"/>
        </w:numPr>
        <w:tabs>
          <w:tab w:val="clear" w:pos="890"/>
          <w:tab w:val="num" w:pos="1134"/>
        </w:tabs>
        <w:spacing w:line="276" w:lineRule="auto"/>
        <w:ind w:left="1134" w:hanging="283"/>
        <w:jc w:val="both"/>
        <w:rPr>
          <w:rFonts w:ascii="Arial" w:hAnsi="Arial" w:cs="Arial"/>
        </w:rPr>
      </w:pPr>
      <w:r w:rsidRPr="00886A51">
        <w:rPr>
          <w:rFonts w:ascii="Arial" w:hAnsi="Arial" w:cs="Arial"/>
        </w:rPr>
        <w:t xml:space="preserve">kontrola dodržování souladu dodávek výrobků, prací a služeb a postupu výstavby </w:t>
      </w:r>
      <w:r w:rsidR="003E6037">
        <w:rPr>
          <w:rFonts w:ascii="Arial" w:hAnsi="Arial" w:cs="Arial"/>
        </w:rPr>
        <w:t xml:space="preserve">v souladu </w:t>
      </w:r>
      <w:r w:rsidRPr="00886A51">
        <w:rPr>
          <w:rFonts w:ascii="Arial" w:hAnsi="Arial" w:cs="Arial"/>
        </w:rPr>
        <w:t xml:space="preserve">s projektovou dokumentací </w:t>
      </w:r>
      <w:r w:rsidR="00F80E66">
        <w:rPr>
          <w:rFonts w:ascii="Arial" w:hAnsi="Arial" w:cs="Arial"/>
        </w:rPr>
        <w:t xml:space="preserve">ke stavebnímu povolení a pro provádění </w:t>
      </w:r>
      <w:r w:rsidRPr="00886A51">
        <w:rPr>
          <w:rFonts w:ascii="Arial" w:hAnsi="Arial" w:cs="Arial"/>
        </w:rPr>
        <w:t>stavby</w:t>
      </w:r>
      <w:r w:rsidR="00F80E66">
        <w:rPr>
          <w:rFonts w:ascii="Arial" w:hAnsi="Arial" w:cs="Arial"/>
        </w:rPr>
        <w:t xml:space="preserve"> a s dalšími podmínkami smlouvy</w:t>
      </w:r>
    </w:p>
    <w:p w14:paraId="25D02135" w14:textId="162A7B7F" w:rsidR="00BB6207" w:rsidRPr="00886A51" w:rsidRDefault="00BB6207" w:rsidP="00CC05EE">
      <w:pPr>
        <w:numPr>
          <w:ilvl w:val="0"/>
          <w:numId w:val="91"/>
        </w:numPr>
        <w:tabs>
          <w:tab w:val="clear" w:pos="890"/>
          <w:tab w:val="num" w:pos="1134"/>
        </w:tabs>
        <w:spacing w:line="276" w:lineRule="auto"/>
        <w:ind w:left="1134" w:hanging="283"/>
        <w:jc w:val="both"/>
        <w:rPr>
          <w:rFonts w:ascii="Arial" w:hAnsi="Arial" w:cs="Arial"/>
        </w:rPr>
      </w:pPr>
      <w:r w:rsidRPr="00886A51">
        <w:rPr>
          <w:rFonts w:ascii="Arial" w:hAnsi="Arial" w:cs="Arial"/>
        </w:rPr>
        <w:t>kontrola dodržení technických požadavků na výrobky a stavbu v souladu s příslušným zákonem a</w:t>
      </w:r>
      <w:r w:rsidR="003E6037">
        <w:rPr>
          <w:rFonts w:ascii="Arial" w:hAnsi="Arial" w:cs="Arial"/>
        </w:rPr>
        <w:t xml:space="preserve"> technickými normami a předpisy</w:t>
      </w:r>
    </w:p>
    <w:p w14:paraId="3C96BCC7" w14:textId="77777777" w:rsidR="00BB6207" w:rsidRPr="00886A51" w:rsidRDefault="00BB6207" w:rsidP="00CC05EE">
      <w:pPr>
        <w:numPr>
          <w:ilvl w:val="0"/>
          <w:numId w:val="91"/>
        </w:numPr>
        <w:tabs>
          <w:tab w:val="clear" w:pos="890"/>
          <w:tab w:val="num" w:pos="1134"/>
        </w:tabs>
        <w:spacing w:line="276" w:lineRule="auto"/>
        <w:ind w:left="1134" w:hanging="283"/>
        <w:jc w:val="both"/>
        <w:rPr>
          <w:rFonts w:ascii="Arial" w:hAnsi="Arial" w:cs="Arial"/>
        </w:rPr>
      </w:pPr>
      <w:r w:rsidRPr="00886A51">
        <w:rPr>
          <w:rFonts w:ascii="Arial" w:hAnsi="Arial" w:cs="Arial"/>
        </w:rPr>
        <w:t>kontrola postupu a způsobu provádění stavby, zejména pokud jde o dodržení příslušných zákonů, norem a předpisů, dále o bezpečnost při práci, při instalaci a provozu zařízení a vybavení stavby,</w:t>
      </w:r>
    </w:p>
    <w:p w14:paraId="7DD505EA" w14:textId="39469FA3" w:rsidR="00BB6207" w:rsidRPr="00886A51" w:rsidRDefault="00BB6207" w:rsidP="00CC05EE">
      <w:pPr>
        <w:numPr>
          <w:ilvl w:val="0"/>
          <w:numId w:val="91"/>
        </w:numPr>
        <w:tabs>
          <w:tab w:val="clear" w:pos="890"/>
          <w:tab w:val="num" w:pos="1134"/>
        </w:tabs>
        <w:spacing w:line="276" w:lineRule="auto"/>
        <w:ind w:left="1134" w:hanging="283"/>
        <w:jc w:val="both"/>
        <w:rPr>
          <w:rFonts w:ascii="Arial" w:hAnsi="Arial" w:cs="Arial"/>
        </w:rPr>
      </w:pPr>
      <w:r w:rsidRPr="00886A51">
        <w:rPr>
          <w:rFonts w:ascii="Arial" w:hAnsi="Arial" w:cs="Arial"/>
        </w:rPr>
        <w:t>sledování a kontrola, zda zhotovitel provádí předepsané a dohodnuté zkoušky materiálů, konstrukcí a prací, kontrola jejich výsledků a vyžadování dokladů, které prokazují kvalitu prováděných prací a dodávek (certif</w:t>
      </w:r>
      <w:r w:rsidR="003E6037">
        <w:rPr>
          <w:rFonts w:ascii="Arial" w:hAnsi="Arial" w:cs="Arial"/>
        </w:rPr>
        <w:t>ikáty, atesty, protokoly apod.)</w:t>
      </w:r>
    </w:p>
    <w:p w14:paraId="7050EA3A" w14:textId="7CDDCA5E" w:rsidR="00BB6207" w:rsidRPr="00886A51" w:rsidRDefault="00BB6207" w:rsidP="00CC05EE">
      <w:pPr>
        <w:numPr>
          <w:ilvl w:val="0"/>
          <w:numId w:val="91"/>
        </w:numPr>
        <w:tabs>
          <w:tab w:val="clear" w:pos="890"/>
          <w:tab w:val="num" w:pos="1134"/>
        </w:tabs>
        <w:spacing w:line="276" w:lineRule="auto"/>
        <w:ind w:left="1134" w:hanging="283"/>
        <w:jc w:val="both"/>
        <w:rPr>
          <w:rFonts w:ascii="Arial" w:hAnsi="Arial" w:cs="Arial"/>
        </w:rPr>
      </w:pPr>
      <w:r w:rsidRPr="00886A51">
        <w:rPr>
          <w:rFonts w:ascii="Arial" w:hAnsi="Arial" w:cs="Arial"/>
        </w:rPr>
        <w:t>sledování a kontrola vedení stavebních a montážních deníků</w:t>
      </w:r>
      <w:r w:rsidR="003E6037">
        <w:rPr>
          <w:rFonts w:ascii="Arial" w:hAnsi="Arial" w:cs="Arial"/>
        </w:rPr>
        <w:t xml:space="preserve"> v souladu s podmínkami smlouvy</w:t>
      </w:r>
    </w:p>
    <w:p w14:paraId="6B369599" w14:textId="1FE020FB" w:rsidR="00BB6207" w:rsidRPr="00886A51" w:rsidRDefault="00BB6207" w:rsidP="00CC05EE">
      <w:pPr>
        <w:numPr>
          <w:ilvl w:val="0"/>
          <w:numId w:val="91"/>
        </w:numPr>
        <w:tabs>
          <w:tab w:val="clear" w:pos="890"/>
          <w:tab w:val="num" w:pos="1134"/>
        </w:tabs>
        <w:spacing w:line="276" w:lineRule="auto"/>
        <w:ind w:left="1134" w:hanging="283"/>
        <w:jc w:val="both"/>
        <w:rPr>
          <w:rFonts w:ascii="Arial" w:hAnsi="Arial" w:cs="Arial"/>
        </w:rPr>
      </w:pPr>
      <w:r w:rsidRPr="00886A51">
        <w:rPr>
          <w:rFonts w:ascii="Arial" w:hAnsi="Arial" w:cs="Arial"/>
        </w:rPr>
        <w:t>provádění zápisů do stavebního deníku o svých zjištěních a návrzích, požadování odezvy a hodnocení účinnosti opatření, vztahujících se k těmto zápisům, včetně zaujímání stanovisek k zápisům, pokud se týkají předmětu technického dozoru</w:t>
      </w:r>
      <w:r w:rsidR="003E6037">
        <w:rPr>
          <w:rFonts w:ascii="Arial" w:hAnsi="Arial" w:cs="Arial"/>
        </w:rPr>
        <w:t xml:space="preserve"> stavebníka</w:t>
      </w:r>
    </w:p>
    <w:p w14:paraId="28160964" w14:textId="77777777" w:rsidR="00BB6207" w:rsidRPr="00886A51" w:rsidRDefault="00BB6207" w:rsidP="00CC05EE">
      <w:pPr>
        <w:numPr>
          <w:ilvl w:val="0"/>
          <w:numId w:val="91"/>
        </w:numPr>
        <w:tabs>
          <w:tab w:val="clear" w:pos="890"/>
          <w:tab w:val="num" w:pos="1134"/>
        </w:tabs>
        <w:spacing w:line="276" w:lineRule="auto"/>
        <w:ind w:left="1134" w:hanging="283"/>
        <w:jc w:val="both"/>
        <w:rPr>
          <w:rFonts w:ascii="Arial" w:hAnsi="Arial" w:cs="Arial"/>
        </w:rPr>
      </w:pPr>
      <w:r w:rsidRPr="00886A51">
        <w:rPr>
          <w:rFonts w:ascii="Arial" w:hAnsi="Arial" w:cs="Arial"/>
        </w:rPr>
        <w:t>organizace a vedení kontrolních dnů,</w:t>
      </w:r>
    </w:p>
    <w:p w14:paraId="70731013" w14:textId="276C0C07" w:rsidR="00BB6207" w:rsidRPr="00886A51" w:rsidRDefault="00BB6207" w:rsidP="00CC05EE">
      <w:pPr>
        <w:numPr>
          <w:ilvl w:val="0"/>
          <w:numId w:val="91"/>
        </w:numPr>
        <w:tabs>
          <w:tab w:val="clear" w:pos="890"/>
          <w:tab w:val="num" w:pos="1134"/>
        </w:tabs>
        <w:spacing w:line="276" w:lineRule="auto"/>
        <w:ind w:left="1134" w:hanging="283"/>
        <w:jc w:val="both"/>
        <w:rPr>
          <w:rFonts w:ascii="Arial" w:hAnsi="Arial" w:cs="Arial"/>
        </w:rPr>
      </w:pPr>
      <w:r w:rsidRPr="00886A51">
        <w:rPr>
          <w:rFonts w:ascii="Arial" w:hAnsi="Arial" w:cs="Arial"/>
        </w:rPr>
        <w:t>uplatňování námětů, směřujících k zhospodárnění bud</w:t>
      </w:r>
      <w:r w:rsidR="003E6037">
        <w:rPr>
          <w:rFonts w:ascii="Arial" w:hAnsi="Arial" w:cs="Arial"/>
        </w:rPr>
        <w:t>oucího provozu dokončené stavby</w:t>
      </w:r>
    </w:p>
    <w:p w14:paraId="093CA570" w14:textId="4FC7E7BF" w:rsidR="00BB6207" w:rsidRPr="00886A51" w:rsidRDefault="00BB6207" w:rsidP="00CC05EE">
      <w:pPr>
        <w:numPr>
          <w:ilvl w:val="0"/>
          <w:numId w:val="91"/>
        </w:numPr>
        <w:tabs>
          <w:tab w:val="clear" w:pos="890"/>
          <w:tab w:val="num" w:pos="1134"/>
        </w:tabs>
        <w:spacing w:line="276" w:lineRule="auto"/>
        <w:ind w:left="1134" w:hanging="283"/>
        <w:jc w:val="both"/>
        <w:rPr>
          <w:rFonts w:ascii="Arial" w:hAnsi="Arial" w:cs="Arial"/>
        </w:rPr>
      </w:pPr>
      <w:r w:rsidRPr="00886A51">
        <w:rPr>
          <w:rFonts w:ascii="Arial" w:hAnsi="Arial" w:cs="Arial"/>
        </w:rPr>
        <w:t>spolupráce s pracovníky zhotovitele při provádění opatření na odvrácení nebo na</w:t>
      </w:r>
      <w:r w:rsidR="00CC05EE">
        <w:rPr>
          <w:rFonts w:ascii="Arial" w:hAnsi="Arial" w:cs="Arial"/>
        </w:rPr>
        <w:t> </w:t>
      </w:r>
      <w:r w:rsidRPr="00886A51">
        <w:rPr>
          <w:rFonts w:ascii="Arial" w:hAnsi="Arial" w:cs="Arial"/>
        </w:rPr>
        <w:t>omezení škod při ohro</w:t>
      </w:r>
      <w:r w:rsidR="003E6037">
        <w:rPr>
          <w:rFonts w:ascii="Arial" w:hAnsi="Arial" w:cs="Arial"/>
        </w:rPr>
        <w:t>žení stavby živelnými událostmi</w:t>
      </w:r>
    </w:p>
    <w:p w14:paraId="76A368F7" w14:textId="305AE24C" w:rsidR="00BB6207" w:rsidRPr="00886A51" w:rsidRDefault="00BB6207" w:rsidP="00CC05EE">
      <w:pPr>
        <w:numPr>
          <w:ilvl w:val="0"/>
          <w:numId w:val="91"/>
        </w:numPr>
        <w:tabs>
          <w:tab w:val="clear" w:pos="890"/>
          <w:tab w:val="num" w:pos="1134"/>
        </w:tabs>
        <w:spacing w:line="276" w:lineRule="auto"/>
        <w:ind w:left="1134" w:hanging="283"/>
        <w:jc w:val="both"/>
        <w:rPr>
          <w:rFonts w:ascii="Arial" w:hAnsi="Arial" w:cs="Arial"/>
        </w:rPr>
      </w:pPr>
      <w:r w:rsidRPr="00886A51">
        <w:rPr>
          <w:rFonts w:ascii="Arial" w:hAnsi="Arial" w:cs="Arial"/>
        </w:rPr>
        <w:t>kontrola souladu postupu prací s časovým plánem stavby a ustanoveními smlouvy a upozorňování zhoto</w:t>
      </w:r>
      <w:r w:rsidR="003E6037">
        <w:rPr>
          <w:rFonts w:ascii="Arial" w:hAnsi="Arial" w:cs="Arial"/>
        </w:rPr>
        <w:t>vitele na nedodržování termínů</w:t>
      </w:r>
    </w:p>
    <w:p w14:paraId="75FEBD2B" w14:textId="19AADE93" w:rsidR="00BB6207" w:rsidRPr="00886A51" w:rsidRDefault="00BB6207" w:rsidP="00CC05EE">
      <w:pPr>
        <w:numPr>
          <w:ilvl w:val="0"/>
          <w:numId w:val="91"/>
        </w:numPr>
        <w:tabs>
          <w:tab w:val="clear" w:pos="890"/>
          <w:tab w:val="num" w:pos="1134"/>
        </w:tabs>
        <w:spacing w:line="276" w:lineRule="auto"/>
        <w:ind w:left="1134" w:hanging="283"/>
        <w:jc w:val="both"/>
        <w:rPr>
          <w:rFonts w:ascii="Arial" w:hAnsi="Arial" w:cs="Arial"/>
        </w:rPr>
      </w:pPr>
      <w:r w:rsidRPr="00886A51">
        <w:rPr>
          <w:rFonts w:ascii="Arial" w:hAnsi="Arial" w:cs="Arial"/>
        </w:rPr>
        <w:t>kontrola dokladů, které doloží zhotovitel k odevzdání a převzetí dok</w:t>
      </w:r>
      <w:r w:rsidR="003E6037">
        <w:rPr>
          <w:rFonts w:ascii="Arial" w:hAnsi="Arial" w:cs="Arial"/>
        </w:rPr>
        <w:t>ončené stavby</w:t>
      </w:r>
    </w:p>
    <w:p w14:paraId="48AC1B1F" w14:textId="6E82C6F8" w:rsidR="00BB6207" w:rsidRPr="00886A51" w:rsidRDefault="00BB6207" w:rsidP="00CC05EE">
      <w:pPr>
        <w:numPr>
          <w:ilvl w:val="0"/>
          <w:numId w:val="91"/>
        </w:numPr>
        <w:tabs>
          <w:tab w:val="clear" w:pos="890"/>
          <w:tab w:val="num" w:pos="1134"/>
        </w:tabs>
        <w:spacing w:line="276" w:lineRule="auto"/>
        <w:ind w:left="1134" w:hanging="283"/>
        <w:jc w:val="both"/>
        <w:rPr>
          <w:rFonts w:ascii="Arial" w:hAnsi="Arial" w:cs="Arial"/>
        </w:rPr>
      </w:pPr>
      <w:r w:rsidRPr="00886A51">
        <w:rPr>
          <w:rFonts w:ascii="Arial" w:hAnsi="Arial" w:cs="Arial"/>
        </w:rPr>
        <w:t>kontrola odstraňování vad a nedodělků zjištěných při přebírání</w:t>
      </w:r>
      <w:r w:rsidR="003E6037">
        <w:rPr>
          <w:rFonts w:ascii="Arial" w:hAnsi="Arial" w:cs="Arial"/>
        </w:rPr>
        <w:t xml:space="preserve"> stavby v dohodnutých termínech</w:t>
      </w:r>
    </w:p>
    <w:p w14:paraId="0D9961E3" w14:textId="72313457" w:rsidR="00BB6207" w:rsidRPr="00886A51" w:rsidRDefault="003E6037" w:rsidP="00CC05EE">
      <w:pPr>
        <w:numPr>
          <w:ilvl w:val="0"/>
          <w:numId w:val="91"/>
        </w:numPr>
        <w:tabs>
          <w:tab w:val="clear" w:pos="890"/>
          <w:tab w:val="num" w:pos="1134"/>
        </w:tabs>
        <w:spacing w:line="276" w:lineRule="auto"/>
        <w:ind w:left="1134" w:hanging="283"/>
        <w:jc w:val="both"/>
        <w:rPr>
          <w:rFonts w:ascii="Arial" w:hAnsi="Arial" w:cs="Arial"/>
        </w:rPr>
      </w:pPr>
      <w:r>
        <w:rPr>
          <w:rFonts w:ascii="Arial" w:hAnsi="Arial" w:cs="Arial"/>
        </w:rPr>
        <w:t>příprava na kolaudační řízení</w:t>
      </w:r>
    </w:p>
    <w:p w14:paraId="504CEAF9" w14:textId="77777777" w:rsidR="00BB6207" w:rsidRPr="00886A51" w:rsidRDefault="00BB6207" w:rsidP="00CC05EE">
      <w:pPr>
        <w:numPr>
          <w:ilvl w:val="0"/>
          <w:numId w:val="91"/>
        </w:numPr>
        <w:tabs>
          <w:tab w:val="clear" w:pos="890"/>
          <w:tab w:val="num" w:pos="1134"/>
        </w:tabs>
        <w:spacing w:line="276" w:lineRule="auto"/>
        <w:ind w:left="1134" w:hanging="283"/>
        <w:jc w:val="both"/>
        <w:rPr>
          <w:rFonts w:ascii="Arial" w:hAnsi="Arial" w:cs="Arial"/>
        </w:rPr>
      </w:pPr>
      <w:r w:rsidRPr="00886A51">
        <w:rPr>
          <w:rFonts w:ascii="Arial" w:hAnsi="Arial" w:cs="Arial"/>
        </w:rPr>
        <w:t>kontrola vyklizení staveniště zhotovitelem.</w:t>
      </w:r>
    </w:p>
    <w:p w14:paraId="31DF446D" w14:textId="75BFB95A" w:rsidR="00BB6207" w:rsidRPr="00886A51" w:rsidRDefault="00BB6207" w:rsidP="00E47A7F">
      <w:pPr>
        <w:pStyle w:val="Odstavecseseznamem"/>
        <w:numPr>
          <w:ilvl w:val="0"/>
          <w:numId w:val="40"/>
        </w:numPr>
        <w:spacing w:before="120" w:after="120" w:line="276" w:lineRule="auto"/>
        <w:ind w:left="567" w:hanging="567"/>
        <w:contextualSpacing w:val="0"/>
        <w:jc w:val="both"/>
        <w:rPr>
          <w:rFonts w:ascii="Arial" w:hAnsi="Arial" w:cs="Arial"/>
        </w:rPr>
      </w:pPr>
      <w:r w:rsidRPr="00886A51">
        <w:rPr>
          <w:rFonts w:ascii="Arial" w:hAnsi="Arial" w:cs="Arial"/>
        </w:rPr>
        <w:t xml:space="preserve">Oprávněné osoby objednatele ve věcech autorského dozoru </w:t>
      </w:r>
      <w:r w:rsidR="00C20C5A">
        <w:rPr>
          <w:rFonts w:ascii="Arial" w:hAnsi="Arial" w:cs="Arial"/>
        </w:rPr>
        <w:t xml:space="preserve">projektanta </w:t>
      </w:r>
      <w:r w:rsidRPr="00886A51">
        <w:rPr>
          <w:rFonts w:ascii="Arial" w:hAnsi="Arial" w:cs="Arial"/>
        </w:rPr>
        <w:t>mohou za objednatele jednat v rámci autorského dozoru, kterým se rozumí zejména:</w:t>
      </w:r>
    </w:p>
    <w:p w14:paraId="5D50C7A3" w14:textId="6C809609" w:rsidR="00BB6207" w:rsidRPr="00886A51" w:rsidRDefault="00BB6207" w:rsidP="00CC05EE">
      <w:pPr>
        <w:numPr>
          <w:ilvl w:val="0"/>
          <w:numId w:val="92"/>
        </w:numPr>
        <w:tabs>
          <w:tab w:val="clear" w:pos="890"/>
          <w:tab w:val="num" w:pos="1134"/>
        </w:tabs>
        <w:spacing w:line="276" w:lineRule="auto"/>
        <w:ind w:left="1134" w:hanging="283"/>
        <w:jc w:val="both"/>
        <w:rPr>
          <w:rFonts w:ascii="Arial" w:hAnsi="Arial" w:cs="Arial"/>
        </w:rPr>
      </w:pPr>
      <w:r w:rsidRPr="00886A51">
        <w:rPr>
          <w:rFonts w:ascii="Arial" w:hAnsi="Arial" w:cs="Arial"/>
        </w:rPr>
        <w:t>účast na řízeních v případech, kdy je nutné upřesnit nebo vysvětlit souvislosti s</w:t>
      </w:r>
      <w:r w:rsidR="00C20C5A">
        <w:rPr>
          <w:rFonts w:ascii="Arial" w:hAnsi="Arial" w:cs="Arial"/>
        </w:rPr>
        <w:t> dokumentací stavby</w:t>
      </w:r>
    </w:p>
    <w:p w14:paraId="7F07A156" w14:textId="4A3617A1" w:rsidR="00BB6207" w:rsidRPr="00886A51" w:rsidRDefault="00BB6207" w:rsidP="00CC05EE">
      <w:pPr>
        <w:numPr>
          <w:ilvl w:val="0"/>
          <w:numId w:val="92"/>
        </w:numPr>
        <w:tabs>
          <w:tab w:val="clear" w:pos="890"/>
          <w:tab w:val="num" w:pos="1134"/>
        </w:tabs>
        <w:spacing w:line="276" w:lineRule="auto"/>
        <w:ind w:left="1134" w:hanging="283"/>
        <w:jc w:val="both"/>
        <w:rPr>
          <w:rFonts w:ascii="Arial" w:hAnsi="Arial" w:cs="Arial"/>
        </w:rPr>
      </w:pPr>
      <w:r w:rsidRPr="00886A51">
        <w:rPr>
          <w:rFonts w:ascii="Arial" w:hAnsi="Arial" w:cs="Arial"/>
        </w:rPr>
        <w:t>sledování souladu vytyčov</w:t>
      </w:r>
      <w:r w:rsidR="00C20C5A">
        <w:rPr>
          <w:rFonts w:ascii="Arial" w:hAnsi="Arial" w:cs="Arial"/>
        </w:rPr>
        <w:t>acích výkresů se situací stavby</w:t>
      </w:r>
    </w:p>
    <w:p w14:paraId="62C55A60" w14:textId="797B2A86" w:rsidR="00BB6207" w:rsidRPr="00886A51" w:rsidRDefault="00BB6207" w:rsidP="00CC05EE">
      <w:pPr>
        <w:numPr>
          <w:ilvl w:val="0"/>
          <w:numId w:val="92"/>
        </w:numPr>
        <w:tabs>
          <w:tab w:val="clear" w:pos="890"/>
          <w:tab w:val="num" w:pos="1134"/>
        </w:tabs>
        <w:spacing w:line="276" w:lineRule="auto"/>
        <w:ind w:left="1134" w:hanging="283"/>
        <w:jc w:val="both"/>
        <w:rPr>
          <w:rFonts w:ascii="Arial" w:hAnsi="Arial" w:cs="Arial"/>
        </w:rPr>
      </w:pPr>
      <w:r w:rsidRPr="00886A51">
        <w:rPr>
          <w:rFonts w:ascii="Arial" w:hAnsi="Arial" w:cs="Arial"/>
        </w:rPr>
        <w:t>poskytování vysvětlení potřebných k dokumentaci stavby nebo k vypra</w:t>
      </w:r>
      <w:r w:rsidR="00C20C5A">
        <w:rPr>
          <w:rFonts w:ascii="Arial" w:hAnsi="Arial" w:cs="Arial"/>
        </w:rPr>
        <w:t>cování dodavatelské dokumentace</w:t>
      </w:r>
    </w:p>
    <w:p w14:paraId="4828F1B6" w14:textId="6428C1BA" w:rsidR="00BB6207" w:rsidRPr="00886A51" w:rsidRDefault="00BB6207" w:rsidP="00CC05EE">
      <w:pPr>
        <w:numPr>
          <w:ilvl w:val="0"/>
          <w:numId w:val="92"/>
        </w:numPr>
        <w:tabs>
          <w:tab w:val="clear" w:pos="890"/>
          <w:tab w:val="num" w:pos="1134"/>
        </w:tabs>
        <w:spacing w:line="276" w:lineRule="auto"/>
        <w:ind w:left="1134" w:hanging="283"/>
        <w:jc w:val="both"/>
        <w:rPr>
          <w:rFonts w:ascii="Arial" w:hAnsi="Arial" w:cs="Arial"/>
        </w:rPr>
      </w:pPr>
      <w:r w:rsidRPr="00886A51">
        <w:rPr>
          <w:rFonts w:ascii="Arial" w:hAnsi="Arial" w:cs="Arial"/>
        </w:rPr>
        <w:t>koordinace při zpracování realizačních projektů, pokud budou ve fáz</w:t>
      </w:r>
      <w:r w:rsidR="00C20C5A">
        <w:rPr>
          <w:rFonts w:ascii="Arial" w:hAnsi="Arial" w:cs="Arial"/>
        </w:rPr>
        <w:t>i realizace stavby zpracovávány</w:t>
      </w:r>
    </w:p>
    <w:p w14:paraId="65CDAEFA" w14:textId="480B8786" w:rsidR="00BB6207" w:rsidRPr="00886A51" w:rsidRDefault="00BB6207" w:rsidP="00CC05EE">
      <w:pPr>
        <w:numPr>
          <w:ilvl w:val="0"/>
          <w:numId w:val="92"/>
        </w:numPr>
        <w:tabs>
          <w:tab w:val="clear" w:pos="890"/>
          <w:tab w:val="num" w:pos="1134"/>
        </w:tabs>
        <w:spacing w:line="276" w:lineRule="auto"/>
        <w:ind w:left="1134" w:hanging="283"/>
        <w:jc w:val="both"/>
        <w:rPr>
          <w:rFonts w:ascii="Arial" w:hAnsi="Arial" w:cs="Arial"/>
        </w:rPr>
      </w:pPr>
      <w:r w:rsidRPr="00886A51">
        <w:rPr>
          <w:rFonts w:ascii="Arial" w:hAnsi="Arial" w:cs="Arial"/>
        </w:rPr>
        <w:t>posuzování návrhů účastníků výstavby na odchylky a změny proti příslušné části dokumentace stavby z pohledu dodržení technicko-ekonomických parametrů stavby, dodržení lhůt výstavby včetně poskytování vyjádření k případným požadavkům na větší množství výrobků a v</w:t>
      </w:r>
      <w:r w:rsidR="00C20C5A">
        <w:rPr>
          <w:rFonts w:ascii="Arial" w:hAnsi="Arial" w:cs="Arial"/>
        </w:rPr>
        <w:t>ýkonů oproti dokumentaci stavby</w:t>
      </w:r>
    </w:p>
    <w:p w14:paraId="1EBEA130" w14:textId="5E915661" w:rsidR="00BB6207" w:rsidRPr="00886A51" w:rsidRDefault="00BB6207" w:rsidP="00CC05EE">
      <w:pPr>
        <w:numPr>
          <w:ilvl w:val="0"/>
          <w:numId w:val="92"/>
        </w:numPr>
        <w:tabs>
          <w:tab w:val="clear" w:pos="890"/>
          <w:tab w:val="num" w:pos="1134"/>
        </w:tabs>
        <w:spacing w:line="276" w:lineRule="auto"/>
        <w:ind w:left="1134" w:hanging="283"/>
        <w:jc w:val="both"/>
        <w:rPr>
          <w:rFonts w:ascii="Arial" w:hAnsi="Arial" w:cs="Arial"/>
        </w:rPr>
      </w:pPr>
      <w:r w:rsidRPr="00886A51">
        <w:rPr>
          <w:rFonts w:ascii="Arial" w:hAnsi="Arial" w:cs="Arial"/>
        </w:rPr>
        <w:t>sledování postupu výstavby z hlediska souladu s dokumentací stavby a</w:t>
      </w:r>
      <w:r w:rsidR="00C20C5A">
        <w:rPr>
          <w:rFonts w:ascii="Arial" w:hAnsi="Arial" w:cs="Arial"/>
        </w:rPr>
        <w:t xml:space="preserve"> podmínkami stavebního povolení</w:t>
      </w:r>
    </w:p>
    <w:p w14:paraId="123A654A" w14:textId="5E79A98B" w:rsidR="00BB6207" w:rsidRPr="00886A51" w:rsidRDefault="00BB6207" w:rsidP="00CC05EE">
      <w:pPr>
        <w:numPr>
          <w:ilvl w:val="0"/>
          <w:numId w:val="92"/>
        </w:numPr>
        <w:tabs>
          <w:tab w:val="clear" w:pos="890"/>
          <w:tab w:val="num" w:pos="1134"/>
        </w:tabs>
        <w:spacing w:line="276" w:lineRule="auto"/>
        <w:ind w:left="1134" w:hanging="283"/>
        <w:jc w:val="both"/>
        <w:rPr>
          <w:rFonts w:ascii="Arial" w:hAnsi="Arial" w:cs="Arial"/>
        </w:rPr>
      </w:pPr>
      <w:r w:rsidRPr="00886A51">
        <w:rPr>
          <w:rFonts w:ascii="Arial" w:hAnsi="Arial" w:cs="Arial"/>
        </w:rPr>
        <w:t>operativní zpracování dokumentace k odstranění odchylek mezi provádě</w:t>
      </w:r>
      <w:r w:rsidR="00C20C5A">
        <w:rPr>
          <w:rFonts w:ascii="Arial" w:hAnsi="Arial" w:cs="Arial"/>
        </w:rPr>
        <w:t>ním stavby a dokumentací stavby</w:t>
      </w:r>
    </w:p>
    <w:p w14:paraId="654C79DC" w14:textId="68FE6868" w:rsidR="00BB6207" w:rsidRPr="00886A51" w:rsidRDefault="00BB6207" w:rsidP="00CC05EE">
      <w:pPr>
        <w:numPr>
          <w:ilvl w:val="0"/>
          <w:numId w:val="92"/>
        </w:numPr>
        <w:tabs>
          <w:tab w:val="clear" w:pos="890"/>
          <w:tab w:val="num" w:pos="1134"/>
        </w:tabs>
        <w:spacing w:line="276" w:lineRule="auto"/>
        <w:ind w:left="1134" w:hanging="283"/>
        <w:jc w:val="both"/>
        <w:rPr>
          <w:rFonts w:ascii="Arial" w:hAnsi="Arial" w:cs="Arial"/>
        </w:rPr>
      </w:pPr>
      <w:r w:rsidRPr="00886A51">
        <w:rPr>
          <w:rFonts w:ascii="Arial" w:hAnsi="Arial" w:cs="Arial"/>
        </w:rPr>
        <w:t>příprava podkladů pro případná změnová říze</w:t>
      </w:r>
      <w:r w:rsidR="00C20C5A">
        <w:rPr>
          <w:rFonts w:ascii="Arial" w:hAnsi="Arial" w:cs="Arial"/>
        </w:rPr>
        <w:t>ní, pokud se týkají dokumentace</w:t>
      </w:r>
    </w:p>
    <w:p w14:paraId="41EBCCAE" w14:textId="58FA7B80" w:rsidR="00BB6207" w:rsidRPr="00886A51" w:rsidRDefault="00BB6207" w:rsidP="00CC05EE">
      <w:pPr>
        <w:numPr>
          <w:ilvl w:val="0"/>
          <w:numId w:val="92"/>
        </w:numPr>
        <w:tabs>
          <w:tab w:val="clear" w:pos="890"/>
          <w:tab w:val="num" w:pos="1134"/>
        </w:tabs>
        <w:spacing w:line="276" w:lineRule="auto"/>
        <w:ind w:left="1134" w:hanging="283"/>
        <w:jc w:val="both"/>
        <w:rPr>
          <w:rFonts w:ascii="Arial" w:hAnsi="Arial" w:cs="Arial"/>
        </w:rPr>
      </w:pPr>
      <w:r w:rsidRPr="00886A51">
        <w:rPr>
          <w:rFonts w:ascii="Arial" w:hAnsi="Arial" w:cs="Arial"/>
        </w:rPr>
        <w:lastRenderedPageBreak/>
        <w:t>účast při předávání jednotlivých etap či ucelených částí stavby, dále kontrola částí stavby nebo inženýrských sítí a objektů, které mají být zakryty neb</w:t>
      </w:r>
      <w:r w:rsidR="00C20C5A">
        <w:rPr>
          <w:rFonts w:ascii="Arial" w:hAnsi="Arial" w:cs="Arial"/>
        </w:rPr>
        <w:t>o se jinak stanou nepřístupnými</w:t>
      </w:r>
    </w:p>
    <w:p w14:paraId="0E180E4C" w14:textId="23D68FA3" w:rsidR="00BB6207" w:rsidRPr="00886A51" w:rsidRDefault="00BB6207" w:rsidP="00CC05EE">
      <w:pPr>
        <w:numPr>
          <w:ilvl w:val="0"/>
          <w:numId w:val="92"/>
        </w:numPr>
        <w:tabs>
          <w:tab w:val="clear" w:pos="890"/>
          <w:tab w:val="num" w:pos="1134"/>
        </w:tabs>
        <w:spacing w:line="276" w:lineRule="auto"/>
        <w:ind w:left="1134" w:hanging="283"/>
        <w:jc w:val="both"/>
        <w:rPr>
          <w:rFonts w:ascii="Arial" w:hAnsi="Arial" w:cs="Arial"/>
        </w:rPr>
      </w:pPr>
      <w:r w:rsidRPr="00886A51">
        <w:rPr>
          <w:rFonts w:ascii="Arial" w:hAnsi="Arial" w:cs="Arial"/>
        </w:rPr>
        <w:t>účast</w:t>
      </w:r>
      <w:r w:rsidR="00C20C5A">
        <w:rPr>
          <w:rFonts w:ascii="Arial" w:hAnsi="Arial" w:cs="Arial"/>
        </w:rPr>
        <w:t xml:space="preserve"> při předání stavby a kolaudaci</w:t>
      </w:r>
    </w:p>
    <w:p w14:paraId="4BE94057" w14:textId="6137DDBC" w:rsidR="00BB6207" w:rsidRPr="00886A51" w:rsidRDefault="00BB6207" w:rsidP="00CC05EE">
      <w:pPr>
        <w:numPr>
          <w:ilvl w:val="0"/>
          <w:numId w:val="92"/>
        </w:numPr>
        <w:tabs>
          <w:tab w:val="clear" w:pos="890"/>
          <w:tab w:val="num" w:pos="1134"/>
        </w:tabs>
        <w:spacing w:line="276" w:lineRule="auto"/>
        <w:ind w:left="1134" w:hanging="283"/>
        <w:jc w:val="both"/>
        <w:rPr>
          <w:rFonts w:ascii="Arial" w:hAnsi="Arial" w:cs="Arial"/>
        </w:rPr>
      </w:pPr>
      <w:r w:rsidRPr="00886A51">
        <w:rPr>
          <w:rFonts w:ascii="Arial" w:hAnsi="Arial" w:cs="Arial"/>
        </w:rPr>
        <w:t xml:space="preserve">poskytování běžných konzultací účastníkům výstavby, pokud jde o souvislosti dodávek </w:t>
      </w:r>
      <w:r w:rsidR="00E47A7F">
        <w:rPr>
          <w:rFonts w:ascii="Arial" w:hAnsi="Arial" w:cs="Arial"/>
        </w:rPr>
        <w:t>a výstavby s dokumentací stavby</w:t>
      </w:r>
    </w:p>
    <w:p w14:paraId="4E56356D" w14:textId="5100DCF4" w:rsidR="00BB6207" w:rsidRPr="00886A51" w:rsidRDefault="00BB6207" w:rsidP="00CC05EE">
      <w:pPr>
        <w:numPr>
          <w:ilvl w:val="0"/>
          <w:numId w:val="92"/>
        </w:numPr>
        <w:tabs>
          <w:tab w:val="clear" w:pos="890"/>
          <w:tab w:val="num" w:pos="1134"/>
        </w:tabs>
        <w:spacing w:line="276" w:lineRule="auto"/>
        <w:ind w:left="1134" w:hanging="283"/>
        <w:jc w:val="both"/>
        <w:rPr>
          <w:rFonts w:ascii="Arial" w:hAnsi="Arial" w:cs="Arial"/>
        </w:rPr>
      </w:pPr>
      <w:r w:rsidRPr="00886A51">
        <w:rPr>
          <w:rFonts w:ascii="Arial" w:hAnsi="Arial" w:cs="Arial"/>
        </w:rPr>
        <w:t>koordinace dokumentace, popř. dokumentů a návrhů na zařízení staveniště a na</w:t>
      </w:r>
      <w:r w:rsidR="00CC05EE">
        <w:rPr>
          <w:rFonts w:ascii="Arial" w:hAnsi="Arial" w:cs="Arial"/>
        </w:rPr>
        <w:t> </w:t>
      </w:r>
      <w:r w:rsidRPr="00886A51">
        <w:rPr>
          <w:rFonts w:ascii="Arial" w:hAnsi="Arial" w:cs="Arial"/>
        </w:rPr>
        <w:t>organizaci prací na staveništi v souvislosti projektem organizace výstavby</w:t>
      </w:r>
      <w:r w:rsidR="00E47A7F">
        <w:rPr>
          <w:rFonts w:ascii="Arial" w:hAnsi="Arial" w:cs="Arial"/>
        </w:rPr>
        <w:t>, který je součástí dokumentace</w:t>
      </w:r>
    </w:p>
    <w:p w14:paraId="5C4C7F0C" w14:textId="77777777" w:rsidR="00BB6207" w:rsidRPr="00886A51" w:rsidRDefault="00BB6207" w:rsidP="00CC05EE">
      <w:pPr>
        <w:numPr>
          <w:ilvl w:val="0"/>
          <w:numId w:val="92"/>
        </w:numPr>
        <w:tabs>
          <w:tab w:val="clear" w:pos="890"/>
          <w:tab w:val="num" w:pos="1134"/>
        </w:tabs>
        <w:spacing w:line="276" w:lineRule="auto"/>
        <w:ind w:left="1134" w:hanging="283"/>
        <w:jc w:val="both"/>
        <w:rPr>
          <w:rFonts w:ascii="Arial" w:hAnsi="Arial" w:cs="Arial"/>
        </w:rPr>
      </w:pPr>
      <w:r w:rsidRPr="00886A51">
        <w:rPr>
          <w:rFonts w:ascii="Arial" w:hAnsi="Arial" w:cs="Arial"/>
        </w:rP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p>
    <w:p w14:paraId="7DB2D123" w14:textId="520790DB" w:rsidR="00BB6207" w:rsidRPr="00886A51" w:rsidRDefault="00BB6207" w:rsidP="00E47A7F">
      <w:pPr>
        <w:pStyle w:val="Odstavecseseznamem"/>
        <w:numPr>
          <w:ilvl w:val="0"/>
          <w:numId w:val="40"/>
        </w:numPr>
        <w:spacing w:before="120" w:after="120" w:line="276" w:lineRule="auto"/>
        <w:ind w:left="567" w:hanging="567"/>
        <w:contextualSpacing w:val="0"/>
        <w:jc w:val="both"/>
        <w:rPr>
          <w:rFonts w:ascii="Arial" w:hAnsi="Arial" w:cs="Arial"/>
        </w:rPr>
      </w:pPr>
      <w:r w:rsidRPr="00886A51">
        <w:rPr>
          <w:rFonts w:ascii="Arial" w:hAnsi="Arial" w:cs="Arial"/>
        </w:rPr>
        <w:t>Oprávněné osoby objednatele se všeobecnou působností mohou za objednatele jednat ve</w:t>
      </w:r>
      <w:r w:rsidR="00307FF3">
        <w:rPr>
          <w:rFonts w:ascii="Arial" w:hAnsi="Arial" w:cs="Arial"/>
        </w:rPr>
        <w:t> </w:t>
      </w:r>
      <w:r w:rsidRPr="00886A51">
        <w:rPr>
          <w:rFonts w:ascii="Arial" w:hAnsi="Arial" w:cs="Arial"/>
        </w:rPr>
        <w:t xml:space="preserve">všech věcech v rámci této smlouvy. </w:t>
      </w:r>
    </w:p>
    <w:p w14:paraId="500E2D7D" w14:textId="77777777" w:rsidR="00BB6207" w:rsidRPr="00886A51" w:rsidRDefault="00BB6207" w:rsidP="00BC0A5C">
      <w:pPr>
        <w:pStyle w:val="Odstavecseseznamem"/>
        <w:numPr>
          <w:ilvl w:val="0"/>
          <w:numId w:val="40"/>
        </w:numPr>
        <w:spacing w:after="120" w:line="276" w:lineRule="auto"/>
        <w:ind w:left="567" w:hanging="567"/>
        <w:contextualSpacing w:val="0"/>
        <w:jc w:val="both"/>
        <w:rPr>
          <w:rFonts w:ascii="Arial" w:hAnsi="Arial" w:cs="Arial"/>
        </w:rPr>
      </w:pPr>
      <w:r w:rsidRPr="00886A51">
        <w:rPr>
          <w:rFonts w:ascii="Arial" w:hAnsi="Arial" w:cs="Arial"/>
        </w:rPr>
        <w:t>Oprávněné osoby objednatele ve věcech technických:</w:t>
      </w:r>
    </w:p>
    <w:p w14:paraId="4AF40554" w14:textId="4F32D3D8" w:rsidR="00BB6207" w:rsidRPr="00886A51" w:rsidRDefault="006775EB" w:rsidP="00CC05EE">
      <w:pPr>
        <w:pStyle w:val="Znaka"/>
        <w:widowControl/>
        <w:numPr>
          <w:ilvl w:val="0"/>
          <w:numId w:val="42"/>
        </w:numPr>
        <w:spacing w:line="276" w:lineRule="auto"/>
        <w:ind w:left="1134" w:hanging="283"/>
        <w:jc w:val="both"/>
        <w:rPr>
          <w:rFonts w:cs="Arial"/>
          <w:color w:val="auto"/>
          <w:sz w:val="20"/>
        </w:rPr>
      </w:pPr>
      <w:r>
        <w:rPr>
          <w:rFonts w:cs="Arial"/>
          <w:color w:val="auto"/>
          <w:sz w:val="20"/>
        </w:rPr>
        <w:t>XXXXXXXXXXXX</w:t>
      </w:r>
      <w:r w:rsidR="00BB6207" w:rsidRPr="00886A51">
        <w:rPr>
          <w:rFonts w:cs="Arial"/>
          <w:color w:val="auto"/>
          <w:sz w:val="20"/>
        </w:rPr>
        <w:t xml:space="preserve">, odbor řízení projektů Krajského úřadu Karlovarského kraje </w:t>
      </w:r>
    </w:p>
    <w:p w14:paraId="0E7D3718" w14:textId="58D24CE9" w:rsidR="00BB6207" w:rsidRPr="00886A51" w:rsidRDefault="006775EB" w:rsidP="00CC05EE">
      <w:pPr>
        <w:pStyle w:val="Znaka"/>
        <w:widowControl/>
        <w:numPr>
          <w:ilvl w:val="0"/>
          <w:numId w:val="42"/>
        </w:numPr>
        <w:spacing w:line="276" w:lineRule="auto"/>
        <w:ind w:left="1134" w:hanging="283"/>
        <w:jc w:val="both"/>
        <w:rPr>
          <w:rFonts w:cs="Arial"/>
          <w:color w:val="auto"/>
          <w:sz w:val="20"/>
        </w:rPr>
      </w:pPr>
      <w:r>
        <w:rPr>
          <w:rFonts w:cs="Arial"/>
          <w:color w:val="auto"/>
          <w:sz w:val="20"/>
        </w:rPr>
        <w:t>XXXXXXXXXXXX</w:t>
      </w:r>
      <w:r w:rsidR="00BB6207" w:rsidRPr="00886A51">
        <w:rPr>
          <w:rFonts w:cs="Arial"/>
          <w:color w:val="auto"/>
          <w:sz w:val="20"/>
        </w:rPr>
        <w:t xml:space="preserve">, odbor řízení projektů Krajského úřadu Karlovarského kraje </w:t>
      </w:r>
    </w:p>
    <w:p w14:paraId="74B74372" w14:textId="5AB74FE1" w:rsidR="00BB6207" w:rsidRPr="00886A51" w:rsidRDefault="00BB6207" w:rsidP="00E47A7F">
      <w:pPr>
        <w:pStyle w:val="Odstavecseseznamem"/>
        <w:numPr>
          <w:ilvl w:val="0"/>
          <w:numId w:val="40"/>
        </w:numPr>
        <w:spacing w:before="120" w:after="120" w:line="276" w:lineRule="auto"/>
        <w:ind w:left="567" w:hanging="567"/>
        <w:contextualSpacing w:val="0"/>
        <w:jc w:val="both"/>
        <w:rPr>
          <w:rFonts w:ascii="Arial" w:hAnsi="Arial" w:cs="Arial"/>
        </w:rPr>
      </w:pPr>
      <w:r w:rsidRPr="00886A51">
        <w:rPr>
          <w:rFonts w:ascii="Arial" w:hAnsi="Arial" w:cs="Arial"/>
        </w:rPr>
        <w:t>Oprávněné osoby objednatele ve věcech autorského dozoru projektanta:</w:t>
      </w:r>
    </w:p>
    <w:p w14:paraId="35A3614E" w14:textId="01901777" w:rsidR="00BB6207" w:rsidRPr="00886A51" w:rsidRDefault="006775EB" w:rsidP="00CC05EE">
      <w:pPr>
        <w:pStyle w:val="Znaka"/>
        <w:widowControl/>
        <w:spacing w:after="120" w:line="276" w:lineRule="auto"/>
        <w:ind w:left="709" w:firstLine="425"/>
        <w:jc w:val="both"/>
        <w:rPr>
          <w:rFonts w:cs="Arial"/>
          <w:color w:val="auto"/>
          <w:sz w:val="20"/>
        </w:rPr>
      </w:pPr>
      <w:r>
        <w:rPr>
          <w:rFonts w:cs="Arial"/>
          <w:color w:val="auto"/>
          <w:sz w:val="20"/>
        </w:rPr>
        <w:t>XXXXXXXXXXXXX</w:t>
      </w:r>
      <w:r w:rsidR="00E47A7F">
        <w:rPr>
          <w:rFonts w:cs="Arial"/>
          <w:color w:val="auto"/>
          <w:sz w:val="20"/>
        </w:rPr>
        <w:t xml:space="preserve">, </w:t>
      </w:r>
      <w:r w:rsidR="00E47A7F" w:rsidRPr="00E47A7F">
        <w:rPr>
          <w:rFonts w:cs="Arial"/>
          <w:color w:val="auto"/>
          <w:sz w:val="20"/>
        </w:rPr>
        <w:t>PENTA PROJEKT s.r.o.</w:t>
      </w:r>
    </w:p>
    <w:p w14:paraId="57D8AE99" w14:textId="77777777" w:rsidR="00BB6207" w:rsidRPr="00886A51" w:rsidRDefault="00BB6207" w:rsidP="00BC0A5C">
      <w:pPr>
        <w:pStyle w:val="Odstavecseseznamem"/>
        <w:numPr>
          <w:ilvl w:val="0"/>
          <w:numId w:val="40"/>
        </w:numPr>
        <w:spacing w:after="120" w:line="276" w:lineRule="auto"/>
        <w:ind w:left="567" w:hanging="567"/>
        <w:contextualSpacing w:val="0"/>
        <w:jc w:val="both"/>
        <w:rPr>
          <w:rFonts w:ascii="Arial" w:hAnsi="Arial" w:cs="Arial"/>
        </w:rPr>
      </w:pPr>
      <w:r w:rsidRPr="00886A51">
        <w:rPr>
          <w:rFonts w:ascii="Arial" w:hAnsi="Arial" w:cs="Arial"/>
        </w:rPr>
        <w:t>Oprávněné osoby objednatele se všeobecnou působností:</w:t>
      </w:r>
    </w:p>
    <w:p w14:paraId="2EAF0571" w14:textId="77777777" w:rsidR="00BB6207" w:rsidRPr="00886A51" w:rsidRDefault="00BB6207" w:rsidP="00CC05EE">
      <w:pPr>
        <w:pStyle w:val="Znaka"/>
        <w:widowControl/>
        <w:spacing w:after="120" w:line="276" w:lineRule="auto"/>
        <w:ind w:left="1134"/>
        <w:jc w:val="both"/>
        <w:rPr>
          <w:rFonts w:cs="Arial"/>
          <w:color w:val="auto"/>
          <w:sz w:val="20"/>
        </w:rPr>
      </w:pPr>
      <w:r w:rsidRPr="00886A51">
        <w:rPr>
          <w:rFonts w:cs="Arial"/>
          <w:color w:val="auto"/>
          <w:sz w:val="20"/>
        </w:rPr>
        <w:t>Ing. Květa Hryszová, odbor řízení projektů Krajského úřadu Karlovarského kraje</w:t>
      </w:r>
    </w:p>
    <w:p w14:paraId="23A28503" w14:textId="77777777" w:rsidR="00C234E2" w:rsidRPr="00886A51" w:rsidRDefault="00C234E2" w:rsidP="001C1A77">
      <w:pPr>
        <w:pStyle w:val="Odstavecseseznamem"/>
        <w:numPr>
          <w:ilvl w:val="0"/>
          <w:numId w:val="40"/>
        </w:numPr>
        <w:spacing w:after="120" w:line="276" w:lineRule="auto"/>
        <w:ind w:left="567" w:hanging="567"/>
        <w:contextualSpacing w:val="0"/>
        <w:jc w:val="both"/>
        <w:rPr>
          <w:rFonts w:ascii="Arial" w:hAnsi="Arial" w:cs="Arial"/>
        </w:rPr>
      </w:pPr>
      <w:r w:rsidRPr="00886A51">
        <w:rPr>
          <w:rFonts w:ascii="Arial" w:hAnsi="Arial" w:cs="Arial"/>
        </w:rPr>
        <w:t>Oprávněné osoby zhotovitele:</w:t>
      </w:r>
    </w:p>
    <w:p w14:paraId="50070F8A" w14:textId="1DD151B7" w:rsidR="003C5014" w:rsidRPr="00307FF3" w:rsidRDefault="006775EB" w:rsidP="00CC05EE">
      <w:pPr>
        <w:pStyle w:val="Znaka"/>
        <w:widowControl/>
        <w:numPr>
          <w:ilvl w:val="0"/>
          <w:numId w:val="86"/>
        </w:numPr>
        <w:spacing w:line="276" w:lineRule="auto"/>
        <w:ind w:left="1134" w:hanging="283"/>
        <w:jc w:val="both"/>
        <w:rPr>
          <w:rFonts w:cs="Arial"/>
          <w:color w:val="auto"/>
          <w:sz w:val="20"/>
        </w:rPr>
      </w:pPr>
      <w:r>
        <w:rPr>
          <w:rFonts w:cs="Arial"/>
          <w:color w:val="auto"/>
          <w:sz w:val="20"/>
        </w:rPr>
        <w:t>XXXXXXXXX</w:t>
      </w:r>
      <w:r w:rsidR="003C5014" w:rsidRPr="00452177">
        <w:rPr>
          <w:rFonts w:cs="Arial"/>
          <w:color w:val="auto"/>
          <w:sz w:val="20"/>
        </w:rPr>
        <w:t xml:space="preserve"> – ve věcech technických</w:t>
      </w:r>
    </w:p>
    <w:p w14:paraId="39EC0443" w14:textId="2FE56F56" w:rsidR="003C5014" w:rsidRDefault="006775EB" w:rsidP="00CC05EE">
      <w:pPr>
        <w:pStyle w:val="Znaka"/>
        <w:widowControl/>
        <w:numPr>
          <w:ilvl w:val="0"/>
          <w:numId w:val="86"/>
        </w:numPr>
        <w:spacing w:after="120" w:line="276" w:lineRule="auto"/>
        <w:ind w:left="1134" w:hanging="283"/>
        <w:jc w:val="both"/>
        <w:rPr>
          <w:rFonts w:cs="Arial"/>
          <w:color w:val="auto"/>
          <w:sz w:val="20"/>
        </w:rPr>
      </w:pPr>
      <w:r>
        <w:rPr>
          <w:rFonts w:cs="Arial"/>
          <w:color w:val="auto"/>
          <w:sz w:val="20"/>
        </w:rPr>
        <w:t>XXXXXXXXX</w:t>
      </w:r>
      <w:bookmarkStart w:id="0" w:name="_GoBack"/>
      <w:bookmarkEnd w:id="0"/>
      <w:r w:rsidR="003C5014" w:rsidRPr="00452177">
        <w:rPr>
          <w:rFonts w:cs="Arial"/>
          <w:color w:val="auto"/>
          <w:sz w:val="20"/>
        </w:rPr>
        <w:t xml:space="preserve"> – ve věcech smluvních</w:t>
      </w:r>
    </w:p>
    <w:p w14:paraId="54559E47" w14:textId="77777777" w:rsidR="0048442B" w:rsidRPr="00307FF3" w:rsidRDefault="0048442B" w:rsidP="00CC05EE">
      <w:pPr>
        <w:pStyle w:val="Znaka"/>
        <w:widowControl/>
        <w:spacing w:before="120" w:after="120" w:line="276" w:lineRule="auto"/>
        <w:ind w:left="1344"/>
        <w:jc w:val="both"/>
        <w:rPr>
          <w:rFonts w:cs="Arial"/>
          <w:color w:val="auto"/>
          <w:sz w:val="20"/>
        </w:rPr>
      </w:pPr>
    </w:p>
    <w:p w14:paraId="5BA44B1D" w14:textId="77777777" w:rsidR="00D17099" w:rsidRPr="00886A51" w:rsidRDefault="00D17099" w:rsidP="00B1384B">
      <w:pPr>
        <w:pStyle w:val="BodyText21"/>
        <w:widowControl/>
        <w:numPr>
          <w:ilvl w:val="0"/>
          <w:numId w:val="16"/>
        </w:numPr>
        <w:spacing w:after="120" w:line="276" w:lineRule="auto"/>
        <w:ind w:left="426" w:hanging="426"/>
        <w:jc w:val="center"/>
        <w:rPr>
          <w:rFonts w:ascii="Arial" w:hAnsi="Arial" w:cs="Arial"/>
          <w:b/>
          <w:sz w:val="20"/>
        </w:rPr>
      </w:pPr>
      <w:r w:rsidRPr="00886A51">
        <w:rPr>
          <w:rFonts w:ascii="Arial" w:hAnsi="Arial" w:cs="Arial"/>
          <w:b/>
          <w:sz w:val="20"/>
        </w:rPr>
        <w:t>Společná ustanovení</w:t>
      </w:r>
    </w:p>
    <w:p w14:paraId="36E9EA96" w14:textId="77777777" w:rsidR="00D17099" w:rsidRPr="00886A51" w:rsidRDefault="00D17099" w:rsidP="0043199E">
      <w:pPr>
        <w:pStyle w:val="Odstavecseseznamem"/>
        <w:numPr>
          <w:ilvl w:val="0"/>
          <w:numId w:val="46"/>
        </w:numPr>
        <w:spacing w:after="120" w:line="276" w:lineRule="auto"/>
        <w:ind w:left="567" w:hanging="567"/>
        <w:contextualSpacing w:val="0"/>
        <w:jc w:val="both"/>
        <w:rPr>
          <w:rFonts w:ascii="Arial" w:hAnsi="Arial" w:cs="Arial"/>
        </w:rPr>
      </w:pPr>
      <w:r w:rsidRPr="00886A51">
        <w:rPr>
          <w:rFonts w:ascii="Arial" w:hAnsi="Arial" w:cs="Arial"/>
        </w:rPr>
        <w:t>Pokud není v předchozích částech smlouvy uvedeno něco jiného, vztahují se na ně příslušné články společných ustanovení smlouvy.</w:t>
      </w:r>
    </w:p>
    <w:p w14:paraId="43467E1E" w14:textId="77777777" w:rsidR="00D17099" w:rsidRPr="00886A51" w:rsidRDefault="00D17099" w:rsidP="0043199E">
      <w:pPr>
        <w:pStyle w:val="Odstavecseseznamem"/>
        <w:numPr>
          <w:ilvl w:val="0"/>
          <w:numId w:val="46"/>
        </w:numPr>
        <w:spacing w:after="120" w:line="276" w:lineRule="auto"/>
        <w:ind w:left="567" w:hanging="567"/>
        <w:contextualSpacing w:val="0"/>
        <w:jc w:val="both"/>
        <w:rPr>
          <w:rFonts w:ascii="Arial" w:hAnsi="Arial" w:cs="Arial"/>
        </w:rPr>
      </w:pPr>
      <w:r w:rsidRPr="00886A51">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50B691E1" w14:textId="443CFEAD" w:rsidR="00D17099" w:rsidRPr="00886A51" w:rsidRDefault="00D17099" w:rsidP="0043199E">
      <w:pPr>
        <w:pStyle w:val="Odstavecseseznamem"/>
        <w:numPr>
          <w:ilvl w:val="0"/>
          <w:numId w:val="46"/>
        </w:numPr>
        <w:spacing w:after="120" w:line="276" w:lineRule="auto"/>
        <w:ind w:left="567" w:hanging="567"/>
        <w:contextualSpacing w:val="0"/>
        <w:jc w:val="both"/>
        <w:rPr>
          <w:rFonts w:ascii="Arial" w:hAnsi="Arial" w:cs="Arial"/>
        </w:rPr>
      </w:pPr>
      <w:r w:rsidRPr="00886A51">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3BD3271F" w14:textId="2FAAEEBC" w:rsidR="00D17099" w:rsidRPr="00886A51" w:rsidRDefault="00D17099" w:rsidP="0043199E">
      <w:pPr>
        <w:pStyle w:val="Odstavecseseznamem"/>
        <w:numPr>
          <w:ilvl w:val="0"/>
          <w:numId w:val="46"/>
        </w:numPr>
        <w:spacing w:after="120" w:line="276" w:lineRule="auto"/>
        <w:ind w:left="567" w:hanging="567"/>
        <w:contextualSpacing w:val="0"/>
        <w:jc w:val="both"/>
        <w:rPr>
          <w:rFonts w:ascii="Arial" w:hAnsi="Arial" w:cs="Arial"/>
        </w:rPr>
      </w:pPr>
      <w:r w:rsidRPr="00886A51">
        <w:rPr>
          <w:rFonts w:ascii="Arial" w:hAnsi="Arial" w:cs="Arial"/>
        </w:rPr>
        <w:t>Smluvní strany smlouvy se dohodly, že právní vztahy založené touto smlouvou se budou řídit právním řádem České republiky.</w:t>
      </w:r>
    </w:p>
    <w:p w14:paraId="7B5101DA" w14:textId="64109652" w:rsidR="00D17099" w:rsidRPr="00886A51" w:rsidRDefault="00D17099" w:rsidP="0043199E">
      <w:pPr>
        <w:pStyle w:val="Odstavecseseznamem"/>
        <w:numPr>
          <w:ilvl w:val="0"/>
          <w:numId w:val="46"/>
        </w:numPr>
        <w:spacing w:after="120" w:line="276" w:lineRule="auto"/>
        <w:ind w:left="567" w:hanging="567"/>
        <w:contextualSpacing w:val="0"/>
        <w:jc w:val="both"/>
        <w:rPr>
          <w:rFonts w:ascii="Arial" w:hAnsi="Arial" w:cs="Arial"/>
        </w:rPr>
      </w:pPr>
      <w:r w:rsidRPr="00886A51">
        <w:rPr>
          <w:rFonts w:ascii="Arial" w:hAnsi="Arial" w:cs="Arial"/>
        </w:rPr>
        <w:t>Tuto smlouvu lze měnit, doplňovat a upřesňovat pouze oboustranně odsouhlasenými, písemnými a průběžně číslovanými dodatky, přičemž podpisy oprávněných zástupců obou smluvních stran musí být umístěny na jedné listině. Změna formy uzavírání dodatků musí být provedena formou písemného dodatku.</w:t>
      </w:r>
    </w:p>
    <w:p w14:paraId="6DC101BA" w14:textId="77777777" w:rsidR="00D17099" w:rsidRPr="00886A51" w:rsidRDefault="00D17099" w:rsidP="0043199E">
      <w:pPr>
        <w:pStyle w:val="Odstavecseseznamem"/>
        <w:numPr>
          <w:ilvl w:val="0"/>
          <w:numId w:val="46"/>
        </w:numPr>
        <w:spacing w:after="120" w:line="276" w:lineRule="auto"/>
        <w:ind w:left="567" w:hanging="567"/>
        <w:contextualSpacing w:val="0"/>
        <w:jc w:val="both"/>
        <w:rPr>
          <w:rFonts w:ascii="Arial" w:hAnsi="Arial" w:cs="Arial"/>
        </w:rPr>
      </w:pPr>
      <w:r w:rsidRPr="00886A51">
        <w:rPr>
          <w:rFonts w:ascii="Arial" w:hAnsi="Arial" w:cs="Arial"/>
        </w:rPr>
        <w:lastRenderedPageBreak/>
        <w:t>Objednatel nepřipouští odchylky od návrhu smlouvy.</w:t>
      </w:r>
    </w:p>
    <w:p w14:paraId="713C6281" w14:textId="6B7BC9AB" w:rsidR="00D17099" w:rsidRDefault="00D17099" w:rsidP="0043199E">
      <w:pPr>
        <w:pStyle w:val="Odstavecseseznamem"/>
        <w:numPr>
          <w:ilvl w:val="0"/>
          <w:numId w:val="46"/>
        </w:numPr>
        <w:spacing w:after="120" w:line="276" w:lineRule="auto"/>
        <w:ind w:left="567" w:hanging="567"/>
        <w:contextualSpacing w:val="0"/>
        <w:jc w:val="both"/>
        <w:rPr>
          <w:rFonts w:ascii="Arial" w:hAnsi="Arial" w:cs="Arial"/>
        </w:rPr>
      </w:pPr>
      <w:r w:rsidRPr="00886A51">
        <w:rPr>
          <w:rFonts w:ascii="Arial" w:hAnsi="Arial" w:cs="Arial"/>
        </w:rPr>
        <w:t xml:space="preserve">Smluvní strany se ve smyslu ustanovení § 630 odst. 1 zákona č. 89/2012 Sb., občanský zákoník, </w:t>
      </w:r>
      <w:r w:rsidR="00E50C16">
        <w:rPr>
          <w:rFonts w:ascii="Arial" w:hAnsi="Arial" w:cs="Arial"/>
        </w:rPr>
        <w:t xml:space="preserve">ve znění pozdějších předpisů </w:t>
      </w:r>
      <w:r w:rsidRPr="00886A51">
        <w:rPr>
          <w:rFonts w:ascii="Arial" w:hAnsi="Arial" w:cs="Arial"/>
        </w:rPr>
        <w:t>dohodly, že promlčecí doby všech závazků ze smlouvy některému z účastníků se prodlužují na dobu patnácti let.</w:t>
      </w:r>
    </w:p>
    <w:p w14:paraId="06F4A4F4" w14:textId="77777777" w:rsidR="00CC05EE" w:rsidRPr="00886A51" w:rsidRDefault="00CC05EE" w:rsidP="00CC05EE">
      <w:pPr>
        <w:pStyle w:val="Odstavecseseznamem"/>
        <w:spacing w:before="120" w:after="120" w:line="276" w:lineRule="auto"/>
        <w:ind w:left="567"/>
        <w:contextualSpacing w:val="0"/>
        <w:jc w:val="both"/>
        <w:rPr>
          <w:rFonts w:ascii="Arial" w:hAnsi="Arial" w:cs="Arial"/>
        </w:rPr>
      </w:pPr>
    </w:p>
    <w:p w14:paraId="5C015E93" w14:textId="0A6C9666" w:rsidR="00D17099" w:rsidRPr="00886A51" w:rsidRDefault="00D17099" w:rsidP="00B1384B">
      <w:pPr>
        <w:pStyle w:val="BodyText21"/>
        <w:widowControl/>
        <w:numPr>
          <w:ilvl w:val="0"/>
          <w:numId w:val="16"/>
        </w:numPr>
        <w:spacing w:after="120" w:line="276" w:lineRule="auto"/>
        <w:ind w:left="426" w:hanging="426"/>
        <w:jc w:val="center"/>
        <w:rPr>
          <w:rFonts w:ascii="Arial" w:hAnsi="Arial" w:cs="Arial"/>
          <w:b/>
          <w:sz w:val="20"/>
        </w:rPr>
      </w:pPr>
      <w:r w:rsidRPr="00886A51">
        <w:rPr>
          <w:rFonts w:ascii="Arial" w:hAnsi="Arial" w:cs="Arial"/>
          <w:b/>
          <w:sz w:val="20"/>
        </w:rPr>
        <w:t>Závěrečná ustanovení</w:t>
      </w:r>
    </w:p>
    <w:p w14:paraId="0893C068" w14:textId="6E014035" w:rsidR="00CD361C" w:rsidRPr="00886A51" w:rsidRDefault="00CD361C" w:rsidP="00BC0A5C">
      <w:pPr>
        <w:pStyle w:val="Odstavecseseznamem"/>
        <w:numPr>
          <w:ilvl w:val="0"/>
          <w:numId w:val="83"/>
        </w:numPr>
        <w:spacing w:after="120" w:line="276" w:lineRule="auto"/>
        <w:contextualSpacing w:val="0"/>
        <w:jc w:val="both"/>
        <w:rPr>
          <w:rFonts w:ascii="Arial" w:hAnsi="Arial" w:cs="Arial"/>
        </w:rPr>
      </w:pPr>
      <w:r w:rsidRPr="00886A51">
        <w:rPr>
          <w:rFonts w:ascii="Arial" w:hAnsi="Arial" w:cs="Arial"/>
        </w:rPr>
        <w:t>Tato smlouva obsahuje úplnou dohodu smluvních stran ve věci předmětu této smlouvy a nahrazuje veškeré ostatní písemné či ústní dohody učiněné ve věci předmětu této smlouvy.</w:t>
      </w:r>
    </w:p>
    <w:p w14:paraId="4B06C94E" w14:textId="19F46AF1" w:rsidR="00CD361C" w:rsidRPr="00D14403" w:rsidRDefault="00E0646A" w:rsidP="00C74B0A">
      <w:pPr>
        <w:pStyle w:val="Odstavecseseznamem"/>
        <w:numPr>
          <w:ilvl w:val="0"/>
          <w:numId w:val="83"/>
        </w:numPr>
        <w:spacing w:after="120" w:line="276" w:lineRule="auto"/>
        <w:contextualSpacing w:val="0"/>
        <w:jc w:val="both"/>
        <w:rPr>
          <w:rFonts w:ascii="Arial" w:hAnsi="Arial" w:cs="Arial"/>
        </w:rPr>
      </w:pPr>
      <w:r w:rsidRPr="00D14403">
        <w:rPr>
          <w:rStyle w:val="FontStyle29"/>
          <w:rFonts w:ascii="Arial" w:hAnsi="Arial" w:cs="Arial"/>
        </w:rPr>
        <w:t xml:space="preserve">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  </w:t>
      </w:r>
    </w:p>
    <w:p w14:paraId="6D0DE68C" w14:textId="21D5E376" w:rsidR="007C4C60" w:rsidRPr="00886A51" w:rsidRDefault="007C4C60" w:rsidP="00BC0A5C">
      <w:pPr>
        <w:pStyle w:val="Odstavecseseznamem"/>
        <w:numPr>
          <w:ilvl w:val="0"/>
          <w:numId w:val="83"/>
        </w:numPr>
        <w:spacing w:after="120" w:line="276" w:lineRule="auto"/>
        <w:contextualSpacing w:val="0"/>
        <w:jc w:val="both"/>
        <w:rPr>
          <w:rFonts w:ascii="Arial" w:hAnsi="Arial" w:cs="Arial"/>
        </w:rPr>
      </w:pPr>
      <w:r w:rsidRPr="00886A51">
        <w:rPr>
          <w:rFonts w:ascii="Arial" w:hAnsi="Arial" w:cs="Arial"/>
        </w:rPr>
        <w:t>Tato smlouva nabývá platnosti podpisem smluvních stran a účinnosti dnem uveřejnění v</w:t>
      </w:r>
      <w:r w:rsidR="009A103C">
        <w:rPr>
          <w:rFonts w:ascii="Arial" w:hAnsi="Arial" w:cs="Arial"/>
        </w:rPr>
        <w:t> </w:t>
      </w:r>
      <w:r w:rsidRPr="00886A51">
        <w:rPr>
          <w:rFonts w:ascii="Arial" w:hAnsi="Arial" w:cs="Arial"/>
        </w:rPr>
        <w:t>registru smluv dle zákona č. 340/2015 Sb., o zvláštních podmínkách účinnosti některých smluv, uveřejňování těchto smluv a o registru smluv (zákon o registru smluv), ve znění pozdějších předpisů.</w:t>
      </w:r>
    </w:p>
    <w:p w14:paraId="26266DB4" w14:textId="4D7227F8" w:rsidR="00CD361C" w:rsidRPr="00886A51" w:rsidRDefault="00CD361C" w:rsidP="00BC0A5C">
      <w:pPr>
        <w:pStyle w:val="Odstavecseseznamem"/>
        <w:numPr>
          <w:ilvl w:val="0"/>
          <w:numId w:val="83"/>
        </w:numPr>
        <w:spacing w:after="120" w:line="276" w:lineRule="auto"/>
        <w:contextualSpacing w:val="0"/>
        <w:jc w:val="both"/>
        <w:rPr>
          <w:rFonts w:ascii="Arial" w:hAnsi="Arial" w:cs="Arial"/>
        </w:rPr>
      </w:pPr>
      <w:r w:rsidRPr="00886A51">
        <w:rPr>
          <w:rFonts w:ascii="Arial" w:hAnsi="Arial" w:cs="Arial"/>
        </w:rPr>
        <w:t xml:space="preserve">Smluvní strany se dohodly, že uveřejnění smlouvy v </w:t>
      </w:r>
      <w:r w:rsidR="007C4C60" w:rsidRPr="00886A51">
        <w:rPr>
          <w:rFonts w:ascii="Arial" w:hAnsi="Arial" w:cs="Arial"/>
        </w:rPr>
        <w:t xml:space="preserve">registru </w:t>
      </w:r>
      <w:r w:rsidRPr="00886A51">
        <w:rPr>
          <w:rFonts w:ascii="Arial" w:hAnsi="Arial" w:cs="Arial"/>
        </w:rPr>
        <w:t xml:space="preserve">smluv provede objednatel, kontakt </w:t>
      </w:r>
      <w:r w:rsidR="007E3C84" w:rsidRPr="00886A51">
        <w:rPr>
          <w:rFonts w:ascii="Arial" w:hAnsi="Arial" w:cs="Arial"/>
        </w:rPr>
        <w:t>pro</w:t>
      </w:r>
      <w:r w:rsidRPr="00886A51">
        <w:rPr>
          <w:rFonts w:ascii="Arial" w:hAnsi="Arial" w:cs="Arial"/>
        </w:rPr>
        <w:t xml:space="preserve"> doručení oznámení o vkladu </w:t>
      </w:r>
      <w:r w:rsidR="007E3C84" w:rsidRPr="00886A51">
        <w:rPr>
          <w:rFonts w:ascii="Arial" w:hAnsi="Arial" w:cs="Arial"/>
        </w:rPr>
        <w:t xml:space="preserve">druhé </w:t>
      </w:r>
      <w:r w:rsidRPr="00886A51">
        <w:rPr>
          <w:rFonts w:ascii="Arial" w:hAnsi="Arial" w:cs="Arial"/>
        </w:rPr>
        <w:t>smluvní straně:</w:t>
      </w:r>
      <w:r w:rsidR="001F6FFB" w:rsidRPr="00886A51">
        <w:rPr>
          <w:rFonts w:ascii="Arial" w:hAnsi="Arial" w:cs="Arial"/>
        </w:rPr>
        <w:t xml:space="preserve"> datová schránka </w:t>
      </w:r>
      <w:r w:rsidR="001A7140" w:rsidRPr="006D787B">
        <w:rPr>
          <w:rFonts w:ascii="Arial" w:hAnsi="Arial" w:cs="Arial"/>
          <w:b/>
        </w:rPr>
        <w:t>xbicgdt</w:t>
      </w:r>
      <w:r w:rsidR="001A7140">
        <w:rPr>
          <w:rFonts w:ascii="Arial" w:hAnsi="Arial" w:cs="Arial"/>
          <w:b/>
        </w:rPr>
        <w:t>.</w:t>
      </w:r>
      <w:r w:rsidR="002C7157">
        <w:rPr>
          <w:rFonts w:ascii="Arial" w:hAnsi="Arial" w:cs="Arial"/>
        </w:rPr>
        <w:t xml:space="preserve"> </w:t>
      </w:r>
      <w:r w:rsidRPr="00886A51">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0398B23F" w14:textId="77777777" w:rsidR="00CD361C" w:rsidRPr="00886A51" w:rsidRDefault="00CD361C" w:rsidP="00BC0A5C">
      <w:pPr>
        <w:pStyle w:val="Odstavecseseznamem"/>
        <w:numPr>
          <w:ilvl w:val="0"/>
          <w:numId w:val="83"/>
        </w:numPr>
        <w:spacing w:after="120" w:line="276" w:lineRule="auto"/>
        <w:contextualSpacing w:val="0"/>
        <w:jc w:val="both"/>
        <w:rPr>
          <w:rFonts w:ascii="Arial" w:hAnsi="Arial" w:cs="Arial"/>
        </w:rPr>
      </w:pPr>
      <w:r w:rsidRPr="00886A51">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97D7D15" w14:textId="77777777" w:rsidR="00D17099" w:rsidRPr="00886A51" w:rsidRDefault="00D17099" w:rsidP="00B1384B">
      <w:pPr>
        <w:spacing w:line="276" w:lineRule="auto"/>
        <w:ind w:left="426" w:hanging="426"/>
        <w:jc w:val="both"/>
        <w:rPr>
          <w:rFonts w:ascii="Arial" w:hAnsi="Arial" w:cs="Arial"/>
          <w:sz w:val="22"/>
        </w:rPr>
      </w:pPr>
    </w:p>
    <w:p w14:paraId="27F25F4C" w14:textId="739D90C5" w:rsidR="00D17099" w:rsidRDefault="00D17099" w:rsidP="00B1384B">
      <w:pPr>
        <w:spacing w:line="276" w:lineRule="auto"/>
        <w:ind w:left="426" w:hanging="426"/>
        <w:jc w:val="both"/>
        <w:rPr>
          <w:rFonts w:ascii="Arial" w:hAnsi="Arial" w:cs="Arial"/>
          <w:b/>
        </w:rPr>
      </w:pPr>
    </w:p>
    <w:p w14:paraId="7EC7BEC3" w14:textId="77777777" w:rsidR="00B80C49" w:rsidRPr="00886A51" w:rsidRDefault="00B80C49" w:rsidP="00B1384B">
      <w:pPr>
        <w:spacing w:line="276" w:lineRule="auto"/>
        <w:ind w:left="426" w:hanging="426"/>
        <w:jc w:val="both"/>
        <w:rPr>
          <w:rFonts w:ascii="Arial" w:hAnsi="Arial" w:cs="Arial"/>
          <w:b/>
        </w:rPr>
      </w:pPr>
    </w:p>
    <w:p w14:paraId="4421EF8A" w14:textId="77777777" w:rsidR="00B80C49" w:rsidRPr="00886A51" w:rsidRDefault="00B80C49" w:rsidP="00B80C49">
      <w:pPr>
        <w:spacing w:line="276" w:lineRule="auto"/>
        <w:ind w:left="426" w:hanging="426"/>
        <w:jc w:val="both"/>
        <w:rPr>
          <w:rFonts w:ascii="Arial" w:hAnsi="Arial" w:cs="Arial"/>
          <w:b/>
        </w:rPr>
      </w:pPr>
    </w:p>
    <w:p w14:paraId="64EF5AD2" w14:textId="77777777" w:rsidR="00B80C49" w:rsidRPr="00886A51" w:rsidRDefault="00B80C49" w:rsidP="00B80C49">
      <w:pPr>
        <w:pStyle w:val="BodyText21"/>
        <w:widowControl/>
        <w:spacing w:line="276" w:lineRule="auto"/>
        <w:ind w:left="426" w:hanging="426"/>
        <w:rPr>
          <w:rFonts w:ascii="Arial" w:hAnsi="Arial" w:cs="Arial"/>
          <w:snapToGrid/>
          <w:sz w:val="20"/>
        </w:rPr>
      </w:pPr>
      <w:r w:rsidRPr="00886A51">
        <w:rPr>
          <w:rFonts w:ascii="Arial" w:hAnsi="Arial" w:cs="Arial"/>
          <w:snapToGrid/>
          <w:sz w:val="20"/>
        </w:rPr>
        <w:t xml:space="preserve">       </w:t>
      </w:r>
      <w:r w:rsidRPr="00D64558">
        <w:rPr>
          <w:rFonts w:ascii="Arial" w:hAnsi="Arial" w:cs="Arial"/>
          <w:snapToGrid/>
          <w:sz w:val="20"/>
        </w:rPr>
        <w:t>____________________________</w:t>
      </w:r>
      <w:r w:rsidRPr="00D64558">
        <w:rPr>
          <w:rFonts w:ascii="Arial" w:hAnsi="Arial" w:cs="Arial"/>
          <w:snapToGrid/>
          <w:sz w:val="20"/>
        </w:rPr>
        <w:tab/>
      </w:r>
      <w:r w:rsidRPr="00886A51">
        <w:rPr>
          <w:rFonts w:ascii="Arial" w:hAnsi="Arial" w:cs="Arial"/>
          <w:snapToGrid/>
          <w:sz w:val="20"/>
        </w:rPr>
        <w:tab/>
      </w:r>
      <w:r w:rsidRPr="00886A51">
        <w:rPr>
          <w:rFonts w:ascii="Arial" w:hAnsi="Arial" w:cs="Arial"/>
          <w:snapToGrid/>
          <w:sz w:val="20"/>
        </w:rPr>
        <w:tab/>
        <w:t>_______________________________</w:t>
      </w:r>
    </w:p>
    <w:p w14:paraId="4D7C1463" w14:textId="77777777" w:rsidR="00B80C49" w:rsidRPr="00BC0A5C" w:rsidRDefault="00B80C49" w:rsidP="00B80C49">
      <w:pPr>
        <w:pStyle w:val="Nadpis1"/>
        <w:spacing w:line="276" w:lineRule="auto"/>
        <w:ind w:left="426" w:hanging="426"/>
        <w:rPr>
          <w:rFonts w:ascii="Arial" w:hAnsi="Arial" w:cs="Arial"/>
          <w:sz w:val="20"/>
        </w:rPr>
      </w:pPr>
      <w:r w:rsidRPr="00C73D43">
        <w:rPr>
          <w:rFonts w:ascii="Arial" w:hAnsi="Arial" w:cs="Arial"/>
          <w:sz w:val="20"/>
        </w:rPr>
        <w:t xml:space="preserve">                    OHLA ŽS, a.s.</w:t>
      </w:r>
      <w:r w:rsidRPr="00886A51">
        <w:rPr>
          <w:rFonts w:ascii="Arial" w:hAnsi="Arial" w:cs="Arial"/>
          <w:b w:val="0"/>
          <w:sz w:val="20"/>
        </w:rPr>
        <w:t xml:space="preserve">  </w:t>
      </w:r>
      <w:r w:rsidRPr="00886A51">
        <w:rPr>
          <w:rFonts w:ascii="Arial" w:hAnsi="Arial" w:cs="Arial"/>
          <w:b w:val="0"/>
          <w:sz w:val="20"/>
        </w:rPr>
        <w:tab/>
      </w:r>
      <w:r w:rsidRPr="00886A51">
        <w:rPr>
          <w:rFonts w:ascii="Arial" w:hAnsi="Arial" w:cs="Arial"/>
          <w:b w:val="0"/>
          <w:sz w:val="20"/>
        </w:rPr>
        <w:tab/>
        <w:t xml:space="preserve">                                           </w:t>
      </w:r>
      <w:r w:rsidRPr="00BC0A5C">
        <w:rPr>
          <w:rFonts w:ascii="Arial" w:hAnsi="Arial" w:cs="Arial"/>
          <w:sz w:val="20"/>
        </w:rPr>
        <w:t>Karlovarský kraj</w:t>
      </w:r>
    </w:p>
    <w:p w14:paraId="2C26FB99" w14:textId="77777777" w:rsidR="00B80C49" w:rsidRDefault="00B80C49" w:rsidP="00B80C49">
      <w:pPr>
        <w:pStyle w:val="Nadpis1"/>
        <w:spacing w:line="276" w:lineRule="auto"/>
        <w:ind w:left="426" w:hanging="426"/>
        <w:rPr>
          <w:rFonts w:ascii="Arial" w:hAnsi="Arial" w:cs="Arial"/>
          <w:b w:val="0"/>
          <w:sz w:val="20"/>
        </w:rPr>
      </w:pPr>
      <w:r>
        <w:rPr>
          <w:rFonts w:ascii="Arial" w:hAnsi="Arial" w:cs="Arial"/>
          <w:b w:val="0"/>
          <w:sz w:val="20"/>
        </w:rPr>
        <w:tab/>
      </w:r>
      <w:r>
        <w:rPr>
          <w:rFonts w:ascii="Arial" w:hAnsi="Arial" w:cs="Arial"/>
          <w:b w:val="0"/>
          <w:sz w:val="20"/>
        </w:rPr>
        <w:tab/>
        <w:t xml:space="preserve">   Ing. Roman Kocúrek</w:t>
      </w:r>
      <w:r>
        <w:rPr>
          <w:rFonts w:ascii="Arial" w:hAnsi="Arial" w:cs="Arial"/>
          <w:b w:val="0"/>
          <w:sz w:val="20"/>
        </w:rPr>
        <w:tab/>
      </w:r>
      <w:r>
        <w:rPr>
          <w:rFonts w:ascii="Arial" w:hAnsi="Arial" w:cs="Arial"/>
          <w:b w:val="0"/>
          <w:sz w:val="20"/>
        </w:rPr>
        <w:tab/>
      </w:r>
      <w:r>
        <w:rPr>
          <w:rFonts w:ascii="Arial" w:hAnsi="Arial" w:cs="Arial"/>
          <w:b w:val="0"/>
          <w:sz w:val="20"/>
        </w:rPr>
        <w:tab/>
        <w:t xml:space="preserve">                             Ing. Petr Kulhánek</w:t>
      </w:r>
    </w:p>
    <w:p w14:paraId="6E8EEA0E" w14:textId="77777777" w:rsidR="00B80C49" w:rsidRPr="00886A51" w:rsidRDefault="00B80C49" w:rsidP="00B80C49">
      <w:pPr>
        <w:pStyle w:val="Nadpis1"/>
        <w:spacing w:line="276" w:lineRule="auto"/>
        <w:ind w:left="426" w:hanging="426"/>
        <w:rPr>
          <w:rFonts w:ascii="Arial" w:hAnsi="Arial" w:cs="Arial"/>
          <w:b w:val="0"/>
          <w:sz w:val="20"/>
        </w:rPr>
      </w:pPr>
      <w:r>
        <w:rPr>
          <w:rFonts w:ascii="Arial" w:hAnsi="Arial" w:cs="Arial"/>
          <w:b w:val="0"/>
          <w:sz w:val="20"/>
        </w:rPr>
        <w:t>generální ředitel, 1. místopředseda představenstva                 hejtman Karlovarského kraje</w:t>
      </w:r>
      <w:r w:rsidRPr="00886A51">
        <w:rPr>
          <w:rFonts w:ascii="Arial" w:hAnsi="Arial" w:cs="Arial"/>
          <w:b w:val="0"/>
          <w:sz w:val="20"/>
        </w:rPr>
        <w:t xml:space="preserve">                                                         </w:t>
      </w:r>
    </w:p>
    <w:p w14:paraId="7BB6143E" w14:textId="77777777" w:rsidR="00B80C49" w:rsidRPr="00886A51" w:rsidRDefault="00B80C49" w:rsidP="00B80C49">
      <w:pPr>
        <w:spacing w:line="276" w:lineRule="auto"/>
        <w:ind w:left="426" w:hanging="426"/>
        <w:rPr>
          <w:rFonts w:ascii="Arial" w:hAnsi="Arial" w:cs="Arial"/>
        </w:rPr>
      </w:pPr>
      <w:r w:rsidRPr="00886A51">
        <w:rPr>
          <w:rFonts w:ascii="Arial" w:hAnsi="Arial" w:cs="Arial"/>
        </w:rPr>
        <w:t xml:space="preserve">                   </w:t>
      </w:r>
    </w:p>
    <w:p w14:paraId="133383CA" w14:textId="77777777" w:rsidR="00B80C49" w:rsidRPr="00886A51" w:rsidRDefault="00B80C49" w:rsidP="00B80C49">
      <w:pPr>
        <w:spacing w:line="276" w:lineRule="auto"/>
        <w:ind w:left="426" w:hanging="426"/>
        <w:rPr>
          <w:rFonts w:ascii="Arial" w:hAnsi="Arial" w:cs="Arial"/>
        </w:rPr>
      </w:pPr>
      <w:r w:rsidRPr="00886A51">
        <w:rPr>
          <w:rFonts w:ascii="Arial" w:hAnsi="Arial" w:cs="Arial"/>
        </w:rPr>
        <w:t xml:space="preserve">      </w:t>
      </w:r>
    </w:p>
    <w:p w14:paraId="3A539A33" w14:textId="77777777" w:rsidR="00B80C49" w:rsidRDefault="00B80C49" w:rsidP="00B80C49">
      <w:pPr>
        <w:pStyle w:val="Normlnodsazen1"/>
        <w:spacing w:after="120" w:line="276" w:lineRule="auto"/>
        <w:ind w:left="1434"/>
        <w:jc w:val="both"/>
        <w:rPr>
          <w:rFonts w:ascii="Arial" w:hAnsi="Arial" w:cs="Arial"/>
          <w:sz w:val="20"/>
        </w:rPr>
      </w:pPr>
    </w:p>
    <w:p w14:paraId="344F6ABF" w14:textId="77777777" w:rsidR="00B80C49" w:rsidRPr="00886A51" w:rsidRDefault="00B80C49" w:rsidP="00B80C49">
      <w:pPr>
        <w:pStyle w:val="BodyText21"/>
        <w:widowControl/>
        <w:spacing w:line="276" w:lineRule="auto"/>
        <w:ind w:left="426" w:hanging="426"/>
        <w:rPr>
          <w:rFonts w:ascii="Arial" w:hAnsi="Arial" w:cs="Arial"/>
          <w:snapToGrid/>
          <w:sz w:val="20"/>
        </w:rPr>
      </w:pPr>
      <w:r w:rsidRPr="00D64558">
        <w:rPr>
          <w:rFonts w:ascii="Arial" w:hAnsi="Arial" w:cs="Arial"/>
          <w:snapToGrid/>
          <w:sz w:val="20"/>
        </w:rPr>
        <w:t>____________________________</w:t>
      </w:r>
      <w:r w:rsidRPr="00D64558">
        <w:rPr>
          <w:rFonts w:ascii="Arial" w:hAnsi="Arial" w:cs="Arial"/>
          <w:snapToGrid/>
          <w:sz w:val="20"/>
        </w:rPr>
        <w:tab/>
      </w:r>
      <w:r w:rsidRPr="00886A51">
        <w:rPr>
          <w:rFonts w:ascii="Arial" w:hAnsi="Arial" w:cs="Arial"/>
          <w:snapToGrid/>
          <w:sz w:val="20"/>
        </w:rPr>
        <w:tab/>
      </w:r>
      <w:r w:rsidRPr="00886A51">
        <w:rPr>
          <w:rFonts w:ascii="Arial" w:hAnsi="Arial" w:cs="Arial"/>
          <w:snapToGrid/>
          <w:sz w:val="20"/>
        </w:rPr>
        <w:tab/>
      </w:r>
    </w:p>
    <w:p w14:paraId="65BF0185" w14:textId="77777777" w:rsidR="00B80C49" w:rsidRPr="00BC0A5C" w:rsidRDefault="00B80C49" w:rsidP="00B80C49">
      <w:pPr>
        <w:pStyle w:val="Nadpis1"/>
        <w:spacing w:line="276" w:lineRule="auto"/>
        <w:ind w:left="426" w:hanging="426"/>
        <w:rPr>
          <w:rFonts w:ascii="Arial" w:hAnsi="Arial" w:cs="Arial"/>
          <w:sz w:val="20"/>
        </w:rPr>
      </w:pPr>
      <w:r w:rsidRPr="00C73D43">
        <w:rPr>
          <w:rFonts w:ascii="Arial" w:hAnsi="Arial" w:cs="Arial"/>
          <w:sz w:val="20"/>
        </w:rPr>
        <w:t xml:space="preserve">                   OHLA ŽS, a.s.</w:t>
      </w:r>
      <w:r w:rsidRPr="00886A51">
        <w:rPr>
          <w:rFonts w:ascii="Arial" w:hAnsi="Arial" w:cs="Arial"/>
          <w:b w:val="0"/>
          <w:sz w:val="20"/>
        </w:rPr>
        <w:t xml:space="preserve">  </w:t>
      </w:r>
      <w:r w:rsidRPr="00886A51">
        <w:rPr>
          <w:rFonts w:ascii="Arial" w:hAnsi="Arial" w:cs="Arial"/>
          <w:b w:val="0"/>
          <w:sz w:val="20"/>
        </w:rPr>
        <w:tab/>
      </w:r>
      <w:r w:rsidRPr="00886A51">
        <w:rPr>
          <w:rFonts w:ascii="Arial" w:hAnsi="Arial" w:cs="Arial"/>
          <w:b w:val="0"/>
          <w:sz w:val="20"/>
        </w:rPr>
        <w:tab/>
      </w:r>
    </w:p>
    <w:p w14:paraId="6BAA26E0" w14:textId="77777777" w:rsidR="00B80C49" w:rsidRDefault="00B80C49" w:rsidP="00B80C49">
      <w:pPr>
        <w:pStyle w:val="Nadpis1"/>
        <w:spacing w:line="276" w:lineRule="auto"/>
        <w:ind w:left="426" w:hanging="426"/>
        <w:rPr>
          <w:rFonts w:ascii="Arial" w:hAnsi="Arial" w:cs="Arial"/>
          <w:b w:val="0"/>
          <w:sz w:val="20"/>
        </w:rPr>
      </w:pPr>
      <w:r>
        <w:rPr>
          <w:rFonts w:ascii="Arial" w:hAnsi="Arial" w:cs="Arial"/>
          <w:b w:val="0"/>
          <w:sz w:val="20"/>
        </w:rPr>
        <w:tab/>
      </w:r>
      <w:r>
        <w:rPr>
          <w:rFonts w:ascii="Arial" w:hAnsi="Arial" w:cs="Arial"/>
          <w:b w:val="0"/>
          <w:sz w:val="20"/>
        </w:rPr>
        <w:tab/>
        <w:t>Jiří Procházka, MBA</w:t>
      </w:r>
      <w:r>
        <w:rPr>
          <w:rFonts w:ascii="Arial" w:hAnsi="Arial" w:cs="Arial"/>
          <w:b w:val="0"/>
          <w:sz w:val="20"/>
        </w:rPr>
        <w:tab/>
      </w:r>
      <w:r>
        <w:rPr>
          <w:rFonts w:ascii="Arial" w:hAnsi="Arial" w:cs="Arial"/>
          <w:b w:val="0"/>
          <w:sz w:val="20"/>
        </w:rPr>
        <w:tab/>
      </w:r>
      <w:r>
        <w:rPr>
          <w:rFonts w:ascii="Arial" w:hAnsi="Arial" w:cs="Arial"/>
          <w:b w:val="0"/>
          <w:sz w:val="20"/>
        </w:rPr>
        <w:tab/>
        <w:t xml:space="preserve">                             </w:t>
      </w:r>
    </w:p>
    <w:p w14:paraId="79A25E3A" w14:textId="77777777" w:rsidR="00B80C49" w:rsidRPr="004E4D5F" w:rsidRDefault="00B80C49" w:rsidP="00B80C49">
      <w:pPr>
        <w:pStyle w:val="Nadpis1"/>
        <w:spacing w:line="276" w:lineRule="auto"/>
        <w:ind w:left="426" w:hanging="426"/>
        <w:rPr>
          <w:rFonts w:ascii="Arial" w:hAnsi="Arial" w:cs="Arial"/>
          <w:b w:val="0"/>
          <w:sz w:val="20"/>
        </w:rPr>
      </w:pPr>
      <w:r>
        <w:rPr>
          <w:rFonts w:ascii="Arial" w:hAnsi="Arial" w:cs="Arial"/>
          <w:b w:val="0"/>
          <w:sz w:val="20"/>
        </w:rPr>
        <w:t xml:space="preserve">obchodní ředitel, člen představenstva                 </w:t>
      </w:r>
    </w:p>
    <w:p w14:paraId="20413A87" w14:textId="409326E1" w:rsidR="00B92A3B" w:rsidRPr="00886A51" w:rsidRDefault="00B92A3B" w:rsidP="00B1384B">
      <w:pPr>
        <w:spacing w:line="276" w:lineRule="auto"/>
        <w:ind w:left="426" w:hanging="426"/>
        <w:rPr>
          <w:rFonts w:ascii="Arial" w:hAnsi="Arial" w:cs="Arial"/>
        </w:rPr>
      </w:pPr>
      <w:r w:rsidRPr="00886A51">
        <w:rPr>
          <w:rFonts w:ascii="Arial" w:hAnsi="Arial" w:cs="Arial"/>
        </w:rPr>
        <w:t xml:space="preserve">      </w:t>
      </w:r>
    </w:p>
    <w:p w14:paraId="0E613B26" w14:textId="4326E8F6" w:rsidR="00C234E2" w:rsidRPr="00886A51" w:rsidRDefault="00C234E2" w:rsidP="00DC0BD7">
      <w:pPr>
        <w:pStyle w:val="Normlnodsazen1"/>
        <w:spacing w:after="120" w:line="276" w:lineRule="auto"/>
        <w:ind w:left="1434"/>
        <w:jc w:val="both"/>
        <w:rPr>
          <w:rFonts w:ascii="Arial" w:hAnsi="Arial" w:cs="Arial"/>
          <w:sz w:val="20"/>
        </w:rPr>
      </w:pPr>
    </w:p>
    <w:sectPr w:rsidR="00C234E2" w:rsidRPr="00886A51" w:rsidSect="00767F98">
      <w:footerReference w:type="default" r:id="rId8"/>
      <w:pgSz w:w="11906" w:h="16838"/>
      <w:pgMar w:top="1417" w:right="1417" w:bottom="198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62EEA" w14:textId="77777777" w:rsidR="00C74B0A" w:rsidRDefault="00C74B0A" w:rsidP="005019F3">
      <w:r>
        <w:separator/>
      </w:r>
    </w:p>
  </w:endnote>
  <w:endnote w:type="continuationSeparator" w:id="0">
    <w:p w14:paraId="424507C1" w14:textId="77777777" w:rsidR="00C74B0A" w:rsidRDefault="00C74B0A"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290647"/>
      <w:docPartObj>
        <w:docPartGallery w:val="Page Numbers (Bottom of Page)"/>
        <w:docPartUnique/>
      </w:docPartObj>
    </w:sdtPr>
    <w:sdtEndPr/>
    <w:sdtContent>
      <w:p w14:paraId="728DD47C" w14:textId="1075A461" w:rsidR="00C74B0A" w:rsidRDefault="00C74B0A">
        <w:pPr>
          <w:pStyle w:val="Zpat"/>
          <w:jc w:val="center"/>
        </w:pPr>
        <w:r>
          <w:fldChar w:fldCharType="begin"/>
        </w:r>
        <w:r>
          <w:instrText>PAGE   \* MERGEFORMAT</w:instrText>
        </w:r>
        <w:r>
          <w:fldChar w:fldCharType="separate"/>
        </w:r>
        <w:r w:rsidR="006775EB">
          <w:rPr>
            <w:noProof/>
          </w:rPr>
          <w:t>27</w:t>
        </w:r>
        <w:r>
          <w:fldChar w:fldCharType="end"/>
        </w:r>
      </w:p>
    </w:sdtContent>
  </w:sdt>
  <w:p w14:paraId="25CEEEEB" w14:textId="77777777" w:rsidR="00C74B0A" w:rsidRDefault="00C74B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D31DA" w14:textId="77777777" w:rsidR="00C74B0A" w:rsidRDefault="00C74B0A" w:rsidP="005019F3">
      <w:r>
        <w:separator/>
      </w:r>
    </w:p>
  </w:footnote>
  <w:footnote w:type="continuationSeparator" w:id="0">
    <w:p w14:paraId="1BF845C2" w14:textId="77777777" w:rsidR="00C74B0A" w:rsidRDefault="00C74B0A"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8C4A7D"/>
    <w:multiLevelType w:val="hybridMultilevel"/>
    <w:tmpl w:val="D0EA2148"/>
    <w:lvl w:ilvl="0" w:tplc="49A470AC">
      <w:start w:val="9"/>
      <w:numFmt w:val="decimal"/>
      <w:lvlText w:val="6.%1"/>
      <w:lvlJc w:val="left"/>
      <w:pPr>
        <w:tabs>
          <w:tab w:val="num" w:pos="624"/>
        </w:tabs>
        <w:ind w:left="624" w:hanging="624"/>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A6339B"/>
    <w:multiLevelType w:val="hybridMultilevel"/>
    <w:tmpl w:val="473C5B14"/>
    <w:lvl w:ilvl="0" w:tplc="50182ED0">
      <w:start w:val="1"/>
      <w:numFmt w:val="decimal"/>
      <w:lvlText w:val="10.%1"/>
      <w:lvlJc w:val="left"/>
      <w:pPr>
        <w:tabs>
          <w:tab w:val="num" w:pos="1192"/>
        </w:tabs>
        <w:ind w:left="1192"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AD325F"/>
    <w:multiLevelType w:val="hybridMultilevel"/>
    <w:tmpl w:val="49E68D7E"/>
    <w:lvl w:ilvl="0" w:tplc="04050017">
      <w:start w:val="1"/>
      <w:numFmt w:val="lowerLetter"/>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5" w15:restartNumberingAfterBreak="0">
    <w:nsid w:val="05B36119"/>
    <w:multiLevelType w:val="hybridMultilevel"/>
    <w:tmpl w:val="9934E3C6"/>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6" w15:restartNumberingAfterBreak="0">
    <w:nsid w:val="076F565E"/>
    <w:multiLevelType w:val="singleLevel"/>
    <w:tmpl w:val="4B7A108E"/>
    <w:lvl w:ilvl="0">
      <w:start w:val="1"/>
      <w:numFmt w:val="lowerLetter"/>
      <w:lvlText w:val="%1)"/>
      <w:lvlJc w:val="left"/>
      <w:pPr>
        <w:tabs>
          <w:tab w:val="num" w:pos="1415"/>
        </w:tabs>
        <w:ind w:left="1415" w:hanging="705"/>
      </w:pPr>
      <w:rPr>
        <w:rFonts w:hint="default"/>
      </w:rPr>
    </w:lvl>
  </w:abstractNum>
  <w:abstractNum w:abstractNumId="7" w15:restartNumberingAfterBreak="0">
    <w:nsid w:val="099A1BB2"/>
    <w:multiLevelType w:val="hybridMultilevel"/>
    <w:tmpl w:val="6484A526"/>
    <w:lvl w:ilvl="0" w:tplc="E138BA30">
      <w:start w:val="1"/>
      <w:numFmt w:val="bullet"/>
      <w:lvlText w:val=""/>
      <w:lvlJc w:val="left"/>
      <w:pPr>
        <w:tabs>
          <w:tab w:val="num" w:pos="624"/>
        </w:tabs>
        <w:ind w:left="624" w:hanging="624"/>
      </w:pPr>
      <w:rPr>
        <w:rFonts w:ascii="Symbol" w:hAnsi="Symbol"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9A53F0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9"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1"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0F5F4F5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3" w15:restartNumberingAfterBreak="0">
    <w:nsid w:val="0F945335"/>
    <w:multiLevelType w:val="hybridMultilevel"/>
    <w:tmpl w:val="EE0E32E0"/>
    <w:lvl w:ilvl="0" w:tplc="8460CAC8">
      <w:start w:val="1"/>
      <w:numFmt w:val="bullet"/>
      <w:lvlText w:val="-"/>
      <w:lvlJc w:val="left"/>
      <w:pPr>
        <w:ind w:left="1713" w:hanging="360"/>
      </w:pPr>
      <w:rPr>
        <w:rFonts w:ascii="Sitka Small" w:hAnsi="Sitka Smal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4"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2F27854"/>
    <w:multiLevelType w:val="hybridMultilevel"/>
    <w:tmpl w:val="2286F524"/>
    <w:lvl w:ilvl="0" w:tplc="8460CAC8">
      <w:start w:val="1"/>
      <w:numFmt w:val="bullet"/>
      <w:lvlText w:val="-"/>
      <w:lvlJc w:val="left"/>
      <w:pPr>
        <w:tabs>
          <w:tab w:val="num" w:pos="1303"/>
        </w:tabs>
        <w:ind w:left="1303" w:hanging="624"/>
      </w:pPr>
      <w:rPr>
        <w:rFonts w:ascii="Sitka Small" w:hAnsi="Sitka Small" w:hint="default"/>
        <w:b w:val="0"/>
        <w:bCs w:val="0"/>
        <w:i w:val="0"/>
        <w:iCs w:val="0"/>
        <w:color w:val="auto"/>
      </w:rPr>
    </w:lvl>
    <w:lvl w:ilvl="1" w:tplc="21587814">
      <w:start w:val="1"/>
      <w:numFmt w:val="lowerLetter"/>
      <w:lvlText w:val="%2)"/>
      <w:lvlJc w:val="left"/>
      <w:pPr>
        <w:ind w:left="2119" w:hanging="360"/>
      </w:pPr>
      <w:rPr>
        <w:rFonts w:hint="default"/>
      </w:rPr>
    </w:lvl>
    <w:lvl w:ilvl="2" w:tplc="B89024EA">
      <w:start w:val="1"/>
      <w:numFmt w:val="lowerRoman"/>
      <w:lvlText w:val="(%3)"/>
      <w:lvlJc w:val="left"/>
      <w:pPr>
        <w:ind w:left="3379" w:hanging="720"/>
      </w:pPr>
      <w:rPr>
        <w:rFonts w:hint="default"/>
      </w:rPr>
    </w:lvl>
    <w:lvl w:ilvl="3" w:tplc="0405000F" w:tentative="1">
      <w:start w:val="1"/>
      <w:numFmt w:val="decimal"/>
      <w:lvlText w:val="%4."/>
      <w:lvlJc w:val="left"/>
      <w:pPr>
        <w:tabs>
          <w:tab w:val="num" w:pos="3559"/>
        </w:tabs>
        <w:ind w:left="3559" w:hanging="360"/>
      </w:pPr>
    </w:lvl>
    <w:lvl w:ilvl="4" w:tplc="04050019" w:tentative="1">
      <w:start w:val="1"/>
      <w:numFmt w:val="lowerLetter"/>
      <w:lvlText w:val="%5."/>
      <w:lvlJc w:val="left"/>
      <w:pPr>
        <w:tabs>
          <w:tab w:val="num" w:pos="4279"/>
        </w:tabs>
        <w:ind w:left="4279" w:hanging="360"/>
      </w:pPr>
    </w:lvl>
    <w:lvl w:ilvl="5" w:tplc="0405001B" w:tentative="1">
      <w:start w:val="1"/>
      <w:numFmt w:val="lowerRoman"/>
      <w:lvlText w:val="%6."/>
      <w:lvlJc w:val="right"/>
      <w:pPr>
        <w:tabs>
          <w:tab w:val="num" w:pos="4999"/>
        </w:tabs>
        <w:ind w:left="4999" w:hanging="180"/>
      </w:pPr>
    </w:lvl>
    <w:lvl w:ilvl="6" w:tplc="0405000F" w:tentative="1">
      <w:start w:val="1"/>
      <w:numFmt w:val="decimal"/>
      <w:lvlText w:val="%7."/>
      <w:lvlJc w:val="left"/>
      <w:pPr>
        <w:tabs>
          <w:tab w:val="num" w:pos="5719"/>
        </w:tabs>
        <w:ind w:left="5719" w:hanging="360"/>
      </w:pPr>
    </w:lvl>
    <w:lvl w:ilvl="7" w:tplc="04050019" w:tentative="1">
      <w:start w:val="1"/>
      <w:numFmt w:val="lowerLetter"/>
      <w:lvlText w:val="%8."/>
      <w:lvlJc w:val="left"/>
      <w:pPr>
        <w:tabs>
          <w:tab w:val="num" w:pos="6439"/>
        </w:tabs>
        <w:ind w:left="6439" w:hanging="360"/>
      </w:pPr>
    </w:lvl>
    <w:lvl w:ilvl="8" w:tplc="0405001B" w:tentative="1">
      <w:start w:val="1"/>
      <w:numFmt w:val="lowerRoman"/>
      <w:lvlText w:val="%9."/>
      <w:lvlJc w:val="right"/>
      <w:pPr>
        <w:tabs>
          <w:tab w:val="num" w:pos="7159"/>
        </w:tabs>
        <w:ind w:left="7159" w:hanging="180"/>
      </w:pPr>
    </w:lvl>
  </w:abstractNum>
  <w:abstractNum w:abstractNumId="16" w15:restartNumberingAfterBreak="0">
    <w:nsid w:val="15156E22"/>
    <w:multiLevelType w:val="hybridMultilevel"/>
    <w:tmpl w:val="4D1A2D0C"/>
    <w:lvl w:ilvl="0" w:tplc="65500F0C">
      <w:start w:val="1"/>
      <w:numFmt w:val="decimal"/>
      <w:lvlText w:val="7.%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531393D"/>
    <w:multiLevelType w:val="hybridMultilevel"/>
    <w:tmpl w:val="55D8A772"/>
    <w:lvl w:ilvl="0" w:tplc="8460CAC8">
      <w:start w:val="1"/>
      <w:numFmt w:val="bullet"/>
      <w:lvlText w:val="-"/>
      <w:lvlJc w:val="left"/>
      <w:pPr>
        <w:ind w:left="1429" w:hanging="360"/>
      </w:pPr>
      <w:rPr>
        <w:rFonts w:ascii="Sitka Small" w:hAnsi="Sitka Smal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15354E5B"/>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6A1658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1" w15:restartNumberingAfterBreak="0">
    <w:nsid w:val="19434A37"/>
    <w:multiLevelType w:val="hybridMultilevel"/>
    <w:tmpl w:val="06880328"/>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B4424B7"/>
    <w:multiLevelType w:val="multilevel"/>
    <w:tmpl w:val="350ED1E8"/>
    <w:lvl w:ilvl="0">
      <w:start w:val="1"/>
      <w:numFmt w:val="decimal"/>
      <w:lvlText w:val="%1)"/>
      <w:lvlJc w:val="left"/>
      <w:pPr>
        <w:ind w:left="360" w:hanging="360"/>
      </w:pPr>
      <w:rPr>
        <w:rFonts w:hint="default"/>
      </w:rPr>
    </w:lvl>
    <w:lvl w:ilvl="1">
      <w:start w:val="1"/>
      <w:numFmt w:val="none"/>
      <w:lvlText w:val="n)"/>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4" w15:restartNumberingAfterBreak="0">
    <w:nsid w:val="1DF5685A"/>
    <w:multiLevelType w:val="hybridMultilevel"/>
    <w:tmpl w:val="2806EEF0"/>
    <w:lvl w:ilvl="0" w:tplc="8460CAC8">
      <w:start w:val="1"/>
      <w:numFmt w:val="bullet"/>
      <w:lvlText w:val="-"/>
      <w:lvlJc w:val="left"/>
      <w:pPr>
        <w:tabs>
          <w:tab w:val="num" w:pos="890"/>
        </w:tabs>
        <w:ind w:left="890" w:hanging="170"/>
      </w:pPr>
      <w:rPr>
        <w:rFonts w:ascii="Sitka Small" w:hAnsi="Sitka Smal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5" w15:restartNumberingAfterBreak="0">
    <w:nsid w:val="20ED64D9"/>
    <w:multiLevelType w:val="hybridMultilevel"/>
    <w:tmpl w:val="8B3AD364"/>
    <w:lvl w:ilvl="0" w:tplc="3BDCCB3E">
      <w:start w:val="1"/>
      <w:numFmt w:val="decimal"/>
      <w:lvlText w:val="2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14F0E47"/>
    <w:multiLevelType w:val="hybridMultilevel"/>
    <w:tmpl w:val="A70276D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28"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9" w15:restartNumberingAfterBreak="0">
    <w:nsid w:val="28F7352A"/>
    <w:multiLevelType w:val="hybridMultilevel"/>
    <w:tmpl w:val="70F4A4D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2" w15:restartNumberingAfterBreak="0">
    <w:nsid w:val="2F2B3ECF"/>
    <w:multiLevelType w:val="hybridMultilevel"/>
    <w:tmpl w:val="9FE8F34C"/>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33" w15:restartNumberingAfterBreak="0">
    <w:nsid w:val="2F9A75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30D760DE"/>
    <w:multiLevelType w:val="hybridMultilevel"/>
    <w:tmpl w:val="5C106132"/>
    <w:lvl w:ilvl="0" w:tplc="E138BA30">
      <w:start w:val="1"/>
      <w:numFmt w:val="bullet"/>
      <w:lvlText w:val=""/>
      <w:lvlJc w:val="left"/>
      <w:pPr>
        <w:ind w:left="1713" w:hanging="360"/>
      </w:pPr>
      <w:rPr>
        <w:rFonts w:ascii="Symbol" w:hAnsi="Symbol" w:hint="default"/>
        <w:b w:val="0"/>
        <w:bCs w:val="0"/>
        <w:i w:val="0"/>
        <w:iCs w:val="0"/>
        <w:color w:val="auto"/>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6" w15:restartNumberingAfterBreak="0">
    <w:nsid w:val="31636BA9"/>
    <w:multiLevelType w:val="hybridMultilevel"/>
    <w:tmpl w:val="136EA442"/>
    <w:lvl w:ilvl="0" w:tplc="9654ADB4">
      <w:start w:val="1"/>
      <w:numFmt w:val="bullet"/>
      <w:lvlText w:val="-"/>
      <w:lvlJc w:val="left"/>
      <w:pPr>
        <w:tabs>
          <w:tab w:val="num" w:pos="890"/>
        </w:tabs>
        <w:ind w:left="890" w:hanging="170"/>
      </w:pPr>
      <w:rPr>
        <w:rFonts w:ascii="Sitka Small" w:hAnsi="Sitka Smal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37" w15:restartNumberingAfterBreak="0">
    <w:nsid w:val="33283466"/>
    <w:multiLevelType w:val="hybridMultilevel"/>
    <w:tmpl w:val="5526E650"/>
    <w:lvl w:ilvl="0" w:tplc="E138BA30">
      <w:start w:val="1"/>
      <w:numFmt w:val="bullet"/>
      <w:lvlText w:val=""/>
      <w:lvlJc w:val="left"/>
      <w:pPr>
        <w:ind w:left="1494" w:hanging="360"/>
      </w:pPr>
      <w:rPr>
        <w:rFonts w:ascii="Symbol" w:hAnsi="Symbol" w:hint="default"/>
      </w:rPr>
    </w:lvl>
    <w:lvl w:ilvl="1" w:tplc="278A4222">
      <w:numFmt w:val="bullet"/>
      <w:lvlText w:val="-"/>
      <w:lvlJc w:val="left"/>
      <w:pPr>
        <w:ind w:left="2304" w:hanging="450"/>
      </w:pPr>
      <w:rPr>
        <w:rFonts w:ascii="Arial" w:eastAsia="Times New Roman" w:hAnsi="Arial" w:cs="Arial"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8" w15:restartNumberingAfterBreak="0">
    <w:nsid w:val="333373B6"/>
    <w:multiLevelType w:val="hybridMultilevel"/>
    <w:tmpl w:val="D1DCA50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0" w15:restartNumberingAfterBreak="0">
    <w:nsid w:val="35995E46"/>
    <w:multiLevelType w:val="hybridMultilevel"/>
    <w:tmpl w:val="BA56073E"/>
    <w:lvl w:ilvl="0" w:tplc="8460CAC8">
      <w:start w:val="1"/>
      <w:numFmt w:val="bullet"/>
      <w:lvlText w:val="-"/>
      <w:lvlJc w:val="left"/>
      <w:pPr>
        <w:tabs>
          <w:tab w:val="num" w:pos="624"/>
        </w:tabs>
        <w:ind w:left="624" w:hanging="624"/>
      </w:pPr>
      <w:rPr>
        <w:rFonts w:ascii="Sitka Small" w:hAnsi="Sitka Small"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383474C0"/>
    <w:multiLevelType w:val="hybridMultilevel"/>
    <w:tmpl w:val="D6CE15CE"/>
    <w:lvl w:ilvl="0" w:tplc="5EFC4106">
      <w:start w:val="1"/>
      <w:numFmt w:val="decimal"/>
      <w:lvlText w:val="20.%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3" w15:restartNumberingAfterBreak="0">
    <w:nsid w:val="3BE0438A"/>
    <w:multiLevelType w:val="hybridMultilevel"/>
    <w:tmpl w:val="9280BCCA"/>
    <w:lvl w:ilvl="0" w:tplc="E138BA30">
      <w:start w:val="1"/>
      <w:numFmt w:val="bullet"/>
      <w:lvlText w:val=""/>
      <w:lvlJc w:val="left"/>
      <w:pPr>
        <w:tabs>
          <w:tab w:val="num" w:pos="1303"/>
        </w:tabs>
        <w:ind w:left="1303" w:hanging="624"/>
      </w:pPr>
      <w:rPr>
        <w:rFonts w:ascii="Symbol" w:hAnsi="Symbol" w:hint="default"/>
        <w:b w:val="0"/>
        <w:bCs w:val="0"/>
        <w:i w:val="0"/>
        <w:iCs w:val="0"/>
        <w:color w:val="auto"/>
      </w:rPr>
    </w:lvl>
    <w:lvl w:ilvl="1" w:tplc="21587814">
      <w:start w:val="1"/>
      <w:numFmt w:val="lowerLetter"/>
      <w:lvlText w:val="%2)"/>
      <w:lvlJc w:val="left"/>
      <w:pPr>
        <w:ind w:left="2119" w:hanging="360"/>
      </w:pPr>
      <w:rPr>
        <w:rFonts w:hint="default"/>
      </w:rPr>
    </w:lvl>
    <w:lvl w:ilvl="2" w:tplc="B89024EA">
      <w:start w:val="1"/>
      <w:numFmt w:val="lowerRoman"/>
      <w:lvlText w:val="(%3)"/>
      <w:lvlJc w:val="left"/>
      <w:pPr>
        <w:ind w:left="3379" w:hanging="720"/>
      </w:pPr>
      <w:rPr>
        <w:rFonts w:hint="default"/>
      </w:rPr>
    </w:lvl>
    <w:lvl w:ilvl="3" w:tplc="0405000F" w:tentative="1">
      <w:start w:val="1"/>
      <w:numFmt w:val="decimal"/>
      <w:lvlText w:val="%4."/>
      <w:lvlJc w:val="left"/>
      <w:pPr>
        <w:tabs>
          <w:tab w:val="num" w:pos="3559"/>
        </w:tabs>
        <w:ind w:left="3559" w:hanging="360"/>
      </w:pPr>
    </w:lvl>
    <w:lvl w:ilvl="4" w:tplc="04050019" w:tentative="1">
      <w:start w:val="1"/>
      <w:numFmt w:val="lowerLetter"/>
      <w:lvlText w:val="%5."/>
      <w:lvlJc w:val="left"/>
      <w:pPr>
        <w:tabs>
          <w:tab w:val="num" w:pos="4279"/>
        </w:tabs>
        <w:ind w:left="4279" w:hanging="360"/>
      </w:pPr>
    </w:lvl>
    <w:lvl w:ilvl="5" w:tplc="0405001B" w:tentative="1">
      <w:start w:val="1"/>
      <w:numFmt w:val="lowerRoman"/>
      <w:lvlText w:val="%6."/>
      <w:lvlJc w:val="right"/>
      <w:pPr>
        <w:tabs>
          <w:tab w:val="num" w:pos="4999"/>
        </w:tabs>
        <w:ind w:left="4999" w:hanging="180"/>
      </w:pPr>
    </w:lvl>
    <w:lvl w:ilvl="6" w:tplc="0405000F" w:tentative="1">
      <w:start w:val="1"/>
      <w:numFmt w:val="decimal"/>
      <w:lvlText w:val="%7."/>
      <w:lvlJc w:val="left"/>
      <w:pPr>
        <w:tabs>
          <w:tab w:val="num" w:pos="5719"/>
        </w:tabs>
        <w:ind w:left="5719" w:hanging="360"/>
      </w:pPr>
    </w:lvl>
    <w:lvl w:ilvl="7" w:tplc="04050019" w:tentative="1">
      <w:start w:val="1"/>
      <w:numFmt w:val="lowerLetter"/>
      <w:lvlText w:val="%8."/>
      <w:lvlJc w:val="left"/>
      <w:pPr>
        <w:tabs>
          <w:tab w:val="num" w:pos="6439"/>
        </w:tabs>
        <w:ind w:left="6439" w:hanging="360"/>
      </w:pPr>
    </w:lvl>
    <w:lvl w:ilvl="8" w:tplc="0405001B" w:tentative="1">
      <w:start w:val="1"/>
      <w:numFmt w:val="lowerRoman"/>
      <w:lvlText w:val="%9."/>
      <w:lvlJc w:val="right"/>
      <w:pPr>
        <w:tabs>
          <w:tab w:val="num" w:pos="7159"/>
        </w:tabs>
        <w:ind w:left="7159" w:hanging="180"/>
      </w:pPr>
    </w:lvl>
  </w:abstractNum>
  <w:abstractNum w:abstractNumId="44" w15:restartNumberingAfterBreak="0">
    <w:nsid w:val="3CAF5020"/>
    <w:multiLevelType w:val="hybridMultilevel"/>
    <w:tmpl w:val="03FC2148"/>
    <w:lvl w:ilvl="0" w:tplc="8460CAC8">
      <w:start w:val="1"/>
      <w:numFmt w:val="bullet"/>
      <w:lvlText w:val="-"/>
      <w:lvlJc w:val="left"/>
      <w:pPr>
        <w:ind w:left="1344" w:hanging="360"/>
      </w:pPr>
      <w:rPr>
        <w:rFonts w:ascii="Sitka Small" w:hAnsi="Sitka Smal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45" w15:restartNumberingAfterBreak="0">
    <w:nsid w:val="3D4B14E3"/>
    <w:multiLevelType w:val="hybridMultilevel"/>
    <w:tmpl w:val="244012C2"/>
    <w:lvl w:ilvl="0" w:tplc="1ACC6900">
      <w:start w:val="1"/>
      <w:numFmt w:val="decimal"/>
      <w:lvlText w:val="15.%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3E5A4BB4"/>
    <w:multiLevelType w:val="hybridMultilevel"/>
    <w:tmpl w:val="020014CA"/>
    <w:lvl w:ilvl="0" w:tplc="0FF68FBA">
      <w:start w:val="1"/>
      <w:numFmt w:val="decimal"/>
      <w:lvlText w:val="22.%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EB60F58"/>
    <w:multiLevelType w:val="hybridMultilevel"/>
    <w:tmpl w:val="318E8720"/>
    <w:lvl w:ilvl="0" w:tplc="868404DA">
      <w:start w:val="1"/>
      <w:numFmt w:val="decimal"/>
      <w:lvlText w:val="6.%1"/>
      <w:lvlJc w:val="left"/>
      <w:pPr>
        <w:tabs>
          <w:tab w:val="num" w:pos="624"/>
        </w:tabs>
        <w:ind w:left="624" w:hanging="624"/>
      </w:pPr>
      <w:rPr>
        <w:rFonts w:hint="default"/>
        <w:b w:val="0"/>
        <w:i w:val="0"/>
        <w:color w:val="auto"/>
      </w:rPr>
    </w:lvl>
    <w:lvl w:ilvl="1" w:tplc="4524E91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41081459"/>
    <w:multiLevelType w:val="hybridMultilevel"/>
    <w:tmpl w:val="386AC62C"/>
    <w:lvl w:ilvl="0" w:tplc="5D645F54">
      <w:start w:val="1"/>
      <w:numFmt w:val="decimal"/>
      <w:lvlText w:val="2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0"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1"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49FA347C"/>
    <w:multiLevelType w:val="singleLevel"/>
    <w:tmpl w:val="9654ADB4"/>
    <w:lvl w:ilvl="0">
      <w:start w:val="1"/>
      <w:numFmt w:val="bullet"/>
      <w:lvlText w:val="-"/>
      <w:lvlJc w:val="left"/>
      <w:pPr>
        <w:ind w:left="1721" w:hanging="360"/>
      </w:pPr>
      <w:rPr>
        <w:rFonts w:ascii="Sitka Small" w:hAnsi="Sitka Small" w:hint="default"/>
      </w:rPr>
    </w:lvl>
  </w:abstractNum>
  <w:abstractNum w:abstractNumId="55" w15:restartNumberingAfterBreak="0">
    <w:nsid w:val="4A530723"/>
    <w:multiLevelType w:val="hybridMultilevel"/>
    <w:tmpl w:val="3634EB22"/>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7" w15:restartNumberingAfterBreak="0">
    <w:nsid w:val="4C581DD9"/>
    <w:multiLevelType w:val="hybridMultilevel"/>
    <w:tmpl w:val="93107BA2"/>
    <w:lvl w:ilvl="0" w:tplc="9654ADB4">
      <w:start w:val="1"/>
      <w:numFmt w:val="bullet"/>
      <w:lvlText w:val="-"/>
      <w:lvlJc w:val="left"/>
      <w:pPr>
        <w:ind w:left="1069" w:hanging="360"/>
      </w:pPr>
      <w:rPr>
        <w:rFonts w:ascii="Sitka Small" w:hAnsi="Sitka Smal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8" w15:restartNumberingAfterBreak="0">
    <w:nsid w:val="4C68764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9" w15:restartNumberingAfterBreak="0">
    <w:nsid w:val="4DFC0E46"/>
    <w:multiLevelType w:val="hybridMultilevel"/>
    <w:tmpl w:val="8D18432A"/>
    <w:lvl w:ilvl="0" w:tplc="8460CAC8">
      <w:start w:val="1"/>
      <w:numFmt w:val="bullet"/>
      <w:lvlText w:val="-"/>
      <w:lvlJc w:val="left"/>
      <w:pPr>
        <w:tabs>
          <w:tab w:val="num" w:pos="890"/>
        </w:tabs>
        <w:ind w:left="890" w:hanging="170"/>
      </w:pPr>
      <w:rPr>
        <w:rFonts w:ascii="Sitka Small" w:hAnsi="Sitka Smal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60" w15:restartNumberingAfterBreak="0">
    <w:nsid w:val="4E637829"/>
    <w:multiLevelType w:val="hybridMultilevel"/>
    <w:tmpl w:val="027A5F62"/>
    <w:lvl w:ilvl="0" w:tplc="8460CAC8">
      <w:start w:val="1"/>
      <w:numFmt w:val="bullet"/>
      <w:lvlText w:val="-"/>
      <w:lvlJc w:val="left"/>
      <w:pPr>
        <w:ind w:left="1344" w:hanging="360"/>
      </w:pPr>
      <w:rPr>
        <w:rFonts w:ascii="Sitka Small" w:hAnsi="Sitka Smal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61" w15:restartNumberingAfterBreak="0">
    <w:nsid w:val="4F9D0BB2"/>
    <w:multiLevelType w:val="hybridMultilevel"/>
    <w:tmpl w:val="88AA658A"/>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52FE1D32"/>
    <w:multiLevelType w:val="hybridMultilevel"/>
    <w:tmpl w:val="10362CFA"/>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6A66214">
      <w:start w:val="1"/>
      <w:numFmt w:val="lowerRoman"/>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531C23E3"/>
    <w:multiLevelType w:val="hybridMultilevel"/>
    <w:tmpl w:val="FF946986"/>
    <w:lvl w:ilvl="0" w:tplc="9654ADB4">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65"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7" w15:restartNumberingAfterBreak="0">
    <w:nsid w:val="57B5031A"/>
    <w:multiLevelType w:val="hybridMultilevel"/>
    <w:tmpl w:val="46F242B6"/>
    <w:lvl w:ilvl="0" w:tplc="9DB6E85C">
      <w:start w:val="1"/>
      <w:numFmt w:val="decimal"/>
      <w:lvlText w:val="2.%1"/>
      <w:lvlJc w:val="left"/>
      <w:pPr>
        <w:ind w:left="720" w:hanging="360"/>
      </w:pPr>
      <w:rPr>
        <w:rFonts w:hint="default"/>
        <w:b w:val="0"/>
        <w:i w:val="0"/>
        <w:color w:val="auto"/>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AA95E36"/>
    <w:multiLevelType w:val="hybridMultilevel"/>
    <w:tmpl w:val="2E8C3B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175171E"/>
    <w:multiLevelType w:val="hybridMultilevel"/>
    <w:tmpl w:val="0D3E5F3A"/>
    <w:lvl w:ilvl="0" w:tplc="9654ADB4">
      <w:start w:val="1"/>
      <w:numFmt w:val="bullet"/>
      <w:lvlText w:val="-"/>
      <w:lvlJc w:val="left"/>
      <w:pPr>
        <w:ind w:left="1713" w:hanging="360"/>
      </w:pPr>
      <w:rPr>
        <w:rFonts w:ascii="Sitka Small" w:hAnsi="Sitka Small" w:hint="default"/>
        <w:b w:val="0"/>
        <w:bCs w:val="0"/>
        <w:i w:val="0"/>
        <w:iCs w:val="0"/>
        <w:color w:val="auto"/>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71" w15:restartNumberingAfterBreak="0">
    <w:nsid w:val="62D84537"/>
    <w:multiLevelType w:val="hybridMultilevel"/>
    <w:tmpl w:val="3DECE2BC"/>
    <w:lvl w:ilvl="0" w:tplc="9654ADB4">
      <w:start w:val="1"/>
      <w:numFmt w:val="bullet"/>
      <w:lvlText w:val="-"/>
      <w:lvlJc w:val="left"/>
      <w:pPr>
        <w:ind w:left="1344" w:hanging="360"/>
      </w:pPr>
      <w:rPr>
        <w:rFonts w:ascii="Sitka Small" w:hAnsi="Sitka Smal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72"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63626D52"/>
    <w:multiLevelType w:val="hybridMultilevel"/>
    <w:tmpl w:val="6F50C822"/>
    <w:lvl w:ilvl="0" w:tplc="9654ADB4">
      <w:start w:val="1"/>
      <w:numFmt w:val="bullet"/>
      <w:lvlText w:val="-"/>
      <w:lvlJc w:val="left"/>
      <w:pPr>
        <w:tabs>
          <w:tab w:val="num" w:pos="624"/>
        </w:tabs>
        <w:ind w:left="624" w:hanging="624"/>
      </w:pPr>
      <w:rPr>
        <w:rFonts w:ascii="Sitka Small" w:hAnsi="Sitka Small"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4" w15:restartNumberingAfterBreak="0">
    <w:nsid w:val="65412F2C"/>
    <w:multiLevelType w:val="hybridMultilevel"/>
    <w:tmpl w:val="E8C43EC6"/>
    <w:lvl w:ilvl="0" w:tplc="04050001">
      <w:start w:val="1"/>
      <w:numFmt w:val="bullet"/>
      <w:lvlText w:val=""/>
      <w:lvlJc w:val="left"/>
      <w:pPr>
        <w:ind w:left="2134" w:hanging="360"/>
      </w:pPr>
      <w:rPr>
        <w:rFonts w:ascii="Symbol" w:hAnsi="Symbol" w:hint="default"/>
      </w:rPr>
    </w:lvl>
    <w:lvl w:ilvl="1" w:tplc="04050003" w:tentative="1">
      <w:start w:val="1"/>
      <w:numFmt w:val="bullet"/>
      <w:lvlText w:val="o"/>
      <w:lvlJc w:val="left"/>
      <w:pPr>
        <w:ind w:left="2854" w:hanging="360"/>
      </w:pPr>
      <w:rPr>
        <w:rFonts w:ascii="Courier New" w:hAnsi="Courier New" w:cs="Courier New" w:hint="default"/>
      </w:rPr>
    </w:lvl>
    <w:lvl w:ilvl="2" w:tplc="04050005" w:tentative="1">
      <w:start w:val="1"/>
      <w:numFmt w:val="bullet"/>
      <w:lvlText w:val=""/>
      <w:lvlJc w:val="left"/>
      <w:pPr>
        <w:ind w:left="3574" w:hanging="360"/>
      </w:pPr>
      <w:rPr>
        <w:rFonts w:ascii="Wingdings" w:hAnsi="Wingdings" w:hint="default"/>
      </w:rPr>
    </w:lvl>
    <w:lvl w:ilvl="3" w:tplc="04050001" w:tentative="1">
      <w:start w:val="1"/>
      <w:numFmt w:val="bullet"/>
      <w:lvlText w:val=""/>
      <w:lvlJc w:val="left"/>
      <w:pPr>
        <w:ind w:left="4294" w:hanging="360"/>
      </w:pPr>
      <w:rPr>
        <w:rFonts w:ascii="Symbol" w:hAnsi="Symbol" w:hint="default"/>
      </w:rPr>
    </w:lvl>
    <w:lvl w:ilvl="4" w:tplc="04050003" w:tentative="1">
      <w:start w:val="1"/>
      <w:numFmt w:val="bullet"/>
      <w:lvlText w:val="o"/>
      <w:lvlJc w:val="left"/>
      <w:pPr>
        <w:ind w:left="5014" w:hanging="360"/>
      </w:pPr>
      <w:rPr>
        <w:rFonts w:ascii="Courier New" w:hAnsi="Courier New" w:cs="Courier New" w:hint="default"/>
      </w:rPr>
    </w:lvl>
    <w:lvl w:ilvl="5" w:tplc="04050005" w:tentative="1">
      <w:start w:val="1"/>
      <w:numFmt w:val="bullet"/>
      <w:lvlText w:val=""/>
      <w:lvlJc w:val="left"/>
      <w:pPr>
        <w:ind w:left="5734" w:hanging="360"/>
      </w:pPr>
      <w:rPr>
        <w:rFonts w:ascii="Wingdings" w:hAnsi="Wingdings" w:hint="default"/>
      </w:rPr>
    </w:lvl>
    <w:lvl w:ilvl="6" w:tplc="04050001" w:tentative="1">
      <w:start w:val="1"/>
      <w:numFmt w:val="bullet"/>
      <w:lvlText w:val=""/>
      <w:lvlJc w:val="left"/>
      <w:pPr>
        <w:ind w:left="6454" w:hanging="360"/>
      </w:pPr>
      <w:rPr>
        <w:rFonts w:ascii="Symbol" w:hAnsi="Symbol" w:hint="default"/>
      </w:rPr>
    </w:lvl>
    <w:lvl w:ilvl="7" w:tplc="04050003" w:tentative="1">
      <w:start w:val="1"/>
      <w:numFmt w:val="bullet"/>
      <w:lvlText w:val="o"/>
      <w:lvlJc w:val="left"/>
      <w:pPr>
        <w:ind w:left="7174" w:hanging="360"/>
      </w:pPr>
      <w:rPr>
        <w:rFonts w:ascii="Courier New" w:hAnsi="Courier New" w:cs="Courier New" w:hint="default"/>
      </w:rPr>
    </w:lvl>
    <w:lvl w:ilvl="8" w:tplc="04050005" w:tentative="1">
      <w:start w:val="1"/>
      <w:numFmt w:val="bullet"/>
      <w:lvlText w:val=""/>
      <w:lvlJc w:val="left"/>
      <w:pPr>
        <w:ind w:left="7894" w:hanging="360"/>
      </w:pPr>
      <w:rPr>
        <w:rFonts w:ascii="Wingdings" w:hAnsi="Wingdings" w:hint="default"/>
      </w:rPr>
    </w:lvl>
  </w:abstractNum>
  <w:abstractNum w:abstractNumId="75" w15:restartNumberingAfterBreak="0">
    <w:nsid w:val="670C0F3B"/>
    <w:multiLevelType w:val="hybridMultilevel"/>
    <w:tmpl w:val="528667CE"/>
    <w:lvl w:ilvl="0" w:tplc="F440DF54">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15:restartNumberingAfterBreak="0">
    <w:nsid w:val="673470DB"/>
    <w:multiLevelType w:val="multilevel"/>
    <w:tmpl w:val="9348BA1C"/>
    <w:lvl w:ilvl="0">
      <w:start w:val="1"/>
      <w:numFmt w:val="bullet"/>
      <w:lvlText w:val="-"/>
      <w:lvlJc w:val="left"/>
      <w:pPr>
        <w:ind w:left="720" w:hanging="360"/>
      </w:pPr>
      <w:rPr>
        <w:rFonts w:ascii="Courier New" w:hAnsi="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8C63BF8"/>
    <w:multiLevelType w:val="hybridMultilevel"/>
    <w:tmpl w:val="96BC1C3C"/>
    <w:lvl w:ilvl="0" w:tplc="E138BA30">
      <w:start w:val="1"/>
      <w:numFmt w:val="bullet"/>
      <w:lvlText w:val=""/>
      <w:lvlJc w:val="left"/>
      <w:pPr>
        <w:tabs>
          <w:tab w:val="num" w:pos="624"/>
        </w:tabs>
        <w:ind w:left="624" w:hanging="624"/>
      </w:pPr>
      <w:rPr>
        <w:rFonts w:ascii="Symbol" w:hAnsi="Symbol"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8" w15:restartNumberingAfterBreak="0">
    <w:nsid w:val="69B346F1"/>
    <w:multiLevelType w:val="hybridMultilevel"/>
    <w:tmpl w:val="AEE656C0"/>
    <w:lvl w:ilvl="0" w:tplc="9654ADB4">
      <w:start w:val="1"/>
      <w:numFmt w:val="bullet"/>
      <w:lvlText w:val="-"/>
      <w:lvlJc w:val="left"/>
      <w:pPr>
        <w:tabs>
          <w:tab w:val="num" w:pos="890"/>
        </w:tabs>
        <w:ind w:left="890" w:hanging="170"/>
      </w:pPr>
      <w:rPr>
        <w:rFonts w:ascii="Sitka Small" w:hAnsi="Sitka Smal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79" w15:restartNumberingAfterBreak="0">
    <w:nsid w:val="6BE15B9B"/>
    <w:multiLevelType w:val="hybridMultilevel"/>
    <w:tmpl w:val="2474B750"/>
    <w:lvl w:ilvl="0" w:tplc="9654ADB4">
      <w:start w:val="1"/>
      <w:numFmt w:val="bullet"/>
      <w:lvlText w:val="-"/>
      <w:lvlJc w:val="left"/>
      <w:pPr>
        <w:tabs>
          <w:tab w:val="num" w:pos="890"/>
        </w:tabs>
        <w:ind w:left="890" w:hanging="170"/>
      </w:pPr>
      <w:rPr>
        <w:rFonts w:ascii="Sitka Small" w:hAnsi="Sitka Smal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80" w15:restartNumberingAfterBreak="0">
    <w:nsid w:val="6BE87588"/>
    <w:multiLevelType w:val="hybridMultilevel"/>
    <w:tmpl w:val="44E210A0"/>
    <w:lvl w:ilvl="0" w:tplc="59742BB4">
      <w:start w:val="1"/>
      <w:numFmt w:val="decimal"/>
      <w:lvlText w:val="25.%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1"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2" w15:restartNumberingAfterBreak="0">
    <w:nsid w:val="6F5A1922"/>
    <w:multiLevelType w:val="singleLevel"/>
    <w:tmpl w:val="4B7A108E"/>
    <w:lvl w:ilvl="0">
      <w:start w:val="1"/>
      <w:numFmt w:val="lowerLetter"/>
      <w:lvlText w:val="%1)"/>
      <w:lvlJc w:val="left"/>
      <w:pPr>
        <w:tabs>
          <w:tab w:val="num" w:pos="1414"/>
        </w:tabs>
        <w:ind w:left="1414" w:hanging="705"/>
      </w:pPr>
      <w:rPr>
        <w:rFonts w:hint="default"/>
      </w:rPr>
    </w:lvl>
  </w:abstractNum>
  <w:abstractNum w:abstractNumId="83" w15:restartNumberingAfterBreak="0">
    <w:nsid w:val="703E57F0"/>
    <w:multiLevelType w:val="hybridMultilevel"/>
    <w:tmpl w:val="30442A66"/>
    <w:lvl w:ilvl="0" w:tplc="A6EC4EE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70BE0873"/>
    <w:multiLevelType w:val="hybridMultilevel"/>
    <w:tmpl w:val="AEB28712"/>
    <w:lvl w:ilvl="0" w:tplc="E138BA30">
      <w:start w:val="1"/>
      <w:numFmt w:val="bullet"/>
      <w:lvlText w:val=""/>
      <w:lvlJc w:val="left"/>
      <w:pPr>
        <w:tabs>
          <w:tab w:val="num" w:pos="708"/>
        </w:tabs>
        <w:ind w:left="708" w:hanging="624"/>
      </w:pPr>
      <w:rPr>
        <w:rFonts w:ascii="Symbol" w:hAnsi="Symbol" w:hint="default"/>
        <w:b w:val="0"/>
        <w:bCs w:val="0"/>
        <w:i w:val="0"/>
        <w:iCs w:val="0"/>
        <w:color w:val="auto"/>
      </w:rPr>
    </w:lvl>
    <w:lvl w:ilvl="1" w:tplc="21587814">
      <w:start w:val="1"/>
      <w:numFmt w:val="lowerLetter"/>
      <w:lvlText w:val="%2)"/>
      <w:lvlJc w:val="left"/>
      <w:pPr>
        <w:ind w:left="1524" w:hanging="360"/>
      </w:pPr>
      <w:rPr>
        <w:rFonts w:hint="default"/>
      </w:rPr>
    </w:lvl>
    <w:lvl w:ilvl="2" w:tplc="B89024EA">
      <w:start w:val="1"/>
      <w:numFmt w:val="lowerRoman"/>
      <w:lvlText w:val="(%3)"/>
      <w:lvlJc w:val="left"/>
      <w:pPr>
        <w:ind w:left="2784" w:hanging="720"/>
      </w:pPr>
      <w:rPr>
        <w:rFonts w:hint="default"/>
      </w:r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abstractNum w:abstractNumId="85"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86"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88" w15:restartNumberingAfterBreak="0">
    <w:nsid w:val="764D2B68"/>
    <w:multiLevelType w:val="hybridMultilevel"/>
    <w:tmpl w:val="A956B760"/>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78B933D1"/>
    <w:multiLevelType w:val="hybridMultilevel"/>
    <w:tmpl w:val="A70276D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0" w15:restartNumberingAfterBreak="0">
    <w:nsid w:val="7ACC2F6C"/>
    <w:multiLevelType w:val="hybridMultilevel"/>
    <w:tmpl w:val="F3A21CBC"/>
    <w:lvl w:ilvl="0" w:tplc="9654ADB4">
      <w:start w:val="1"/>
      <w:numFmt w:val="bullet"/>
      <w:lvlText w:val="-"/>
      <w:lvlJc w:val="left"/>
      <w:pPr>
        <w:tabs>
          <w:tab w:val="num" w:pos="624"/>
        </w:tabs>
        <w:ind w:left="624" w:hanging="624"/>
      </w:pPr>
      <w:rPr>
        <w:rFonts w:ascii="Sitka Small" w:hAnsi="Sitka Small"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ED16177"/>
    <w:multiLevelType w:val="hybridMultilevel"/>
    <w:tmpl w:val="491E86E0"/>
    <w:lvl w:ilvl="0" w:tplc="04050017">
      <w:start w:val="1"/>
      <w:numFmt w:val="lowerLetter"/>
      <w:lvlText w:val="%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8"/>
  </w:num>
  <w:num w:numId="2">
    <w:abstractNumId w:val="65"/>
  </w:num>
  <w:num w:numId="3">
    <w:abstractNumId w:val="86"/>
  </w:num>
  <w:num w:numId="4">
    <w:abstractNumId w:val="88"/>
  </w:num>
  <w:num w:numId="5">
    <w:abstractNumId w:val="33"/>
  </w:num>
  <w:num w:numId="6">
    <w:abstractNumId w:val="54"/>
  </w:num>
  <w:num w:numId="7">
    <w:abstractNumId w:val="66"/>
  </w:num>
  <w:num w:numId="8">
    <w:abstractNumId w:val="52"/>
  </w:num>
  <w:num w:numId="9">
    <w:abstractNumId w:val="62"/>
  </w:num>
  <w:num w:numId="10">
    <w:abstractNumId w:val="81"/>
  </w:num>
  <w:num w:numId="11">
    <w:abstractNumId w:val="72"/>
  </w:num>
  <w:num w:numId="12">
    <w:abstractNumId w:val="44"/>
  </w:num>
  <w:num w:numId="13">
    <w:abstractNumId w:val="42"/>
  </w:num>
  <w:num w:numId="14">
    <w:abstractNumId w:val="53"/>
  </w:num>
  <w:num w:numId="15">
    <w:abstractNumId w:val="16"/>
  </w:num>
  <w:num w:numId="16">
    <w:abstractNumId w:val="65"/>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7">
    <w:abstractNumId w:val="9"/>
  </w:num>
  <w:num w:numId="18">
    <w:abstractNumId w:val="49"/>
  </w:num>
  <w:num w:numId="19">
    <w:abstractNumId w:val="14"/>
  </w:num>
  <w:num w:numId="20">
    <w:abstractNumId w:val="12"/>
  </w:num>
  <w:num w:numId="21">
    <w:abstractNumId w:val="3"/>
  </w:num>
  <w:num w:numId="22">
    <w:abstractNumId w:val="19"/>
  </w:num>
  <w:num w:numId="23">
    <w:abstractNumId w:val="11"/>
  </w:num>
  <w:num w:numId="24">
    <w:abstractNumId w:val="51"/>
  </w:num>
  <w:num w:numId="25">
    <w:abstractNumId w:val="56"/>
  </w:num>
  <w:num w:numId="26">
    <w:abstractNumId w:val="27"/>
  </w:num>
  <w:num w:numId="27">
    <w:abstractNumId w:val="34"/>
  </w:num>
  <w:num w:numId="28">
    <w:abstractNumId w:val="1"/>
  </w:num>
  <w:num w:numId="29">
    <w:abstractNumId w:val="63"/>
  </w:num>
  <w:num w:numId="30">
    <w:abstractNumId w:val="45"/>
  </w:num>
  <w:num w:numId="31">
    <w:abstractNumId w:val="58"/>
  </w:num>
  <w:num w:numId="32">
    <w:abstractNumId w:val="8"/>
  </w:num>
  <w:num w:numId="33">
    <w:abstractNumId w:val="55"/>
  </w:num>
  <w:num w:numId="34">
    <w:abstractNumId w:val="61"/>
  </w:num>
  <w:num w:numId="35">
    <w:abstractNumId w:val="50"/>
  </w:num>
  <w:num w:numId="36">
    <w:abstractNumId w:val="21"/>
  </w:num>
  <w:num w:numId="37">
    <w:abstractNumId w:val="75"/>
  </w:num>
  <w:num w:numId="38">
    <w:abstractNumId w:val="39"/>
  </w:num>
  <w:num w:numId="39">
    <w:abstractNumId w:val="18"/>
  </w:num>
  <w:num w:numId="40">
    <w:abstractNumId w:val="41"/>
  </w:num>
  <w:num w:numId="41">
    <w:abstractNumId w:val="6"/>
  </w:num>
  <w:num w:numId="42">
    <w:abstractNumId w:val="10"/>
  </w:num>
  <w:num w:numId="43">
    <w:abstractNumId w:val="31"/>
  </w:num>
  <w:num w:numId="44">
    <w:abstractNumId w:val="87"/>
  </w:num>
  <w:num w:numId="45">
    <w:abstractNumId w:val="85"/>
  </w:num>
  <w:num w:numId="46">
    <w:abstractNumId w:val="25"/>
  </w:num>
  <w:num w:numId="47">
    <w:abstractNumId w:val="48"/>
  </w:num>
  <w:num w:numId="48">
    <w:abstractNumId w:val="28"/>
  </w:num>
  <w:num w:numId="49">
    <w:abstractNumId w:val="23"/>
  </w:num>
  <w:num w:numId="50">
    <w:abstractNumId w:val="47"/>
  </w:num>
  <w:num w:numId="51">
    <w:abstractNumId w:val="80"/>
  </w:num>
  <w:num w:numId="52">
    <w:abstractNumId w:val="20"/>
  </w:num>
  <w:num w:numId="53">
    <w:abstractNumId w:val="67"/>
  </w:num>
  <w:num w:numId="54">
    <w:abstractNumId w:val="29"/>
  </w:num>
  <w:num w:numId="55">
    <w:abstractNumId w:val="89"/>
  </w:num>
  <w:num w:numId="56">
    <w:abstractNumId w:val="74"/>
  </w:num>
  <w:num w:numId="57">
    <w:abstractNumId w:val="30"/>
  </w:num>
  <w:num w:numId="58">
    <w:abstractNumId w:val="2"/>
  </w:num>
  <w:num w:numId="59">
    <w:abstractNumId w:val="43"/>
  </w:num>
  <w:num w:numId="60">
    <w:abstractNumId w:val="84"/>
  </w:num>
  <w:num w:numId="61">
    <w:abstractNumId w:val="57"/>
  </w:num>
  <w:num w:numId="62">
    <w:abstractNumId w:val="35"/>
  </w:num>
  <w:num w:numId="63">
    <w:abstractNumId w:val="70"/>
  </w:num>
  <w:num w:numId="64">
    <w:abstractNumId w:val="71"/>
  </w:num>
  <w:num w:numId="65">
    <w:abstractNumId w:val="76"/>
  </w:num>
  <w:num w:numId="66">
    <w:abstractNumId w:val="13"/>
  </w:num>
  <w:num w:numId="67">
    <w:abstractNumId w:val="37"/>
  </w:num>
  <w:num w:numId="68">
    <w:abstractNumId w:val="69"/>
  </w:num>
  <w:num w:numId="69">
    <w:abstractNumId w:val="26"/>
  </w:num>
  <w:num w:numId="70">
    <w:abstractNumId w:val="22"/>
  </w:num>
  <w:num w:numId="71">
    <w:abstractNumId w:val="82"/>
  </w:num>
  <w:num w:numId="72">
    <w:abstractNumId w:val="38"/>
  </w:num>
  <w:num w:numId="73">
    <w:abstractNumId w:val="77"/>
  </w:num>
  <w:num w:numId="74">
    <w:abstractNumId w:val="7"/>
  </w:num>
  <w:num w:numId="75">
    <w:abstractNumId w:val="5"/>
  </w:num>
  <w:num w:numId="76">
    <w:abstractNumId w:val="32"/>
  </w:num>
  <w:num w:numId="77">
    <w:abstractNumId w:val="60"/>
  </w:num>
  <w:num w:numId="78">
    <w:abstractNumId w:val="15"/>
  </w:num>
  <w:num w:numId="79">
    <w:abstractNumId w:val="17"/>
  </w:num>
  <w:num w:numId="80">
    <w:abstractNumId w:val="40"/>
  </w:num>
  <w:num w:numId="81">
    <w:abstractNumId w:val="59"/>
  </w:num>
  <w:num w:numId="82">
    <w:abstractNumId w:val="24"/>
  </w:num>
  <w:num w:numId="83">
    <w:abstractNumId w:val="46"/>
  </w:num>
  <w:num w:numId="84">
    <w:abstractNumId w:val="83"/>
  </w:num>
  <w:num w:numId="85">
    <w:abstractNumId w:val="91"/>
  </w:num>
  <w:num w:numId="86">
    <w:abstractNumId w:val="4"/>
  </w:num>
  <w:num w:numId="87">
    <w:abstractNumId w:val="90"/>
  </w:num>
  <w:num w:numId="88">
    <w:abstractNumId w:val="73"/>
  </w:num>
  <w:num w:numId="89">
    <w:abstractNumId w:val="64"/>
  </w:num>
  <w:num w:numId="90">
    <w:abstractNumId w:val="36"/>
  </w:num>
  <w:num w:numId="91">
    <w:abstractNumId w:val="79"/>
  </w:num>
  <w:num w:numId="92">
    <w:abstractNumId w:val="7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ED4"/>
    <w:rsid w:val="000035B0"/>
    <w:rsid w:val="00010B75"/>
    <w:rsid w:val="0001285C"/>
    <w:rsid w:val="00015242"/>
    <w:rsid w:val="0002006F"/>
    <w:rsid w:val="000205CA"/>
    <w:rsid w:val="00021985"/>
    <w:rsid w:val="00023212"/>
    <w:rsid w:val="00024819"/>
    <w:rsid w:val="000315F0"/>
    <w:rsid w:val="00041D83"/>
    <w:rsid w:val="0004235F"/>
    <w:rsid w:val="00046260"/>
    <w:rsid w:val="000470D4"/>
    <w:rsid w:val="00047DE9"/>
    <w:rsid w:val="0005164D"/>
    <w:rsid w:val="00052A64"/>
    <w:rsid w:val="000641A0"/>
    <w:rsid w:val="00064DEF"/>
    <w:rsid w:val="00065A4B"/>
    <w:rsid w:val="000725CF"/>
    <w:rsid w:val="0007631E"/>
    <w:rsid w:val="00080E38"/>
    <w:rsid w:val="00087BC2"/>
    <w:rsid w:val="0009207D"/>
    <w:rsid w:val="00094767"/>
    <w:rsid w:val="0009536A"/>
    <w:rsid w:val="000A06AE"/>
    <w:rsid w:val="000A0A45"/>
    <w:rsid w:val="000A4E39"/>
    <w:rsid w:val="000A5109"/>
    <w:rsid w:val="000A6142"/>
    <w:rsid w:val="000B14D3"/>
    <w:rsid w:val="000C01E4"/>
    <w:rsid w:val="000C23F5"/>
    <w:rsid w:val="000C27DB"/>
    <w:rsid w:val="000C30D8"/>
    <w:rsid w:val="000D38EF"/>
    <w:rsid w:val="000D5F8B"/>
    <w:rsid w:val="000E1324"/>
    <w:rsid w:val="000E439A"/>
    <w:rsid w:val="000E4CD3"/>
    <w:rsid w:val="000E4FA6"/>
    <w:rsid w:val="000F109F"/>
    <w:rsid w:val="000F2865"/>
    <w:rsid w:val="000F3040"/>
    <w:rsid w:val="000F651D"/>
    <w:rsid w:val="001009C1"/>
    <w:rsid w:val="00104411"/>
    <w:rsid w:val="00105201"/>
    <w:rsid w:val="001147F3"/>
    <w:rsid w:val="00116548"/>
    <w:rsid w:val="001205EC"/>
    <w:rsid w:val="0012606F"/>
    <w:rsid w:val="001313DA"/>
    <w:rsid w:val="001473C6"/>
    <w:rsid w:val="00150929"/>
    <w:rsid w:val="00150E5E"/>
    <w:rsid w:val="001549AE"/>
    <w:rsid w:val="00154F4A"/>
    <w:rsid w:val="00160230"/>
    <w:rsid w:val="00160B6A"/>
    <w:rsid w:val="00163804"/>
    <w:rsid w:val="001653D9"/>
    <w:rsid w:val="00173655"/>
    <w:rsid w:val="00174FA6"/>
    <w:rsid w:val="00175D84"/>
    <w:rsid w:val="00175E18"/>
    <w:rsid w:val="00183024"/>
    <w:rsid w:val="001834BE"/>
    <w:rsid w:val="00185673"/>
    <w:rsid w:val="001860A7"/>
    <w:rsid w:val="0018657A"/>
    <w:rsid w:val="00191A17"/>
    <w:rsid w:val="00192235"/>
    <w:rsid w:val="00196657"/>
    <w:rsid w:val="001A2511"/>
    <w:rsid w:val="001A486F"/>
    <w:rsid w:val="001A6ADC"/>
    <w:rsid w:val="001A7140"/>
    <w:rsid w:val="001B2C10"/>
    <w:rsid w:val="001B2D2D"/>
    <w:rsid w:val="001B354C"/>
    <w:rsid w:val="001B384B"/>
    <w:rsid w:val="001B7112"/>
    <w:rsid w:val="001B78DF"/>
    <w:rsid w:val="001C1A77"/>
    <w:rsid w:val="001D4B11"/>
    <w:rsid w:val="001D4E8B"/>
    <w:rsid w:val="001D5530"/>
    <w:rsid w:val="001E083B"/>
    <w:rsid w:val="001E1BE4"/>
    <w:rsid w:val="001E25F4"/>
    <w:rsid w:val="001E3CCA"/>
    <w:rsid w:val="001E54D2"/>
    <w:rsid w:val="001E5800"/>
    <w:rsid w:val="001F0CD4"/>
    <w:rsid w:val="001F2F07"/>
    <w:rsid w:val="001F6FFB"/>
    <w:rsid w:val="001F7188"/>
    <w:rsid w:val="00202515"/>
    <w:rsid w:val="00204FF2"/>
    <w:rsid w:val="002077D2"/>
    <w:rsid w:val="0021166B"/>
    <w:rsid w:val="002137DA"/>
    <w:rsid w:val="00222BE6"/>
    <w:rsid w:val="0022763B"/>
    <w:rsid w:val="002328F6"/>
    <w:rsid w:val="00241B78"/>
    <w:rsid w:val="00242C78"/>
    <w:rsid w:val="00244818"/>
    <w:rsid w:val="00244B3E"/>
    <w:rsid w:val="00246711"/>
    <w:rsid w:val="00252140"/>
    <w:rsid w:val="00252E36"/>
    <w:rsid w:val="002534B3"/>
    <w:rsid w:val="002563C3"/>
    <w:rsid w:val="002570DE"/>
    <w:rsid w:val="002578A6"/>
    <w:rsid w:val="00261CDE"/>
    <w:rsid w:val="0026214A"/>
    <w:rsid w:val="00267424"/>
    <w:rsid w:val="00271DD7"/>
    <w:rsid w:val="0027238A"/>
    <w:rsid w:val="00272F2E"/>
    <w:rsid w:val="00274B8A"/>
    <w:rsid w:val="0028021E"/>
    <w:rsid w:val="0028038E"/>
    <w:rsid w:val="00281F2F"/>
    <w:rsid w:val="00282135"/>
    <w:rsid w:val="00284399"/>
    <w:rsid w:val="00290481"/>
    <w:rsid w:val="00292233"/>
    <w:rsid w:val="002A44FE"/>
    <w:rsid w:val="002A4FD7"/>
    <w:rsid w:val="002A652C"/>
    <w:rsid w:val="002B5772"/>
    <w:rsid w:val="002B76BE"/>
    <w:rsid w:val="002C06D7"/>
    <w:rsid w:val="002C3791"/>
    <w:rsid w:val="002C49CF"/>
    <w:rsid w:val="002C7157"/>
    <w:rsid w:val="002D2600"/>
    <w:rsid w:val="002D6D19"/>
    <w:rsid w:val="002D771A"/>
    <w:rsid w:val="002E035C"/>
    <w:rsid w:val="002E2D5B"/>
    <w:rsid w:val="002E3367"/>
    <w:rsid w:val="002E52BC"/>
    <w:rsid w:val="002E61D9"/>
    <w:rsid w:val="002F21B3"/>
    <w:rsid w:val="002F30E5"/>
    <w:rsid w:val="002F41AE"/>
    <w:rsid w:val="002F4483"/>
    <w:rsid w:val="002F48F6"/>
    <w:rsid w:val="002F4B72"/>
    <w:rsid w:val="0030000E"/>
    <w:rsid w:val="00300761"/>
    <w:rsid w:val="00300CD4"/>
    <w:rsid w:val="00302D0A"/>
    <w:rsid w:val="00307FF3"/>
    <w:rsid w:val="003121ED"/>
    <w:rsid w:val="003135AC"/>
    <w:rsid w:val="00321C55"/>
    <w:rsid w:val="0032512B"/>
    <w:rsid w:val="00330C30"/>
    <w:rsid w:val="003338F7"/>
    <w:rsid w:val="003379BD"/>
    <w:rsid w:val="00344ACA"/>
    <w:rsid w:val="00350557"/>
    <w:rsid w:val="003563D5"/>
    <w:rsid w:val="00357BB1"/>
    <w:rsid w:val="00357E2F"/>
    <w:rsid w:val="0036465A"/>
    <w:rsid w:val="00366499"/>
    <w:rsid w:val="00370D1B"/>
    <w:rsid w:val="00371F8A"/>
    <w:rsid w:val="00380EA9"/>
    <w:rsid w:val="00384BFC"/>
    <w:rsid w:val="00385DD4"/>
    <w:rsid w:val="00386660"/>
    <w:rsid w:val="0038695F"/>
    <w:rsid w:val="00387AD6"/>
    <w:rsid w:val="0039045B"/>
    <w:rsid w:val="0039664E"/>
    <w:rsid w:val="003A0DDD"/>
    <w:rsid w:val="003A2CC2"/>
    <w:rsid w:val="003B24DD"/>
    <w:rsid w:val="003B466E"/>
    <w:rsid w:val="003B491E"/>
    <w:rsid w:val="003B51BB"/>
    <w:rsid w:val="003C1641"/>
    <w:rsid w:val="003C3890"/>
    <w:rsid w:val="003C412E"/>
    <w:rsid w:val="003C4751"/>
    <w:rsid w:val="003C5014"/>
    <w:rsid w:val="003D0F99"/>
    <w:rsid w:val="003D3D1D"/>
    <w:rsid w:val="003D4745"/>
    <w:rsid w:val="003D56B4"/>
    <w:rsid w:val="003E6037"/>
    <w:rsid w:val="003F6268"/>
    <w:rsid w:val="00410254"/>
    <w:rsid w:val="00411639"/>
    <w:rsid w:val="00413B14"/>
    <w:rsid w:val="004157C9"/>
    <w:rsid w:val="00417DED"/>
    <w:rsid w:val="00424023"/>
    <w:rsid w:val="00424154"/>
    <w:rsid w:val="00424962"/>
    <w:rsid w:val="00426FE3"/>
    <w:rsid w:val="0043199E"/>
    <w:rsid w:val="00433F10"/>
    <w:rsid w:val="004367E4"/>
    <w:rsid w:val="00436D80"/>
    <w:rsid w:val="00440224"/>
    <w:rsid w:val="004434BE"/>
    <w:rsid w:val="0044583C"/>
    <w:rsid w:val="004513B9"/>
    <w:rsid w:val="00456002"/>
    <w:rsid w:val="0046692E"/>
    <w:rsid w:val="00471B4E"/>
    <w:rsid w:val="00477FEA"/>
    <w:rsid w:val="00482966"/>
    <w:rsid w:val="00483756"/>
    <w:rsid w:val="004838F8"/>
    <w:rsid w:val="0048442B"/>
    <w:rsid w:val="00485CC2"/>
    <w:rsid w:val="0048762C"/>
    <w:rsid w:val="004907CA"/>
    <w:rsid w:val="004A1AD8"/>
    <w:rsid w:val="004A2586"/>
    <w:rsid w:val="004A4878"/>
    <w:rsid w:val="004B008A"/>
    <w:rsid w:val="004B4D7E"/>
    <w:rsid w:val="004B6499"/>
    <w:rsid w:val="004C071A"/>
    <w:rsid w:val="004C6D84"/>
    <w:rsid w:val="004D17C1"/>
    <w:rsid w:val="004D4357"/>
    <w:rsid w:val="004D7369"/>
    <w:rsid w:val="004E2C84"/>
    <w:rsid w:val="004E6A8F"/>
    <w:rsid w:val="004F371E"/>
    <w:rsid w:val="004F5C49"/>
    <w:rsid w:val="005019F3"/>
    <w:rsid w:val="005027FA"/>
    <w:rsid w:val="00522B18"/>
    <w:rsid w:val="005231D6"/>
    <w:rsid w:val="005327D4"/>
    <w:rsid w:val="00532EC4"/>
    <w:rsid w:val="00537C04"/>
    <w:rsid w:val="0054324A"/>
    <w:rsid w:val="00543E29"/>
    <w:rsid w:val="00550B33"/>
    <w:rsid w:val="00554503"/>
    <w:rsid w:val="00556F18"/>
    <w:rsid w:val="0057152E"/>
    <w:rsid w:val="0057404D"/>
    <w:rsid w:val="00575224"/>
    <w:rsid w:val="00583D8C"/>
    <w:rsid w:val="00584533"/>
    <w:rsid w:val="0058699B"/>
    <w:rsid w:val="005871FB"/>
    <w:rsid w:val="00587751"/>
    <w:rsid w:val="005878D0"/>
    <w:rsid w:val="00587E29"/>
    <w:rsid w:val="00590EA3"/>
    <w:rsid w:val="00596536"/>
    <w:rsid w:val="005A022F"/>
    <w:rsid w:val="005A4AC1"/>
    <w:rsid w:val="005B5FF1"/>
    <w:rsid w:val="005B6399"/>
    <w:rsid w:val="005B7288"/>
    <w:rsid w:val="005C1F03"/>
    <w:rsid w:val="005C218E"/>
    <w:rsid w:val="005C52D3"/>
    <w:rsid w:val="005C7BF4"/>
    <w:rsid w:val="005D05A8"/>
    <w:rsid w:val="005D2EDD"/>
    <w:rsid w:val="005D46A6"/>
    <w:rsid w:val="005D7091"/>
    <w:rsid w:val="005D73F0"/>
    <w:rsid w:val="005E2D8A"/>
    <w:rsid w:val="005F2764"/>
    <w:rsid w:val="006003C3"/>
    <w:rsid w:val="00602E4B"/>
    <w:rsid w:val="00603D58"/>
    <w:rsid w:val="006057C7"/>
    <w:rsid w:val="00605BB3"/>
    <w:rsid w:val="00605EFB"/>
    <w:rsid w:val="00607C15"/>
    <w:rsid w:val="0062170F"/>
    <w:rsid w:val="0062261B"/>
    <w:rsid w:val="00626CB9"/>
    <w:rsid w:val="0062713F"/>
    <w:rsid w:val="006277E4"/>
    <w:rsid w:val="00631552"/>
    <w:rsid w:val="00637D44"/>
    <w:rsid w:val="006523CF"/>
    <w:rsid w:val="00656FD6"/>
    <w:rsid w:val="00657288"/>
    <w:rsid w:val="0066186D"/>
    <w:rsid w:val="00667A61"/>
    <w:rsid w:val="00670F53"/>
    <w:rsid w:val="0067106F"/>
    <w:rsid w:val="006743AD"/>
    <w:rsid w:val="006775EB"/>
    <w:rsid w:val="0068757F"/>
    <w:rsid w:val="00692ED2"/>
    <w:rsid w:val="00693807"/>
    <w:rsid w:val="006939C2"/>
    <w:rsid w:val="00695059"/>
    <w:rsid w:val="00695230"/>
    <w:rsid w:val="006A0DC2"/>
    <w:rsid w:val="006A12C8"/>
    <w:rsid w:val="006A4821"/>
    <w:rsid w:val="006B0D1D"/>
    <w:rsid w:val="006C163B"/>
    <w:rsid w:val="006D1EAC"/>
    <w:rsid w:val="006D2B01"/>
    <w:rsid w:val="006E0DB1"/>
    <w:rsid w:val="006E1092"/>
    <w:rsid w:val="006E4BA0"/>
    <w:rsid w:val="006E5665"/>
    <w:rsid w:val="006E6DFD"/>
    <w:rsid w:val="006F210E"/>
    <w:rsid w:val="006F5F1A"/>
    <w:rsid w:val="006F7F84"/>
    <w:rsid w:val="0071177C"/>
    <w:rsid w:val="00715801"/>
    <w:rsid w:val="0072287C"/>
    <w:rsid w:val="00723C0B"/>
    <w:rsid w:val="007251EF"/>
    <w:rsid w:val="00725287"/>
    <w:rsid w:val="00725B71"/>
    <w:rsid w:val="007273ED"/>
    <w:rsid w:val="00730B8F"/>
    <w:rsid w:val="00731259"/>
    <w:rsid w:val="0073511E"/>
    <w:rsid w:val="00735327"/>
    <w:rsid w:val="00736818"/>
    <w:rsid w:val="00742411"/>
    <w:rsid w:val="007471B4"/>
    <w:rsid w:val="00747727"/>
    <w:rsid w:val="00751CDF"/>
    <w:rsid w:val="00754990"/>
    <w:rsid w:val="00766F6F"/>
    <w:rsid w:val="00767F98"/>
    <w:rsid w:val="00774505"/>
    <w:rsid w:val="0078038C"/>
    <w:rsid w:val="00780FC4"/>
    <w:rsid w:val="00784841"/>
    <w:rsid w:val="00787E41"/>
    <w:rsid w:val="007903DF"/>
    <w:rsid w:val="00790ABA"/>
    <w:rsid w:val="00794236"/>
    <w:rsid w:val="00796505"/>
    <w:rsid w:val="0079680C"/>
    <w:rsid w:val="007A0720"/>
    <w:rsid w:val="007A37F8"/>
    <w:rsid w:val="007A4273"/>
    <w:rsid w:val="007A7A82"/>
    <w:rsid w:val="007C4C60"/>
    <w:rsid w:val="007D1553"/>
    <w:rsid w:val="007D1A5C"/>
    <w:rsid w:val="007E16FF"/>
    <w:rsid w:val="007E245E"/>
    <w:rsid w:val="007E3C84"/>
    <w:rsid w:val="007E7C3E"/>
    <w:rsid w:val="007F1B5F"/>
    <w:rsid w:val="007F3046"/>
    <w:rsid w:val="007F3B75"/>
    <w:rsid w:val="007F6408"/>
    <w:rsid w:val="0081439F"/>
    <w:rsid w:val="0081456A"/>
    <w:rsid w:val="00817168"/>
    <w:rsid w:val="00821280"/>
    <w:rsid w:val="00822B1D"/>
    <w:rsid w:val="00824F12"/>
    <w:rsid w:val="00825EAD"/>
    <w:rsid w:val="00830D18"/>
    <w:rsid w:val="00842983"/>
    <w:rsid w:val="00842E7B"/>
    <w:rsid w:val="00843163"/>
    <w:rsid w:val="00846024"/>
    <w:rsid w:val="00847D86"/>
    <w:rsid w:val="008533C6"/>
    <w:rsid w:val="008550D8"/>
    <w:rsid w:val="0085654E"/>
    <w:rsid w:val="008602FF"/>
    <w:rsid w:val="008625B1"/>
    <w:rsid w:val="008628E4"/>
    <w:rsid w:val="00865272"/>
    <w:rsid w:val="008830C0"/>
    <w:rsid w:val="00883AB1"/>
    <w:rsid w:val="00885E75"/>
    <w:rsid w:val="00886A51"/>
    <w:rsid w:val="00892B66"/>
    <w:rsid w:val="0089455B"/>
    <w:rsid w:val="00897644"/>
    <w:rsid w:val="008A105A"/>
    <w:rsid w:val="008A2C15"/>
    <w:rsid w:val="008A684F"/>
    <w:rsid w:val="008A7CF8"/>
    <w:rsid w:val="008B268F"/>
    <w:rsid w:val="008B3BF9"/>
    <w:rsid w:val="008B4186"/>
    <w:rsid w:val="008B608D"/>
    <w:rsid w:val="008D1998"/>
    <w:rsid w:val="008E0CC9"/>
    <w:rsid w:val="008E3A02"/>
    <w:rsid w:val="008E61F0"/>
    <w:rsid w:val="008E7AFC"/>
    <w:rsid w:val="008F045E"/>
    <w:rsid w:val="008F5D9C"/>
    <w:rsid w:val="008F64F6"/>
    <w:rsid w:val="009051DA"/>
    <w:rsid w:val="00906197"/>
    <w:rsid w:val="00911461"/>
    <w:rsid w:val="0091511D"/>
    <w:rsid w:val="00920211"/>
    <w:rsid w:val="00924C31"/>
    <w:rsid w:val="0092512D"/>
    <w:rsid w:val="0092769E"/>
    <w:rsid w:val="00932A91"/>
    <w:rsid w:val="00933E93"/>
    <w:rsid w:val="00937AEB"/>
    <w:rsid w:val="0094390B"/>
    <w:rsid w:val="00944A1C"/>
    <w:rsid w:val="00951538"/>
    <w:rsid w:val="00955D28"/>
    <w:rsid w:val="00960114"/>
    <w:rsid w:val="00970C17"/>
    <w:rsid w:val="009722C9"/>
    <w:rsid w:val="00975D9E"/>
    <w:rsid w:val="009771C7"/>
    <w:rsid w:val="009841BD"/>
    <w:rsid w:val="009912D3"/>
    <w:rsid w:val="00991803"/>
    <w:rsid w:val="00993CE1"/>
    <w:rsid w:val="009954A4"/>
    <w:rsid w:val="00996F5C"/>
    <w:rsid w:val="009A0441"/>
    <w:rsid w:val="009A103C"/>
    <w:rsid w:val="009A64E9"/>
    <w:rsid w:val="009B02B1"/>
    <w:rsid w:val="009B03BB"/>
    <w:rsid w:val="009B43BB"/>
    <w:rsid w:val="009B5CED"/>
    <w:rsid w:val="009C0ADD"/>
    <w:rsid w:val="009C43BA"/>
    <w:rsid w:val="009C6300"/>
    <w:rsid w:val="009C72F5"/>
    <w:rsid w:val="009E6BF7"/>
    <w:rsid w:val="009E6D2F"/>
    <w:rsid w:val="009E786C"/>
    <w:rsid w:val="009F10D8"/>
    <w:rsid w:val="009F1F3B"/>
    <w:rsid w:val="009F3D1D"/>
    <w:rsid w:val="009F65D1"/>
    <w:rsid w:val="009F758E"/>
    <w:rsid w:val="00A00079"/>
    <w:rsid w:val="00A0348A"/>
    <w:rsid w:val="00A03521"/>
    <w:rsid w:val="00A11C6B"/>
    <w:rsid w:val="00A14150"/>
    <w:rsid w:val="00A212E2"/>
    <w:rsid w:val="00A23210"/>
    <w:rsid w:val="00A25382"/>
    <w:rsid w:val="00A26D5A"/>
    <w:rsid w:val="00A27840"/>
    <w:rsid w:val="00A308B0"/>
    <w:rsid w:val="00A32462"/>
    <w:rsid w:val="00A33F73"/>
    <w:rsid w:val="00A35757"/>
    <w:rsid w:val="00A378BA"/>
    <w:rsid w:val="00A414E7"/>
    <w:rsid w:val="00A41B44"/>
    <w:rsid w:val="00A41C5B"/>
    <w:rsid w:val="00A447B9"/>
    <w:rsid w:val="00A464B5"/>
    <w:rsid w:val="00A5149D"/>
    <w:rsid w:val="00A659CF"/>
    <w:rsid w:val="00A71F0E"/>
    <w:rsid w:val="00A7449C"/>
    <w:rsid w:val="00A74FAF"/>
    <w:rsid w:val="00A8290B"/>
    <w:rsid w:val="00A845EB"/>
    <w:rsid w:val="00A91966"/>
    <w:rsid w:val="00AA615B"/>
    <w:rsid w:val="00AB464C"/>
    <w:rsid w:val="00AB7989"/>
    <w:rsid w:val="00AC6CDE"/>
    <w:rsid w:val="00AD6F44"/>
    <w:rsid w:val="00AE20D3"/>
    <w:rsid w:val="00AE6311"/>
    <w:rsid w:val="00AE6468"/>
    <w:rsid w:val="00AE67CA"/>
    <w:rsid w:val="00AF4752"/>
    <w:rsid w:val="00AF4845"/>
    <w:rsid w:val="00AF6E71"/>
    <w:rsid w:val="00B02D34"/>
    <w:rsid w:val="00B04DD5"/>
    <w:rsid w:val="00B05BB5"/>
    <w:rsid w:val="00B0745A"/>
    <w:rsid w:val="00B1384B"/>
    <w:rsid w:val="00B16342"/>
    <w:rsid w:val="00B21DC6"/>
    <w:rsid w:val="00B2364E"/>
    <w:rsid w:val="00B2732B"/>
    <w:rsid w:val="00B30583"/>
    <w:rsid w:val="00B32DF7"/>
    <w:rsid w:val="00B3656C"/>
    <w:rsid w:val="00B37A76"/>
    <w:rsid w:val="00B40076"/>
    <w:rsid w:val="00B41C6A"/>
    <w:rsid w:val="00B624DF"/>
    <w:rsid w:val="00B65B54"/>
    <w:rsid w:val="00B670C6"/>
    <w:rsid w:val="00B67933"/>
    <w:rsid w:val="00B72181"/>
    <w:rsid w:val="00B80BDF"/>
    <w:rsid w:val="00B80C49"/>
    <w:rsid w:val="00B83155"/>
    <w:rsid w:val="00B8350D"/>
    <w:rsid w:val="00B8611D"/>
    <w:rsid w:val="00B92A3B"/>
    <w:rsid w:val="00B93FB6"/>
    <w:rsid w:val="00B96A4D"/>
    <w:rsid w:val="00BA06BC"/>
    <w:rsid w:val="00BA12B6"/>
    <w:rsid w:val="00BA216D"/>
    <w:rsid w:val="00BA5AEB"/>
    <w:rsid w:val="00BB150D"/>
    <w:rsid w:val="00BB4647"/>
    <w:rsid w:val="00BB593D"/>
    <w:rsid w:val="00BB6207"/>
    <w:rsid w:val="00BC0A5C"/>
    <w:rsid w:val="00BC143B"/>
    <w:rsid w:val="00BD250C"/>
    <w:rsid w:val="00BD4E57"/>
    <w:rsid w:val="00BD7920"/>
    <w:rsid w:val="00BE20DB"/>
    <w:rsid w:val="00BE5586"/>
    <w:rsid w:val="00BF00F8"/>
    <w:rsid w:val="00BF06AB"/>
    <w:rsid w:val="00BF3AAF"/>
    <w:rsid w:val="00BF45EB"/>
    <w:rsid w:val="00BF6ABD"/>
    <w:rsid w:val="00C04CF9"/>
    <w:rsid w:val="00C05B3C"/>
    <w:rsid w:val="00C15898"/>
    <w:rsid w:val="00C16EED"/>
    <w:rsid w:val="00C20C5A"/>
    <w:rsid w:val="00C20F1F"/>
    <w:rsid w:val="00C2244B"/>
    <w:rsid w:val="00C229D3"/>
    <w:rsid w:val="00C234E2"/>
    <w:rsid w:val="00C23C06"/>
    <w:rsid w:val="00C2405D"/>
    <w:rsid w:val="00C313C5"/>
    <w:rsid w:val="00C379F3"/>
    <w:rsid w:val="00C4392D"/>
    <w:rsid w:val="00C54833"/>
    <w:rsid w:val="00C567BB"/>
    <w:rsid w:val="00C56C07"/>
    <w:rsid w:val="00C61048"/>
    <w:rsid w:val="00C62693"/>
    <w:rsid w:val="00C670F2"/>
    <w:rsid w:val="00C71088"/>
    <w:rsid w:val="00C71C83"/>
    <w:rsid w:val="00C74624"/>
    <w:rsid w:val="00C74B0A"/>
    <w:rsid w:val="00C8160E"/>
    <w:rsid w:val="00C94386"/>
    <w:rsid w:val="00C94BA6"/>
    <w:rsid w:val="00C965E9"/>
    <w:rsid w:val="00CA7626"/>
    <w:rsid w:val="00CB34F0"/>
    <w:rsid w:val="00CC05EE"/>
    <w:rsid w:val="00CC33C9"/>
    <w:rsid w:val="00CC36EE"/>
    <w:rsid w:val="00CC60E4"/>
    <w:rsid w:val="00CD0F13"/>
    <w:rsid w:val="00CD2CF8"/>
    <w:rsid w:val="00CD361C"/>
    <w:rsid w:val="00CD3FF1"/>
    <w:rsid w:val="00CD450A"/>
    <w:rsid w:val="00CD50AC"/>
    <w:rsid w:val="00CE006F"/>
    <w:rsid w:val="00CE59FB"/>
    <w:rsid w:val="00CE7673"/>
    <w:rsid w:val="00CF641A"/>
    <w:rsid w:val="00D0069E"/>
    <w:rsid w:val="00D03EDE"/>
    <w:rsid w:val="00D12806"/>
    <w:rsid w:val="00D13255"/>
    <w:rsid w:val="00D14403"/>
    <w:rsid w:val="00D15C73"/>
    <w:rsid w:val="00D17099"/>
    <w:rsid w:val="00D25125"/>
    <w:rsid w:val="00D3578C"/>
    <w:rsid w:val="00D36156"/>
    <w:rsid w:val="00D4076B"/>
    <w:rsid w:val="00D40853"/>
    <w:rsid w:val="00D45489"/>
    <w:rsid w:val="00D45692"/>
    <w:rsid w:val="00D4772B"/>
    <w:rsid w:val="00D501BD"/>
    <w:rsid w:val="00D5241E"/>
    <w:rsid w:val="00D81107"/>
    <w:rsid w:val="00D87542"/>
    <w:rsid w:val="00D92677"/>
    <w:rsid w:val="00DA6769"/>
    <w:rsid w:val="00DB4BBC"/>
    <w:rsid w:val="00DC0BD7"/>
    <w:rsid w:val="00DC2ECD"/>
    <w:rsid w:val="00DC4148"/>
    <w:rsid w:val="00DC7C1D"/>
    <w:rsid w:val="00DD14EB"/>
    <w:rsid w:val="00DD4270"/>
    <w:rsid w:val="00DD4EE3"/>
    <w:rsid w:val="00DD6879"/>
    <w:rsid w:val="00DE2473"/>
    <w:rsid w:val="00DE37BD"/>
    <w:rsid w:val="00DE64CE"/>
    <w:rsid w:val="00DE7824"/>
    <w:rsid w:val="00DF0319"/>
    <w:rsid w:val="00DF0AAB"/>
    <w:rsid w:val="00DF1FF4"/>
    <w:rsid w:val="00DF5F3C"/>
    <w:rsid w:val="00DF6BA3"/>
    <w:rsid w:val="00E0007F"/>
    <w:rsid w:val="00E003B8"/>
    <w:rsid w:val="00E023A5"/>
    <w:rsid w:val="00E02AE8"/>
    <w:rsid w:val="00E052F5"/>
    <w:rsid w:val="00E0646A"/>
    <w:rsid w:val="00E078A6"/>
    <w:rsid w:val="00E10437"/>
    <w:rsid w:val="00E13BD6"/>
    <w:rsid w:val="00E1449B"/>
    <w:rsid w:val="00E15021"/>
    <w:rsid w:val="00E15513"/>
    <w:rsid w:val="00E15B36"/>
    <w:rsid w:val="00E16352"/>
    <w:rsid w:val="00E207B0"/>
    <w:rsid w:val="00E214D2"/>
    <w:rsid w:val="00E26D69"/>
    <w:rsid w:val="00E27C4F"/>
    <w:rsid w:val="00E314B1"/>
    <w:rsid w:val="00E31ACB"/>
    <w:rsid w:val="00E3405A"/>
    <w:rsid w:val="00E3424F"/>
    <w:rsid w:val="00E36BA0"/>
    <w:rsid w:val="00E36CB3"/>
    <w:rsid w:val="00E46ED4"/>
    <w:rsid w:val="00E47A7F"/>
    <w:rsid w:val="00E508FD"/>
    <w:rsid w:val="00E50C16"/>
    <w:rsid w:val="00E612D3"/>
    <w:rsid w:val="00E629DF"/>
    <w:rsid w:val="00E6623A"/>
    <w:rsid w:val="00E67588"/>
    <w:rsid w:val="00E7218E"/>
    <w:rsid w:val="00E7580A"/>
    <w:rsid w:val="00E85E67"/>
    <w:rsid w:val="00E87935"/>
    <w:rsid w:val="00E91935"/>
    <w:rsid w:val="00E927BE"/>
    <w:rsid w:val="00E93953"/>
    <w:rsid w:val="00E97370"/>
    <w:rsid w:val="00E97EC7"/>
    <w:rsid w:val="00EA075F"/>
    <w:rsid w:val="00EB511D"/>
    <w:rsid w:val="00EB551A"/>
    <w:rsid w:val="00EC4748"/>
    <w:rsid w:val="00EC5BB3"/>
    <w:rsid w:val="00ED1155"/>
    <w:rsid w:val="00ED25F1"/>
    <w:rsid w:val="00ED5B9D"/>
    <w:rsid w:val="00ED6FB9"/>
    <w:rsid w:val="00EE0A33"/>
    <w:rsid w:val="00EE1D4B"/>
    <w:rsid w:val="00EE5E03"/>
    <w:rsid w:val="00EF357E"/>
    <w:rsid w:val="00EF3897"/>
    <w:rsid w:val="00F00D76"/>
    <w:rsid w:val="00F023E5"/>
    <w:rsid w:val="00F033B3"/>
    <w:rsid w:val="00F141F7"/>
    <w:rsid w:val="00F17B1F"/>
    <w:rsid w:val="00F22898"/>
    <w:rsid w:val="00F24D31"/>
    <w:rsid w:val="00F2665E"/>
    <w:rsid w:val="00F278B4"/>
    <w:rsid w:val="00F31D54"/>
    <w:rsid w:val="00F31EB0"/>
    <w:rsid w:val="00F37044"/>
    <w:rsid w:val="00F42A03"/>
    <w:rsid w:val="00F42CBE"/>
    <w:rsid w:val="00F46D5C"/>
    <w:rsid w:val="00F4796F"/>
    <w:rsid w:val="00F5259A"/>
    <w:rsid w:val="00F63991"/>
    <w:rsid w:val="00F6502E"/>
    <w:rsid w:val="00F75765"/>
    <w:rsid w:val="00F7752D"/>
    <w:rsid w:val="00F80E66"/>
    <w:rsid w:val="00F86653"/>
    <w:rsid w:val="00F90BF1"/>
    <w:rsid w:val="00F9248D"/>
    <w:rsid w:val="00F9290D"/>
    <w:rsid w:val="00FA2AF0"/>
    <w:rsid w:val="00FA6F4C"/>
    <w:rsid w:val="00FB3427"/>
    <w:rsid w:val="00FC1C5D"/>
    <w:rsid w:val="00FC3B10"/>
    <w:rsid w:val="00FC43C8"/>
    <w:rsid w:val="00FC6697"/>
    <w:rsid w:val="00FD1DEF"/>
    <w:rsid w:val="00FD29A1"/>
    <w:rsid w:val="00FD64D9"/>
    <w:rsid w:val="00FE0321"/>
    <w:rsid w:val="00FE1E33"/>
    <w:rsid w:val="00FE713F"/>
    <w:rsid w:val="00FF0DB9"/>
    <w:rsid w:val="00FF2A9D"/>
    <w:rsid w:val="00FF2EA6"/>
    <w:rsid w:val="00FF38DB"/>
    <w:rsid w:val="00FF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E63"/>
  <w15:docId w15:val="{C630B89E-D0EC-4314-9EA5-9143E129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qFormat/>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character" w:customStyle="1" w:styleId="FontStyle29">
    <w:name w:val="Font Style29"/>
    <w:basedOn w:val="Standardnpsmoodstavce"/>
    <w:rsid w:val="00E0646A"/>
    <w:rPr>
      <w:rFonts w:ascii="Times New Roman" w:hAnsi="Times New Roman" w:cs="Times New Roman"/>
      <w:sz w:val="20"/>
      <w:szCs w:val="20"/>
    </w:rPr>
  </w:style>
  <w:style w:type="paragraph" w:styleId="Revize">
    <w:name w:val="Revision"/>
    <w:hidden/>
    <w:uiPriority w:val="99"/>
    <w:semiHidden/>
    <w:rsid w:val="00537C04"/>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339937">
      <w:bodyDiv w:val="1"/>
      <w:marLeft w:val="0"/>
      <w:marRight w:val="0"/>
      <w:marTop w:val="0"/>
      <w:marBottom w:val="0"/>
      <w:divBdr>
        <w:top w:val="none" w:sz="0" w:space="0" w:color="auto"/>
        <w:left w:val="none" w:sz="0" w:space="0" w:color="auto"/>
        <w:bottom w:val="none" w:sz="0" w:space="0" w:color="auto"/>
        <w:right w:val="none" w:sz="0" w:space="0" w:color="auto"/>
      </w:divBdr>
    </w:div>
    <w:div w:id="53138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FD836-A21B-41EA-856E-A0C058F0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1917</TotalTime>
  <Pages>30</Pages>
  <Words>13644</Words>
  <Characters>80506</Characters>
  <Application>Microsoft Office Word</Application>
  <DocSecurity>0</DocSecurity>
  <Lines>670</Lines>
  <Paragraphs>187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Kartáková Martina</cp:lastModifiedBy>
  <cp:revision>383</cp:revision>
  <cp:lastPrinted>2022-01-25T10:48:00Z</cp:lastPrinted>
  <dcterms:created xsi:type="dcterms:W3CDTF">2021-11-01T09:03:00Z</dcterms:created>
  <dcterms:modified xsi:type="dcterms:W3CDTF">2022-08-11T11:32:00Z</dcterms:modified>
</cp:coreProperties>
</file>