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1B" w:rsidRPr="00A17E99" w:rsidRDefault="001D111B" w:rsidP="00693EB6">
      <w:pPr>
        <w:pStyle w:val="Zkladntext"/>
        <w:rPr>
          <w:rFonts w:cs="Arial"/>
          <w:b/>
          <w:sz w:val="30"/>
          <w:szCs w:val="30"/>
        </w:rPr>
      </w:pPr>
      <w:r>
        <w:rPr>
          <w:rFonts w:cs="Arial"/>
          <w:b/>
          <w:sz w:val="30"/>
          <w:szCs w:val="30"/>
        </w:rPr>
        <w:t>Smlouva</w:t>
      </w:r>
      <w:r w:rsidRPr="00A17E99">
        <w:rPr>
          <w:rFonts w:cs="Arial"/>
          <w:b/>
          <w:sz w:val="30"/>
          <w:szCs w:val="30"/>
        </w:rPr>
        <w:t xml:space="preserve"> o dílo</w:t>
      </w:r>
    </w:p>
    <w:p w:rsidR="001D111B" w:rsidRDefault="001D111B" w:rsidP="00693EB6">
      <w:pPr>
        <w:pStyle w:val="Zkladntext"/>
        <w:spacing w:before="40" w:after="40"/>
        <w:rPr>
          <w:rFonts w:cs="Arial"/>
          <w:b/>
          <w:sz w:val="22"/>
          <w:szCs w:val="22"/>
        </w:rPr>
      </w:pPr>
      <w:r>
        <w:rPr>
          <w:rFonts w:cs="Arial"/>
          <w:b/>
          <w:sz w:val="22"/>
          <w:szCs w:val="22"/>
        </w:rPr>
        <w:t>n</w:t>
      </w:r>
      <w:r w:rsidRPr="00636A18">
        <w:rPr>
          <w:rFonts w:cs="Arial"/>
          <w:b/>
          <w:sz w:val="22"/>
          <w:szCs w:val="22"/>
        </w:rPr>
        <w:t>a stavbu</w:t>
      </w:r>
      <w:r w:rsidR="00483C0F">
        <w:rPr>
          <w:rFonts w:cs="Arial"/>
          <w:b/>
          <w:sz w:val="22"/>
          <w:szCs w:val="22"/>
        </w:rPr>
        <w:t xml:space="preserve"> Osoblaha – Bohušov km 7,735 – 8,300 (č. stavby 3853</w:t>
      </w:r>
      <w:r>
        <w:rPr>
          <w:rFonts w:cs="Arial"/>
          <w:b/>
          <w:sz w:val="22"/>
          <w:szCs w:val="22"/>
        </w:rPr>
        <w:t>)</w:t>
      </w:r>
    </w:p>
    <w:p w:rsidR="001D111B" w:rsidRPr="0022635B" w:rsidRDefault="001D111B" w:rsidP="00693EB6">
      <w:pPr>
        <w:spacing w:before="80"/>
        <w:jc w:val="center"/>
        <w:rPr>
          <w:sz w:val="18"/>
          <w:szCs w:val="18"/>
        </w:rPr>
      </w:pPr>
      <w:r w:rsidRPr="0022635B">
        <w:rPr>
          <w:sz w:val="18"/>
          <w:szCs w:val="18"/>
        </w:rPr>
        <w:t xml:space="preserve">uzavřená v souladu s ustanovením § 2586 a následujících zákona č. 89/2012 Sb., občanský zákoník, </w:t>
      </w:r>
    </w:p>
    <w:p w:rsidR="001D111B" w:rsidRPr="0022635B" w:rsidRDefault="001D111B" w:rsidP="00693EB6">
      <w:pPr>
        <w:jc w:val="center"/>
        <w:rPr>
          <w:sz w:val="18"/>
          <w:szCs w:val="18"/>
        </w:rPr>
      </w:pPr>
      <w:r w:rsidRPr="0022635B">
        <w:rPr>
          <w:sz w:val="18"/>
          <w:szCs w:val="18"/>
        </w:rPr>
        <w:t>mezi smluvními stranami:</w:t>
      </w:r>
    </w:p>
    <w:p w:rsidR="001D111B" w:rsidRDefault="001D111B" w:rsidP="00693EB6">
      <w:pPr>
        <w:pStyle w:val="Zkladntext"/>
        <w:jc w:val="left"/>
        <w:rPr>
          <w:rFonts w:cs="Arial"/>
          <w:sz w:val="22"/>
          <w:szCs w:val="22"/>
        </w:rPr>
      </w:pPr>
    </w:p>
    <w:p w:rsidR="001D111B" w:rsidRDefault="001D111B" w:rsidP="00693EB6">
      <w:pPr>
        <w:pStyle w:val="Zkladntext"/>
        <w:jc w:val="left"/>
        <w:rPr>
          <w:rFonts w:cs="Arial"/>
          <w:sz w:val="22"/>
          <w:szCs w:val="22"/>
        </w:rPr>
      </w:pPr>
    </w:p>
    <w:p w:rsidR="001D111B" w:rsidRPr="00E945A8" w:rsidRDefault="001D111B" w:rsidP="00693EB6">
      <w:pPr>
        <w:tabs>
          <w:tab w:val="left" w:pos="7950"/>
        </w:tabs>
        <w:rPr>
          <w:sz w:val="22"/>
          <w:szCs w:val="22"/>
          <w:u w:val="single"/>
        </w:rPr>
      </w:pPr>
      <w:r w:rsidRPr="00E945A8">
        <w:rPr>
          <w:sz w:val="22"/>
          <w:szCs w:val="22"/>
          <w:u w:val="single"/>
        </w:rPr>
        <w:t>Objednatel:</w:t>
      </w:r>
    </w:p>
    <w:p w:rsidR="001D111B" w:rsidRPr="00D97F2F" w:rsidRDefault="001D111B" w:rsidP="00693EB6">
      <w:pPr>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rsidR="001D111B" w:rsidRPr="00C805E7" w:rsidRDefault="001D111B" w:rsidP="00693EB6">
      <w:pPr>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rsidR="001D111B" w:rsidRPr="00C805E7" w:rsidRDefault="001D111B" w:rsidP="00693EB6">
      <w:pPr>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1D111B" w:rsidRPr="00D97F2F" w:rsidRDefault="001D111B" w:rsidP="00693EB6">
      <w:pPr>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Ing. Jiří Tkáč, generální  ředitel</w:t>
      </w:r>
    </w:p>
    <w:p w:rsidR="00157B59" w:rsidRDefault="001D111B" w:rsidP="00693EB6">
      <w:pPr>
        <w:rPr>
          <w:sz w:val="22"/>
          <w:szCs w:val="22"/>
        </w:rPr>
      </w:pPr>
      <w:r w:rsidRPr="00D97F2F">
        <w:rPr>
          <w:sz w:val="22"/>
          <w:szCs w:val="22"/>
        </w:rPr>
        <w:t xml:space="preserve">Zástupce pro věci technické: </w:t>
      </w:r>
      <w:r>
        <w:rPr>
          <w:sz w:val="22"/>
          <w:szCs w:val="22"/>
        </w:rPr>
        <w:tab/>
      </w:r>
      <w:r>
        <w:rPr>
          <w:sz w:val="22"/>
          <w:szCs w:val="22"/>
        </w:rPr>
        <w:tab/>
        <w:t xml:space="preserve">Ing. </w:t>
      </w:r>
      <w:r w:rsidR="00965576">
        <w:rPr>
          <w:sz w:val="22"/>
          <w:szCs w:val="22"/>
        </w:rPr>
        <w:t>Jaroslav Hlaváček, vedoucí VHP Krnov</w:t>
      </w:r>
      <w:r>
        <w:rPr>
          <w:sz w:val="22"/>
          <w:szCs w:val="22"/>
        </w:rPr>
        <w:t xml:space="preserve">       </w:t>
      </w:r>
    </w:p>
    <w:p w:rsidR="001D111B" w:rsidRPr="00D97F2F" w:rsidRDefault="001D111B" w:rsidP="00693EB6">
      <w:pPr>
        <w:rPr>
          <w:sz w:val="22"/>
          <w:szCs w:val="22"/>
        </w:rPr>
      </w:pPr>
      <w:r>
        <w:rPr>
          <w:sz w:val="22"/>
          <w:szCs w:val="22"/>
        </w:rPr>
        <w:t>Bankovní spojení</w:t>
      </w:r>
      <w:r w:rsidRPr="00D97F2F">
        <w:rPr>
          <w:sz w:val="22"/>
          <w:szCs w:val="22"/>
        </w:rPr>
        <w:t xml:space="preserve">: </w:t>
      </w:r>
      <w:r>
        <w:rPr>
          <w:sz w:val="22"/>
          <w:szCs w:val="22"/>
        </w:rPr>
        <w:tab/>
      </w:r>
      <w:r>
        <w:rPr>
          <w:sz w:val="22"/>
          <w:szCs w:val="22"/>
        </w:rPr>
        <w:tab/>
      </w:r>
      <w:r>
        <w:rPr>
          <w:sz w:val="22"/>
          <w:szCs w:val="22"/>
        </w:rPr>
        <w:tab/>
        <w:t xml:space="preserve">KB Ostrava, </w:t>
      </w:r>
      <w:proofErr w:type="gramStart"/>
      <w:r>
        <w:rPr>
          <w:sz w:val="22"/>
          <w:szCs w:val="22"/>
        </w:rPr>
        <w:t>č.ú. 97104</w:t>
      </w:r>
      <w:r w:rsidRPr="00D97F2F">
        <w:rPr>
          <w:sz w:val="22"/>
          <w:szCs w:val="22"/>
        </w:rPr>
        <w:t>761/0100</w:t>
      </w:r>
      <w:proofErr w:type="gramEnd"/>
      <w:r w:rsidRPr="00D97F2F">
        <w:rPr>
          <w:sz w:val="22"/>
          <w:szCs w:val="22"/>
        </w:rPr>
        <w:t xml:space="preserve"> </w:t>
      </w:r>
    </w:p>
    <w:p w:rsidR="001D111B" w:rsidRPr="00D97F2F" w:rsidRDefault="001D111B" w:rsidP="00693EB6">
      <w:pPr>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rsidR="001D111B" w:rsidRDefault="001D111B" w:rsidP="00693EB6">
      <w:pPr>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1D111B" w:rsidRDefault="001D111B" w:rsidP="00693EB6">
      <w:pPr>
        <w:rPr>
          <w:sz w:val="22"/>
          <w:szCs w:val="22"/>
        </w:rPr>
      </w:pPr>
    </w:p>
    <w:p w:rsidR="001D111B" w:rsidRPr="005117F5" w:rsidRDefault="001D111B" w:rsidP="00693EB6">
      <w:pPr>
        <w:rPr>
          <w:sz w:val="22"/>
          <w:szCs w:val="22"/>
        </w:rPr>
      </w:pPr>
    </w:p>
    <w:p w:rsidR="00FD2D8A" w:rsidRDefault="00FD2D8A" w:rsidP="00FD2D8A">
      <w:pPr>
        <w:pStyle w:val="Textbubliny"/>
        <w:widowControl w:val="0"/>
        <w:tabs>
          <w:tab w:val="left" w:pos="720"/>
        </w:tabs>
        <w:ind w:right="566"/>
        <w:jc w:val="both"/>
        <w:rPr>
          <w:rFonts w:ascii="Times New Roman" w:hAnsi="Times New Roman" w:cs="Times New Roman"/>
          <w:color w:val="000000"/>
          <w:sz w:val="22"/>
          <w:szCs w:val="22"/>
          <w:u w:val="single"/>
        </w:rPr>
      </w:pPr>
      <w:r w:rsidRPr="005117F5">
        <w:rPr>
          <w:rFonts w:ascii="Times New Roman" w:hAnsi="Times New Roman" w:cs="Times New Roman"/>
          <w:color w:val="000000"/>
          <w:sz w:val="22"/>
          <w:szCs w:val="22"/>
          <w:u w:val="single"/>
        </w:rPr>
        <w:t>Zhotovitel:</w:t>
      </w:r>
    </w:p>
    <w:p w:rsidR="00FD2D8A" w:rsidRPr="000202FB" w:rsidRDefault="00FD2D8A" w:rsidP="00FD2D8A">
      <w:pPr>
        <w:pStyle w:val="Bezmezer"/>
        <w:tabs>
          <w:tab w:val="left" w:pos="2700"/>
        </w:tabs>
        <w:jc w:val="both"/>
        <w:rPr>
          <w:sz w:val="22"/>
          <w:szCs w:val="22"/>
        </w:rPr>
      </w:pPr>
      <w:r w:rsidRPr="000202FB">
        <w:rPr>
          <w:color w:val="000000"/>
          <w:sz w:val="22"/>
          <w:szCs w:val="22"/>
        </w:rPr>
        <w:t>Obchodní firma:</w:t>
      </w:r>
      <w:r w:rsidRPr="000202FB">
        <w:rPr>
          <w:sz w:val="22"/>
          <w:szCs w:val="22"/>
        </w:rPr>
        <w:tab/>
      </w:r>
      <w:r>
        <w:rPr>
          <w:sz w:val="22"/>
          <w:szCs w:val="22"/>
        </w:rPr>
        <w:tab/>
      </w:r>
      <w:r>
        <w:rPr>
          <w:sz w:val="22"/>
          <w:szCs w:val="22"/>
        </w:rPr>
        <w:tab/>
        <w:t>Christos Liolios</w:t>
      </w:r>
      <w:r w:rsidRPr="000202FB">
        <w:rPr>
          <w:sz w:val="22"/>
          <w:szCs w:val="22"/>
        </w:rPr>
        <w:tab/>
      </w:r>
    </w:p>
    <w:p w:rsidR="00FD2D8A" w:rsidRDefault="00FD2D8A" w:rsidP="00FD2D8A">
      <w:pPr>
        <w:pStyle w:val="Bezmezer"/>
        <w:tabs>
          <w:tab w:val="left" w:pos="2700"/>
        </w:tabs>
        <w:jc w:val="both"/>
        <w:rPr>
          <w:sz w:val="22"/>
          <w:szCs w:val="22"/>
        </w:rPr>
      </w:pPr>
      <w:r w:rsidRPr="000202FB">
        <w:rPr>
          <w:sz w:val="22"/>
          <w:szCs w:val="22"/>
        </w:rPr>
        <w:t>Sídlo</w:t>
      </w:r>
      <w:r>
        <w:rPr>
          <w:sz w:val="22"/>
          <w:szCs w:val="22"/>
        </w:rPr>
        <w:t>:</w:t>
      </w:r>
      <w:r w:rsidRPr="000202FB">
        <w:rPr>
          <w:sz w:val="22"/>
          <w:szCs w:val="22"/>
        </w:rPr>
        <w:t xml:space="preserve"> </w:t>
      </w:r>
      <w:r w:rsidRPr="000202FB">
        <w:rPr>
          <w:sz w:val="22"/>
          <w:szCs w:val="22"/>
        </w:rPr>
        <w:tab/>
      </w:r>
      <w:r>
        <w:rPr>
          <w:sz w:val="22"/>
          <w:szCs w:val="22"/>
        </w:rPr>
        <w:tab/>
      </w:r>
      <w:r>
        <w:rPr>
          <w:sz w:val="22"/>
          <w:szCs w:val="22"/>
        </w:rPr>
        <w:tab/>
        <w:t>Holčovice 244, 793 71  Holčovice</w:t>
      </w:r>
    </w:p>
    <w:p w:rsidR="00FD2D8A" w:rsidRPr="000202FB" w:rsidRDefault="00FD2D8A" w:rsidP="00FD2D8A">
      <w:pPr>
        <w:pStyle w:val="Bezmezer"/>
        <w:tabs>
          <w:tab w:val="left" w:pos="2700"/>
        </w:tabs>
        <w:jc w:val="both"/>
        <w:rPr>
          <w:sz w:val="22"/>
          <w:szCs w:val="22"/>
        </w:rPr>
      </w:pPr>
      <w:r>
        <w:rPr>
          <w:sz w:val="22"/>
          <w:szCs w:val="22"/>
        </w:rPr>
        <w:t xml:space="preserve">                                                              </w:t>
      </w:r>
      <w:r w:rsidR="00157B59">
        <w:rPr>
          <w:sz w:val="22"/>
          <w:szCs w:val="22"/>
        </w:rPr>
        <w:tab/>
      </w:r>
      <w:r>
        <w:rPr>
          <w:sz w:val="22"/>
          <w:szCs w:val="22"/>
        </w:rPr>
        <w:t>Provozovna: Hašlerova 26, 793 95  Město Albrechtice</w:t>
      </w:r>
    </w:p>
    <w:p w:rsidR="00FD2D8A" w:rsidRPr="000202FB" w:rsidRDefault="00FD2D8A" w:rsidP="00FD2D8A">
      <w:pPr>
        <w:pStyle w:val="Bezmezer"/>
        <w:tabs>
          <w:tab w:val="left" w:pos="2700"/>
        </w:tabs>
        <w:ind w:left="2700" w:hanging="2700"/>
        <w:jc w:val="both"/>
        <w:rPr>
          <w:sz w:val="22"/>
          <w:szCs w:val="22"/>
        </w:rPr>
      </w:pPr>
      <w:r>
        <w:rPr>
          <w:sz w:val="22"/>
          <w:szCs w:val="22"/>
        </w:rPr>
        <w:t>S</w:t>
      </w:r>
      <w:r w:rsidRPr="000202FB">
        <w:rPr>
          <w:sz w:val="22"/>
          <w:szCs w:val="22"/>
        </w:rPr>
        <w:t>tatutární zástupce</w:t>
      </w:r>
      <w:r w:rsidRPr="000202FB">
        <w:rPr>
          <w:sz w:val="22"/>
          <w:szCs w:val="22"/>
        </w:rPr>
        <w:tab/>
      </w:r>
      <w:r>
        <w:rPr>
          <w:sz w:val="22"/>
          <w:szCs w:val="22"/>
        </w:rPr>
        <w:tab/>
      </w:r>
      <w:r>
        <w:rPr>
          <w:sz w:val="22"/>
          <w:szCs w:val="22"/>
        </w:rPr>
        <w:tab/>
      </w:r>
      <w:r w:rsidR="00157B59">
        <w:rPr>
          <w:sz w:val="22"/>
          <w:szCs w:val="22"/>
        </w:rPr>
        <w:t>xxx</w:t>
      </w:r>
    </w:p>
    <w:p w:rsidR="00FD2D8A" w:rsidRPr="000202FB" w:rsidRDefault="00FD2D8A" w:rsidP="00FD2D8A">
      <w:pPr>
        <w:pStyle w:val="Bezmezer"/>
        <w:tabs>
          <w:tab w:val="left" w:pos="2700"/>
        </w:tabs>
        <w:ind w:left="2700" w:hanging="2700"/>
        <w:jc w:val="both"/>
        <w:rPr>
          <w:sz w:val="22"/>
          <w:szCs w:val="22"/>
          <w:highlight w:val="yellow"/>
        </w:rPr>
      </w:pPr>
      <w:r>
        <w:rPr>
          <w:bCs/>
          <w:sz w:val="22"/>
          <w:szCs w:val="22"/>
        </w:rPr>
        <w:t>Z</w:t>
      </w:r>
      <w:r w:rsidRPr="000202FB">
        <w:rPr>
          <w:bCs/>
          <w:sz w:val="22"/>
          <w:szCs w:val="22"/>
        </w:rPr>
        <w:t xml:space="preserve">ástupce pro věci technické: </w:t>
      </w:r>
      <w:r w:rsidRPr="000202FB">
        <w:rPr>
          <w:bCs/>
          <w:sz w:val="22"/>
          <w:szCs w:val="22"/>
        </w:rPr>
        <w:tab/>
      </w:r>
      <w:r>
        <w:rPr>
          <w:bCs/>
          <w:sz w:val="22"/>
          <w:szCs w:val="22"/>
        </w:rPr>
        <w:tab/>
      </w:r>
      <w:r>
        <w:rPr>
          <w:bCs/>
          <w:sz w:val="22"/>
          <w:szCs w:val="22"/>
        </w:rPr>
        <w:tab/>
      </w:r>
      <w:r w:rsidR="00157B59">
        <w:rPr>
          <w:bCs/>
          <w:sz w:val="22"/>
          <w:szCs w:val="22"/>
        </w:rPr>
        <w:t>xxx</w:t>
      </w:r>
      <w:r>
        <w:rPr>
          <w:bCs/>
          <w:sz w:val="22"/>
          <w:szCs w:val="22"/>
        </w:rPr>
        <w:t>, stavbyvedoucí</w:t>
      </w:r>
      <w:r w:rsidRPr="000202FB">
        <w:rPr>
          <w:sz w:val="22"/>
          <w:szCs w:val="22"/>
        </w:rPr>
        <w:tab/>
      </w:r>
      <w:r>
        <w:rPr>
          <w:sz w:val="22"/>
          <w:szCs w:val="22"/>
        </w:rPr>
        <w:tab/>
      </w:r>
      <w:r>
        <w:rPr>
          <w:sz w:val="22"/>
          <w:szCs w:val="22"/>
        </w:rPr>
        <w:tab/>
      </w:r>
    </w:p>
    <w:p w:rsidR="00FD2D8A" w:rsidRDefault="00FD2D8A" w:rsidP="00FD2D8A">
      <w:pPr>
        <w:pStyle w:val="Bezmezer"/>
        <w:tabs>
          <w:tab w:val="left" w:pos="2700"/>
        </w:tabs>
        <w:jc w:val="both"/>
        <w:rPr>
          <w:sz w:val="22"/>
          <w:szCs w:val="22"/>
        </w:rPr>
      </w:pPr>
      <w:r w:rsidRPr="000202FB">
        <w:rPr>
          <w:sz w:val="22"/>
          <w:szCs w:val="22"/>
        </w:rPr>
        <w:t xml:space="preserve">Bankovní spojení: </w:t>
      </w:r>
      <w:r w:rsidRPr="000202FB">
        <w:rPr>
          <w:sz w:val="22"/>
          <w:szCs w:val="22"/>
        </w:rPr>
        <w:tab/>
      </w:r>
      <w:r>
        <w:rPr>
          <w:sz w:val="22"/>
          <w:szCs w:val="22"/>
        </w:rPr>
        <w:tab/>
      </w:r>
      <w:r>
        <w:rPr>
          <w:sz w:val="22"/>
          <w:szCs w:val="22"/>
        </w:rPr>
        <w:tab/>
        <w:t>KB Krnov, č.ú. 467248771/0100</w:t>
      </w:r>
    </w:p>
    <w:p w:rsidR="00FD2D8A" w:rsidRPr="000202FB" w:rsidRDefault="00FD2D8A" w:rsidP="00FD2D8A">
      <w:pPr>
        <w:pStyle w:val="Bezmezer"/>
        <w:tabs>
          <w:tab w:val="left" w:pos="2700"/>
        </w:tabs>
        <w:jc w:val="both"/>
        <w:rPr>
          <w:sz w:val="22"/>
          <w:szCs w:val="22"/>
        </w:rPr>
      </w:pPr>
      <w:r>
        <w:rPr>
          <w:color w:val="000000"/>
          <w:sz w:val="22"/>
          <w:szCs w:val="22"/>
        </w:rPr>
        <w:t>IČO/DIČ:</w:t>
      </w:r>
      <w:r w:rsidRPr="000202FB">
        <w:rPr>
          <w:sz w:val="22"/>
          <w:szCs w:val="22"/>
        </w:rPr>
        <w:t xml:space="preserve"> </w:t>
      </w:r>
      <w:r>
        <w:rPr>
          <w:sz w:val="22"/>
          <w:szCs w:val="22"/>
        </w:rPr>
        <w:tab/>
      </w:r>
      <w:r>
        <w:rPr>
          <w:sz w:val="22"/>
          <w:szCs w:val="22"/>
        </w:rPr>
        <w:tab/>
      </w:r>
      <w:r>
        <w:rPr>
          <w:sz w:val="22"/>
          <w:szCs w:val="22"/>
        </w:rPr>
        <w:tab/>
        <w:t xml:space="preserve">12669750 / </w:t>
      </w:r>
      <w:r w:rsidR="00665BBC">
        <w:rPr>
          <w:sz w:val="22"/>
          <w:szCs w:val="22"/>
        </w:rPr>
        <w:t>xxx</w:t>
      </w:r>
      <w:bookmarkStart w:id="0" w:name="_GoBack"/>
      <w:bookmarkEnd w:id="0"/>
    </w:p>
    <w:p w:rsidR="00FD2D8A" w:rsidRDefault="00FD2D8A" w:rsidP="00FD2D8A">
      <w:pPr>
        <w:pStyle w:val="Zkladntext"/>
        <w:jc w:val="left"/>
        <w:rPr>
          <w:rFonts w:cs="Arial"/>
          <w:sz w:val="22"/>
          <w:szCs w:val="22"/>
        </w:rPr>
      </w:pPr>
      <w:r>
        <w:rPr>
          <w:rFonts w:cs="Arial"/>
          <w:sz w:val="22"/>
          <w:szCs w:val="22"/>
        </w:rPr>
        <w:t>Fyzická osoba podnikající na základě živnostenského oprávnění – evidující úřad 380102 MěÚ Krnov</w:t>
      </w:r>
    </w:p>
    <w:p w:rsidR="00FD2D8A" w:rsidRDefault="00FD2D8A" w:rsidP="00FD2D8A">
      <w:pPr>
        <w:pStyle w:val="Textbubliny"/>
        <w:widowControl w:val="0"/>
        <w:tabs>
          <w:tab w:val="left" w:pos="720"/>
        </w:tabs>
        <w:ind w:right="566"/>
        <w:jc w:val="both"/>
        <w:rPr>
          <w:rFonts w:ascii="Times New Roman" w:hAnsi="Times New Roman" w:cs="Times New Roman"/>
          <w:color w:val="000000"/>
          <w:sz w:val="22"/>
          <w:szCs w:val="22"/>
          <w:u w:val="single"/>
        </w:rPr>
      </w:pPr>
    </w:p>
    <w:p w:rsidR="00FD2D8A" w:rsidRDefault="00FD2D8A" w:rsidP="00693EB6">
      <w:pPr>
        <w:rPr>
          <w:sz w:val="22"/>
          <w:szCs w:val="22"/>
          <w:u w:val="single"/>
        </w:rPr>
      </w:pPr>
    </w:p>
    <w:p w:rsidR="001D111B" w:rsidRDefault="001D111B" w:rsidP="00693EB6">
      <w:pPr>
        <w:pStyle w:val="Textbubliny"/>
        <w:widowControl w:val="0"/>
        <w:tabs>
          <w:tab w:val="left" w:pos="720"/>
        </w:tabs>
        <w:ind w:right="566"/>
        <w:jc w:val="both"/>
        <w:rPr>
          <w:rFonts w:ascii="Times New Roman" w:hAnsi="Times New Roman" w:cs="Times New Roman"/>
          <w:color w:val="000000"/>
          <w:sz w:val="22"/>
          <w:szCs w:val="22"/>
          <w:u w:val="single"/>
        </w:rPr>
      </w:pPr>
    </w:p>
    <w:p w:rsidR="001D111B" w:rsidRDefault="001D111B" w:rsidP="00693EB6">
      <w:pPr>
        <w:tabs>
          <w:tab w:val="left" w:pos="3420"/>
        </w:tabs>
        <w:rPr>
          <w:sz w:val="22"/>
          <w:szCs w:val="22"/>
        </w:rPr>
      </w:pPr>
    </w:p>
    <w:p w:rsidR="001D111B" w:rsidRPr="00246D26" w:rsidRDefault="001D111B" w:rsidP="00693EB6">
      <w:pPr>
        <w:tabs>
          <w:tab w:val="left" w:pos="3420"/>
        </w:tabs>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rsidR="001D111B" w:rsidRDefault="001D111B" w:rsidP="00693EB6">
      <w:pPr>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rsidR="001D111B" w:rsidRPr="009E35D5" w:rsidRDefault="001D111B" w:rsidP="00693EB6">
      <w:pPr>
        <w:pStyle w:val="Zkladntext"/>
        <w:spacing w:before="40" w:after="40"/>
        <w:rPr>
          <w:rFonts w:cs="Arial"/>
          <w:b/>
          <w:sz w:val="22"/>
          <w:szCs w:val="22"/>
        </w:rPr>
      </w:pPr>
      <w:r>
        <w:rPr>
          <w:rFonts w:cs="Arial"/>
          <w:b/>
          <w:sz w:val="22"/>
          <w:szCs w:val="22"/>
        </w:rPr>
        <w:t xml:space="preserve">   </w:t>
      </w:r>
      <w:r w:rsidR="00483C0F">
        <w:rPr>
          <w:rFonts w:cs="Arial"/>
          <w:b/>
          <w:sz w:val="22"/>
          <w:szCs w:val="22"/>
        </w:rPr>
        <w:t>Osoblaha – Bohušov km 7,735 – 8,300 (č. stavby 3853)</w:t>
      </w:r>
    </w:p>
    <w:p w:rsidR="001D111B" w:rsidRPr="001D72C3" w:rsidRDefault="001D111B" w:rsidP="00693EB6">
      <w:pPr>
        <w:ind w:left="539"/>
        <w:jc w:val="both"/>
        <w:rPr>
          <w:sz w:val="22"/>
          <w:szCs w:val="22"/>
        </w:rPr>
      </w:pPr>
      <w:r w:rsidRPr="009E35D5">
        <w:rPr>
          <w:sz w:val="22"/>
          <w:szCs w:val="22"/>
        </w:rPr>
        <w:t>v rozsah</w:t>
      </w:r>
      <w:r w:rsidR="005D329F">
        <w:rPr>
          <w:sz w:val="22"/>
          <w:szCs w:val="22"/>
        </w:rPr>
        <w:t>u dle nabí</w:t>
      </w:r>
      <w:r w:rsidR="00483C0F">
        <w:rPr>
          <w:sz w:val="22"/>
          <w:szCs w:val="22"/>
        </w:rPr>
        <w:t>dky zhotovitele ze dne</w:t>
      </w:r>
      <w:r w:rsidR="00FD2D8A">
        <w:rPr>
          <w:sz w:val="22"/>
          <w:szCs w:val="22"/>
        </w:rPr>
        <w:t xml:space="preserve"> </w:t>
      </w:r>
      <w:proofErr w:type="gramStart"/>
      <w:r w:rsidR="00FD2D8A">
        <w:rPr>
          <w:sz w:val="22"/>
          <w:szCs w:val="22"/>
        </w:rPr>
        <w:t>9.8. 2022</w:t>
      </w:r>
      <w:proofErr w:type="gramEnd"/>
      <w:r w:rsidR="00FD2D8A">
        <w:rPr>
          <w:sz w:val="22"/>
          <w:szCs w:val="22"/>
        </w:rPr>
        <w:t xml:space="preserve"> </w:t>
      </w:r>
      <w:r w:rsidRPr="009E35D5">
        <w:rPr>
          <w:sz w:val="22"/>
          <w:szCs w:val="22"/>
        </w:rPr>
        <w:t>a v souladu</w:t>
      </w:r>
      <w:r w:rsidRPr="001D72C3">
        <w:rPr>
          <w:sz w:val="22"/>
          <w:szCs w:val="22"/>
        </w:rPr>
        <w:t xml:space="preserve"> se zadávacími podmínkami pro veřejnou zakázku malého rozsahu.</w:t>
      </w:r>
    </w:p>
    <w:p w:rsidR="001D111B" w:rsidRDefault="001D111B" w:rsidP="00693EB6">
      <w:pPr>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rsidR="001D111B" w:rsidRDefault="001D111B" w:rsidP="00693EB6">
      <w:pPr>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rsidR="001D111B" w:rsidRDefault="001D111B" w:rsidP="00693EB6">
      <w:pPr>
        <w:jc w:val="both"/>
        <w:rPr>
          <w:sz w:val="22"/>
          <w:szCs w:val="22"/>
        </w:rPr>
      </w:pPr>
    </w:p>
    <w:p w:rsidR="00A452E7" w:rsidRDefault="00A452E7" w:rsidP="00693EB6">
      <w:pPr>
        <w:jc w:val="both"/>
        <w:rPr>
          <w:sz w:val="22"/>
          <w:szCs w:val="22"/>
        </w:rPr>
      </w:pPr>
    </w:p>
    <w:p w:rsidR="001D111B" w:rsidRPr="00246D26" w:rsidRDefault="001D111B" w:rsidP="00693EB6">
      <w:pPr>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rsidR="001D111B" w:rsidRDefault="001D111B" w:rsidP="00693EB6">
      <w:pPr>
        <w:ind w:left="425" w:hanging="425"/>
        <w:jc w:val="both"/>
        <w:rPr>
          <w:sz w:val="22"/>
          <w:szCs w:val="22"/>
        </w:rPr>
      </w:pPr>
      <w:r>
        <w:rPr>
          <w:sz w:val="22"/>
          <w:szCs w:val="22"/>
        </w:rPr>
        <w:t>1.</w:t>
      </w:r>
      <w:r>
        <w:rPr>
          <w:sz w:val="22"/>
          <w:szCs w:val="22"/>
        </w:rPr>
        <w:tab/>
        <w:t>Zhotovitel je povinen a zavazuje se provést dílo v níže sjednaných lhůtách:</w:t>
      </w:r>
    </w:p>
    <w:p w:rsidR="001D111B" w:rsidRPr="00A90029" w:rsidRDefault="001D111B" w:rsidP="00693EB6">
      <w:pPr>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483C0F">
        <w:rPr>
          <w:b/>
          <w:sz w:val="22"/>
          <w:szCs w:val="22"/>
        </w:rPr>
        <w:t>08</w:t>
      </w:r>
      <w:r>
        <w:rPr>
          <w:b/>
          <w:sz w:val="22"/>
          <w:szCs w:val="22"/>
        </w:rPr>
        <w:t>/2022</w:t>
      </w:r>
    </w:p>
    <w:p w:rsidR="001D111B" w:rsidRPr="00A90029" w:rsidRDefault="001D111B" w:rsidP="00693EB6">
      <w:pPr>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t>do</w:t>
      </w:r>
      <w:r>
        <w:rPr>
          <w:b/>
          <w:sz w:val="22"/>
          <w:szCs w:val="22"/>
        </w:rPr>
        <w:t xml:space="preserve"> </w:t>
      </w:r>
      <w:r w:rsidRPr="00A90029">
        <w:rPr>
          <w:b/>
          <w:sz w:val="22"/>
          <w:szCs w:val="22"/>
        </w:rPr>
        <w:t xml:space="preserve"> </w:t>
      </w:r>
      <w:proofErr w:type="gramStart"/>
      <w:r>
        <w:rPr>
          <w:b/>
          <w:sz w:val="22"/>
          <w:szCs w:val="22"/>
        </w:rPr>
        <w:t>30.11. 2022</w:t>
      </w:r>
      <w:proofErr w:type="gramEnd"/>
    </w:p>
    <w:p w:rsidR="001D111B" w:rsidRDefault="001D111B" w:rsidP="00693EB6">
      <w:pPr>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rsidR="001D111B" w:rsidRPr="006356CA" w:rsidRDefault="001D111B" w:rsidP="00693EB6">
      <w:pPr>
        <w:tabs>
          <w:tab w:val="left" w:pos="425"/>
        </w:tabs>
        <w:ind w:left="426" w:hanging="426"/>
        <w:jc w:val="both"/>
        <w:rPr>
          <w:sz w:val="22"/>
          <w:szCs w:val="22"/>
        </w:rPr>
      </w:pPr>
      <w:r>
        <w:rPr>
          <w:sz w:val="22"/>
          <w:szCs w:val="22"/>
        </w:rPr>
        <w:t>3.</w:t>
      </w:r>
      <w:r>
        <w:rPr>
          <w:sz w:val="22"/>
          <w:szCs w:val="22"/>
        </w:rPr>
        <w:tab/>
      </w:r>
      <w:r w:rsidRPr="006356CA">
        <w:rPr>
          <w:sz w:val="22"/>
          <w:szCs w:val="22"/>
        </w:rPr>
        <w:t>Lhůta dokončení může být po dohodě obou smluvních stran upravena, pokud dojde k přerušení prací vyšší mocí.</w:t>
      </w:r>
    </w:p>
    <w:p w:rsidR="006356CA" w:rsidRPr="009A7C8D" w:rsidRDefault="006356CA" w:rsidP="00693EB6">
      <w:pPr>
        <w:pStyle w:val="11"/>
        <w:tabs>
          <w:tab w:val="left" w:pos="426"/>
          <w:tab w:val="left" w:pos="567"/>
        </w:tabs>
        <w:ind w:left="426" w:hanging="426"/>
        <w:rPr>
          <w:rFonts w:ascii="Times New Roman" w:hAnsi="Times New Roman" w:cs="Times New Roman"/>
        </w:rPr>
      </w:pPr>
      <w:r w:rsidRPr="006356CA">
        <w:rPr>
          <w:rFonts w:ascii="Times New Roman" w:hAnsi="Times New Roman" w:cs="Times New Roman"/>
        </w:rPr>
        <w:lastRenderedPageBreak/>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rsidR="006356CA" w:rsidRDefault="006356CA" w:rsidP="00693EB6">
      <w:pPr>
        <w:tabs>
          <w:tab w:val="left" w:pos="425"/>
        </w:tabs>
        <w:ind w:left="426" w:hanging="426"/>
        <w:jc w:val="both"/>
        <w:rPr>
          <w:sz w:val="22"/>
          <w:szCs w:val="22"/>
        </w:rPr>
      </w:pPr>
    </w:p>
    <w:p w:rsidR="001D111B" w:rsidRPr="008C4EAB" w:rsidRDefault="001D111B" w:rsidP="00693EB6">
      <w:pPr>
        <w:tabs>
          <w:tab w:val="left" w:pos="425"/>
        </w:tabs>
        <w:ind w:left="426" w:hanging="426"/>
        <w:jc w:val="both"/>
        <w:rPr>
          <w:sz w:val="22"/>
          <w:szCs w:val="22"/>
        </w:rPr>
      </w:pPr>
    </w:p>
    <w:p w:rsidR="001D111B" w:rsidRPr="005E7EDF" w:rsidRDefault="001D111B" w:rsidP="00693EB6">
      <w:pPr>
        <w:spacing w:after="80"/>
        <w:jc w:val="center"/>
        <w:rPr>
          <w:b/>
          <w:sz w:val="22"/>
          <w:szCs w:val="22"/>
          <w:u w:val="single"/>
        </w:rPr>
      </w:pPr>
      <w:r>
        <w:rPr>
          <w:b/>
          <w:sz w:val="22"/>
          <w:szCs w:val="22"/>
          <w:u w:val="single"/>
        </w:rPr>
        <w:t>3</w:t>
      </w:r>
      <w:r w:rsidRPr="005E7EDF">
        <w:rPr>
          <w:b/>
          <w:sz w:val="22"/>
          <w:szCs w:val="22"/>
          <w:u w:val="single"/>
        </w:rPr>
        <w:t>.   Cena díla</w:t>
      </w:r>
    </w:p>
    <w:p w:rsidR="001D111B" w:rsidRDefault="001D111B" w:rsidP="00693EB6">
      <w:pPr>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1D111B" w:rsidRDefault="001D111B" w:rsidP="00693EB6">
      <w:pPr>
        <w:pStyle w:val="Nadpis2"/>
        <w:keepNext w:val="0"/>
        <w:tabs>
          <w:tab w:val="left" w:pos="426"/>
          <w:tab w:val="right" w:pos="5812"/>
        </w:tabs>
        <w:spacing w:before="0"/>
        <w:ind w:left="142"/>
        <w:rPr>
          <w:sz w:val="22"/>
          <w:szCs w:val="22"/>
        </w:rPr>
      </w:pPr>
      <w:r>
        <w:rPr>
          <w:sz w:val="22"/>
          <w:szCs w:val="22"/>
        </w:rPr>
        <w:tab/>
        <w:t xml:space="preserve">Celková cena díla bez </w:t>
      </w:r>
      <w:r w:rsidRPr="00554CE2">
        <w:rPr>
          <w:sz w:val="22"/>
          <w:szCs w:val="22"/>
        </w:rPr>
        <w:t xml:space="preserve">DPH                                        </w:t>
      </w:r>
      <w:r w:rsidR="005D329F">
        <w:rPr>
          <w:sz w:val="22"/>
          <w:szCs w:val="22"/>
        </w:rPr>
        <w:t xml:space="preserve">        </w:t>
      </w:r>
      <w:r>
        <w:rPr>
          <w:sz w:val="22"/>
          <w:szCs w:val="22"/>
        </w:rPr>
        <w:t xml:space="preserve"> </w:t>
      </w:r>
      <w:r w:rsidR="00483C0F">
        <w:rPr>
          <w:sz w:val="22"/>
          <w:szCs w:val="22"/>
        </w:rPr>
        <w:t xml:space="preserve">        </w:t>
      </w:r>
      <w:r w:rsidR="008D6A6A">
        <w:rPr>
          <w:sz w:val="22"/>
          <w:szCs w:val="22"/>
        </w:rPr>
        <w:t>1 759 597</w:t>
      </w:r>
      <w:r w:rsidR="005D329F">
        <w:rPr>
          <w:sz w:val="22"/>
          <w:szCs w:val="22"/>
        </w:rPr>
        <w:t>,-</w:t>
      </w:r>
      <w:r>
        <w:rPr>
          <w:color w:val="FF0000"/>
          <w:sz w:val="22"/>
          <w:szCs w:val="22"/>
        </w:rPr>
        <w:t xml:space="preserve"> </w:t>
      </w:r>
      <w:r>
        <w:rPr>
          <w:sz w:val="22"/>
          <w:szCs w:val="22"/>
        </w:rPr>
        <w:t xml:space="preserve"> Kč</w:t>
      </w:r>
    </w:p>
    <w:p w:rsidR="001D111B" w:rsidRPr="001D72C3" w:rsidRDefault="001D111B" w:rsidP="00693EB6">
      <w:pPr>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rsidR="001D111B" w:rsidRPr="00862BD2" w:rsidRDefault="001D111B" w:rsidP="00693EB6">
      <w:pPr>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rsidR="001D111B" w:rsidRPr="00862BD2" w:rsidRDefault="001D111B" w:rsidP="00693EB6">
      <w:pPr>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rsidR="001D111B" w:rsidRPr="0022635B" w:rsidRDefault="001D111B" w:rsidP="00693EB6">
      <w:pPr>
        <w:pStyle w:val="Nadpis1"/>
        <w:keepNext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1D111B" w:rsidRPr="00862BD2" w:rsidRDefault="001D111B" w:rsidP="00693EB6">
      <w:pPr>
        <w:numPr>
          <w:ilvl w:val="0"/>
          <w:numId w:val="3"/>
        </w:numPr>
        <w:jc w:val="both"/>
        <w:rPr>
          <w:sz w:val="22"/>
          <w:szCs w:val="22"/>
        </w:rPr>
      </w:pPr>
      <w:r w:rsidRPr="00862BD2">
        <w:rPr>
          <w:sz w:val="22"/>
          <w:szCs w:val="22"/>
        </w:rPr>
        <w:t>Zhotovitel prohlašuje, že v ceně jsou zahrnuty:</w:t>
      </w:r>
    </w:p>
    <w:p w:rsidR="001D111B" w:rsidRPr="00862BD2" w:rsidRDefault="001D111B" w:rsidP="00693EB6">
      <w:pPr>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rsidR="001D111B" w:rsidRPr="00E77DEE" w:rsidRDefault="001D111B" w:rsidP="00693EB6">
      <w:pPr>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rsidR="001D111B" w:rsidRDefault="001D111B" w:rsidP="00693EB6">
      <w:pPr>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rsidR="001D111B" w:rsidRDefault="001D111B" w:rsidP="00693EB6">
      <w:pPr>
        <w:numPr>
          <w:ilvl w:val="0"/>
          <w:numId w:val="4"/>
        </w:numPr>
        <w:tabs>
          <w:tab w:val="clear" w:pos="360"/>
          <w:tab w:val="num" w:pos="720"/>
        </w:tabs>
        <w:ind w:left="720"/>
        <w:jc w:val="both"/>
        <w:rPr>
          <w:sz w:val="22"/>
          <w:szCs w:val="22"/>
        </w:rPr>
      </w:pPr>
      <w:r>
        <w:rPr>
          <w:sz w:val="22"/>
          <w:szCs w:val="22"/>
        </w:rPr>
        <w:t>Náklady na:</w:t>
      </w:r>
    </w:p>
    <w:p w:rsidR="001D111B" w:rsidRPr="00A73547" w:rsidRDefault="001D111B" w:rsidP="00693EB6">
      <w:pPr>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rsidR="001D111B" w:rsidRDefault="001D111B" w:rsidP="00693EB6">
      <w:pPr>
        <w:numPr>
          <w:ilvl w:val="0"/>
          <w:numId w:val="5"/>
        </w:numPr>
        <w:tabs>
          <w:tab w:val="clear" w:pos="720"/>
          <w:tab w:val="num" w:pos="1080"/>
        </w:tabs>
        <w:ind w:left="1080"/>
        <w:jc w:val="both"/>
        <w:rPr>
          <w:sz w:val="22"/>
          <w:szCs w:val="22"/>
        </w:rPr>
      </w:pPr>
      <w:r>
        <w:rPr>
          <w:sz w:val="22"/>
          <w:szCs w:val="22"/>
        </w:rPr>
        <w:t>zajištění potřebných přeložek inženýrských sítí</w:t>
      </w:r>
    </w:p>
    <w:p w:rsidR="001D111B" w:rsidRPr="006C7DF1" w:rsidRDefault="001D111B" w:rsidP="00693EB6">
      <w:pPr>
        <w:pStyle w:val="ODSTAVEC"/>
        <w:keepNext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zajištění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rsidR="001D111B" w:rsidRPr="0013782C" w:rsidRDefault="001D111B" w:rsidP="00693EB6">
      <w:pPr>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rsidR="007C19BD" w:rsidRPr="0013782C" w:rsidRDefault="0084155B" w:rsidP="00693EB6">
      <w:pPr>
        <w:numPr>
          <w:ilvl w:val="0"/>
          <w:numId w:val="5"/>
        </w:numPr>
        <w:tabs>
          <w:tab w:val="clear" w:pos="720"/>
          <w:tab w:val="num" w:pos="1080"/>
        </w:tabs>
        <w:ind w:left="1080"/>
        <w:jc w:val="both"/>
        <w:rPr>
          <w:sz w:val="22"/>
          <w:szCs w:val="22"/>
        </w:rPr>
      </w:pPr>
      <w:r w:rsidRPr="0084155B">
        <w:rPr>
          <w:sz w:val="22"/>
          <w:szCs w:val="22"/>
        </w:rPr>
        <w:t xml:space="preserve">instalace protimigračních bariér, které zabrání průniku živočichů na staveniště, zajištění dozoru odborně způsobilé osoby - ichtyologa včetně slovení ryb a vodních živočichů v upravované části toku a jejich přemístění v souladu s „Rozhodnutím“ KÚ MSK o povolení výjimky  ZCHD; prokazatelné seznámení dozoru a příslušné MO ČRS s podmínkami tohoto Rozhodnutí </w:t>
      </w:r>
    </w:p>
    <w:p w:rsidR="001D111B" w:rsidRPr="00D454B3" w:rsidRDefault="001D111B" w:rsidP="00693EB6">
      <w:pPr>
        <w:numPr>
          <w:ilvl w:val="0"/>
          <w:numId w:val="5"/>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rsidR="001D111B" w:rsidRDefault="001D111B" w:rsidP="00693EB6">
      <w:pPr>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rsidR="001D111B" w:rsidRDefault="001D111B" w:rsidP="00693EB6">
      <w:pPr>
        <w:numPr>
          <w:ilvl w:val="0"/>
          <w:numId w:val="11"/>
        </w:numPr>
        <w:tabs>
          <w:tab w:val="num" w:pos="720"/>
        </w:tabs>
        <w:jc w:val="both"/>
        <w:rPr>
          <w:sz w:val="22"/>
          <w:szCs w:val="22"/>
        </w:rPr>
      </w:pPr>
      <w:r>
        <w:rPr>
          <w:sz w:val="22"/>
          <w:szCs w:val="22"/>
        </w:rPr>
        <w:t>Náklady na geodetické vytýčení stavby před zahájením prací</w:t>
      </w:r>
    </w:p>
    <w:p w:rsidR="001D111B" w:rsidRPr="00FF4D5E" w:rsidRDefault="001D111B" w:rsidP="00693EB6">
      <w:pPr>
        <w:numPr>
          <w:ilvl w:val="0"/>
          <w:numId w:val="3"/>
        </w:numPr>
        <w:rPr>
          <w:sz w:val="22"/>
          <w:szCs w:val="22"/>
        </w:rPr>
      </w:pPr>
      <w:r w:rsidRPr="001D72C3">
        <w:rPr>
          <w:sz w:val="22"/>
          <w:szCs w:val="22"/>
        </w:rPr>
        <w:t>Smluvní strany vylučují použití ustanovení § 2611, § 2620 odst. 2 a § 2622 občanského zákoníku.</w:t>
      </w:r>
    </w:p>
    <w:p w:rsidR="00A452E7" w:rsidRDefault="00A452E7" w:rsidP="00693EB6">
      <w:pPr>
        <w:rPr>
          <w:sz w:val="22"/>
          <w:szCs w:val="22"/>
        </w:rPr>
      </w:pPr>
    </w:p>
    <w:p w:rsidR="001D111B" w:rsidRPr="005E7EDF" w:rsidRDefault="001D111B" w:rsidP="00693EB6">
      <w:pPr>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rsidR="001D111B" w:rsidRDefault="001D111B" w:rsidP="00693EB6">
      <w:pPr>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w:t>
      </w:r>
      <w:r>
        <w:rPr>
          <w:sz w:val="22"/>
          <w:szCs w:val="22"/>
        </w:rPr>
        <w:lastRenderedPageBreak/>
        <w:t>objednatelem. Výměry a jednotkové ceny budou odsouhlaseny podle nabídkového položkového rozpočtu.</w:t>
      </w:r>
    </w:p>
    <w:p w:rsidR="001D111B" w:rsidRPr="00DE2570" w:rsidRDefault="001D111B" w:rsidP="00693EB6">
      <w:pPr>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rsidR="001D111B" w:rsidRDefault="001D111B" w:rsidP="00693EB6">
      <w:pPr>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rsidR="001D111B" w:rsidRPr="00FF4D5E" w:rsidRDefault="001D111B" w:rsidP="00693EB6">
      <w:pPr>
        <w:numPr>
          <w:ilvl w:val="0"/>
          <w:numId w:val="6"/>
        </w:numPr>
        <w:jc w:val="both"/>
        <w:rPr>
          <w:sz w:val="22"/>
          <w:szCs w:val="22"/>
        </w:rPr>
      </w:pPr>
      <w:r w:rsidRPr="001D72C3">
        <w:rPr>
          <w:sz w:val="22"/>
          <w:szCs w:val="22"/>
        </w:rPr>
        <w:t>Zhotoviteli nebude objednatelem poskytnuta žádná záloha.</w:t>
      </w:r>
    </w:p>
    <w:p w:rsidR="001D111B" w:rsidRDefault="001D111B" w:rsidP="00693EB6">
      <w:pPr>
        <w:numPr>
          <w:ilvl w:val="0"/>
          <w:numId w:val="6"/>
        </w:numPr>
        <w:rPr>
          <w:sz w:val="22"/>
          <w:szCs w:val="22"/>
        </w:rPr>
      </w:pPr>
      <w:r>
        <w:rPr>
          <w:sz w:val="22"/>
          <w:szCs w:val="22"/>
        </w:rPr>
        <w:t>Smluvní pokuty:</w:t>
      </w:r>
    </w:p>
    <w:p w:rsidR="001D111B" w:rsidRPr="009A7C8D" w:rsidRDefault="001D111B" w:rsidP="00693EB6">
      <w:pPr>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je oprávněn objednatel uplatnit smluvní pokutu ve výši 0,3</w:t>
      </w:r>
      <w:r w:rsidR="006356CA" w:rsidRPr="009A7C8D">
        <w:rPr>
          <w:sz w:val="22"/>
          <w:szCs w:val="22"/>
        </w:rPr>
        <w:t xml:space="preserve"> </w:t>
      </w:r>
      <w:r w:rsidRPr="009A7C8D">
        <w:rPr>
          <w:sz w:val="22"/>
          <w:szCs w:val="22"/>
        </w:rPr>
        <w:t>% z ceny díla bez DPH za každý kalendářní den prodlení.</w:t>
      </w:r>
    </w:p>
    <w:p w:rsidR="001D111B" w:rsidRPr="0085643D" w:rsidRDefault="001D111B" w:rsidP="00693EB6">
      <w:pPr>
        <w:numPr>
          <w:ilvl w:val="0"/>
          <w:numId w:val="7"/>
        </w:numPr>
        <w:tabs>
          <w:tab w:val="clear" w:pos="360"/>
          <w:tab w:val="num" w:pos="720"/>
        </w:tabs>
        <w:ind w:left="720"/>
        <w:jc w:val="both"/>
        <w:rPr>
          <w:sz w:val="22"/>
          <w:szCs w:val="22"/>
        </w:rPr>
      </w:pPr>
      <w:r w:rsidRPr="009A7C8D">
        <w:rPr>
          <w:sz w:val="22"/>
          <w:szCs w:val="22"/>
        </w:rPr>
        <w:t>V případě, že objednatel neuhradí dlužnou částku ve sjednaných</w:t>
      </w:r>
      <w:r w:rsidRPr="004706E0">
        <w:rPr>
          <w:sz w:val="22"/>
          <w:szCs w:val="22"/>
        </w:rPr>
        <w:t xml:space="preserve"> termínech dle čl. 4. bod 3. této smlouvy, je oprávněn zhotovitel uplatnit smluvní úrok z prodlení ve výši 0,3 % z dlužné</w:t>
      </w:r>
      <w:r w:rsidRPr="0085643D">
        <w:rPr>
          <w:sz w:val="22"/>
          <w:szCs w:val="22"/>
        </w:rPr>
        <w:t xml:space="preserve"> částky</w:t>
      </w:r>
      <w:r>
        <w:rPr>
          <w:sz w:val="22"/>
          <w:szCs w:val="22"/>
        </w:rPr>
        <w:t xml:space="preserve"> bez DPH</w:t>
      </w:r>
      <w:r w:rsidRPr="0085643D">
        <w:rPr>
          <w:sz w:val="22"/>
          <w:szCs w:val="22"/>
        </w:rPr>
        <w:t xml:space="preserve"> za každý kalendářní den prodlení.</w:t>
      </w:r>
    </w:p>
    <w:p w:rsidR="001D111B" w:rsidRPr="00357F78" w:rsidRDefault="001D111B" w:rsidP="00693EB6">
      <w:pPr>
        <w:numPr>
          <w:ilvl w:val="0"/>
          <w:numId w:val="7"/>
        </w:numPr>
        <w:tabs>
          <w:tab w:val="clear" w:pos="360"/>
          <w:tab w:val="num" w:pos="720"/>
        </w:tabs>
        <w:ind w:left="720"/>
        <w:jc w:val="both"/>
        <w:rPr>
          <w:sz w:val="22"/>
          <w:szCs w:val="22"/>
        </w:rPr>
      </w:pPr>
      <w:r w:rsidRPr="00941012">
        <w:rPr>
          <w:sz w:val="22"/>
          <w:szCs w:val="22"/>
        </w:rPr>
        <w:t xml:space="preserve">V případě nedodržení lhůty stanovené v čl. 5. bod </w:t>
      </w:r>
      <w:r w:rsidRPr="001D72C3">
        <w:rPr>
          <w:sz w:val="22"/>
          <w:szCs w:val="22"/>
        </w:rPr>
        <w:t>8</w:t>
      </w:r>
      <w:r w:rsidRPr="00941012">
        <w:rPr>
          <w:sz w:val="22"/>
          <w:szCs w:val="22"/>
        </w:rPr>
        <w:t>. této smlouvy pro zahájení prací na odstraňování vady, která byla zhotoviteli řádn</w:t>
      </w:r>
      <w:r>
        <w:rPr>
          <w:sz w:val="22"/>
          <w:szCs w:val="22"/>
        </w:rPr>
        <w:t xml:space="preserve">ě </w:t>
      </w:r>
      <w:r w:rsidRPr="00357F78">
        <w:rPr>
          <w:sz w:val="22"/>
          <w:szCs w:val="22"/>
        </w:rPr>
        <w:t>oznámena v rámci záruční doby, je objednatel oprávněn účtovat zhot</w:t>
      </w:r>
      <w:r w:rsidR="00A76BB5" w:rsidRPr="00357F78">
        <w:rPr>
          <w:sz w:val="22"/>
          <w:szCs w:val="22"/>
        </w:rPr>
        <w:t xml:space="preserve">oviteli smluvní pokutu ve výši </w:t>
      </w:r>
      <w:r w:rsidR="000256A1" w:rsidRPr="00357F78">
        <w:rPr>
          <w:sz w:val="22"/>
          <w:szCs w:val="22"/>
        </w:rPr>
        <w:t>3000</w:t>
      </w:r>
      <w:r w:rsidRPr="00357F78">
        <w:rPr>
          <w:sz w:val="22"/>
          <w:szCs w:val="22"/>
        </w:rPr>
        <w:t>,- Kč za každý kalendářní den prodlení.</w:t>
      </w:r>
    </w:p>
    <w:p w:rsidR="001D111B" w:rsidRPr="00357F78" w:rsidRDefault="001D111B" w:rsidP="00693EB6">
      <w:pPr>
        <w:numPr>
          <w:ilvl w:val="0"/>
          <w:numId w:val="7"/>
        </w:numPr>
        <w:tabs>
          <w:tab w:val="clear" w:pos="360"/>
          <w:tab w:val="num" w:pos="720"/>
        </w:tabs>
        <w:ind w:left="720"/>
        <w:jc w:val="both"/>
        <w:rPr>
          <w:sz w:val="22"/>
          <w:szCs w:val="22"/>
        </w:rPr>
      </w:pPr>
      <w:r w:rsidRPr="00357F78">
        <w:rPr>
          <w:sz w:val="22"/>
          <w:szCs w:val="22"/>
        </w:rPr>
        <w:t xml:space="preserve">V případě nedodržení lhůty stanovené v čl. 5. bod 8. této smlouvy k odstranění vady, která se projevila v záruční době, je objednatel oprávněn účtovat zhotoviteli smluvní pokutu ve výši </w:t>
      </w:r>
      <w:r w:rsidRPr="00357F78">
        <w:rPr>
          <w:sz w:val="22"/>
          <w:szCs w:val="22"/>
        </w:rPr>
        <w:br/>
      </w:r>
      <w:r w:rsidR="000256A1" w:rsidRPr="00357F78">
        <w:rPr>
          <w:sz w:val="22"/>
          <w:szCs w:val="22"/>
        </w:rPr>
        <w:t>3000</w:t>
      </w:r>
      <w:r w:rsidRPr="00357F78">
        <w:rPr>
          <w:sz w:val="22"/>
          <w:szCs w:val="22"/>
        </w:rPr>
        <w:t>,- Kč za každý kalendářní den prodlení.</w:t>
      </w:r>
    </w:p>
    <w:p w:rsidR="001D111B" w:rsidRPr="00357F78" w:rsidRDefault="001D111B" w:rsidP="00693EB6">
      <w:pPr>
        <w:numPr>
          <w:ilvl w:val="0"/>
          <w:numId w:val="7"/>
        </w:numPr>
        <w:tabs>
          <w:tab w:val="clear" w:pos="360"/>
          <w:tab w:val="num" w:pos="720"/>
        </w:tabs>
        <w:ind w:left="720"/>
        <w:jc w:val="both"/>
        <w:rPr>
          <w:sz w:val="22"/>
          <w:szCs w:val="22"/>
        </w:rPr>
      </w:pPr>
      <w:r w:rsidRPr="00357F78">
        <w:rPr>
          <w:sz w:val="22"/>
          <w:szCs w:val="22"/>
        </w:rPr>
        <w:t xml:space="preserve">V případě nedodržení ustanovení čl. 1. bod 3. této smlouvy zaplatí zhotovitel objednateli smluvní pokutu ve výši </w:t>
      </w:r>
      <w:r w:rsidR="000256A1" w:rsidRPr="00357F78">
        <w:rPr>
          <w:sz w:val="22"/>
          <w:szCs w:val="22"/>
        </w:rPr>
        <w:t>30</w:t>
      </w:r>
      <w:r w:rsidRPr="00357F78">
        <w:rPr>
          <w:sz w:val="22"/>
          <w:szCs w:val="22"/>
        </w:rPr>
        <w:t> 000,- Kč za každý jednotlivý případ.</w:t>
      </w:r>
    </w:p>
    <w:p w:rsidR="001D111B" w:rsidRDefault="001D111B" w:rsidP="00693EB6">
      <w:pPr>
        <w:pStyle w:val="Odstavecseseznamem"/>
        <w:numPr>
          <w:ilvl w:val="0"/>
          <w:numId w:val="7"/>
        </w:numPr>
        <w:tabs>
          <w:tab w:val="clear" w:pos="360"/>
          <w:tab w:val="clear" w:pos="425"/>
        </w:tabs>
        <w:ind w:left="714" w:hanging="357"/>
        <w:jc w:val="both"/>
      </w:pPr>
      <w:r w:rsidRPr="00E73A39">
        <w:t xml:space="preserve">Pro případ porušení ujednání uvedeného v čl. </w:t>
      </w:r>
      <w:r w:rsidRPr="009A7C8D">
        <w:t xml:space="preserve">9. bod </w:t>
      </w:r>
      <w:r w:rsidR="00286F27" w:rsidRPr="009A7C8D">
        <w:t>8</w:t>
      </w:r>
      <w:r w:rsidRPr="009A7C8D">
        <w:t>.</w:t>
      </w:r>
      <w:r w:rsidRPr="00286F27">
        <w:rPr>
          <w:color w:val="FF0000"/>
        </w:rPr>
        <w:t xml:space="preserve"> </w:t>
      </w:r>
      <w:r w:rsidRPr="00E73A39">
        <w:t>této smlouvy uhradí zhotovitel objednateli jednorázovou smluvní poku</w:t>
      </w:r>
      <w:r>
        <w:t>tu ve výši 5</w:t>
      </w:r>
      <w:r w:rsidRPr="00E73A39">
        <w:t xml:space="preserve"> % z celkové ceny plnění </w:t>
      </w:r>
      <w:r>
        <w:t xml:space="preserve">bez DPH </w:t>
      </w:r>
      <w:r w:rsidRPr="00E73A39">
        <w:t>dle této smlouvy, a to se splatností do 14 dnů od vystavení faktury.</w:t>
      </w:r>
    </w:p>
    <w:p w:rsidR="001D111B" w:rsidRPr="007779AE" w:rsidRDefault="001D111B" w:rsidP="00693EB6">
      <w:pPr>
        <w:pStyle w:val="Odstavecseseznamem"/>
        <w:keepLines/>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rsidR="001D111B" w:rsidRPr="007779AE" w:rsidRDefault="001D111B" w:rsidP="00693EB6">
      <w:pPr>
        <w:pStyle w:val="Odstavecseseznamem"/>
        <w:keepLines/>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rsidR="001D111B" w:rsidRDefault="001D111B" w:rsidP="00693EB6">
      <w:pPr>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1D111B" w:rsidRDefault="001D111B" w:rsidP="00693EB6">
      <w:pPr>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1D111B" w:rsidRPr="000C23EB" w:rsidRDefault="001D111B" w:rsidP="00A452E7">
      <w:pPr>
        <w:jc w:val="both"/>
        <w:rPr>
          <w:sz w:val="22"/>
          <w:szCs w:val="22"/>
        </w:rPr>
      </w:pPr>
    </w:p>
    <w:p w:rsidR="001D111B" w:rsidRPr="005E7EDF" w:rsidRDefault="001D111B" w:rsidP="00693EB6">
      <w:pPr>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rsidR="001D111B" w:rsidRPr="001D72C3" w:rsidRDefault="001D111B" w:rsidP="00693EB6">
      <w:pPr>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rsidR="001D111B" w:rsidRPr="00E77DEE" w:rsidRDefault="001D111B" w:rsidP="00693EB6">
      <w:pPr>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rsidR="001D111B" w:rsidRDefault="001D111B" w:rsidP="00693EB6">
      <w:pPr>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rsidR="001D111B" w:rsidRDefault="001D111B" w:rsidP="00693EB6">
      <w:pPr>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rsidR="001D111B" w:rsidRDefault="001D111B" w:rsidP="00693EB6">
      <w:pPr>
        <w:numPr>
          <w:ilvl w:val="0"/>
          <w:numId w:val="10"/>
        </w:numPr>
        <w:jc w:val="both"/>
        <w:rPr>
          <w:sz w:val="22"/>
          <w:szCs w:val="22"/>
        </w:rPr>
      </w:pPr>
      <w:r>
        <w:rPr>
          <w:sz w:val="22"/>
          <w:szCs w:val="22"/>
        </w:rPr>
        <w:lastRenderedPageBreak/>
        <w:t xml:space="preserve">Zhotovitel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rsidR="001D111B" w:rsidRPr="001D72C3" w:rsidRDefault="001D111B" w:rsidP="00693EB6">
      <w:pPr>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rsidR="001D111B" w:rsidRDefault="001D111B" w:rsidP="00693EB6">
      <w:pPr>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rsidR="001D111B" w:rsidRPr="001D72C3" w:rsidRDefault="001D111B" w:rsidP="00693EB6">
      <w:pPr>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1D111B" w:rsidRDefault="001D111B" w:rsidP="00693EB6">
      <w:pPr>
        <w:numPr>
          <w:ilvl w:val="0"/>
          <w:numId w:val="10"/>
        </w:numPr>
        <w:jc w:val="both"/>
        <w:rPr>
          <w:sz w:val="22"/>
          <w:szCs w:val="22"/>
        </w:rPr>
      </w:pPr>
      <w:r>
        <w:rPr>
          <w:sz w:val="22"/>
          <w:szCs w:val="22"/>
        </w:rPr>
        <w:t>Objednatel je povinen umožnit zhotoviteli odstranění vady.</w:t>
      </w:r>
    </w:p>
    <w:p w:rsidR="001D111B" w:rsidRPr="00E73A39" w:rsidRDefault="001D111B" w:rsidP="00693EB6">
      <w:pPr>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rsidR="001D111B" w:rsidRDefault="001D111B" w:rsidP="00693EB6">
      <w:pPr>
        <w:rPr>
          <w:sz w:val="24"/>
          <w:szCs w:val="24"/>
        </w:rPr>
      </w:pPr>
    </w:p>
    <w:p w:rsidR="001D111B" w:rsidRPr="005E7EDF" w:rsidRDefault="001D111B" w:rsidP="00693EB6">
      <w:pPr>
        <w:spacing w:after="80"/>
        <w:jc w:val="center"/>
        <w:rPr>
          <w:b/>
          <w:sz w:val="22"/>
          <w:szCs w:val="22"/>
          <w:u w:val="single"/>
        </w:rPr>
      </w:pPr>
      <w:r>
        <w:rPr>
          <w:b/>
          <w:sz w:val="22"/>
          <w:szCs w:val="22"/>
          <w:u w:val="single"/>
        </w:rPr>
        <w:t>6</w:t>
      </w:r>
      <w:r w:rsidRPr="005E7EDF">
        <w:rPr>
          <w:b/>
          <w:sz w:val="22"/>
          <w:szCs w:val="22"/>
          <w:u w:val="single"/>
        </w:rPr>
        <w:t>.   Povinnosti zhotovitele</w:t>
      </w:r>
    </w:p>
    <w:p w:rsidR="001D111B" w:rsidRDefault="001D111B" w:rsidP="00693EB6">
      <w:pPr>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1D111B" w:rsidRDefault="001D111B" w:rsidP="00693EB6">
      <w:pPr>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1D111B" w:rsidRDefault="001D111B" w:rsidP="00693EB6">
      <w:pPr>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rsidR="001D111B" w:rsidRPr="001D72C3" w:rsidRDefault="001D111B" w:rsidP="00693EB6">
      <w:pPr>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rsidR="001D111B" w:rsidRDefault="001D111B" w:rsidP="00693EB6">
      <w:pPr>
        <w:numPr>
          <w:ilvl w:val="0"/>
          <w:numId w:val="8"/>
        </w:numPr>
        <w:jc w:val="both"/>
        <w:rPr>
          <w:sz w:val="22"/>
          <w:szCs w:val="22"/>
        </w:rPr>
      </w:pPr>
      <w:r>
        <w:rPr>
          <w:sz w:val="22"/>
          <w:szCs w:val="22"/>
        </w:rPr>
        <w:t>Zhotovitel vybuduje deponie materiálu tak, aby jejich výstavbou nevznikly žádné škody na sousedních pozemcích, a po ukončení prací uvede dočasně užívané plochy do původního stavu.</w:t>
      </w:r>
    </w:p>
    <w:p w:rsidR="001D111B" w:rsidRDefault="001D111B" w:rsidP="00693EB6">
      <w:pPr>
        <w:numPr>
          <w:ilvl w:val="0"/>
          <w:numId w:val="8"/>
        </w:numPr>
        <w:jc w:val="both"/>
        <w:rPr>
          <w:sz w:val="22"/>
          <w:szCs w:val="22"/>
        </w:rPr>
      </w:pPr>
      <w:r>
        <w:rPr>
          <w:sz w:val="22"/>
          <w:szCs w:val="22"/>
        </w:rPr>
        <w:t>Zhotovitel provede na dobu realizace stavebního díla opatření proti případnému úniku závadných látek (ropných apod.).</w:t>
      </w:r>
    </w:p>
    <w:p w:rsidR="001D111B" w:rsidRDefault="001D111B" w:rsidP="00693EB6">
      <w:pPr>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1D111B" w:rsidRDefault="001D111B" w:rsidP="00693EB6">
      <w:pPr>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1D111B" w:rsidRDefault="001D111B" w:rsidP="00693EB6">
      <w:pPr>
        <w:numPr>
          <w:ilvl w:val="0"/>
          <w:numId w:val="8"/>
        </w:numPr>
        <w:rPr>
          <w:sz w:val="22"/>
          <w:szCs w:val="22"/>
        </w:rPr>
      </w:pPr>
      <w:r>
        <w:rPr>
          <w:sz w:val="22"/>
          <w:szCs w:val="22"/>
        </w:rPr>
        <w:t>Zhotovitel je povinen zajistit:</w:t>
      </w:r>
    </w:p>
    <w:p w:rsidR="001D111B" w:rsidRPr="009D4569" w:rsidRDefault="001D111B" w:rsidP="00693EB6">
      <w:pPr>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rsidR="001D111B" w:rsidRDefault="001D111B" w:rsidP="00693EB6">
      <w:pPr>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rsidR="001D111B" w:rsidRDefault="001D111B" w:rsidP="00693EB6">
      <w:pPr>
        <w:numPr>
          <w:ilvl w:val="0"/>
          <w:numId w:val="12"/>
        </w:numPr>
        <w:jc w:val="both"/>
        <w:rPr>
          <w:sz w:val="22"/>
          <w:szCs w:val="22"/>
        </w:rPr>
      </w:pPr>
      <w:r>
        <w:rPr>
          <w:sz w:val="22"/>
          <w:szCs w:val="22"/>
        </w:rPr>
        <w:t>příjezdy k jednotlivým lokalitám stavby</w:t>
      </w:r>
    </w:p>
    <w:p w:rsidR="001D111B" w:rsidRPr="004B2E91" w:rsidRDefault="001D111B" w:rsidP="00693EB6">
      <w:pPr>
        <w:numPr>
          <w:ilvl w:val="0"/>
          <w:numId w:val="12"/>
        </w:numPr>
        <w:jc w:val="both"/>
        <w:rPr>
          <w:sz w:val="22"/>
          <w:szCs w:val="22"/>
        </w:rPr>
      </w:pPr>
      <w:r w:rsidRPr="004B2E91">
        <w:rPr>
          <w:sz w:val="22"/>
          <w:szCs w:val="22"/>
        </w:rPr>
        <w:lastRenderedPageBreak/>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rsidR="001D111B" w:rsidRPr="00483B3F" w:rsidRDefault="001D111B" w:rsidP="00693EB6">
      <w:pPr>
        <w:numPr>
          <w:ilvl w:val="0"/>
          <w:numId w:val="12"/>
        </w:numPr>
        <w:jc w:val="both"/>
        <w:rPr>
          <w:sz w:val="22"/>
          <w:szCs w:val="22"/>
        </w:rPr>
      </w:pPr>
      <w:r>
        <w:rPr>
          <w:sz w:val="22"/>
          <w:szCs w:val="22"/>
        </w:rPr>
        <w:t>zajištění potřebných přeložek inženýrských sítí</w:t>
      </w:r>
    </w:p>
    <w:p w:rsidR="001D111B" w:rsidRDefault="001D111B" w:rsidP="00693EB6">
      <w:pPr>
        <w:numPr>
          <w:ilvl w:val="0"/>
          <w:numId w:val="12"/>
        </w:numPr>
        <w:jc w:val="both"/>
        <w:rPr>
          <w:sz w:val="22"/>
          <w:szCs w:val="22"/>
        </w:rPr>
      </w:pPr>
      <w:r w:rsidRPr="005117F5">
        <w:rPr>
          <w:sz w:val="22"/>
          <w:szCs w:val="22"/>
        </w:rPr>
        <w:t>prokazatelně před zahájením prací ohlášení MO ČRS vč. splnění jejich podmínek</w:t>
      </w:r>
      <w:r>
        <w:rPr>
          <w:sz w:val="22"/>
          <w:szCs w:val="22"/>
        </w:rPr>
        <w:t xml:space="preserve">, </w:t>
      </w:r>
      <w:r w:rsidRPr="005117F5">
        <w:rPr>
          <w:sz w:val="22"/>
          <w:szCs w:val="22"/>
        </w:rPr>
        <w:t xml:space="preserve">zajištění </w:t>
      </w:r>
      <w:r w:rsidR="00A452E7">
        <w:rPr>
          <w:sz w:val="22"/>
          <w:szCs w:val="22"/>
        </w:rPr>
        <w:t xml:space="preserve">dozoru odborně způsobilé osoby – ichtyologa a zajištění </w:t>
      </w:r>
      <w:r w:rsidRPr="005117F5">
        <w:rPr>
          <w:sz w:val="22"/>
          <w:szCs w:val="22"/>
        </w:rPr>
        <w:t xml:space="preserve">slovení a transferu rybí obsádky </w:t>
      </w:r>
      <w:r>
        <w:rPr>
          <w:sz w:val="22"/>
          <w:szCs w:val="22"/>
        </w:rPr>
        <w:t>a chráněných živočichů v rozsah</w:t>
      </w:r>
      <w:r w:rsidR="007C19BD">
        <w:rPr>
          <w:sz w:val="22"/>
          <w:szCs w:val="22"/>
        </w:rPr>
        <w:t>u udělené výjimky vydané  KÚ MSK</w:t>
      </w:r>
    </w:p>
    <w:p w:rsidR="001D111B" w:rsidRPr="00A3150D" w:rsidRDefault="001D111B" w:rsidP="00693EB6">
      <w:pPr>
        <w:numPr>
          <w:ilvl w:val="0"/>
          <w:numId w:val="12"/>
        </w:numPr>
        <w:jc w:val="both"/>
        <w:rPr>
          <w:sz w:val="22"/>
          <w:szCs w:val="22"/>
        </w:rPr>
      </w:pPr>
      <w:r w:rsidRPr="00A3150D">
        <w:rPr>
          <w:sz w:val="22"/>
          <w:szCs w:val="22"/>
        </w:rPr>
        <w:t>fotodokumentaci stavby před započetím prací</w:t>
      </w:r>
      <w:r w:rsidR="00A452E7">
        <w:rPr>
          <w:sz w:val="22"/>
          <w:szCs w:val="22"/>
        </w:rPr>
        <w:t>, v průběhu prací</w:t>
      </w:r>
      <w:r w:rsidRPr="00A3150D">
        <w:rPr>
          <w:sz w:val="22"/>
          <w:szCs w:val="22"/>
        </w:rPr>
        <w:t xml:space="preserve"> a po jejich ukončení, záběry budou pořízeny ze stejných úhlů pohledu</w:t>
      </w:r>
    </w:p>
    <w:p w:rsidR="001D111B" w:rsidRDefault="001D111B" w:rsidP="00693EB6">
      <w:pPr>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rsidR="001D111B" w:rsidRDefault="001D111B" w:rsidP="00693EB6">
      <w:pPr>
        <w:numPr>
          <w:ilvl w:val="0"/>
          <w:numId w:val="12"/>
        </w:numPr>
        <w:jc w:val="both"/>
        <w:rPr>
          <w:sz w:val="22"/>
          <w:szCs w:val="22"/>
        </w:rPr>
      </w:pPr>
      <w:r>
        <w:rPr>
          <w:sz w:val="22"/>
          <w:szCs w:val="22"/>
        </w:rPr>
        <w:t>zřízení a projednání potřebných ploch pro zařízení staveniště, skládky materiálu, mezideponie</w:t>
      </w:r>
    </w:p>
    <w:p w:rsidR="001D111B" w:rsidRDefault="001D111B" w:rsidP="00693EB6">
      <w:pPr>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rsidR="001D111B" w:rsidRDefault="001D111B" w:rsidP="00693EB6">
      <w:pPr>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rsidR="001D111B" w:rsidRDefault="001D111B" w:rsidP="00693EB6">
      <w:pPr>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rsidR="001D111B" w:rsidRDefault="001D111B" w:rsidP="00693EB6">
      <w:pPr>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rsidR="001D111B" w:rsidRDefault="001D111B" w:rsidP="00693EB6">
      <w:pPr>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rsidR="001D111B" w:rsidRDefault="001D111B" w:rsidP="00693EB6">
      <w:pPr>
        <w:ind w:left="426" w:hanging="426"/>
        <w:jc w:val="both"/>
        <w:rPr>
          <w:sz w:val="22"/>
          <w:szCs w:val="22"/>
        </w:rPr>
      </w:pPr>
      <w:r>
        <w:rPr>
          <w:sz w:val="22"/>
          <w:szCs w:val="22"/>
        </w:rPr>
        <w:t>14.</w:t>
      </w:r>
      <w:r>
        <w:rPr>
          <w:sz w:val="22"/>
          <w:szCs w:val="22"/>
        </w:rPr>
        <w:tab/>
        <w:t>Zhotovitel díla může pověřit provedením jeho části jinou osobu  při splnění podmínky uvedené v </w:t>
      </w:r>
      <w:proofErr w:type="gramStart"/>
      <w:r>
        <w:rPr>
          <w:sz w:val="22"/>
          <w:szCs w:val="22"/>
        </w:rPr>
        <w:t>čl.1 bod</w:t>
      </w:r>
      <w:proofErr w:type="gramEnd"/>
      <w:r>
        <w:rPr>
          <w:sz w:val="22"/>
          <w:szCs w:val="22"/>
        </w:rPr>
        <w:t xml:space="preserve"> 3. Při provádění díla jinou osobou má zhotovitel odpovědnost, jako by dílo prováděl sám.</w:t>
      </w:r>
    </w:p>
    <w:p w:rsidR="001D111B" w:rsidRPr="001D72C3" w:rsidRDefault="001D111B" w:rsidP="00693EB6">
      <w:pPr>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rsidR="001D111B" w:rsidRDefault="001D111B" w:rsidP="00693EB6">
      <w:pPr>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rsidR="001D111B" w:rsidRPr="007779AE" w:rsidRDefault="001D111B" w:rsidP="00693EB6">
      <w:pPr>
        <w:keepLines/>
        <w:ind w:left="426" w:hanging="426"/>
        <w:jc w:val="both"/>
        <w:rPr>
          <w:sz w:val="22"/>
          <w:szCs w:val="22"/>
        </w:rPr>
      </w:pPr>
      <w:r>
        <w:rPr>
          <w:sz w:val="22"/>
          <w:szCs w:val="22"/>
        </w:rPr>
        <w:t>17.</w:t>
      </w:r>
      <w:r w:rsidRPr="007779AE">
        <w:rPr>
          <w:sz w:val="22"/>
          <w:szCs w:val="22"/>
        </w:rPr>
        <w:tab/>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1D111B" w:rsidRDefault="001D111B" w:rsidP="00693EB6">
      <w:pPr>
        <w:jc w:val="both"/>
        <w:rPr>
          <w:sz w:val="22"/>
          <w:szCs w:val="22"/>
        </w:rPr>
      </w:pPr>
    </w:p>
    <w:p w:rsidR="001D111B" w:rsidRPr="00C449DC" w:rsidRDefault="001D111B" w:rsidP="00693EB6">
      <w:pPr>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rsidR="001D111B" w:rsidRDefault="001D111B" w:rsidP="00693EB6">
      <w:pPr>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rsidR="001D111B" w:rsidRDefault="001D111B" w:rsidP="00693EB6">
      <w:pPr>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rsidR="001D111B" w:rsidRDefault="001D111B" w:rsidP="00693EB6">
      <w:pPr>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1D111B" w:rsidRPr="003427C1" w:rsidRDefault="001D111B" w:rsidP="00693EB6">
      <w:pPr>
        <w:numPr>
          <w:ilvl w:val="1"/>
          <w:numId w:val="8"/>
        </w:numPr>
        <w:tabs>
          <w:tab w:val="clear" w:pos="1440"/>
        </w:tabs>
        <w:ind w:left="426" w:hanging="426"/>
        <w:jc w:val="both"/>
        <w:rPr>
          <w:rFonts w:cs="Arial"/>
          <w:sz w:val="22"/>
          <w:szCs w:val="22"/>
        </w:rPr>
      </w:pPr>
      <w:r>
        <w:rPr>
          <w:rFonts w:cs="Arial"/>
          <w:sz w:val="22"/>
          <w:szCs w:val="22"/>
        </w:rPr>
        <w:lastRenderedPageBreak/>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rsidR="00A452E7" w:rsidRDefault="001D111B" w:rsidP="00357F78">
      <w:pPr>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A452E7">
        <w:rPr>
          <w:rFonts w:cs="Arial"/>
          <w:sz w:val="22"/>
          <w:szCs w:val="22"/>
        </w:rPr>
        <w:t>ovinností a závazků zhotovitele</w:t>
      </w:r>
      <w:r w:rsidR="00357F78">
        <w:rPr>
          <w:rFonts w:cs="Arial"/>
          <w:sz w:val="22"/>
          <w:szCs w:val="22"/>
        </w:rPr>
        <w:t>.</w:t>
      </w:r>
    </w:p>
    <w:p w:rsidR="00FD2D8A" w:rsidRPr="00357F78" w:rsidRDefault="00FD2D8A" w:rsidP="00357F78">
      <w:pPr>
        <w:numPr>
          <w:ilvl w:val="1"/>
          <w:numId w:val="8"/>
        </w:numPr>
        <w:tabs>
          <w:tab w:val="clear" w:pos="1440"/>
        </w:tabs>
        <w:ind w:left="426" w:hanging="426"/>
        <w:jc w:val="both"/>
        <w:rPr>
          <w:rFonts w:cs="Arial"/>
          <w:sz w:val="22"/>
          <w:szCs w:val="22"/>
        </w:rPr>
      </w:pPr>
    </w:p>
    <w:p w:rsidR="001D111B" w:rsidRPr="001D72C3" w:rsidRDefault="001D111B" w:rsidP="00693EB6">
      <w:pPr>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rsidR="00A452E7" w:rsidRPr="001D72C3" w:rsidRDefault="001D111B" w:rsidP="00693EB6">
      <w:pPr>
        <w:spacing w:after="60"/>
        <w:jc w:val="both"/>
        <w:rPr>
          <w:sz w:val="22"/>
          <w:szCs w:val="22"/>
        </w:rPr>
      </w:pPr>
      <w:r w:rsidRPr="001D72C3">
        <w:rPr>
          <w:sz w:val="22"/>
          <w:szCs w:val="22"/>
        </w:rPr>
        <w:t>Objednatel je oprávněn průběžně kontrolovat provádění díla ve smyslu § 2593 občanského zákoníku.</w:t>
      </w:r>
    </w:p>
    <w:p w:rsidR="001D111B" w:rsidRDefault="001D111B" w:rsidP="00693EB6">
      <w:pPr>
        <w:numPr>
          <w:ilvl w:val="0"/>
          <w:numId w:val="9"/>
        </w:numPr>
        <w:rPr>
          <w:sz w:val="22"/>
          <w:szCs w:val="22"/>
        </w:rPr>
      </w:pPr>
      <w:r w:rsidRPr="00311548">
        <w:rPr>
          <w:b/>
          <w:sz w:val="22"/>
          <w:szCs w:val="22"/>
        </w:rPr>
        <w:t>Kontrola prací před zakrytím</w:t>
      </w:r>
      <w:r>
        <w:rPr>
          <w:sz w:val="22"/>
          <w:szCs w:val="22"/>
        </w:rPr>
        <w:t>.</w:t>
      </w:r>
    </w:p>
    <w:p w:rsidR="001D111B" w:rsidRDefault="001D111B" w:rsidP="00693EB6">
      <w:pPr>
        <w:pStyle w:val="Zkladntextodsazen2"/>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rsidR="001D111B" w:rsidRDefault="001D111B" w:rsidP="00693EB6">
      <w:pPr>
        <w:numPr>
          <w:ilvl w:val="0"/>
          <w:numId w:val="9"/>
        </w:numPr>
        <w:rPr>
          <w:sz w:val="22"/>
          <w:szCs w:val="22"/>
        </w:rPr>
      </w:pPr>
      <w:r w:rsidRPr="00B7620A">
        <w:rPr>
          <w:b/>
          <w:sz w:val="22"/>
          <w:szCs w:val="22"/>
        </w:rPr>
        <w:t>Přejímání dokončeného díla</w:t>
      </w:r>
      <w:r>
        <w:rPr>
          <w:sz w:val="22"/>
          <w:szCs w:val="22"/>
        </w:rPr>
        <w:t>.</w:t>
      </w:r>
    </w:p>
    <w:p w:rsidR="001D111B" w:rsidRDefault="001D111B" w:rsidP="00693EB6">
      <w:pPr>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rsidR="001D111B" w:rsidRDefault="001D111B" w:rsidP="00693EB6">
      <w:pPr>
        <w:ind w:left="425"/>
        <w:jc w:val="both"/>
        <w:rPr>
          <w:sz w:val="22"/>
          <w:szCs w:val="22"/>
        </w:rPr>
      </w:pPr>
      <w:r>
        <w:rPr>
          <w:sz w:val="22"/>
          <w:szCs w:val="22"/>
        </w:rPr>
        <w:t>Nedohodnou-li smluvní strany něco jiného, pořizuje zápis o předání a převzetí zhotovitel, a tento obě smluvní strany podepíší.</w:t>
      </w:r>
    </w:p>
    <w:p w:rsidR="001D111B" w:rsidRDefault="001D111B" w:rsidP="00693EB6">
      <w:pPr>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1D111B" w:rsidRDefault="001D111B" w:rsidP="00693EB6">
      <w:pPr>
        <w:ind w:left="425"/>
        <w:jc w:val="both"/>
        <w:rPr>
          <w:sz w:val="22"/>
          <w:szCs w:val="22"/>
        </w:rPr>
      </w:pPr>
      <w:r>
        <w:rPr>
          <w:sz w:val="22"/>
          <w:szCs w:val="22"/>
        </w:rPr>
        <w:t>K předání díla připraví zhotovitel tyto doklady:</w:t>
      </w:r>
    </w:p>
    <w:p w:rsidR="009C3DFE" w:rsidRPr="007C19BD" w:rsidRDefault="001D111B" w:rsidP="00693EB6">
      <w:pPr>
        <w:numPr>
          <w:ilvl w:val="0"/>
          <w:numId w:val="13"/>
        </w:numPr>
        <w:jc w:val="both"/>
        <w:rPr>
          <w:sz w:val="22"/>
          <w:szCs w:val="22"/>
        </w:rPr>
      </w:pPr>
      <w:r>
        <w:rPr>
          <w:sz w:val="22"/>
          <w:szCs w:val="22"/>
        </w:rPr>
        <w:t>ve dvou</w:t>
      </w:r>
      <w:r w:rsidRPr="00BE5CD2">
        <w:rPr>
          <w:sz w:val="22"/>
          <w:szCs w:val="22"/>
        </w:rPr>
        <w:t xml:space="preserve"> vyhotoveních dokumentaci skutečného provedení, čímž se rozumí barevně odlišené zákresy veškerých změn ve všech přílohách projektové dokumentace označené razítkem „Skutečné provedení stavby“ s datem a podpisy zhotovitele</w:t>
      </w:r>
    </w:p>
    <w:p w:rsidR="001D111B" w:rsidRPr="001C042E" w:rsidRDefault="001D111B" w:rsidP="00693EB6">
      <w:pPr>
        <w:numPr>
          <w:ilvl w:val="0"/>
          <w:numId w:val="13"/>
        </w:numPr>
        <w:jc w:val="both"/>
        <w:rPr>
          <w:sz w:val="22"/>
          <w:szCs w:val="22"/>
        </w:rPr>
      </w:pPr>
      <w:r w:rsidRPr="00F12EDF">
        <w:rPr>
          <w:sz w:val="22"/>
          <w:szCs w:val="22"/>
        </w:rPr>
        <w:t>protokoly o nařízených a provedených zkouškách</w:t>
      </w:r>
    </w:p>
    <w:p w:rsidR="001D111B" w:rsidRPr="00F12EDF" w:rsidRDefault="001D111B" w:rsidP="00693EB6">
      <w:pPr>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rsidR="001D111B" w:rsidRPr="00F12EDF" w:rsidRDefault="001D111B" w:rsidP="00693EB6">
      <w:pPr>
        <w:numPr>
          <w:ilvl w:val="0"/>
          <w:numId w:val="13"/>
        </w:numPr>
        <w:jc w:val="both"/>
        <w:rPr>
          <w:sz w:val="22"/>
          <w:szCs w:val="22"/>
        </w:rPr>
      </w:pPr>
      <w:r w:rsidRPr="00F12EDF">
        <w:rPr>
          <w:sz w:val="22"/>
          <w:szCs w:val="22"/>
        </w:rPr>
        <w:t>originál stavebního deníku</w:t>
      </w:r>
    </w:p>
    <w:p w:rsidR="001D111B" w:rsidRDefault="001D111B" w:rsidP="00693EB6">
      <w:pPr>
        <w:numPr>
          <w:ilvl w:val="0"/>
          <w:numId w:val="13"/>
        </w:numPr>
        <w:jc w:val="both"/>
        <w:rPr>
          <w:sz w:val="22"/>
          <w:szCs w:val="22"/>
        </w:rPr>
      </w:pPr>
      <w:r w:rsidRPr="00F12EDF">
        <w:rPr>
          <w:sz w:val="22"/>
          <w:szCs w:val="22"/>
        </w:rPr>
        <w:t>zápisy o předání dotčených pozemků jejich vlastníkům</w:t>
      </w:r>
    </w:p>
    <w:p w:rsidR="001D111B" w:rsidRDefault="001D111B" w:rsidP="00693EB6">
      <w:pPr>
        <w:numPr>
          <w:ilvl w:val="0"/>
          <w:numId w:val="13"/>
        </w:numPr>
        <w:jc w:val="both"/>
        <w:rPr>
          <w:sz w:val="22"/>
          <w:szCs w:val="22"/>
        </w:rPr>
      </w:pPr>
      <w:r>
        <w:rPr>
          <w:sz w:val="22"/>
          <w:szCs w:val="22"/>
        </w:rPr>
        <w:t>zápisy o předání dotčených inženýrských sítí jejich správcům</w:t>
      </w:r>
    </w:p>
    <w:p w:rsidR="001D111B" w:rsidRDefault="001D111B" w:rsidP="00693EB6">
      <w:pPr>
        <w:numPr>
          <w:ilvl w:val="0"/>
          <w:numId w:val="13"/>
        </w:numPr>
        <w:jc w:val="both"/>
        <w:rPr>
          <w:sz w:val="22"/>
          <w:szCs w:val="22"/>
        </w:rPr>
      </w:pPr>
      <w:r>
        <w:rPr>
          <w:sz w:val="22"/>
          <w:szCs w:val="22"/>
        </w:rPr>
        <w:t>fotodokumentaci stavby a dotčených pozemků</w:t>
      </w:r>
    </w:p>
    <w:p w:rsidR="001D111B" w:rsidRPr="001C042E" w:rsidRDefault="001D111B" w:rsidP="00693EB6">
      <w:pPr>
        <w:numPr>
          <w:ilvl w:val="0"/>
          <w:numId w:val="13"/>
        </w:numPr>
        <w:jc w:val="both"/>
        <w:rPr>
          <w:sz w:val="22"/>
          <w:szCs w:val="22"/>
        </w:rPr>
      </w:pPr>
      <w:r w:rsidRPr="00A004F6">
        <w:rPr>
          <w:sz w:val="22"/>
          <w:szCs w:val="22"/>
        </w:rPr>
        <w:t xml:space="preserve">doklady o slovení rybí obsádky </w:t>
      </w:r>
      <w:r>
        <w:rPr>
          <w:sz w:val="22"/>
          <w:szCs w:val="22"/>
        </w:rPr>
        <w:t xml:space="preserve">a záchranném transferu v rozsahu udělené výjimky </w:t>
      </w:r>
    </w:p>
    <w:p w:rsidR="001D111B" w:rsidRDefault="001D111B" w:rsidP="00693EB6">
      <w:pPr>
        <w:ind w:left="425"/>
        <w:jc w:val="both"/>
        <w:rPr>
          <w:sz w:val="22"/>
          <w:szCs w:val="22"/>
        </w:rPr>
      </w:pPr>
      <w:r w:rsidRPr="00F12EDF">
        <w:rPr>
          <w:sz w:val="22"/>
          <w:szCs w:val="22"/>
        </w:rPr>
        <w:t>Termín vyklizení staveniště dohodnou smluvní strany v „zápise o předání a převzetí díla“.</w:t>
      </w:r>
    </w:p>
    <w:p w:rsidR="001D111B" w:rsidRPr="001D72C3" w:rsidRDefault="001D111B" w:rsidP="00693EB6">
      <w:pPr>
        <w:numPr>
          <w:ilvl w:val="0"/>
          <w:numId w:val="9"/>
        </w:numPr>
        <w:tabs>
          <w:tab w:val="left" w:pos="426"/>
        </w:tabs>
        <w:spacing w:after="80"/>
        <w:rPr>
          <w:sz w:val="22"/>
          <w:szCs w:val="22"/>
        </w:rPr>
      </w:pPr>
      <w:r w:rsidRPr="001D72C3">
        <w:rPr>
          <w:sz w:val="22"/>
          <w:szCs w:val="22"/>
        </w:rPr>
        <w:t>Smluvní strany vylučují použití ustanovení § 2609 občanského zákoníku.</w:t>
      </w:r>
    </w:p>
    <w:p w:rsidR="006B4EC4" w:rsidRDefault="006B4EC4" w:rsidP="00693EB6">
      <w:pPr>
        <w:tabs>
          <w:tab w:val="left" w:pos="426"/>
        </w:tabs>
        <w:rPr>
          <w:color w:val="FF0000"/>
          <w:sz w:val="22"/>
          <w:szCs w:val="22"/>
        </w:rPr>
      </w:pPr>
    </w:p>
    <w:p w:rsidR="001D111B" w:rsidRPr="005E7EDF" w:rsidRDefault="001D111B" w:rsidP="00693EB6">
      <w:pPr>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1D111B" w:rsidRPr="001D72C3"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rsidR="001D111B" w:rsidRPr="007773CD"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rsidR="001D111B" w:rsidRPr="001D72C3" w:rsidRDefault="001D111B" w:rsidP="00693EB6">
      <w:pPr>
        <w:pStyle w:val="Nadpis1"/>
        <w:keepNext w:val="0"/>
        <w:keepLines/>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1D111B" w:rsidRPr="007773CD"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Smlouva je sepsána ve čtyřech vyhotoveních s platností originálu, z toho dvě obdrží objednatel a dvě zhotovitel.</w:t>
      </w:r>
      <w:r>
        <w:rPr>
          <w:b w:val="0"/>
          <w:sz w:val="22"/>
          <w:szCs w:val="22"/>
        </w:rPr>
        <w:t xml:space="preserve"> </w:t>
      </w:r>
    </w:p>
    <w:p w:rsidR="001D111B" w:rsidRDefault="001D111B" w:rsidP="00693EB6">
      <w:pPr>
        <w:pStyle w:val="Nadpis1"/>
        <w:keepNext w:val="0"/>
        <w:keepLines/>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1D111B" w:rsidRPr="00776020" w:rsidRDefault="001D111B" w:rsidP="00693EB6">
      <w:pPr>
        <w:pStyle w:val="Odstavecseseznamem"/>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rsidR="001D111B" w:rsidRPr="001D72C3" w:rsidRDefault="001D111B" w:rsidP="00693EB6">
      <w:pPr>
        <w:pStyle w:val="Smlouva-slo"/>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rsidR="001D111B" w:rsidRDefault="001D111B" w:rsidP="00693EB6">
      <w:pPr>
        <w:pStyle w:val="ODSTAVEC"/>
        <w:keepNext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rsidR="000711CC" w:rsidRPr="001D72C3" w:rsidRDefault="000711CC" w:rsidP="00693EB6">
      <w:pPr>
        <w:pStyle w:val="Nadpis1"/>
        <w:keepNext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rsidR="006B4EC4" w:rsidRDefault="006B4EC4" w:rsidP="00693EB6">
      <w:pPr>
        <w:pStyle w:val="Nadpis1"/>
        <w:keepNext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6B4EC4" w:rsidRDefault="006B4EC4" w:rsidP="00693EB6">
      <w:pPr>
        <w:pStyle w:val="Nadpis1"/>
        <w:keepNext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rsidR="006B4EC4" w:rsidRPr="00ED0C30" w:rsidRDefault="006B4EC4" w:rsidP="00693EB6">
      <w:pPr>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6B4EC4" w:rsidRPr="00403594" w:rsidRDefault="006B4EC4" w:rsidP="00693EB6">
      <w:pPr>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B4EC4" w:rsidRDefault="006B4EC4" w:rsidP="00693EB6">
      <w:pPr>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157B59" w:rsidRDefault="006B4EC4" w:rsidP="00693EB6">
      <w:pPr>
        <w:numPr>
          <w:ilvl w:val="0"/>
          <w:numId w:val="14"/>
        </w:numPr>
        <w:tabs>
          <w:tab w:val="left" w:pos="426"/>
        </w:tabs>
        <w:spacing w:line="40" w:lineRule="atLeast"/>
        <w:ind w:left="426" w:hanging="426"/>
        <w:jc w:val="both"/>
        <w:rPr>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metadat. Za tím účelem se smluvní strany zavazují v rámci kontraktačního procesu připravit smlouvu v otevřeném a strojově čitelném formátu. </w:t>
      </w:r>
      <w:r w:rsidR="00157B59">
        <w:rPr>
          <w:sz w:val="22"/>
          <w:szCs w:val="22"/>
        </w:rPr>
        <w:br w:type="page"/>
      </w:r>
    </w:p>
    <w:p w:rsidR="006B4EC4" w:rsidRPr="00157B59" w:rsidRDefault="006B4EC4" w:rsidP="00157B59">
      <w:pPr>
        <w:tabs>
          <w:tab w:val="left" w:pos="426"/>
        </w:tabs>
        <w:spacing w:line="40" w:lineRule="atLeast"/>
        <w:ind w:left="426"/>
        <w:jc w:val="both"/>
        <w:rPr>
          <w:sz w:val="22"/>
          <w:szCs w:val="22"/>
        </w:rPr>
      </w:pPr>
    </w:p>
    <w:p w:rsidR="006B4EC4" w:rsidRDefault="006B4EC4" w:rsidP="00693EB6">
      <w:pPr>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rsidR="00776020" w:rsidRDefault="006B4EC4" w:rsidP="00357F78">
      <w:pPr>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rsidR="00A9027A" w:rsidRDefault="00A9027A" w:rsidP="00A9027A">
      <w:pPr>
        <w:tabs>
          <w:tab w:val="left" w:pos="426"/>
        </w:tabs>
        <w:spacing w:line="40" w:lineRule="atLeast"/>
        <w:jc w:val="both"/>
        <w:rPr>
          <w:sz w:val="22"/>
          <w:szCs w:val="22"/>
        </w:rPr>
      </w:pPr>
    </w:p>
    <w:p w:rsidR="00A9027A" w:rsidRDefault="00A9027A" w:rsidP="00A9027A">
      <w:pPr>
        <w:tabs>
          <w:tab w:val="left" w:pos="426"/>
        </w:tabs>
        <w:spacing w:line="40" w:lineRule="atLeast"/>
        <w:jc w:val="both"/>
        <w:rPr>
          <w:sz w:val="22"/>
          <w:szCs w:val="22"/>
        </w:rPr>
      </w:pPr>
    </w:p>
    <w:p w:rsidR="00A9027A" w:rsidRDefault="00A9027A" w:rsidP="00A9027A">
      <w:pPr>
        <w:tabs>
          <w:tab w:val="left" w:pos="426"/>
        </w:tabs>
        <w:spacing w:line="40" w:lineRule="atLeast"/>
        <w:jc w:val="both"/>
        <w:rPr>
          <w:sz w:val="22"/>
          <w:szCs w:val="22"/>
        </w:rPr>
      </w:pPr>
    </w:p>
    <w:p w:rsidR="00A9027A" w:rsidRDefault="00A9027A" w:rsidP="00A9027A">
      <w:pPr>
        <w:tabs>
          <w:tab w:val="left" w:pos="426"/>
        </w:tabs>
        <w:spacing w:line="40" w:lineRule="atLeast"/>
        <w:jc w:val="both"/>
        <w:rPr>
          <w:sz w:val="22"/>
          <w:szCs w:val="22"/>
        </w:rPr>
      </w:pPr>
    </w:p>
    <w:p w:rsidR="00A9027A" w:rsidRPr="00357F78" w:rsidRDefault="00A9027A" w:rsidP="00A9027A">
      <w:pPr>
        <w:tabs>
          <w:tab w:val="left" w:pos="426"/>
        </w:tabs>
        <w:spacing w:line="40" w:lineRule="atLeast"/>
        <w:jc w:val="both"/>
        <w:rPr>
          <w:sz w:val="22"/>
          <w:szCs w:val="22"/>
        </w:rPr>
      </w:pPr>
    </w:p>
    <w:p w:rsidR="00357F78" w:rsidRPr="00357F78" w:rsidRDefault="000711CC" w:rsidP="00357F78">
      <w:pPr>
        <w:pStyle w:val="Nadpis1"/>
        <w:keepNext w:val="0"/>
        <w:tabs>
          <w:tab w:val="left" w:pos="426"/>
        </w:tabs>
        <w:spacing w:line="40" w:lineRule="atLeast"/>
        <w:ind w:left="426"/>
        <w:jc w:val="both"/>
        <w:rPr>
          <w:sz w:val="22"/>
          <w:szCs w:val="22"/>
        </w:rPr>
      </w:pPr>
      <w:r w:rsidRPr="006B4EC4">
        <w:rPr>
          <w:sz w:val="22"/>
          <w:szCs w:val="22"/>
        </w:rPr>
        <w:t xml:space="preserve"> </w:t>
      </w:r>
    </w:p>
    <w:p w:rsidR="001D111B" w:rsidRDefault="001D111B" w:rsidP="00693EB6">
      <w:pPr>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1D111B" w:rsidRDefault="001D111B" w:rsidP="00693EB6">
      <w:pPr>
        <w:rPr>
          <w:sz w:val="22"/>
          <w:szCs w:val="22"/>
        </w:rPr>
      </w:pPr>
      <w:r>
        <w:rPr>
          <w:sz w:val="22"/>
          <w:szCs w:val="22"/>
        </w:rPr>
        <w:t>v  Ostravě d</w:t>
      </w:r>
      <w:r w:rsidR="005D329F">
        <w:rPr>
          <w:sz w:val="22"/>
          <w:szCs w:val="22"/>
        </w:rPr>
        <w:t>ne</w:t>
      </w:r>
      <w:r w:rsidR="005D329F">
        <w:rPr>
          <w:sz w:val="22"/>
          <w:szCs w:val="22"/>
        </w:rPr>
        <w:tab/>
      </w:r>
      <w:proofErr w:type="gramStart"/>
      <w:r w:rsidR="00157B59">
        <w:rPr>
          <w:sz w:val="22"/>
          <w:szCs w:val="22"/>
        </w:rPr>
        <w:t>18.8.2022</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7C19BD">
        <w:rPr>
          <w:sz w:val="22"/>
          <w:szCs w:val="22"/>
        </w:rPr>
        <w:t>v</w:t>
      </w:r>
      <w:r w:rsidR="00D01DCB">
        <w:rPr>
          <w:sz w:val="22"/>
          <w:szCs w:val="22"/>
        </w:rPr>
        <w:t xml:space="preserve">e Městě Albrechticích dne </w:t>
      </w:r>
      <w:r w:rsidR="00157B59">
        <w:rPr>
          <w:sz w:val="22"/>
          <w:szCs w:val="22"/>
        </w:rPr>
        <w:t>11.8.2022</w:t>
      </w:r>
      <w:r w:rsidR="00D01DCB">
        <w:rPr>
          <w:sz w:val="22"/>
          <w:szCs w:val="22"/>
        </w:rPr>
        <w:t xml:space="preserve">                   </w:t>
      </w:r>
    </w:p>
    <w:p w:rsidR="001D111B" w:rsidRDefault="001D111B" w:rsidP="00693EB6">
      <w:pPr>
        <w:rPr>
          <w:sz w:val="22"/>
          <w:szCs w:val="22"/>
        </w:rPr>
      </w:pPr>
    </w:p>
    <w:p w:rsidR="00357F78" w:rsidRDefault="00357F78" w:rsidP="00693EB6">
      <w:pPr>
        <w:rPr>
          <w:sz w:val="22"/>
          <w:szCs w:val="22"/>
        </w:rPr>
      </w:pPr>
    </w:p>
    <w:p w:rsidR="00D01DCB" w:rsidRDefault="00D01DCB" w:rsidP="00693EB6">
      <w:pPr>
        <w:rPr>
          <w:sz w:val="22"/>
          <w:szCs w:val="22"/>
        </w:rPr>
      </w:pPr>
    </w:p>
    <w:p w:rsidR="00D01DCB" w:rsidRDefault="00D01DCB" w:rsidP="00693EB6">
      <w:pPr>
        <w:rPr>
          <w:sz w:val="22"/>
          <w:szCs w:val="22"/>
        </w:rPr>
      </w:pPr>
    </w:p>
    <w:p w:rsidR="00357F78" w:rsidRDefault="00157B59" w:rsidP="00157B59">
      <w:pPr>
        <w:tabs>
          <w:tab w:val="center" w:pos="1418"/>
          <w:tab w:val="center" w:pos="7088"/>
        </w:tabs>
        <w:rPr>
          <w:sz w:val="22"/>
          <w:szCs w:val="22"/>
        </w:rPr>
      </w:pPr>
      <w:r>
        <w:rPr>
          <w:sz w:val="22"/>
          <w:szCs w:val="22"/>
        </w:rPr>
        <w:tab/>
        <w:t>xxx</w:t>
      </w:r>
      <w:r>
        <w:rPr>
          <w:sz w:val="22"/>
          <w:szCs w:val="22"/>
        </w:rPr>
        <w:tab/>
        <w:t>xxx</w:t>
      </w:r>
    </w:p>
    <w:p w:rsidR="001D111B" w:rsidRDefault="001D111B" w:rsidP="00693EB6">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357F78" w:rsidRDefault="001D111B" w:rsidP="00357F78">
      <w:pPr>
        <w:tabs>
          <w:tab w:val="center" w:pos="1418"/>
          <w:tab w:val="center" w:pos="7088"/>
        </w:tabs>
        <w:jc w:val="both"/>
        <w:rPr>
          <w:sz w:val="22"/>
          <w:szCs w:val="22"/>
        </w:rPr>
      </w:pPr>
      <w:r>
        <w:rPr>
          <w:sz w:val="22"/>
          <w:szCs w:val="22"/>
        </w:rPr>
        <w:tab/>
        <w:t>Ing. Jiří Tkáč</w:t>
      </w:r>
      <w:r w:rsidR="00357F78">
        <w:rPr>
          <w:sz w:val="22"/>
          <w:szCs w:val="22"/>
        </w:rPr>
        <w:t xml:space="preserve"> </w:t>
      </w:r>
      <w:r w:rsidR="005D329F">
        <w:rPr>
          <w:sz w:val="22"/>
          <w:szCs w:val="22"/>
        </w:rPr>
        <w:tab/>
      </w:r>
      <w:r w:rsidR="00157B59">
        <w:rPr>
          <w:sz w:val="22"/>
          <w:szCs w:val="22"/>
        </w:rPr>
        <w:t>xxx</w:t>
      </w:r>
    </w:p>
    <w:p w:rsidR="001D111B" w:rsidRPr="00357F78" w:rsidRDefault="00357F78" w:rsidP="00357F78">
      <w:pPr>
        <w:tabs>
          <w:tab w:val="center" w:pos="1418"/>
          <w:tab w:val="center" w:pos="7088"/>
        </w:tabs>
        <w:jc w:val="both"/>
        <w:rPr>
          <w:sz w:val="22"/>
          <w:szCs w:val="22"/>
        </w:rPr>
      </w:pPr>
      <w:r>
        <w:rPr>
          <w:sz w:val="22"/>
          <w:szCs w:val="22"/>
        </w:rPr>
        <w:t xml:space="preserve">             </w:t>
      </w:r>
      <w:r w:rsidR="001D111B" w:rsidRPr="00B426C9">
        <w:rPr>
          <w:sz w:val="22"/>
          <w:szCs w:val="22"/>
        </w:rPr>
        <w:t xml:space="preserve">generální ředitel            </w:t>
      </w:r>
      <w:r w:rsidR="001D111B">
        <w:rPr>
          <w:sz w:val="22"/>
          <w:szCs w:val="22"/>
        </w:rPr>
        <w:t xml:space="preserve">                                  </w:t>
      </w:r>
      <w:r w:rsidR="005D329F">
        <w:rPr>
          <w:sz w:val="22"/>
          <w:szCs w:val="22"/>
        </w:rPr>
        <w:t xml:space="preserve">                          </w:t>
      </w:r>
      <w:r w:rsidR="00D01DCB">
        <w:rPr>
          <w:sz w:val="22"/>
          <w:szCs w:val="22"/>
        </w:rPr>
        <w:t xml:space="preserve">    </w:t>
      </w:r>
    </w:p>
    <w:sectPr w:rsidR="001D111B" w:rsidRPr="00357F78"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82" w:rsidRDefault="00732882" w:rsidP="001D111B">
      <w:r>
        <w:separator/>
      </w:r>
    </w:p>
  </w:endnote>
  <w:endnote w:type="continuationSeparator" w:id="0">
    <w:p w:rsidR="00732882" w:rsidRDefault="00732882"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82" w:rsidRDefault="00732882" w:rsidP="001D111B">
      <w:r>
        <w:separator/>
      </w:r>
    </w:p>
  </w:footnote>
  <w:footnote w:type="continuationSeparator" w:id="0">
    <w:p w:rsidR="00732882" w:rsidRDefault="00732882"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1B" w:rsidRPr="00E945A8" w:rsidRDefault="001D111B" w:rsidP="001D111B">
    <w:pPr>
      <w:pStyle w:val="Zhlav"/>
    </w:pPr>
    <w:r>
      <w:t xml:space="preserve"> </w:t>
    </w:r>
  </w:p>
  <w:p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D3" w:rsidRPr="00E945A8" w:rsidRDefault="00C86AD3" w:rsidP="00C86AD3">
    <w:pPr>
      <w:pStyle w:val="Zhlav"/>
    </w:pPr>
    <w:r>
      <w:t>ev.č. objednatele:  D 00</w:t>
    </w:r>
    <w:r w:rsidR="00C75FCB">
      <w:t>24</w:t>
    </w:r>
    <w:r>
      <w:t xml:space="preserve">/22                                                                             ev.č. zhotovitele: </w:t>
    </w:r>
    <w:r w:rsidR="00157B59">
      <w:t>09/2022</w:t>
    </w:r>
  </w:p>
  <w:p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1" w15:restartNumberingAfterBreak="0">
    <w:nsid w:val="47AF3D0D"/>
    <w:multiLevelType w:val="hybridMultilevel"/>
    <w:tmpl w:val="08808FC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6"/>
  </w:num>
  <w:num w:numId="14">
    <w:abstractNumId w:val="11"/>
  </w:num>
  <w:num w:numId="15">
    <w:abstractNumId w:val="15"/>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256A1"/>
    <w:rsid w:val="000711CC"/>
    <w:rsid w:val="00087C27"/>
    <w:rsid w:val="000A699A"/>
    <w:rsid w:val="000C1842"/>
    <w:rsid w:val="000E36C7"/>
    <w:rsid w:val="000F5897"/>
    <w:rsid w:val="00157B59"/>
    <w:rsid w:val="001A19E6"/>
    <w:rsid w:val="001D111B"/>
    <w:rsid w:val="001F4567"/>
    <w:rsid w:val="00286F27"/>
    <w:rsid w:val="0032186F"/>
    <w:rsid w:val="0035064E"/>
    <w:rsid w:val="00357F78"/>
    <w:rsid w:val="003C2768"/>
    <w:rsid w:val="00446AE4"/>
    <w:rsid w:val="00483C0F"/>
    <w:rsid w:val="004C4588"/>
    <w:rsid w:val="005C26AE"/>
    <w:rsid w:val="005D329F"/>
    <w:rsid w:val="005F60CD"/>
    <w:rsid w:val="006356CA"/>
    <w:rsid w:val="006620E2"/>
    <w:rsid w:val="00665BBC"/>
    <w:rsid w:val="00687F47"/>
    <w:rsid w:val="00693EB6"/>
    <w:rsid w:val="006B4C1E"/>
    <w:rsid w:val="006B4EC4"/>
    <w:rsid w:val="006D354B"/>
    <w:rsid w:val="00732882"/>
    <w:rsid w:val="00743494"/>
    <w:rsid w:val="00761DFC"/>
    <w:rsid w:val="00776020"/>
    <w:rsid w:val="007C19BD"/>
    <w:rsid w:val="0084155B"/>
    <w:rsid w:val="008D6A6A"/>
    <w:rsid w:val="00954E23"/>
    <w:rsid w:val="00965576"/>
    <w:rsid w:val="009A7C8D"/>
    <w:rsid w:val="009C3DFE"/>
    <w:rsid w:val="009D0AB3"/>
    <w:rsid w:val="009E56A1"/>
    <w:rsid w:val="00A452E7"/>
    <w:rsid w:val="00A76BB5"/>
    <w:rsid w:val="00A84430"/>
    <w:rsid w:val="00A9027A"/>
    <w:rsid w:val="00A90B1E"/>
    <w:rsid w:val="00AA0AEE"/>
    <w:rsid w:val="00B40D58"/>
    <w:rsid w:val="00C746BD"/>
    <w:rsid w:val="00C75FCB"/>
    <w:rsid w:val="00C86AD3"/>
    <w:rsid w:val="00C93483"/>
    <w:rsid w:val="00CD6217"/>
    <w:rsid w:val="00D01DCB"/>
    <w:rsid w:val="00D21BCA"/>
    <w:rsid w:val="00E00C51"/>
    <w:rsid w:val="00E90698"/>
    <w:rsid w:val="00ED0C30"/>
    <w:rsid w:val="00F15DE7"/>
    <w:rsid w:val="00FC3395"/>
    <w:rsid w:val="00FD2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F52"/>
  <w15:docId w15:val="{16A717A6-5E35-43CF-944E-F1D610F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FD2D8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58903-4A4C-461C-A66A-4BF4F575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3754</Words>
  <Characters>22155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4</cp:revision>
  <dcterms:created xsi:type="dcterms:W3CDTF">2022-08-19T05:55:00Z</dcterms:created>
  <dcterms:modified xsi:type="dcterms:W3CDTF">2022-08-19T06:33:00Z</dcterms:modified>
</cp:coreProperties>
</file>