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BD37" w14:textId="64A2075C" w:rsidR="000726C5" w:rsidRDefault="000726C5" w:rsidP="000726C5">
      <w:pPr>
        <w:ind w:left="1418" w:hanging="1418"/>
        <w:rPr>
          <w:rFonts w:ascii="Palatino Linotype" w:hAnsi="Palatino Linotype"/>
          <w:sz w:val="20"/>
          <w:szCs w:val="20"/>
        </w:rPr>
      </w:pPr>
    </w:p>
    <w:p w14:paraId="27A5BBF8" w14:textId="44743ADE" w:rsidR="003C52E6" w:rsidRDefault="003C52E6">
      <w:pPr>
        <w:spacing w:before="0"/>
        <w:ind w:left="0"/>
        <w:jc w:val="left"/>
        <w:rPr>
          <w:lang w:val="x-none"/>
        </w:rPr>
      </w:pPr>
    </w:p>
    <w:p w14:paraId="3A034073" w14:textId="77777777" w:rsidR="006C061C" w:rsidRDefault="006C061C">
      <w:pPr>
        <w:spacing w:before="0"/>
        <w:ind w:left="0"/>
        <w:jc w:val="left"/>
        <w:rPr>
          <w:lang w:val="x-none"/>
        </w:rPr>
      </w:pPr>
    </w:p>
    <w:p w14:paraId="17E80435" w14:textId="77777777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bookmarkStart w:id="0" w:name="_Hlk496200890"/>
      <w:r w:rsidRPr="00B33DCC">
        <w:rPr>
          <w:rFonts w:ascii="Palatino Linotype" w:hAnsi="Palatino Linotype"/>
          <w:b/>
        </w:rPr>
        <w:t xml:space="preserve">KUPNÍ SMLOUVA </w:t>
      </w:r>
    </w:p>
    <w:p w14:paraId="7F52C683" w14:textId="6E9B12CB" w:rsidR="008E543D" w:rsidRPr="00330C0F" w:rsidRDefault="003C52E6" w:rsidP="003C52E6">
      <w:pPr>
        <w:spacing w:before="0"/>
        <w:ind w:left="0"/>
        <w:jc w:val="center"/>
        <w:rPr>
          <w:rFonts w:ascii="Palatino Linotype" w:hAnsi="Palatino Linotype"/>
          <w:b/>
          <w:bCs/>
          <w:color w:val="4F81BD" w:themeColor="accent1"/>
        </w:rPr>
      </w:pPr>
      <w:r w:rsidRPr="00330C0F">
        <w:rPr>
          <w:rFonts w:ascii="Palatino Linotype" w:hAnsi="Palatino Linotype"/>
          <w:b/>
          <w:color w:val="4F81BD" w:themeColor="accent1"/>
        </w:rPr>
        <w:t xml:space="preserve">MATERIÁL NA VÝZKUM </w:t>
      </w:r>
      <w:proofErr w:type="gramStart"/>
      <w:r w:rsidRPr="00330C0F">
        <w:rPr>
          <w:rFonts w:ascii="Palatino Linotype" w:hAnsi="Palatino Linotype"/>
          <w:b/>
          <w:color w:val="4F81BD" w:themeColor="accent1"/>
        </w:rPr>
        <w:t xml:space="preserve">II </w:t>
      </w:r>
      <w:r w:rsidR="008E543D" w:rsidRPr="00330C0F">
        <w:rPr>
          <w:rFonts w:ascii="Palatino Linotype" w:hAnsi="Palatino Linotype"/>
          <w:b/>
          <w:color w:val="4F81BD" w:themeColor="accent1"/>
        </w:rPr>
        <w:t xml:space="preserve">- </w:t>
      </w:r>
      <w:r w:rsidR="0057193E" w:rsidRPr="00330C0F">
        <w:rPr>
          <w:rFonts w:ascii="Palatino Linotype" w:hAnsi="Palatino Linotype"/>
          <w:b/>
          <w:bCs/>
          <w:color w:val="4F81BD" w:themeColor="accent1"/>
        </w:rPr>
        <w:t>č</w:t>
      </w:r>
      <w:r w:rsidR="008E543D" w:rsidRPr="00330C0F">
        <w:rPr>
          <w:rFonts w:ascii="Palatino Linotype" w:hAnsi="Palatino Linotype"/>
          <w:b/>
          <w:bCs/>
          <w:color w:val="4F81BD" w:themeColor="accent1"/>
        </w:rPr>
        <w:t>ást</w:t>
      </w:r>
      <w:proofErr w:type="gramEnd"/>
      <w:r w:rsidR="008E543D" w:rsidRPr="00330C0F">
        <w:rPr>
          <w:rFonts w:ascii="Palatino Linotype" w:hAnsi="Palatino Linotype"/>
          <w:b/>
          <w:bCs/>
          <w:color w:val="4F81BD" w:themeColor="accent1"/>
        </w:rPr>
        <w:t xml:space="preserve"> č. 1: Chemikálie – obecné </w:t>
      </w:r>
    </w:p>
    <w:p w14:paraId="3AF62385" w14:textId="7157EDED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– MINITENDR č.</w:t>
      </w:r>
      <w:r w:rsidR="00BD160A">
        <w:rPr>
          <w:rFonts w:ascii="Palatino Linotype" w:hAnsi="Palatino Linotype"/>
          <w:b/>
        </w:rPr>
        <w:t xml:space="preserve"> </w:t>
      </w:r>
      <w:r w:rsidR="002E0A15">
        <w:rPr>
          <w:rFonts w:ascii="Palatino Linotype" w:hAnsi="Palatino Linotype"/>
          <w:b/>
        </w:rPr>
        <w:t>6</w:t>
      </w:r>
      <w:r w:rsidR="008E543D">
        <w:rPr>
          <w:rFonts w:ascii="Palatino Linotype" w:hAnsi="Palatino Linotype"/>
          <w:b/>
        </w:rPr>
        <w:t>/202</w:t>
      </w:r>
      <w:r w:rsidR="003A2A6E">
        <w:rPr>
          <w:rFonts w:ascii="Palatino Linotype" w:hAnsi="Palatino Linotype"/>
          <w:b/>
        </w:rPr>
        <w:t>2</w:t>
      </w:r>
    </w:p>
    <w:bookmarkEnd w:id="0"/>
    <w:p w14:paraId="0FBD7CFC" w14:textId="77777777" w:rsidR="003C52E6" w:rsidRDefault="003C52E6" w:rsidP="003C52E6">
      <w:pPr>
        <w:spacing w:before="0"/>
        <w:ind w:left="0"/>
        <w:jc w:val="lef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E8AE17F" w14:textId="77777777" w:rsidTr="00BD160A">
        <w:trPr>
          <w:trHeight w:val="70"/>
        </w:trPr>
        <w:tc>
          <w:tcPr>
            <w:tcW w:w="4106" w:type="dxa"/>
          </w:tcPr>
          <w:p w14:paraId="737096F3" w14:textId="77777777" w:rsidR="003C52E6" w:rsidRPr="00D62CBD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62CBD">
              <w:rPr>
                <w:rFonts w:ascii="Palatino Linotype" w:hAnsi="Palatino Linotype"/>
                <w:sz w:val="20"/>
              </w:rPr>
              <w:t>Číslo kupní smlouvy:</w:t>
            </w:r>
          </w:p>
        </w:tc>
        <w:tc>
          <w:tcPr>
            <w:tcW w:w="4961" w:type="dxa"/>
          </w:tcPr>
          <w:p w14:paraId="415BEC73" w14:textId="66DECE9D" w:rsidR="003C52E6" w:rsidRPr="00D62CBD" w:rsidRDefault="00A20ECD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3A2A6E">
              <w:rPr>
                <w:rFonts w:ascii="Palatino Linotype" w:hAnsi="Palatino Linotype"/>
                <w:b/>
                <w:sz w:val="20"/>
              </w:rPr>
              <w:t>2318/00</w:t>
            </w:r>
            <w:r w:rsidR="003A2A6E" w:rsidRPr="003A2A6E">
              <w:rPr>
                <w:rFonts w:ascii="Palatino Linotype" w:hAnsi="Palatino Linotype"/>
                <w:b/>
                <w:sz w:val="20"/>
              </w:rPr>
              <w:t>0</w:t>
            </w:r>
            <w:r w:rsidR="002E0A15">
              <w:rPr>
                <w:rFonts w:ascii="Palatino Linotype" w:hAnsi="Palatino Linotype"/>
                <w:b/>
                <w:sz w:val="20"/>
              </w:rPr>
              <w:t>7</w:t>
            </w:r>
            <w:r w:rsidRPr="003A2A6E">
              <w:rPr>
                <w:rFonts w:ascii="Palatino Linotype" w:hAnsi="Palatino Linotype"/>
                <w:b/>
                <w:sz w:val="20"/>
              </w:rPr>
              <w:t>/2</w:t>
            </w:r>
            <w:r w:rsidR="003A2A6E" w:rsidRPr="003A2A6E">
              <w:rPr>
                <w:rFonts w:ascii="Palatino Linotype" w:hAnsi="Palatino Linotype"/>
                <w:b/>
                <w:sz w:val="20"/>
              </w:rPr>
              <w:t>2</w:t>
            </w:r>
          </w:p>
        </w:tc>
      </w:tr>
    </w:tbl>
    <w:p w14:paraId="30F9D0A8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67F30D8" w14:textId="77777777" w:rsidTr="003C52E6">
        <w:tc>
          <w:tcPr>
            <w:tcW w:w="4106" w:type="dxa"/>
          </w:tcPr>
          <w:p w14:paraId="7AC678E5" w14:textId="77777777" w:rsidR="003C52E6" w:rsidRPr="00D11E3C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Objednatel</w:t>
            </w:r>
            <w:r w:rsidRPr="00D11E3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961" w:type="dxa"/>
          </w:tcPr>
          <w:p w14:paraId="2B18EE6A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Biofyzikální ústav AV ČR, v. v. i.</w:t>
            </w:r>
          </w:p>
        </w:tc>
      </w:tr>
      <w:tr w:rsidR="003C52E6" w:rsidRPr="00830C61" w14:paraId="6F693B06" w14:textId="77777777" w:rsidTr="003C52E6">
        <w:tc>
          <w:tcPr>
            <w:tcW w:w="4106" w:type="dxa"/>
          </w:tcPr>
          <w:p w14:paraId="0881D498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</w:tcPr>
          <w:p w14:paraId="77C5841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Královopolská 2590/135, 612 65 Brno</w:t>
            </w:r>
          </w:p>
        </w:tc>
      </w:tr>
      <w:tr w:rsidR="003C52E6" w:rsidRPr="00830C61" w14:paraId="7796A23C" w14:textId="77777777" w:rsidTr="003C52E6">
        <w:tc>
          <w:tcPr>
            <w:tcW w:w="4106" w:type="dxa"/>
          </w:tcPr>
          <w:p w14:paraId="330A38E9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2A36137E" w14:textId="77777777" w:rsidR="003C52E6" w:rsidRPr="009E1B03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 w:cs="Calibri"/>
                <w:sz w:val="20"/>
                <w:szCs w:val="20"/>
              </w:rPr>
            </w:pPr>
            <w:r w:rsidRPr="00031E9B">
              <w:rPr>
                <w:rFonts w:ascii="Palatino Linotype" w:hAnsi="Palatino Linotype"/>
                <w:sz w:val="20"/>
              </w:rPr>
              <w:t xml:space="preserve">doc. RNDr. Eva Bártová, Ph.D., </w:t>
            </w:r>
            <w:proofErr w:type="spellStart"/>
            <w:r w:rsidRPr="00031E9B">
              <w:rPr>
                <w:rFonts w:ascii="Palatino Linotype" w:hAnsi="Palatino Linotype"/>
                <w:sz w:val="20"/>
              </w:rPr>
              <w:t>DSc</w:t>
            </w:r>
            <w:proofErr w:type="spellEnd"/>
            <w:r w:rsidRPr="00031E9B">
              <w:rPr>
                <w:rFonts w:ascii="Palatino Linotype" w:hAnsi="Palatino Linotype"/>
                <w:sz w:val="20"/>
              </w:rPr>
              <w:t>., ředitelka</w:t>
            </w:r>
          </w:p>
        </w:tc>
      </w:tr>
      <w:tr w:rsidR="003C52E6" w:rsidRPr="00830C61" w14:paraId="2E155F86" w14:textId="77777777" w:rsidTr="003C52E6">
        <w:tc>
          <w:tcPr>
            <w:tcW w:w="4106" w:type="dxa"/>
          </w:tcPr>
          <w:p w14:paraId="68DAD35A" w14:textId="20ADE254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</w:tcPr>
          <w:p w14:paraId="2DEB11C4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68081707</w:t>
            </w:r>
          </w:p>
        </w:tc>
      </w:tr>
      <w:tr w:rsidR="003C52E6" w:rsidRPr="00830C61" w14:paraId="7472902C" w14:textId="77777777" w:rsidTr="003C52E6">
        <w:tc>
          <w:tcPr>
            <w:tcW w:w="4106" w:type="dxa"/>
          </w:tcPr>
          <w:p w14:paraId="04FE70EC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</w:tcPr>
          <w:p w14:paraId="303ECE0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CZ68081707</w:t>
            </w:r>
          </w:p>
        </w:tc>
      </w:tr>
      <w:tr w:rsidR="003101BC" w:rsidRPr="00830C61" w14:paraId="027CA1E3" w14:textId="77777777" w:rsidTr="003C52E6">
        <w:tc>
          <w:tcPr>
            <w:tcW w:w="4106" w:type="dxa"/>
          </w:tcPr>
          <w:p w14:paraId="6A11D993" w14:textId="77777777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</w:tcPr>
          <w:p w14:paraId="49D4C454" w14:textId="70A70894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Komerční banka, a.s.</w:t>
            </w:r>
          </w:p>
        </w:tc>
      </w:tr>
      <w:tr w:rsidR="003101BC" w:rsidRPr="00830C61" w14:paraId="112E49B0" w14:textId="77777777" w:rsidTr="003C52E6">
        <w:tc>
          <w:tcPr>
            <w:tcW w:w="4106" w:type="dxa"/>
          </w:tcPr>
          <w:p w14:paraId="025B2D01" w14:textId="77777777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</w:tcPr>
          <w:p w14:paraId="7EDA20EE" w14:textId="53011571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27-0476400237/0100</w:t>
            </w:r>
          </w:p>
        </w:tc>
      </w:tr>
    </w:tbl>
    <w:p w14:paraId="37CDA141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28CEFD99" w14:textId="77777777" w:rsidTr="003C52E6">
        <w:tc>
          <w:tcPr>
            <w:tcW w:w="4106" w:type="dxa"/>
            <w:vAlign w:val="center"/>
          </w:tcPr>
          <w:p w14:paraId="66B01CEB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Dodavatel:</w:t>
            </w:r>
          </w:p>
        </w:tc>
        <w:tc>
          <w:tcPr>
            <w:tcW w:w="4961" w:type="dxa"/>
            <w:vAlign w:val="center"/>
          </w:tcPr>
          <w:p w14:paraId="0D524934" w14:textId="56178558" w:rsidR="003C52E6" w:rsidRPr="00DA45C2" w:rsidRDefault="00FB123B" w:rsidP="003C52E6">
            <w:pPr>
              <w:pStyle w:val="Zkladntext"/>
              <w:spacing w:line="280" w:lineRule="atLeast"/>
              <w:rPr>
                <w:rFonts w:cstheme="minorHAnsi"/>
                <w:b/>
              </w:rPr>
            </w:pPr>
            <w:proofErr w:type="spellStart"/>
            <w:r w:rsidRPr="00FB123B">
              <w:rPr>
                <w:rFonts w:cstheme="minorHAnsi"/>
                <w:b/>
              </w:rPr>
              <w:t>Merck</w:t>
            </w:r>
            <w:proofErr w:type="spellEnd"/>
            <w:r w:rsidRPr="00FB123B">
              <w:rPr>
                <w:rFonts w:cstheme="minorHAnsi"/>
                <w:b/>
              </w:rPr>
              <w:t xml:space="preserve"> </w:t>
            </w:r>
            <w:proofErr w:type="spellStart"/>
            <w:r w:rsidRPr="00FB123B">
              <w:rPr>
                <w:rFonts w:cstheme="minorHAnsi"/>
                <w:b/>
              </w:rPr>
              <w:t>Life</w:t>
            </w:r>
            <w:proofErr w:type="spellEnd"/>
            <w:r w:rsidRPr="00FB123B">
              <w:rPr>
                <w:rFonts w:cstheme="minorHAnsi"/>
                <w:b/>
              </w:rPr>
              <w:t xml:space="preserve"> Science spol. s r.o.</w:t>
            </w:r>
          </w:p>
        </w:tc>
      </w:tr>
      <w:tr w:rsidR="003C52E6" w:rsidRPr="00830C61" w14:paraId="0D5F9CD4" w14:textId="77777777" w:rsidTr="003C52E6">
        <w:tc>
          <w:tcPr>
            <w:tcW w:w="4106" w:type="dxa"/>
            <w:vAlign w:val="center"/>
          </w:tcPr>
          <w:p w14:paraId="27E3A8C8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  <w:vAlign w:val="center"/>
          </w:tcPr>
          <w:p w14:paraId="63CEBE18" w14:textId="2E0EF56A" w:rsidR="003C52E6" w:rsidRPr="00DA45C2" w:rsidRDefault="00FB123B" w:rsidP="003C52E6">
            <w:pPr>
              <w:pStyle w:val="Zkladntext"/>
              <w:spacing w:line="280" w:lineRule="atLeast"/>
              <w:rPr>
                <w:highlight w:val="yellow"/>
              </w:rPr>
            </w:pPr>
            <w:r w:rsidRPr="00FB123B">
              <w:t>Na Hřebenech II 1718/10, 14000 Praha 4</w:t>
            </w:r>
          </w:p>
        </w:tc>
      </w:tr>
      <w:tr w:rsidR="003C52E6" w:rsidRPr="00830C61" w14:paraId="7D5EF087" w14:textId="77777777" w:rsidTr="003C52E6">
        <w:tc>
          <w:tcPr>
            <w:tcW w:w="4106" w:type="dxa"/>
            <w:vAlign w:val="center"/>
          </w:tcPr>
          <w:p w14:paraId="28101907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0C9CFB3C" w14:textId="713982EC" w:rsidR="003C52E6" w:rsidRPr="00DA45C2" w:rsidRDefault="00FB123B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FB123B">
              <w:rPr>
                <w:rFonts w:ascii="Palatino Linotype" w:hAnsi="Palatino Linotype"/>
                <w:sz w:val="20"/>
              </w:rPr>
              <w:t>Ing. Markéta Kmentová, Ph.D. - prokurista</w:t>
            </w:r>
          </w:p>
        </w:tc>
      </w:tr>
      <w:tr w:rsidR="003C52E6" w:rsidRPr="00830C61" w14:paraId="55A328D6" w14:textId="77777777" w:rsidTr="003C52E6">
        <w:tc>
          <w:tcPr>
            <w:tcW w:w="4106" w:type="dxa"/>
            <w:vAlign w:val="center"/>
          </w:tcPr>
          <w:p w14:paraId="3E3E730A" w14:textId="72AE382C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 w:rsidRPr="00DA45C2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7CD0142E" w14:textId="16B5765E" w:rsidR="003C52E6" w:rsidRPr="00DA45C2" w:rsidRDefault="00FB123B" w:rsidP="003C52E6">
            <w:pPr>
              <w:widowControl w:val="0"/>
              <w:ind w:left="0"/>
              <w:rPr>
                <w:rFonts w:ascii="Palatino Linotype" w:hAnsi="Palatino Linotype"/>
                <w:sz w:val="20"/>
                <w:highlight w:val="yellow"/>
              </w:rPr>
            </w:pPr>
            <w:r w:rsidRPr="00FB123B">
              <w:rPr>
                <w:rFonts w:ascii="Palatino Linotype" w:hAnsi="Palatino Linotype"/>
                <w:sz w:val="20"/>
              </w:rPr>
              <w:t>45794171</w:t>
            </w:r>
          </w:p>
        </w:tc>
      </w:tr>
      <w:tr w:rsidR="003C52E6" w:rsidRPr="00830C61" w14:paraId="04725BE7" w14:textId="77777777" w:rsidTr="003C52E6">
        <w:tc>
          <w:tcPr>
            <w:tcW w:w="4106" w:type="dxa"/>
            <w:vAlign w:val="center"/>
          </w:tcPr>
          <w:p w14:paraId="6F628AF5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  <w:vAlign w:val="center"/>
          </w:tcPr>
          <w:p w14:paraId="3279C474" w14:textId="2609F43A" w:rsidR="003C52E6" w:rsidRPr="00DA45C2" w:rsidRDefault="00FB123B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FB123B">
              <w:rPr>
                <w:rFonts w:ascii="Palatino Linotype" w:hAnsi="Palatino Linotype"/>
                <w:sz w:val="20"/>
              </w:rPr>
              <w:t>CZ45794171</w:t>
            </w:r>
          </w:p>
        </w:tc>
      </w:tr>
      <w:tr w:rsidR="003C52E6" w:rsidRPr="00830C61" w14:paraId="6FE28D29" w14:textId="77777777" w:rsidTr="003C52E6">
        <w:tc>
          <w:tcPr>
            <w:tcW w:w="4106" w:type="dxa"/>
            <w:vAlign w:val="center"/>
          </w:tcPr>
          <w:p w14:paraId="323C6484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1E8ED40" w14:textId="418D4BAB" w:rsidR="003C52E6" w:rsidRPr="00472C3A" w:rsidRDefault="00FB123B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proofErr w:type="spellStart"/>
            <w:r w:rsidRPr="00FB123B">
              <w:rPr>
                <w:rFonts w:ascii="Palatino Linotype" w:hAnsi="Palatino Linotype"/>
                <w:sz w:val="20"/>
              </w:rPr>
              <w:t>Deutsche</w:t>
            </w:r>
            <w:proofErr w:type="spellEnd"/>
            <w:r w:rsidRPr="00FB123B">
              <w:rPr>
                <w:rFonts w:ascii="Palatino Linotype" w:hAnsi="Palatino Linotype"/>
                <w:sz w:val="20"/>
              </w:rPr>
              <w:t xml:space="preserve"> Bank A.G. </w:t>
            </w:r>
            <w:proofErr w:type="spellStart"/>
            <w:r w:rsidRPr="00FB123B">
              <w:rPr>
                <w:rFonts w:ascii="Palatino Linotype" w:hAnsi="Palatino Linotype"/>
                <w:sz w:val="20"/>
              </w:rPr>
              <w:t>Filiale</w:t>
            </w:r>
            <w:proofErr w:type="spellEnd"/>
            <w:r w:rsidRPr="00FB123B">
              <w:rPr>
                <w:rFonts w:ascii="Palatino Linotype" w:hAnsi="Palatino Linotype"/>
                <w:sz w:val="20"/>
              </w:rPr>
              <w:t xml:space="preserve"> Prag</w:t>
            </w:r>
          </w:p>
        </w:tc>
      </w:tr>
      <w:tr w:rsidR="003C52E6" w:rsidRPr="00830C61" w14:paraId="6DAC9E3B" w14:textId="77777777" w:rsidTr="003C52E6">
        <w:tc>
          <w:tcPr>
            <w:tcW w:w="4106" w:type="dxa"/>
            <w:vAlign w:val="center"/>
          </w:tcPr>
          <w:p w14:paraId="614E40B9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1215E987" w14:textId="7495E1BC" w:rsidR="003C52E6" w:rsidRPr="00472C3A" w:rsidRDefault="00FB123B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FB123B">
              <w:rPr>
                <w:rFonts w:ascii="Palatino Linotype" w:hAnsi="Palatino Linotype"/>
                <w:sz w:val="20"/>
              </w:rPr>
              <w:t>315 460 0029/7910</w:t>
            </w:r>
          </w:p>
        </w:tc>
      </w:tr>
      <w:tr w:rsidR="003C52E6" w:rsidRPr="00830C61" w14:paraId="780EB210" w14:textId="77777777" w:rsidTr="003C52E6">
        <w:tc>
          <w:tcPr>
            <w:tcW w:w="4106" w:type="dxa"/>
            <w:vAlign w:val="center"/>
          </w:tcPr>
          <w:p w14:paraId="123F347F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Identifikace:</w:t>
            </w:r>
          </w:p>
        </w:tc>
        <w:tc>
          <w:tcPr>
            <w:tcW w:w="4961" w:type="dxa"/>
            <w:vAlign w:val="center"/>
          </w:tcPr>
          <w:p w14:paraId="6586C335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FB123B">
              <w:rPr>
                <w:rFonts w:ascii="Palatino Linotype" w:hAnsi="Palatino Linotype"/>
                <w:sz w:val="20"/>
              </w:rPr>
              <w:t>zapsán v OR vedeném u Městského soudu v Praze,</w:t>
            </w:r>
          </w:p>
          <w:p w14:paraId="1DCDB7BE" w14:textId="7DFBC18F" w:rsidR="003C52E6" w:rsidRPr="00031E9B" w:rsidRDefault="00FB123B" w:rsidP="00FB123B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FB123B">
              <w:rPr>
                <w:rFonts w:ascii="Palatino Linotype" w:hAnsi="Palatino Linotype"/>
                <w:sz w:val="20"/>
              </w:rPr>
              <w:t>oddíl C., vložka 11280</w:t>
            </w:r>
          </w:p>
        </w:tc>
      </w:tr>
    </w:tbl>
    <w:p w14:paraId="66D1F8EF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047E309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52E6" w:rsidRPr="00830C61" w14:paraId="4E8C971E" w14:textId="77777777" w:rsidTr="003C52E6">
        <w:trPr>
          <w:trHeight w:val="505"/>
        </w:trPr>
        <w:tc>
          <w:tcPr>
            <w:tcW w:w="9067" w:type="dxa"/>
            <w:vAlign w:val="center"/>
          </w:tcPr>
          <w:p w14:paraId="00DD8D91" w14:textId="77777777" w:rsidR="003C52E6" w:rsidRPr="00830C61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</w:rPr>
            </w:pPr>
            <w:r w:rsidRPr="003E1C31">
              <w:rPr>
                <w:rFonts w:ascii="Palatino Linotype" w:hAnsi="Palatino Linotype"/>
                <w:sz w:val="18"/>
              </w:rPr>
              <w:t>uzavřeli podle zákona č. 89/2012 Sb., Občanský zákoník,</w:t>
            </w:r>
            <w:r>
              <w:rPr>
                <w:rFonts w:ascii="Palatino Linotype" w:hAnsi="Palatino Linotype"/>
                <w:sz w:val="18"/>
              </w:rPr>
              <w:t xml:space="preserve"> následující</w:t>
            </w:r>
            <w:r w:rsidRPr="003E1C31">
              <w:rPr>
                <w:rFonts w:ascii="Palatino Linotype" w:hAnsi="Palatino Linotype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kupní smlouvu:</w:t>
            </w:r>
          </w:p>
        </w:tc>
      </w:tr>
    </w:tbl>
    <w:p w14:paraId="028E3085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3E81C5C" w14:textId="77777777" w:rsidR="003C52E6" w:rsidRPr="00671C09" w:rsidRDefault="003C52E6" w:rsidP="003C52E6">
      <w:pPr>
        <w:pStyle w:val="Default"/>
        <w:spacing w:after="120"/>
        <w:jc w:val="center"/>
        <w:rPr>
          <w:sz w:val="22"/>
          <w:szCs w:val="22"/>
        </w:rPr>
      </w:pPr>
      <w:r w:rsidRPr="00671C09">
        <w:rPr>
          <w:b/>
          <w:bCs/>
          <w:sz w:val="22"/>
          <w:szCs w:val="22"/>
        </w:rPr>
        <w:t>Preambule</w:t>
      </w:r>
    </w:p>
    <w:p w14:paraId="1A94B830" w14:textId="24ADAAE5" w:rsidR="003C52E6" w:rsidRPr="00671C09" w:rsidRDefault="003C52E6" w:rsidP="003C52E6">
      <w:pPr>
        <w:spacing w:before="0" w:after="120"/>
        <w:ind w:left="0"/>
        <w:rPr>
          <w:rFonts w:ascii="Palatino Linotype" w:hAnsi="Palatino Linotype"/>
          <w:lang w:val="x-none"/>
        </w:rPr>
      </w:pPr>
      <w:r w:rsidRPr="00671C09">
        <w:rPr>
          <w:rFonts w:ascii="Palatino Linotype" w:hAnsi="Palatino Linotype"/>
          <w:sz w:val="20"/>
          <w:szCs w:val="20"/>
        </w:rPr>
        <w:t xml:space="preserve">Tato kupní smlouva (dále jen „Kupní smlouva“) se uzavírá na základě uzavřené Rámcové dohody </w:t>
      </w:r>
      <w:r>
        <w:rPr>
          <w:rFonts w:ascii="Palatino Linotype" w:hAnsi="Palatino Linotype"/>
          <w:sz w:val="20"/>
          <w:szCs w:val="20"/>
        </w:rPr>
        <w:br/>
      </w:r>
      <w:r w:rsidRPr="00671C09">
        <w:rPr>
          <w:rFonts w:ascii="Palatino Linotype" w:hAnsi="Palatino Linotype"/>
          <w:sz w:val="20"/>
          <w:szCs w:val="20"/>
        </w:rPr>
        <w:t>a na základě výsledků Dílčí veřejné zakázky podle Výzvy. Na základ</w:t>
      </w:r>
      <w:r>
        <w:rPr>
          <w:rFonts w:ascii="Palatino Linotype" w:hAnsi="Palatino Linotype"/>
          <w:sz w:val="20"/>
          <w:szCs w:val="20"/>
        </w:rPr>
        <w:t>ě této Kupní smlouvy je dodáván</w:t>
      </w:r>
      <w:r w:rsidRPr="00671C0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Materiál</w:t>
      </w:r>
      <w:r w:rsidRPr="00671C09">
        <w:rPr>
          <w:rFonts w:ascii="Palatino Linotype" w:hAnsi="Palatino Linotype"/>
          <w:sz w:val="20"/>
          <w:szCs w:val="20"/>
        </w:rPr>
        <w:t>, kter</w:t>
      </w:r>
      <w:r>
        <w:rPr>
          <w:rFonts w:ascii="Palatino Linotype" w:hAnsi="Palatino Linotype"/>
          <w:sz w:val="20"/>
          <w:szCs w:val="20"/>
        </w:rPr>
        <w:t>ý</w:t>
      </w:r>
      <w:r w:rsidRPr="00671C09">
        <w:rPr>
          <w:rFonts w:ascii="Palatino Linotype" w:hAnsi="Palatino Linotype"/>
          <w:sz w:val="20"/>
          <w:szCs w:val="20"/>
        </w:rPr>
        <w:t xml:space="preserve"> byl specifikovan</w:t>
      </w:r>
      <w:r>
        <w:rPr>
          <w:rFonts w:ascii="Palatino Linotype" w:hAnsi="Palatino Linotype"/>
          <w:sz w:val="20"/>
          <w:szCs w:val="20"/>
        </w:rPr>
        <w:t xml:space="preserve">ý ve Výzvě a je uveden </w:t>
      </w:r>
      <w:r w:rsidRPr="00671C09">
        <w:rPr>
          <w:rFonts w:ascii="Palatino Linotype" w:hAnsi="Palatino Linotype"/>
          <w:sz w:val="20"/>
          <w:szCs w:val="20"/>
        </w:rPr>
        <w:t xml:space="preserve">v </w:t>
      </w:r>
      <w:r>
        <w:rPr>
          <w:rFonts w:ascii="Palatino Linotype" w:hAnsi="Palatino Linotype"/>
          <w:b/>
          <w:bCs/>
          <w:sz w:val="20"/>
          <w:szCs w:val="20"/>
        </w:rPr>
        <w:t>příloze č. 1</w:t>
      </w:r>
      <w:r w:rsidRPr="00671C0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671C09">
        <w:rPr>
          <w:rFonts w:ascii="Palatino Linotype" w:hAnsi="Palatino Linotype"/>
          <w:sz w:val="20"/>
          <w:szCs w:val="20"/>
        </w:rPr>
        <w:t>této Kupní smlouvy.</w:t>
      </w:r>
    </w:p>
    <w:p w14:paraId="5A67D173" w14:textId="77777777" w:rsidR="003C52E6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5BDB1DE4" w14:textId="17DADAC8" w:rsidR="003C52E6" w:rsidRPr="00B05E7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bookmarkStart w:id="1" w:name="_Hlk496200916"/>
      <w:r>
        <w:rPr>
          <w:sz w:val="20"/>
          <w:szCs w:val="20"/>
        </w:rPr>
        <w:t>Dodavatel</w:t>
      </w:r>
      <w:r w:rsidRPr="00671C09">
        <w:rPr>
          <w:sz w:val="20"/>
          <w:szCs w:val="20"/>
        </w:rPr>
        <w:t xml:space="preserve"> se zavazuje na základě této Kupní smlouvy dodat </w:t>
      </w:r>
      <w:r>
        <w:rPr>
          <w:sz w:val="20"/>
          <w:szCs w:val="20"/>
        </w:rPr>
        <w:t>Objednateli</w:t>
      </w:r>
      <w:r w:rsidRPr="00671C09">
        <w:rPr>
          <w:sz w:val="20"/>
          <w:szCs w:val="20"/>
        </w:rPr>
        <w:t xml:space="preserve"> v dohodnutém čase </w:t>
      </w:r>
      <w:r>
        <w:rPr>
          <w:sz w:val="20"/>
          <w:szCs w:val="20"/>
        </w:rPr>
        <w:t>Materiál uvedený</w:t>
      </w:r>
      <w:r w:rsidRPr="00671C09">
        <w:rPr>
          <w:sz w:val="20"/>
          <w:szCs w:val="20"/>
        </w:rPr>
        <w:t xml:space="preserve"> v </w:t>
      </w:r>
      <w:r>
        <w:rPr>
          <w:b/>
          <w:bCs/>
          <w:sz w:val="20"/>
          <w:szCs w:val="20"/>
        </w:rPr>
        <w:t>příloze č. 1</w:t>
      </w:r>
      <w:r w:rsidRPr="00671C09">
        <w:rPr>
          <w:b/>
          <w:bCs/>
          <w:sz w:val="20"/>
          <w:szCs w:val="20"/>
        </w:rPr>
        <w:t xml:space="preserve"> </w:t>
      </w:r>
      <w:r w:rsidRPr="00671C09">
        <w:rPr>
          <w:sz w:val="20"/>
          <w:szCs w:val="20"/>
        </w:rPr>
        <w:t xml:space="preserve">této Kupní smlouvy, </w:t>
      </w:r>
      <w:r>
        <w:rPr>
          <w:sz w:val="20"/>
          <w:szCs w:val="20"/>
        </w:rPr>
        <w:t>dodat je do sídla Objednatele</w:t>
      </w:r>
      <w:r w:rsidRPr="00671C09">
        <w:rPr>
          <w:sz w:val="20"/>
          <w:szCs w:val="20"/>
        </w:rPr>
        <w:t xml:space="preserve"> a převést n</w:t>
      </w:r>
      <w:r>
        <w:rPr>
          <w:sz w:val="20"/>
          <w:szCs w:val="20"/>
        </w:rPr>
        <w:t>a Objednatele vlastnické právo k Materiálu</w:t>
      </w:r>
      <w:r w:rsidRPr="00671C09">
        <w:rPr>
          <w:sz w:val="20"/>
          <w:szCs w:val="20"/>
        </w:rPr>
        <w:t xml:space="preserve">. </w:t>
      </w:r>
      <w:r>
        <w:rPr>
          <w:sz w:val="20"/>
          <w:szCs w:val="20"/>
        </w:rPr>
        <w:t>Objednatel</w:t>
      </w:r>
      <w:r w:rsidRPr="00671C09">
        <w:rPr>
          <w:sz w:val="20"/>
          <w:szCs w:val="20"/>
        </w:rPr>
        <w:t xml:space="preserve"> se zavazuje </w:t>
      </w:r>
      <w:r w:rsidRPr="00B05E77">
        <w:rPr>
          <w:sz w:val="20"/>
          <w:szCs w:val="20"/>
        </w:rPr>
        <w:t xml:space="preserve">Materiál </w:t>
      </w:r>
      <w:r>
        <w:rPr>
          <w:sz w:val="20"/>
          <w:szCs w:val="20"/>
        </w:rPr>
        <w:t>řádně dodaný</w:t>
      </w:r>
      <w:r w:rsidRPr="00B05E77">
        <w:rPr>
          <w:sz w:val="20"/>
          <w:szCs w:val="20"/>
        </w:rPr>
        <w:t xml:space="preserve"> od </w:t>
      </w:r>
      <w:r>
        <w:rPr>
          <w:sz w:val="20"/>
          <w:szCs w:val="20"/>
        </w:rPr>
        <w:t>Dodavatele</w:t>
      </w:r>
      <w:r w:rsidRPr="00B05E77">
        <w:rPr>
          <w:sz w:val="20"/>
          <w:szCs w:val="20"/>
        </w:rPr>
        <w:t xml:space="preserve"> převzít a zaplatit mu dohodnutou kupní cenu.</w:t>
      </w:r>
    </w:p>
    <w:p w14:paraId="00168A00" w14:textId="6BA07DA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B05E77">
        <w:rPr>
          <w:sz w:val="20"/>
          <w:szCs w:val="20"/>
        </w:rPr>
        <w:lastRenderedPageBreak/>
        <w:t xml:space="preserve">Materiál dodávaný podle této smlouvy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 </w:t>
      </w:r>
      <w:r>
        <w:rPr>
          <w:sz w:val="20"/>
          <w:szCs w:val="20"/>
        </w:rPr>
        <w:t>Objednateli</w:t>
      </w:r>
      <w:r w:rsidRPr="00B05E77">
        <w:rPr>
          <w:sz w:val="20"/>
          <w:szCs w:val="20"/>
        </w:rPr>
        <w:t xml:space="preserve"> v první jakostní třídě, nov</w:t>
      </w:r>
      <w:r>
        <w:rPr>
          <w:sz w:val="20"/>
          <w:szCs w:val="20"/>
        </w:rPr>
        <w:t>ý</w:t>
      </w:r>
      <w:r w:rsidRPr="00B05E77">
        <w:rPr>
          <w:sz w:val="20"/>
          <w:szCs w:val="20"/>
        </w:rPr>
        <w:t xml:space="preserve">, v originálním balení.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dodávaný Materiál vhodně za</w:t>
      </w:r>
      <w:r w:rsidRPr="006529F1">
        <w:rPr>
          <w:sz w:val="20"/>
          <w:szCs w:val="20"/>
        </w:rPr>
        <w:t xml:space="preserve">balí, naloží, dopraví do místa dodávky a vyloží v místě dodávky do prostor určených </w:t>
      </w:r>
      <w:r>
        <w:rPr>
          <w:sz w:val="20"/>
          <w:szCs w:val="20"/>
        </w:rPr>
        <w:t>Objednatelem</w:t>
      </w:r>
      <w:r w:rsidRPr="006529F1">
        <w:rPr>
          <w:sz w:val="20"/>
          <w:szCs w:val="20"/>
        </w:rPr>
        <w:t>.</w:t>
      </w:r>
    </w:p>
    <w:p w14:paraId="1BA14BCB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0A1B09">
        <w:rPr>
          <w:b/>
          <w:bCs/>
          <w:sz w:val="22"/>
          <w:szCs w:val="22"/>
        </w:rPr>
        <w:t>Kupní cena a platební podmínky</w:t>
      </w:r>
    </w:p>
    <w:p w14:paraId="15E57381" w14:textId="711345D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Kupní cena za </w:t>
      </w:r>
      <w:r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podle této Kupní sml</w:t>
      </w:r>
      <w:r>
        <w:rPr>
          <w:sz w:val="20"/>
          <w:szCs w:val="20"/>
        </w:rPr>
        <w:t>ouvy stanovená</w:t>
      </w:r>
      <w:r w:rsidRPr="00595295">
        <w:rPr>
          <w:sz w:val="20"/>
          <w:szCs w:val="20"/>
        </w:rPr>
        <w:t xml:space="preserve"> v Kč </w:t>
      </w:r>
      <w:r>
        <w:rPr>
          <w:sz w:val="20"/>
          <w:szCs w:val="20"/>
        </w:rPr>
        <w:t>bez DPH je uvedena v příloze č. 1</w:t>
      </w:r>
      <w:r w:rsidRPr="00D72D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této Kupní smlouvy a je stanovena jako pevná. K této ceně bude připočtena DPH </w:t>
      </w:r>
      <w:r>
        <w:rPr>
          <w:sz w:val="20"/>
          <w:szCs w:val="20"/>
        </w:rPr>
        <w:br/>
        <w:t xml:space="preserve">v zákonné výši k datu uskutečněného zdanitelného plnění. Kupní cena byla stanovena podle podmínek sjednaných v Rámcové dohodě. </w:t>
      </w:r>
    </w:p>
    <w:p w14:paraId="1E8CDDA7" w14:textId="5B3563D6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Kupní cena podle odst. II.1 této Kupní smlouvy bude uhrazena po ukončení dodávky, tj. předáním a převzetím Materiálu podle dodacího listu, a to na základě Dodavatelem vystavené faktury – daňového dokladu. Faktura – daňový doklad – musí obsahovat kopii potvrzeného dodacího listu. </w:t>
      </w:r>
    </w:p>
    <w:p w14:paraId="1D201594" w14:textId="7777777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Veškeré doklady prokazující oprávněnost fakturace Dodavatele předá Dodavatel Objednateli vždy ve dvou vyhotoveních, která budou sloužit výhradně pro potřeby Objednatele.</w:t>
      </w:r>
    </w:p>
    <w:p w14:paraId="72E8944C" w14:textId="77777777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Faktura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musí obsahovat minimálně tyto náležitosti: </w:t>
      </w:r>
    </w:p>
    <w:p w14:paraId="5F8E1707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označení účetního dokladu a jeho pořadové číslo</w:t>
      </w:r>
      <w:r>
        <w:rPr>
          <w:szCs w:val="20"/>
          <w:lang w:val="cs-CZ"/>
        </w:rPr>
        <w:t>,</w:t>
      </w:r>
    </w:p>
    <w:p w14:paraId="69164547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identifikační údaje </w:t>
      </w:r>
      <w:r w:rsidRPr="00134686">
        <w:rPr>
          <w:szCs w:val="20"/>
          <w:lang w:val="cs-CZ"/>
        </w:rPr>
        <w:t>Objednatele včetně DIČ,</w:t>
      </w:r>
    </w:p>
    <w:p w14:paraId="166C978D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 xml:space="preserve">identifikační údaje Dodavatele včetně DIČ, </w:t>
      </w:r>
    </w:p>
    <w:p w14:paraId="5EFEBF22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>náležitosti obchodní listiny,</w:t>
      </w:r>
    </w:p>
    <w:p w14:paraId="6DF75D0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popis obsahu účetního dokladu</w:t>
      </w:r>
      <w:r>
        <w:rPr>
          <w:szCs w:val="20"/>
          <w:lang w:val="cs-CZ"/>
        </w:rPr>
        <w:t>,</w:t>
      </w:r>
    </w:p>
    <w:p w14:paraId="45B9DCE5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informaci o financování z Operačního programu Výzkum</w:t>
      </w:r>
      <w:r>
        <w:rPr>
          <w:szCs w:val="20"/>
          <w:lang w:val="cs-CZ"/>
        </w:rPr>
        <w:t>,</w:t>
      </w:r>
      <w:r w:rsidRPr="00CD6DD2">
        <w:rPr>
          <w:szCs w:val="20"/>
        </w:rPr>
        <w:t xml:space="preserve"> vývoj </w:t>
      </w:r>
      <w:r>
        <w:rPr>
          <w:szCs w:val="20"/>
          <w:lang w:val="cs-CZ"/>
        </w:rPr>
        <w:t>a vzdělávání</w:t>
      </w:r>
      <w:r w:rsidRPr="00CD6DD2">
        <w:rPr>
          <w:szCs w:val="20"/>
        </w:rPr>
        <w:t xml:space="preserve"> v rámci projektu „</w:t>
      </w:r>
      <w:r>
        <w:rPr>
          <w:rFonts w:eastAsia="Times New Roman" w:cs="Arial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>
        <w:rPr>
          <w:rFonts w:eastAsia="Times New Roman" w:cs="Arial"/>
          <w:szCs w:val="20"/>
          <w:lang w:val="cs-CZ" w:eastAsia="cs-CZ"/>
        </w:rPr>
        <w:t>)</w:t>
      </w:r>
      <w:r>
        <w:rPr>
          <w:rFonts w:eastAsia="Times New Roman" w:cs="Arial"/>
          <w:szCs w:val="20"/>
          <w:lang w:eastAsia="cs-CZ"/>
        </w:rPr>
        <w:t xml:space="preserve">; </w:t>
      </w:r>
      <w:proofErr w:type="spellStart"/>
      <w:r>
        <w:rPr>
          <w:rFonts w:eastAsia="Times New Roman" w:cs="Arial"/>
          <w:szCs w:val="20"/>
          <w:lang w:eastAsia="cs-CZ"/>
        </w:rPr>
        <w:t>reg</w:t>
      </w:r>
      <w:proofErr w:type="spellEnd"/>
      <w:r>
        <w:rPr>
          <w:rFonts w:eastAsia="Times New Roman" w:cs="Arial"/>
          <w:szCs w:val="20"/>
          <w:lang w:eastAsia="cs-CZ"/>
        </w:rPr>
        <w:t xml:space="preserve">. č. projektu </w:t>
      </w:r>
      <w:r w:rsidRPr="001A48F8">
        <w:rPr>
          <w:rFonts w:eastAsia="Times New Roman" w:cs="Arial"/>
          <w:szCs w:val="20"/>
          <w:lang w:eastAsia="cs-CZ"/>
        </w:rPr>
        <w:t>CZ</w:t>
      </w:r>
      <w:r>
        <w:rPr>
          <w:rFonts w:eastAsia="Times New Roman" w:cs="Arial"/>
          <w:szCs w:val="20"/>
          <w:lang w:eastAsia="cs-CZ"/>
        </w:rPr>
        <w:t>.02.1.01/0.0/0.0/15_003/0000477</w:t>
      </w:r>
      <w:r w:rsidRPr="00CD6DD2">
        <w:rPr>
          <w:szCs w:val="20"/>
        </w:rPr>
        <w:t>.</w:t>
      </w:r>
    </w:p>
    <w:p w14:paraId="065C0BF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vystavení</w:t>
      </w:r>
      <w:r>
        <w:rPr>
          <w:szCs w:val="20"/>
          <w:lang w:val="cs-CZ"/>
        </w:rPr>
        <w:t xml:space="preserve"> faktury,</w:t>
      </w:r>
    </w:p>
    <w:p w14:paraId="1442F2B9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uskutečnění zdanitelného plnění</w:t>
      </w:r>
      <w:r>
        <w:rPr>
          <w:szCs w:val="20"/>
          <w:lang w:val="cs-CZ"/>
        </w:rPr>
        <w:t>,</w:t>
      </w:r>
    </w:p>
    <w:p w14:paraId="67665256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ceny bez daně celkem</w:t>
      </w:r>
      <w:r>
        <w:rPr>
          <w:szCs w:val="20"/>
          <w:lang w:val="cs-CZ"/>
        </w:rPr>
        <w:t>,</w:t>
      </w:r>
    </w:p>
    <w:p w14:paraId="5B7190BF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sazbu daně</w:t>
      </w:r>
      <w:r>
        <w:rPr>
          <w:szCs w:val="20"/>
          <w:lang w:val="cs-CZ"/>
        </w:rPr>
        <w:t>,</w:t>
      </w:r>
    </w:p>
    <w:p w14:paraId="2ECAD19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daně celkem zaokrouhlenou dle příslušných předpisů</w:t>
      </w:r>
      <w:r>
        <w:rPr>
          <w:szCs w:val="20"/>
          <w:lang w:val="cs-CZ"/>
        </w:rPr>
        <w:t>,</w:t>
      </w:r>
    </w:p>
    <w:p w14:paraId="35D8794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cenu celkem včetně daně</w:t>
      </w:r>
      <w:r>
        <w:rPr>
          <w:szCs w:val="20"/>
          <w:lang w:val="cs-CZ"/>
        </w:rPr>
        <w:t>,</w:t>
      </w:r>
    </w:p>
    <w:p w14:paraId="4CB0B12B" w14:textId="77777777" w:rsidR="003C52E6" w:rsidRPr="000130A3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podpis odpovědné </w:t>
      </w:r>
      <w:r w:rsidRPr="000130A3">
        <w:rPr>
          <w:szCs w:val="20"/>
          <w:lang w:val="cs-CZ"/>
        </w:rPr>
        <w:t>osoby Dodavatele,</w:t>
      </w:r>
    </w:p>
    <w:p w14:paraId="31899072" w14:textId="77777777" w:rsidR="003C52E6" w:rsidRPr="00CD6DD2" w:rsidRDefault="003C52E6" w:rsidP="003C52E6">
      <w:pPr>
        <w:pStyle w:val="Nadpis3"/>
        <w:numPr>
          <w:ilvl w:val="2"/>
          <w:numId w:val="11"/>
        </w:numPr>
        <w:spacing w:after="120"/>
        <w:ind w:left="1225" w:hanging="505"/>
        <w:rPr>
          <w:szCs w:val="20"/>
        </w:rPr>
      </w:pPr>
      <w:r w:rsidRPr="000130A3">
        <w:rPr>
          <w:szCs w:val="20"/>
          <w:lang w:val="cs-CZ"/>
        </w:rPr>
        <w:t xml:space="preserve">přílohu </w:t>
      </w:r>
      <w:r>
        <w:rPr>
          <w:szCs w:val="20"/>
          <w:lang w:val="cs-CZ"/>
        </w:rPr>
        <w:t>–</w:t>
      </w:r>
      <w:r w:rsidRPr="000130A3">
        <w:rPr>
          <w:szCs w:val="20"/>
          <w:lang w:val="cs-CZ"/>
        </w:rPr>
        <w:t xml:space="preserve"> kopii protokolu o předání a převzetí dodávky s podpisem osoby, která za Objednatele dodávku převzala</w:t>
      </w:r>
      <w:r>
        <w:rPr>
          <w:szCs w:val="20"/>
          <w:lang w:val="cs-CZ"/>
        </w:rPr>
        <w:t>;</w:t>
      </w:r>
    </w:p>
    <w:p w14:paraId="05772661" w14:textId="77777777" w:rsidR="003C52E6" w:rsidRPr="000A1B09" w:rsidRDefault="003C52E6" w:rsidP="003C52E6">
      <w:pPr>
        <w:spacing w:before="0" w:after="120"/>
        <w:ind w:left="567"/>
        <w:rPr>
          <w:lang w:val="x-none"/>
        </w:rPr>
      </w:pP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a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je povinen ji vystavit do 15 dnů ode dne uskutečnění zdanitelného plnění</w:t>
      </w:r>
      <w:r>
        <w:t xml:space="preserve"> 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doručit prokazatelně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 5 kalendářních dnů od vystavení.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odpovídá za škodu, která vznikne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nedodržení předání vystavené faktury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–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daňového dokladu v uvedených termínech, zejména za škodu spočívající v uhrazení sankcí za pozdní odvod DPH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pozdního dodání </w:t>
      </w:r>
      <w:proofErr w:type="gramStart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faktury - daňového</w:t>
      </w:r>
      <w:proofErr w:type="gramEnd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dokladu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.</w:t>
      </w:r>
    </w:p>
    <w:p w14:paraId="47081D39" w14:textId="5CC92D34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>Bude-li faktura obsahovat nesprávné nebo neúplné údaje a nálež</w:t>
      </w:r>
      <w:r>
        <w:rPr>
          <w:sz w:val="20"/>
          <w:szCs w:val="20"/>
        </w:rPr>
        <w:t>itosti uvedené v odst. II</w:t>
      </w:r>
      <w:r w:rsidRPr="000A1B09">
        <w:rPr>
          <w:sz w:val="20"/>
          <w:szCs w:val="20"/>
        </w:rPr>
        <w:t xml:space="preserve">.4 této Kupní smlouvy, je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oprávněn ji do data splatnosti vrátit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, aniž se tak dostane do prodlení. Po opravě faktury předloží </w:t>
      </w:r>
      <w:r>
        <w:rPr>
          <w:sz w:val="20"/>
          <w:szCs w:val="20"/>
        </w:rPr>
        <w:t>Dodavatel</w:t>
      </w:r>
      <w:r w:rsidRPr="000A1B09">
        <w:rPr>
          <w:sz w:val="20"/>
          <w:szCs w:val="20"/>
        </w:rPr>
        <w:t xml:space="preserve">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novou fakturu </w:t>
      </w:r>
      <w:r>
        <w:rPr>
          <w:sz w:val="20"/>
          <w:szCs w:val="20"/>
        </w:rPr>
        <w:t>se splatností uvedenou v odst. II</w:t>
      </w:r>
      <w:r w:rsidRPr="000A1B09">
        <w:rPr>
          <w:sz w:val="20"/>
          <w:szCs w:val="20"/>
        </w:rPr>
        <w:t xml:space="preserve">.6. této Kupní smlouvy. Rovněž tak zjistí-li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před úhradou faktury u dodaného </w:t>
      </w:r>
      <w:r>
        <w:rPr>
          <w:sz w:val="20"/>
          <w:szCs w:val="20"/>
        </w:rPr>
        <w:t xml:space="preserve">Materiálu </w:t>
      </w:r>
      <w:r w:rsidRPr="000A1B09">
        <w:rPr>
          <w:sz w:val="20"/>
          <w:szCs w:val="20"/>
        </w:rPr>
        <w:t xml:space="preserve">(nebo jeho části) vady, je oprávněn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 fakturu v</w:t>
      </w:r>
      <w:r>
        <w:rPr>
          <w:sz w:val="20"/>
          <w:szCs w:val="20"/>
        </w:rPr>
        <w:t xml:space="preserve">rátit. Po odstranění </w:t>
      </w:r>
      <w:r>
        <w:rPr>
          <w:sz w:val="20"/>
          <w:szCs w:val="20"/>
        </w:rPr>
        <w:lastRenderedPageBreak/>
        <w:t xml:space="preserve">vady Materiálu </w:t>
      </w:r>
      <w:r w:rsidRPr="000A1B09">
        <w:rPr>
          <w:sz w:val="20"/>
          <w:szCs w:val="20"/>
        </w:rPr>
        <w:t xml:space="preserve">nebo po jiném zániku odpovědnosti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za vadu předloží </w:t>
      </w:r>
      <w:r>
        <w:rPr>
          <w:sz w:val="20"/>
          <w:szCs w:val="20"/>
        </w:rPr>
        <w:t>Dodavatel Objednateli</w:t>
      </w:r>
      <w:r w:rsidRPr="000A1B09">
        <w:rPr>
          <w:sz w:val="20"/>
          <w:szCs w:val="20"/>
        </w:rPr>
        <w:t xml:space="preserve"> novou fakturu</w:t>
      </w:r>
      <w:r>
        <w:rPr>
          <w:sz w:val="20"/>
          <w:szCs w:val="20"/>
        </w:rPr>
        <w:t xml:space="preserve"> se splatností uvedenou v odst. II</w:t>
      </w:r>
      <w:r w:rsidRPr="000A1B09">
        <w:rPr>
          <w:sz w:val="20"/>
          <w:szCs w:val="20"/>
        </w:rPr>
        <w:t xml:space="preserve">.6. této Kupní smlouvy. </w:t>
      </w:r>
    </w:p>
    <w:p w14:paraId="1D55E036" w14:textId="683DFC6F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Splatnost faktur je do 30 kalendářních dnů ode dne doručení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do jeho sídla uvedeného v záhlaví Kupní smlouvy.</w:t>
      </w:r>
    </w:p>
    <w:p w14:paraId="02873C8E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192ACB43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19C47B3F" w14:textId="7A720E0E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Tato Kupní smlouva je uzavřena na dobu určitou. Kupní smlouva nabývá platnosti a účinnosti </w:t>
      </w:r>
      <w:r w:rsidRPr="00595295">
        <w:rPr>
          <w:sz w:val="20"/>
          <w:szCs w:val="20"/>
        </w:rPr>
        <w:t xml:space="preserve">podpisem poslední ze smluvních stran a končí dodáním </w:t>
      </w:r>
      <w:r>
        <w:rPr>
          <w:sz w:val="20"/>
          <w:szCs w:val="20"/>
        </w:rPr>
        <w:t>Materiálu a uplynutím souvisejících záručních lhůt</w:t>
      </w:r>
      <w:r w:rsidRPr="00595295">
        <w:rPr>
          <w:sz w:val="20"/>
          <w:szCs w:val="20"/>
        </w:rPr>
        <w:t xml:space="preserve">. </w:t>
      </w:r>
    </w:p>
    <w:p w14:paraId="21B8E952" w14:textId="40DBC7F3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595295">
        <w:rPr>
          <w:sz w:val="20"/>
          <w:szCs w:val="20"/>
        </w:rPr>
        <w:t xml:space="preserve"> vyzve </w:t>
      </w:r>
      <w:r>
        <w:rPr>
          <w:sz w:val="20"/>
          <w:szCs w:val="20"/>
        </w:rPr>
        <w:t>Dodavatele</w:t>
      </w:r>
      <w:r w:rsidRPr="00595295">
        <w:rPr>
          <w:sz w:val="20"/>
          <w:szCs w:val="20"/>
        </w:rPr>
        <w:t xml:space="preserve"> k realizaci dodávky </w:t>
      </w:r>
      <w:r>
        <w:rPr>
          <w:sz w:val="20"/>
          <w:szCs w:val="20"/>
        </w:rPr>
        <w:t xml:space="preserve">Materiálu </w:t>
      </w:r>
      <w:r w:rsidR="00A948F3">
        <w:rPr>
          <w:sz w:val="20"/>
          <w:szCs w:val="20"/>
        </w:rPr>
        <w:t>podle přílohy č. 1</w:t>
      </w:r>
      <w:r>
        <w:rPr>
          <w:sz w:val="20"/>
          <w:szCs w:val="20"/>
        </w:rPr>
        <w:t xml:space="preserve"> této Kupní smlouvy písemně na kontaktní údaje uvedené v</w:t>
      </w:r>
      <w:r w:rsidR="00A948F3">
        <w:rPr>
          <w:sz w:val="20"/>
          <w:szCs w:val="20"/>
        </w:rPr>
        <w:t> záhlaví této Rámcové dohody.</w:t>
      </w:r>
      <w:r w:rsidRPr="00595295">
        <w:rPr>
          <w:sz w:val="20"/>
          <w:szCs w:val="20"/>
        </w:rPr>
        <w:t xml:space="preserve"> </w:t>
      </w:r>
    </w:p>
    <w:p w14:paraId="4DDBA290" w14:textId="66187209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se zavazuje dodat </w:t>
      </w:r>
      <w:r w:rsidR="00397CA7"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uveden</w:t>
      </w:r>
      <w:r>
        <w:rPr>
          <w:sz w:val="20"/>
          <w:szCs w:val="20"/>
        </w:rPr>
        <w:t>ý</w:t>
      </w:r>
      <w:r w:rsidR="00A948F3">
        <w:rPr>
          <w:sz w:val="20"/>
          <w:szCs w:val="20"/>
        </w:rPr>
        <w:t xml:space="preserve"> v příloze č. 1 </w:t>
      </w:r>
      <w:r w:rsidRPr="00595295">
        <w:rPr>
          <w:sz w:val="20"/>
          <w:szCs w:val="20"/>
        </w:rPr>
        <w:t xml:space="preserve">této Kupní smlouvy </w:t>
      </w:r>
      <w:r>
        <w:rPr>
          <w:sz w:val="20"/>
          <w:szCs w:val="20"/>
        </w:rPr>
        <w:br/>
      </w:r>
      <w:r w:rsidRPr="00595295">
        <w:rPr>
          <w:sz w:val="20"/>
          <w:szCs w:val="20"/>
        </w:rPr>
        <w:t xml:space="preserve">v termínu požadovaném </w:t>
      </w:r>
      <w:r>
        <w:rPr>
          <w:sz w:val="20"/>
          <w:szCs w:val="20"/>
        </w:rPr>
        <w:t>Objednatelem</w:t>
      </w:r>
      <w:r w:rsidRPr="00595295">
        <w:rPr>
          <w:sz w:val="20"/>
          <w:szCs w:val="20"/>
        </w:rPr>
        <w:t xml:space="preserve"> </w:t>
      </w:r>
      <w:r w:rsidR="00C9284F">
        <w:rPr>
          <w:sz w:val="20"/>
          <w:szCs w:val="20"/>
        </w:rPr>
        <w:t xml:space="preserve">ve Výzvě v souladu s přílohou č. 1 Rámcové dohody pro příslušné </w:t>
      </w:r>
      <w:proofErr w:type="gramStart"/>
      <w:r w:rsidR="00C9284F">
        <w:rPr>
          <w:sz w:val="20"/>
          <w:szCs w:val="20"/>
        </w:rPr>
        <w:t>plnění - Materiál</w:t>
      </w:r>
      <w:proofErr w:type="gramEnd"/>
      <w:r w:rsidRPr="00595295">
        <w:rPr>
          <w:sz w:val="20"/>
          <w:szCs w:val="20"/>
        </w:rPr>
        <w:t xml:space="preserve"> (</w:t>
      </w:r>
      <w:r w:rsidRPr="00C9284F">
        <w:rPr>
          <w:b/>
          <w:sz w:val="20"/>
          <w:szCs w:val="20"/>
        </w:rPr>
        <w:t>doba plnění</w:t>
      </w:r>
      <w:r w:rsidRPr="00595295">
        <w:rPr>
          <w:sz w:val="20"/>
          <w:szCs w:val="20"/>
        </w:rPr>
        <w:t xml:space="preserve">), která běží od okamžiku doručení písemné výzvy </w:t>
      </w:r>
      <w:r>
        <w:rPr>
          <w:sz w:val="20"/>
          <w:szCs w:val="20"/>
        </w:rPr>
        <w:t>Objednatele Dodavateli</w:t>
      </w:r>
      <w:r w:rsidRPr="00595295">
        <w:rPr>
          <w:sz w:val="20"/>
          <w:szCs w:val="20"/>
        </w:rPr>
        <w:t xml:space="preserve"> k uskutečnění dodávky na kontaktní údaje uvedené v Rámcové dohodě.</w:t>
      </w:r>
    </w:p>
    <w:p w14:paraId="7DF85BDB" w14:textId="2A110341" w:rsidR="003C52E6" w:rsidRPr="00404F23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V případě, že </w:t>
      </w:r>
      <w:r w:rsidR="00A948F3" w:rsidRPr="00404F23">
        <w:rPr>
          <w:sz w:val="20"/>
          <w:szCs w:val="20"/>
        </w:rPr>
        <w:t>M</w:t>
      </w:r>
      <w:r w:rsidRPr="00404F23">
        <w:rPr>
          <w:sz w:val="20"/>
          <w:szCs w:val="20"/>
        </w:rPr>
        <w:t xml:space="preserve">ateriál uvedený v </w:t>
      </w:r>
      <w:r w:rsidR="00A948F3" w:rsidRPr="00404F23">
        <w:rPr>
          <w:b/>
          <w:bCs/>
          <w:sz w:val="20"/>
          <w:szCs w:val="20"/>
        </w:rPr>
        <w:t>příloze č. 1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 xml:space="preserve">této </w:t>
      </w:r>
      <w:r w:rsidR="00C9284F" w:rsidRPr="00404F23">
        <w:rPr>
          <w:sz w:val="20"/>
          <w:szCs w:val="20"/>
        </w:rPr>
        <w:t>Kupní s</w:t>
      </w:r>
      <w:r w:rsidRPr="00404F23">
        <w:rPr>
          <w:sz w:val="20"/>
          <w:szCs w:val="20"/>
        </w:rPr>
        <w:t>mlouvy nemá momentálně Dodavatel k dispozici, je Dodavatel povinen zajistit objed</w:t>
      </w:r>
      <w:r w:rsidR="00A948F3" w:rsidRPr="00404F23">
        <w:rPr>
          <w:sz w:val="20"/>
          <w:szCs w:val="20"/>
        </w:rPr>
        <w:t>naný M</w:t>
      </w:r>
      <w:r w:rsidRPr="00404F23">
        <w:rPr>
          <w:sz w:val="20"/>
          <w:szCs w:val="20"/>
        </w:rPr>
        <w:t xml:space="preserve">ateriál u jiných subjektů v náhradní době plnění, </w:t>
      </w:r>
      <w:r w:rsidR="00C9284F" w:rsidRPr="00404F23">
        <w:rPr>
          <w:b/>
          <w:bCs/>
          <w:sz w:val="20"/>
          <w:szCs w:val="20"/>
        </w:rPr>
        <w:t>která činí lhůtu odpovídající době plnění dle přílohy č. 1 Kupní smlouvy prodlouženou o 7 kalendářních dnů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>(</w:t>
      </w:r>
      <w:r w:rsidRPr="00404F23">
        <w:rPr>
          <w:b/>
          <w:sz w:val="20"/>
          <w:szCs w:val="20"/>
        </w:rPr>
        <w:t>náhradní doba plnění</w:t>
      </w:r>
      <w:r w:rsidRPr="00404F23">
        <w:rPr>
          <w:sz w:val="20"/>
          <w:szCs w:val="20"/>
        </w:rPr>
        <w:t>), která běží od okamžiku doručení písemné výzvy Objednatele Dodavateli k uskutečnění dodávky na kontaktní údaje uvedené v Rámcové dohodě. Skutečnost, že Dodavatel dodá Materiál v náhradní době plnění</w:t>
      </w:r>
      <w:r w:rsidR="00C9284F" w:rsidRPr="00404F23">
        <w:rPr>
          <w:sz w:val="20"/>
          <w:szCs w:val="20"/>
        </w:rPr>
        <w:t xml:space="preserve">, však musí Objednateli písemně </w:t>
      </w:r>
      <w:r w:rsidRPr="00404F23">
        <w:rPr>
          <w:sz w:val="20"/>
          <w:szCs w:val="20"/>
        </w:rPr>
        <w:t xml:space="preserve">oznámit </w:t>
      </w:r>
      <w:r w:rsidR="00C9284F" w:rsidRPr="00404F23">
        <w:rPr>
          <w:sz w:val="20"/>
          <w:szCs w:val="20"/>
        </w:rPr>
        <w:t>v době plnění</w:t>
      </w:r>
      <w:r w:rsidRPr="00404F23">
        <w:rPr>
          <w:sz w:val="20"/>
          <w:szCs w:val="20"/>
        </w:rPr>
        <w:t xml:space="preserve"> </w:t>
      </w:r>
      <w:r w:rsidR="00C9284F" w:rsidRPr="00404F23">
        <w:rPr>
          <w:sz w:val="20"/>
          <w:szCs w:val="20"/>
        </w:rPr>
        <w:t xml:space="preserve">dle odst. III.3. této Kupní smlouvy </w:t>
      </w:r>
      <w:r w:rsidRPr="00404F23">
        <w:rPr>
          <w:sz w:val="20"/>
          <w:szCs w:val="20"/>
        </w:rPr>
        <w:t>na kontaktní údaje uvedené v</w:t>
      </w:r>
      <w:r w:rsidR="00A948F3" w:rsidRPr="00404F23">
        <w:rPr>
          <w:sz w:val="20"/>
          <w:szCs w:val="20"/>
        </w:rPr>
        <w:t> záhlaví této Rámcové dohody</w:t>
      </w:r>
      <w:r w:rsidRPr="00404F23">
        <w:rPr>
          <w:sz w:val="20"/>
          <w:szCs w:val="20"/>
        </w:rPr>
        <w:t>.</w:t>
      </w:r>
    </w:p>
    <w:p w14:paraId="3BE8CFD4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6D79C7D0" w14:textId="4CFB4474" w:rsidR="003C52E6" w:rsidRPr="00AD43E2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AD43E2">
        <w:rPr>
          <w:b/>
          <w:bCs/>
          <w:sz w:val="22"/>
          <w:szCs w:val="22"/>
        </w:rPr>
        <w:t xml:space="preserve">Dodání </w:t>
      </w:r>
      <w:r>
        <w:rPr>
          <w:b/>
          <w:bCs/>
          <w:sz w:val="22"/>
          <w:szCs w:val="22"/>
        </w:rPr>
        <w:t xml:space="preserve">Materiálu </w:t>
      </w:r>
    </w:p>
    <w:p w14:paraId="73F3618F" w14:textId="3E41FF8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Dodání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proběhne za účasti </w:t>
      </w:r>
      <w:r>
        <w:rPr>
          <w:sz w:val="20"/>
          <w:szCs w:val="20"/>
        </w:rPr>
        <w:t>Dodavatele</w:t>
      </w:r>
      <w:r w:rsidRPr="00AD43E2">
        <w:rPr>
          <w:sz w:val="20"/>
          <w:szCs w:val="20"/>
        </w:rPr>
        <w:t xml:space="preserve"> a </w:t>
      </w:r>
      <w:r>
        <w:rPr>
          <w:sz w:val="20"/>
          <w:szCs w:val="20"/>
        </w:rPr>
        <w:t>Objednatel</w:t>
      </w:r>
      <w:r w:rsidR="00A948F3">
        <w:rPr>
          <w:sz w:val="20"/>
          <w:szCs w:val="20"/>
        </w:rPr>
        <w:t>e</w:t>
      </w:r>
      <w:r w:rsidRPr="00AD43E2">
        <w:rPr>
          <w:sz w:val="20"/>
          <w:szCs w:val="20"/>
        </w:rPr>
        <w:t xml:space="preserve"> či jimi písemně zmocněných osob v místě předání, a to formou potvrzení dodacího listu </w:t>
      </w:r>
      <w:r>
        <w:rPr>
          <w:sz w:val="20"/>
          <w:szCs w:val="20"/>
        </w:rPr>
        <w:t>Objednatelem</w:t>
      </w:r>
      <w:r w:rsidRPr="00AD43E2">
        <w:rPr>
          <w:sz w:val="20"/>
          <w:szCs w:val="20"/>
        </w:rPr>
        <w:t xml:space="preserve">. </w:t>
      </w:r>
    </w:p>
    <w:p w14:paraId="5AF29379" w14:textId="1AF6B9FB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je povinen převzít </w:t>
      </w:r>
      <w:r>
        <w:rPr>
          <w:sz w:val="20"/>
          <w:szCs w:val="20"/>
        </w:rPr>
        <w:t xml:space="preserve">Materiál </w:t>
      </w:r>
      <w:r w:rsidRPr="00AD43E2">
        <w:rPr>
          <w:sz w:val="20"/>
          <w:szCs w:val="20"/>
        </w:rPr>
        <w:t>pouze v případě, že toto nemá žádné vady.</w:t>
      </w:r>
    </w:p>
    <w:p w14:paraId="271071C9" w14:textId="03FD57E9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Předáním Materiálu Dodavatelem a jeho převzetím Objednatelem přechází vlastnické právo k Materiálu </w:t>
      </w:r>
      <w:r w:rsidRPr="00AD43E2">
        <w:rPr>
          <w:sz w:val="20"/>
          <w:szCs w:val="20"/>
        </w:rPr>
        <w:t xml:space="preserve">na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. Současně </w:t>
      </w:r>
      <w:r>
        <w:rPr>
          <w:sz w:val="20"/>
          <w:szCs w:val="20"/>
        </w:rPr>
        <w:t>Dodavatel</w:t>
      </w:r>
      <w:r w:rsidRPr="00AD43E2">
        <w:rPr>
          <w:sz w:val="20"/>
          <w:szCs w:val="20"/>
        </w:rPr>
        <w:t xml:space="preserve"> tímto úkonem potvrzuje, že veškerá vlastnická práva k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>jsou prost</w:t>
      </w:r>
      <w:r>
        <w:rPr>
          <w:sz w:val="20"/>
          <w:szCs w:val="20"/>
        </w:rPr>
        <w:t>a</w:t>
      </w:r>
      <w:r w:rsidRPr="00AD43E2">
        <w:rPr>
          <w:sz w:val="20"/>
          <w:szCs w:val="20"/>
        </w:rPr>
        <w:t xml:space="preserve"> jakýchkoliv práv a nároků třetích osob. </w:t>
      </w:r>
    </w:p>
    <w:p w14:paraId="3CE9E3EB" w14:textId="03DF70E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Místem předání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je sídlo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, pokud není v příloze č. </w:t>
      </w:r>
      <w:r w:rsidR="00A948F3">
        <w:rPr>
          <w:sz w:val="20"/>
          <w:szCs w:val="20"/>
        </w:rPr>
        <w:t>2</w:t>
      </w:r>
      <w:r w:rsidRPr="00AD43E2">
        <w:rPr>
          <w:sz w:val="20"/>
          <w:szCs w:val="20"/>
        </w:rPr>
        <w:t xml:space="preserve"> této Kupní smlouvy stanoveno jinak.</w:t>
      </w:r>
    </w:p>
    <w:p w14:paraId="73D9752D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78713222" w14:textId="77777777" w:rsidR="003C52E6" w:rsidRPr="00C83997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C83997">
        <w:rPr>
          <w:b/>
          <w:bCs/>
          <w:sz w:val="22"/>
          <w:szCs w:val="22"/>
        </w:rPr>
        <w:t xml:space="preserve">Závěrečná ustanovení </w:t>
      </w:r>
    </w:p>
    <w:p w14:paraId="299D4D0C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převést svá práva a závazky, vyplývající z této Kupní smlouvy na třetí osobu.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postoupit pohledávku plynoucí z této kupní smlouvy třetí osobě bez písemného souhlasu </w:t>
      </w:r>
      <w:r>
        <w:rPr>
          <w:sz w:val="20"/>
          <w:szCs w:val="20"/>
        </w:rPr>
        <w:t>Objednatele</w:t>
      </w:r>
      <w:r w:rsidRPr="00C83997">
        <w:rPr>
          <w:sz w:val="20"/>
          <w:szCs w:val="20"/>
        </w:rPr>
        <w:t xml:space="preserve">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započíst jakékoliv své pohledávky za </w:t>
      </w:r>
      <w:r>
        <w:rPr>
          <w:sz w:val="20"/>
          <w:szCs w:val="20"/>
        </w:rPr>
        <w:t>Objednatelem</w:t>
      </w:r>
      <w:r w:rsidRPr="00C83997">
        <w:rPr>
          <w:sz w:val="20"/>
          <w:szCs w:val="20"/>
        </w:rPr>
        <w:t xml:space="preserve"> z titulu této Kupní smlouvy vůči jakýmkoliv pohledávkám </w:t>
      </w:r>
      <w:r>
        <w:rPr>
          <w:sz w:val="20"/>
          <w:szCs w:val="20"/>
        </w:rPr>
        <w:t xml:space="preserve">Objednatele </w:t>
      </w:r>
      <w:r w:rsidRPr="00C83997">
        <w:rPr>
          <w:sz w:val="20"/>
          <w:szCs w:val="20"/>
        </w:rPr>
        <w:t xml:space="preserve">za </w:t>
      </w:r>
      <w:r>
        <w:rPr>
          <w:sz w:val="20"/>
          <w:szCs w:val="20"/>
        </w:rPr>
        <w:t>Dodavatelem</w:t>
      </w:r>
      <w:r w:rsidRPr="00C83997">
        <w:rPr>
          <w:sz w:val="20"/>
          <w:szCs w:val="20"/>
        </w:rPr>
        <w:t xml:space="preserve">. </w:t>
      </w:r>
    </w:p>
    <w:p w14:paraId="12A1813B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Tuto Kupní smlouvu lze měnit pouze písemnými dodatky označenými jako dodatek s pořadovým číslem ke Kupní smlouvě podepsanými oběma smluvními stranami. </w:t>
      </w:r>
    </w:p>
    <w:p w14:paraId="58E76CEE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je vyhotovena ve 3 stejnopisech, z nichž 2 obdrží </w:t>
      </w:r>
      <w:r>
        <w:rPr>
          <w:sz w:val="20"/>
          <w:szCs w:val="20"/>
        </w:rPr>
        <w:t>Objednatel</w:t>
      </w:r>
      <w:r w:rsidRPr="00C83997">
        <w:rPr>
          <w:sz w:val="20"/>
          <w:szCs w:val="20"/>
        </w:rPr>
        <w:t xml:space="preserve"> a 1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. </w:t>
      </w:r>
    </w:p>
    <w:p w14:paraId="414ABEA7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nabývá platnosti a účinnosti dnem podpisu oběma smluvními stranami. </w:t>
      </w:r>
    </w:p>
    <w:p w14:paraId="6B80DE7D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lastRenderedPageBreak/>
        <w:t>Smluvní strany se dohodly, že jejich vztahy touto Kupní smlouvou neupravené se řídí příslušnými ustanoveními příslušnými ustanoveními zákona č. 89/2012 Sb., Občanský zákoník. V rámci této Kupní smlouvy nebylo dohodnuto žádné vedlejší ujednání.</w:t>
      </w:r>
    </w:p>
    <w:p w14:paraId="49E448BC" w14:textId="587FCEC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Smluvní strany shodně a výslovně prohlašují, že došlo k dohodě o celém obsahu Kupní smlouvy a že je jim obsah Kupní smlouvy dobře znám v celém jeho rozsahu s tím, že Kupní smlouva je projevem jejich vážné, pravé a svobodné vůle prosté tísně.</w:t>
      </w:r>
    </w:p>
    <w:p w14:paraId="3A2C867A" w14:textId="1740B864" w:rsidR="00C3539E" w:rsidRDefault="00C3539E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Přílohu této Kupní smlouvy tvoří:</w:t>
      </w:r>
    </w:p>
    <w:p w14:paraId="55C740B8" w14:textId="316EB7B3" w:rsidR="003C52E6" w:rsidRDefault="00C3539E" w:rsidP="00C3539E">
      <w:pPr>
        <w:pStyle w:val="Default"/>
        <w:spacing w:after="120"/>
        <w:ind w:left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Příloha č. 1 Kupní smlouvy: Specifikace materiálu </w:t>
      </w:r>
      <w:bookmarkEnd w:id="1"/>
      <w:r w:rsidRPr="00404F23">
        <w:rPr>
          <w:sz w:val="20"/>
          <w:szCs w:val="20"/>
        </w:rPr>
        <w:t>(SPECIFIKACE)</w:t>
      </w:r>
    </w:p>
    <w:p w14:paraId="580AA650" w14:textId="77777777" w:rsidR="003C52E6" w:rsidRDefault="003C52E6" w:rsidP="003C52E6">
      <w:pPr>
        <w:ind w:left="1"/>
      </w:pPr>
    </w:p>
    <w:tbl>
      <w:tblPr>
        <w:tblStyle w:val="Mkatabulky"/>
        <w:tblW w:w="9071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309"/>
        <w:gridCol w:w="3496"/>
      </w:tblGrid>
      <w:tr w:rsidR="003C52E6" w:rsidRPr="00537DFD" w14:paraId="6E7E3047" w14:textId="77777777" w:rsidTr="003C52E6">
        <w:tc>
          <w:tcPr>
            <w:tcW w:w="3756" w:type="dxa"/>
          </w:tcPr>
          <w:p w14:paraId="2B9B323E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>V …………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715" w:type="dxa"/>
          </w:tcPr>
          <w:p w14:paraId="7BE32C9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531B1C8" w14:textId="0696512A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FB123B">
              <w:rPr>
                <w:rFonts w:ascii="Palatino Linotype" w:hAnsi="Palatino Linotype"/>
                <w:sz w:val="20"/>
                <w:szCs w:val="20"/>
              </w:rPr>
              <w:t>Praze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</w:t>
            </w:r>
            <w:r w:rsidR="00FB123B">
              <w:rPr>
                <w:rFonts w:ascii="Palatino Linotype" w:hAnsi="Palatino Linotype"/>
                <w:sz w:val="20"/>
                <w:szCs w:val="20"/>
              </w:rPr>
              <w:t xml:space="preserve"> 9.8.2022</w:t>
            </w:r>
          </w:p>
        </w:tc>
      </w:tr>
      <w:tr w:rsidR="003C52E6" w:rsidRPr="00537DFD" w14:paraId="54A444B0" w14:textId="77777777" w:rsidTr="003C52E6">
        <w:trPr>
          <w:trHeight w:val="1140"/>
        </w:trPr>
        <w:tc>
          <w:tcPr>
            <w:tcW w:w="3756" w:type="dxa"/>
            <w:vAlign w:val="bottom"/>
          </w:tcPr>
          <w:p w14:paraId="7A0EFFD6" w14:textId="77777777" w:rsidR="003C52E6" w:rsidRPr="00537DFD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………………………………………………….…</w:t>
            </w:r>
          </w:p>
        </w:tc>
        <w:tc>
          <w:tcPr>
            <w:tcW w:w="1715" w:type="dxa"/>
          </w:tcPr>
          <w:p w14:paraId="2C79B240" w14:textId="77777777" w:rsidR="003C52E6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53B7FE5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3C52E6" w:rsidRPr="00537DFD" w14:paraId="39EF913A" w14:textId="77777777" w:rsidTr="003C52E6">
        <w:trPr>
          <w:trHeight w:val="862"/>
        </w:trPr>
        <w:tc>
          <w:tcPr>
            <w:tcW w:w="3756" w:type="dxa"/>
            <w:vAlign w:val="center"/>
          </w:tcPr>
          <w:p w14:paraId="09C49BDD" w14:textId="77777777" w:rsidR="003101BC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4B2950">
              <w:rPr>
                <w:rFonts w:ascii="Palatino Linotype" w:hAnsi="Palatino Linotype" w:cs="Calibri"/>
                <w:sz w:val="20"/>
                <w:szCs w:val="20"/>
              </w:rPr>
              <w:t xml:space="preserve">doc. RNDr. Eva Bártová, Ph.D., </w:t>
            </w:r>
            <w:proofErr w:type="spellStart"/>
            <w:r w:rsidRPr="004B2950">
              <w:rPr>
                <w:rFonts w:ascii="Palatino Linotype" w:hAnsi="Palatino Linotype" w:cs="Calibri"/>
                <w:sz w:val="20"/>
                <w:szCs w:val="20"/>
              </w:rPr>
              <w:t>DSc</w:t>
            </w:r>
            <w:proofErr w:type="spellEnd"/>
            <w:r w:rsidRPr="004B2950">
              <w:rPr>
                <w:rFonts w:ascii="Palatino Linotype" w:hAnsi="Palatino Linotype" w:cs="Calibri"/>
                <w:sz w:val="20"/>
                <w:szCs w:val="20"/>
              </w:rPr>
              <w:t>.</w:t>
            </w:r>
            <w:r w:rsidRPr="00283315"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</w:p>
          <w:p w14:paraId="3CEBF6EB" w14:textId="35293AE1" w:rsidR="003C52E6" w:rsidRPr="009E1B03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283315">
              <w:rPr>
                <w:rFonts w:ascii="Palatino Linotype" w:hAnsi="Palatino Linotype" w:cs="Calibri"/>
                <w:sz w:val="20"/>
                <w:szCs w:val="20"/>
              </w:rPr>
              <w:t>ředitelka</w:t>
            </w:r>
          </w:p>
        </w:tc>
        <w:tc>
          <w:tcPr>
            <w:tcW w:w="1715" w:type="dxa"/>
          </w:tcPr>
          <w:p w14:paraId="436C6D30" w14:textId="77777777" w:rsidR="003C52E6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1681F47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B123B">
              <w:rPr>
                <w:rFonts w:ascii="Palatino Linotype" w:hAnsi="Palatino Linotype"/>
                <w:sz w:val="20"/>
                <w:szCs w:val="20"/>
              </w:rPr>
              <w:t>Ing. Markéta Kmentová Ph.D.</w:t>
            </w:r>
          </w:p>
          <w:p w14:paraId="31A59FC8" w14:textId="128C2D75" w:rsidR="003C52E6" w:rsidRPr="00537DFD" w:rsidRDefault="00FB123B" w:rsidP="00FB123B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B123B">
              <w:rPr>
                <w:rFonts w:ascii="Palatino Linotype" w:hAnsi="Palatino Linotype"/>
                <w:sz w:val="20"/>
                <w:szCs w:val="20"/>
              </w:rPr>
              <w:t>Prokurista</w:t>
            </w:r>
          </w:p>
        </w:tc>
      </w:tr>
    </w:tbl>
    <w:p w14:paraId="3EB8ED33" w14:textId="55918020" w:rsidR="00597F7D" w:rsidRDefault="00597F7D">
      <w:pPr>
        <w:spacing w:before="0"/>
        <w:ind w:left="0"/>
        <w:jc w:val="left"/>
        <w:rPr>
          <w:lang w:val="x-none"/>
        </w:rPr>
      </w:pPr>
    </w:p>
    <w:p w14:paraId="49ED2949" w14:textId="205CBC0B" w:rsidR="00A948F3" w:rsidRDefault="00A948F3">
      <w:pPr>
        <w:spacing w:before="0"/>
        <w:ind w:left="0"/>
        <w:jc w:val="left"/>
        <w:rPr>
          <w:lang w:val="x-none"/>
        </w:rPr>
      </w:pPr>
    </w:p>
    <w:p w14:paraId="008C1A4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82B6CE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3E47B6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026E7F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6ADDA50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CAF553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7B4AFC8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9A1F45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D77853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D40AB62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257565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40EB508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  <w:bookmarkStart w:id="2" w:name="_GoBack"/>
    </w:p>
    <w:p w14:paraId="5575CFCA" w14:textId="77777777" w:rsidR="00FB123B" w:rsidRDefault="00FB123B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  <w:sectPr w:rsidR="00FB123B" w:rsidSect="00617E7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7" w:bottom="1417" w:left="1418" w:header="142" w:footer="572" w:gutter="0"/>
          <w:pgNumType w:start="1"/>
          <w:cols w:space="708"/>
          <w:titlePg/>
          <w:docGrid w:linePitch="360"/>
        </w:sectPr>
      </w:pPr>
    </w:p>
    <w:tbl>
      <w:tblPr>
        <w:tblW w:w="5939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2524"/>
        <w:gridCol w:w="4254"/>
        <w:gridCol w:w="707"/>
        <w:gridCol w:w="58"/>
        <w:gridCol w:w="651"/>
        <w:gridCol w:w="73"/>
        <w:gridCol w:w="903"/>
        <w:gridCol w:w="78"/>
        <w:gridCol w:w="791"/>
      </w:tblGrid>
      <w:tr w:rsidR="00BA63B6" w:rsidRPr="00FB123B" w14:paraId="554DF91A" w14:textId="77777777" w:rsidTr="00BA63B6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E103" w14:textId="77777777" w:rsidR="00BA63B6" w:rsidRPr="00FB123B" w:rsidRDefault="00BA63B6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bookmarkStart w:id="3" w:name="RANGE!A1:G103"/>
            <w:bookmarkEnd w:id="3"/>
            <w:bookmarkEnd w:id="2"/>
          </w:p>
        </w:tc>
        <w:tc>
          <w:tcPr>
            <w:tcW w:w="3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C21C" w14:textId="5ADE746C" w:rsidR="00BA63B6" w:rsidRPr="00FB123B" w:rsidRDefault="00BA63B6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Příloha č. 1 Kupní smlouvy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949F" w14:textId="77777777" w:rsidR="00BA63B6" w:rsidRPr="00FB123B" w:rsidRDefault="00BA63B6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798B" w14:textId="77777777" w:rsidR="00BA63B6" w:rsidRPr="00FB123B" w:rsidRDefault="00BA63B6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A4E9" w14:textId="77777777" w:rsidR="00BA63B6" w:rsidRPr="00FB123B" w:rsidRDefault="00BA63B6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4933" w14:textId="77777777" w:rsidR="00BA63B6" w:rsidRPr="00FB123B" w:rsidRDefault="00BA63B6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A63B6" w:rsidRPr="00FB123B" w14:paraId="6AE9383D" w14:textId="77777777" w:rsidTr="00BA63B6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308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ECA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D0A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9EE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4CD9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E74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EBA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FB123B" w:rsidRPr="00FB123B" w14:paraId="1E30045E" w14:textId="77777777" w:rsidTr="00BA63B6">
        <w:trPr>
          <w:trHeight w:val="432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5C99" w14:textId="123206F4" w:rsidR="00FB123B" w:rsidRPr="00FB123B" w:rsidRDefault="00FB123B" w:rsidP="00BA63B6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>Specifikace</w:t>
            </w:r>
            <w:r w:rsidR="00BA63B6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 xml:space="preserve"> </w:t>
            </w:r>
            <w:r w:rsidRPr="00FB123B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 xml:space="preserve">Materiálu dle Rámcové </w:t>
            </w:r>
            <w:proofErr w:type="gramStart"/>
            <w:r w:rsidRPr="00FB123B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>dohody - Materiál</w:t>
            </w:r>
            <w:proofErr w:type="gramEnd"/>
            <w:r w:rsidRPr="00FB123B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 xml:space="preserve"> na výzkum II část č. 1: Chemikálie – obecné dodávaného podle Kupní smlouvy</w:t>
            </w:r>
          </w:p>
        </w:tc>
      </w:tr>
      <w:tr w:rsidR="00FB123B" w:rsidRPr="00FB123B" w14:paraId="147BE556" w14:textId="77777777" w:rsidTr="00BA63B6">
        <w:trPr>
          <w:trHeight w:val="230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4592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FB123B" w:rsidRPr="00FB123B" w14:paraId="2B4E6A24" w14:textId="77777777" w:rsidTr="00BA63B6">
        <w:trPr>
          <w:trHeight w:val="1020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9DD5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BA63B6" w:rsidRPr="00FB123B" w14:paraId="4F456AEC" w14:textId="77777777" w:rsidTr="00BA63B6">
        <w:trPr>
          <w:trHeight w:val="48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BED1" w14:textId="77777777" w:rsidR="00FB123B" w:rsidRPr="00FB123B" w:rsidRDefault="00FB123B" w:rsidP="00BA63B6">
            <w:pPr>
              <w:spacing w:before="0"/>
              <w:ind w:left="0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4CAB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EF9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924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A10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7D0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45D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A63B6" w:rsidRPr="00FB123B" w14:paraId="7A97FC12" w14:textId="77777777" w:rsidTr="00BA63B6">
        <w:trPr>
          <w:trHeight w:val="450"/>
        </w:trPr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D4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Číslo</w:t>
            </w: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br/>
              <w:t>položky</w:t>
            </w:r>
          </w:p>
        </w:tc>
        <w:tc>
          <w:tcPr>
            <w:tcW w:w="11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34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19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23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23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Balení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C3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Počet balení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D97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Jednotková cena v Kč bez DPH / balení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E4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celkem v Kč</w:t>
            </w:r>
          </w:p>
        </w:tc>
      </w:tr>
      <w:tr w:rsidR="00BA63B6" w:rsidRPr="00FB123B" w14:paraId="3AB77CB0" w14:textId="77777777" w:rsidTr="00BA63B6">
        <w:trPr>
          <w:trHeight w:val="420"/>
        </w:trPr>
        <w:tc>
          <w:tcPr>
            <w:tcW w:w="3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E4B0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13B9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6CBF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CB075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A4289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0746E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50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bez DPH</w:t>
            </w:r>
          </w:p>
        </w:tc>
      </w:tr>
      <w:tr w:rsidR="00BA63B6" w:rsidRPr="00FB123B" w14:paraId="4BAA74A5" w14:textId="77777777" w:rsidTr="00BA63B6">
        <w:trPr>
          <w:trHeight w:val="2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2D8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ED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2-Mercaptoethanol</w:t>
            </w:r>
          </w:p>
        </w:tc>
        <w:tc>
          <w:tcPr>
            <w:tcW w:w="1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C8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≥99 %, balení 100 ml, cena za 1 balení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EC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756C39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B048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56A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00F1AC82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B81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4C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2-Methyl-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1-propanol</w:t>
            </w:r>
            <w:proofErr w:type="gram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2879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≥99.5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% ,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BioUltra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35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1F82E7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1B04C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7B6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0AE2ECE3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B06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33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35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luminiscenci,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Bioultra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CB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AC650F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1CF98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B71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39EC2912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79C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C2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59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71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2808C3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90A9E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96B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CC252AC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5B6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DC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Acetone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D1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F1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3C866C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B945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D3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6B7AEE8B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882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06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Agarose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3:1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CF6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balení 100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1D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2B7A68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7C342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9A7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58B2B8A6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3B9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0E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Agarose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SFR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C6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vysoké rozlišení, balení 100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A0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F5FAF7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C9CF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678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820E07F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8AA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40B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FD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AA2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CE940E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6AB48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9E9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FB184E4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64D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895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fluoride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35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3E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AA3B41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41FCB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41E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16873AE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208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C51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hydroxide 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7D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roztok 28.0-30.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0%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NH3,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4B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FFD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A0E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D60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BA63B6" w:rsidRPr="00FB123B" w14:paraId="78438BB7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A95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AE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persulfate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DB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čistota ≥98%, pro molekulární biologii, balení 100 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 ,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AD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CEA518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749B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D3D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334EC8CE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E1C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B6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29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D4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86E24C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86D58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0B4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06452852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AE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87B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Anthracene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43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analytický standard, balení 250 mg,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73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mg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528796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6B1A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F47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A60961A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7B2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4D5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Bovine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Serum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Albumin 12 mg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C0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 mg/ml, balení 12 mg,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AB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 mg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0BBA42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94D05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977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8C28C52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B4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732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Bovine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Serum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Albumin 50 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97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96%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biotin-free, balení 50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FB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3FA8B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7DBD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371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1A47FF16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1D6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C1D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Butanol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55E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500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623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429C5A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8F9AE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CC4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4A8CDC5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BE6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D707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Cesium fluoride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E4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39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172076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1DA1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C97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60CD1866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DBD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198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Copper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(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II)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58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bezvodý, balení 10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EF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907869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C2B2F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318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0A859492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88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D5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Cyclohexane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3C7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spektroskopii, balení 500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F0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D5223A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2FC1D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64E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8724B9C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488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D2B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Dimethyl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sulfoxide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5C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AF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E577CD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E2C2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0C3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45D7251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9C9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BD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Ethylalcohol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06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96%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2,5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BF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2,5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28C408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94CED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E13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2BEB149C" w14:textId="77777777" w:rsidTr="00BA63B6">
        <w:trPr>
          <w:trHeight w:val="81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7E3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5E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Fetal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bovine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serum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7A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teplotně inaktivované, sterilní, 3x filtrované, 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endotoxin  ≤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EU/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mL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hemoglobin ≤25 mg/l, balení 500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7D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DE9B85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514FB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500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CC46E69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713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027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Formamide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22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82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2B5CE3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B5560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CF3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9FF6476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8E8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CFD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Glucose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920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E6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88195F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63801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F91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2E2C6AAE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F30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25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76F5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Glutamine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stable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9B4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100x koncentrovaný, 200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97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7C955A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E6EE0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A25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5968B89B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651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C89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Glycine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3B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≥98.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3C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A48B92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2DDB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735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04E5CDEA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F0A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7B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HEPES 1 kg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627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≥99.5 %, pro molekulární biologii,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48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F68DDD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142A9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013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E76A9D1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343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FC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HEPES 500 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4F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≥99,5 %, testováno pro buněčné kultury, 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59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E6F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28E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44D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BA63B6" w:rsidRPr="00FB123B" w14:paraId="15789042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90F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07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Hydrogen peroxide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87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roztok </w:t>
            </w:r>
            <w:proofErr w:type="gramStart"/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30%</w:t>
            </w:r>
            <w:proofErr w:type="gramEnd"/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stabilizovaný, balení 100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00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958E0D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B5B32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ABD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37A86B54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11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9C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Hydrochloric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23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36%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obsah kovů pod 10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FA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42B6E0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9345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158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311CAEB8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517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41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Chloroform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F4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8%</w:t>
            </w:r>
            <w:proofErr w:type="gramEnd"/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stabilizovaný,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60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644435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D791A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BC7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29726C2" w14:textId="77777777" w:rsidTr="00BA63B6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96F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96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LB agar (Miller)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45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16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C14B0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674F9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033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2A688EE1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B40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11F5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LB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broth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(Miller)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4A9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63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35536B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2063B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4D6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6769D4DA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255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EE5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Lithium fluoride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B5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99.995%</w:t>
            </w:r>
            <w:proofErr w:type="gramEnd"/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B6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2A5ED7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371D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A11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194E28E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9A9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1A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Lithium hydroxide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monohydrate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45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98%</w:t>
            </w:r>
            <w:proofErr w:type="gramEnd"/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03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A52AA8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5563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320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1BEFA8F8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468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032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Lithium chloride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E647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AB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304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B31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7CC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BA63B6" w:rsidRPr="00FB123B" w14:paraId="5458AB77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F60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474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Magnesium chloride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67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bezvodý, balení 100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40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DE78E1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2349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357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53BAF41D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0C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D58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Magnesium chloride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hexahydrate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71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94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45A12A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B5C4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CD9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55F556FA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DE7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649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McCoy´s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5A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A7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 L-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glutaminem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16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3C1CEE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C25C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084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2EA8B21D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88F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44E5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Nitric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 1 l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4E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67%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obsah kovů pod 10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D7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004D5A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84469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3B0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2F1CF88E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DC1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AC9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Nitric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 500 ml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8D5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70%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6F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14AE29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E4101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8D5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1CAB654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10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EAC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NP-40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8B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≥99 %,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C1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C5AB23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744F4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2C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18789708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938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61C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Opti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-MEM 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BC7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  L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-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glutaminem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 fenolovou červení, balení 500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95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0DA307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819BC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A9C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630D1DF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CFE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538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Phenol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AD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100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25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E0480A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C80DA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BE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26C7BD5E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2DE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F0B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Phosphoric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6D5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A1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211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9C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3E5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BA63B6" w:rsidRPr="00FB123B" w14:paraId="1F7BA2B1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7B3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6E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DE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00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24902C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BA16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8BA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16A41F94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15D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075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bromide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40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FT-IR grade, balení 100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C2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DFE137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3EB99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AB0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47AC11E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3EE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822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carbonate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8A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8F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D8E56A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0151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294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2C2B2B1D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6F7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303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fluoride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87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Bioultra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DF4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EEBCE0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ACCD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0AE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8C645D4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B50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926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hydroxide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69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5D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8AFDCB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43FF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940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E3A3A46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B0D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48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 1 kg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F7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56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937572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184CB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BE0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592128C6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90A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49C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 500 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769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67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1E5D75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2660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742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269AAF1B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076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B3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dibasic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 kg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4D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73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6A84D2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A5295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A35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0DFB6732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588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217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dibasic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500 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21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FD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974BA6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20ABE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BC7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1A4F9433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989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D83B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monobasic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 kg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78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molekulární biologii, balení 1 kg, cena za 1 balení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B5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1768AE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A954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BAC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6B98DD11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156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2F6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monobasic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500 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E06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molekulární biologii, balení 500 g, cena za 1 balení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D8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D975DD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73E9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357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6E49F26E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BB2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A93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RPMI 1640 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CD2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stabilní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glutamin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16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65766F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1519E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3B9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2771EAF0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4E1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7499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Silver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nitrate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EB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D1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 g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300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0B9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005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BA63B6" w:rsidRPr="00FB123B" w14:paraId="397EC2E7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D12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A87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SOB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broth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111B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DA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641603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13EDD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901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221D022B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F2E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8F3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SOC medium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C8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100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76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5A9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293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868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BA63B6" w:rsidRPr="00FB123B" w14:paraId="586E448A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66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B8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 kg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07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E2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23B24D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02230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91B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F5D07D6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564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62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83B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250 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80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6A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E95BE8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BA12B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A9C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A036C2F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A71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D04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bicarbonate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7D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buněčné kultury,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B7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B46017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B3F02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D68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396831C3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312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69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carbonate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8E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A8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FE5C9F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82675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678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657C2882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DFC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C7C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deoxycholate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C7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25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A1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44A2F0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A643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D7C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0C3362C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E6C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560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dodecyl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SDS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720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≥98.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100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F5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994DE6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57D7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32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57EB65A4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18D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D3E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hydroxide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34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4F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CF2637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DC37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594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39BBFEF6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24C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58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6A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CC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E8F1D7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69F90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68F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6EDE371B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E96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CE1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chloride,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98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FE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A04F43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9561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A8A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6B81042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ED3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FC5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dibasic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AB7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≥98.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5AC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03C266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9A965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54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F482553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7C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AB6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dibasic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dihydrate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66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1 kg, cena za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3A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49B116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F77E0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863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1BD6722E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AFF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26B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monobasic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29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bezvodý, pro molekulární biologii, balení 500 g, cena za 1 balení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E0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CB56DD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3E65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510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4FF745F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132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5FE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monobasic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dihydrate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FD9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molekulární biologii, balení 1 kg, cena za 1 balení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45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2CC896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C10C0B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B5A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57C61B5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31A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EF5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Strontium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439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≥99.99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% ,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bezvodý, balení 25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7D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07C915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1C12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C91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1549C393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67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9B7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Sulfuric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30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78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6F7630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9E87E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FDD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5446A05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A72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91AE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TEMED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C7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elektroforézu, balení 50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D69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A6BDB2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477B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431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407D6F48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98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FEA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Terrific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Broth</w:t>
            </w:r>
            <w:proofErr w:type="spellEnd"/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0B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500 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BD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E3EA8E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E1B9A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D1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1016BA46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24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4E7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Tris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-(</w:t>
            </w:r>
            <w:proofErr w:type="spellStart"/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hydroxymethyl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aminomethan</w:t>
            </w:r>
            <w:proofErr w:type="spellEnd"/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10 kg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EFB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9D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B0BA4A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7AAC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DD2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3BBF0F90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BD2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B9E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Tris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-(</w:t>
            </w:r>
            <w:proofErr w:type="spellStart"/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hydroxymethyl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aminomethan</w:t>
            </w:r>
            <w:proofErr w:type="spellEnd"/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5 kg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37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 kg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A8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31FEC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785D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2EE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5C1C3AB9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D14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024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Triton X100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EA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balení 100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E6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764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1F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947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BA63B6" w:rsidRPr="00FB123B" w14:paraId="7B654AC6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AC7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23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Tween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20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27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balení 100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D8E8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2B0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70D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35B6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BA63B6" w:rsidRPr="00FB123B" w14:paraId="7434EF74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8EF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1EC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Tween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80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C3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balení 100 ml,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82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9251C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9617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085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7CE7E900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21CA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048C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Urea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13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 kg,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52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 kg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FD650A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E06FA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5B5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57A7E233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A16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F42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Water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E4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B6C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F4FF21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0695B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C2E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58F30CAA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B22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F355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Water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DEPC-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treated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F1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B3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A2CEC6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4F3D7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7E8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571DEF4F" w14:textId="77777777" w:rsidTr="00BA63B6">
        <w:trPr>
          <w:trHeight w:val="5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B1F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E1D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Water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Nuclease</w:t>
            </w:r>
            <w:proofErr w:type="spellEnd"/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9DA8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neošetřeno DEPC, sterilní, balení 1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7D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F932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DF1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1DF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BA63B6" w:rsidRPr="00FB123B" w14:paraId="5C976D64" w14:textId="77777777" w:rsidTr="00BA63B6">
        <w:trPr>
          <w:trHeight w:val="27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57D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D37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WV5 medium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76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včetně vitamínů, balení 10 l, cena za 1 balení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2A5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l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556F7D4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6E4939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EBF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BA63B6" w:rsidRPr="00FB123B" w14:paraId="3AADD0FC" w14:textId="77777777" w:rsidTr="00BA63B6">
        <w:trPr>
          <w:trHeight w:val="315"/>
        </w:trPr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8473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1F190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Cena celkem dle Smlouvy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D0D9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EF90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44A99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D5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55FBDF2E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FB123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25 150,00</w:t>
            </w:r>
          </w:p>
        </w:tc>
      </w:tr>
      <w:tr w:rsidR="00BA63B6" w:rsidRPr="00FB123B" w14:paraId="68666073" w14:textId="77777777" w:rsidTr="00BA63B6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3541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D30F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B521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5BD2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8744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1ED6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B723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A63B6" w:rsidRPr="00FB123B" w14:paraId="2147E0A8" w14:textId="77777777" w:rsidTr="00BA63B6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1875" w14:textId="77777777" w:rsidR="00BA63B6" w:rsidRPr="00BA63B6" w:rsidRDefault="00BA63B6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4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9946" w14:textId="4B0508D9" w:rsidR="00BA63B6" w:rsidRPr="00BA63B6" w:rsidRDefault="00BA63B6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BA63B6">
              <w:rPr>
                <w:rFonts w:ascii="Palatino Linotype" w:eastAsia="Times New Roman" w:hAnsi="Palatino Linotype" w:cs="Arial"/>
                <w:sz w:val="18"/>
                <w:szCs w:val="18"/>
                <w:lang w:eastAsia="cs-CZ"/>
              </w:rPr>
              <w:t xml:space="preserve">Místo dodání: </w:t>
            </w:r>
            <w:r w:rsidRPr="00BA63B6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cs-CZ"/>
              </w:rPr>
              <w:t>Biofyzikální ústav AV ČR, v. v. i., Královopolská 2590/135, 612 65 Brno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F626" w14:textId="77777777" w:rsidR="00BA63B6" w:rsidRPr="00BA63B6" w:rsidRDefault="00BA63B6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</w:tr>
      <w:tr w:rsidR="00BA63B6" w:rsidRPr="00FB123B" w14:paraId="06B0B6B3" w14:textId="77777777" w:rsidTr="00BA63B6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4022" w14:textId="77777777" w:rsidR="00FB123B" w:rsidRPr="00BA63B6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2D8B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8"/>
                <w:szCs w:val="18"/>
                <w:lang w:eastAsia="cs-CZ"/>
              </w:rPr>
            </w:pPr>
            <w:r w:rsidRPr="00BA63B6">
              <w:rPr>
                <w:rFonts w:ascii="Palatino Linotype" w:eastAsia="Times New Roman" w:hAnsi="Palatino Linotype" w:cs="Arial"/>
                <w:sz w:val="18"/>
                <w:szCs w:val="18"/>
                <w:lang w:eastAsia="cs-CZ"/>
              </w:rPr>
              <w:t>Objednatelem požadovaný termín dodání: 7 kalendářních dní od účinnosti Kupní smlouvy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1B7D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8"/>
                <w:szCs w:val="18"/>
                <w:lang w:eastAsia="cs-CZ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7D21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1210" w14:textId="77777777" w:rsidR="00FB123B" w:rsidRPr="00FB123B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A63B6" w:rsidRPr="00FB123B" w14:paraId="0D9E639B" w14:textId="77777777" w:rsidTr="00BA63B6">
        <w:trPr>
          <w:trHeight w:val="13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9E0F" w14:textId="77777777" w:rsidR="00FB123B" w:rsidRPr="00BA63B6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85A8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6090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48AE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2948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827A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5B8F" w14:textId="77777777" w:rsidR="00FB123B" w:rsidRPr="00BA63B6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</w:tr>
      <w:tr w:rsidR="00BA63B6" w:rsidRPr="00FB123B" w14:paraId="0F344BB7" w14:textId="77777777" w:rsidTr="00BA63B6">
        <w:trPr>
          <w:trHeight w:val="58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DEF1" w14:textId="77777777" w:rsidR="00FB123B" w:rsidRPr="00BA63B6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42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88EC7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8"/>
                <w:szCs w:val="18"/>
                <w:lang w:eastAsia="cs-CZ"/>
              </w:rPr>
            </w:pPr>
            <w:r w:rsidRPr="00BA63B6">
              <w:rPr>
                <w:rFonts w:ascii="Palatino Linotype" w:eastAsia="Times New Roman" w:hAnsi="Palatino Linotype" w:cs="Arial"/>
                <w:sz w:val="18"/>
                <w:szCs w:val="18"/>
                <w:lang w:eastAsia="cs-CZ"/>
              </w:rPr>
              <w:t>Dodavatel je oprávněn dodat jednotlivé položky i v jiném typu balení, je však povinen dodržet požadované množství Materiálu v rámci příslušné položky.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5039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BA63B6" w:rsidRPr="00FB123B" w14:paraId="026916D1" w14:textId="77777777" w:rsidTr="00BA63B6">
        <w:trPr>
          <w:trHeight w:val="165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5704" w14:textId="77777777" w:rsidR="00FB123B" w:rsidRPr="00BA63B6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1363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9C20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457A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2899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2FCE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AA7C" w14:textId="77777777" w:rsidR="00FB123B" w:rsidRPr="00BA63B6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</w:tr>
      <w:tr w:rsidR="00BA63B6" w:rsidRPr="00FB123B" w14:paraId="418E40E9" w14:textId="77777777" w:rsidTr="00BA63B6">
        <w:trPr>
          <w:trHeight w:val="263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F325" w14:textId="77777777" w:rsidR="00FB123B" w:rsidRPr="00BA63B6" w:rsidRDefault="00FB123B" w:rsidP="00FB123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42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9427" w14:textId="77777777" w:rsidR="00FB123B" w:rsidRPr="00BA63B6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8"/>
                <w:szCs w:val="18"/>
                <w:lang w:eastAsia="cs-CZ"/>
              </w:rPr>
            </w:pPr>
            <w:r w:rsidRPr="00BA63B6">
              <w:rPr>
                <w:rFonts w:ascii="Palatino Linotype" w:eastAsia="Times New Roman" w:hAnsi="Palatino Linotype" w:cs="Arial"/>
                <w:sz w:val="18"/>
                <w:szCs w:val="18"/>
                <w:lang w:eastAsia="cs-CZ"/>
              </w:rPr>
              <w:t>Dodavatel je oprávněn dodat alternativu k požadované položce, pouze za předpokladu aktuální nedostupnosti dané položky na trhu, a to pouze po písemném předchozím odsouhlasení ze strany Objednatele.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987A" w14:textId="77777777" w:rsidR="00FB123B" w:rsidRPr="00FB123B" w:rsidRDefault="00FB123B" w:rsidP="00FB123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</w:tbl>
    <w:p w14:paraId="16F169C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sectPr w:rsidR="008A3EFE" w:rsidSect="00617E71">
      <w:headerReference w:type="default" r:id="rId12"/>
      <w:footerReference w:type="default" r:id="rId13"/>
      <w:headerReference w:type="first" r:id="rId14"/>
      <w:pgSz w:w="11906" w:h="16838"/>
      <w:pgMar w:top="1276" w:right="1417" w:bottom="1417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8C95" w14:textId="77777777" w:rsidR="002D268E" w:rsidRDefault="002D268E" w:rsidP="00362781">
      <w:r>
        <w:separator/>
      </w:r>
    </w:p>
  </w:endnote>
  <w:endnote w:type="continuationSeparator" w:id="0">
    <w:p w14:paraId="6CFAC674" w14:textId="77777777" w:rsidR="002D268E" w:rsidRDefault="002D268E" w:rsidP="00362781">
      <w:r>
        <w:continuationSeparator/>
      </w:r>
    </w:p>
  </w:endnote>
  <w:endnote w:type="continuationNotice" w:id="1">
    <w:p w14:paraId="651F6498" w14:textId="77777777" w:rsidR="002D268E" w:rsidRDefault="002D26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364EE15D" w:rsidR="00FB123B" w:rsidRPr="00C87BA5" w:rsidRDefault="00FB123B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Pr="007B72D3">
          <w:rPr>
            <w:rFonts w:ascii="Palatino Linotype" w:hAnsi="Palatino Linotype"/>
            <w:noProof/>
            <w:sz w:val="18"/>
            <w:szCs w:val="18"/>
            <w:lang w:val="cs-CZ"/>
          </w:rPr>
          <w:t>10</w:t>
        </w:r>
        <w:r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Pr="00C87BA5">
      <w:rPr>
        <w:rFonts w:ascii="Palatino Linotype" w:hAnsi="Palatino Linotype"/>
        <w:sz w:val="18"/>
        <w:szCs w:val="18"/>
        <w:lang w:val="cs-CZ"/>
      </w:rPr>
      <w:fldChar w:fldCharType="separate"/>
    </w:r>
    <w:r>
      <w:rPr>
        <w:rFonts w:ascii="Palatino Linotype" w:hAnsi="Palatino Linotype"/>
        <w:noProof/>
        <w:sz w:val="18"/>
        <w:szCs w:val="18"/>
        <w:lang w:val="cs-CZ"/>
      </w:rPr>
      <w:t>17</w:t>
    </w:r>
    <w:r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FB123B" w:rsidRDefault="00FB123B" w:rsidP="008D0DD4">
    <w:pPr>
      <w:pStyle w:val="Zpa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E29DD" w14:textId="7FD8C106" w:rsidR="00BA63B6" w:rsidRPr="00BA63B6" w:rsidRDefault="00BA63B6" w:rsidP="00BA63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120F5" w14:textId="77777777" w:rsidR="002D268E" w:rsidRDefault="002D268E" w:rsidP="00362781">
      <w:r>
        <w:separator/>
      </w:r>
    </w:p>
  </w:footnote>
  <w:footnote w:type="continuationSeparator" w:id="0">
    <w:p w14:paraId="4FDD3356" w14:textId="77777777" w:rsidR="002D268E" w:rsidRDefault="002D268E" w:rsidP="00362781">
      <w:r>
        <w:continuationSeparator/>
      </w:r>
    </w:p>
  </w:footnote>
  <w:footnote w:type="continuationNotice" w:id="1">
    <w:p w14:paraId="57D3F3E4" w14:textId="77777777" w:rsidR="002D268E" w:rsidRDefault="002D268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FB123B" w:rsidRDefault="00FB123B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2D2795C8" w:rsidR="00FB123B" w:rsidRPr="00974566" w:rsidRDefault="00FB123B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F2299C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026BC746" w:rsidR="00FB123B" w:rsidRDefault="00FB123B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8012" w14:textId="77777777" w:rsidR="00BA63B6" w:rsidRDefault="00BA63B6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7DEF4" w14:textId="77777777" w:rsidR="00FB123B" w:rsidRDefault="00FB123B" w:rsidP="00AE383C">
    <w:pPr>
      <w:pStyle w:val="Zhlav"/>
      <w:ind w:left="0"/>
      <w:jc w:val="center"/>
      <w:rPr>
        <w:noProof/>
        <w:lang w:val="cs-CZ" w:eastAsia="cs-CZ"/>
      </w:rPr>
    </w:pPr>
  </w:p>
  <w:p w14:paraId="27966B84" w14:textId="77777777" w:rsidR="00FB123B" w:rsidRDefault="00FB123B" w:rsidP="00AE383C">
    <w:pPr>
      <w:pStyle w:val="Zhlav"/>
      <w:ind w:left="0"/>
      <w:jc w:val="center"/>
      <w:rPr>
        <w:noProof/>
        <w:lang w:val="cs-CZ" w:eastAsia="cs-CZ"/>
      </w:rPr>
    </w:pPr>
  </w:p>
  <w:p w14:paraId="46C983FA" w14:textId="50A76F68" w:rsidR="00FB123B" w:rsidRDefault="00FB123B" w:rsidP="00AE383C">
    <w:pPr>
      <w:pStyle w:val="Zhlav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AA2C48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6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08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2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9"/>
  </w:num>
  <w:num w:numId="32">
    <w:abstractNumId w:val="9"/>
  </w:num>
  <w:num w:numId="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510D"/>
    <w:rsid w:val="00006837"/>
    <w:rsid w:val="000076A0"/>
    <w:rsid w:val="000130A3"/>
    <w:rsid w:val="0001330E"/>
    <w:rsid w:val="00013D5B"/>
    <w:rsid w:val="00013FC6"/>
    <w:rsid w:val="00014C90"/>
    <w:rsid w:val="00015684"/>
    <w:rsid w:val="00017F69"/>
    <w:rsid w:val="00020F68"/>
    <w:rsid w:val="0002159C"/>
    <w:rsid w:val="00025A1F"/>
    <w:rsid w:val="00027D07"/>
    <w:rsid w:val="000307CA"/>
    <w:rsid w:val="00030832"/>
    <w:rsid w:val="00034614"/>
    <w:rsid w:val="00035316"/>
    <w:rsid w:val="00036D22"/>
    <w:rsid w:val="00041B04"/>
    <w:rsid w:val="0004668B"/>
    <w:rsid w:val="00052542"/>
    <w:rsid w:val="0005376C"/>
    <w:rsid w:val="000545FC"/>
    <w:rsid w:val="00055D84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E90"/>
    <w:rsid w:val="00074FEE"/>
    <w:rsid w:val="000758F9"/>
    <w:rsid w:val="00076BDD"/>
    <w:rsid w:val="00077D71"/>
    <w:rsid w:val="00080550"/>
    <w:rsid w:val="000814BE"/>
    <w:rsid w:val="0008555D"/>
    <w:rsid w:val="00085647"/>
    <w:rsid w:val="00087ECC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B1A91"/>
    <w:rsid w:val="000B2A61"/>
    <w:rsid w:val="000B2DEB"/>
    <w:rsid w:val="000B4B02"/>
    <w:rsid w:val="000C3F40"/>
    <w:rsid w:val="000C41FC"/>
    <w:rsid w:val="000C58F8"/>
    <w:rsid w:val="000D3B3A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E6592"/>
    <w:rsid w:val="000F090F"/>
    <w:rsid w:val="000F0C50"/>
    <w:rsid w:val="000F15FA"/>
    <w:rsid w:val="000F35EF"/>
    <w:rsid w:val="000F393E"/>
    <w:rsid w:val="000F55DE"/>
    <w:rsid w:val="000F6FB7"/>
    <w:rsid w:val="000F7D0F"/>
    <w:rsid w:val="00107731"/>
    <w:rsid w:val="00110C3C"/>
    <w:rsid w:val="00112D10"/>
    <w:rsid w:val="001228C0"/>
    <w:rsid w:val="00134686"/>
    <w:rsid w:val="00140DE7"/>
    <w:rsid w:val="00144516"/>
    <w:rsid w:val="00144E93"/>
    <w:rsid w:val="001534C5"/>
    <w:rsid w:val="00154486"/>
    <w:rsid w:val="00155B06"/>
    <w:rsid w:val="0016001E"/>
    <w:rsid w:val="00160942"/>
    <w:rsid w:val="00162F36"/>
    <w:rsid w:val="00171F7E"/>
    <w:rsid w:val="001727F6"/>
    <w:rsid w:val="00175DF1"/>
    <w:rsid w:val="00181669"/>
    <w:rsid w:val="00196D78"/>
    <w:rsid w:val="00196E37"/>
    <w:rsid w:val="001A1525"/>
    <w:rsid w:val="001A36FF"/>
    <w:rsid w:val="001A69B6"/>
    <w:rsid w:val="001B3B6B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E1EF1"/>
    <w:rsid w:val="001F1394"/>
    <w:rsid w:val="001F20BD"/>
    <w:rsid w:val="001F2771"/>
    <w:rsid w:val="001F477E"/>
    <w:rsid w:val="001F5D4C"/>
    <w:rsid w:val="00200922"/>
    <w:rsid w:val="00202545"/>
    <w:rsid w:val="0020416C"/>
    <w:rsid w:val="00204CFF"/>
    <w:rsid w:val="00205CBB"/>
    <w:rsid w:val="00210267"/>
    <w:rsid w:val="00211A74"/>
    <w:rsid w:val="00215A4F"/>
    <w:rsid w:val="00217E2B"/>
    <w:rsid w:val="00222520"/>
    <w:rsid w:val="00235517"/>
    <w:rsid w:val="00240CC8"/>
    <w:rsid w:val="00245EF5"/>
    <w:rsid w:val="00253892"/>
    <w:rsid w:val="0026114F"/>
    <w:rsid w:val="00263DA8"/>
    <w:rsid w:val="0026438A"/>
    <w:rsid w:val="0027184E"/>
    <w:rsid w:val="0027216C"/>
    <w:rsid w:val="00275FDB"/>
    <w:rsid w:val="002816E5"/>
    <w:rsid w:val="002913D8"/>
    <w:rsid w:val="00294596"/>
    <w:rsid w:val="00295F80"/>
    <w:rsid w:val="002A052F"/>
    <w:rsid w:val="002A0D25"/>
    <w:rsid w:val="002A46B0"/>
    <w:rsid w:val="002B396C"/>
    <w:rsid w:val="002B4CE0"/>
    <w:rsid w:val="002C0106"/>
    <w:rsid w:val="002C0BDF"/>
    <w:rsid w:val="002C455C"/>
    <w:rsid w:val="002C4B80"/>
    <w:rsid w:val="002C61D1"/>
    <w:rsid w:val="002C6988"/>
    <w:rsid w:val="002C6A72"/>
    <w:rsid w:val="002C717F"/>
    <w:rsid w:val="002D0815"/>
    <w:rsid w:val="002D268E"/>
    <w:rsid w:val="002D4458"/>
    <w:rsid w:val="002D4ADC"/>
    <w:rsid w:val="002D5208"/>
    <w:rsid w:val="002E0A15"/>
    <w:rsid w:val="002E11A4"/>
    <w:rsid w:val="002F0AA2"/>
    <w:rsid w:val="002F4C5D"/>
    <w:rsid w:val="002F6C92"/>
    <w:rsid w:val="002F7FCD"/>
    <w:rsid w:val="003031B7"/>
    <w:rsid w:val="003101BC"/>
    <w:rsid w:val="003102FD"/>
    <w:rsid w:val="00311823"/>
    <w:rsid w:val="003119B9"/>
    <w:rsid w:val="00311CE9"/>
    <w:rsid w:val="00312EE5"/>
    <w:rsid w:val="00316117"/>
    <w:rsid w:val="00320ECA"/>
    <w:rsid w:val="00326939"/>
    <w:rsid w:val="003274FD"/>
    <w:rsid w:val="00330C0F"/>
    <w:rsid w:val="00330CD9"/>
    <w:rsid w:val="00330D91"/>
    <w:rsid w:val="00334154"/>
    <w:rsid w:val="00337090"/>
    <w:rsid w:val="00341FBB"/>
    <w:rsid w:val="0034310E"/>
    <w:rsid w:val="003446FF"/>
    <w:rsid w:val="003449CE"/>
    <w:rsid w:val="00345EC9"/>
    <w:rsid w:val="00353658"/>
    <w:rsid w:val="0035691A"/>
    <w:rsid w:val="00360E11"/>
    <w:rsid w:val="00362781"/>
    <w:rsid w:val="0036542D"/>
    <w:rsid w:val="003665F3"/>
    <w:rsid w:val="00371382"/>
    <w:rsid w:val="00377AF9"/>
    <w:rsid w:val="00380430"/>
    <w:rsid w:val="0038176F"/>
    <w:rsid w:val="00390656"/>
    <w:rsid w:val="00393AD1"/>
    <w:rsid w:val="003969DF"/>
    <w:rsid w:val="00397CA7"/>
    <w:rsid w:val="00397EC8"/>
    <w:rsid w:val="003A209B"/>
    <w:rsid w:val="003A2A6E"/>
    <w:rsid w:val="003A2CD5"/>
    <w:rsid w:val="003A7AE6"/>
    <w:rsid w:val="003B0F61"/>
    <w:rsid w:val="003B1660"/>
    <w:rsid w:val="003B3B15"/>
    <w:rsid w:val="003B695E"/>
    <w:rsid w:val="003B6998"/>
    <w:rsid w:val="003C52E6"/>
    <w:rsid w:val="003C585D"/>
    <w:rsid w:val="003C5992"/>
    <w:rsid w:val="003D02A3"/>
    <w:rsid w:val="003D18BD"/>
    <w:rsid w:val="003D4A6C"/>
    <w:rsid w:val="003D59C3"/>
    <w:rsid w:val="003E1C31"/>
    <w:rsid w:val="003E49F1"/>
    <w:rsid w:val="003E4E84"/>
    <w:rsid w:val="003E4F8C"/>
    <w:rsid w:val="003E52C0"/>
    <w:rsid w:val="003F5090"/>
    <w:rsid w:val="003F5515"/>
    <w:rsid w:val="004012A0"/>
    <w:rsid w:val="00402ACD"/>
    <w:rsid w:val="0040370F"/>
    <w:rsid w:val="00403C5C"/>
    <w:rsid w:val="0040472D"/>
    <w:rsid w:val="00404F23"/>
    <w:rsid w:val="00405C56"/>
    <w:rsid w:val="0040607C"/>
    <w:rsid w:val="00411680"/>
    <w:rsid w:val="004121AE"/>
    <w:rsid w:val="00414347"/>
    <w:rsid w:val="00422C60"/>
    <w:rsid w:val="00424660"/>
    <w:rsid w:val="00425AFA"/>
    <w:rsid w:val="004343D6"/>
    <w:rsid w:val="0043677D"/>
    <w:rsid w:val="00437DF4"/>
    <w:rsid w:val="00443C5F"/>
    <w:rsid w:val="00445AFA"/>
    <w:rsid w:val="004530AB"/>
    <w:rsid w:val="004563DF"/>
    <w:rsid w:val="00457BE2"/>
    <w:rsid w:val="00457EC4"/>
    <w:rsid w:val="00457EE4"/>
    <w:rsid w:val="00464281"/>
    <w:rsid w:val="004660FE"/>
    <w:rsid w:val="0046648E"/>
    <w:rsid w:val="00467DB8"/>
    <w:rsid w:val="004749AF"/>
    <w:rsid w:val="00480C44"/>
    <w:rsid w:val="0048290A"/>
    <w:rsid w:val="00484E6F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40C6"/>
    <w:rsid w:val="004A64FB"/>
    <w:rsid w:val="004A6FA6"/>
    <w:rsid w:val="004B37A4"/>
    <w:rsid w:val="004B4006"/>
    <w:rsid w:val="004C04D0"/>
    <w:rsid w:val="004C276B"/>
    <w:rsid w:val="004C39EA"/>
    <w:rsid w:val="004C4964"/>
    <w:rsid w:val="004C61A8"/>
    <w:rsid w:val="004C75CF"/>
    <w:rsid w:val="004D10EE"/>
    <w:rsid w:val="004D29EA"/>
    <w:rsid w:val="004D4FC0"/>
    <w:rsid w:val="004D5877"/>
    <w:rsid w:val="004E6608"/>
    <w:rsid w:val="004F2557"/>
    <w:rsid w:val="004F4C9D"/>
    <w:rsid w:val="00501B22"/>
    <w:rsid w:val="00503CE0"/>
    <w:rsid w:val="00504E44"/>
    <w:rsid w:val="0050568F"/>
    <w:rsid w:val="005067BF"/>
    <w:rsid w:val="0050699D"/>
    <w:rsid w:val="00510644"/>
    <w:rsid w:val="0051183D"/>
    <w:rsid w:val="00514D85"/>
    <w:rsid w:val="00515A21"/>
    <w:rsid w:val="00517A26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5106A"/>
    <w:rsid w:val="00556A6D"/>
    <w:rsid w:val="00557C03"/>
    <w:rsid w:val="005600CC"/>
    <w:rsid w:val="00563AB6"/>
    <w:rsid w:val="00567A7D"/>
    <w:rsid w:val="00567CA9"/>
    <w:rsid w:val="00567F6C"/>
    <w:rsid w:val="0057193E"/>
    <w:rsid w:val="0057297A"/>
    <w:rsid w:val="00574FB2"/>
    <w:rsid w:val="00581F53"/>
    <w:rsid w:val="005867D2"/>
    <w:rsid w:val="005873F3"/>
    <w:rsid w:val="00590A26"/>
    <w:rsid w:val="00595295"/>
    <w:rsid w:val="00596ED7"/>
    <w:rsid w:val="00597F7D"/>
    <w:rsid w:val="005A2954"/>
    <w:rsid w:val="005A5656"/>
    <w:rsid w:val="005A7DBC"/>
    <w:rsid w:val="005B55CC"/>
    <w:rsid w:val="005C1620"/>
    <w:rsid w:val="005C4D08"/>
    <w:rsid w:val="005C66C6"/>
    <w:rsid w:val="005D0DAD"/>
    <w:rsid w:val="005D126C"/>
    <w:rsid w:val="005D212A"/>
    <w:rsid w:val="005D24DE"/>
    <w:rsid w:val="005D2A1A"/>
    <w:rsid w:val="005E4A87"/>
    <w:rsid w:val="005F22F0"/>
    <w:rsid w:val="005F3672"/>
    <w:rsid w:val="005F608D"/>
    <w:rsid w:val="005F707D"/>
    <w:rsid w:val="00606026"/>
    <w:rsid w:val="00606743"/>
    <w:rsid w:val="006075F3"/>
    <w:rsid w:val="00612F42"/>
    <w:rsid w:val="00616152"/>
    <w:rsid w:val="00617A90"/>
    <w:rsid w:val="00617E71"/>
    <w:rsid w:val="0062201F"/>
    <w:rsid w:val="006242FE"/>
    <w:rsid w:val="00627ACD"/>
    <w:rsid w:val="00634D57"/>
    <w:rsid w:val="006378B8"/>
    <w:rsid w:val="00637A20"/>
    <w:rsid w:val="00641E81"/>
    <w:rsid w:val="00643AD3"/>
    <w:rsid w:val="00644502"/>
    <w:rsid w:val="00644A22"/>
    <w:rsid w:val="006451C1"/>
    <w:rsid w:val="006529F1"/>
    <w:rsid w:val="0065656C"/>
    <w:rsid w:val="006631A3"/>
    <w:rsid w:val="00666724"/>
    <w:rsid w:val="00667BAF"/>
    <w:rsid w:val="006705D0"/>
    <w:rsid w:val="00671C09"/>
    <w:rsid w:val="00672B35"/>
    <w:rsid w:val="00673FA1"/>
    <w:rsid w:val="006830B2"/>
    <w:rsid w:val="006840D9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061C"/>
    <w:rsid w:val="006C1D5B"/>
    <w:rsid w:val="006C2BF3"/>
    <w:rsid w:val="006C39CF"/>
    <w:rsid w:val="006C3B7A"/>
    <w:rsid w:val="006C4C5C"/>
    <w:rsid w:val="006D0157"/>
    <w:rsid w:val="006D35A3"/>
    <w:rsid w:val="006D7AE0"/>
    <w:rsid w:val="006D7E8E"/>
    <w:rsid w:val="006E0D80"/>
    <w:rsid w:val="006E5404"/>
    <w:rsid w:val="006F3BA0"/>
    <w:rsid w:val="00702F85"/>
    <w:rsid w:val="0070480A"/>
    <w:rsid w:val="0070675F"/>
    <w:rsid w:val="00706F22"/>
    <w:rsid w:val="00711ECC"/>
    <w:rsid w:val="0071302C"/>
    <w:rsid w:val="0071396F"/>
    <w:rsid w:val="00713ECB"/>
    <w:rsid w:val="0071471D"/>
    <w:rsid w:val="007162E5"/>
    <w:rsid w:val="00721237"/>
    <w:rsid w:val="00724C86"/>
    <w:rsid w:val="00732EF1"/>
    <w:rsid w:val="00735261"/>
    <w:rsid w:val="007400E4"/>
    <w:rsid w:val="0074283E"/>
    <w:rsid w:val="00746087"/>
    <w:rsid w:val="00750625"/>
    <w:rsid w:val="00751622"/>
    <w:rsid w:val="00751A5E"/>
    <w:rsid w:val="00757D51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A5B40"/>
    <w:rsid w:val="007B31DD"/>
    <w:rsid w:val="007B423E"/>
    <w:rsid w:val="007B5459"/>
    <w:rsid w:val="007B72D3"/>
    <w:rsid w:val="007C14C1"/>
    <w:rsid w:val="007C1809"/>
    <w:rsid w:val="007C6580"/>
    <w:rsid w:val="007C68AF"/>
    <w:rsid w:val="007D0C28"/>
    <w:rsid w:val="007D36CB"/>
    <w:rsid w:val="007D7578"/>
    <w:rsid w:val="007E1D2D"/>
    <w:rsid w:val="007E2380"/>
    <w:rsid w:val="007E2C7D"/>
    <w:rsid w:val="007E3DE4"/>
    <w:rsid w:val="007F0C80"/>
    <w:rsid w:val="0080555C"/>
    <w:rsid w:val="00805952"/>
    <w:rsid w:val="0080711B"/>
    <w:rsid w:val="00807F7A"/>
    <w:rsid w:val="0081023C"/>
    <w:rsid w:val="00811391"/>
    <w:rsid w:val="008114A9"/>
    <w:rsid w:val="00812878"/>
    <w:rsid w:val="00812CAF"/>
    <w:rsid w:val="008130A5"/>
    <w:rsid w:val="00814BF7"/>
    <w:rsid w:val="0081668C"/>
    <w:rsid w:val="008205CB"/>
    <w:rsid w:val="00830C61"/>
    <w:rsid w:val="00837F5A"/>
    <w:rsid w:val="00843A58"/>
    <w:rsid w:val="00846852"/>
    <w:rsid w:val="00850672"/>
    <w:rsid w:val="008526D0"/>
    <w:rsid w:val="008568CF"/>
    <w:rsid w:val="0086037B"/>
    <w:rsid w:val="0086207A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3EFE"/>
    <w:rsid w:val="008A7329"/>
    <w:rsid w:val="008C04E6"/>
    <w:rsid w:val="008C20EC"/>
    <w:rsid w:val="008C276B"/>
    <w:rsid w:val="008C4E8D"/>
    <w:rsid w:val="008C626C"/>
    <w:rsid w:val="008C7DA0"/>
    <w:rsid w:val="008D0DD4"/>
    <w:rsid w:val="008D29D9"/>
    <w:rsid w:val="008D2E41"/>
    <w:rsid w:val="008D778B"/>
    <w:rsid w:val="008D7F78"/>
    <w:rsid w:val="008E02E2"/>
    <w:rsid w:val="008E543D"/>
    <w:rsid w:val="008F1734"/>
    <w:rsid w:val="008F227B"/>
    <w:rsid w:val="008F3FF7"/>
    <w:rsid w:val="008F5422"/>
    <w:rsid w:val="00903E5A"/>
    <w:rsid w:val="00914ED3"/>
    <w:rsid w:val="00915A78"/>
    <w:rsid w:val="0092527C"/>
    <w:rsid w:val="0093056C"/>
    <w:rsid w:val="00933370"/>
    <w:rsid w:val="00933F72"/>
    <w:rsid w:val="00935067"/>
    <w:rsid w:val="00936DCD"/>
    <w:rsid w:val="00943483"/>
    <w:rsid w:val="009434F1"/>
    <w:rsid w:val="009448AB"/>
    <w:rsid w:val="00944D2B"/>
    <w:rsid w:val="00945986"/>
    <w:rsid w:val="0095156A"/>
    <w:rsid w:val="00954D7F"/>
    <w:rsid w:val="00957DEB"/>
    <w:rsid w:val="00962CD6"/>
    <w:rsid w:val="00974566"/>
    <w:rsid w:val="00974CF1"/>
    <w:rsid w:val="00976865"/>
    <w:rsid w:val="00987881"/>
    <w:rsid w:val="009945AB"/>
    <w:rsid w:val="009A0492"/>
    <w:rsid w:val="009A48D3"/>
    <w:rsid w:val="009A6297"/>
    <w:rsid w:val="009B0E85"/>
    <w:rsid w:val="009B2F05"/>
    <w:rsid w:val="009B681D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1523"/>
    <w:rsid w:val="009F1A9D"/>
    <w:rsid w:val="009F2DF9"/>
    <w:rsid w:val="009F3EF4"/>
    <w:rsid w:val="009F42A3"/>
    <w:rsid w:val="009F67AA"/>
    <w:rsid w:val="00A00483"/>
    <w:rsid w:val="00A025B7"/>
    <w:rsid w:val="00A04129"/>
    <w:rsid w:val="00A0672C"/>
    <w:rsid w:val="00A067A0"/>
    <w:rsid w:val="00A10B07"/>
    <w:rsid w:val="00A13EF4"/>
    <w:rsid w:val="00A16FB6"/>
    <w:rsid w:val="00A20ECD"/>
    <w:rsid w:val="00A23113"/>
    <w:rsid w:val="00A30035"/>
    <w:rsid w:val="00A31635"/>
    <w:rsid w:val="00A32833"/>
    <w:rsid w:val="00A34BD7"/>
    <w:rsid w:val="00A3542D"/>
    <w:rsid w:val="00A40A6F"/>
    <w:rsid w:val="00A42C61"/>
    <w:rsid w:val="00A439CD"/>
    <w:rsid w:val="00A43B3B"/>
    <w:rsid w:val="00A523EC"/>
    <w:rsid w:val="00A535A7"/>
    <w:rsid w:val="00A63392"/>
    <w:rsid w:val="00A67574"/>
    <w:rsid w:val="00A71B01"/>
    <w:rsid w:val="00A71DF6"/>
    <w:rsid w:val="00A75E58"/>
    <w:rsid w:val="00A85575"/>
    <w:rsid w:val="00A8796C"/>
    <w:rsid w:val="00A9001B"/>
    <w:rsid w:val="00A90692"/>
    <w:rsid w:val="00A912B9"/>
    <w:rsid w:val="00A92424"/>
    <w:rsid w:val="00A92E70"/>
    <w:rsid w:val="00A948F3"/>
    <w:rsid w:val="00A966F7"/>
    <w:rsid w:val="00AA00A5"/>
    <w:rsid w:val="00AA045B"/>
    <w:rsid w:val="00AA49DB"/>
    <w:rsid w:val="00AB5B01"/>
    <w:rsid w:val="00AC3DE2"/>
    <w:rsid w:val="00AC6126"/>
    <w:rsid w:val="00AD2E7F"/>
    <w:rsid w:val="00AD322B"/>
    <w:rsid w:val="00AD43E2"/>
    <w:rsid w:val="00AD5AA1"/>
    <w:rsid w:val="00AE206A"/>
    <w:rsid w:val="00AE383C"/>
    <w:rsid w:val="00AE4921"/>
    <w:rsid w:val="00AF05F7"/>
    <w:rsid w:val="00AF21AA"/>
    <w:rsid w:val="00AF4416"/>
    <w:rsid w:val="00AF6E53"/>
    <w:rsid w:val="00B02DDE"/>
    <w:rsid w:val="00B04C4D"/>
    <w:rsid w:val="00B05E77"/>
    <w:rsid w:val="00B06202"/>
    <w:rsid w:val="00B07B32"/>
    <w:rsid w:val="00B11928"/>
    <w:rsid w:val="00B12B7B"/>
    <w:rsid w:val="00B148C2"/>
    <w:rsid w:val="00B1542E"/>
    <w:rsid w:val="00B16648"/>
    <w:rsid w:val="00B22EFA"/>
    <w:rsid w:val="00B2462B"/>
    <w:rsid w:val="00B31B18"/>
    <w:rsid w:val="00B322AC"/>
    <w:rsid w:val="00B33DCC"/>
    <w:rsid w:val="00B40DFC"/>
    <w:rsid w:val="00B41FF9"/>
    <w:rsid w:val="00B50005"/>
    <w:rsid w:val="00B50041"/>
    <w:rsid w:val="00B51C05"/>
    <w:rsid w:val="00B60D7F"/>
    <w:rsid w:val="00B709F0"/>
    <w:rsid w:val="00B71DCC"/>
    <w:rsid w:val="00B721CF"/>
    <w:rsid w:val="00B73FD0"/>
    <w:rsid w:val="00B75CB6"/>
    <w:rsid w:val="00B763A3"/>
    <w:rsid w:val="00B8245D"/>
    <w:rsid w:val="00B877E7"/>
    <w:rsid w:val="00B87C8E"/>
    <w:rsid w:val="00BA226A"/>
    <w:rsid w:val="00BA63B6"/>
    <w:rsid w:val="00BA6EC1"/>
    <w:rsid w:val="00BA7CBE"/>
    <w:rsid w:val="00BB1283"/>
    <w:rsid w:val="00BB3C0D"/>
    <w:rsid w:val="00BB6FD7"/>
    <w:rsid w:val="00BC0C8B"/>
    <w:rsid w:val="00BC26D8"/>
    <w:rsid w:val="00BC78CD"/>
    <w:rsid w:val="00BD01C4"/>
    <w:rsid w:val="00BD160A"/>
    <w:rsid w:val="00BD18DE"/>
    <w:rsid w:val="00BD3626"/>
    <w:rsid w:val="00BD44BB"/>
    <w:rsid w:val="00C00887"/>
    <w:rsid w:val="00C04C8A"/>
    <w:rsid w:val="00C1129E"/>
    <w:rsid w:val="00C178F1"/>
    <w:rsid w:val="00C17F9B"/>
    <w:rsid w:val="00C2037B"/>
    <w:rsid w:val="00C26E93"/>
    <w:rsid w:val="00C3419D"/>
    <w:rsid w:val="00C3539E"/>
    <w:rsid w:val="00C41CBE"/>
    <w:rsid w:val="00C456FB"/>
    <w:rsid w:val="00C50C2E"/>
    <w:rsid w:val="00C5546B"/>
    <w:rsid w:val="00C61880"/>
    <w:rsid w:val="00C62893"/>
    <w:rsid w:val="00C80545"/>
    <w:rsid w:val="00C81653"/>
    <w:rsid w:val="00C83606"/>
    <w:rsid w:val="00C83997"/>
    <w:rsid w:val="00C84587"/>
    <w:rsid w:val="00C87BA5"/>
    <w:rsid w:val="00C9284F"/>
    <w:rsid w:val="00C92C87"/>
    <w:rsid w:val="00C95992"/>
    <w:rsid w:val="00CB086E"/>
    <w:rsid w:val="00CB56C2"/>
    <w:rsid w:val="00CC5A01"/>
    <w:rsid w:val="00CD0850"/>
    <w:rsid w:val="00CD1D83"/>
    <w:rsid w:val="00CD1F96"/>
    <w:rsid w:val="00CD268B"/>
    <w:rsid w:val="00CD2F9A"/>
    <w:rsid w:val="00CD6DD2"/>
    <w:rsid w:val="00CD7B9B"/>
    <w:rsid w:val="00CE2BA1"/>
    <w:rsid w:val="00CE2FFE"/>
    <w:rsid w:val="00CE4CE7"/>
    <w:rsid w:val="00CE6275"/>
    <w:rsid w:val="00CE7CF8"/>
    <w:rsid w:val="00CF110B"/>
    <w:rsid w:val="00CF22EB"/>
    <w:rsid w:val="00CF33AF"/>
    <w:rsid w:val="00CF6856"/>
    <w:rsid w:val="00CF7509"/>
    <w:rsid w:val="00D0010D"/>
    <w:rsid w:val="00D03C68"/>
    <w:rsid w:val="00D03F4D"/>
    <w:rsid w:val="00D050BF"/>
    <w:rsid w:val="00D105CC"/>
    <w:rsid w:val="00D11E3C"/>
    <w:rsid w:val="00D12F83"/>
    <w:rsid w:val="00D2462A"/>
    <w:rsid w:val="00D2554C"/>
    <w:rsid w:val="00D2600F"/>
    <w:rsid w:val="00D26930"/>
    <w:rsid w:val="00D35409"/>
    <w:rsid w:val="00D3653C"/>
    <w:rsid w:val="00D41A75"/>
    <w:rsid w:val="00D4311D"/>
    <w:rsid w:val="00D441E2"/>
    <w:rsid w:val="00D51E53"/>
    <w:rsid w:val="00D56FA1"/>
    <w:rsid w:val="00D61769"/>
    <w:rsid w:val="00D625FC"/>
    <w:rsid w:val="00D627FC"/>
    <w:rsid w:val="00D62CBD"/>
    <w:rsid w:val="00D63F3F"/>
    <w:rsid w:val="00D648C0"/>
    <w:rsid w:val="00D66B12"/>
    <w:rsid w:val="00D702BA"/>
    <w:rsid w:val="00D7221D"/>
    <w:rsid w:val="00D72DF5"/>
    <w:rsid w:val="00D73CAC"/>
    <w:rsid w:val="00D77A91"/>
    <w:rsid w:val="00D81EDC"/>
    <w:rsid w:val="00D84260"/>
    <w:rsid w:val="00D844B9"/>
    <w:rsid w:val="00D84DC6"/>
    <w:rsid w:val="00D85938"/>
    <w:rsid w:val="00D86863"/>
    <w:rsid w:val="00D93F52"/>
    <w:rsid w:val="00D946F5"/>
    <w:rsid w:val="00D95359"/>
    <w:rsid w:val="00D963BD"/>
    <w:rsid w:val="00DA0DB8"/>
    <w:rsid w:val="00DA1D28"/>
    <w:rsid w:val="00DA229B"/>
    <w:rsid w:val="00DA3700"/>
    <w:rsid w:val="00DB6365"/>
    <w:rsid w:val="00DB6620"/>
    <w:rsid w:val="00DB72D2"/>
    <w:rsid w:val="00DB7AF1"/>
    <w:rsid w:val="00DC0262"/>
    <w:rsid w:val="00DC188A"/>
    <w:rsid w:val="00DC40B7"/>
    <w:rsid w:val="00DC4D64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6312"/>
    <w:rsid w:val="00DF741C"/>
    <w:rsid w:val="00DF77E9"/>
    <w:rsid w:val="00DF7E85"/>
    <w:rsid w:val="00E00121"/>
    <w:rsid w:val="00E011A3"/>
    <w:rsid w:val="00E04A5B"/>
    <w:rsid w:val="00E057AA"/>
    <w:rsid w:val="00E06333"/>
    <w:rsid w:val="00E14C0E"/>
    <w:rsid w:val="00E1557C"/>
    <w:rsid w:val="00E15B9E"/>
    <w:rsid w:val="00E15C4C"/>
    <w:rsid w:val="00E16333"/>
    <w:rsid w:val="00E176FD"/>
    <w:rsid w:val="00E2214C"/>
    <w:rsid w:val="00E22627"/>
    <w:rsid w:val="00E22C40"/>
    <w:rsid w:val="00E233DA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59B0"/>
    <w:rsid w:val="00E82BE1"/>
    <w:rsid w:val="00E83475"/>
    <w:rsid w:val="00E83FE2"/>
    <w:rsid w:val="00E84120"/>
    <w:rsid w:val="00E8553A"/>
    <w:rsid w:val="00E8636F"/>
    <w:rsid w:val="00E90708"/>
    <w:rsid w:val="00E90F14"/>
    <w:rsid w:val="00EA03AA"/>
    <w:rsid w:val="00EA0939"/>
    <w:rsid w:val="00EA5682"/>
    <w:rsid w:val="00EC1CA9"/>
    <w:rsid w:val="00EC5F81"/>
    <w:rsid w:val="00ED01A6"/>
    <w:rsid w:val="00ED2AA2"/>
    <w:rsid w:val="00ED7F08"/>
    <w:rsid w:val="00EE03C0"/>
    <w:rsid w:val="00EE1D65"/>
    <w:rsid w:val="00EE55D3"/>
    <w:rsid w:val="00EE56C8"/>
    <w:rsid w:val="00EE700E"/>
    <w:rsid w:val="00EE78DD"/>
    <w:rsid w:val="00EE7F32"/>
    <w:rsid w:val="00EF18DD"/>
    <w:rsid w:val="00EF4634"/>
    <w:rsid w:val="00F0172A"/>
    <w:rsid w:val="00F06AFD"/>
    <w:rsid w:val="00F1133B"/>
    <w:rsid w:val="00F34FCC"/>
    <w:rsid w:val="00F3640E"/>
    <w:rsid w:val="00F3799F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49AF"/>
    <w:rsid w:val="00F66F2E"/>
    <w:rsid w:val="00F70ADE"/>
    <w:rsid w:val="00F80F34"/>
    <w:rsid w:val="00F822A4"/>
    <w:rsid w:val="00F833D3"/>
    <w:rsid w:val="00F85296"/>
    <w:rsid w:val="00F85442"/>
    <w:rsid w:val="00F85CFD"/>
    <w:rsid w:val="00F93046"/>
    <w:rsid w:val="00F933E1"/>
    <w:rsid w:val="00F95176"/>
    <w:rsid w:val="00F9682C"/>
    <w:rsid w:val="00F979DD"/>
    <w:rsid w:val="00FA08FC"/>
    <w:rsid w:val="00FA101A"/>
    <w:rsid w:val="00FA5079"/>
    <w:rsid w:val="00FB123B"/>
    <w:rsid w:val="00FB2424"/>
    <w:rsid w:val="00FB3505"/>
    <w:rsid w:val="00FB40AA"/>
    <w:rsid w:val="00FB6345"/>
    <w:rsid w:val="00FB6793"/>
    <w:rsid w:val="00FB68A5"/>
    <w:rsid w:val="00FB7257"/>
    <w:rsid w:val="00FC0333"/>
    <w:rsid w:val="00FC0789"/>
    <w:rsid w:val="00FC0B4A"/>
    <w:rsid w:val="00FC38E6"/>
    <w:rsid w:val="00FC39B2"/>
    <w:rsid w:val="00FC609D"/>
    <w:rsid w:val="00FD210D"/>
    <w:rsid w:val="00FD2EF2"/>
    <w:rsid w:val="00FD456B"/>
    <w:rsid w:val="00FD46B5"/>
    <w:rsid w:val="00FD758D"/>
    <w:rsid w:val="00FE0682"/>
    <w:rsid w:val="00FE4663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6F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B123B"/>
    <w:rPr>
      <w:color w:val="954F72"/>
      <w:u w:val="single"/>
    </w:rPr>
  </w:style>
  <w:style w:type="paragraph" w:customStyle="1" w:styleId="msonormal0">
    <w:name w:val="msonormal"/>
    <w:basedOn w:val="Normln"/>
    <w:rsid w:val="00FB123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lang w:eastAsia="cs-CZ"/>
    </w:rPr>
  </w:style>
  <w:style w:type="paragraph" w:customStyle="1" w:styleId="font5">
    <w:name w:val="font5"/>
    <w:basedOn w:val="Normln"/>
    <w:rsid w:val="00FB123B"/>
    <w:pPr>
      <w:spacing w:before="100" w:beforeAutospacing="1" w:after="100" w:afterAutospacing="1"/>
      <w:ind w:left="0"/>
      <w:jc w:val="left"/>
    </w:pPr>
    <w:rPr>
      <w:rFonts w:ascii="Palatino Linotype" w:eastAsia="Times New Roman" w:hAnsi="Palatino Linotype"/>
      <w:b/>
      <w:bCs/>
      <w:sz w:val="20"/>
      <w:szCs w:val="20"/>
      <w:lang w:eastAsia="cs-CZ"/>
    </w:rPr>
  </w:style>
  <w:style w:type="paragraph" w:customStyle="1" w:styleId="xl63">
    <w:name w:val="xl63"/>
    <w:basedOn w:val="Normln"/>
    <w:rsid w:val="00FB123B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64">
    <w:name w:val="xl64"/>
    <w:basedOn w:val="Normln"/>
    <w:rsid w:val="00FB123B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65">
    <w:name w:val="xl65"/>
    <w:basedOn w:val="Normln"/>
    <w:rsid w:val="00FB123B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FB123B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67">
    <w:name w:val="xl67"/>
    <w:basedOn w:val="Normln"/>
    <w:rsid w:val="00FB123B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B12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FB123B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lang w:eastAsia="cs-CZ"/>
    </w:rPr>
  </w:style>
  <w:style w:type="paragraph" w:customStyle="1" w:styleId="xl70">
    <w:name w:val="xl70"/>
    <w:basedOn w:val="Normln"/>
    <w:rsid w:val="00FB12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1">
    <w:name w:val="xl71"/>
    <w:basedOn w:val="Normln"/>
    <w:rsid w:val="00FB123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2">
    <w:name w:val="xl72"/>
    <w:basedOn w:val="Normln"/>
    <w:rsid w:val="00FB123B"/>
    <w:pPr>
      <w:pBdr>
        <w:bottom w:val="single" w:sz="8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3">
    <w:name w:val="xl73"/>
    <w:basedOn w:val="Normln"/>
    <w:rsid w:val="00FB123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FB123B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5">
    <w:name w:val="xl75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76">
    <w:name w:val="xl76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77">
    <w:name w:val="xl77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color w:val="000000"/>
      <w:sz w:val="16"/>
      <w:szCs w:val="16"/>
      <w:lang w:eastAsia="cs-CZ"/>
    </w:rPr>
  </w:style>
  <w:style w:type="paragraph" w:customStyle="1" w:styleId="xl78">
    <w:name w:val="xl78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1">
    <w:name w:val="xl81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2">
    <w:name w:val="xl82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3">
    <w:name w:val="xl83"/>
    <w:basedOn w:val="Normln"/>
    <w:rsid w:val="00FB12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85">
    <w:name w:val="xl85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6">
    <w:name w:val="xl86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7">
    <w:name w:val="xl87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color w:val="000000"/>
      <w:sz w:val="16"/>
      <w:szCs w:val="16"/>
      <w:lang w:eastAsia="cs-CZ"/>
    </w:rPr>
  </w:style>
  <w:style w:type="paragraph" w:customStyle="1" w:styleId="xl88">
    <w:name w:val="xl88"/>
    <w:basedOn w:val="Normln"/>
    <w:rsid w:val="00FB123B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89">
    <w:name w:val="xl89"/>
    <w:basedOn w:val="Normln"/>
    <w:rsid w:val="00FB1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color w:val="FF0000"/>
      <w:sz w:val="16"/>
      <w:szCs w:val="16"/>
      <w:lang w:eastAsia="cs-CZ"/>
    </w:rPr>
  </w:style>
  <w:style w:type="paragraph" w:customStyle="1" w:styleId="xl90">
    <w:name w:val="xl90"/>
    <w:basedOn w:val="Normln"/>
    <w:rsid w:val="00FB123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91">
    <w:name w:val="xl91"/>
    <w:basedOn w:val="Normln"/>
    <w:rsid w:val="00FB123B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92">
    <w:name w:val="xl92"/>
    <w:basedOn w:val="Normln"/>
    <w:rsid w:val="00FB123B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32"/>
      <w:szCs w:val="32"/>
      <w:lang w:eastAsia="cs-CZ"/>
    </w:rPr>
  </w:style>
  <w:style w:type="paragraph" w:customStyle="1" w:styleId="xl93">
    <w:name w:val="xl93"/>
    <w:basedOn w:val="Normln"/>
    <w:rsid w:val="00FB12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FB12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FB123B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lang w:eastAsia="cs-CZ"/>
    </w:rPr>
  </w:style>
  <w:style w:type="paragraph" w:customStyle="1" w:styleId="xl96">
    <w:name w:val="xl96"/>
    <w:basedOn w:val="Normln"/>
    <w:rsid w:val="00FB12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FB12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8">
    <w:name w:val="xl98"/>
    <w:basedOn w:val="Normln"/>
    <w:rsid w:val="00FB12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9">
    <w:name w:val="xl99"/>
    <w:basedOn w:val="Normln"/>
    <w:rsid w:val="00FB12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1FF9-0A35-4E86-B892-0969AE0C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2529</Words>
  <Characters>14923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2022-08-18T16:53:00Z</dcterms:created>
  <dcterms:modified xsi:type="dcterms:W3CDTF">2022-08-18T16:53:00Z</dcterms:modified>
</cp:coreProperties>
</file>