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60684" w14:textId="404971A2" w:rsidR="00AF4443" w:rsidRPr="00C62482" w:rsidRDefault="3EEDF6C8" w:rsidP="28D5F264">
      <w:pPr>
        <w:jc w:val="both"/>
        <w:rPr>
          <w:rFonts w:ascii="Arial" w:hAnsi="Arial" w:cs="Arial"/>
          <w:sz w:val="18"/>
          <w:szCs w:val="18"/>
        </w:rPr>
      </w:pPr>
      <w:r w:rsidRPr="28D5F264">
        <w:rPr>
          <w:rFonts w:ascii="Arial" w:hAnsi="Arial" w:cs="Arial"/>
          <w:sz w:val="18"/>
          <w:szCs w:val="18"/>
        </w:rPr>
        <w:t xml:space="preserve">IKEA </w:t>
      </w:r>
      <w:proofErr w:type="spellStart"/>
      <w:r w:rsidRPr="28D5F264">
        <w:rPr>
          <w:rFonts w:ascii="Arial" w:hAnsi="Arial" w:cs="Arial"/>
          <w:sz w:val="18"/>
          <w:szCs w:val="18"/>
        </w:rPr>
        <w:t>Česká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28D5F264">
        <w:rPr>
          <w:rFonts w:ascii="Arial" w:hAnsi="Arial" w:cs="Arial"/>
          <w:sz w:val="18"/>
          <w:szCs w:val="18"/>
        </w:rPr>
        <w:t>republika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28D5F264">
        <w:rPr>
          <w:rFonts w:ascii="Arial" w:hAnsi="Arial" w:cs="Arial"/>
          <w:sz w:val="18"/>
          <w:szCs w:val="18"/>
        </w:rPr>
        <w:t>s.r.o.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, se </w:t>
      </w:r>
      <w:proofErr w:type="spellStart"/>
      <w:r w:rsidRPr="28D5F264">
        <w:rPr>
          <w:rFonts w:ascii="Arial" w:hAnsi="Arial" w:cs="Arial"/>
          <w:sz w:val="18"/>
          <w:szCs w:val="18"/>
        </w:rPr>
        <w:t>sídlem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28D5F264">
        <w:rPr>
          <w:rFonts w:ascii="Arial" w:hAnsi="Arial" w:cs="Arial"/>
          <w:sz w:val="18"/>
          <w:szCs w:val="18"/>
        </w:rPr>
        <w:t>Skandinávská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 131/1, 155 00 Praha 5, IČ: 270 81 052, DIČ: CZ27081052, </w:t>
      </w:r>
      <w:proofErr w:type="spellStart"/>
      <w:r w:rsidRPr="28D5F264">
        <w:rPr>
          <w:rFonts w:ascii="Arial" w:hAnsi="Arial" w:cs="Arial"/>
          <w:sz w:val="18"/>
          <w:szCs w:val="18"/>
        </w:rPr>
        <w:t>zastoupená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 </w:t>
      </w:r>
      <w:r w:rsidR="005F56BA" w:rsidRPr="005F56BA">
        <w:rPr>
          <w:rFonts w:ascii="Arial" w:hAnsi="Arial" w:cs="Arial"/>
          <w:sz w:val="18"/>
          <w:szCs w:val="18"/>
        </w:rPr>
        <w:tab/>
      </w:r>
      <w:r w:rsidRPr="005F56BA">
        <w:rPr>
          <w:rFonts w:ascii="Arial" w:hAnsi="Arial" w:cs="Arial"/>
          <w:sz w:val="18"/>
          <w:szCs w:val="18"/>
        </w:rPr>
        <w:t xml:space="preserve">Jan </w:t>
      </w:r>
      <w:proofErr w:type="spellStart"/>
      <w:r w:rsidRPr="005F56BA">
        <w:rPr>
          <w:rFonts w:ascii="Arial" w:hAnsi="Arial" w:cs="Arial"/>
          <w:sz w:val="18"/>
          <w:szCs w:val="18"/>
        </w:rPr>
        <w:t>Váchal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28D5F264">
        <w:rPr>
          <w:rFonts w:ascii="Arial" w:hAnsi="Arial" w:cs="Arial"/>
          <w:sz w:val="18"/>
          <w:szCs w:val="18"/>
        </w:rPr>
        <w:t>zapsaná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 v </w:t>
      </w:r>
      <w:proofErr w:type="spellStart"/>
      <w:r w:rsidRPr="28D5F264">
        <w:rPr>
          <w:rFonts w:ascii="Arial" w:hAnsi="Arial" w:cs="Arial"/>
          <w:sz w:val="18"/>
          <w:szCs w:val="18"/>
        </w:rPr>
        <w:t>obchodním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28D5F264">
        <w:rPr>
          <w:rFonts w:ascii="Arial" w:hAnsi="Arial" w:cs="Arial"/>
          <w:sz w:val="18"/>
          <w:szCs w:val="18"/>
        </w:rPr>
        <w:t>rejstříku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 u </w:t>
      </w:r>
      <w:proofErr w:type="spellStart"/>
      <w:r w:rsidRPr="28D5F264">
        <w:rPr>
          <w:rFonts w:ascii="Arial" w:hAnsi="Arial" w:cs="Arial"/>
          <w:sz w:val="18"/>
          <w:szCs w:val="18"/>
        </w:rPr>
        <w:t>Městského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28D5F264">
        <w:rPr>
          <w:rFonts w:ascii="Arial" w:hAnsi="Arial" w:cs="Arial"/>
          <w:sz w:val="18"/>
          <w:szCs w:val="18"/>
        </w:rPr>
        <w:t>soudu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 v </w:t>
      </w:r>
      <w:proofErr w:type="spellStart"/>
      <w:r w:rsidRPr="28D5F264">
        <w:rPr>
          <w:rFonts w:ascii="Arial" w:hAnsi="Arial" w:cs="Arial"/>
          <w:sz w:val="18"/>
          <w:szCs w:val="18"/>
        </w:rPr>
        <w:t>Praze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28D5F264">
        <w:rPr>
          <w:rFonts w:ascii="Arial" w:hAnsi="Arial" w:cs="Arial"/>
          <w:sz w:val="18"/>
          <w:szCs w:val="18"/>
        </w:rPr>
        <w:t>oddíl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 C, </w:t>
      </w:r>
      <w:proofErr w:type="spellStart"/>
      <w:r w:rsidRPr="28D5F264">
        <w:rPr>
          <w:rFonts w:ascii="Arial" w:hAnsi="Arial" w:cs="Arial"/>
          <w:sz w:val="18"/>
          <w:szCs w:val="18"/>
        </w:rPr>
        <w:t>vložka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 94828, (</w:t>
      </w:r>
      <w:proofErr w:type="spellStart"/>
      <w:r w:rsidRPr="28D5F264">
        <w:rPr>
          <w:rFonts w:ascii="Arial" w:hAnsi="Arial" w:cs="Arial"/>
          <w:sz w:val="18"/>
          <w:szCs w:val="18"/>
        </w:rPr>
        <w:t>dále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28D5F264">
        <w:rPr>
          <w:rFonts w:ascii="Arial" w:hAnsi="Arial" w:cs="Arial"/>
          <w:sz w:val="18"/>
          <w:szCs w:val="18"/>
        </w:rPr>
        <w:t>jen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 IKEA)</w:t>
      </w:r>
    </w:p>
    <w:p w14:paraId="672A6659" w14:textId="7D4C539E" w:rsidR="00AF4443" w:rsidRPr="00C62482" w:rsidRDefault="28D5F264" w:rsidP="28D5F264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28D5F264">
        <w:rPr>
          <w:rFonts w:ascii="Arial" w:hAnsi="Arial" w:cs="Arial"/>
          <w:sz w:val="18"/>
          <w:szCs w:val="18"/>
        </w:rPr>
        <w:t>Dětský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28D5F264">
        <w:rPr>
          <w:rFonts w:ascii="Arial" w:hAnsi="Arial" w:cs="Arial"/>
          <w:sz w:val="18"/>
          <w:szCs w:val="18"/>
        </w:rPr>
        <w:t>domov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 Cheb a </w:t>
      </w:r>
      <w:proofErr w:type="spellStart"/>
      <w:r w:rsidRPr="28D5F264">
        <w:rPr>
          <w:rFonts w:ascii="Arial" w:hAnsi="Arial" w:cs="Arial"/>
          <w:sz w:val="18"/>
          <w:szCs w:val="18"/>
        </w:rPr>
        <w:t>Horní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28D5F264">
        <w:rPr>
          <w:rFonts w:ascii="Arial" w:hAnsi="Arial" w:cs="Arial"/>
          <w:sz w:val="18"/>
          <w:szCs w:val="18"/>
        </w:rPr>
        <w:t>Slavkov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28D5F264">
        <w:rPr>
          <w:rFonts w:ascii="Arial" w:hAnsi="Arial" w:cs="Arial"/>
          <w:sz w:val="18"/>
          <w:szCs w:val="18"/>
        </w:rPr>
        <w:t>příspěvková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28D5F264">
        <w:rPr>
          <w:rFonts w:ascii="Arial" w:hAnsi="Arial" w:cs="Arial"/>
          <w:sz w:val="18"/>
          <w:szCs w:val="18"/>
        </w:rPr>
        <w:t>organizace</w:t>
      </w:r>
      <w:proofErr w:type="spellEnd"/>
      <w:r w:rsidR="3EEDF6C8" w:rsidRPr="28D5F264">
        <w:rPr>
          <w:rFonts w:ascii="Arial" w:hAnsi="Arial" w:cs="Arial"/>
          <w:sz w:val="18"/>
          <w:szCs w:val="18"/>
        </w:rPr>
        <w:t xml:space="preserve">, se </w:t>
      </w:r>
      <w:proofErr w:type="spellStart"/>
      <w:r w:rsidR="3EEDF6C8" w:rsidRPr="28D5F264">
        <w:rPr>
          <w:rFonts w:ascii="Arial" w:hAnsi="Arial" w:cs="Arial"/>
          <w:sz w:val="18"/>
          <w:szCs w:val="18"/>
        </w:rPr>
        <w:t>sídlem</w:t>
      </w:r>
      <w:proofErr w:type="spellEnd"/>
      <w:r w:rsidR="3EEDF6C8" w:rsidRPr="28D5F26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28D5F264">
        <w:rPr>
          <w:rFonts w:ascii="Arial" w:hAnsi="Arial" w:cs="Arial"/>
          <w:sz w:val="18"/>
          <w:szCs w:val="18"/>
        </w:rPr>
        <w:t>Goethova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 1660/16, 350 02 Cheb</w:t>
      </w:r>
      <w:r w:rsidR="3EEDF6C8" w:rsidRPr="28D5F264">
        <w:rPr>
          <w:rFonts w:ascii="Arial" w:hAnsi="Arial" w:cs="Arial"/>
          <w:sz w:val="18"/>
          <w:szCs w:val="18"/>
        </w:rPr>
        <w:t xml:space="preserve">, </w:t>
      </w:r>
      <w:r w:rsidRPr="28D5F264">
        <w:rPr>
          <w:rFonts w:ascii="Arial" w:hAnsi="Arial" w:cs="Arial"/>
          <w:sz w:val="18"/>
          <w:szCs w:val="18"/>
        </w:rPr>
        <w:t>IČO: 49767267</w:t>
      </w:r>
      <w:r w:rsidR="3EEDF6C8" w:rsidRPr="28D5F264">
        <w:rPr>
          <w:rFonts w:ascii="Arial" w:hAnsi="Arial" w:cs="Arial"/>
          <w:sz w:val="18"/>
          <w:szCs w:val="18"/>
        </w:rPr>
        <w:t>,</w:t>
      </w:r>
      <w:r w:rsidR="00AF4443">
        <w:tab/>
      </w:r>
      <w:r w:rsidR="3EEDF6C8" w:rsidRPr="28D5F26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28D5F264">
        <w:rPr>
          <w:rFonts w:ascii="Arial" w:hAnsi="Arial" w:cs="Arial"/>
          <w:sz w:val="18"/>
          <w:szCs w:val="18"/>
        </w:rPr>
        <w:t>jejímž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28D5F264">
        <w:rPr>
          <w:rFonts w:ascii="Arial" w:hAnsi="Arial" w:cs="Arial"/>
          <w:sz w:val="18"/>
          <w:szCs w:val="18"/>
        </w:rPr>
        <w:t>zřizovatelem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 je </w:t>
      </w:r>
      <w:proofErr w:type="spellStart"/>
      <w:r w:rsidRPr="28D5F264">
        <w:rPr>
          <w:rFonts w:ascii="Arial" w:hAnsi="Arial" w:cs="Arial"/>
          <w:sz w:val="18"/>
          <w:szCs w:val="18"/>
        </w:rPr>
        <w:t>Karlovarský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28D5F264">
        <w:rPr>
          <w:rFonts w:ascii="Arial" w:hAnsi="Arial" w:cs="Arial"/>
          <w:sz w:val="18"/>
          <w:szCs w:val="18"/>
        </w:rPr>
        <w:t>kraj</w:t>
      </w:r>
      <w:proofErr w:type="spellEnd"/>
      <w:r w:rsidRPr="28D5F264">
        <w:rPr>
          <w:rFonts w:ascii="Arial" w:hAnsi="Arial" w:cs="Arial"/>
          <w:sz w:val="18"/>
          <w:szCs w:val="18"/>
        </w:rPr>
        <w:t>,</w:t>
      </w:r>
      <w:r w:rsidR="3EEDF6C8" w:rsidRPr="28D5F26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28D5F264">
        <w:rPr>
          <w:rFonts w:ascii="Arial" w:hAnsi="Arial" w:cs="Arial"/>
          <w:sz w:val="18"/>
          <w:szCs w:val="18"/>
        </w:rPr>
        <w:t>zastoupená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28D5F264">
        <w:rPr>
          <w:rFonts w:ascii="Arial" w:hAnsi="Arial" w:cs="Arial"/>
          <w:sz w:val="18"/>
          <w:szCs w:val="18"/>
        </w:rPr>
        <w:t>ředitelem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28D5F264">
        <w:rPr>
          <w:rFonts w:ascii="Arial" w:hAnsi="Arial" w:cs="Arial"/>
          <w:sz w:val="18"/>
          <w:szCs w:val="18"/>
        </w:rPr>
        <w:t>panem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 Ing. </w:t>
      </w:r>
      <w:proofErr w:type="spellStart"/>
      <w:r w:rsidRPr="28D5F264">
        <w:rPr>
          <w:rFonts w:ascii="Arial" w:hAnsi="Arial" w:cs="Arial"/>
          <w:sz w:val="18"/>
          <w:szCs w:val="18"/>
        </w:rPr>
        <w:t>Petrem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28D5F264">
        <w:rPr>
          <w:rFonts w:ascii="Arial" w:hAnsi="Arial" w:cs="Arial"/>
          <w:sz w:val="18"/>
          <w:szCs w:val="18"/>
        </w:rPr>
        <w:t>Čavojským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 </w:t>
      </w:r>
      <w:r w:rsidR="3EEDF6C8" w:rsidRPr="28D5F264">
        <w:rPr>
          <w:rFonts w:ascii="Arial" w:hAnsi="Arial" w:cs="Arial"/>
          <w:sz w:val="18"/>
          <w:szCs w:val="18"/>
        </w:rPr>
        <w:t>(</w:t>
      </w:r>
      <w:proofErr w:type="spellStart"/>
      <w:r w:rsidR="3EEDF6C8" w:rsidRPr="28D5F264">
        <w:rPr>
          <w:rFonts w:ascii="Arial" w:hAnsi="Arial" w:cs="Arial"/>
          <w:sz w:val="18"/>
          <w:szCs w:val="18"/>
        </w:rPr>
        <w:t>dále</w:t>
      </w:r>
      <w:proofErr w:type="spellEnd"/>
      <w:r w:rsidR="3EEDF6C8" w:rsidRPr="28D5F264">
        <w:rPr>
          <w:rFonts w:ascii="Arial" w:hAnsi="Arial" w:cs="Arial"/>
          <w:sz w:val="18"/>
          <w:szCs w:val="18"/>
        </w:rPr>
        <w:t xml:space="preserve"> </w:t>
      </w:r>
      <w:proofErr w:type="spellStart"/>
      <w:r w:rsidR="3EEDF6C8" w:rsidRPr="28D5F264">
        <w:rPr>
          <w:rFonts w:ascii="Arial" w:hAnsi="Arial" w:cs="Arial"/>
          <w:sz w:val="18"/>
          <w:szCs w:val="18"/>
        </w:rPr>
        <w:t>jen</w:t>
      </w:r>
      <w:proofErr w:type="spellEnd"/>
      <w:r w:rsidR="3EEDF6C8" w:rsidRPr="28D5F264">
        <w:rPr>
          <w:rFonts w:ascii="Arial" w:hAnsi="Arial" w:cs="Arial"/>
          <w:sz w:val="18"/>
          <w:szCs w:val="18"/>
        </w:rPr>
        <w:t xml:space="preserve"> </w:t>
      </w:r>
      <w:proofErr w:type="spellStart"/>
      <w:r w:rsidR="3EEDF6C8" w:rsidRPr="28D5F264">
        <w:rPr>
          <w:rFonts w:ascii="Arial" w:hAnsi="Arial" w:cs="Arial"/>
          <w:sz w:val="18"/>
          <w:szCs w:val="18"/>
        </w:rPr>
        <w:t>Obdarovaný</w:t>
      </w:r>
      <w:proofErr w:type="spellEnd"/>
      <w:r w:rsidR="3EEDF6C8" w:rsidRPr="28D5F264">
        <w:rPr>
          <w:rFonts w:ascii="Arial" w:hAnsi="Arial" w:cs="Arial"/>
          <w:sz w:val="18"/>
          <w:szCs w:val="18"/>
        </w:rPr>
        <w:t>)</w:t>
      </w:r>
    </w:p>
    <w:p w14:paraId="1AA23D67" w14:textId="77777777" w:rsidR="00AF4443" w:rsidRPr="00C62482" w:rsidRDefault="3EEDF6C8" w:rsidP="28D5F264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28D5F264">
        <w:rPr>
          <w:rFonts w:ascii="Arial" w:hAnsi="Arial" w:cs="Arial"/>
          <w:sz w:val="18"/>
          <w:szCs w:val="18"/>
        </w:rPr>
        <w:t>Obě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28D5F264">
        <w:rPr>
          <w:rFonts w:ascii="Arial" w:hAnsi="Arial" w:cs="Arial"/>
          <w:sz w:val="18"/>
          <w:szCs w:val="18"/>
        </w:rPr>
        <w:t>smluvní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28D5F264">
        <w:rPr>
          <w:rFonts w:ascii="Arial" w:hAnsi="Arial" w:cs="Arial"/>
          <w:sz w:val="18"/>
          <w:szCs w:val="18"/>
        </w:rPr>
        <w:t>strany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28D5F264">
        <w:rPr>
          <w:rFonts w:ascii="Arial" w:hAnsi="Arial" w:cs="Arial"/>
          <w:sz w:val="18"/>
          <w:szCs w:val="18"/>
        </w:rPr>
        <w:t>společně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28D5F264">
        <w:rPr>
          <w:rFonts w:ascii="Arial" w:hAnsi="Arial" w:cs="Arial"/>
          <w:sz w:val="18"/>
          <w:szCs w:val="18"/>
        </w:rPr>
        <w:t>prohlašují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28D5F264">
        <w:rPr>
          <w:rFonts w:ascii="Arial" w:hAnsi="Arial" w:cs="Arial"/>
          <w:sz w:val="18"/>
          <w:szCs w:val="18"/>
        </w:rPr>
        <w:t>že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28D5F264">
        <w:rPr>
          <w:rFonts w:ascii="Arial" w:hAnsi="Arial" w:cs="Arial"/>
          <w:sz w:val="18"/>
          <w:szCs w:val="18"/>
        </w:rPr>
        <w:t>svá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28D5F264">
        <w:rPr>
          <w:rFonts w:ascii="Arial" w:hAnsi="Arial" w:cs="Arial"/>
          <w:sz w:val="18"/>
          <w:szCs w:val="18"/>
        </w:rPr>
        <w:t>vzájemná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28D5F264">
        <w:rPr>
          <w:rFonts w:ascii="Arial" w:hAnsi="Arial" w:cs="Arial"/>
          <w:sz w:val="18"/>
          <w:szCs w:val="18"/>
        </w:rPr>
        <w:t>práva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28D5F264">
        <w:rPr>
          <w:rFonts w:ascii="Arial" w:hAnsi="Arial" w:cs="Arial"/>
          <w:sz w:val="18"/>
          <w:szCs w:val="18"/>
        </w:rPr>
        <w:t>povinnosti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28D5F264">
        <w:rPr>
          <w:rFonts w:ascii="Arial" w:hAnsi="Arial" w:cs="Arial"/>
          <w:sz w:val="18"/>
          <w:szCs w:val="18"/>
        </w:rPr>
        <w:t>při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28D5F264">
        <w:rPr>
          <w:rFonts w:ascii="Arial" w:hAnsi="Arial" w:cs="Arial"/>
          <w:sz w:val="18"/>
          <w:szCs w:val="18"/>
        </w:rPr>
        <w:t>níže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28D5F264">
        <w:rPr>
          <w:rFonts w:ascii="Arial" w:hAnsi="Arial" w:cs="Arial"/>
          <w:sz w:val="18"/>
          <w:szCs w:val="18"/>
        </w:rPr>
        <w:t>vymezené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28D5F264">
        <w:rPr>
          <w:rFonts w:ascii="Arial" w:hAnsi="Arial" w:cs="Arial"/>
          <w:sz w:val="18"/>
          <w:szCs w:val="18"/>
        </w:rPr>
        <w:t>obchodní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28D5F264">
        <w:rPr>
          <w:rFonts w:ascii="Arial" w:hAnsi="Arial" w:cs="Arial"/>
          <w:sz w:val="18"/>
          <w:szCs w:val="18"/>
        </w:rPr>
        <w:t>činnosti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28D5F264">
        <w:rPr>
          <w:rFonts w:ascii="Arial" w:hAnsi="Arial" w:cs="Arial"/>
          <w:sz w:val="18"/>
          <w:szCs w:val="18"/>
        </w:rPr>
        <w:t>vymezují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28D5F264">
        <w:rPr>
          <w:rFonts w:ascii="Arial" w:hAnsi="Arial" w:cs="Arial"/>
          <w:sz w:val="18"/>
          <w:szCs w:val="18"/>
        </w:rPr>
        <w:t>takto</w:t>
      </w:r>
      <w:proofErr w:type="spellEnd"/>
    </w:p>
    <w:p w14:paraId="0E8A4BF0" w14:textId="77777777" w:rsidR="00123E3B" w:rsidRPr="00C62482" w:rsidRDefault="007C19B4" w:rsidP="00A9369B">
      <w:pPr>
        <w:jc w:val="center"/>
        <w:rPr>
          <w:rStyle w:val="Siln"/>
          <w:rFonts w:ascii="Arial" w:hAnsi="Arial" w:cs="Arial"/>
          <w:sz w:val="24"/>
          <w:szCs w:val="24"/>
          <w:lang w:val="cs-CZ"/>
        </w:rPr>
      </w:pPr>
      <w:r w:rsidRPr="00C62482">
        <w:rPr>
          <w:rStyle w:val="Siln"/>
          <w:rFonts w:ascii="Arial" w:hAnsi="Arial" w:cs="Arial"/>
          <w:sz w:val="24"/>
          <w:szCs w:val="24"/>
          <w:lang w:val="cs-CZ"/>
        </w:rPr>
        <w:t>Darovací smlouva</w:t>
      </w:r>
    </w:p>
    <w:p w14:paraId="794056BD" w14:textId="2EF82CD6" w:rsidR="3EEDF6C8" w:rsidRDefault="3EEDF6C8" w:rsidP="28D5F264">
      <w:pPr>
        <w:jc w:val="center"/>
        <w:rPr>
          <w:rFonts w:ascii="Arial" w:hAnsi="Arial" w:cs="Arial"/>
          <w:sz w:val="18"/>
          <w:szCs w:val="18"/>
          <w:lang w:val="cs-CZ"/>
        </w:rPr>
      </w:pPr>
      <w:r w:rsidRPr="28D5F264">
        <w:rPr>
          <w:rFonts w:ascii="Arial" w:hAnsi="Arial" w:cs="Arial"/>
          <w:sz w:val="18"/>
          <w:szCs w:val="18"/>
          <w:lang w:val="cs-CZ"/>
        </w:rPr>
        <w:t>dle §2055 a násl. zákona č. 89/2012 Sb., občanského</w:t>
      </w:r>
      <w:r w:rsidR="3C4A8CA3" w:rsidRPr="28D5F264">
        <w:rPr>
          <w:rFonts w:ascii="Arial" w:hAnsi="Arial" w:cs="Arial"/>
          <w:sz w:val="18"/>
          <w:szCs w:val="18"/>
          <w:lang w:val="cs-CZ"/>
        </w:rPr>
        <w:t xml:space="preserve"> zákoník</w:t>
      </w:r>
      <w:r w:rsidRPr="28D5F264">
        <w:rPr>
          <w:rFonts w:ascii="Arial" w:hAnsi="Arial" w:cs="Arial"/>
          <w:sz w:val="18"/>
          <w:szCs w:val="18"/>
          <w:lang w:val="cs-CZ"/>
        </w:rPr>
        <w:t>u ve znění pozdějších předpisů (dále jen občanský zákoník)</w:t>
      </w:r>
    </w:p>
    <w:p w14:paraId="0A604774" w14:textId="77777777" w:rsidR="00866526" w:rsidRPr="00C62482" w:rsidRDefault="3C8F2252" w:rsidP="28D5F264">
      <w:pPr>
        <w:pStyle w:val="Odstavecseseznamem"/>
        <w:numPr>
          <w:ilvl w:val="0"/>
          <w:numId w:val="2"/>
        </w:numPr>
        <w:spacing w:after="120"/>
        <w:jc w:val="center"/>
        <w:rPr>
          <w:rStyle w:val="Siln"/>
          <w:rFonts w:ascii="Arial" w:eastAsia="Arial" w:hAnsi="Arial" w:cs="Arial"/>
          <w:bCs/>
          <w:sz w:val="18"/>
          <w:szCs w:val="18"/>
          <w:lang w:val="cs-CZ"/>
        </w:rPr>
      </w:pPr>
      <w:r w:rsidRPr="28D5F264">
        <w:rPr>
          <w:rStyle w:val="Siln"/>
          <w:rFonts w:ascii="Arial" w:hAnsi="Arial" w:cs="Arial"/>
          <w:sz w:val="18"/>
          <w:szCs w:val="18"/>
          <w:lang w:val="cs-CZ"/>
        </w:rPr>
        <w:t>Předmět smlouvy</w:t>
      </w:r>
    </w:p>
    <w:p w14:paraId="06E1953B" w14:textId="60AC75BA" w:rsidR="38635A3E" w:rsidRDefault="38635A3E" w:rsidP="28D5F264">
      <w:pPr>
        <w:spacing w:after="120"/>
        <w:rPr>
          <w:rFonts w:ascii="Arial" w:eastAsia="Arial" w:hAnsi="Arial" w:cs="Arial"/>
          <w:bCs w:val="0"/>
          <w:color w:val="444444"/>
          <w:sz w:val="22"/>
          <w:lang w:val="cs-CZ"/>
        </w:rPr>
      </w:pPr>
      <w:r w:rsidRPr="28D5F264">
        <w:rPr>
          <w:rStyle w:val="Siln"/>
          <w:rFonts w:ascii="Arial" w:hAnsi="Arial" w:cs="Arial"/>
          <w:b w:val="0"/>
          <w:sz w:val="18"/>
          <w:szCs w:val="18"/>
          <w:lang w:val="cs-CZ"/>
        </w:rPr>
        <w:t xml:space="preserve">IKEA v rámci projektu </w:t>
      </w:r>
      <w:r w:rsidR="00B87D8F">
        <w:rPr>
          <w:rStyle w:val="Siln"/>
          <w:rFonts w:ascii="Arial" w:hAnsi="Arial" w:cs="Arial"/>
          <w:bCs/>
          <w:sz w:val="18"/>
          <w:szCs w:val="18"/>
          <w:lang w:val="cs-CZ"/>
        </w:rPr>
        <w:t>SAGOSKATT FY22</w:t>
      </w:r>
      <w:r w:rsidR="063252B3" w:rsidRPr="28D5F264">
        <w:rPr>
          <w:rStyle w:val="Siln"/>
          <w:rFonts w:ascii="Arial" w:hAnsi="Arial" w:cs="Arial"/>
          <w:b w:val="0"/>
          <w:sz w:val="18"/>
          <w:szCs w:val="18"/>
          <w:lang w:val="cs-CZ"/>
        </w:rPr>
        <w:t xml:space="preserve"> daruje </w:t>
      </w:r>
      <w:r w:rsidR="28D5F264" w:rsidRPr="28D5F264">
        <w:rPr>
          <w:rStyle w:val="Siln"/>
          <w:rFonts w:ascii="Arial" w:hAnsi="Arial" w:cs="Arial"/>
          <w:b w:val="0"/>
          <w:sz w:val="18"/>
          <w:szCs w:val="18"/>
          <w:lang w:val="cs-CZ"/>
        </w:rPr>
        <w:t>84 031</w:t>
      </w:r>
      <w:r w:rsidR="28D5F264" w:rsidRPr="28D5F264">
        <w:rPr>
          <w:rFonts w:ascii="Arial" w:eastAsia="Arial" w:hAnsi="Arial" w:cs="Arial"/>
          <w:sz w:val="18"/>
          <w:szCs w:val="18"/>
          <w:lang w:val="cs-CZ"/>
        </w:rPr>
        <w:t xml:space="preserve"> </w:t>
      </w:r>
      <w:r w:rsidR="3EEDF6C8" w:rsidRPr="28D5F264">
        <w:rPr>
          <w:rStyle w:val="Siln"/>
          <w:rFonts w:ascii="Arial" w:hAnsi="Arial" w:cs="Arial"/>
          <w:b w:val="0"/>
          <w:sz w:val="18"/>
          <w:szCs w:val="18"/>
          <w:lang w:val="cs-CZ"/>
        </w:rPr>
        <w:t>Kč</w:t>
      </w:r>
      <w:r w:rsidRPr="28D5F264">
        <w:rPr>
          <w:rStyle w:val="Siln"/>
          <w:rFonts w:ascii="Arial" w:hAnsi="Arial" w:cs="Arial"/>
          <w:b w:val="0"/>
          <w:sz w:val="18"/>
          <w:szCs w:val="18"/>
          <w:lang w:val="cs-CZ"/>
        </w:rPr>
        <w:t xml:space="preserve">, ve formě </w:t>
      </w:r>
      <w:r w:rsidR="339B2C53" w:rsidRPr="28D5F264">
        <w:rPr>
          <w:rStyle w:val="Siln"/>
          <w:rFonts w:ascii="Arial" w:hAnsi="Arial" w:cs="Arial"/>
          <w:b w:val="0"/>
          <w:sz w:val="18"/>
          <w:szCs w:val="18"/>
          <w:lang w:val="cs-CZ"/>
        </w:rPr>
        <w:t>finanční částky</w:t>
      </w:r>
      <w:r w:rsidRPr="28D5F264">
        <w:rPr>
          <w:rStyle w:val="Siln"/>
          <w:rFonts w:ascii="Arial" w:hAnsi="Arial" w:cs="Arial"/>
          <w:b w:val="0"/>
          <w:sz w:val="18"/>
          <w:szCs w:val="18"/>
          <w:lang w:val="cs-CZ"/>
        </w:rPr>
        <w:t xml:space="preserve">, která bude použita pro </w:t>
      </w:r>
      <w:r w:rsidR="28D5F264" w:rsidRPr="28D5F264">
        <w:rPr>
          <w:rStyle w:val="Siln"/>
          <w:rFonts w:ascii="Arial" w:hAnsi="Arial" w:cs="Arial"/>
          <w:b w:val="0"/>
          <w:sz w:val="18"/>
          <w:szCs w:val="18"/>
          <w:lang w:val="cs-CZ"/>
        </w:rPr>
        <w:t>zajištění kulturních, sportovních, vzdělávacích a volnočasových aktivit dětí</w:t>
      </w:r>
      <w:r w:rsidRPr="28D5F264">
        <w:rPr>
          <w:rStyle w:val="Siln"/>
          <w:rFonts w:ascii="Arial" w:hAnsi="Arial" w:cs="Arial"/>
          <w:b w:val="0"/>
          <w:sz w:val="18"/>
          <w:szCs w:val="18"/>
          <w:lang w:val="cs-CZ"/>
        </w:rPr>
        <w:t xml:space="preserve"> v Dětském domově Cheb a Horní Slavkov. </w:t>
      </w:r>
    </w:p>
    <w:p w14:paraId="6AC96B3B" w14:textId="12A01173" w:rsidR="00A9369B" w:rsidRPr="00C62482" w:rsidRDefault="3C8F2252" w:rsidP="28D5F264">
      <w:pPr>
        <w:pStyle w:val="Odstavecseseznamem"/>
        <w:numPr>
          <w:ilvl w:val="0"/>
          <w:numId w:val="2"/>
        </w:numPr>
        <w:spacing w:after="120"/>
        <w:jc w:val="center"/>
        <w:rPr>
          <w:rStyle w:val="Siln"/>
          <w:rFonts w:ascii="Arial" w:eastAsia="Arial" w:hAnsi="Arial" w:cs="Arial"/>
          <w:bCs/>
          <w:sz w:val="18"/>
          <w:szCs w:val="18"/>
          <w:lang w:val="cs-CZ"/>
        </w:rPr>
      </w:pPr>
      <w:r w:rsidRPr="28D5F264">
        <w:rPr>
          <w:rStyle w:val="Siln"/>
          <w:rFonts w:ascii="Arial" w:hAnsi="Arial" w:cs="Arial"/>
          <w:sz w:val="18"/>
          <w:szCs w:val="18"/>
          <w:lang w:val="cs-CZ"/>
        </w:rPr>
        <w:t>Hodnota daru</w:t>
      </w:r>
    </w:p>
    <w:p w14:paraId="16E44569" w14:textId="2F0D4DE1" w:rsidR="339B2C53" w:rsidRDefault="339B2C53" w:rsidP="28D5F264">
      <w:pPr>
        <w:spacing w:after="120"/>
        <w:rPr>
          <w:rStyle w:val="Siln"/>
          <w:rFonts w:ascii="Arial" w:hAnsi="Arial" w:cs="Arial"/>
          <w:b w:val="0"/>
          <w:sz w:val="18"/>
          <w:szCs w:val="18"/>
          <w:lang w:val="cs-CZ"/>
        </w:rPr>
      </w:pPr>
      <w:r w:rsidRPr="28D5F264">
        <w:rPr>
          <w:rStyle w:val="Siln"/>
          <w:rFonts w:ascii="Arial" w:hAnsi="Arial" w:cs="Arial"/>
          <w:b w:val="0"/>
          <w:sz w:val="18"/>
          <w:szCs w:val="18"/>
          <w:lang w:val="cs-CZ"/>
        </w:rPr>
        <w:t>Finanční dar je v hodnotě 84 031 Kč.</w:t>
      </w:r>
    </w:p>
    <w:p w14:paraId="041D280E" w14:textId="0C91787F" w:rsidR="00A9369B" w:rsidRPr="00C62482" w:rsidRDefault="6E1D897C" w:rsidP="28D5F264">
      <w:pPr>
        <w:pStyle w:val="Odstavecseseznamem"/>
        <w:numPr>
          <w:ilvl w:val="0"/>
          <w:numId w:val="2"/>
        </w:numPr>
        <w:spacing w:after="120"/>
        <w:jc w:val="center"/>
        <w:rPr>
          <w:rStyle w:val="Siln"/>
          <w:rFonts w:ascii="Arial" w:eastAsia="Arial" w:hAnsi="Arial" w:cs="Arial"/>
          <w:bCs/>
          <w:sz w:val="18"/>
          <w:szCs w:val="18"/>
          <w:lang w:val="cs-CZ"/>
        </w:rPr>
      </w:pPr>
      <w:r w:rsidRPr="28D5F264">
        <w:rPr>
          <w:rStyle w:val="Siln"/>
          <w:rFonts w:ascii="Arial" w:hAnsi="Arial" w:cs="Arial"/>
          <w:sz w:val="18"/>
          <w:szCs w:val="18"/>
          <w:lang w:val="cs-CZ"/>
        </w:rPr>
        <w:t>Účel, pro který byl dar poskytnut</w:t>
      </w:r>
    </w:p>
    <w:p w14:paraId="7FFFF02E" w14:textId="1BAC3668" w:rsidR="3EEDF6C8" w:rsidRDefault="3EEDF6C8" w:rsidP="28D5F264">
      <w:pPr>
        <w:spacing w:after="120"/>
        <w:rPr>
          <w:rFonts w:ascii="Arial" w:eastAsia="Arial" w:hAnsi="Arial" w:cs="Arial"/>
          <w:sz w:val="22"/>
          <w:lang w:val="cs-CZ"/>
        </w:rPr>
      </w:pPr>
      <w:r w:rsidRPr="28D5F264">
        <w:rPr>
          <w:rStyle w:val="Siln"/>
          <w:rFonts w:ascii="Arial" w:hAnsi="Arial" w:cs="Arial"/>
          <w:b w:val="0"/>
          <w:sz w:val="18"/>
          <w:szCs w:val="18"/>
          <w:lang w:val="cs-CZ"/>
        </w:rPr>
        <w:t>Obdarovaný</w:t>
      </w:r>
      <w:r w:rsidR="613A666D" w:rsidRPr="28D5F264">
        <w:rPr>
          <w:rStyle w:val="Siln"/>
          <w:rFonts w:ascii="Arial" w:hAnsi="Arial" w:cs="Arial"/>
          <w:b w:val="0"/>
          <w:sz w:val="18"/>
          <w:szCs w:val="18"/>
          <w:lang w:val="cs-CZ"/>
        </w:rPr>
        <w:t xml:space="preserve"> se zavazuje </w:t>
      </w:r>
      <w:r w:rsidR="3C8F2252" w:rsidRPr="28D5F264">
        <w:rPr>
          <w:rStyle w:val="Siln"/>
          <w:rFonts w:ascii="Arial" w:hAnsi="Arial" w:cs="Arial"/>
          <w:b w:val="0"/>
          <w:sz w:val="18"/>
          <w:szCs w:val="18"/>
          <w:lang w:val="cs-CZ"/>
        </w:rPr>
        <w:t xml:space="preserve">dar </w:t>
      </w:r>
      <w:r w:rsidR="613A666D" w:rsidRPr="28D5F264">
        <w:rPr>
          <w:rStyle w:val="Siln"/>
          <w:rFonts w:ascii="Arial" w:hAnsi="Arial" w:cs="Arial"/>
          <w:b w:val="0"/>
          <w:sz w:val="18"/>
          <w:szCs w:val="18"/>
          <w:lang w:val="cs-CZ"/>
        </w:rPr>
        <w:t>použít výlučně k</w:t>
      </w:r>
      <w:r w:rsidR="4D24AAA6" w:rsidRPr="28D5F264">
        <w:rPr>
          <w:rStyle w:val="Siln"/>
          <w:rFonts w:ascii="Arial" w:hAnsi="Arial" w:cs="Arial"/>
          <w:b w:val="0"/>
          <w:sz w:val="18"/>
          <w:szCs w:val="18"/>
          <w:lang w:val="cs-CZ"/>
        </w:rPr>
        <w:t xml:space="preserve"> účelům </w:t>
      </w:r>
      <w:r w:rsidRPr="28D5F264">
        <w:rPr>
          <w:rStyle w:val="Siln"/>
          <w:rFonts w:ascii="Arial" w:hAnsi="Arial" w:cs="Arial"/>
          <w:b w:val="0"/>
          <w:sz w:val="18"/>
          <w:szCs w:val="18"/>
          <w:lang w:val="cs-CZ"/>
        </w:rPr>
        <w:t xml:space="preserve">podle článku I. této smlouvy. </w:t>
      </w:r>
    </w:p>
    <w:p w14:paraId="389876A2" w14:textId="7E049D94" w:rsidR="3EEDF6C8" w:rsidRDefault="3EEDF6C8" w:rsidP="28D5F264">
      <w:pPr>
        <w:spacing w:after="120"/>
        <w:rPr>
          <w:rFonts w:ascii="Arial" w:eastAsia="Arial" w:hAnsi="Arial" w:cs="Arial"/>
          <w:sz w:val="22"/>
          <w:lang w:val="cs-CZ"/>
        </w:rPr>
      </w:pPr>
      <w:r w:rsidRPr="28D5F264">
        <w:rPr>
          <w:rStyle w:val="Siln"/>
          <w:rFonts w:ascii="Arial" w:hAnsi="Arial" w:cs="Arial"/>
          <w:b w:val="0"/>
          <w:sz w:val="18"/>
          <w:szCs w:val="18"/>
          <w:lang w:val="cs-CZ"/>
        </w:rPr>
        <w:t xml:space="preserve">Konkrétně </w:t>
      </w:r>
      <w:r w:rsidR="38635A3E" w:rsidRPr="28D5F264">
        <w:rPr>
          <w:rStyle w:val="Siln"/>
          <w:rFonts w:ascii="Arial" w:hAnsi="Arial" w:cs="Arial"/>
          <w:b w:val="0"/>
          <w:sz w:val="18"/>
          <w:szCs w:val="18"/>
          <w:lang w:val="cs-CZ"/>
        </w:rPr>
        <w:t xml:space="preserve">bude použit </w:t>
      </w:r>
      <w:r w:rsidR="28D5F264" w:rsidRPr="28D5F264">
        <w:rPr>
          <w:rStyle w:val="Siln"/>
          <w:rFonts w:ascii="Arial" w:hAnsi="Arial" w:cs="Arial"/>
          <w:b w:val="0"/>
          <w:sz w:val="18"/>
          <w:szCs w:val="18"/>
          <w:lang w:val="cs-CZ"/>
        </w:rPr>
        <w:t>dle potřeb Obdarovaného na školní i mimoškolní a volnočasové aktivity dětí včetně souvisejících nákladů nebo podle potřeb Obdarovaného na vybavení dětského domova movitými věcmi pro potřeby dětí.</w:t>
      </w:r>
    </w:p>
    <w:p w14:paraId="533A7E10" w14:textId="0C87DA62" w:rsidR="28D5F264" w:rsidRDefault="28D5F264" w:rsidP="28D5F264">
      <w:pPr>
        <w:spacing w:after="120"/>
        <w:rPr>
          <w:rFonts w:ascii="Arial" w:eastAsia="Arial" w:hAnsi="Arial" w:cs="Arial"/>
          <w:sz w:val="22"/>
          <w:lang w:val="cs-CZ"/>
        </w:rPr>
      </w:pPr>
      <w:r w:rsidRPr="28D5F264">
        <w:rPr>
          <w:rStyle w:val="Siln"/>
          <w:rFonts w:ascii="Arial" w:hAnsi="Arial" w:cs="Arial"/>
          <w:b w:val="0"/>
          <w:sz w:val="18"/>
          <w:szCs w:val="18"/>
          <w:lang w:val="cs-CZ"/>
        </w:rPr>
        <w:t>Obdarovaný prohlašuje, že na požádání Dárce doloží doklady prokazující čerpání Daru.</w:t>
      </w:r>
    </w:p>
    <w:p w14:paraId="6A05A809" w14:textId="77777777" w:rsidR="007324AB" w:rsidRPr="00C62482" w:rsidRDefault="007324AB" w:rsidP="00A9369B">
      <w:pPr>
        <w:spacing w:after="120"/>
        <w:rPr>
          <w:rStyle w:val="Siln"/>
          <w:rFonts w:ascii="Arial" w:hAnsi="Arial" w:cs="Arial"/>
          <w:b w:val="0"/>
          <w:sz w:val="18"/>
          <w:szCs w:val="18"/>
          <w:lang w:val="cs-CZ"/>
        </w:rPr>
      </w:pPr>
    </w:p>
    <w:p w14:paraId="52EB6D9B" w14:textId="6D8F4FB1" w:rsidR="00A9369B" w:rsidRPr="00C62482" w:rsidRDefault="6E1D897C" w:rsidP="28D5F264">
      <w:pPr>
        <w:pStyle w:val="Odstavecseseznamem"/>
        <w:numPr>
          <w:ilvl w:val="0"/>
          <w:numId w:val="2"/>
        </w:numPr>
        <w:spacing w:after="120"/>
        <w:jc w:val="center"/>
        <w:rPr>
          <w:rStyle w:val="Siln"/>
          <w:rFonts w:ascii="Arial" w:eastAsia="Arial" w:hAnsi="Arial" w:cs="Arial"/>
          <w:bCs/>
          <w:sz w:val="18"/>
          <w:szCs w:val="18"/>
          <w:lang w:val="cs-CZ"/>
        </w:rPr>
      </w:pPr>
      <w:r w:rsidRPr="28D5F264">
        <w:rPr>
          <w:rStyle w:val="Siln"/>
          <w:rFonts w:ascii="Arial" w:hAnsi="Arial" w:cs="Arial"/>
          <w:sz w:val="18"/>
          <w:szCs w:val="18"/>
          <w:lang w:val="cs-CZ"/>
        </w:rPr>
        <w:t>Termín, místo předání a převzetí daru</w:t>
      </w:r>
    </w:p>
    <w:p w14:paraId="32508574" w14:textId="5B083A14" w:rsidR="28D5F264" w:rsidRDefault="28D5F264" w:rsidP="28D5F264">
      <w:pPr>
        <w:rPr>
          <w:rStyle w:val="Siln"/>
          <w:rFonts w:ascii="Arial" w:hAnsi="Arial" w:cs="Arial"/>
          <w:b w:val="0"/>
          <w:sz w:val="18"/>
          <w:szCs w:val="18"/>
          <w:lang w:val="cs-CZ"/>
        </w:rPr>
      </w:pPr>
      <w:r w:rsidRPr="28D5F264">
        <w:rPr>
          <w:rStyle w:val="Siln"/>
          <w:rFonts w:ascii="Arial" w:hAnsi="Arial" w:cs="Arial"/>
          <w:b w:val="0"/>
          <w:sz w:val="18"/>
          <w:szCs w:val="18"/>
          <w:lang w:val="cs-CZ"/>
        </w:rPr>
        <w:t>Dar bude uložen na bankovní účet Dětského domova Cheb a Horní Slavkov, příspěvková organizace,</w:t>
      </w:r>
      <w:r w:rsidR="00B73CB6">
        <w:rPr>
          <w:rStyle w:val="Siln"/>
          <w:rFonts w:ascii="Arial" w:hAnsi="Arial" w:cs="Arial"/>
          <w:b w:val="0"/>
          <w:sz w:val="18"/>
          <w:szCs w:val="18"/>
          <w:lang w:val="cs-CZ"/>
        </w:rPr>
        <w:tab/>
      </w:r>
      <w:r w:rsidR="00B73CB6">
        <w:rPr>
          <w:rStyle w:val="Siln"/>
          <w:rFonts w:ascii="Arial" w:hAnsi="Arial" w:cs="Arial"/>
          <w:b w:val="0"/>
          <w:sz w:val="18"/>
          <w:szCs w:val="18"/>
          <w:lang w:val="cs-CZ"/>
        </w:rPr>
        <w:tab/>
      </w:r>
      <w:r w:rsidR="00B73CB6">
        <w:rPr>
          <w:rStyle w:val="Siln"/>
          <w:rFonts w:ascii="Arial" w:hAnsi="Arial" w:cs="Arial"/>
          <w:b w:val="0"/>
          <w:sz w:val="18"/>
          <w:szCs w:val="18"/>
          <w:lang w:val="cs-CZ"/>
        </w:rPr>
        <w:tab/>
      </w:r>
      <w:r w:rsidRPr="28D5F264">
        <w:rPr>
          <w:rStyle w:val="Siln"/>
          <w:rFonts w:ascii="Arial" w:hAnsi="Arial" w:cs="Arial"/>
          <w:b w:val="0"/>
          <w:sz w:val="18"/>
          <w:szCs w:val="18"/>
          <w:lang w:val="cs-CZ"/>
        </w:rPr>
        <w:t xml:space="preserve"> </w:t>
      </w:r>
      <w:r w:rsidR="009A3920">
        <w:rPr>
          <w:rStyle w:val="Siln"/>
          <w:rFonts w:ascii="Arial" w:hAnsi="Arial" w:cs="Arial"/>
          <w:b w:val="0"/>
          <w:sz w:val="18"/>
          <w:szCs w:val="18"/>
          <w:lang w:val="cs-CZ"/>
        </w:rPr>
        <w:t xml:space="preserve">    </w:t>
      </w:r>
      <w:r w:rsidRPr="28D5F264">
        <w:rPr>
          <w:rStyle w:val="Siln"/>
          <w:rFonts w:ascii="Arial" w:hAnsi="Arial" w:cs="Arial"/>
          <w:b w:val="0"/>
          <w:sz w:val="18"/>
          <w:szCs w:val="18"/>
          <w:lang w:val="cs-CZ"/>
        </w:rPr>
        <w:t xml:space="preserve">č. účtu: </w:t>
      </w:r>
      <w:r w:rsidRPr="00B50102">
        <w:rPr>
          <w:rStyle w:val="Siln"/>
          <w:rFonts w:ascii="Arial" w:hAnsi="Arial" w:cs="Arial"/>
          <w:b w:val="0"/>
          <w:color w:val="171717" w:themeColor="background2" w:themeShade="1A"/>
          <w:sz w:val="18"/>
          <w:szCs w:val="18"/>
          <w:shd w:val="clear" w:color="auto" w:fill="0D0D0D" w:themeFill="text1" w:themeFillTint="F2"/>
          <w:lang w:val="cs-CZ"/>
        </w:rPr>
        <w:t>123-0860186319/0800</w:t>
      </w:r>
      <w:r w:rsidRPr="00B50102">
        <w:rPr>
          <w:rStyle w:val="Siln"/>
          <w:rFonts w:ascii="Arial" w:hAnsi="Arial" w:cs="Arial"/>
          <w:b w:val="0"/>
          <w:color w:val="171717" w:themeColor="background2" w:themeShade="1A"/>
          <w:sz w:val="18"/>
          <w:szCs w:val="18"/>
          <w:lang w:val="cs-CZ"/>
        </w:rPr>
        <w:t xml:space="preserve"> </w:t>
      </w:r>
      <w:r w:rsidRPr="28D5F264">
        <w:rPr>
          <w:rStyle w:val="Siln"/>
          <w:rFonts w:ascii="Arial" w:hAnsi="Arial" w:cs="Arial"/>
          <w:b w:val="0"/>
          <w:sz w:val="18"/>
          <w:szCs w:val="18"/>
          <w:lang w:val="cs-CZ"/>
        </w:rPr>
        <w:t>(účet rezervního fondu).</w:t>
      </w:r>
      <w:bookmarkStart w:id="0" w:name="_GoBack"/>
      <w:bookmarkEnd w:id="0"/>
    </w:p>
    <w:p w14:paraId="1AE306E5" w14:textId="0F7FEF86" w:rsidR="001719BD" w:rsidRPr="00C62482" w:rsidRDefault="5729E5FD" w:rsidP="28D5F264">
      <w:pPr>
        <w:pStyle w:val="Odstavecseseznamem"/>
        <w:numPr>
          <w:ilvl w:val="0"/>
          <w:numId w:val="2"/>
        </w:numPr>
        <w:spacing w:after="120"/>
        <w:jc w:val="center"/>
        <w:rPr>
          <w:rStyle w:val="Siln"/>
          <w:rFonts w:ascii="Arial" w:eastAsia="Arial" w:hAnsi="Arial" w:cs="Arial"/>
          <w:bCs/>
          <w:sz w:val="18"/>
          <w:szCs w:val="18"/>
          <w:lang w:val="cs-CZ"/>
        </w:rPr>
      </w:pPr>
      <w:r w:rsidRPr="28D5F264">
        <w:rPr>
          <w:rStyle w:val="Siln"/>
          <w:rFonts w:ascii="Arial" w:hAnsi="Arial" w:cs="Arial"/>
          <w:sz w:val="18"/>
          <w:szCs w:val="18"/>
          <w:lang w:val="cs-CZ"/>
        </w:rPr>
        <w:t>Odstoupení od smlouvy</w:t>
      </w:r>
    </w:p>
    <w:p w14:paraId="52FAFBDF" w14:textId="77777777" w:rsidR="001719BD" w:rsidRPr="00C62482" w:rsidRDefault="00CC28C6" w:rsidP="00A9369B">
      <w:pPr>
        <w:spacing w:after="120"/>
        <w:jc w:val="both"/>
        <w:rPr>
          <w:rStyle w:val="Siln"/>
          <w:rFonts w:ascii="Arial" w:hAnsi="Arial" w:cs="Arial"/>
          <w:b w:val="0"/>
          <w:sz w:val="18"/>
          <w:szCs w:val="18"/>
          <w:lang w:val="cs-CZ"/>
        </w:rPr>
      </w:pPr>
      <w:r w:rsidRPr="00C62482">
        <w:rPr>
          <w:rStyle w:val="Siln"/>
          <w:rFonts w:ascii="Arial" w:hAnsi="Arial" w:cs="Arial"/>
          <w:b w:val="0"/>
          <w:sz w:val="18"/>
          <w:szCs w:val="18"/>
          <w:lang w:val="cs-CZ"/>
        </w:rPr>
        <w:t>IKEA má právo odstoupit od této smlouvy v případě, že</w:t>
      </w:r>
      <w:r w:rsidR="00223FE8" w:rsidRPr="00C62482">
        <w:rPr>
          <w:rStyle w:val="Siln"/>
          <w:rFonts w:ascii="Arial" w:hAnsi="Arial" w:cs="Arial"/>
          <w:b w:val="0"/>
          <w:sz w:val="18"/>
          <w:szCs w:val="18"/>
          <w:lang w:val="cs-CZ"/>
        </w:rPr>
        <w:t xml:space="preserve"> </w:t>
      </w:r>
      <w:r w:rsidR="00AF4443" w:rsidRPr="00C62482">
        <w:rPr>
          <w:rStyle w:val="Siln"/>
          <w:rFonts w:ascii="Arial" w:hAnsi="Arial" w:cs="Arial"/>
          <w:b w:val="0"/>
          <w:sz w:val="18"/>
          <w:szCs w:val="18"/>
          <w:lang w:val="cs-CZ"/>
        </w:rPr>
        <w:t>Obdarovaný</w:t>
      </w:r>
      <w:r w:rsidR="00223FE8" w:rsidRPr="00C62482">
        <w:rPr>
          <w:rStyle w:val="Siln"/>
          <w:rFonts w:ascii="Arial" w:hAnsi="Arial" w:cs="Arial"/>
          <w:b w:val="0"/>
          <w:sz w:val="18"/>
          <w:szCs w:val="18"/>
          <w:lang w:val="cs-CZ"/>
        </w:rPr>
        <w:t xml:space="preserve"> </w:t>
      </w:r>
      <w:r w:rsidRPr="00C62482">
        <w:rPr>
          <w:rStyle w:val="Siln"/>
          <w:rFonts w:ascii="Arial" w:hAnsi="Arial" w:cs="Arial"/>
          <w:b w:val="0"/>
          <w:sz w:val="18"/>
          <w:szCs w:val="18"/>
          <w:lang w:val="cs-CZ"/>
        </w:rPr>
        <w:t xml:space="preserve">nepoužije poskytnutý dar v souladu s účelem specifikovaným v článku III této smlouvy. </w:t>
      </w:r>
      <w:r w:rsidR="00223FE8" w:rsidRPr="00C62482">
        <w:rPr>
          <w:rStyle w:val="Siln"/>
          <w:rFonts w:ascii="Arial" w:hAnsi="Arial" w:cs="Arial"/>
          <w:b w:val="0"/>
          <w:sz w:val="18"/>
          <w:szCs w:val="18"/>
          <w:lang w:val="cs-CZ"/>
        </w:rPr>
        <w:t xml:space="preserve">V takovém případě </w:t>
      </w:r>
      <w:r w:rsidR="00AF4443" w:rsidRPr="00C62482">
        <w:rPr>
          <w:rStyle w:val="Siln"/>
          <w:rFonts w:ascii="Arial" w:hAnsi="Arial" w:cs="Arial"/>
          <w:b w:val="0"/>
          <w:sz w:val="18"/>
          <w:szCs w:val="18"/>
          <w:lang w:val="cs-CZ"/>
        </w:rPr>
        <w:t>Obdarovaný</w:t>
      </w:r>
      <w:r w:rsidR="00223FE8" w:rsidRPr="00C62482">
        <w:rPr>
          <w:rStyle w:val="Siln"/>
          <w:rFonts w:ascii="Arial" w:hAnsi="Arial" w:cs="Arial"/>
          <w:b w:val="0"/>
          <w:sz w:val="18"/>
          <w:szCs w:val="18"/>
          <w:lang w:val="cs-CZ"/>
        </w:rPr>
        <w:t xml:space="preserve"> </w:t>
      </w:r>
      <w:r w:rsidRPr="00C62482">
        <w:rPr>
          <w:rStyle w:val="Siln"/>
          <w:rFonts w:ascii="Arial" w:hAnsi="Arial" w:cs="Arial"/>
          <w:b w:val="0"/>
          <w:sz w:val="18"/>
          <w:szCs w:val="18"/>
          <w:lang w:val="cs-CZ"/>
        </w:rPr>
        <w:t>vrátí dar do 30 kalendářních dnů zpět do IKEA.</w:t>
      </w:r>
    </w:p>
    <w:p w14:paraId="41C8F396" w14:textId="77777777" w:rsidR="00A9369B" w:rsidRPr="00C62482" w:rsidRDefault="00A9369B" w:rsidP="00A9369B">
      <w:pPr>
        <w:spacing w:after="120"/>
        <w:jc w:val="both"/>
        <w:rPr>
          <w:rStyle w:val="Siln"/>
          <w:rFonts w:ascii="Arial" w:hAnsi="Arial" w:cs="Arial"/>
          <w:b w:val="0"/>
          <w:sz w:val="18"/>
          <w:szCs w:val="18"/>
          <w:lang w:val="cs-CZ"/>
        </w:rPr>
      </w:pPr>
    </w:p>
    <w:p w14:paraId="43A86AC9" w14:textId="75FB6478" w:rsidR="00CC28C6" w:rsidRPr="00C62482" w:rsidRDefault="5729E5FD" w:rsidP="28D5F264">
      <w:pPr>
        <w:pStyle w:val="Odstavecseseznamem"/>
        <w:numPr>
          <w:ilvl w:val="0"/>
          <w:numId w:val="2"/>
        </w:numPr>
        <w:spacing w:after="120"/>
        <w:jc w:val="center"/>
        <w:rPr>
          <w:rStyle w:val="Siln"/>
          <w:rFonts w:ascii="Arial" w:eastAsia="Arial" w:hAnsi="Arial" w:cs="Arial"/>
          <w:bCs/>
          <w:sz w:val="18"/>
          <w:szCs w:val="18"/>
          <w:lang w:val="cs-CZ"/>
        </w:rPr>
      </w:pPr>
      <w:r w:rsidRPr="28D5F264">
        <w:rPr>
          <w:rStyle w:val="Siln"/>
          <w:rFonts w:ascii="Arial" w:hAnsi="Arial" w:cs="Arial"/>
          <w:sz w:val="18"/>
          <w:szCs w:val="18"/>
          <w:lang w:val="cs-CZ"/>
        </w:rPr>
        <w:t>Závěrečná ustanovení</w:t>
      </w:r>
    </w:p>
    <w:p w14:paraId="34D4FFCC" w14:textId="189C5C06" w:rsidR="5729E5FD" w:rsidRDefault="5729E5FD" w:rsidP="28D5F264">
      <w:pPr>
        <w:spacing w:after="120"/>
        <w:jc w:val="both"/>
        <w:rPr>
          <w:rStyle w:val="Siln"/>
          <w:rFonts w:ascii="Arial" w:hAnsi="Arial" w:cs="Arial"/>
          <w:b w:val="0"/>
          <w:sz w:val="18"/>
          <w:szCs w:val="18"/>
          <w:lang w:val="cs-CZ"/>
        </w:rPr>
      </w:pPr>
      <w:r w:rsidRPr="28D5F264">
        <w:rPr>
          <w:rStyle w:val="Siln"/>
          <w:rFonts w:ascii="Arial" w:hAnsi="Arial" w:cs="Arial"/>
          <w:b w:val="0"/>
          <w:sz w:val="18"/>
          <w:szCs w:val="18"/>
          <w:lang w:val="cs-CZ"/>
        </w:rPr>
        <w:t>Veškeré otázky touto smlouvou neupravené se řídí českým právem, zejména pak Občanským zákoníkem ve znění pozdějších novelizací. Tuto smlouvu je možné měnit či doplňovat pouze písemnými dodatky řádně podepsanými opráv</w:t>
      </w:r>
      <w:r w:rsidR="37C2246B" w:rsidRPr="28D5F264">
        <w:rPr>
          <w:rStyle w:val="Siln"/>
          <w:rFonts w:ascii="Arial" w:hAnsi="Arial" w:cs="Arial"/>
          <w:b w:val="0"/>
          <w:sz w:val="18"/>
          <w:szCs w:val="18"/>
          <w:lang w:val="cs-CZ"/>
        </w:rPr>
        <w:t>n</w:t>
      </w:r>
      <w:r w:rsidRPr="28D5F264">
        <w:rPr>
          <w:rStyle w:val="Siln"/>
          <w:rFonts w:ascii="Arial" w:hAnsi="Arial" w:cs="Arial"/>
          <w:b w:val="0"/>
          <w:sz w:val="18"/>
          <w:szCs w:val="18"/>
          <w:lang w:val="cs-CZ"/>
        </w:rPr>
        <w:t>ěnými zástupci smluvních stran. Tato smlouva nabývá platnosti a účinnos</w:t>
      </w:r>
      <w:r w:rsidR="37C2246B" w:rsidRPr="28D5F264">
        <w:rPr>
          <w:rStyle w:val="Siln"/>
          <w:rFonts w:ascii="Arial" w:hAnsi="Arial" w:cs="Arial"/>
          <w:b w:val="0"/>
          <w:sz w:val="18"/>
          <w:szCs w:val="18"/>
          <w:lang w:val="cs-CZ"/>
        </w:rPr>
        <w:t>ti okamžikem jejího podpisu oprá</w:t>
      </w:r>
      <w:r w:rsidRPr="28D5F264">
        <w:rPr>
          <w:rStyle w:val="Siln"/>
          <w:rFonts w:ascii="Arial" w:hAnsi="Arial" w:cs="Arial"/>
          <w:b w:val="0"/>
          <w:sz w:val="18"/>
          <w:szCs w:val="18"/>
          <w:lang w:val="cs-CZ"/>
        </w:rPr>
        <w:t>v</w:t>
      </w:r>
      <w:r w:rsidR="37C2246B" w:rsidRPr="28D5F264">
        <w:rPr>
          <w:rStyle w:val="Siln"/>
          <w:rFonts w:ascii="Arial" w:hAnsi="Arial" w:cs="Arial"/>
          <w:b w:val="0"/>
          <w:sz w:val="18"/>
          <w:szCs w:val="18"/>
          <w:lang w:val="cs-CZ"/>
        </w:rPr>
        <w:t>n</w:t>
      </w:r>
      <w:r w:rsidRPr="28D5F264">
        <w:rPr>
          <w:rStyle w:val="Siln"/>
          <w:rFonts w:ascii="Arial" w:hAnsi="Arial" w:cs="Arial"/>
          <w:b w:val="0"/>
          <w:sz w:val="18"/>
          <w:szCs w:val="18"/>
          <w:lang w:val="cs-CZ"/>
        </w:rPr>
        <w:t>ěnými zástupci smluvních stran.</w:t>
      </w:r>
    </w:p>
    <w:p w14:paraId="40454F91" w14:textId="6C26EBDF" w:rsidR="00E718EA" w:rsidRPr="00FA7C24" w:rsidRDefault="00E718EA" w:rsidP="00E718EA">
      <w:pPr>
        <w:spacing w:after="120"/>
        <w:jc w:val="both"/>
        <w:rPr>
          <w:rStyle w:val="Siln"/>
          <w:rFonts w:ascii="Arial" w:hAnsi="Arial"/>
          <w:b w:val="0"/>
          <w:bCs/>
          <w:sz w:val="18"/>
          <w:szCs w:val="18"/>
          <w:lang w:val="cs-CZ"/>
        </w:rPr>
      </w:pPr>
      <w:r w:rsidRPr="00FA7C24">
        <w:rPr>
          <w:rFonts w:ascii="Arial" w:hAnsi="Arial"/>
          <w:sz w:val="18"/>
          <w:szCs w:val="18"/>
          <w:lang w:val="cs-CZ"/>
        </w:rPr>
        <w:t xml:space="preserve">IKEA výslovně </w:t>
      </w:r>
      <w:r w:rsidRPr="000C5279">
        <w:rPr>
          <w:rFonts w:ascii="Arial" w:hAnsi="Arial"/>
          <w:iCs/>
          <w:sz w:val="18"/>
          <w:szCs w:val="18"/>
          <w:lang w:val="cs-CZ"/>
        </w:rPr>
        <w:t xml:space="preserve">souhlasí </w:t>
      </w:r>
      <w:r w:rsidRPr="00FA7C24">
        <w:rPr>
          <w:rFonts w:ascii="Arial" w:hAnsi="Arial"/>
          <w:sz w:val="18"/>
          <w:szCs w:val="18"/>
          <w:lang w:val="cs-CZ"/>
        </w:rPr>
        <w:t>se zveřejněním svého názvu a předmětu darování na webových stránkách obdarovaného, popř. v jeho výroční zprávě.</w:t>
      </w:r>
    </w:p>
    <w:p w14:paraId="72A3D3EC" w14:textId="77777777" w:rsidR="00E718EA" w:rsidRPr="00C62482" w:rsidRDefault="00E718EA" w:rsidP="00A9369B">
      <w:pPr>
        <w:spacing w:after="120"/>
        <w:jc w:val="both"/>
        <w:rPr>
          <w:rStyle w:val="Siln"/>
          <w:rFonts w:ascii="Arial" w:hAnsi="Arial" w:cs="Arial"/>
          <w:b w:val="0"/>
          <w:sz w:val="18"/>
          <w:szCs w:val="18"/>
          <w:lang w:val="cs-CZ"/>
        </w:rPr>
      </w:pPr>
    </w:p>
    <w:p w14:paraId="19BE9128" w14:textId="146FF7A1" w:rsidR="008D5463" w:rsidRPr="00C62482" w:rsidRDefault="5729E5FD" w:rsidP="28D5F264">
      <w:pPr>
        <w:spacing w:after="120"/>
        <w:jc w:val="both"/>
        <w:rPr>
          <w:rStyle w:val="Siln"/>
          <w:rFonts w:ascii="Arial" w:hAnsi="Arial" w:cs="Arial"/>
          <w:b w:val="0"/>
          <w:sz w:val="18"/>
          <w:szCs w:val="18"/>
          <w:lang w:val="cs-CZ"/>
        </w:rPr>
      </w:pPr>
      <w:r w:rsidRPr="28D5F264">
        <w:rPr>
          <w:rStyle w:val="Siln"/>
          <w:rFonts w:ascii="Arial" w:hAnsi="Arial" w:cs="Arial"/>
          <w:b w:val="0"/>
          <w:sz w:val="18"/>
          <w:szCs w:val="18"/>
          <w:lang w:val="cs-CZ"/>
        </w:rPr>
        <w:t xml:space="preserve">Tato smlouva je podepsána ve dvou vyhotoveních, která mají obě platnost originálu. Každá smluvní </w:t>
      </w:r>
      <w:r w:rsidR="1E4271A9" w:rsidRPr="28D5F264">
        <w:rPr>
          <w:rStyle w:val="Siln"/>
          <w:rFonts w:ascii="Arial" w:hAnsi="Arial" w:cs="Arial"/>
          <w:b w:val="0"/>
          <w:sz w:val="18"/>
          <w:szCs w:val="18"/>
          <w:lang w:val="cs-CZ"/>
        </w:rPr>
        <w:t>strana obdrží jedno vyhotovení. Tato smlouva odpovídá svobodné vůli smluvních stran a představuje jejich úplnou dohodu, což stvrzují svým podpisem.</w:t>
      </w:r>
    </w:p>
    <w:p w14:paraId="0D0B940D" w14:textId="77777777" w:rsidR="00866526" w:rsidRPr="00C62482" w:rsidRDefault="00866526" w:rsidP="007324AB">
      <w:pPr>
        <w:spacing w:after="120"/>
        <w:rPr>
          <w:rStyle w:val="Siln"/>
          <w:rFonts w:ascii="Arial" w:hAnsi="Arial" w:cs="Arial"/>
          <w:b w:val="0"/>
          <w:sz w:val="18"/>
          <w:szCs w:val="18"/>
          <w:lang w:val="cs-CZ"/>
        </w:rPr>
      </w:pPr>
    </w:p>
    <w:p w14:paraId="0E27B00A" w14:textId="4E5AD77B" w:rsidR="00C62482" w:rsidRPr="00C62482" w:rsidRDefault="25ACF466" w:rsidP="28D5F264">
      <w:pPr>
        <w:jc w:val="both"/>
        <w:rPr>
          <w:rFonts w:ascii="Arial" w:hAnsi="Arial" w:cs="Arial"/>
          <w:sz w:val="18"/>
          <w:szCs w:val="18"/>
        </w:rPr>
      </w:pPr>
      <w:r w:rsidRPr="28D5F264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28D5F264">
        <w:rPr>
          <w:rFonts w:ascii="Arial" w:hAnsi="Arial" w:cs="Arial"/>
          <w:sz w:val="18"/>
          <w:szCs w:val="18"/>
        </w:rPr>
        <w:t>Praze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28D5F264">
        <w:rPr>
          <w:rFonts w:ascii="Arial" w:hAnsi="Arial" w:cs="Arial"/>
          <w:sz w:val="18"/>
          <w:szCs w:val="18"/>
        </w:rPr>
        <w:t>dne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 </w:t>
      </w:r>
      <w:r w:rsidR="007238C7">
        <w:rPr>
          <w:rFonts w:ascii="Arial" w:hAnsi="Arial" w:cs="Arial"/>
          <w:sz w:val="18"/>
          <w:szCs w:val="18"/>
        </w:rPr>
        <w:t>15</w:t>
      </w:r>
      <w:r w:rsidRPr="28D5F264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28D5F264">
        <w:rPr>
          <w:rFonts w:ascii="Arial" w:hAnsi="Arial" w:cs="Arial"/>
          <w:sz w:val="18"/>
          <w:szCs w:val="18"/>
        </w:rPr>
        <w:t>srpna</w:t>
      </w:r>
      <w:proofErr w:type="spellEnd"/>
      <w:r w:rsidRPr="28D5F264">
        <w:rPr>
          <w:rFonts w:ascii="Arial" w:hAnsi="Arial" w:cs="Arial"/>
          <w:sz w:val="18"/>
          <w:szCs w:val="18"/>
        </w:rPr>
        <w:t xml:space="preserve"> 2022  </w:t>
      </w:r>
    </w:p>
    <w:p w14:paraId="701F4F28" w14:textId="01E2A3E1" w:rsidR="28D5F264" w:rsidRDefault="28D5F264" w:rsidP="28D5F264">
      <w:pPr>
        <w:jc w:val="both"/>
        <w:rPr>
          <w:rFonts w:ascii="Arial" w:hAnsi="Arial" w:cs="Arial"/>
          <w:sz w:val="18"/>
          <w:szCs w:val="18"/>
        </w:rPr>
      </w:pPr>
    </w:p>
    <w:p w14:paraId="742D8F7E" w14:textId="6E297492" w:rsidR="004A44F9" w:rsidRPr="004A44F9" w:rsidRDefault="00C62482" w:rsidP="004A44F9">
      <w:pPr>
        <w:jc w:val="both"/>
        <w:rPr>
          <w:rFonts w:ascii="Arial" w:hAnsi="Arial" w:cs="Arial"/>
          <w:sz w:val="18"/>
        </w:rPr>
      </w:pPr>
      <w:r w:rsidRPr="00C62482">
        <w:rPr>
          <w:rFonts w:ascii="Arial" w:hAnsi="Arial" w:cs="Arial"/>
          <w:sz w:val="18"/>
        </w:rPr>
        <w:t>…………………………………………</w:t>
      </w:r>
      <w:r w:rsidRPr="00C62482">
        <w:rPr>
          <w:rFonts w:ascii="Arial" w:hAnsi="Arial" w:cs="Arial"/>
          <w:sz w:val="18"/>
        </w:rPr>
        <w:tab/>
      </w:r>
      <w:r w:rsidRPr="00C62482">
        <w:rPr>
          <w:rFonts w:ascii="Arial" w:hAnsi="Arial" w:cs="Arial"/>
          <w:sz w:val="18"/>
        </w:rPr>
        <w:tab/>
      </w:r>
      <w:r w:rsidRPr="00C62482">
        <w:rPr>
          <w:rFonts w:ascii="Arial" w:hAnsi="Arial" w:cs="Arial"/>
          <w:sz w:val="18"/>
        </w:rPr>
        <w:tab/>
      </w:r>
      <w:r w:rsidRPr="00C62482">
        <w:rPr>
          <w:rFonts w:ascii="Arial" w:hAnsi="Arial" w:cs="Arial"/>
          <w:sz w:val="18"/>
        </w:rPr>
        <w:tab/>
        <w:t>…………………………………………</w:t>
      </w:r>
    </w:p>
    <w:p w14:paraId="1D5F4283" w14:textId="0595DDF3" w:rsidR="00C62482" w:rsidRPr="00C62482" w:rsidRDefault="004A44F9" w:rsidP="004A44F9">
      <w:pPr>
        <w:jc w:val="both"/>
        <w:rPr>
          <w:rFonts w:ascii="Arial" w:hAnsi="Arial" w:cs="Arial"/>
          <w:sz w:val="18"/>
          <w:szCs w:val="18"/>
        </w:rPr>
      </w:pPr>
      <w:r w:rsidRPr="005B12BE">
        <w:rPr>
          <w:rFonts w:ascii="Arial" w:hAnsi="Arial" w:cs="Arial"/>
          <w:sz w:val="18"/>
          <w:szCs w:val="18"/>
        </w:rPr>
        <w:t xml:space="preserve">Ing. Petr </w:t>
      </w:r>
      <w:proofErr w:type="spellStart"/>
      <w:r w:rsidRPr="005B12BE">
        <w:rPr>
          <w:rFonts w:ascii="Arial" w:hAnsi="Arial" w:cs="Arial"/>
          <w:sz w:val="18"/>
          <w:szCs w:val="18"/>
        </w:rPr>
        <w:t>Čavojský</w:t>
      </w:r>
      <w:proofErr w:type="spellEnd"/>
      <w:r w:rsidR="00C62482" w:rsidRPr="005B12BE">
        <w:rPr>
          <w:rFonts w:ascii="Arial" w:hAnsi="Arial" w:cs="Arial"/>
          <w:sz w:val="18"/>
          <w:szCs w:val="18"/>
        </w:rPr>
        <w:tab/>
      </w:r>
      <w:r w:rsidR="00C62482">
        <w:tab/>
      </w:r>
      <w:r w:rsidR="00C62482">
        <w:tab/>
      </w:r>
      <w:r w:rsidR="00C62482">
        <w:tab/>
      </w:r>
      <w:r w:rsidR="00C62482">
        <w:tab/>
      </w:r>
      <w:r w:rsidR="00C62482">
        <w:tab/>
      </w:r>
      <w:r w:rsidR="00C62482">
        <w:tab/>
      </w:r>
      <w:r w:rsidR="007A1B35">
        <w:rPr>
          <w:rFonts w:ascii="Arial" w:hAnsi="Arial" w:cs="Arial"/>
          <w:sz w:val="18"/>
          <w:szCs w:val="18"/>
        </w:rPr>
        <w:t>Martin Mach</w:t>
      </w:r>
    </w:p>
    <w:p w14:paraId="60DB7580" w14:textId="061BC86C" w:rsidR="004A44F9" w:rsidRPr="005B12BE" w:rsidRDefault="004A44F9" w:rsidP="28D5F264">
      <w:pPr>
        <w:jc w:val="both"/>
        <w:rPr>
          <w:rFonts w:ascii="Arial" w:hAnsi="Arial" w:cs="Arial"/>
          <w:bCs w:val="0"/>
          <w:sz w:val="18"/>
          <w:szCs w:val="18"/>
        </w:rPr>
      </w:pPr>
      <w:proofErr w:type="spellStart"/>
      <w:r w:rsidRPr="005B12BE">
        <w:rPr>
          <w:rFonts w:ascii="Arial" w:hAnsi="Arial" w:cs="Arial"/>
          <w:bCs w:val="0"/>
          <w:sz w:val="18"/>
          <w:szCs w:val="18"/>
        </w:rPr>
        <w:t>Dětský</w:t>
      </w:r>
      <w:proofErr w:type="spellEnd"/>
      <w:r w:rsidRPr="005B12BE">
        <w:rPr>
          <w:rFonts w:ascii="Arial" w:hAnsi="Arial" w:cs="Arial"/>
          <w:bCs w:val="0"/>
          <w:sz w:val="18"/>
          <w:szCs w:val="18"/>
        </w:rPr>
        <w:t xml:space="preserve"> </w:t>
      </w:r>
      <w:proofErr w:type="spellStart"/>
      <w:r w:rsidRPr="005B12BE">
        <w:rPr>
          <w:rFonts w:ascii="Arial" w:hAnsi="Arial" w:cs="Arial"/>
          <w:bCs w:val="0"/>
          <w:sz w:val="18"/>
          <w:szCs w:val="18"/>
        </w:rPr>
        <w:t>domov</w:t>
      </w:r>
      <w:proofErr w:type="spellEnd"/>
      <w:r w:rsidRPr="005B12BE">
        <w:rPr>
          <w:rFonts w:ascii="Arial" w:hAnsi="Arial" w:cs="Arial"/>
          <w:bCs w:val="0"/>
          <w:sz w:val="18"/>
          <w:szCs w:val="18"/>
        </w:rPr>
        <w:t xml:space="preserve"> Cheb a </w:t>
      </w:r>
      <w:proofErr w:type="spellStart"/>
      <w:r w:rsidRPr="005B12BE">
        <w:rPr>
          <w:rFonts w:ascii="Arial" w:hAnsi="Arial" w:cs="Arial"/>
          <w:bCs w:val="0"/>
          <w:sz w:val="18"/>
          <w:szCs w:val="18"/>
        </w:rPr>
        <w:t>Horní</w:t>
      </w:r>
      <w:proofErr w:type="spellEnd"/>
      <w:r w:rsidRPr="005B12BE">
        <w:rPr>
          <w:rFonts w:ascii="Arial" w:hAnsi="Arial" w:cs="Arial"/>
          <w:bCs w:val="0"/>
          <w:sz w:val="18"/>
          <w:szCs w:val="18"/>
        </w:rPr>
        <w:t xml:space="preserve"> </w:t>
      </w:r>
      <w:proofErr w:type="spellStart"/>
      <w:r w:rsidRPr="005B12BE">
        <w:rPr>
          <w:rFonts w:ascii="Arial" w:hAnsi="Arial" w:cs="Arial"/>
          <w:bCs w:val="0"/>
          <w:sz w:val="18"/>
          <w:szCs w:val="18"/>
        </w:rPr>
        <w:t>Slavkov</w:t>
      </w:r>
      <w:proofErr w:type="spellEnd"/>
      <w:r w:rsidRPr="005B12BE">
        <w:rPr>
          <w:rFonts w:ascii="Arial" w:hAnsi="Arial" w:cs="Arial"/>
          <w:bCs w:val="0"/>
          <w:sz w:val="18"/>
          <w:szCs w:val="18"/>
        </w:rPr>
        <w:t xml:space="preserve">, </w:t>
      </w:r>
      <w:r w:rsidR="004D2C68" w:rsidRPr="005B12BE">
        <w:rPr>
          <w:rFonts w:ascii="Arial" w:hAnsi="Arial" w:cs="Arial"/>
          <w:bCs w:val="0"/>
          <w:sz w:val="18"/>
          <w:szCs w:val="18"/>
        </w:rPr>
        <w:tab/>
      </w:r>
      <w:r w:rsidR="004D2C68" w:rsidRPr="005B12BE">
        <w:rPr>
          <w:rFonts w:ascii="Arial" w:hAnsi="Arial" w:cs="Arial"/>
          <w:bCs w:val="0"/>
          <w:sz w:val="18"/>
          <w:szCs w:val="18"/>
        </w:rPr>
        <w:tab/>
      </w:r>
      <w:r w:rsidR="004D2C68" w:rsidRPr="005B12BE">
        <w:rPr>
          <w:rFonts w:ascii="Arial" w:hAnsi="Arial" w:cs="Arial"/>
          <w:bCs w:val="0"/>
          <w:sz w:val="18"/>
          <w:szCs w:val="18"/>
        </w:rPr>
        <w:tab/>
      </w:r>
      <w:r w:rsidR="004D2C68" w:rsidRPr="005B12BE">
        <w:rPr>
          <w:rFonts w:ascii="Arial" w:hAnsi="Arial" w:cs="Arial"/>
          <w:bCs w:val="0"/>
          <w:sz w:val="18"/>
          <w:szCs w:val="18"/>
        </w:rPr>
        <w:tab/>
      </w:r>
      <w:r w:rsidR="004D2C68" w:rsidRPr="005B12BE">
        <w:rPr>
          <w:rFonts w:ascii="Arial" w:hAnsi="Arial" w:cs="Arial"/>
          <w:bCs w:val="0"/>
          <w:sz w:val="18"/>
          <w:szCs w:val="18"/>
        </w:rPr>
        <w:tab/>
      </w:r>
      <w:r w:rsidR="005B12BE" w:rsidRPr="005B12BE">
        <w:rPr>
          <w:rFonts w:ascii="Arial" w:hAnsi="Arial" w:cs="Arial"/>
          <w:bCs w:val="0"/>
          <w:sz w:val="18"/>
          <w:szCs w:val="18"/>
        </w:rPr>
        <w:t xml:space="preserve">IKEA </w:t>
      </w:r>
      <w:proofErr w:type="spellStart"/>
      <w:r w:rsidR="005B12BE" w:rsidRPr="005B12BE">
        <w:rPr>
          <w:rFonts w:ascii="Arial" w:hAnsi="Arial" w:cs="Arial"/>
          <w:bCs w:val="0"/>
          <w:sz w:val="18"/>
          <w:szCs w:val="18"/>
        </w:rPr>
        <w:t>Česká</w:t>
      </w:r>
      <w:proofErr w:type="spellEnd"/>
      <w:r w:rsidR="005B12BE" w:rsidRPr="005B12BE">
        <w:rPr>
          <w:rFonts w:ascii="Arial" w:hAnsi="Arial" w:cs="Arial"/>
          <w:bCs w:val="0"/>
          <w:sz w:val="18"/>
          <w:szCs w:val="18"/>
        </w:rPr>
        <w:t xml:space="preserve"> </w:t>
      </w:r>
      <w:proofErr w:type="spellStart"/>
      <w:r w:rsidR="005B12BE" w:rsidRPr="005B12BE">
        <w:rPr>
          <w:rFonts w:ascii="Arial" w:hAnsi="Arial" w:cs="Arial"/>
          <w:bCs w:val="0"/>
          <w:sz w:val="18"/>
          <w:szCs w:val="18"/>
        </w:rPr>
        <w:t>republika</w:t>
      </w:r>
      <w:proofErr w:type="spellEnd"/>
      <w:r w:rsidR="005B12BE" w:rsidRPr="005B12BE">
        <w:rPr>
          <w:rFonts w:ascii="Arial" w:hAnsi="Arial" w:cs="Arial"/>
          <w:bCs w:val="0"/>
          <w:sz w:val="18"/>
          <w:szCs w:val="18"/>
        </w:rPr>
        <w:t xml:space="preserve">, </w:t>
      </w:r>
      <w:proofErr w:type="spellStart"/>
      <w:r w:rsidR="005B12BE" w:rsidRPr="005B12BE">
        <w:rPr>
          <w:rFonts w:ascii="Arial" w:hAnsi="Arial" w:cs="Arial"/>
          <w:bCs w:val="0"/>
          <w:sz w:val="18"/>
          <w:szCs w:val="18"/>
        </w:rPr>
        <w:t>s.r.o.</w:t>
      </w:r>
      <w:proofErr w:type="spellEnd"/>
    </w:p>
    <w:p w14:paraId="139F18A1" w14:textId="721C546A" w:rsidR="007C19B4" w:rsidRPr="005B12BE" w:rsidRDefault="004A44F9" w:rsidP="28D5F264">
      <w:pPr>
        <w:jc w:val="both"/>
        <w:rPr>
          <w:rStyle w:val="Siln"/>
          <w:rFonts w:ascii="Arial" w:hAnsi="Arial" w:cs="Arial"/>
          <w:bCs/>
          <w:sz w:val="18"/>
          <w:szCs w:val="18"/>
        </w:rPr>
      </w:pPr>
      <w:proofErr w:type="spellStart"/>
      <w:r w:rsidRPr="005B12BE">
        <w:rPr>
          <w:rFonts w:ascii="Arial" w:hAnsi="Arial" w:cs="Arial"/>
          <w:bCs w:val="0"/>
          <w:sz w:val="18"/>
          <w:szCs w:val="18"/>
        </w:rPr>
        <w:t>příspěvková</w:t>
      </w:r>
      <w:proofErr w:type="spellEnd"/>
      <w:r w:rsidRPr="005B12BE">
        <w:rPr>
          <w:rFonts w:ascii="Arial" w:hAnsi="Arial" w:cs="Arial"/>
          <w:bCs w:val="0"/>
          <w:sz w:val="18"/>
          <w:szCs w:val="18"/>
        </w:rPr>
        <w:t xml:space="preserve"> </w:t>
      </w:r>
      <w:proofErr w:type="spellStart"/>
      <w:r w:rsidRPr="005B12BE">
        <w:rPr>
          <w:rFonts w:ascii="Arial" w:hAnsi="Arial" w:cs="Arial"/>
          <w:bCs w:val="0"/>
          <w:sz w:val="18"/>
          <w:szCs w:val="18"/>
        </w:rPr>
        <w:t>organizace</w:t>
      </w:r>
      <w:proofErr w:type="spellEnd"/>
    </w:p>
    <w:sectPr w:rsidR="007C19B4" w:rsidRPr="005B12BE" w:rsidSect="00C624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F0EC4"/>
    <w:multiLevelType w:val="hybridMultilevel"/>
    <w:tmpl w:val="246CC4EC"/>
    <w:lvl w:ilvl="0" w:tplc="B02ACC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0C992"/>
    <w:multiLevelType w:val="hybridMultilevel"/>
    <w:tmpl w:val="B914A972"/>
    <w:lvl w:ilvl="0" w:tplc="1B607350">
      <w:start w:val="1"/>
      <w:numFmt w:val="decimal"/>
      <w:lvlText w:val="%1."/>
      <w:lvlJc w:val="left"/>
      <w:pPr>
        <w:ind w:left="720" w:hanging="360"/>
      </w:pPr>
    </w:lvl>
    <w:lvl w:ilvl="1" w:tplc="4292593C">
      <w:start w:val="1"/>
      <w:numFmt w:val="lowerLetter"/>
      <w:lvlText w:val="%2."/>
      <w:lvlJc w:val="left"/>
      <w:pPr>
        <w:ind w:left="1440" w:hanging="360"/>
      </w:pPr>
    </w:lvl>
    <w:lvl w:ilvl="2" w:tplc="D30889A0">
      <w:start w:val="1"/>
      <w:numFmt w:val="lowerRoman"/>
      <w:lvlText w:val="%3."/>
      <w:lvlJc w:val="right"/>
      <w:pPr>
        <w:ind w:left="2160" w:hanging="180"/>
      </w:pPr>
    </w:lvl>
    <w:lvl w:ilvl="3" w:tplc="4E046C3C">
      <w:start w:val="1"/>
      <w:numFmt w:val="decimal"/>
      <w:lvlText w:val="%4."/>
      <w:lvlJc w:val="left"/>
      <w:pPr>
        <w:ind w:left="2880" w:hanging="360"/>
      </w:pPr>
    </w:lvl>
    <w:lvl w:ilvl="4" w:tplc="C3368738">
      <w:start w:val="1"/>
      <w:numFmt w:val="lowerLetter"/>
      <w:lvlText w:val="%5."/>
      <w:lvlJc w:val="left"/>
      <w:pPr>
        <w:ind w:left="3600" w:hanging="360"/>
      </w:pPr>
    </w:lvl>
    <w:lvl w:ilvl="5" w:tplc="FC5ABFF8">
      <w:start w:val="1"/>
      <w:numFmt w:val="lowerRoman"/>
      <w:lvlText w:val="%6."/>
      <w:lvlJc w:val="right"/>
      <w:pPr>
        <w:ind w:left="4320" w:hanging="180"/>
      </w:pPr>
    </w:lvl>
    <w:lvl w:ilvl="6" w:tplc="21F2C3C2">
      <w:start w:val="1"/>
      <w:numFmt w:val="decimal"/>
      <w:lvlText w:val="%7."/>
      <w:lvlJc w:val="left"/>
      <w:pPr>
        <w:ind w:left="5040" w:hanging="360"/>
      </w:pPr>
    </w:lvl>
    <w:lvl w:ilvl="7" w:tplc="6D76CD46">
      <w:start w:val="1"/>
      <w:numFmt w:val="lowerLetter"/>
      <w:lvlText w:val="%8."/>
      <w:lvlJc w:val="left"/>
      <w:pPr>
        <w:ind w:left="5760" w:hanging="360"/>
      </w:pPr>
    </w:lvl>
    <w:lvl w:ilvl="8" w:tplc="8354D3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64419"/>
    <w:multiLevelType w:val="hybridMultilevel"/>
    <w:tmpl w:val="CDFCD8EC"/>
    <w:lvl w:ilvl="0" w:tplc="8AE05C92">
      <w:start w:val="1"/>
      <w:numFmt w:val="decimal"/>
      <w:lvlText w:val="%1."/>
      <w:lvlJc w:val="left"/>
      <w:pPr>
        <w:ind w:left="720" w:hanging="360"/>
      </w:pPr>
    </w:lvl>
    <w:lvl w:ilvl="1" w:tplc="CF00B922">
      <w:start w:val="1"/>
      <w:numFmt w:val="lowerLetter"/>
      <w:lvlText w:val="%2."/>
      <w:lvlJc w:val="left"/>
      <w:pPr>
        <w:ind w:left="1440" w:hanging="360"/>
      </w:pPr>
    </w:lvl>
    <w:lvl w:ilvl="2" w:tplc="F8486F9C">
      <w:start w:val="1"/>
      <w:numFmt w:val="lowerRoman"/>
      <w:lvlText w:val="%3."/>
      <w:lvlJc w:val="right"/>
      <w:pPr>
        <w:ind w:left="2160" w:hanging="180"/>
      </w:pPr>
    </w:lvl>
    <w:lvl w:ilvl="3" w:tplc="35A2E85E">
      <w:start w:val="1"/>
      <w:numFmt w:val="decimal"/>
      <w:lvlText w:val="%4."/>
      <w:lvlJc w:val="left"/>
      <w:pPr>
        <w:ind w:left="2880" w:hanging="360"/>
      </w:pPr>
    </w:lvl>
    <w:lvl w:ilvl="4" w:tplc="1A0ED824">
      <w:start w:val="1"/>
      <w:numFmt w:val="lowerLetter"/>
      <w:lvlText w:val="%5."/>
      <w:lvlJc w:val="left"/>
      <w:pPr>
        <w:ind w:left="3600" w:hanging="360"/>
      </w:pPr>
    </w:lvl>
    <w:lvl w:ilvl="5" w:tplc="712656B2">
      <w:start w:val="1"/>
      <w:numFmt w:val="lowerRoman"/>
      <w:lvlText w:val="%6."/>
      <w:lvlJc w:val="right"/>
      <w:pPr>
        <w:ind w:left="4320" w:hanging="180"/>
      </w:pPr>
    </w:lvl>
    <w:lvl w:ilvl="6" w:tplc="486008F8">
      <w:start w:val="1"/>
      <w:numFmt w:val="decimal"/>
      <w:lvlText w:val="%7."/>
      <w:lvlJc w:val="left"/>
      <w:pPr>
        <w:ind w:left="5040" w:hanging="360"/>
      </w:pPr>
    </w:lvl>
    <w:lvl w:ilvl="7" w:tplc="60E6EE54">
      <w:start w:val="1"/>
      <w:numFmt w:val="lowerLetter"/>
      <w:lvlText w:val="%8."/>
      <w:lvlJc w:val="left"/>
      <w:pPr>
        <w:ind w:left="5760" w:hanging="360"/>
      </w:pPr>
    </w:lvl>
    <w:lvl w:ilvl="8" w:tplc="C640164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845B8"/>
    <w:multiLevelType w:val="hybridMultilevel"/>
    <w:tmpl w:val="9DE8386A"/>
    <w:lvl w:ilvl="0" w:tplc="F5BCD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0329F"/>
    <w:multiLevelType w:val="hybridMultilevel"/>
    <w:tmpl w:val="BFD845B4"/>
    <w:lvl w:ilvl="0" w:tplc="71EE0FD2">
      <w:start w:val="1"/>
      <w:numFmt w:val="decimal"/>
      <w:lvlText w:val="%1."/>
      <w:lvlJc w:val="left"/>
      <w:pPr>
        <w:ind w:left="720" w:hanging="360"/>
      </w:pPr>
    </w:lvl>
    <w:lvl w:ilvl="1" w:tplc="4746B018">
      <w:start w:val="1"/>
      <w:numFmt w:val="lowerLetter"/>
      <w:lvlText w:val="%2."/>
      <w:lvlJc w:val="left"/>
      <w:pPr>
        <w:ind w:left="1440" w:hanging="360"/>
      </w:pPr>
    </w:lvl>
    <w:lvl w:ilvl="2" w:tplc="3D22D222">
      <w:start w:val="1"/>
      <w:numFmt w:val="lowerRoman"/>
      <w:lvlText w:val="%3."/>
      <w:lvlJc w:val="right"/>
      <w:pPr>
        <w:ind w:left="2160" w:hanging="180"/>
      </w:pPr>
    </w:lvl>
    <w:lvl w:ilvl="3" w:tplc="DFD8F7C8">
      <w:start w:val="1"/>
      <w:numFmt w:val="decimal"/>
      <w:lvlText w:val="%4."/>
      <w:lvlJc w:val="left"/>
      <w:pPr>
        <w:ind w:left="2880" w:hanging="360"/>
      </w:pPr>
    </w:lvl>
    <w:lvl w:ilvl="4" w:tplc="4DBEC380">
      <w:start w:val="1"/>
      <w:numFmt w:val="lowerLetter"/>
      <w:lvlText w:val="%5."/>
      <w:lvlJc w:val="left"/>
      <w:pPr>
        <w:ind w:left="3600" w:hanging="360"/>
      </w:pPr>
    </w:lvl>
    <w:lvl w:ilvl="5" w:tplc="985EB538">
      <w:start w:val="1"/>
      <w:numFmt w:val="lowerRoman"/>
      <w:lvlText w:val="%6."/>
      <w:lvlJc w:val="right"/>
      <w:pPr>
        <w:ind w:left="4320" w:hanging="180"/>
      </w:pPr>
    </w:lvl>
    <w:lvl w:ilvl="6" w:tplc="DB640A00">
      <w:start w:val="1"/>
      <w:numFmt w:val="decimal"/>
      <w:lvlText w:val="%7."/>
      <w:lvlJc w:val="left"/>
      <w:pPr>
        <w:ind w:left="5040" w:hanging="360"/>
      </w:pPr>
    </w:lvl>
    <w:lvl w:ilvl="7" w:tplc="101C3E9E">
      <w:start w:val="1"/>
      <w:numFmt w:val="lowerLetter"/>
      <w:lvlText w:val="%8."/>
      <w:lvlJc w:val="left"/>
      <w:pPr>
        <w:ind w:left="5760" w:hanging="360"/>
      </w:pPr>
    </w:lvl>
    <w:lvl w:ilvl="8" w:tplc="A79CA7F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9BE5A"/>
    <w:multiLevelType w:val="hybridMultilevel"/>
    <w:tmpl w:val="C0586740"/>
    <w:lvl w:ilvl="0" w:tplc="A096337C">
      <w:start w:val="1"/>
      <w:numFmt w:val="upperRoman"/>
      <w:lvlText w:val="%1."/>
      <w:lvlJc w:val="right"/>
      <w:pPr>
        <w:ind w:left="720" w:hanging="360"/>
      </w:pPr>
    </w:lvl>
    <w:lvl w:ilvl="1" w:tplc="8E446544">
      <w:start w:val="1"/>
      <w:numFmt w:val="lowerLetter"/>
      <w:lvlText w:val="%2."/>
      <w:lvlJc w:val="left"/>
      <w:pPr>
        <w:ind w:left="1440" w:hanging="360"/>
      </w:pPr>
    </w:lvl>
    <w:lvl w:ilvl="2" w:tplc="6C7E9AC8">
      <w:start w:val="1"/>
      <w:numFmt w:val="lowerRoman"/>
      <w:lvlText w:val="%3."/>
      <w:lvlJc w:val="right"/>
      <w:pPr>
        <w:ind w:left="2160" w:hanging="180"/>
      </w:pPr>
    </w:lvl>
    <w:lvl w:ilvl="3" w:tplc="88968382">
      <w:start w:val="1"/>
      <w:numFmt w:val="decimal"/>
      <w:lvlText w:val="%4."/>
      <w:lvlJc w:val="left"/>
      <w:pPr>
        <w:ind w:left="2880" w:hanging="360"/>
      </w:pPr>
    </w:lvl>
    <w:lvl w:ilvl="4" w:tplc="76BCA5E2">
      <w:start w:val="1"/>
      <w:numFmt w:val="lowerLetter"/>
      <w:lvlText w:val="%5."/>
      <w:lvlJc w:val="left"/>
      <w:pPr>
        <w:ind w:left="3600" w:hanging="360"/>
      </w:pPr>
    </w:lvl>
    <w:lvl w:ilvl="5" w:tplc="7B8C2E52">
      <w:start w:val="1"/>
      <w:numFmt w:val="lowerRoman"/>
      <w:lvlText w:val="%6."/>
      <w:lvlJc w:val="right"/>
      <w:pPr>
        <w:ind w:left="4320" w:hanging="180"/>
      </w:pPr>
    </w:lvl>
    <w:lvl w:ilvl="6" w:tplc="76F29E50">
      <w:start w:val="1"/>
      <w:numFmt w:val="decimal"/>
      <w:lvlText w:val="%7."/>
      <w:lvlJc w:val="left"/>
      <w:pPr>
        <w:ind w:left="5040" w:hanging="360"/>
      </w:pPr>
    </w:lvl>
    <w:lvl w:ilvl="7" w:tplc="D60872C8">
      <w:start w:val="1"/>
      <w:numFmt w:val="lowerLetter"/>
      <w:lvlText w:val="%8."/>
      <w:lvlJc w:val="left"/>
      <w:pPr>
        <w:ind w:left="5760" w:hanging="360"/>
      </w:pPr>
    </w:lvl>
    <w:lvl w:ilvl="8" w:tplc="C33C692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70EB0"/>
    <w:multiLevelType w:val="hybridMultilevel"/>
    <w:tmpl w:val="1CE024A2"/>
    <w:lvl w:ilvl="0" w:tplc="E3748F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24C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3A4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D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21B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121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9E8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AA2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60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4C667"/>
    <w:multiLevelType w:val="hybridMultilevel"/>
    <w:tmpl w:val="C3620306"/>
    <w:lvl w:ilvl="0" w:tplc="4FD653F4">
      <w:start w:val="1"/>
      <w:numFmt w:val="decimal"/>
      <w:lvlText w:val="%1."/>
      <w:lvlJc w:val="left"/>
      <w:pPr>
        <w:ind w:left="720" w:hanging="360"/>
      </w:pPr>
    </w:lvl>
    <w:lvl w:ilvl="1" w:tplc="41C6B3F2">
      <w:start w:val="1"/>
      <w:numFmt w:val="lowerLetter"/>
      <w:lvlText w:val="%2."/>
      <w:lvlJc w:val="left"/>
      <w:pPr>
        <w:ind w:left="1440" w:hanging="360"/>
      </w:pPr>
    </w:lvl>
    <w:lvl w:ilvl="2" w:tplc="01D83D36">
      <w:start w:val="1"/>
      <w:numFmt w:val="lowerRoman"/>
      <w:lvlText w:val="%3."/>
      <w:lvlJc w:val="right"/>
      <w:pPr>
        <w:ind w:left="2160" w:hanging="180"/>
      </w:pPr>
    </w:lvl>
    <w:lvl w:ilvl="3" w:tplc="A1C446B0">
      <w:start w:val="1"/>
      <w:numFmt w:val="decimal"/>
      <w:lvlText w:val="%4."/>
      <w:lvlJc w:val="left"/>
      <w:pPr>
        <w:ind w:left="2880" w:hanging="360"/>
      </w:pPr>
    </w:lvl>
    <w:lvl w:ilvl="4" w:tplc="2A06B646">
      <w:start w:val="1"/>
      <w:numFmt w:val="lowerLetter"/>
      <w:lvlText w:val="%5."/>
      <w:lvlJc w:val="left"/>
      <w:pPr>
        <w:ind w:left="3600" w:hanging="360"/>
      </w:pPr>
    </w:lvl>
    <w:lvl w:ilvl="5" w:tplc="423C762E">
      <w:start w:val="1"/>
      <w:numFmt w:val="lowerRoman"/>
      <w:lvlText w:val="%6."/>
      <w:lvlJc w:val="right"/>
      <w:pPr>
        <w:ind w:left="4320" w:hanging="180"/>
      </w:pPr>
    </w:lvl>
    <w:lvl w:ilvl="6" w:tplc="514A171A">
      <w:start w:val="1"/>
      <w:numFmt w:val="decimal"/>
      <w:lvlText w:val="%7."/>
      <w:lvlJc w:val="left"/>
      <w:pPr>
        <w:ind w:left="5040" w:hanging="360"/>
      </w:pPr>
    </w:lvl>
    <w:lvl w:ilvl="7" w:tplc="AFC83002">
      <w:start w:val="1"/>
      <w:numFmt w:val="lowerLetter"/>
      <w:lvlText w:val="%8."/>
      <w:lvlJc w:val="left"/>
      <w:pPr>
        <w:ind w:left="5760" w:hanging="360"/>
      </w:pPr>
    </w:lvl>
    <w:lvl w:ilvl="8" w:tplc="0EE848C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A20F6"/>
    <w:multiLevelType w:val="hybridMultilevel"/>
    <w:tmpl w:val="0BEA5F2A"/>
    <w:lvl w:ilvl="0" w:tplc="5864907E">
      <w:start w:val="1"/>
      <w:numFmt w:val="decimal"/>
      <w:lvlText w:val="%1."/>
      <w:lvlJc w:val="left"/>
      <w:pPr>
        <w:ind w:left="720" w:hanging="360"/>
      </w:pPr>
    </w:lvl>
    <w:lvl w:ilvl="1" w:tplc="DBCE0214">
      <w:start w:val="1"/>
      <w:numFmt w:val="lowerLetter"/>
      <w:lvlText w:val="%2."/>
      <w:lvlJc w:val="left"/>
      <w:pPr>
        <w:ind w:left="1440" w:hanging="360"/>
      </w:pPr>
    </w:lvl>
    <w:lvl w:ilvl="2" w:tplc="FEC0AD1C">
      <w:start w:val="1"/>
      <w:numFmt w:val="lowerRoman"/>
      <w:lvlText w:val="%3."/>
      <w:lvlJc w:val="right"/>
      <w:pPr>
        <w:ind w:left="2160" w:hanging="180"/>
      </w:pPr>
    </w:lvl>
    <w:lvl w:ilvl="3" w:tplc="9E7EF0A6">
      <w:start w:val="1"/>
      <w:numFmt w:val="decimal"/>
      <w:lvlText w:val="%4."/>
      <w:lvlJc w:val="left"/>
      <w:pPr>
        <w:ind w:left="2880" w:hanging="360"/>
      </w:pPr>
    </w:lvl>
    <w:lvl w:ilvl="4" w:tplc="B602F784">
      <w:start w:val="1"/>
      <w:numFmt w:val="lowerLetter"/>
      <w:lvlText w:val="%5."/>
      <w:lvlJc w:val="left"/>
      <w:pPr>
        <w:ind w:left="3600" w:hanging="360"/>
      </w:pPr>
    </w:lvl>
    <w:lvl w:ilvl="5" w:tplc="317E0BF6">
      <w:start w:val="1"/>
      <w:numFmt w:val="lowerRoman"/>
      <w:lvlText w:val="%6."/>
      <w:lvlJc w:val="right"/>
      <w:pPr>
        <w:ind w:left="4320" w:hanging="180"/>
      </w:pPr>
    </w:lvl>
    <w:lvl w:ilvl="6" w:tplc="45785A8E">
      <w:start w:val="1"/>
      <w:numFmt w:val="decimal"/>
      <w:lvlText w:val="%7."/>
      <w:lvlJc w:val="left"/>
      <w:pPr>
        <w:ind w:left="5040" w:hanging="360"/>
      </w:pPr>
    </w:lvl>
    <w:lvl w:ilvl="7" w:tplc="4EA8DDAE">
      <w:start w:val="1"/>
      <w:numFmt w:val="lowerLetter"/>
      <w:lvlText w:val="%8."/>
      <w:lvlJc w:val="left"/>
      <w:pPr>
        <w:ind w:left="5760" w:hanging="360"/>
      </w:pPr>
    </w:lvl>
    <w:lvl w:ilvl="8" w:tplc="F796E88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D0422"/>
    <w:multiLevelType w:val="hybridMultilevel"/>
    <w:tmpl w:val="40A8B930"/>
    <w:lvl w:ilvl="0" w:tplc="F990BECA">
      <w:start w:val="1"/>
      <w:numFmt w:val="upperRoman"/>
      <w:lvlText w:val="%1."/>
      <w:lvlJc w:val="right"/>
      <w:pPr>
        <w:ind w:left="720" w:hanging="360"/>
      </w:pPr>
    </w:lvl>
    <w:lvl w:ilvl="1" w:tplc="D3A87E18">
      <w:start w:val="1"/>
      <w:numFmt w:val="lowerLetter"/>
      <w:lvlText w:val="%2."/>
      <w:lvlJc w:val="left"/>
      <w:pPr>
        <w:ind w:left="1440" w:hanging="360"/>
      </w:pPr>
    </w:lvl>
    <w:lvl w:ilvl="2" w:tplc="06C86E12">
      <w:start w:val="1"/>
      <w:numFmt w:val="lowerRoman"/>
      <w:lvlText w:val="%3."/>
      <w:lvlJc w:val="right"/>
      <w:pPr>
        <w:ind w:left="2160" w:hanging="180"/>
      </w:pPr>
    </w:lvl>
    <w:lvl w:ilvl="3" w:tplc="487C0A42">
      <w:start w:val="1"/>
      <w:numFmt w:val="decimal"/>
      <w:lvlText w:val="%4."/>
      <w:lvlJc w:val="left"/>
      <w:pPr>
        <w:ind w:left="2880" w:hanging="360"/>
      </w:pPr>
    </w:lvl>
    <w:lvl w:ilvl="4" w:tplc="D3BC6656">
      <w:start w:val="1"/>
      <w:numFmt w:val="lowerLetter"/>
      <w:lvlText w:val="%5."/>
      <w:lvlJc w:val="left"/>
      <w:pPr>
        <w:ind w:left="3600" w:hanging="360"/>
      </w:pPr>
    </w:lvl>
    <w:lvl w:ilvl="5" w:tplc="70DC2296">
      <w:start w:val="1"/>
      <w:numFmt w:val="lowerRoman"/>
      <w:lvlText w:val="%6."/>
      <w:lvlJc w:val="right"/>
      <w:pPr>
        <w:ind w:left="4320" w:hanging="180"/>
      </w:pPr>
    </w:lvl>
    <w:lvl w:ilvl="6" w:tplc="53D20F5C">
      <w:start w:val="1"/>
      <w:numFmt w:val="decimal"/>
      <w:lvlText w:val="%7."/>
      <w:lvlJc w:val="left"/>
      <w:pPr>
        <w:ind w:left="5040" w:hanging="360"/>
      </w:pPr>
    </w:lvl>
    <w:lvl w:ilvl="7" w:tplc="B0401A7C">
      <w:start w:val="1"/>
      <w:numFmt w:val="lowerLetter"/>
      <w:lvlText w:val="%8."/>
      <w:lvlJc w:val="left"/>
      <w:pPr>
        <w:ind w:left="5760" w:hanging="360"/>
      </w:pPr>
    </w:lvl>
    <w:lvl w:ilvl="8" w:tplc="5E0A216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C5C5C"/>
    <w:multiLevelType w:val="hybridMultilevel"/>
    <w:tmpl w:val="246CC4EC"/>
    <w:lvl w:ilvl="0" w:tplc="B02ACC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B4"/>
    <w:rsid w:val="000319CD"/>
    <w:rsid w:val="0003299C"/>
    <w:rsid w:val="00052202"/>
    <w:rsid w:val="00062F99"/>
    <w:rsid w:val="00094FAE"/>
    <w:rsid w:val="000C5279"/>
    <w:rsid w:val="00123E3B"/>
    <w:rsid w:val="001719BD"/>
    <w:rsid w:val="00200280"/>
    <w:rsid w:val="00217933"/>
    <w:rsid w:val="00223FE8"/>
    <w:rsid w:val="00261AD3"/>
    <w:rsid w:val="00265258"/>
    <w:rsid w:val="002E4339"/>
    <w:rsid w:val="0033762D"/>
    <w:rsid w:val="003F571B"/>
    <w:rsid w:val="00422300"/>
    <w:rsid w:val="004A44F9"/>
    <w:rsid w:val="004D2C68"/>
    <w:rsid w:val="00585243"/>
    <w:rsid w:val="005B12BE"/>
    <w:rsid w:val="005F56BA"/>
    <w:rsid w:val="0061757B"/>
    <w:rsid w:val="0063008A"/>
    <w:rsid w:val="00653C69"/>
    <w:rsid w:val="00683351"/>
    <w:rsid w:val="0069276B"/>
    <w:rsid w:val="006B5773"/>
    <w:rsid w:val="006B6880"/>
    <w:rsid w:val="007238C7"/>
    <w:rsid w:val="007324AB"/>
    <w:rsid w:val="00774E69"/>
    <w:rsid w:val="007A1B35"/>
    <w:rsid w:val="007A340B"/>
    <w:rsid w:val="007C19B4"/>
    <w:rsid w:val="007D6696"/>
    <w:rsid w:val="007E3D6A"/>
    <w:rsid w:val="007E753D"/>
    <w:rsid w:val="00820FA9"/>
    <w:rsid w:val="00833578"/>
    <w:rsid w:val="00866526"/>
    <w:rsid w:val="00866B4B"/>
    <w:rsid w:val="008775D7"/>
    <w:rsid w:val="008828B9"/>
    <w:rsid w:val="0088572B"/>
    <w:rsid w:val="008D3A1A"/>
    <w:rsid w:val="008D5463"/>
    <w:rsid w:val="008E24C9"/>
    <w:rsid w:val="008E3675"/>
    <w:rsid w:val="008F5002"/>
    <w:rsid w:val="0090208D"/>
    <w:rsid w:val="00927F30"/>
    <w:rsid w:val="009A3920"/>
    <w:rsid w:val="009F27D9"/>
    <w:rsid w:val="00A204CB"/>
    <w:rsid w:val="00A9369B"/>
    <w:rsid w:val="00AC1927"/>
    <w:rsid w:val="00AC2545"/>
    <w:rsid w:val="00AF4443"/>
    <w:rsid w:val="00AF6B00"/>
    <w:rsid w:val="00B50102"/>
    <w:rsid w:val="00B53E38"/>
    <w:rsid w:val="00B73CB6"/>
    <w:rsid w:val="00B87D8F"/>
    <w:rsid w:val="00BD176B"/>
    <w:rsid w:val="00C303B1"/>
    <w:rsid w:val="00C47D8D"/>
    <w:rsid w:val="00C62482"/>
    <w:rsid w:val="00C87762"/>
    <w:rsid w:val="00CC28C6"/>
    <w:rsid w:val="00CC2956"/>
    <w:rsid w:val="00CD02FE"/>
    <w:rsid w:val="00D03FA6"/>
    <w:rsid w:val="00D04CF1"/>
    <w:rsid w:val="00D320D8"/>
    <w:rsid w:val="00D377AD"/>
    <w:rsid w:val="00D742A8"/>
    <w:rsid w:val="00DD32C1"/>
    <w:rsid w:val="00E718EA"/>
    <w:rsid w:val="00E77062"/>
    <w:rsid w:val="00F25793"/>
    <w:rsid w:val="00F74F6D"/>
    <w:rsid w:val="00F9651E"/>
    <w:rsid w:val="00FA7C24"/>
    <w:rsid w:val="00FE5742"/>
    <w:rsid w:val="063252B3"/>
    <w:rsid w:val="085EBF94"/>
    <w:rsid w:val="0C62F1DB"/>
    <w:rsid w:val="0DD1557B"/>
    <w:rsid w:val="0F9A929D"/>
    <w:rsid w:val="12D2335F"/>
    <w:rsid w:val="17A5A482"/>
    <w:rsid w:val="1D58D0A2"/>
    <w:rsid w:val="1E14E606"/>
    <w:rsid w:val="1E4271A9"/>
    <w:rsid w:val="222C41C5"/>
    <w:rsid w:val="22F6603A"/>
    <w:rsid w:val="25ACF466"/>
    <w:rsid w:val="28D5F264"/>
    <w:rsid w:val="2FDCD0C8"/>
    <w:rsid w:val="339B2C53"/>
    <w:rsid w:val="3507ED14"/>
    <w:rsid w:val="37C2246B"/>
    <w:rsid w:val="38635A3E"/>
    <w:rsid w:val="3C4A8CA3"/>
    <w:rsid w:val="3C8F2252"/>
    <w:rsid w:val="3CBB53D0"/>
    <w:rsid w:val="3D8E00E0"/>
    <w:rsid w:val="3DA10DB2"/>
    <w:rsid w:val="3EEDF6C8"/>
    <w:rsid w:val="43B8BBAF"/>
    <w:rsid w:val="472EC79B"/>
    <w:rsid w:val="48817328"/>
    <w:rsid w:val="4A66685D"/>
    <w:rsid w:val="4CE1F3BB"/>
    <w:rsid w:val="4D24AAA6"/>
    <w:rsid w:val="4D92E9D3"/>
    <w:rsid w:val="5098183B"/>
    <w:rsid w:val="5282B519"/>
    <w:rsid w:val="5326D20B"/>
    <w:rsid w:val="541B53B4"/>
    <w:rsid w:val="54E7E539"/>
    <w:rsid w:val="5729E5FD"/>
    <w:rsid w:val="5739CC19"/>
    <w:rsid w:val="58926BF3"/>
    <w:rsid w:val="58D59C7A"/>
    <w:rsid w:val="59A74E66"/>
    <w:rsid w:val="5B5726BD"/>
    <w:rsid w:val="5CF2F71E"/>
    <w:rsid w:val="613A666D"/>
    <w:rsid w:val="617FD323"/>
    <w:rsid w:val="637041B3"/>
    <w:rsid w:val="65D8672B"/>
    <w:rsid w:val="6699D964"/>
    <w:rsid w:val="6757DD69"/>
    <w:rsid w:val="6E1D897C"/>
    <w:rsid w:val="783A92B8"/>
    <w:rsid w:val="7BACB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9D35"/>
  <w15:chartTrackingRefBased/>
  <w15:docId w15:val="{CCAB62ED-49FC-4847-BAC7-B8CFBCDA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7762"/>
    <w:pPr>
      <w:spacing w:after="200" w:line="276" w:lineRule="auto"/>
    </w:pPr>
    <w:rPr>
      <w:bCs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87762"/>
    <w:pPr>
      <w:spacing w:before="480" w:after="0"/>
      <w:contextualSpacing/>
      <w:outlineLvl w:val="0"/>
    </w:pPr>
    <w:rPr>
      <w:rFonts w:eastAsia="Times New Roman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7762"/>
    <w:pPr>
      <w:spacing w:before="200" w:after="0"/>
      <w:outlineLvl w:val="1"/>
    </w:pPr>
    <w:rPr>
      <w:rFonts w:eastAsia="Times New Roman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87762"/>
    <w:pPr>
      <w:spacing w:before="200" w:after="0" w:line="271" w:lineRule="auto"/>
      <w:outlineLvl w:val="2"/>
    </w:pPr>
    <w:rPr>
      <w:rFonts w:eastAsia="Times New Roman"/>
      <w:b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87762"/>
    <w:pPr>
      <w:spacing w:before="200" w:after="0"/>
      <w:outlineLvl w:val="3"/>
    </w:pPr>
    <w:rPr>
      <w:rFonts w:eastAsia="Times New Roman"/>
      <w:b/>
      <w:i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87762"/>
    <w:pPr>
      <w:spacing w:before="200" w:after="0"/>
      <w:outlineLvl w:val="4"/>
    </w:pPr>
    <w:rPr>
      <w:rFonts w:eastAsia="Times New Roman"/>
      <w:b/>
      <w:color w:val="7F7F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C87762"/>
    <w:pPr>
      <w:spacing w:after="0" w:line="271" w:lineRule="auto"/>
      <w:outlineLvl w:val="5"/>
    </w:pPr>
    <w:rPr>
      <w:rFonts w:eastAsia="Times New Roman"/>
      <w:b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C87762"/>
    <w:pPr>
      <w:spacing w:after="0"/>
      <w:outlineLvl w:val="6"/>
    </w:pPr>
    <w:rPr>
      <w:rFonts w:eastAsia="Times New Roman"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C87762"/>
    <w:pPr>
      <w:spacing w:after="0"/>
      <w:outlineLvl w:val="7"/>
    </w:pPr>
    <w:rPr>
      <w:rFonts w:eastAsia="Times New Roman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C87762"/>
    <w:pPr>
      <w:spacing w:after="0"/>
      <w:outlineLvl w:val="8"/>
    </w:pPr>
    <w:rPr>
      <w:rFonts w:eastAsia="Times New Roman"/>
      <w:i/>
      <w:iCs/>
      <w:spacing w:val="5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87762"/>
    <w:rPr>
      <w:rFonts w:ascii="Verdana" w:eastAsia="Times New Roman" w:hAnsi="Verdana" w:cs="Times New Roman"/>
      <w:b/>
      <w:bCs/>
      <w:sz w:val="28"/>
      <w:szCs w:val="2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877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i/>
      <w:iCs/>
    </w:rPr>
  </w:style>
  <w:style w:type="character" w:customStyle="1" w:styleId="VrazncittChar">
    <w:name w:val="Výrazný citát Char"/>
    <w:link w:val="Vrazncitt"/>
    <w:uiPriority w:val="30"/>
    <w:rsid w:val="00C87762"/>
    <w:rPr>
      <w:b/>
      <w:bCs/>
      <w:i/>
      <w:iCs/>
    </w:rPr>
  </w:style>
  <w:style w:type="character" w:styleId="Odkazintenzivn">
    <w:name w:val="Intense Reference"/>
    <w:uiPriority w:val="32"/>
    <w:qFormat/>
    <w:rsid w:val="00C87762"/>
    <w:rPr>
      <w:smallCaps/>
      <w:spacing w:val="5"/>
      <w:u w:val="single"/>
    </w:rPr>
  </w:style>
  <w:style w:type="character" w:customStyle="1" w:styleId="Nadpis2Char">
    <w:name w:val="Nadpis 2 Char"/>
    <w:link w:val="Nadpis2"/>
    <w:uiPriority w:val="9"/>
    <w:rsid w:val="00C87762"/>
    <w:rPr>
      <w:rFonts w:ascii="Verdana" w:eastAsia="Times New Roman" w:hAnsi="Verdana" w:cs="Times New Roman"/>
      <w:b/>
      <w:bCs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C87762"/>
    <w:pPr>
      <w:pBdr>
        <w:bottom w:val="single" w:sz="4" w:space="1" w:color="auto"/>
      </w:pBdr>
      <w:spacing w:line="240" w:lineRule="auto"/>
      <w:contextualSpacing/>
    </w:pPr>
    <w:rPr>
      <w:rFonts w:eastAsia="Times New Roman"/>
      <w:spacing w:val="5"/>
      <w:sz w:val="52"/>
      <w:szCs w:val="52"/>
    </w:rPr>
  </w:style>
  <w:style w:type="character" w:customStyle="1" w:styleId="NzevChar">
    <w:name w:val="Název Char"/>
    <w:link w:val="Nzev"/>
    <w:uiPriority w:val="10"/>
    <w:rsid w:val="00C87762"/>
    <w:rPr>
      <w:rFonts w:ascii="Verdana" w:eastAsia="Times New Roman" w:hAnsi="Verdana" w:cs="Times New Roman"/>
      <w:spacing w:val="5"/>
      <w:sz w:val="52"/>
      <w:szCs w:val="52"/>
    </w:rPr>
  </w:style>
  <w:style w:type="character" w:customStyle="1" w:styleId="Nadpis3Char">
    <w:name w:val="Nadpis 3 Char"/>
    <w:link w:val="Nadpis3"/>
    <w:uiPriority w:val="9"/>
    <w:rsid w:val="00C87762"/>
    <w:rPr>
      <w:rFonts w:ascii="Verdana" w:eastAsia="Times New Roman" w:hAnsi="Verdana" w:cs="Times New Roman"/>
      <w:b/>
      <w:bCs/>
    </w:rPr>
  </w:style>
  <w:style w:type="character" w:customStyle="1" w:styleId="Nadpis4Char">
    <w:name w:val="Nadpis 4 Char"/>
    <w:link w:val="Nadpis4"/>
    <w:uiPriority w:val="9"/>
    <w:rsid w:val="00C87762"/>
    <w:rPr>
      <w:rFonts w:ascii="Verdana" w:eastAsia="Times New Roman" w:hAnsi="Verdana" w:cs="Times New Roman"/>
      <w:b/>
      <w:bCs/>
      <w:i/>
      <w:iCs/>
    </w:rPr>
  </w:style>
  <w:style w:type="character" w:customStyle="1" w:styleId="Nadpis5Char">
    <w:name w:val="Nadpis 5 Char"/>
    <w:link w:val="Nadpis5"/>
    <w:uiPriority w:val="9"/>
    <w:rsid w:val="00C87762"/>
    <w:rPr>
      <w:rFonts w:ascii="Verdana" w:eastAsia="Times New Roman" w:hAnsi="Verdana" w:cs="Times New Roman"/>
      <w:b/>
      <w:bCs/>
      <w:color w:val="7F7F7F"/>
    </w:rPr>
  </w:style>
  <w:style w:type="character" w:customStyle="1" w:styleId="Nadpis6Char">
    <w:name w:val="Nadpis 6 Char"/>
    <w:link w:val="Nadpis6"/>
    <w:uiPriority w:val="9"/>
    <w:rsid w:val="00C87762"/>
    <w:rPr>
      <w:rFonts w:ascii="Verdana" w:eastAsia="Times New Roman" w:hAnsi="Verdana" w:cs="Times New Roman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"/>
    <w:rsid w:val="00C87762"/>
    <w:rPr>
      <w:rFonts w:ascii="Verdana" w:eastAsia="Times New Roman" w:hAnsi="Verdana" w:cs="Times New Roman"/>
      <w:i/>
      <w:iCs/>
    </w:rPr>
  </w:style>
  <w:style w:type="character" w:customStyle="1" w:styleId="Nadpis8Char">
    <w:name w:val="Nadpis 8 Char"/>
    <w:link w:val="Nadpis8"/>
    <w:uiPriority w:val="9"/>
    <w:rsid w:val="00C87762"/>
    <w:rPr>
      <w:rFonts w:ascii="Verdana" w:eastAsia="Times New Roman" w:hAnsi="Verdana" w:cs="Times New Roman"/>
      <w:sz w:val="20"/>
      <w:szCs w:val="20"/>
    </w:rPr>
  </w:style>
  <w:style w:type="character" w:customStyle="1" w:styleId="Nadpis9Char">
    <w:name w:val="Nadpis 9 Char"/>
    <w:link w:val="Nadpis9"/>
    <w:uiPriority w:val="9"/>
    <w:rsid w:val="00C87762"/>
    <w:rPr>
      <w:rFonts w:ascii="Verdana" w:eastAsia="Times New Roman" w:hAnsi="Verdana" w:cs="Times New Roman"/>
      <w:i/>
      <w:iCs/>
      <w:spacing w:val="5"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87762"/>
    <w:pPr>
      <w:spacing w:after="600"/>
    </w:pPr>
    <w:rPr>
      <w:rFonts w:eastAsia="Times New Roman"/>
      <w:i/>
      <w:iCs/>
      <w:spacing w:val="13"/>
      <w:sz w:val="24"/>
      <w:szCs w:val="24"/>
    </w:rPr>
  </w:style>
  <w:style w:type="character" w:customStyle="1" w:styleId="PodnadpisChar">
    <w:name w:val="Podnadpis Char"/>
    <w:link w:val="Podnadpis"/>
    <w:uiPriority w:val="11"/>
    <w:rsid w:val="00C87762"/>
    <w:rPr>
      <w:rFonts w:ascii="Verdana" w:eastAsia="Times New Roman" w:hAnsi="Verdana" w:cs="Times New Roman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C87762"/>
    <w:rPr>
      <w:b/>
      <w:bCs/>
    </w:rPr>
  </w:style>
  <w:style w:type="character" w:styleId="Zdraznn">
    <w:name w:val="Emphasis"/>
    <w:uiPriority w:val="20"/>
    <w:qFormat/>
    <w:rsid w:val="00C8776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C8776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8776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87762"/>
    <w:pPr>
      <w:spacing w:before="200" w:after="0"/>
      <w:ind w:left="360" w:right="360"/>
    </w:pPr>
    <w:rPr>
      <w:i/>
      <w:iCs/>
    </w:rPr>
  </w:style>
  <w:style w:type="character" w:customStyle="1" w:styleId="CittChar">
    <w:name w:val="Citát Char"/>
    <w:link w:val="Citt"/>
    <w:uiPriority w:val="29"/>
    <w:rsid w:val="00C87762"/>
    <w:rPr>
      <w:i/>
      <w:iCs/>
    </w:rPr>
  </w:style>
  <w:style w:type="character" w:styleId="Zdraznnjemn">
    <w:name w:val="Subtle Emphasis"/>
    <w:uiPriority w:val="19"/>
    <w:qFormat/>
    <w:rsid w:val="00C87762"/>
    <w:rPr>
      <w:i/>
      <w:iCs/>
    </w:rPr>
  </w:style>
  <w:style w:type="character" w:styleId="Zdraznnintenzivn">
    <w:name w:val="Intense Emphasis"/>
    <w:uiPriority w:val="21"/>
    <w:qFormat/>
    <w:rsid w:val="00C87762"/>
    <w:rPr>
      <w:b/>
      <w:bCs/>
    </w:rPr>
  </w:style>
  <w:style w:type="character" w:styleId="Odkazjemn">
    <w:name w:val="Subtle Reference"/>
    <w:uiPriority w:val="31"/>
    <w:qFormat/>
    <w:rsid w:val="00C87762"/>
    <w:rPr>
      <w:smallCaps/>
    </w:rPr>
  </w:style>
  <w:style w:type="character" w:styleId="Nzevknihy">
    <w:name w:val="Book Title"/>
    <w:uiPriority w:val="33"/>
    <w:qFormat/>
    <w:rsid w:val="00C8776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87762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9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9651E"/>
    <w:rPr>
      <w:rFonts w:ascii="Tahoma" w:hAnsi="Tahoma" w:cs="Tahoma"/>
      <w:bCs/>
      <w:sz w:val="16"/>
      <w:szCs w:val="16"/>
      <w:lang w:val="en-US" w:eastAsia="en-US" w:bidi="en-US"/>
    </w:rPr>
  </w:style>
  <w:style w:type="paragraph" w:styleId="Zkladntext">
    <w:name w:val="Body Text"/>
    <w:basedOn w:val="Normln"/>
    <w:link w:val="ZkladntextChar"/>
    <w:rsid w:val="00AF4443"/>
    <w:pPr>
      <w:spacing w:after="0" w:line="240" w:lineRule="auto"/>
    </w:pPr>
    <w:rPr>
      <w:rFonts w:ascii="Times New Roman" w:eastAsia="Times New Roman" w:hAnsi="Times New Roman"/>
      <w:bCs w:val="0"/>
      <w:sz w:val="24"/>
      <w:szCs w:val="20"/>
      <w:lang w:val="cs-CZ" w:eastAsia="cs-CZ" w:bidi="ar-SA"/>
    </w:rPr>
  </w:style>
  <w:style w:type="character" w:customStyle="1" w:styleId="ZkladntextChar">
    <w:name w:val="Základní text Char"/>
    <w:link w:val="Zkladntext"/>
    <w:rsid w:val="00AF4443"/>
    <w:rPr>
      <w:rFonts w:ascii="Times New Roman" w:eastAsia="Times New Roman" w:hAnsi="Times New Roman"/>
      <w:sz w:val="24"/>
      <w:lang w:val="cs-CZ" w:eastAsia="cs-CZ"/>
    </w:rPr>
  </w:style>
  <w:style w:type="character" w:styleId="Odkaznakoment">
    <w:name w:val="annotation reference"/>
    <w:uiPriority w:val="99"/>
    <w:semiHidden/>
    <w:unhideWhenUsed/>
    <w:rsid w:val="00E718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18EA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718EA"/>
    <w:rPr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8ae4f-5d4f-471e-8f2f-f38bc424299a" xsi:nil="true"/>
    <lcf76f155ced4ddcb4097134ff3c332f xmlns="afadc173-7d5e-45b3-9c0c-f9296c51b47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9214A2325A3441B384F84A85C959A7" ma:contentTypeVersion="16" ma:contentTypeDescription="Vytvoří nový dokument" ma:contentTypeScope="" ma:versionID="5deafd56fdc906dc98109dd335068e22">
  <xsd:schema xmlns:xsd="http://www.w3.org/2001/XMLSchema" xmlns:xs="http://www.w3.org/2001/XMLSchema" xmlns:p="http://schemas.microsoft.com/office/2006/metadata/properties" xmlns:ns2="afadc173-7d5e-45b3-9c0c-f9296c51b475" xmlns:ns3="1408ae4f-5d4f-471e-8f2f-f38bc424299a" targetNamespace="http://schemas.microsoft.com/office/2006/metadata/properties" ma:root="true" ma:fieldsID="c51abe2f09487721c69ac51cf9aab0e4" ns2:_="" ns3:_="">
    <xsd:import namespace="afadc173-7d5e-45b3-9c0c-f9296c51b475"/>
    <xsd:import namespace="1408ae4f-5d4f-471e-8f2f-f38bc42429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dc173-7d5e-45b3-9c0c-f9296c51b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f74b9ce-e249-4914-9420-12ff0f463e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8ae4f-5d4f-471e-8f2f-f38bc4242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223a4b-1580-42e2-b815-b42877083ae4}" ma:internalName="TaxCatchAll" ma:showField="CatchAllData" ma:web="1408ae4f-5d4f-471e-8f2f-f38bc42429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B60EBF-C62E-4CC4-9C82-59FABAE0E3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BA41F7-7735-49C5-A322-16941B9D1FA5}">
  <ds:schemaRefs>
    <ds:schemaRef ds:uri="http://schemas.microsoft.com/office/2006/metadata/properties"/>
    <ds:schemaRef ds:uri="http://schemas.microsoft.com/office/infopath/2007/PartnerControls"/>
    <ds:schemaRef ds:uri="1408ae4f-5d4f-471e-8f2f-f38bc424299a"/>
    <ds:schemaRef ds:uri="afadc173-7d5e-45b3-9c0c-f9296c51b475"/>
  </ds:schemaRefs>
</ds:datastoreItem>
</file>

<file path=customXml/itemProps3.xml><?xml version="1.0" encoding="utf-8"?>
<ds:datastoreItem xmlns:ds="http://schemas.openxmlformats.org/officeDocument/2006/customXml" ds:itemID="{9161486D-3FF0-4D65-838C-3B4063ACB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dc173-7d5e-45b3-9c0c-f9296c51b475"/>
    <ds:schemaRef ds:uri="1408ae4f-5d4f-471e-8f2f-f38bc4242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IKEA IT AB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ANPUT3</dc:creator>
  <cp:keywords/>
  <cp:lastModifiedBy>Ucto</cp:lastModifiedBy>
  <cp:revision>5</cp:revision>
  <cp:lastPrinted>2022-08-09T09:33:00Z</cp:lastPrinted>
  <dcterms:created xsi:type="dcterms:W3CDTF">2022-08-09T09:50:00Z</dcterms:created>
  <dcterms:modified xsi:type="dcterms:W3CDTF">2022-08-18T07:12:00Z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0x010100F09214A2325A3441B384F84A85C959A7</vt:lpwstr>
  </property>
  <property fmtid="{D5CDD505-2E9C-101B-9397-08002B2CF9AE}" pid="3" name="MediaServiceImageTags">
    <vt:lpwstr/>
  </property>
</Properties>
</file>