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3018" w14:textId="77777777" w:rsidR="00D16568" w:rsidRDefault="00D16568">
      <w:pPr>
        <w:pStyle w:val="Nadpis1"/>
        <w:rPr>
          <w:rFonts w:ascii="Arial" w:hAnsi="Arial" w:cs="Arial"/>
          <w:bCs w:val="0"/>
        </w:rPr>
      </w:pPr>
      <w:r>
        <w:rPr>
          <w:rFonts w:ascii="Arial" w:hAnsi="Arial" w:cs="Arial"/>
          <w:bCs w:val="0"/>
        </w:rPr>
        <w:t>Smlouva</w:t>
      </w:r>
    </w:p>
    <w:p w14:paraId="1722D6CC" w14:textId="77777777" w:rsidR="00D16568" w:rsidRDefault="00D16568">
      <w:pPr>
        <w:pStyle w:val="Nadpis1"/>
        <w:rPr>
          <w:rFonts w:ascii="Arial" w:hAnsi="Arial" w:cs="Arial"/>
          <w:b w:val="0"/>
          <w:sz w:val="16"/>
        </w:rPr>
      </w:pPr>
      <w:r>
        <w:rPr>
          <w:rFonts w:ascii="Arial" w:hAnsi="Arial" w:cs="Arial"/>
          <w:b w:val="0"/>
          <w:sz w:val="16"/>
        </w:rPr>
        <w:t xml:space="preserve"> č. </w:t>
      </w:r>
      <w:r w:rsidR="00B96809">
        <w:rPr>
          <w:rFonts w:ascii="Arial" w:hAnsi="Arial" w:cs="Arial"/>
          <w:b w:val="0"/>
          <w:sz w:val="16"/>
        </w:rPr>
        <w:t>59</w:t>
      </w:r>
    </w:p>
    <w:p w14:paraId="2E970DED" w14:textId="77777777" w:rsidR="00D16568" w:rsidRDefault="00D16568">
      <w:pPr>
        <w:jc w:val="center"/>
        <w:rPr>
          <w:rFonts w:ascii="Arial" w:hAnsi="Arial" w:cs="Arial"/>
          <w:b/>
          <w:sz w:val="20"/>
        </w:rPr>
      </w:pPr>
      <w:r>
        <w:rPr>
          <w:rFonts w:ascii="Arial" w:hAnsi="Arial" w:cs="Arial"/>
          <w:b/>
          <w:sz w:val="20"/>
        </w:rPr>
        <w:t>o vydání zaměstnanecké parkovací karty (ZPK)</w:t>
      </w:r>
    </w:p>
    <w:p w14:paraId="73FE1150" w14:textId="77777777" w:rsidR="00D16568" w:rsidRDefault="00D16568">
      <w:pPr>
        <w:pStyle w:val="Zhlav"/>
        <w:tabs>
          <w:tab w:val="clear" w:pos="4536"/>
          <w:tab w:val="clear" w:pos="9072"/>
        </w:tabs>
      </w:pPr>
    </w:p>
    <w:p w14:paraId="74EB308E" w14:textId="77777777" w:rsidR="00D16568" w:rsidRPr="007F0789" w:rsidRDefault="00D16568">
      <w:pPr>
        <w:pStyle w:val="Nadpis1"/>
        <w:rPr>
          <w:rFonts w:ascii="Arial" w:hAnsi="Arial" w:cs="Arial"/>
          <w:b w:val="0"/>
          <w:bCs w:val="0"/>
          <w:sz w:val="18"/>
          <w:szCs w:val="18"/>
          <w:u w:val="single"/>
        </w:rPr>
      </w:pPr>
      <w:r w:rsidRPr="007F0789">
        <w:rPr>
          <w:rFonts w:ascii="Arial" w:hAnsi="Arial" w:cs="Arial"/>
          <w:b w:val="0"/>
          <w:bCs w:val="0"/>
          <w:sz w:val="18"/>
          <w:szCs w:val="18"/>
          <w:u w:val="single"/>
        </w:rPr>
        <w:t>I. Smluvní strany</w:t>
      </w:r>
    </w:p>
    <w:p w14:paraId="7DB2B995" w14:textId="77777777" w:rsidR="00D16568" w:rsidRPr="001A20A3" w:rsidRDefault="00D16568">
      <w:pPr>
        <w:jc w:val="center"/>
        <w:rPr>
          <w:rFonts w:ascii="Arial" w:hAnsi="Arial" w:cs="Arial"/>
          <w:b/>
          <w:bCs/>
          <w:sz w:val="18"/>
          <w:szCs w:val="18"/>
        </w:rPr>
      </w:pPr>
    </w:p>
    <w:p w14:paraId="4C868F06" w14:textId="77777777" w:rsidR="00D16568" w:rsidRPr="001A20A3" w:rsidRDefault="00D16568">
      <w:pPr>
        <w:jc w:val="center"/>
        <w:rPr>
          <w:rFonts w:ascii="Arial" w:hAnsi="Arial" w:cs="Arial"/>
          <w:b/>
          <w:bCs/>
          <w:sz w:val="18"/>
          <w:szCs w:val="18"/>
        </w:rPr>
        <w:sectPr w:rsidR="00D16568" w:rsidRPr="001A20A3">
          <w:headerReference w:type="default" r:id="rId7"/>
          <w:footerReference w:type="default" r:id="rId8"/>
          <w:pgSz w:w="11906" w:h="16838"/>
          <w:pgMar w:top="1417" w:right="1417" w:bottom="1417" w:left="1417" w:header="708" w:footer="708" w:gutter="0"/>
          <w:cols w:space="708"/>
          <w:docGrid w:linePitch="360"/>
        </w:sectPr>
      </w:pPr>
    </w:p>
    <w:p w14:paraId="6129C9CC" w14:textId="23CCFE5D" w:rsidR="00D16568" w:rsidRPr="001A20A3" w:rsidRDefault="00D16568" w:rsidP="007A0A94">
      <w:pPr>
        <w:ind w:left="255" w:right="-499" w:hanging="255"/>
        <w:rPr>
          <w:rFonts w:ascii="Arial" w:hAnsi="Arial" w:cs="Arial"/>
          <w:b/>
          <w:bCs/>
          <w:sz w:val="18"/>
          <w:szCs w:val="18"/>
        </w:rPr>
      </w:pPr>
      <w:r w:rsidRPr="001A20A3">
        <w:rPr>
          <w:rFonts w:ascii="Arial" w:hAnsi="Arial" w:cs="Arial"/>
          <w:b/>
          <w:bCs/>
          <w:sz w:val="18"/>
          <w:szCs w:val="18"/>
        </w:rPr>
        <w:t>1. ČESKOKRUMLOVSKÝ ROZVOJOVÝ FOND,</w:t>
      </w:r>
      <w:r w:rsidR="004C181B">
        <w:rPr>
          <w:rFonts w:ascii="Arial" w:hAnsi="Arial" w:cs="Arial"/>
          <w:b/>
          <w:bCs/>
          <w:sz w:val="18"/>
          <w:szCs w:val="18"/>
        </w:rPr>
        <w:br/>
      </w:r>
      <w:r w:rsidRPr="001A20A3">
        <w:rPr>
          <w:rFonts w:ascii="Arial" w:hAnsi="Arial" w:cs="Arial"/>
          <w:b/>
          <w:bCs/>
          <w:sz w:val="18"/>
          <w:szCs w:val="18"/>
        </w:rPr>
        <w:t>spol. s r.o.</w:t>
      </w:r>
    </w:p>
    <w:p w14:paraId="1B2F712D" w14:textId="77777777" w:rsidR="00D16568" w:rsidRPr="001A20A3" w:rsidRDefault="00D16568" w:rsidP="007A0A94">
      <w:pPr>
        <w:ind w:left="255"/>
        <w:rPr>
          <w:rFonts w:ascii="Arial" w:hAnsi="Arial" w:cs="Arial"/>
          <w:sz w:val="18"/>
          <w:szCs w:val="18"/>
        </w:rPr>
      </w:pPr>
      <w:r w:rsidRPr="001A20A3">
        <w:rPr>
          <w:rFonts w:ascii="Arial" w:hAnsi="Arial" w:cs="Arial"/>
          <w:sz w:val="18"/>
          <w:szCs w:val="18"/>
        </w:rPr>
        <w:t>Masná 131, 381 01 Český Krumlov</w:t>
      </w:r>
    </w:p>
    <w:p w14:paraId="06158B91" w14:textId="77777777" w:rsidR="00D16568" w:rsidRPr="001A20A3" w:rsidRDefault="00D16568" w:rsidP="007A0A94">
      <w:pPr>
        <w:ind w:left="255"/>
        <w:rPr>
          <w:rFonts w:ascii="Arial" w:hAnsi="Arial" w:cs="Arial"/>
          <w:sz w:val="18"/>
          <w:szCs w:val="18"/>
        </w:rPr>
      </w:pPr>
      <w:r w:rsidRPr="001A20A3">
        <w:rPr>
          <w:rFonts w:ascii="Arial" w:hAnsi="Arial" w:cs="Arial"/>
          <w:sz w:val="18"/>
          <w:szCs w:val="18"/>
        </w:rPr>
        <w:t xml:space="preserve">zastoupená </w:t>
      </w:r>
      <w:r w:rsidR="00A327EA" w:rsidRPr="001A20A3">
        <w:rPr>
          <w:rFonts w:ascii="Arial" w:hAnsi="Arial" w:cs="Arial"/>
          <w:sz w:val="18"/>
          <w:szCs w:val="18"/>
        </w:rPr>
        <w:t xml:space="preserve">ředitelkou </w:t>
      </w:r>
      <w:r w:rsidR="00A6470B" w:rsidRPr="001A20A3">
        <w:rPr>
          <w:rFonts w:ascii="Arial" w:hAnsi="Arial" w:cs="Arial"/>
          <w:sz w:val="18"/>
          <w:szCs w:val="18"/>
        </w:rPr>
        <w:t xml:space="preserve">Ing. </w:t>
      </w:r>
      <w:r w:rsidR="00A327EA" w:rsidRPr="001A20A3">
        <w:rPr>
          <w:rFonts w:ascii="Arial" w:hAnsi="Arial" w:cs="Arial"/>
          <w:sz w:val="18"/>
          <w:szCs w:val="18"/>
        </w:rPr>
        <w:t xml:space="preserve">Věrou Sládkovou        </w:t>
      </w:r>
    </w:p>
    <w:p w14:paraId="0397E058" w14:textId="3EC09EF4" w:rsidR="00D16568" w:rsidRPr="001A20A3" w:rsidRDefault="00D16568" w:rsidP="007A0A94">
      <w:pPr>
        <w:ind w:left="255"/>
        <w:rPr>
          <w:rFonts w:ascii="Arial" w:hAnsi="Arial" w:cs="Arial"/>
          <w:sz w:val="18"/>
          <w:szCs w:val="18"/>
        </w:rPr>
      </w:pPr>
      <w:r w:rsidRPr="001A20A3">
        <w:rPr>
          <w:rFonts w:ascii="Arial" w:hAnsi="Arial" w:cs="Arial"/>
          <w:sz w:val="18"/>
          <w:szCs w:val="18"/>
        </w:rPr>
        <w:t>IČO: 42 39 61 82</w:t>
      </w:r>
    </w:p>
    <w:p w14:paraId="748638F4" w14:textId="77777777" w:rsidR="00D16568" w:rsidRPr="001A20A3" w:rsidRDefault="00D16568" w:rsidP="007A0A94">
      <w:pPr>
        <w:ind w:left="255"/>
        <w:rPr>
          <w:rFonts w:ascii="Arial" w:hAnsi="Arial" w:cs="Arial"/>
          <w:b/>
          <w:bCs/>
          <w:sz w:val="18"/>
          <w:szCs w:val="18"/>
        </w:rPr>
      </w:pPr>
      <w:r w:rsidRPr="001A20A3">
        <w:rPr>
          <w:rFonts w:ascii="Arial" w:hAnsi="Arial" w:cs="Arial"/>
          <w:b/>
          <w:bCs/>
          <w:sz w:val="18"/>
          <w:szCs w:val="18"/>
        </w:rPr>
        <w:t>(poskytovatel)</w:t>
      </w:r>
    </w:p>
    <w:p w14:paraId="5C43D031" w14:textId="77777777" w:rsidR="00E641B8" w:rsidRPr="001A20A3" w:rsidRDefault="004F5DD2" w:rsidP="004C181B">
      <w:pPr>
        <w:pStyle w:val="Nadpis2"/>
        <w:ind w:hanging="256"/>
        <w:jc w:val="left"/>
        <w:rPr>
          <w:sz w:val="18"/>
          <w:szCs w:val="18"/>
          <w:u w:val="none"/>
        </w:rPr>
      </w:pPr>
      <w:r w:rsidRPr="001A20A3">
        <w:rPr>
          <w:sz w:val="18"/>
          <w:szCs w:val="18"/>
          <w:u w:val="none"/>
        </w:rPr>
        <w:t xml:space="preserve">2.  </w:t>
      </w:r>
      <w:r w:rsidR="00E641B8" w:rsidRPr="001A20A3">
        <w:rPr>
          <w:sz w:val="18"/>
          <w:szCs w:val="18"/>
          <w:u w:val="none"/>
        </w:rPr>
        <w:t>Město Český Krumlov</w:t>
      </w:r>
    </w:p>
    <w:p w14:paraId="079717BD" w14:textId="77777777" w:rsidR="007A0A94" w:rsidRDefault="007A0A94" w:rsidP="004C181B">
      <w:pPr>
        <w:rPr>
          <w:rFonts w:ascii="Arial" w:hAnsi="Arial" w:cs="Arial"/>
          <w:sz w:val="18"/>
          <w:szCs w:val="18"/>
        </w:rPr>
      </w:pPr>
    </w:p>
    <w:p w14:paraId="3096C2D7" w14:textId="7A32BD5A" w:rsidR="004F5DD2" w:rsidRPr="001A20A3" w:rsidRDefault="00825AC6" w:rsidP="004C181B">
      <w:pPr>
        <w:rPr>
          <w:rFonts w:ascii="Arial" w:hAnsi="Arial" w:cs="Arial"/>
          <w:sz w:val="18"/>
          <w:szCs w:val="18"/>
        </w:rPr>
      </w:pPr>
      <w:r w:rsidRPr="008163A6">
        <w:rPr>
          <w:rFonts w:ascii="Arial" w:hAnsi="Arial" w:cs="Arial"/>
          <w:sz w:val="18"/>
          <w:szCs w:val="18"/>
        </w:rPr>
        <w:t>nám. Svornosti</w:t>
      </w:r>
      <w:r>
        <w:rPr>
          <w:rFonts w:ascii="Arial" w:hAnsi="Arial" w:cs="Arial"/>
          <w:sz w:val="18"/>
          <w:szCs w:val="18"/>
        </w:rPr>
        <w:t xml:space="preserve"> 1,</w:t>
      </w:r>
      <w:r w:rsidR="004F5DD2" w:rsidRPr="001A20A3">
        <w:rPr>
          <w:rFonts w:ascii="Arial" w:hAnsi="Arial" w:cs="Arial"/>
          <w:sz w:val="18"/>
          <w:szCs w:val="18"/>
        </w:rPr>
        <w:t>381 01 Český Krumlov</w:t>
      </w:r>
    </w:p>
    <w:p w14:paraId="22BD802F" w14:textId="77777777" w:rsidR="004F5DD2" w:rsidRPr="001A20A3" w:rsidRDefault="005810A8" w:rsidP="004C181B">
      <w:pPr>
        <w:rPr>
          <w:rFonts w:ascii="Arial" w:hAnsi="Arial" w:cs="Arial"/>
          <w:sz w:val="18"/>
          <w:szCs w:val="18"/>
        </w:rPr>
      </w:pPr>
      <w:r w:rsidRPr="001A20A3">
        <w:rPr>
          <w:rFonts w:ascii="Arial" w:hAnsi="Arial" w:cs="Arial"/>
          <w:sz w:val="18"/>
          <w:szCs w:val="18"/>
        </w:rPr>
        <w:t>Zastoupen</w:t>
      </w:r>
      <w:r w:rsidR="00FC5598">
        <w:rPr>
          <w:rFonts w:ascii="Arial" w:hAnsi="Arial" w:cs="Arial"/>
          <w:sz w:val="18"/>
          <w:szCs w:val="18"/>
        </w:rPr>
        <w:t>é</w:t>
      </w:r>
      <w:r w:rsidRPr="001A20A3">
        <w:rPr>
          <w:rFonts w:ascii="Arial" w:hAnsi="Arial" w:cs="Arial"/>
          <w:sz w:val="18"/>
          <w:szCs w:val="18"/>
        </w:rPr>
        <w:t>: starostou</w:t>
      </w:r>
      <w:r w:rsidR="000E0F76">
        <w:rPr>
          <w:rFonts w:ascii="Arial" w:hAnsi="Arial" w:cs="Arial"/>
          <w:sz w:val="18"/>
          <w:szCs w:val="18"/>
        </w:rPr>
        <w:t xml:space="preserve"> </w:t>
      </w:r>
      <w:r w:rsidR="0076190D">
        <w:rPr>
          <w:rFonts w:ascii="Arial" w:hAnsi="Arial" w:cs="Arial"/>
          <w:sz w:val="18"/>
          <w:szCs w:val="18"/>
        </w:rPr>
        <w:t xml:space="preserve">Mgr. </w:t>
      </w:r>
      <w:r w:rsidR="000E0F76">
        <w:rPr>
          <w:rFonts w:ascii="Arial" w:hAnsi="Arial" w:cs="Arial"/>
          <w:sz w:val="18"/>
          <w:szCs w:val="18"/>
        </w:rPr>
        <w:t>Daliborem Cardou</w:t>
      </w:r>
    </w:p>
    <w:p w14:paraId="5AEB48E4" w14:textId="5298ABDC" w:rsidR="004F5DD2" w:rsidRPr="001A20A3" w:rsidRDefault="004F5DD2" w:rsidP="004C181B">
      <w:pPr>
        <w:rPr>
          <w:rFonts w:ascii="Arial" w:hAnsi="Arial" w:cs="Arial"/>
          <w:sz w:val="18"/>
          <w:szCs w:val="18"/>
        </w:rPr>
      </w:pPr>
      <w:r w:rsidRPr="001A20A3">
        <w:rPr>
          <w:rFonts w:ascii="Arial" w:hAnsi="Arial" w:cs="Arial"/>
          <w:sz w:val="18"/>
          <w:szCs w:val="18"/>
        </w:rPr>
        <w:t>I</w:t>
      </w:r>
      <w:r w:rsidR="0010378C">
        <w:rPr>
          <w:rFonts w:ascii="Arial" w:hAnsi="Arial" w:cs="Arial"/>
          <w:sz w:val="18"/>
          <w:szCs w:val="18"/>
        </w:rPr>
        <w:t>Č</w:t>
      </w:r>
      <w:r w:rsidRPr="001A20A3">
        <w:rPr>
          <w:rFonts w:ascii="Arial" w:hAnsi="Arial" w:cs="Arial"/>
          <w:sz w:val="18"/>
          <w:szCs w:val="18"/>
        </w:rPr>
        <w:t>O: 00245836</w:t>
      </w:r>
    </w:p>
    <w:p w14:paraId="0F58270D" w14:textId="77777777" w:rsidR="004F5DD2" w:rsidRPr="001A20A3" w:rsidRDefault="004F5DD2" w:rsidP="004C181B">
      <w:pPr>
        <w:rPr>
          <w:rFonts w:ascii="Arial" w:hAnsi="Arial" w:cs="Arial"/>
          <w:b/>
          <w:bCs/>
          <w:sz w:val="18"/>
          <w:szCs w:val="18"/>
        </w:rPr>
      </w:pPr>
      <w:r w:rsidRPr="001A20A3">
        <w:rPr>
          <w:rFonts w:ascii="Arial" w:hAnsi="Arial" w:cs="Arial"/>
          <w:b/>
          <w:bCs/>
          <w:sz w:val="18"/>
          <w:szCs w:val="18"/>
        </w:rPr>
        <w:t>(uživatel)</w:t>
      </w:r>
    </w:p>
    <w:p w14:paraId="43DED77E" w14:textId="77777777" w:rsidR="00D16568" w:rsidRPr="001A20A3" w:rsidRDefault="00D16568">
      <w:pPr>
        <w:rPr>
          <w:rFonts w:ascii="Arial" w:hAnsi="Arial" w:cs="Arial"/>
          <w:b/>
          <w:bCs/>
          <w:sz w:val="18"/>
          <w:szCs w:val="18"/>
        </w:rPr>
        <w:sectPr w:rsidR="00D16568" w:rsidRPr="001A20A3" w:rsidSect="004C181B">
          <w:type w:val="continuous"/>
          <w:pgSz w:w="11906" w:h="16838"/>
          <w:pgMar w:top="1417" w:right="1417" w:bottom="1417" w:left="1417" w:header="708" w:footer="708" w:gutter="0"/>
          <w:cols w:num="2" w:space="992" w:equalWidth="0">
            <w:col w:w="4182" w:space="708"/>
            <w:col w:w="4182"/>
          </w:cols>
          <w:docGrid w:linePitch="360"/>
        </w:sectPr>
      </w:pPr>
    </w:p>
    <w:p w14:paraId="56FDD856" w14:textId="79B2D18B" w:rsidR="00D16568" w:rsidRPr="004C181B" w:rsidRDefault="00D16568">
      <w:pPr>
        <w:rPr>
          <w:rFonts w:ascii="Arial" w:hAnsi="Arial" w:cs="Arial"/>
          <w:sz w:val="18"/>
          <w:szCs w:val="18"/>
        </w:rPr>
      </w:pPr>
    </w:p>
    <w:p w14:paraId="5C1DB230" w14:textId="77777777" w:rsidR="004C181B" w:rsidRPr="004C181B" w:rsidRDefault="004C181B">
      <w:pPr>
        <w:rPr>
          <w:rFonts w:ascii="Arial" w:hAnsi="Arial" w:cs="Arial"/>
          <w:sz w:val="18"/>
          <w:szCs w:val="18"/>
        </w:rPr>
      </w:pPr>
    </w:p>
    <w:p w14:paraId="636133BB" w14:textId="77777777" w:rsidR="00D16568" w:rsidRPr="007F0789" w:rsidRDefault="00D16568">
      <w:pPr>
        <w:pStyle w:val="Nadpis6"/>
        <w:rPr>
          <w:sz w:val="18"/>
          <w:szCs w:val="18"/>
        </w:rPr>
      </w:pPr>
      <w:r w:rsidRPr="007F0789">
        <w:rPr>
          <w:sz w:val="18"/>
          <w:szCs w:val="18"/>
        </w:rPr>
        <w:t>II. Základní parametry smlouvy</w:t>
      </w:r>
    </w:p>
    <w:p w14:paraId="230A7AA1" w14:textId="77777777" w:rsidR="00D16568" w:rsidRPr="001A20A3" w:rsidRDefault="00D16568">
      <w:pPr>
        <w:rPr>
          <w:sz w:val="18"/>
          <w:szCs w:val="18"/>
        </w:rPr>
      </w:pPr>
    </w:p>
    <w:p w14:paraId="640F4954" w14:textId="77777777" w:rsidR="00D16568" w:rsidRPr="001A20A3" w:rsidRDefault="00D16568" w:rsidP="004C181B">
      <w:pPr>
        <w:numPr>
          <w:ilvl w:val="0"/>
          <w:numId w:val="26"/>
        </w:numPr>
        <w:tabs>
          <w:tab w:val="clear" w:pos="720"/>
          <w:tab w:val="num" w:pos="360"/>
        </w:tabs>
        <w:spacing w:after="120"/>
        <w:ind w:left="357" w:hanging="357"/>
        <w:jc w:val="both"/>
        <w:rPr>
          <w:rFonts w:ascii="Arial" w:hAnsi="Arial" w:cs="Arial"/>
          <w:sz w:val="18"/>
          <w:szCs w:val="18"/>
        </w:rPr>
      </w:pPr>
      <w:r w:rsidRPr="001A20A3">
        <w:rPr>
          <w:rFonts w:ascii="Arial" w:hAnsi="Arial" w:cs="Arial"/>
          <w:b/>
          <w:bCs/>
          <w:sz w:val="18"/>
          <w:szCs w:val="18"/>
        </w:rPr>
        <w:t xml:space="preserve">Typ parkování: </w:t>
      </w:r>
      <w:r w:rsidRPr="001A20A3">
        <w:rPr>
          <w:rFonts w:ascii="Arial" w:hAnsi="Arial" w:cs="Arial"/>
          <w:sz w:val="18"/>
          <w:szCs w:val="18"/>
        </w:rPr>
        <w:t xml:space="preserve">nezaručené se slevou </w:t>
      </w:r>
    </w:p>
    <w:p w14:paraId="397D095C" w14:textId="77777777" w:rsidR="00D16568" w:rsidRPr="001A20A3" w:rsidRDefault="00D16568" w:rsidP="004C181B">
      <w:pPr>
        <w:numPr>
          <w:ilvl w:val="0"/>
          <w:numId w:val="26"/>
        </w:numPr>
        <w:tabs>
          <w:tab w:val="clear" w:pos="720"/>
          <w:tab w:val="num" w:pos="360"/>
        </w:tabs>
        <w:spacing w:after="120"/>
        <w:ind w:left="357" w:hanging="357"/>
        <w:jc w:val="both"/>
        <w:rPr>
          <w:rFonts w:ascii="Arial" w:hAnsi="Arial" w:cs="Arial"/>
          <w:sz w:val="18"/>
          <w:szCs w:val="18"/>
        </w:rPr>
      </w:pPr>
      <w:r w:rsidRPr="001A20A3">
        <w:rPr>
          <w:rFonts w:ascii="Arial" w:hAnsi="Arial" w:cs="Arial"/>
          <w:b/>
          <w:bCs/>
          <w:sz w:val="18"/>
          <w:szCs w:val="18"/>
        </w:rPr>
        <w:t xml:space="preserve">Místo parkování: </w:t>
      </w:r>
      <w:r w:rsidRPr="001A20A3">
        <w:rPr>
          <w:rFonts w:ascii="Arial" w:hAnsi="Arial" w:cs="Arial"/>
          <w:sz w:val="18"/>
          <w:szCs w:val="18"/>
        </w:rPr>
        <w:t>P</w:t>
      </w:r>
      <w:r w:rsidR="0080566B" w:rsidRPr="001A20A3">
        <w:rPr>
          <w:rFonts w:ascii="Arial" w:hAnsi="Arial" w:cs="Arial"/>
          <w:sz w:val="18"/>
          <w:szCs w:val="18"/>
        </w:rPr>
        <w:t>arkování v</w:t>
      </w:r>
      <w:r w:rsidR="00FC5598">
        <w:rPr>
          <w:rFonts w:ascii="Arial" w:hAnsi="Arial" w:cs="Arial"/>
          <w:sz w:val="18"/>
          <w:szCs w:val="18"/>
        </w:rPr>
        <w:t> </w:t>
      </w:r>
      <w:r w:rsidR="0080566B" w:rsidRPr="001A20A3">
        <w:rPr>
          <w:rFonts w:ascii="Arial" w:hAnsi="Arial" w:cs="Arial"/>
          <w:sz w:val="18"/>
          <w:szCs w:val="18"/>
        </w:rPr>
        <w:t xml:space="preserve">rámci systému parking Český Krumlov                           </w:t>
      </w:r>
    </w:p>
    <w:p w14:paraId="0CDCF334" w14:textId="77777777" w:rsidR="00D16568" w:rsidRPr="001A20A3" w:rsidRDefault="00D16568" w:rsidP="004C181B">
      <w:pPr>
        <w:numPr>
          <w:ilvl w:val="0"/>
          <w:numId w:val="26"/>
        </w:numPr>
        <w:tabs>
          <w:tab w:val="clear" w:pos="720"/>
          <w:tab w:val="num" w:pos="360"/>
        </w:tabs>
        <w:spacing w:after="120"/>
        <w:ind w:left="357" w:hanging="357"/>
        <w:jc w:val="both"/>
        <w:rPr>
          <w:rFonts w:ascii="Arial" w:hAnsi="Arial" w:cs="Arial"/>
          <w:sz w:val="18"/>
          <w:szCs w:val="18"/>
        </w:rPr>
      </w:pPr>
      <w:r w:rsidRPr="001A20A3">
        <w:rPr>
          <w:rFonts w:ascii="Arial" w:hAnsi="Arial" w:cs="Arial"/>
          <w:b/>
          <w:bCs/>
          <w:sz w:val="18"/>
          <w:szCs w:val="18"/>
        </w:rPr>
        <w:t>Minimální doba parkování (vydání ZPK):</w:t>
      </w:r>
      <w:r w:rsidRPr="001A20A3">
        <w:rPr>
          <w:rFonts w:ascii="Arial" w:hAnsi="Arial" w:cs="Arial"/>
          <w:sz w:val="18"/>
          <w:szCs w:val="18"/>
        </w:rPr>
        <w:t xml:space="preserve"> </w:t>
      </w:r>
      <w:r w:rsidR="00A327EA" w:rsidRPr="001A20A3">
        <w:rPr>
          <w:rFonts w:ascii="Arial" w:hAnsi="Arial" w:cs="Arial"/>
          <w:sz w:val="18"/>
          <w:szCs w:val="18"/>
        </w:rPr>
        <w:t>12 měsíců</w:t>
      </w:r>
    </w:p>
    <w:p w14:paraId="136AD122" w14:textId="77777777" w:rsidR="00D16568" w:rsidRPr="001A20A3" w:rsidRDefault="00D16568" w:rsidP="004C181B">
      <w:pPr>
        <w:numPr>
          <w:ilvl w:val="0"/>
          <w:numId w:val="26"/>
        </w:numPr>
        <w:tabs>
          <w:tab w:val="clear" w:pos="720"/>
          <w:tab w:val="num" w:pos="360"/>
        </w:tabs>
        <w:spacing w:after="120"/>
        <w:ind w:left="357" w:hanging="357"/>
        <w:jc w:val="both"/>
        <w:rPr>
          <w:rFonts w:ascii="Arial" w:hAnsi="Arial" w:cs="Arial"/>
          <w:sz w:val="18"/>
          <w:szCs w:val="18"/>
        </w:rPr>
      </w:pPr>
      <w:r w:rsidRPr="001A20A3">
        <w:rPr>
          <w:rFonts w:ascii="Arial" w:hAnsi="Arial" w:cs="Arial"/>
          <w:b/>
          <w:bCs/>
          <w:sz w:val="18"/>
          <w:szCs w:val="18"/>
        </w:rPr>
        <w:t>Počet parkovacích karet:</w:t>
      </w:r>
      <w:r w:rsidR="00010B69" w:rsidRPr="001A20A3">
        <w:rPr>
          <w:rFonts w:ascii="Arial" w:hAnsi="Arial" w:cs="Arial"/>
          <w:color w:val="FF0000"/>
          <w:sz w:val="18"/>
          <w:szCs w:val="18"/>
        </w:rPr>
        <w:t xml:space="preserve"> </w:t>
      </w:r>
      <w:r w:rsidR="00165248" w:rsidRPr="00165248">
        <w:rPr>
          <w:rFonts w:ascii="Arial" w:hAnsi="Arial" w:cs="Arial"/>
          <w:sz w:val="18"/>
          <w:szCs w:val="18"/>
        </w:rPr>
        <w:t>maximální počet</w:t>
      </w:r>
      <w:r w:rsidR="00165248">
        <w:rPr>
          <w:rFonts w:ascii="Arial" w:hAnsi="Arial" w:cs="Arial"/>
          <w:color w:val="FF0000"/>
          <w:sz w:val="18"/>
          <w:szCs w:val="18"/>
        </w:rPr>
        <w:t xml:space="preserve"> </w:t>
      </w:r>
      <w:r w:rsidR="008163A6" w:rsidRPr="00165248">
        <w:rPr>
          <w:rFonts w:ascii="Arial" w:hAnsi="Arial" w:cs="Arial"/>
          <w:sz w:val="18"/>
          <w:szCs w:val="18"/>
        </w:rPr>
        <w:t>30</w:t>
      </w:r>
      <w:r w:rsidR="00165248">
        <w:rPr>
          <w:rFonts w:ascii="Arial" w:hAnsi="Arial" w:cs="Arial"/>
          <w:sz w:val="18"/>
          <w:szCs w:val="18"/>
        </w:rPr>
        <w:t xml:space="preserve"> ks</w:t>
      </w:r>
    </w:p>
    <w:p w14:paraId="03E5C485" w14:textId="77777777" w:rsidR="00214D7F" w:rsidRDefault="00D16568" w:rsidP="004C181B">
      <w:pPr>
        <w:numPr>
          <w:ilvl w:val="0"/>
          <w:numId w:val="26"/>
        </w:numPr>
        <w:tabs>
          <w:tab w:val="clear" w:pos="720"/>
          <w:tab w:val="num" w:pos="360"/>
        </w:tabs>
        <w:spacing w:after="120"/>
        <w:ind w:left="357" w:hanging="357"/>
        <w:jc w:val="both"/>
        <w:rPr>
          <w:rFonts w:ascii="Arial" w:hAnsi="Arial" w:cs="Arial"/>
          <w:sz w:val="18"/>
          <w:szCs w:val="18"/>
        </w:rPr>
      </w:pPr>
      <w:r w:rsidRPr="001A20A3">
        <w:rPr>
          <w:rFonts w:ascii="Arial" w:hAnsi="Arial" w:cs="Arial"/>
          <w:b/>
          <w:bCs/>
          <w:sz w:val="18"/>
          <w:szCs w:val="18"/>
        </w:rPr>
        <w:t>SPZ /RZV/ vozidel uživatele oprávněných parkovat na parkovací kartu/-y</w:t>
      </w:r>
      <w:r w:rsidR="00450544" w:rsidRPr="001A20A3">
        <w:rPr>
          <w:rFonts w:ascii="Arial" w:hAnsi="Arial" w:cs="Arial"/>
          <w:b/>
          <w:bCs/>
          <w:sz w:val="18"/>
          <w:szCs w:val="18"/>
        </w:rPr>
        <w:t>/</w:t>
      </w:r>
      <w:r w:rsidR="00450544" w:rsidRPr="001A20A3">
        <w:rPr>
          <w:rFonts w:ascii="Arial" w:hAnsi="Arial" w:cs="Arial"/>
          <w:sz w:val="18"/>
          <w:szCs w:val="18"/>
        </w:rPr>
        <w:t xml:space="preserve">: </w:t>
      </w:r>
      <w:r w:rsidR="00090403">
        <w:rPr>
          <w:rFonts w:ascii="Arial" w:hAnsi="Arial" w:cs="Arial"/>
          <w:sz w:val="18"/>
          <w:szCs w:val="18"/>
        </w:rPr>
        <w:t>výchozí</w:t>
      </w:r>
      <w:r w:rsidR="00DF7AB9">
        <w:rPr>
          <w:rFonts w:ascii="Arial" w:hAnsi="Arial" w:cs="Arial"/>
          <w:sz w:val="18"/>
          <w:szCs w:val="18"/>
        </w:rPr>
        <w:t xml:space="preserve"> seznam</w:t>
      </w:r>
      <w:r w:rsidR="00DF4317">
        <w:rPr>
          <w:rFonts w:ascii="Arial" w:hAnsi="Arial" w:cs="Arial"/>
          <w:sz w:val="18"/>
          <w:szCs w:val="18"/>
        </w:rPr>
        <w:t xml:space="preserve"> SPZ</w:t>
      </w:r>
      <w:r w:rsidR="00DF7AB9">
        <w:rPr>
          <w:rFonts w:ascii="Arial" w:hAnsi="Arial" w:cs="Arial"/>
          <w:sz w:val="18"/>
          <w:szCs w:val="18"/>
        </w:rPr>
        <w:t xml:space="preserve"> a jeho aktualizace budou zasílány na e-mail </w:t>
      </w:r>
      <w:hyperlink r:id="rId9" w:history="1">
        <w:r w:rsidR="00DF7AB9" w:rsidRPr="00266DC9">
          <w:rPr>
            <w:rStyle w:val="Hypertextovodkaz"/>
            <w:rFonts w:ascii="Arial" w:hAnsi="Arial" w:cs="Arial"/>
            <w:sz w:val="18"/>
            <w:szCs w:val="18"/>
          </w:rPr>
          <w:t>markovcova@ckfond.cz</w:t>
        </w:r>
      </w:hyperlink>
      <w:r w:rsidR="004913AD">
        <w:rPr>
          <w:rFonts w:ascii="Arial" w:hAnsi="Arial" w:cs="Arial"/>
          <w:sz w:val="18"/>
          <w:szCs w:val="18"/>
        </w:rPr>
        <w:t>, vždy nejpozději 1</w:t>
      </w:r>
      <w:r w:rsidR="00CC0767">
        <w:rPr>
          <w:rFonts w:ascii="Arial" w:hAnsi="Arial" w:cs="Arial"/>
          <w:sz w:val="18"/>
          <w:szCs w:val="18"/>
        </w:rPr>
        <w:t>5</w:t>
      </w:r>
      <w:r w:rsidR="004913AD">
        <w:rPr>
          <w:rFonts w:ascii="Arial" w:hAnsi="Arial" w:cs="Arial"/>
          <w:sz w:val="18"/>
          <w:szCs w:val="18"/>
        </w:rPr>
        <w:t xml:space="preserve"> dnů před fakturačním období</w:t>
      </w:r>
    </w:p>
    <w:p w14:paraId="3BBBB645" w14:textId="2AA6541E" w:rsidR="001018D9" w:rsidRPr="004C181B" w:rsidRDefault="00D16568" w:rsidP="004C181B">
      <w:pPr>
        <w:numPr>
          <w:ilvl w:val="0"/>
          <w:numId w:val="26"/>
        </w:numPr>
        <w:tabs>
          <w:tab w:val="clear" w:pos="720"/>
          <w:tab w:val="num" w:pos="360"/>
        </w:tabs>
        <w:spacing w:after="120"/>
        <w:ind w:left="357" w:hanging="357"/>
        <w:jc w:val="both"/>
        <w:rPr>
          <w:rFonts w:ascii="Arial" w:hAnsi="Arial" w:cs="Arial"/>
          <w:sz w:val="18"/>
          <w:szCs w:val="18"/>
        </w:rPr>
      </w:pPr>
      <w:r w:rsidRPr="001A20A3">
        <w:rPr>
          <w:rFonts w:ascii="Arial" w:hAnsi="Arial" w:cs="Arial"/>
          <w:b/>
          <w:bCs/>
          <w:sz w:val="18"/>
          <w:szCs w:val="18"/>
        </w:rPr>
        <w:t xml:space="preserve">Smluvní cena za měsíc parkování: </w:t>
      </w:r>
      <w:r w:rsidRPr="001A20A3">
        <w:rPr>
          <w:rFonts w:ascii="Arial" w:hAnsi="Arial" w:cs="Arial"/>
          <w:i/>
          <w:iCs/>
          <w:sz w:val="18"/>
          <w:szCs w:val="18"/>
        </w:rPr>
        <w:t xml:space="preserve">dle aktuálně platného </w:t>
      </w:r>
      <w:r w:rsidR="00450544" w:rsidRPr="001A20A3">
        <w:rPr>
          <w:rFonts w:ascii="Arial" w:hAnsi="Arial" w:cs="Arial"/>
          <w:i/>
          <w:iCs/>
          <w:sz w:val="18"/>
          <w:szCs w:val="18"/>
        </w:rPr>
        <w:t>ceníku</w:t>
      </w:r>
      <w:r w:rsidR="00450544" w:rsidRPr="001A20A3">
        <w:rPr>
          <w:rFonts w:ascii="Arial" w:hAnsi="Arial" w:cs="Arial"/>
          <w:i/>
          <w:iCs/>
          <w:color w:val="FF0000"/>
          <w:sz w:val="18"/>
          <w:szCs w:val="18"/>
        </w:rPr>
        <w:t xml:space="preserve"> </w:t>
      </w:r>
      <w:r w:rsidR="00450544">
        <w:rPr>
          <w:rFonts w:ascii="Arial" w:hAnsi="Arial" w:cs="Arial"/>
          <w:i/>
          <w:iCs/>
          <w:color w:val="FF0000"/>
          <w:sz w:val="18"/>
          <w:szCs w:val="18"/>
        </w:rPr>
        <w:t xml:space="preserve">– </w:t>
      </w:r>
      <w:r w:rsidR="00450544" w:rsidRPr="00165248">
        <w:rPr>
          <w:rFonts w:ascii="Arial" w:hAnsi="Arial" w:cs="Arial"/>
          <w:i/>
          <w:iCs/>
          <w:sz w:val="18"/>
          <w:szCs w:val="18"/>
        </w:rPr>
        <w:t>množstevní</w:t>
      </w:r>
      <w:r w:rsidR="00E641B8" w:rsidRPr="00165248">
        <w:rPr>
          <w:rFonts w:ascii="Arial" w:hAnsi="Arial" w:cs="Arial"/>
          <w:i/>
          <w:iCs/>
          <w:sz w:val="18"/>
          <w:szCs w:val="18"/>
        </w:rPr>
        <w:t xml:space="preserve"> </w:t>
      </w:r>
      <w:r w:rsidR="004F5DD2" w:rsidRPr="00165248">
        <w:rPr>
          <w:rFonts w:ascii="Arial" w:hAnsi="Arial" w:cs="Arial"/>
          <w:i/>
          <w:iCs/>
          <w:sz w:val="18"/>
          <w:szCs w:val="18"/>
        </w:rPr>
        <w:t xml:space="preserve">sleva </w:t>
      </w:r>
      <w:proofErr w:type="gramStart"/>
      <w:r w:rsidR="004F5DD2" w:rsidRPr="00165248">
        <w:rPr>
          <w:rFonts w:ascii="Arial" w:hAnsi="Arial" w:cs="Arial"/>
          <w:i/>
          <w:iCs/>
          <w:sz w:val="18"/>
          <w:szCs w:val="18"/>
        </w:rPr>
        <w:t>20%</w:t>
      </w:r>
      <w:proofErr w:type="gramEnd"/>
      <w:r w:rsidR="001018D9" w:rsidRPr="00165248">
        <w:rPr>
          <w:rFonts w:ascii="Arial" w:hAnsi="Arial" w:cs="Arial"/>
          <w:i/>
          <w:iCs/>
          <w:sz w:val="18"/>
          <w:szCs w:val="18"/>
        </w:rPr>
        <w:t>, z</w:t>
      </w:r>
      <w:r w:rsidR="00FC5598" w:rsidRPr="00165248">
        <w:rPr>
          <w:rFonts w:ascii="Arial" w:hAnsi="Arial" w:cs="Arial"/>
          <w:i/>
          <w:iCs/>
          <w:sz w:val="18"/>
          <w:szCs w:val="18"/>
        </w:rPr>
        <w:t> </w:t>
      </w:r>
      <w:r w:rsidR="001018D9" w:rsidRPr="00165248">
        <w:rPr>
          <w:rFonts w:ascii="Arial" w:hAnsi="Arial" w:cs="Arial"/>
          <w:i/>
          <w:iCs/>
          <w:sz w:val="18"/>
          <w:szCs w:val="18"/>
        </w:rPr>
        <w:t>ceníku uvedeného:</w:t>
      </w:r>
      <w:r w:rsidR="001018D9">
        <w:rPr>
          <w:rFonts w:ascii="Arial" w:hAnsi="Arial" w:cs="Arial"/>
          <w:i/>
          <w:iCs/>
          <w:color w:val="FF0000"/>
          <w:sz w:val="18"/>
          <w:szCs w:val="18"/>
        </w:rPr>
        <w:t xml:space="preserve"> </w:t>
      </w:r>
      <w:hyperlink r:id="rId10" w:history="1">
        <w:r w:rsidR="001018D9" w:rsidRPr="00B5644F">
          <w:rPr>
            <w:rStyle w:val="Hypertextovodkaz"/>
            <w:rFonts w:ascii="Arial" w:hAnsi="Arial" w:cs="Arial"/>
            <w:sz w:val="18"/>
            <w:szCs w:val="18"/>
          </w:rPr>
          <w:t>https://www.ckfond.cz/mestsky-parkovaci-</w:t>
        </w:r>
        <w:r w:rsidR="00FC5598" w:rsidRPr="00B5644F">
          <w:rPr>
            <w:rStyle w:val="Hypertextovodkaz"/>
            <w:rFonts w:ascii="Arial" w:hAnsi="Arial" w:cs="Arial"/>
            <w:sz w:val="18"/>
            <w:szCs w:val="18"/>
          </w:rPr>
          <w:t>systém</w:t>
        </w:r>
        <w:r w:rsidR="001018D9" w:rsidRPr="00B5644F">
          <w:rPr>
            <w:rStyle w:val="Hypertextovodkaz"/>
            <w:rFonts w:ascii="Arial" w:hAnsi="Arial" w:cs="Arial"/>
            <w:sz w:val="18"/>
            <w:szCs w:val="18"/>
          </w:rPr>
          <w:t>/</w:t>
        </w:r>
      </w:hyperlink>
      <w:r w:rsidR="001018D9" w:rsidRPr="001018D9" w:rsidDel="001018D9">
        <w:rPr>
          <w:rFonts w:ascii="Arial" w:hAnsi="Arial" w:cs="Arial"/>
          <w:i/>
          <w:iCs/>
          <w:color w:val="FF0000"/>
          <w:sz w:val="18"/>
          <w:szCs w:val="18"/>
        </w:rPr>
        <w:t xml:space="preserve"> </w:t>
      </w:r>
    </w:p>
    <w:p w14:paraId="2AC0BD57" w14:textId="4147FF65" w:rsidR="00C03D14" w:rsidRPr="004C181B" w:rsidRDefault="00C61044" w:rsidP="00C03D14">
      <w:pPr>
        <w:numPr>
          <w:ilvl w:val="0"/>
          <w:numId w:val="26"/>
        </w:numPr>
        <w:tabs>
          <w:tab w:val="clear" w:pos="720"/>
          <w:tab w:val="num" w:pos="360"/>
        </w:tabs>
        <w:ind w:left="360"/>
        <w:rPr>
          <w:rFonts w:ascii="Arial" w:hAnsi="Arial" w:cs="Arial"/>
          <w:sz w:val="18"/>
          <w:szCs w:val="18"/>
        </w:rPr>
      </w:pPr>
      <w:r w:rsidRPr="001A20A3">
        <w:rPr>
          <w:rFonts w:ascii="Arial" w:hAnsi="Arial" w:cs="Arial"/>
          <w:b/>
          <w:bCs/>
          <w:sz w:val="18"/>
          <w:szCs w:val="18"/>
        </w:rPr>
        <w:t>Způsob platby:</w:t>
      </w:r>
      <w:r w:rsidRPr="001A20A3">
        <w:rPr>
          <w:rFonts w:ascii="Arial" w:hAnsi="Arial" w:cs="Arial"/>
          <w:sz w:val="18"/>
          <w:szCs w:val="18"/>
        </w:rPr>
        <w:t xml:space="preserve"> </w:t>
      </w:r>
    </w:p>
    <w:tbl>
      <w:tblPr>
        <w:tblW w:w="8260" w:type="dxa"/>
        <w:tblInd w:w="708" w:type="dxa"/>
        <w:tblCellMar>
          <w:left w:w="70" w:type="dxa"/>
          <w:right w:w="70" w:type="dxa"/>
        </w:tblCellMar>
        <w:tblLook w:val="04A0" w:firstRow="1" w:lastRow="0" w:firstColumn="1" w:lastColumn="0" w:noHBand="0" w:noVBand="1"/>
      </w:tblPr>
      <w:tblGrid>
        <w:gridCol w:w="1680"/>
        <w:gridCol w:w="3380"/>
        <w:gridCol w:w="3200"/>
      </w:tblGrid>
      <w:tr w:rsidR="00C03D14" w:rsidRPr="001A20A3" w14:paraId="7BC6EA36" w14:textId="77777777" w:rsidTr="004C181B">
        <w:trPr>
          <w:trHeight w:val="300"/>
        </w:trPr>
        <w:tc>
          <w:tcPr>
            <w:tcW w:w="1680" w:type="dxa"/>
            <w:tcBorders>
              <w:top w:val="single" w:sz="4" w:space="0" w:color="auto"/>
              <w:left w:val="single" w:sz="4" w:space="0" w:color="auto"/>
              <w:bottom w:val="single" w:sz="4" w:space="0" w:color="auto"/>
              <w:right w:val="single" w:sz="4" w:space="0" w:color="auto"/>
            </w:tcBorders>
            <w:noWrap/>
            <w:vAlign w:val="center"/>
            <w:hideMark/>
          </w:tcPr>
          <w:p w14:paraId="3F2C86AD" w14:textId="77777777" w:rsidR="00C03D14" w:rsidRPr="001A20A3" w:rsidRDefault="00C03D14" w:rsidP="0090119F">
            <w:pPr>
              <w:rPr>
                <w:rFonts w:ascii="Arial" w:hAnsi="Arial" w:cs="Arial"/>
                <w:b/>
                <w:bCs/>
                <w:color w:val="000000"/>
                <w:sz w:val="18"/>
                <w:szCs w:val="18"/>
              </w:rPr>
            </w:pPr>
            <w:r w:rsidRPr="001A20A3">
              <w:rPr>
                <w:rFonts w:ascii="Arial" w:hAnsi="Arial" w:cs="Arial"/>
                <w:b/>
                <w:bCs/>
                <w:color w:val="000000"/>
                <w:sz w:val="18"/>
                <w:szCs w:val="18"/>
              </w:rPr>
              <w:t>Na období</w:t>
            </w:r>
          </w:p>
        </w:tc>
        <w:tc>
          <w:tcPr>
            <w:tcW w:w="3380" w:type="dxa"/>
            <w:tcBorders>
              <w:top w:val="single" w:sz="4" w:space="0" w:color="auto"/>
              <w:left w:val="nil"/>
              <w:bottom w:val="single" w:sz="4" w:space="0" w:color="auto"/>
              <w:right w:val="single" w:sz="4" w:space="0" w:color="auto"/>
            </w:tcBorders>
            <w:noWrap/>
            <w:vAlign w:val="center"/>
            <w:hideMark/>
          </w:tcPr>
          <w:p w14:paraId="2A376D0C" w14:textId="77777777" w:rsidR="00C03D14" w:rsidRPr="001A20A3" w:rsidRDefault="00C03D14" w:rsidP="0090119F">
            <w:pPr>
              <w:rPr>
                <w:rFonts w:ascii="Arial" w:hAnsi="Arial" w:cs="Arial"/>
                <w:b/>
                <w:bCs/>
                <w:color w:val="000000"/>
                <w:sz w:val="18"/>
                <w:szCs w:val="18"/>
              </w:rPr>
            </w:pPr>
            <w:r w:rsidRPr="001A20A3">
              <w:rPr>
                <w:rFonts w:ascii="Arial" w:hAnsi="Arial" w:cs="Arial"/>
                <w:b/>
                <w:bCs/>
                <w:color w:val="000000"/>
                <w:sz w:val="18"/>
                <w:szCs w:val="18"/>
              </w:rPr>
              <w:t>Frekvence platby</w:t>
            </w:r>
          </w:p>
        </w:tc>
        <w:tc>
          <w:tcPr>
            <w:tcW w:w="3200" w:type="dxa"/>
            <w:tcBorders>
              <w:top w:val="single" w:sz="4" w:space="0" w:color="auto"/>
              <w:left w:val="nil"/>
              <w:bottom w:val="single" w:sz="4" w:space="0" w:color="auto"/>
              <w:right w:val="single" w:sz="4" w:space="0" w:color="auto"/>
            </w:tcBorders>
            <w:noWrap/>
            <w:vAlign w:val="center"/>
            <w:hideMark/>
          </w:tcPr>
          <w:p w14:paraId="2B5F22CD" w14:textId="77777777" w:rsidR="00C03D14" w:rsidRPr="001A20A3" w:rsidRDefault="00C03D14" w:rsidP="0090119F">
            <w:pPr>
              <w:rPr>
                <w:rFonts w:ascii="Arial" w:hAnsi="Arial" w:cs="Arial"/>
                <w:b/>
                <w:bCs/>
                <w:color w:val="000000"/>
                <w:sz w:val="18"/>
                <w:szCs w:val="18"/>
              </w:rPr>
            </w:pPr>
            <w:r w:rsidRPr="001A20A3">
              <w:rPr>
                <w:rFonts w:ascii="Arial" w:hAnsi="Arial" w:cs="Arial"/>
                <w:b/>
                <w:bCs/>
                <w:color w:val="000000"/>
                <w:sz w:val="18"/>
                <w:szCs w:val="18"/>
              </w:rPr>
              <w:t>Termín</w:t>
            </w:r>
          </w:p>
        </w:tc>
      </w:tr>
      <w:tr w:rsidR="00C03D14" w:rsidRPr="001A20A3" w14:paraId="0BC4B177" w14:textId="77777777" w:rsidTr="004C181B">
        <w:trPr>
          <w:trHeight w:val="300"/>
        </w:trPr>
        <w:tc>
          <w:tcPr>
            <w:tcW w:w="1680" w:type="dxa"/>
            <w:tcBorders>
              <w:top w:val="nil"/>
              <w:left w:val="single" w:sz="4" w:space="0" w:color="auto"/>
              <w:bottom w:val="single" w:sz="4" w:space="0" w:color="auto"/>
              <w:right w:val="single" w:sz="4" w:space="0" w:color="auto"/>
            </w:tcBorders>
            <w:noWrap/>
            <w:vAlign w:val="center"/>
            <w:hideMark/>
          </w:tcPr>
          <w:p w14:paraId="19140E5C" w14:textId="77777777" w:rsidR="00C03D14" w:rsidRPr="001A20A3" w:rsidRDefault="00C03D14" w:rsidP="0090119F">
            <w:pPr>
              <w:rPr>
                <w:rFonts w:ascii="Arial" w:hAnsi="Arial" w:cs="Arial"/>
                <w:color w:val="000000"/>
                <w:sz w:val="18"/>
                <w:szCs w:val="18"/>
              </w:rPr>
            </w:pPr>
            <w:r w:rsidRPr="001A20A3">
              <w:rPr>
                <w:rFonts w:ascii="Arial" w:hAnsi="Arial" w:cs="Arial"/>
                <w:color w:val="000000"/>
                <w:sz w:val="18"/>
                <w:szCs w:val="18"/>
              </w:rPr>
              <w:t>1.1.-30.6.</w:t>
            </w:r>
          </w:p>
        </w:tc>
        <w:tc>
          <w:tcPr>
            <w:tcW w:w="3380" w:type="dxa"/>
            <w:tcBorders>
              <w:top w:val="nil"/>
              <w:left w:val="nil"/>
              <w:bottom w:val="single" w:sz="4" w:space="0" w:color="auto"/>
              <w:right w:val="single" w:sz="4" w:space="0" w:color="auto"/>
            </w:tcBorders>
            <w:noWrap/>
            <w:vAlign w:val="center"/>
            <w:hideMark/>
          </w:tcPr>
          <w:p w14:paraId="317792E6" w14:textId="77777777" w:rsidR="00C03D14" w:rsidRPr="001A20A3" w:rsidRDefault="00C03D14" w:rsidP="0090119F">
            <w:pPr>
              <w:rPr>
                <w:rFonts w:ascii="Arial" w:hAnsi="Arial" w:cs="Arial"/>
                <w:color w:val="000000"/>
                <w:sz w:val="18"/>
                <w:szCs w:val="18"/>
              </w:rPr>
            </w:pPr>
            <w:r w:rsidRPr="001A20A3">
              <w:rPr>
                <w:rFonts w:ascii="Arial" w:hAnsi="Arial" w:cs="Arial"/>
                <w:color w:val="000000"/>
                <w:sz w:val="18"/>
                <w:szCs w:val="18"/>
              </w:rPr>
              <w:t>jednorázová pololetní platba</w:t>
            </w:r>
          </w:p>
        </w:tc>
        <w:tc>
          <w:tcPr>
            <w:tcW w:w="3200" w:type="dxa"/>
            <w:tcBorders>
              <w:top w:val="nil"/>
              <w:left w:val="nil"/>
              <w:bottom w:val="single" w:sz="4" w:space="0" w:color="auto"/>
              <w:right w:val="single" w:sz="4" w:space="0" w:color="auto"/>
            </w:tcBorders>
            <w:noWrap/>
            <w:vAlign w:val="center"/>
            <w:hideMark/>
          </w:tcPr>
          <w:p w14:paraId="534B533A" w14:textId="77777777" w:rsidR="00C03D14" w:rsidRPr="001A20A3" w:rsidRDefault="00C03D14" w:rsidP="0090119F">
            <w:pPr>
              <w:rPr>
                <w:rFonts w:ascii="Arial" w:hAnsi="Arial" w:cs="Arial"/>
                <w:color w:val="000000"/>
                <w:sz w:val="18"/>
                <w:szCs w:val="18"/>
              </w:rPr>
            </w:pPr>
            <w:r w:rsidRPr="001A20A3">
              <w:rPr>
                <w:rFonts w:ascii="Arial" w:hAnsi="Arial" w:cs="Arial"/>
                <w:color w:val="000000"/>
                <w:sz w:val="18"/>
                <w:szCs w:val="18"/>
              </w:rPr>
              <w:t xml:space="preserve"> do 15.12. předešlého roku</w:t>
            </w:r>
          </w:p>
        </w:tc>
      </w:tr>
      <w:tr w:rsidR="00C03D14" w:rsidRPr="001A20A3" w14:paraId="415940DB" w14:textId="77777777" w:rsidTr="004C181B">
        <w:trPr>
          <w:trHeight w:val="300"/>
        </w:trPr>
        <w:tc>
          <w:tcPr>
            <w:tcW w:w="1680" w:type="dxa"/>
            <w:tcBorders>
              <w:top w:val="nil"/>
              <w:left w:val="single" w:sz="4" w:space="0" w:color="auto"/>
              <w:bottom w:val="single" w:sz="4" w:space="0" w:color="auto"/>
              <w:right w:val="single" w:sz="4" w:space="0" w:color="auto"/>
            </w:tcBorders>
            <w:noWrap/>
            <w:vAlign w:val="center"/>
            <w:hideMark/>
          </w:tcPr>
          <w:p w14:paraId="13D8CA18" w14:textId="77777777" w:rsidR="00C03D14" w:rsidRPr="001A20A3" w:rsidRDefault="00C03D14" w:rsidP="0090119F">
            <w:pPr>
              <w:rPr>
                <w:rFonts w:ascii="Arial" w:hAnsi="Arial" w:cs="Arial"/>
                <w:color w:val="000000"/>
                <w:sz w:val="18"/>
                <w:szCs w:val="18"/>
              </w:rPr>
            </w:pPr>
            <w:r w:rsidRPr="001A20A3">
              <w:rPr>
                <w:rFonts w:ascii="Arial" w:hAnsi="Arial" w:cs="Arial"/>
                <w:color w:val="000000"/>
                <w:sz w:val="18"/>
                <w:szCs w:val="18"/>
              </w:rPr>
              <w:t>1.</w:t>
            </w:r>
            <w:r w:rsidR="00EE0B43">
              <w:rPr>
                <w:rFonts w:ascii="Arial" w:hAnsi="Arial" w:cs="Arial"/>
                <w:color w:val="000000"/>
                <w:sz w:val="18"/>
                <w:szCs w:val="18"/>
              </w:rPr>
              <w:t>7</w:t>
            </w:r>
            <w:r w:rsidRPr="001A20A3">
              <w:rPr>
                <w:rFonts w:ascii="Arial" w:hAnsi="Arial" w:cs="Arial"/>
                <w:color w:val="000000"/>
                <w:sz w:val="18"/>
                <w:szCs w:val="18"/>
              </w:rPr>
              <w:t>.-31.12.</w:t>
            </w:r>
          </w:p>
        </w:tc>
        <w:tc>
          <w:tcPr>
            <w:tcW w:w="3380" w:type="dxa"/>
            <w:tcBorders>
              <w:top w:val="nil"/>
              <w:left w:val="nil"/>
              <w:bottom w:val="single" w:sz="4" w:space="0" w:color="auto"/>
              <w:right w:val="single" w:sz="4" w:space="0" w:color="auto"/>
            </w:tcBorders>
            <w:noWrap/>
            <w:vAlign w:val="center"/>
            <w:hideMark/>
          </w:tcPr>
          <w:p w14:paraId="7ECDC678" w14:textId="77777777" w:rsidR="00C03D14" w:rsidRPr="001A20A3" w:rsidRDefault="00C03D14" w:rsidP="0090119F">
            <w:pPr>
              <w:rPr>
                <w:rFonts w:ascii="Arial" w:hAnsi="Arial" w:cs="Arial"/>
                <w:color w:val="000000"/>
                <w:sz w:val="18"/>
                <w:szCs w:val="18"/>
              </w:rPr>
            </w:pPr>
            <w:r w:rsidRPr="001A20A3">
              <w:rPr>
                <w:rFonts w:ascii="Arial" w:hAnsi="Arial" w:cs="Arial"/>
                <w:color w:val="000000"/>
                <w:sz w:val="18"/>
                <w:szCs w:val="18"/>
              </w:rPr>
              <w:t>jednorázová pololetní platba</w:t>
            </w:r>
          </w:p>
        </w:tc>
        <w:tc>
          <w:tcPr>
            <w:tcW w:w="3200" w:type="dxa"/>
            <w:tcBorders>
              <w:top w:val="nil"/>
              <w:left w:val="nil"/>
              <w:bottom w:val="single" w:sz="4" w:space="0" w:color="auto"/>
              <w:right w:val="single" w:sz="4" w:space="0" w:color="auto"/>
            </w:tcBorders>
            <w:noWrap/>
            <w:vAlign w:val="center"/>
            <w:hideMark/>
          </w:tcPr>
          <w:p w14:paraId="3743DBEF" w14:textId="77777777" w:rsidR="00C03D14" w:rsidRPr="001A20A3" w:rsidRDefault="00C03D14" w:rsidP="0090119F">
            <w:pPr>
              <w:rPr>
                <w:rFonts w:ascii="Arial" w:hAnsi="Arial" w:cs="Arial"/>
                <w:color w:val="000000"/>
                <w:sz w:val="18"/>
                <w:szCs w:val="18"/>
              </w:rPr>
            </w:pPr>
            <w:r w:rsidRPr="001A20A3">
              <w:rPr>
                <w:rFonts w:ascii="Arial" w:hAnsi="Arial" w:cs="Arial"/>
                <w:color w:val="000000"/>
                <w:sz w:val="18"/>
                <w:szCs w:val="18"/>
              </w:rPr>
              <w:t xml:space="preserve"> do 15.8. t.r.</w:t>
            </w:r>
          </w:p>
        </w:tc>
      </w:tr>
    </w:tbl>
    <w:p w14:paraId="1819F404" w14:textId="77777777" w:rsidR="00C03D14" w:rsidRPr="001A20A3" w:rsidRDefault="00C03D14" w:rsidP="00E54ADB">
      <w:pPr>
        <w:rPr>
          <w:rFonts w:ascii="Arial" w:hAnsi="Arial" w:cs="Arial"/>
          <w:sz w:val="18"/>
          <w:szCs w:val="18"/>
        </w:rPr>
      </w:pPr>
    </w:p>
    <w:p w14:paraId="36B30ADB" w14:textId="77777777" w:rsidR="00D16568" w:rsidRPr="004C181B" w:rsidRDefault="00165248" w:rsidP="004C181B">
      <w:pPr>
        <w:numPr>
          <w:ilvl w:val="0"/>
          <w:numId w:val="26"/>
        </w:numPr>
        <w:tabs>
          <w:tab w:val="clear" w:pos="720"/>
          <w:tab w:val="num" w:pos="360"/>
        </w:tabs>
        <w:ind w:left="360"/>
        <w:jc w:val="both"/>
        <w:rPr>
          <w:rFonts w:ascii="Arial" w:hAnsi="Arial" w:cs="Arial"/>
          <w:sz w:val="18"/>
          <w:szCs w:val="28"/>
        </w:rPr>
      </w:pPr>
      <w:r w:rsidRPr="004C181B">
        <w:rPr>
          <w:rFonts w:ascii="Arial" w:hAnsi="Arial" w:cs="Arial"/>
          <w:b/>
          <w:bCs/>
          <w:sz w:val="18"/>
          <w:szCs w:val="28"/>
        </w:rPr>
        <w:t>Poplatek za</w:t>
      </w:r>
      <w:r w:rsidR="00D16568" w:rsidRPr="004C181B">
        <w:rPr>
          <w:rFonts w:ascii="Arial" w:hAnsi="Arial" w:cs="Arial"/>
          <w:b/>
          <w:bCs/>
          <w:sz w:val="18"/>
          <w:szCs w:val="28"/>
        </w:rPr>
        <w:t xml:space="preserve"> vydání karty (cena média):</w:t>
      </w:r>
      <w:r w:rsidR="00D16568" w:rsidRPr="004C181B">
        <w:rPr>
          <w:rFonts w:ascii="Arial" w:hAnsi="Arial" w:cs="Arial"/>
          <w:sz w:val="18"/>
          <w:szCs w:val="28"/>
        </w:rPr>
        <w:t xml:space="preserve"> plastová karta: 100,-Kč (poplatek za vydání duplikátu karty při ztrátě </w:t>
      </w:r>
      <w:r w:rsidR="00A327EA" w:rsidRPr="004C181B">
        <w:rPr>
          <w:rFonts w:ascii="Arial" w:hAnsi="Arial" w:cs="Arial"/>
          <w:sz w:val="18"/>
          <w:szCs w:val="28"/>
        </w:rPr>
        <w:t xml:space="preserve">200,-Kč </w:t>
      </w:r>
      <w:r w:rsidR="00D16568" w:rsidRPr="004C181B">
        <w:rPr>
          <w:rFonts w:ascii="Arial" w:hAnsi="Arial" w:cs="Arial"/>
          <w:sz w:val="18"/>
          <w:szCs w:val="28"/>
        </w:rPr>
        <w:t xml:space="preserve">či poškození </w:t>
      </w:r>
      <w:r w:rsidR="00A327EA" w:rsidRPr="004C181B">
        <w:rPr>
          <w:rFonts w:ascii="Arial" w:hAnsi="Arial" w:cs="Arial"/>
          <w:sz w:val="18"/>
          <w:szCs w:val="28"/>
        </w:rPr>
        <w:t>1</w:t>
      </w:r>
      <w:r w:rsidR="00C65CB1" w:rsidRPr="004C181B">
        <w:rPr>
          <w:rFonts w:ascii="Arial" w:hAnsi="Arial" w:cs="Arial"/>
          <w:sz w:val="18"/>
          <w:szCs w:val="28"/>
        </w:rPr>
        <w:t>0</w:t>
      </w:r>
      <w:r w:rsidR="00D16568" w:rsidRPr="004C181B">
        <w:rPr>
          <w:rFonts w:ascii="Arial" w:hAnsi="Arial" w:cs="Arial"/>
          <w:sz w:val="18"/>
          <w:szCs w:val="28"/>
        </w:rPr>
        <w:t>0,-Kč)</w:t>
      </w:r>
    </w:p>
    <w:p w14:paraId="0DB43F64" w14:textId="77777777" w:rsidR="00D16568" w:rsidRPr="004C181B" w:rsidRDefault="00D16568" w:rsidP="004C181B">
      <w:pPr>
        <w:rPr>
          <w:rFonts w:ascii="Arial" w:hAnsi="Arial" w:cs="Arial"/>
          <w:sz w:val="18"/>
          <w:szCs w:val="28"/>
        </w:rPr>
      </w:pPr>
    </w:p>
    <w:p w14:paraId="56F08BE9" w14:textId="77777777" w:rsidR="00D16568" w:rsidRPr="004C181B" w:rsidRDefault="00D16568">
      <w:pPr>
        <w:rPr>
          <w:sz w:val="18"/>
          <w:szCs w:val="28"/>
        </w:rPr>
      </w:pPr>
    </w:p>
    <w:p w14:paraId="68F4D918" w14:textId="762FF6F6" w:rsidR="004C181B" w:rsidRDefault="00D16568" w:rsidP="004C181B">
      <w:pPr>
        <w:pStyle w:val="Nadpis1"/>
        <w:rPr>
          <w:rFonts w:ascii="Arial" w:hAnsi="Arial" w:cs="Arial"/>
          <w:b w:val="0"/>
          <w:bCs w:val="0"/>
          <w:sz w:val="18"/>
          <w:szCs w:val="18"/>
          <w:u w:val="single"/>
        </w:rPr>
      </w:pPr>
      <w:r w:rsidRPr="007F0789">
        <w:rPr>
          <w:rFonts w:ascii="Arial" w:hAnsi="Arial" w:cs="Arial"/>
          <w:b w:val="0"/>
          <w:bCs w:val="0"/>
          <w:sz w:val="18"/>
          <w:szCs w:val="18"/>
          <w:u w:val="single"/>
        </w:rPr>
        <w:t>III. Předmět smlouvy a účel užívání</w:t>
      </w:r>
    </w:p>
    <w:p w14:paraId="29222E89" w14:textId="77777777" w:rsidR="004C181B" w:rsidRPr="004C181B" w:rsidRDefault="004C181B" w:rsidP="004C181B">
      <w:pPr>
        <w:rPr>
          <w:rFonts w:ascii="Arial" w:hAnsi="Arial" w:cs="Arial"/>
          <w:sz w:val="18"/>
          <w:szCs w:val="18"/>
        </w:rPr>
      </w:pPr>
    </w:p>
    <w:p w14:paraId="217DD8AD" w14:textId="77777777" w:rsidR="00D16568" w:rsidRPr="00E306E7" w:rsidRDefault="00D16568">
      <w:pPr>
        <w:rPr>
          <w:sz w:val="6"/>
        </w:rPr>
      </w:pPr>
    </w:p>
    <w:p w14:paraId="73EE36F7" w14:textId="77777777" w:rsidR="00D16568" w:rsidRPr="00E306E7" w:rsidRDefault="00D16568" w:rsidP="004C181B">
      <w:pPr>
        <w:numPr>
          <w:ilvl w:val="0"/>
          <w:numId w:val="15"/>
        </w:numPr>
        <w:tabs>
          <w:tab w:val="clear" w:pos="720"/>
          <w:tab w:val="num" w:pos="360"/>
        </w:tabs>
        <w:spacing w:after="120"/>
        <w:ind w:left="357" w:hanging="357"/>
        <w:jc w:val="both"/>
        <w:rPr>
          <w:rFonts w:ascii="Arial" w:hAnsi="Arial" w:cs="Arial"/>
          <w:sz w:val="18"/>
        </w:rPr>
      </w:pPr>
      <w:r w:rsidRPr="00E306E7">
        <w:rPr>
          <w:rFonts w:ascii="Arial" w:hAnsi="Arial" w:cs="Arial"/>
          <w:sz w:val="18"/>
        </w:rPr>
        <w:t>Poskytovatel má na základě nájemní sml</w:t>
      </w:r>
      <w:r w:rsidR="00165248">
        <w:rPr>
          <w:rFonts w:ascii="Arial" w:hAnsi="Arial" w:cs="Arial"/>
          <w:sz w:val="18"/>
        </w:rPr>
        <w:t>o</w:t>
      </w:r>
      <w:r w:rsidRPr="00E306E7">
        <w:rPr>
          <w:rFonts w:ascii="Arial" w:hAnsi="Arial" w:cs="Arial"/>
          <w:sz w:val="18"/>
        </w:rPr>
        <w:t xml:space="preserve">uvy s Městem Český Krumlov jako vlastníkem právo užívat </w:t>
      </w:r>
      <w:r w:rsidR="0061345F">
        <w:rPr>
          <w:rFonts w:ascii="Arial" w:hAnsi="Arial" w:cs="Arial"/>
          <w:sz w:val="18"/>
        </w:rPr>
        <w:t xml:space="preserve">plochu </w:t>
      </w:r>
      <w:r w:rsidRPr="00E306E7">
        <w:rPr>
          <w:rFonts w:ascii="Arial" w:hAnsi="Arial" w:cs="Arial"/>
          <w:sz w:val="18"/>
        </w:rPr>
        <w:t>odstavn</w:t>
      </w:r>
      <w:r w:rsidR="0061345F">
        <w:rPr>
          <w:rFonts w:ascii="Arial" w:hAnsi="Arial" w:cs="Arial"/>
          <w:sz w:val="18"/>
        </w:rPr>
        <w:t>ých</w:t>
      </w:r>
      <w:r w:rsidRPr="00E306E7">
        <w:rPr>
          <w:rFonts w:ascii="Arial" w:hAnsi="Arial" w:cs="Arial"/>
          <w:sz w:val="18"/>
        </w:rPr>
        <w:t xml:space="preserve"> </w:t>
      </w:r>
      <w:r w:rsidR="00DF2614" w:rsidRPr="00E306E7">
        <w:rPr>
          <w:rFonts w:ascii="Arial" w:hAnsi="Arial" w:cs="Arial"/>
          <w:sz w:val="18"/>
        </w:rPr>
        <w:t>parkovišť</w:t>
      </w:r>
      <w:r w:rsidR="00CC53A5" w:rsidRPr="00E306E7">
        <w:rPr>
          <w:rFonts w:ascii="Arial" w:hAnsi="Arial" w:cs="Arial"/>
          <w:sz w:val="18"/>
        </w:rPr>
        <w:t xml:space="preserve"> P</w:t>
      </w:r>
      <w:r w:rsidR="00AD58B2" w:rsidRPr="00E306E7">
        <w:rPr>
          <w:rFonts w:ascii="Arial" w:hAnsi="Arial" w:cs="Arial"/>
          <w:sz w:val="18"/>
        </w:rPr>
        <w:t>1-Jelenka 1, P2-Pod poštou a P3-Městský park</w:t>
      </w:r>
      <w:r w:rsidR="00DF2614">
        <w:rPr>
          <w:rFonts w:ascii="Arial" w:hAnsi="Arial" w:cs="Arial"/>
          <w:sz w:val="18"/>
        </w:rPr>
        <w:t>,</w:t>
      </w:r>
      <w:r w:rsidR="005F1A5A">
        <w:rPr>
          <w:rFonts w:ascii="Arial" w:hAnsi="Arial" w:cs="Arial"/>
          <w:sz w:val="18"/>
        </w:rPr>
        <w:t xml:space="preserve"> </w:t>
      </w:r>
      <w:r w:rsidR="005F1A5A" w:rsidRPr="00E306E7">
        <w:rPr>
          <w:rFonts w:ascii="Arial" w:hAnsi="Arial" w:cs="Arial"/>
          <w:sz w:val="18"/>
        </w:rPr>
        <w:t>P4-Jízdárna</w:t>
      </w:r>
      <w:r w:rsidR="005F1A5A">
        <w:rPr>
          <w:rFonts w:ascii="Arial" w:hAnsi="Arial" w:cs="Arial"/>
          <w:sz w:val="18"/>
        </w:rPr>
        <w:t>,</w:t>
      </w:r>
      <w:r w:rsidR="00AD58B2" w:rsidRPr="00E306E7">
        <w:rPr>
          <w:rFonts w:ascii="Arial" w:hAnsi="Arial" w:cs="Arial"/>
          <w:sz w:val="18"/>
        </w:rPr>
        <w:t xml:space="preserve"> </w:t>
      </w:r>
      <w:r w:rsidR="00DF2614">
        <w:rPr>
          <w:rFonts w:ascii="Arial" w:hAnsi="Arial" w:cs="Arial"/>
          <w:sz w:val="18"/>
        </w:rPr>
        <w:t xml:space="preserve">dle které </w:t>
      </w:r>
      <w:r w:rsidR="00112336">
        <w:rPr>
          <w:rFonts w:ascii="Arial" w:hAnsi="Arial" w:cs="Arial"/>
          <w:sz w:val="18"/>
        </w:rPr>
        <w:t xml:space="preserve">je </w:t>
      </w:r>
      <w:r w:rsidR="00DF2614">
        <w:rPr>
          <w:rFonts w:ascii="Arial" w:hAnsi="Arial" w:cs="Arial"/>
          <w:sz w:val="18"/>
        </w:rPr>
        <w:t xml:space="preserve">poskytovatel provozovatelem </w:t>
      </w:r>
      <w:r w:rsidR="00112336">
        <w:rPr>
          <w:rFonts w:ascii="Arial" w:hAnsi="Arial" w:cs="Arial"/>
          <w:sz w:val="18"/>
        </w:rPr>
        <w:t xml:space="preserve">těchto </w:t>
      </w:r>
      <w:r w:rsidR="00DF2614">
        <w:rPr>
          <w:rFonts w:ascii="Arial" w:hAnsi="Arial" w:cs="Arial"/>
          <w:sz w:val="18"/>
        </w:rPr>
        <w:t xml:space="preserve">parkovišť </w:t>
      </w:r>
      <w:r w:rsidR="00112336">
        <w:rPr>
          <w:rFonts w:ascii="Arial" w:hAnsi="Arial" w:cs="Arial"/>
          <w:sz w:val="18"/>
        </w:rPr>
        <w:t xml:space="preserve">vč. </w:t>
      </w:r>
      <w:r w:rsidR="00DF2614">
        <w:rPr>
          <w:rFonts w:ascii="Arial" w:hAnsi="Arial" w:cs="Arial"/>
          <w:sz w:val="18"/>
        </w:rPr>
        <w:t>souvisejících služeb</w:t>
      </w:r>
      <w:r w:rsidR="00EF33D4">
        <w:rPr>
          <w:rFonts w:ascii="Arial" w:hAnsi="Arial" w:cs="Arial"/>
          <w:sz w:val="18"/>
        </w:rPr>
        <w:t>. Dá</w:t>
      </w:r>
      <w:r w:rsidR="00DF2614">
        <w:rPr>
          <w:rFonts w:ascii="Arial" w:hAnsi="Arial" w:cs="Arial"/>
          <w:sz w:val="18"/>
        </w:rPr>
        <w:t xml:space="preserve">le je poskytovatel </w:t>
      </w:r>
      <w:r w:rsidR="00EF33D4">
        <w:rPr>
          <w:rFonts w:ascii="Arial" w:hAnsi="Arial" w:cs="Arial"/>
          <w:sz w:val="18"/>
        </w:rPr>
        <w:t xml:space="preserve">provozovatelem vlastních parkovišť </w:t>
      </w:r>
      <w:r w:rsidR="00B64392" w:rsidRPr="00E306E7">
        <w:rPr>
          <w:rFonts w:ascii="Arial" w:hAnsi="Arial" w:cs="Arial"/>
          <w:sz w:val="18"/>
        </w:rPr>
        <w:t>P7-Chvalšinská</w:t>
      </w:r>
      <w:r w:rsidR="00226DDD">
        <w:rPr>
          <w:rFonts w:ascii="Arial" w:hAnsi="Arial" w:cs="Arial"/>
          <w:sz w:val="18"/>
        </w:rPr>
        <w:t>,</w:t>
      </w:r>
      <w:r w:rsidR="00EF4FC6">
        <w:rPr>
          <w:rFonts w:ascii="Arial" w:hAnsi="Arial" w:cs="Arial"/>
          <w:sz w:val="18"/>
        </w:rPr>
        <w:t xml:space="preserve"> </w:t>
      </w:r>
      <w:r w:rsidR="00EF4FC6" w:rsidRPr="00E306E7">
        <w:rPr>
          <w:rFonts w:ascii="Arial" w:hAnsi="Arial" w:cs="Arial"/>
          <w:sz w:val="18"/>
        </w:rPr>
        <w:t>P8-Fialková</w:t>
      </w:r>
      <w:r w:rsidR="00B64392" w:rsidRPr="00E306E7">
        <w:rPr>
          <w:rFonts w:ascii="Arial" w:hAnsi="Arial" w:cs="Arial"/>
          <w:sz w:val="18"/>
        </w:rPr>
        <w:t>.</w:t>
      </w:r>
    </w:p>
    <w:p w14:paraId="14BFA4EF" w14:textId="77777777" w:rsidR="001A0EFF" w:rsidRPr="00E306E7" w:rsidRDefault="006E7670" w:rsidP="004C181B">
      <w:pPr>
        <w:numPr>
          <w:ilvl w:val="0"/>
          <w:numId w:val="15"/>
        </w:numPr>
        <w:tabs>
          <w:tab w:val="clear" w:pos="720"/>
          <w:tab w:val="num" w:pos="360"/>
        </w:tabs>
        <w:spacing w:after="120"/>
        <w:ind w:left="357" w:hanging="357"/>
        <w:jc w:val="both"/>
        <w:rPr>
          <w:rFonts w:ascii="Arial" w:hAnsi="Arial" w:cs="Arial"/>
          <w:sz w:val="18"/>
        </w:rPr>
      </w:pPr>
      <w:r w:rsidRPr="00961208">
        <w:rPr>
          <w:rFonts w:ascii="Arial" w:hAnsi="Arial"/>
          <w:sz w:val="18"/>
        </w:rPr>
        <w:t>P</w:t>
      </w:r>
      <w:r w:rsidRPr="002B618D">
        <w:rPr>
          <w:rFonts w:ascii="Arial" w:hAnsi="Arial"/>
          <w:sz w:val="18"/>
        </w:rPr>
        <w:t>očet provozovatelem vydávaný</w:t>
      </w:r>
      <w:r w:rsidRPr="00E306E7">
        <w:rPr>
          <w:rFonts w:ascii="Arial" w:hAnsi="Arial"/>
          <w:sz w:val="18"/>
        </w:rPr>
        <w:t xml:space="preserve">ch (prodávaných) zaměstnaneckých parkovacích karet na konkrétní </w:t>
      </w:r>
      <w:r w:rsidR="001A0EFF" w:rsidRPr="00E306E7">
        <w:rPr>
          <w:rFonts w:ascii="Arial" w:hAnsi="Arial"/>
          <w:sz w:val="18"/>
        </w:rPr>
        <w:t xml:space="preserve">období </w:t>
      </w:r>
      <w:r w:rsidRPr="00E306E7">
        <w:rPr>
          <w:rFonts w:ascii="Arial" w:hAnsi="Arial"/>
          <w:sz w:val="18"/>
        </w:rPr>
        <w:t xml:space="preserve">roku je limitován, a to celkovou kapacitou parkoviště a aktuálním počtem smluvně rezervovaných parkovacích </w:t>
      </w:r>
      <w:r w:rsidR="001A0EFF" w:rsidRPr="00E306E7">
        <w:rPr>
          <w:rFonts w:ascii="Arial" w:hAnsi="Arial"/>
          <w:sz w:val="18"/>
        </w:rPr>
        <w:t>stání</w:t>
      </w:r>
      <w:r w:rsidR="001A0EFF" w:rsidRPr="00E306E7">
        <w:rPr>
          <w:rFonts w:ascii="Arial" w:hAnsi="Arial"/>
          <w:i/>
          <w:iCs/>
          <w:color w:val="FF0000"/>
          <w:sz w:val="18"/>
        </w:rPr>
        <w:t xml:space="preserve"> </w:t>
      </w:r>
      <w:r w:rsidR="001A0EFF" w:rsidRPr="00E306E7">
        <w:rPr>
          <w:rFonts w:ascii="Arial" w:hAnsi="Arial"/>
          <w:sz w:val="18"/>
        </w:rPr>
        <w:t>a</w:t>
      </w:r>
      <w:r w:rsidRPr="00E306E7">
        <w:rPr>
          <w:rFonts w:ascii="Arial" w:hAnsi="Arial"/>
          <w:sz w:val="18"/>
        </w:rPr>
        <w:t xml:space="preserve"> již vydaných zaměstnaneckých parkovacích karet</w:t>
      </w:r>
      <w:r w:rsidR="001A0EFF" w:rsidRPr="00E306E7">
        <w:rPr>
          <w:rFonts w:ascii="Arial" w:hAnsi="Arial"/>
          <w:sz w:val="18"/>
        </w:rPr>
        <w:t>. Podpisem smlouv</w:t>
      </w:r>
      <w:r w:rsidR="00CE7E2F" w:rsidRPr="00E306E7">
        <w:rPr>
          <w:rFonts w:ascii="Arial" w:hAnsi="Arial"/>
          <w:sz w:val="18"/>
        </w:rPr>
        <w:t>y</w:t>
      </w:r>
      <w:r w:rsidR="001A0EFF" w:rsidRPr="00E306E7">
        <w:rPr>
          <w:rFonts w:ascii="Arial" w:hAnsi="Arial"/>
          <w:sz w:val="18"/>
        </w:rPr>
        <w:t xml:space="preserve"> bere uživatel tuto skutečnost na vědomí.</w:t>
      </w:r>
    </w:p>
    <w:p w14:paraId="17271A67" w14:textId="77777777" w:rsidR="006E7670" w:rsidRPr="005D5CB1" w:rsidRDefault="00CA7F09" w:rsidP="004C181B">
      <w:pPr>
        <w:numPr>
          <w:ilvl w:val="0"/>
          <w:numId w:val="15"/>
        </w:numPr>
        <w:tabs>
          <w:tab w:val="clear" w:pos="720"/>
          <w:tab w:val="num" w:pos="360"/>
        </w:tabs>
        <w:spacing w:after="120"/>
        <w:ind w:left="357" w:hanging="357"/>
        <w:jc w:val="both"/>
        <w:rPr>
          <w:rFonts w:ascii="Arial" w:hAnsi="Arial" w:cs="Arial"/>
          <w:sz w:val="18"/>
        </w:rPr>
      </w:pPr>
      <w:r w:rsidRPr="005D5CB1">
        <w:rPr>
          <w:rFonts w:ascii="Arial" w:hAnsi="Arial"/>
          <w:sz w:val="18"/>
        </w:rPr>
        <w:t>Poč</w:t>
      </w:r>
      <w:r w:rsidR="00C45296" w:rsidRPr="005D5CB1">
        <w:rPr>
          <w:rFonts w:ascii="Arial" w:hAnsi="Arial"/>
          <w:sz w:val="18"/>
        </w:rPr>
        <w:t xml:space="preserve">ty </w:t>
      </w:r>
      <w:r w:rsidRPr="005D5CB1">
        <w:rPr>
          <w:rFonts w:ascii="Arial" w:hAnsi="Arial"/>
          <w:sz w:val="18"/>
        </w:rPr>
        <w:t xml:space="preserve">parkovacích zaměstnaneckých </w:t>
      </w:r>
      <w:r w:rsidR="009D6F53" w:rsidRPr="005D5CB1">
        <w:rPr>
          <w:rFonts w:ascii="Arial" w:hAnsi="Arial"/>
          <w:sz w:val="18"/>
        </w:rPr>
        <w:t>míst a bližší pravidla vydání zaměstnanecké parkovací karty</w:t>
      </w:r>
      <w:r w:rsidRPr="005D5CB1">
        <w:rPr>
          <w:rFonts w:ascii="Arial" w:hAnsi="Arial"/>
          <w:sz w:val="18"/>
        </w:rPr>
        <w:t xml:space="preserve"> j</w:t>
      </w:r>
      <w:r w:rsidR="009D6F53" w:rsidRPr="005D5CB1">
        <w:rPr>
          <w:rFonts w:ascii="Arial" w:hAnsi="Arial"/>
          <w:sz w:val="18"/>
        </w:rPr>
        <w:t>sou</w:t>
      </w:r>
      <w:r w:rsidRPr="005D5CB1">
        <w:rPr>
          <w:rFonts w:ascii="Arial" w:hAnsi="Arial"/>
          <w:sz w:val="18"/>
        </w:rPr>
        <w:t xml:space="preserve"> upraven</w:t>
      </w:r>
      <w:r w:rsidR="009D6F53" w:rsidRPr="005D5CB1">
        <w:rPr>
          <w:rFonts w:ascii="Arial" w:hAnsi="Arial"/>
          <w:sz w:val="18"/>
        </w:rPr>
        <w:t>y</w:t>
      </w:r>
      <w:r w:rsidRPr="005D5CB1">
        <w:rPr>
          <w:rFonts w:ascii="Arial" w:hAnsi="Arial"/>
          <w:sz w:val="18"/>
        </w:rPr>
        <w:t xml:space="preserve"> </w:t>
      </w:r>
      <w:r w:rsidR="001A0EFF" w:rsidRPr="005D5CB1">
        <w:rPr>
          <w:rFonts w:ascii="Arial" w:hAnsi="Arial"/>
          <w:sz w:val="18"/>
        </w:rPr>
        <w:t xml:space="preserve">vnitřním předpisem </w:t>
      </w:r>
      <w:r w:rsidR="00CB5BB1" w:rsidRPr="005D5CB1">
        <w:rPr>
          <w:rFonts w:ascii="Arial" w:hAnsi="Arial"/>
          <w:sz w:val="18"/>
        </w:rPr>
        <w:t>poskytovatele.</w:t>
      </w:r>
    </w:p>
    <w:p w14:paraId="522C9006" w14:textId="77777777" w:rsidR="00AD58B2" w:rsidRPr="00E306E7" w:rsidRDefault="00B64392" w:rsidP="004C181B">
      <w:pPr>
        <w:numPr>
          <w:ilvl w:val="0"/>
          <w:numId w:val="15"/>
        </w:numPr>
        <w:tabs>
          <w:tab w:val="clear" w:pos="720"/>
          <w:tab w:val="num" w:pos="360"/>
        </w:tabs>
        <w:spacing w:after="120"/>
        <w:ind w:left="357" w:hanging="357"/>
        <w:jc w:val="both"/>
        <w:rPr>
          <w:rFonts w:ascii="Arial" w:hAnsi="Arial"/>
          <w:sz w:val="18"/>
        </w:rPr>
      </w:pPr>
      <w:r w:rsidRPr="00E306E7">
        <w:rPr>
          <w:rFonts w:ascii="Arial" w:hAnsi="Arial"/>
          <w:sz w:val="18"/>
        </w:rPr>
        <w:t>Poskytovatel na základě této smlouvy umožní uživateli prostřednictvím vydané magnetické karty kdykoliv po dobu platnosti smlouvy parkování vozidla na zvoleném parkovišti. Uživatel je oprávněn užívat parkovací místo výhradně pro parkování osobního vozidla uvedené SPZ</w:t>
      </w:r>
      <w:r w:rsidR="006E7670" w:rsidRPr="00E306E7">
        <w:rPr>
          <w:rFonts w:ascii="Arial" w:hAnsi="Arial"/>
          <w:sz w:val="18"/>
        </w:rPr>
        <w:t>.</w:t>
      </w:r>
      <w:r w:rsidRPr="00E306E7">
        <w:rPr>
          <w:rFonts w:ascii="Arial" w:hAnsi="Arial"/>
          <w:sz w:val="18"/>
        </w:rPr>
        <w:t xml:space="preserve"> </w:t>
      </w:r>
    </w:p>
    <w:p w14:paraId="129E0F46" w14:textId="77777777" w:rsidR="00D16568" w:rsidRPr="00E306E7" w:rsidRDefault="00D16568" w:rsidP="004C181B">
      <w:pPr>
        <w:numPr>
          <w:ilvl w:val="0"/>
          <w:numId w:val="15"/>
        </w:numPr>
        <w:tabs>
          <w:tab w:val="clear" w:pos="720"/>
          <w:tab w:val="num" w:pos="360"/>
        </w:tabs>
        <w:spacing w:after="120"/>
        <w:ind w:left="357" w:hanging="357"/>
        <w:jc w:val="both"/>
        <w:rPr>
          <w:rFonts w:ascii="Arial" w:hAnsi="Arial"/>
          <w:sz w:val="18"/>
        </w:rPr>
      </w:pPr>
      <w:r w:rsidRPr="00961208">
        <w:rPr>
          <w:rFonts w:ascii="Arial" w:hAnsi="Arial"/>
          <w:sz w:val="18"/>
        </w:rPr>
        <w:t>Zakoupená karta (karty) umožní uživa</w:t>
      </w:r>
      <w:r w:rsidR="00165248">
        <w:rPr>
          <w:rFonts w:ascii="Arial" w:hAnsi="Arial"/>
          <w:sz w:val="18"/>
        </w:rPr>
        <w:t>t</w:t>
      </w:r>
      <w:r w:rsidRPr="00961208">
        <w:rPr>
          <w:rFonts w:ascii="Arial" w:hAnsi="Arial"/>
          <w:sz w:val="18"/>
        </w:rPr>
        <w:t>eli v době, na kterou byla karta vydána, už</w:t>
      </w:r>
      <w:r w:rsidRPr="002B618D">
        <w:rPr>
          <w:rFonts w:ascii="Arial" w:hAnsi="Arial"/>
          <w:sz w:val="18"/>
        </w:rPr>
        <w:t>íva</w:t>
      </w:r>
      <w:r w:rsidRPr="00E306E7">
        <w:rPr>
          <w:rFonts w:ascii="Arial" w:hAnsi="Arial"/>
          <w:sz w:val="18"/>
        </w:rPr>
        <w:t>t uvedené parkov</w:t>
      </w:r>
      <w:r w:rsidR="00165248">
        <w:rPr>
          <w:rFonts w:ascii="Arial" w:hAnsi="Arial"/>
          <w:sz w:val="18"/>
        </w:rPr>
        <w:t>i</w:t>
      </w:r>
      <w:r w:rsidRPr="00E306E7">
        <w:rPr>
          <w:rFonts w:ascii="Arial" w:hAnsi="Arial"/>
          <w:sz w:val="18"/>
        </w:rPr>
        <w:t>ště v sou</w:t>
      </w:r>
      <w:r w:rsidR="00165248">
        <w:rPr>
          <w:rFonts w:ascii="Arial" w:hAnsi="Arial"/>
          <w:sz w:val="18"/>
        </w:rPr>
        <w:t>l</w:t>
      </w:r>
      <w:r w:rsidRPr="00E306E7">
        <w:rPr>
          <w:rFonts w:ascii="Arial" w:hAnsi="Arial"/>
          <w:sz w:val="18"/>
        </w:rPr>
        <w:t>adu s dohodnutým účelem a typem parkování (nezaručené).</w:t>
      </w:r>
    </w:p>
    <w:p w14:paraId="54BCA2C8" w14:textId="77777777" w:rsidR="006E7670" w:rsidRPr="00E306E7" w:rsidRDefault="00D16568" w:rsidP="004C181B">
      <w:pPr>
        <w:numPr>
          <w:ilvl w:val="0"/>
          <w:numId w:val="15"/>
        </w:numPr>
        <w:tabs>
          <w:tab w:val="clear" w:pos="720"/>
          <w:tab w:val="num" w:pos="360"/>
        </w:tabs>
        <w:spacing w:after="120"/>
        <w:ind w:left="357" w:hanging="357"/>
        <w:jc w:val="both"/>
        <w:rPr>
          <w:rFonts w:ascii="Arial" w:hAnsi="Arial"/>
          <w:sz w:val="18"/>
        </w:rPr>
      </w:pPr>
      <w:r w:rsidRPr="00E306E7">
        <w:rPr>
          <w:rFonts w:ascii="Arial" w:hAnsi="Arial"/>
          <w:sz w:val="18"/>
        </w:rPr>
        <w:t>Uživatel prohlašuje, že si je vědom, že uzavřením této smlouvy a zakoupením parkovací karty mu není zaručen vjezd a parkování na parkov</w:t>
      </w:r>
      <w:r w:rsidR="00165248">
        <w:rPr>
          <w:rFonts w:ascii="Arial" w:hAnsi="Arial"/>
          <w:sz w:val="18"/>
        </w:rPr>
        <w:t>i</w:t>
      </w:r>
      <w:r w:rsidRPr="00E306E7">
        <w:rPr>
          <w:rFonts w:ascii="Arial" w:hAnsi="Arial"/>
          <w:sz w:val="18"/>
        </w:rPr>
        <w:t>šti v době, kdy je parkoviště plně obsazené či krátkodobě uzav</w:t>
      </w:r>
      <w:r w:rsidR="00165248">
        <w:rPr>
          <w:rFonts w:ascii="Arial" w:hAnsi="Arial"/>
          <w:sz w:val="18"/>
        </w:rPr>
        <w:t>ř</w:t>
      </w:r>
      <w:r w:rsidRPr="00E306E7">
        <w:rPr>
          <w:rFonts w:ascii="Arial" w:hAnsi="Arial"/>
          <w:sz w:val="18"/>
        </w:rPr>
        <w:t xml:space="preserve">ené z technických důvodů. </w:t>
      </w:r>
    </w:p>
    <w:p w14:paraId="63BDAEE4" w14:textId="77777777" w:rsidR="00F80DA7" w:rsidRDefault="00D16568" w:rsidP="004C181B">
      <w:pPr>
        <w:numPr>
          <w:ilvl w:val="0"/>
          <w:numId w:val="15"/>
        </w:numPr>
        <w:tabs>
          <w:tab w:val="clear" w:pos="720"/>
          <w:tab w:val="num" w:pos="360"/>
        </w:tabs>
        <w:spacing w:after="120"/>
        <w:ind w:left="357" w:hanging="357"/>
        <w:jc w:val="both"/>
        <w:rPr>
          <w:rFonts w:ascii="Arial" w:hAnsi="Arial"/>
          <w:sz w:val="18"/>
        </w:rPr>
      </w:pPr>
      <w:r w:rsidRPr="0031371A">
        <w:rPr>
          <w:rFonts w:ascii="Arial" w:hAnsi="Arial" w:cs="Arial"/>
          <w:sz w:val="18"/>
        </w:rPr>
        <w:t xml:space="preserve">Uživatel se zavazuje </w:t>
      </w:r>
      <w:r w:rsidRPr="0031371A">
        <w:rPr>
          <w:rFonts w:ascii="Arial" w:hAnsi="Arial"/>
          <w:sz w:val="18"/>
        </w:rPr>
        <w:t>dodržovat aktuálně platný „</w:t>
      </w:r>
      <w:r w:rsidRPr="0031371A">
        <w:rPr>
          <w:rFonts w:ascii="Arial" w:hAnsi="Arial"/>
          <w:i/>
          <w:iCs/>
          <w:sz w:val="18"/>
        </w:rPr>
        <w:t>Provozní řád – smluvní parkovací podmínky provozovatele“</w:t>
      </w:r>
      <w:r w:rsidRPr="0031371A">
        <w:rPr>
          <w:rFonts w:ascii="Arial" w:hAnsi="Arial"/>
          <w:sz w:val="18"/>
        </w:rPr>
        <w:t xml:space="preserve"> umístěný na vjezdu do parkoviště</w:t>
      </w:r>
      <w:r w:rsidR="001263D6" w:rsidRPr="0031371A">
        <w:rPr>
          <w:rFonts w:ascii="Arial" w:hAnsi="Arial"/>
          <w:sz w:val="18"/>
        </w:rPr>
        <w:t xml:space="preserve"> a na webových stránkách </w:t>
      </w:r>
      <w:hyperlink r:id="rId11" w:history="1">
        <w:r w:rsidR="00F80DA7" w:rsidRPr="000A7520">
          <w:rPr>
            <w:rStyle w:val="Hypertextovodkaz"/>
            <w:rFonts w:ascii="Arial" w:hAnsi="Arial"/>
            <w:sz w:val="18"/>
          </w:rPr>
          <w:t>www.ckfond.cz</w:t>
        </w:r>
      </w:hyperlink>
    </w:p>
    <w:p w14:paraId="7EEB51AB" w14:textId="77777777" w:rsidR="00D16568" w:rsidRPr="00E306E7" w:rsidRDefault="00D16568" w:rsidP="004C181B">
      <w:pPr>
        <w:numPr>
          <w:ilvl w:val="0"/>
          <w:numId w:val="15"/>
        </w:numPr>
        <w:tabs>
          <w:tab w:val="clear" w:pos="720"/>
          <w:tab w:val="num" w:pos="360"/>
        </w:tabs>
        <w:spacing w:after="120"/>
        <w:ind w:left="357" w:hanging="357"/>
        <w:jc w:val="both"/>
        <w:rPr>
          <w:rFonts w:ascii="Arial" w:hAnsi="Arial"/>
          <w:sz w:val="18"/>
        </w:rPr>
      </w:pPr>
      <w:r w:rsidRPr="00E306E7">
        <w:rPr>
          <w:rFonts w:ascii="Arial" w:hAnsi="Arial"/>
          <w:sz w:val="18"/>
        </w:rPr>
        <w:t>Smlouva se uzavírá na dobu neurčitou</w:t>
      </w:r>
      <w:r w:rsidR="00F5402B" w:rsidRPr="00E306E7">
        <w:rPr>
          <w:rFonts w:ascii="Arial" w:hAnsi="Arial"/>
          <w:sz w:val="18"/>
        </w:rPr>
        <w:t>, za splnění odkládací podmínky způsobu platby</w:t>
      </w:r>
      <w:r w:rsidR="00DC4261" w:rsidRPr="00E306E7">
        <w:rPr>
          <w:rFonts w:ascii="Arial" w:hAnsi="Arial"/>
          <w:sz w:val="18"/>
        </w:rPr>
        <w:t xml:space="preserve"> viz. bod 7</w:t>
      </w:r>
      <w:r w:rsidR="00343015">
        <w:rPr>
          <w:rFonts w:ascii="Arial" w:hAnsi="Arial"/>
          <w:sz w:val="18"/>
        </w:rPr>
        <w:t xml:space="preserve"> čl.</w:t>
      </w:r>
      <w:r w:rsidR="00FC5598">
        <w:rPr>
          <w:rFonts w:ascii="Arial" w:hAnsi="Arial"/>
          <w:sz w:val="18"/>
        </w:rPr>
        <w:t> </w:t>
      </w:r>
      <w:r w:rsidR="00343015">
        <w:rPr>
          <w:rFonts w:ascii="Arial" w:hAnsi="Arial"/>
          <w:sz w:val="18"/>
        </w:rPr>
        <w:t>II</w:t>
      </w:r>
      <w:r w:rsidR="00F5402B" w:rsidRPr="00E306E7">
        <w:rPr>
          <w:rFonts w:ascii="Arial" w:hAnsi="Arial"/>
          <w:sz w:val="18"/>
        </w:rPr>
        <w:t xml:space="preserve">. </w:t>
      </w:r>
      <w:r w:rsidR="004C2067" w:rsidRPr="00E306E7">
        <w:rPr>
          <w:rFonts w:ascii="Arial" w:hAnsi="Arial"/>
          <w:sz w:val="18"/>
        </w:rPr>
        <w:t xml:space="preserve">V případě dodržení termínu splatnosti platby na dané období vzniká automaticky nárok na rezervaci </w:t>
      </w:r>
      <w:r w:rsidR="004C2067" w:rsidRPr="00E306E7">
        <w:rPr>
          <w:rFonts w:ascii="Arial" w:hAnsi="Arial"/>
          <w:sz w:val="18"/>
        </w:rPr>
        <w:lastRenderedPageBreak/>
        <w:t>parkovného na další, půlroční obd</w:t>
      </w:r>
      <w:r w:rsidR="00165248">
        <w:rPr>
          <w:rFonts w:ascii="Arial" w:hAnsi="Arial"/>
          <w:sz w:val="18"/>
        </w:rPr>
        <w:t>o</w:t>
      </w:r>
      <w:r w:rsidR="004C2067" w:rsidRPr="00E306E7">
        <w:rPr>
          <w:rFonts w:ascii="Arial" w:hAnsi="Arial"/>
          <w:sz w:val="18"/>
        </w:rPr>
        <w:t>bí</w:t>
      </w:r>
      <w:r w:rsidR="004C2067" w:rsidRPr="00961208">
        <w:rPr>
          <w:rFonts w:ascii="Arial" w:hAnsi="Arial"/>
          <w:sz w:val="18"/>
        </w:rPr>
        <w:t xml:space="preserve">. </w:t>
      </w:r>
      <w:r w:rsidR="004C2067" w:rsidRPr="00E306E7">
        <w:rPr>
          <w:rFonts w:ascii="Arial" w:hAnsi="Arial"/>
          <w:sz w:val="18"/>
        </w:rPr>
        <w:t>V případě ukončení zaměstnaneckého poměru a odevzdání parkovací karty bude vrácena poměrná část již uhrazené platby.</w:t>
      </w:r>
      <w:r w:rsidR="004C2067" w:rsidRPr="00961208">
        <w:rPr>
          <w:rFonts w:ascii="Arial" w:hAnsi="Arial"/>
          <w:sz w:val="18"/>
        </w:rPr>
        <w:t xml:space="preserve"> </w:t>
      </w:r>
      <w:r w:rsidRPr="002B618D">
        <w:rPr>
          <w:rFonts w:ascii="Arial" w:hAnsi="Arial"/>
          <w:sz w:val="18"/>
        </w:rPr>
        <w:t xml:space="preserve">Smlouvu je možné kdykoliv ukončit </w:t>
      </w:r>
      <w:r w:rsidRPr="00E306E7">
        <w:rPr>
          <w:rFonts w:ascii="Arial" w:hAnsi="Arial"/>
          <w:sz w:val="18"/>
        </w:rPr>
        <w:t>dohodou obou stran.</w:t>
      </w:r>
      <w:r w:rsidR="00C03D14" w:rsidRPr="00E306E7">
        <w:rPr>
          <w:rFonts w:ascii="Arial" w:hAnsi="Arial"/>
          <w:sz w:val="18"/>
        </w:rPr>
        <w:t xml:space="preserve"> Pokud nedojde ke splnění odkládacích podmínek dle bodu 7.</w:t>
      </w:r>
      <w:r w:rsidR="00343015">
        <w:rPr>
          <w:rFonts w:ascii="Arial" w:hAnsi="Arial"/>
          <w:sz w:val="18"/>
        </w:rPr>
        <w:t xml:space="preserve"> čl. II</w:t>
      </w:r>
      <w:r w:rsidR="00C03D14" w:rsidRPr="00E306E7">
        <w:rPr>
          <w:rFonts w:ascii="Arial" w:hAnsi="Arial"/>
          <w:sz w:val="18"/>
        </w:rPr>
        <w:t xml:space="preserve"> řádně a včas, je </w:t>
      </w:r>
      <w:r w:rsidR="00DC3ED0" w:rsidRPr="00E306E7">
        <w:rPr>
          <w:rFonts w:ascii="Arial" w:hAnsi="Arial"/>
          <w:sz w:val="18"/>
        </w:rPr>
        <w:t>sml</w:t>
      </w:r>
      <w:r w:rsidR="00165248">
        <w:rPr>
          <w:rFonts w:ascii="Arial" w:hAnsi="Arial"/>
          <w:sz w:val="18"/>
        </w:rPr>
        <w:t>o</w:t>
      </w:r>
      <w:r w:rsidR="00DC3ED0" w:rsidRPr="00E306E7">
        <w:rPr>
          <w:rFonts w:ascii="Arial" w:hAnsi="Arial"/>
          <w:sz w:val="18"/>
        </w:rPr>
        <w:t xml:space="preserve">uva </w:t>
      </w:r>
      <w:r w:rsidR="00C03D14" w:rsidRPr="00E306E7">
        <w:rPr>
          <w:rFonts w:ascii="Arial" w:hAnsi="Arial"/>
          <w:sz w:val="18"/>
        </w:rPr>
        <w:t>k poslednímu dni období ukončena.</w:t>
      </w:r>
      <w:r w:rsidR="00825AC6">
        <w:rPr>
          <w:rFonts w:ascii="Arial" w:hAnsi="Arial"/>
          <w:sz w:val="18"/>
        </w:rPr>
        <w:t xml:space="preserve"> </w:t>
      </w:r>
    </w:p>
    <w:p w14:paraId="24A8FC18" w14:textId="77777777" w:rsidR="00D16568" w:rsidRDefault="00D16568" w:rsidP="004C181B">
      <w:pPr>
        <w:numPr>
          <w:ilvl w:val="0"/>
          <w:numId w:val="15"/>
        </w:numPr>
        <w:tabs>
          <w:tab w:val="clear" w:pos="720"/>
          <w:tab w:val="num" w:pos="360"/>
        </w:tabs>
        <w:spacing w:after="120"/>
        <w:ind w:left="357" w:hanging="357"/>
        <w:jc w:val="both"/>
        <w:rPr>
          <w:rFonts w:ascii="Arial" w:hAnsi="Arial"/>
          <w:sz w:val="18"/>
        </w:rPr>
      </w:pPr>
      <w:r w:rsidRPr="00E306E7">
        <w:rPr>
          <w:rFonts w:ascii="Arial" w:hAnsi="Arial"/>
          <w:sz w:val="18"/>
        </w:rPr>
        <w:t xml:space="preserve">Poplatek za vydání parkovací karty (karet) a smluvní cenu za zvolenou dobu parkování zaznamenanou na parkovací kartě je uživatel povinen zaplatit </w:t>
      </w:r>
      <w:r w:rsidR="00122703">
        <w:rPr>
          <w:rFonts w:ascii="Arial" w:hAnsi="Arial"/>
          <w:sz w:val="18"/>
        </w:rPr>
        <w:t xml:space="preserve">na základě vystaveného daňového dokladu </w:t>
      </w:r>
      <w:r w:rsidR="009D5E0B" w:rsidRPr="00E306E7">
        <w:rPr>
          <w:rFonts w:ascii="Arial" w:hAnsi="Arial"/>
          <w:sz w:val="18"/>
        </w:rPr>
        <w:t>bezhotovostně</w:t>
      </w:r>
      <w:r w:rsidR="000D11E8">
        <w:rPr>
          <w:rFonts w:ascii="Arial" w:hAnsi="Arial"/>
          <w:sz w:val="18"/>
        </w:rPr>
        <w:t>,</w:t>
      </w:r>
      <w:r w:rsidR="009D5E0B" w:rsidRPr="00E306E7">
        <w:rPr>
          <w:rFonts w:ascii="Arial" w:hAnsi="Arial"/>
          <w:sz w:val="18"/>
        </w:rPr>
        <w:t xml:space="preserve"> na účet </w:t>
      </w:r>
      <w:r w:rsidRPr="00E306E7">
        <w:rPr>
          <w:rFonts w:ascii="Arial" w:hAnsi="Arial"/>
          <w:sz w:val="18"/>
        </w:rPr>
        <w:t>č. 10200241/</w:t>
      </w:r>
      <w:r w:rsidR="00DF7AB9" w:rsidRPr="00E306E7">
        <w:rPr>
          <w:rFonts w:ascii="Arial" w:hAnsi="Arial"/>
          <w:sz w:val="18"/>
        </w:rPr>
        <w:t>0100</w:t>
      </w:r>
      <w:r w:rsidR="00063E1C">
        <w:rPr>
          <w:rFonts w:ascii="Arial" w:hAnsi="Arial"/>
          <w:sz w:val="18"/>
        </w:rPr>
        <w:t>, se splatností 15 dnů</w:t>
      </w:r>
      <w:r w:rsidRPr="00E306E7">
        <w:rPr>
          <w:rFonts w:ascii="Arial" w:hAnsi="Arial"/>
          <w:sz w:val="18"/>
        </w:rPr>
        <w:t>.  Poplatek za prodloužení doby p</w:t>
      </w:r>
      <w:r w:rsidR="00393449" w:rsidRPr="00E306E7">
        <w:rPr>
          <w:rFonts w:ascii="Arial" w:hAnsi="Arial"/>
          <w:sz w:val="18"/>
        </w:rPr>
        <w:t>latnosti karty na další období musí být objednáno nejméně 3 dny dopředu</w:t>
      </w:r>
      <w:r w:rsidR="00A327EA" w:rsidRPr="00E306E7">
        <w:rPr>
          <w:rFonts w:ascii="Arial" w:hAnsi="Arial"/>
          <w:sz w:val="18"/>
        </w:rPr>
        <w:t xml:space="preserve"> viz. platby</w:t>
      </w:r>
      <w:r w:rsidR="00393449" w:rsidRPr="00E306E7">
        <w:rPr>
          <w:rFonts w:ascii="Arial" w:hAnsi="Arial"/>
          <w:sz w:val="18"/>
        </w:rPr>
        <w:t xml:space="preserve"> a uživatel ho může uhradit </w:t>
      </w:r>
      <w:r w:rsidR="00B222A9" w:rsidRPr="00E306E7">
        <w:rPr>
          <w:rFonts w:ascii="Arial" w:hAnsi="Arial"/>
          <w:sz w:val="18"/>
        </w:rPr>
        <w:t>na výše uvedený účet.</w:t>
      </w:r>
    </w:p>
    <w:p w14:paraId="6A13070F" w14:textId="1E436B2B" w:rsidR="008409A4" w:rsidRPr="004C181B" w:rsidRDefault="00D16568" w:rsidP="004C181B">
      <w:pPr>
        <w:numPr>
          <w:ilvl w:val="0"/>
          <w:numId w:val="15"/>
        </w:numPr>
        <w:tabs>
          <w:tab w:val="clear" w:pos="720"/>
          <w:tab w:val="num" w:pos="360"/>
        </w:tabs>
        <w:spacing w:after="120"/>
        <w:ind w:left="357" w:hanging="357"/>
        <w:jc w:val="both"/>
        <w:rPr>
          <w:rFonts w:ascii="Arial" w:hAnsi="Arial"/>
          <w:sz w:val="18"/>
        </w:rPr>
      </w:pPr>
      <w:r w:rsidRPr="00961208">
        <w:rPr>
          <w:rFonts w:ascii="Arial" w:hAnsi="Arial" w:cs="Arial"/>
          <w:sz w:val="18"/>
        </w:rPr>
        <w:t>Poskytovatel má právo deaktivovat uživatelem zakoupenou parkovací k</w:t>
      </w:r>
      <w:r w:rsidRPr="002B618D">
        <w:rPr>
          <w:rFonts w:ascii="Arial" w:hAnsi="Arial" w:cs="Arial"/>
          <w:sz w:val="18"/>
        </w:rPr>
        <w:t>artu (zamez</w:t>
      </w:r>
      <w:r w:rsidRPr="00E306E7">
        <w:rPr>
          <w:rFonts w:ascii="Arial" w:hAnsi="Arial" w:cs="Arial"/>
          <w:sz w:val="18"/>
        </w:rPr>
        <w:t>it vjezd na parkovi</w:t>
      </w:r>
      <w:r w:rsidR="00165248">
        <w:rPr>
          <w:rFonts w:ascii="Arial" w:hAnsi="Arial" w:cs="Arial"/>
          <w:sz w:val="18"/>
        </w:rPr>
        <w:t>š</w:t>
      </w:r>
      <w:r w:rsidRPr="00E306E7">
        <w:rPr>
          <w:rFonts w:ascii="Arial" w:hAnsi="Arial" w:cs="Arial"/>
          <w:sz w:val="18"/>
        </w:rPr>
        <w:t>tě) v případě, že uživatel hrubým způsobem poruší své povinnosti převzaté touto smlouvou a provozním řádem, nebo způsobí škodu na majetku poskytovatele nebo dalších uživatelů parkoviště. Za hrubé porušení smlouvy se považuje rovněž užití parkovací karty pro parkování voz</w:t>
      </w:r>
      <w:r w:rsidR="00165248">
        <w:rPr>
          <w:rFonts w:ascii="Arial" w:hAnsi="Arial" w:cs="Arial"/>
          <w:sz w:val="18"/>
        </w:rPr>
        <w:t>i</w:t>
      </w:r>
      <w:r w:rsidRPr="00E306E7">
        <w:rPr>
          <w:rFonts w:ascii="Arial" w:hAnsi="Arial" w:cs="Arial"/>
          <w:sz w:val="18"/>
        </w:rPr>
        <w:t>dla s jinou SPZ /RVZ/, než je dohodnuto ve smlo</w:t>
      </w:r>
      <w:r w:rsidR="00165248">
        <w:rPr>
          <w:rFonts w:ascii="Arial" w:hAnsi="Arial" w:cs="Arial"/>
          <w:sz w:val="18"/>
        </w:rPr>
        <w:t>u</w:t>
      </w:r>
      <w:r w:rsidRPr="00E306E7">
        <w:rPr>
          <w:rFonts w:ascii="Arial" w:hAnsi="Arial" w:cs="Arial"/>
          <w:sz w:val="18"/>
        </w:rPr>
        <w:t>vě.</w:t>
      </w:r>
      <w:r w:rsidRPr="00E306E7">
        <w:rPr>
          <w:rFonts w:ascii="Arial" w:hAnsi="Arial"/>
          <w:sz w:val="18"/>
        </w:rPr>
        <w:t xml:space="preserve"> V tomto případě se poskytovatel zavazuje uživateli vrátit poměrnou část předplacené ceny za park</w:t>
      </w:r>
      <w:r w:rsidR="00165248">
        <w:rPr>
          <w:rFonts w:ascii="Arial" w:hAnsi="Arial"/>
          <w:sz w:val="18"/>
        </w:rPr>
        <w:t>o</w:t>
      </w:r>
      <w:r w:rsidRPr="00E306E7">
        <w:rPr>
          <w:rFonts w:ascii="Arial" w:hAnsi="Arial"/>
          <w:sz w:val="18"/>
        </w:rPr>
        <w:t>vání, Poměrná část ceny se nevrací za měsíc, ve kterém d</w:t>
      </w:r>
      <w:r w:rsidR="007A4AF7">
        <w:rPr>
          <w:rFonts w:ascii="Arial" w:hAnsi="Arial"/>
          <w:sz w:val="18"/>
        </w:rPr>
        <w:t>o</w:t>
      </w:r>
      <w:r w:rsidRPr="00E306E7">
        <w:rPr>
          <w:rFonts w:ascii="Arial" w:hAnsi="Arial"/>
          <w:sz w:val="18"/>
        </w:rPr>
        <w:t>šlo k deaktivaci k</w:t>
      </w:r>
      <w:r w:rsidR="007A4AF7">
        <w:rPr>
          <w:rFonts w:ascii="Arial" w:hAnsi="Arial"/>
          <w:sz w:val="18"/>
        </w:rPr>
        <w:t>a</w:t>
      </w:r>
      <w:r w:rsidRPr="00E306E7">
        <w:rPr>
          <w:rFonts w:ascii="Arial" w:hAnsi="Arial"/>
          <w:sz w:val="18"/>
        </w:rPr>
        <w:t>rty z důvodů hrubého porušení povinností uživatelem. Tato skutečnost se zároveň stává důvodem pro odmítnutí prodeje nové parkovací karty.</w:t>
      </w:r>
    </w:p>
    <w:p w14:paraId="3D5F7CCC" w14:textId="5E32F90A" w:rsidR="00F46870" w:rsidRPr="004C181B" w:rsidRDefault="00F46870" w:rsidP="004C181B">
      <w:pPr>
        <w:numPr>
          <w:ilvl w:val="0"/>
          <w:numId w:val="15"/>
        </w:numPr>
        <w:tabs>
          <w:tab w:val="clear" w:pos="720"/>
          <w:tab w:val="num" w:pos="360"/>
        </w:tabs>
        <w:spacing w:after="120"/>
        <w:ind w:left="357" w:hanging="357"/>
        <w:jc w:val="both"/>
        <w:rPr>
          <w:rFonts w:ascii="Arial" w:hAnsi="Arial"/>
          <w:sz w:val="18"/>
        </w:rPr>
      </w:pPr>
      <w:r w:rsidRPr="00165248">
        <w:rPr>
          <w:rFonts w:ascii="Arial" w:hAnsi="Arial" w:cs="Arial"/>
          <w:sz w:val="18"/>
        </w:rPr>
        <w:t>Smluvní strany se dohodly, že poskytnutá množstevní sleva je podmíněna činnostmi dle dohody o spolupráci, která je uzavřena souč</w:t>
      </w:r>
      <w:r w:rsidR="00165248">
        <w:rPr>
          <w:rFonts w:ascii="Arial" w:hAnsi="Arial" w:cs="Arial"/>
          <w:sz w:val="18"/>
        </w:rPr>
        <w:t>a</w:t>
      </w:r>
      <w:r w:rsidRPr="00165248">
        <w:rPr>
          <w:rFonts w:ascii="Arial" w:hAnsi="Arial" w:cs="Arial"/>
          <w:sz w:val="18"/>
        </w:rPr>
        <w:t>sně s touto smlouvou</w:t>
      </w:r>
      <w:r w:rsidRPr="00165248">
        <w:rPr>
          <w:rFonts w:ascii="Arial" w:hAnsi="Arial"/>
          <w:sz w:val="18"/>
        </w:rPr>
        <w:t>.</w:t>
      </w:r>
    </w:p>
    <w:p w14:paraId="1343721B" w14:textId="77777777" w:rsidR="00D16568" w:rsidRPr="00AA774A" w:rsidRDefault="00D16568" w:rsidP="004C181B">
      <w:pPr>
        <w:numPr>
          <w:ilvl w:val="0"/>
          <w:numId w:val="15"/>
        </w:numPr>
        <w:tabs>
          <w:tab w:val="clear" w:pos="720"/>
          <w:tab w:val="num" w:pos="360"/>
        </w:tabs>
        <w:spacing w:after="120"/>
        <w:ind w:left="357" w:hanging="357"/>
        <w:jc w:val="both"/>
        <w:rPr>
          <w:rFonts w:ascii="Arial" w:hAnsi="Arial" w:cs="Arial"/>
          <w:sz w:val="16"/>
        </w:rPr>
      </w:pPr>
      <w:r w:rsidRPr="00AA774A">
        <w:rPr>
          <w:rFonts w:ascii="Arial" w:hAnsi="Arial"/>
          <w:sz w:val="18"/>
        </w:rPr>
        <w:t>Účastníci prohlašují, že tato smlouva byla uzavřena dle jejich pravé a svobodné vůle. Případné změny nebo dodatky smlouvy je možno provést pouze písemn</w:t>
      </w:r>
      <w:r w:rsidR="00165248">
        <w:rPr>
          <w:rFonts w:ascii="Arial" w:hAnsi="Arial"/>
          <w:sz w:val="18"/>
        </w:rPr>
        <w:t>ě</w:t>
      </w:r>
      <w:r w:rsidRPr="00AA774A">
        <w:rPr>
          <w:rFonts w:ascii="Arial" w:hAnsi="Arial"/>
          <w:sz w:val="18"/>
        </w:rPr>
        <w:t xml:space="preserve">. </w:t>
      </w:r>
    </w:p>
    <w:p w14:paraId="1D7D410A" w14:textId="21C410BD" w:rsidR="00D16568" w:rsidRDefault="00D16568">
      <w:pPr>
        <w:jc w:val="both"/>
        <w:rPr>
          <w:rFonts w:ascii="Arial" w:hAnsi="Arial" w:cs="Arial"/>
          <w:sz w:val="16"/>
        </w:rPr>
      </w:pPr>
    </w:p>
    <w:p w14:paraId="79C2D7DB" w14:textId="77777777" w:rsidR="004C181B" w:rsidRPr="00E306E7" w:rsidRDefault="004C181B">
      <w:pPr>
        <w:jc w:val="both"/>
        <w:rPr>
          <w:rFonts w:ascii="Arial" w:hAnsi="Arial" w:cs="Arial"/>
          <w:sz w:val="16"/>
        </w:rPr>
      </w:pPr>
    </w:p>
    <w:p w14:paraId="6934DE31" w14:textId="77777777" w:rsidR="00D16568" w:rsidRPr="007F0789" w:rsidRDefault="00D16568">
      <w:pPr>
        <w:jc w:val="both"/>
        <w:rPr>
          <w:rFonts w:ascii="Arial" w:hAnsi="Arial" w:cs="Arial"/>
          <w:sz w:val="18"/>
          <w:szCs w:val="18"/>
        </w:rPr>
      </w:pPr>
      <w:r w:rsidRPr="007F0789">
        <w:rPr>
          <w:rFonts w:ascii="Arial" w:hAnsi="Arial" w:cs="Arial"/>
          <w:sz w:val="18"/>
          <w:szCs w:val="18"/>
        </w:rPr>
        <w:t xml:space="preserve">V Českém Krumlově, dne </w:t>
      </w:r>
      <w:r w:rsidR="008F3529" w:rsidRPr="007F0789">
        <w:rPr>
          <w:rFonts w:ascii="Arial" w:hAnsi="Arial" w:cs="Arial"/>
          <w:sz w:val="18"/>
          <w:szCs w:val="18"/>
        </w:rPr>
        <w:t xml:space="preserve"> </w:t>
      </w:r>
    </w:p>
    <w:p w14:paraId="2C3CFB88" w14:textId="42DFEB6A" w:rsidR="00C27B01" w:rsidRDefault="00C27B01">
      <w:pPr>
        <w:jc w:val="both"/>
        <w:rPr>
          <w:rFonts w:ascii="Arial" w:hAnsi="Arial" w:cs="Arial"/>
          <w:sz w:val="18"/>
          <w:szCs w:val="18"/>
        </w:rPr>
      </w:pPr>
    </w:p>
    <w:p w14:paraId="235708EB" w14:textId="77777777" w:rsidR="004C181B" w:rsidRPr="007F0789" w:rsidRDefault="004C181B">
      <w:pPr>
        <w:jc w:val="both"/>
        <w:rPr>
          <w:rFonts w:ascii="Arial" w:hAnsi="Arial" w:cs="Arial"/>
          <w:sz w:val="18"/>
          <w:szCs w:val="18"/>
        </w:rPr>
      </w:pPr>
    </w:p>
    <w:p w14:paraId="3A8A624E" w14:textId="77777777" w:rsidR="00D16568" w:rsidRPr="007F0789" w:rsidRDefault="00D16568">
      <w:pPr>
        <w:jc w:val="both"/>
        <w:rPr>
          <w:rFonts w:ascii="Arial" w:hAnsi="Arial" w:cs="Arial"/>
          <w:sz w:val="18"/>
          <w:szCs w:val="18"/>
        </w:rPr>
      </w:pPr>
    </w:p>
    <w:p w14:paraId="69EA1244" w14:textId="1005ECD1" w:rsidR="00D16568" w:rsidRPr="007F0789" w:rsidRDefault="00D16568">
      <w:pPr>
        <w:jc w:val="both"/>
        <w:rPr>
          <w:rFonts w:ascii="Arial" w:hAnsi="Arial" w:cs="Arial"/>
          <w:sz w:val="18"/>
          <w:szCs w:val="18"/>
        </w:rPr>
      </w:pPr>
      <w:r w:rsidRPr="007F0789">
        <w:rPr>
          <w:rFonts w:ascii="Arial" w:hAnsi="Arial" w:cs="Arial"/>
          <w:sz w:val="18"/>
          <w:szCs w:val="18"/>
        </w:rPr>
        <w:t>Poskytovatel:</w:t>
      </w:r>
      <w:r w:rsidRPr="007F0789">
        <w:rPr>
          <w:rFonts w:ascii="Arial" w:hAnsi="Arial" w:cs="Arial"/>
          <w:sz w:val="18"/>
          <w:szCs w:val="18"/>
        </w:rPr>
        <w:tab/>
      </w:r>
      <w:r w:rsidRPr="007F0789">
        <w:rPr>
          <w:rFonts w:ascii="Arial" w:hAnsi="Arial" w:cs="Arial"/>
          <w:sz w:val="18"/>
          <w:szCs w:val="18"/>
        </w:rPr>
        <w:tab/>
      </w:r>
      <w:r w:rsidRPr="007F0789">
        <w:rPr>
          <w:rFonts w:ascii="Arial" w:hAnsi="Arial" w:cs="Arial"/>
          <w:sz w:val="18"/>
          <w:szCs w:val="18"/>
        </w:rPr>
        <w:tab/>
      </w:r>
      <w:r w:rsidRPr="007F0789">
        <w:rPr>
          <w:rFonts w:ascii="Arial" w:hAnsi="Arial" w:cs="Arial"/>
          <w:sz w:val="18"/>
          <w:szCs w:val="18"/>
        </w:rPr>
        <w:tab/>
      </w:r>
      <w:r w:rsidRPr="007F0789">
        <w:rPr>
          <w:rFonts w:ascii="Arial" w:hAnsi="Arial" w:cs="Arial"/>
          <w:sz w:val="18"/>
          <w:szCs w:val="18"/>
        </w:rPr>
        <w:tab/>
      </w:r>
      <w:r w:rsidRPr="007F0789">
        <w:rPr>
          <w:rFonts w:ascii="Arial" w:hAnsi="Arial" w:cs="Arial"/>
          <w:sz w:val="18"/>
          <w:szCs w:val="18"/>
        </w:rPr>
        <w:tab/>
        <w:t>Uživatel:</w:t>
      </w:r>
      <w:r w:rsidR="00CC3D0E">
        <w:rPr>
          <w:rFonts w:ascii="Arial" w:hAnsi="Arial" w:cs="Arial"/>
          <w:sz w:val="18"/>
          <w:szCs w:val="18"/>
        </w:rPr>
        <w:t xml:space="preserve"> 18. 05. 2022</w:t>
      </w:r>
    </w:p>
    <w:p w14:paraId="53CBA2ED" w14:textId="77777777" w:rsidR="00D16568" w:rsidRPr="007F0789" w:rsidRDefault="00D16568">
      <w:pPr>
        <w:jc w:val="both"/>
        <w:rPr>
          <w:rFonts w:ascii="Arial" w:hAnsi="Arial" w:cs="Arial"/>
          <w:sz w:val="18"/>
          <w:szCs w:val="18"/>
        </w:rPr>
      </w:pPr>
    </w:p>
    <w:p w14:paraId="46365156" w14:textId="77777777" w:rsidR="002C2013" w:rsidRPr="007F0789" w:rsidRDefault="002C2013">
      <w:pPr>
        <w:jc w:val="both"/>
        <w:rPr>
          <w:rFonts w:ascii="Arial" w:hAnsi="Arial" w:cs="Arial"/>
          <w:sz w:val="18"/>
          <w:szCs w:val="18"/>
        </w:rPr>
      </w:pPr>
    </w:p>
    <w:p w14:paraId="2CDB3805" w14:textId="5CFDD6D1" w:rsidR="002C2013" w:rsidRDefault="002C2013">
      <w:pPr>
        <w:jc w:val="both"/>
        <w:rPr>
          <w:rFonts w:ascii="Arial" w:hAnsi="Arial" w:cs="Arial"/>
          <w:sz w:val="18"/>
          <w:szCs w:val="18"/>
        </w:rPr>
      </w:pPr>
    </w:p>
    <w:p w14:paraId="1126F9A7" w14:textId="77777777" w:rsidR="004C181B" w:rsidRPr="007F0789" w:rsidRDefault="004C181B">
      <w:pPr>
        <w:jc w:val="both"/>
        <w:rPr>
          <w:rFonts w:ascii="Arial" w:hAnsi="Arial" w:cs="Arial"/>
          <w:sz w:val="18"/>
          <w:szCs w:val="18"/>
        </w:rPr>
      </w:pPr>
    </w:p>
    <w:p w14:paraId="7100E13E" w14:textId="77777777" w:rsidR="002C2013" w:rsidRPr="007F0789" w:rsidRDefault="002C2013">
      <w:pPr>
        <w:jc w:val="both"/>
        <w:rPr>
          <w:rFonts w:ascii="Arial" w:hAnsi="Arial" w:cs="Arial"/>
          <w:sz w:val="18"/>
          <w:szCs w:val="18"/>
        </w:rPr>
      </w:pPr>
    </w:p>
    <w:p w14:paraId="49CE0806" w14:textId="77777777" w:rsidR="00D16568" w:rsidRPr="007F0789" w:rsidRDefault="00D16568">
      <w:pPr>
        <w:jc w:val="both"/>
        <w:rPr>
          <w:rFonts w:ascii="Arial" w:hAnsi="Arial" w:cs="Arial"/>
          <w:sz w:val="18"/>
          <w:szCs w:val="18"/>
        </w:rPr>
      </w:pPr>
      <w:r w:rsidRPr="007F0789">
        <w:rPr>
          <w:rFonts w:ascii="Arial" w:hAnsi="Arial" w:cs="Arial"/>
          <w:sz w:val="18"/>
          <w:szCs w:val="18"/>
        </w:rPr>
        <w:t>…….………………………….</w:t>
      </w:r>
      <w:r w:rsidRPr="007F0789">
        <w:rPr>
          <w:rFonts w:ascii="Arial" w:hAnsi="Arial" w:cs="Arial"/>
          <w:sz w:val="18"/>
          <w:szCs w:val="18"/>
        </w:rPr>
        <w:tab/>
      </w:r>
      <w:r w:rsidRPr="007F0789">
        <w:rPr>
          <w:rFonts w:ascii="Arial" w:hAnsi="Arial" w:cs="Arial"/>
          <w:sz w:val="18"/>
          <w:szCs w:val="18"/>
        </w:rPr>
        <w:tab/>
      </w:r>
      <w:r w:rsidRPr="007F0789">
        <w:rPr>
          <w:rFonts w:ascii="Arial" w:hAnsi="Arial" w:cs="Arial"/>
          <w:sz w:val="18"/>
          <w:szCs w:val="18"/>
        </w:rPr>
        <w:tab/>
      </w:r>
      <w:r w:rsidRPr="007F0789">
        <w:rPr>
          <w:rFonts w:ascii="Arial" w:hAnsi="Arial" w:cs="Arial"/>
          <w:sz w:val="18"/>
          <w:szCs w:val="18"/>
        </w:rPr>
        <w:tab/>
        <w:t>…………………………………</w:t>
      </w:r>
    </w:p>
    <w:p w14:paraId="0016BBCE" w14:textId="77777777" w:rsidR="008278CB" w:rsidRPr="007F0789" w:rsidRDefault="00D16568" w:rsidP="007D6989">
      <w:pPr>
        <w:jc w:val="both"/>
        <w:rPr>
          <w:rFonts w:ascii="Arial" w:hAnsi="Arial" w:cs="Arial"/>
          <w:sz w:val="18"/>
          <w:szCs w:val="18"/>
        </w:rPr>
      </w:pPr>
      <w:r w:rsidRPr="007F0789">
        <w:rPr>
          <w:rFonts w:ascii="Arial" w:hAnsi="Arial" w:cs="Arial"/>
          <w:sz w:val="18"/>
          <w:szCs w:val="18"/>
        </w:rPr>
        <w:t xml:space="preserve">Ing. </w:t>
      </w:r>
      <w:r w:rsidR="008278CB" w:rsidRPr="007F0789">
        <w:rPr>
          <w:rFonts w:ascii="Arial" w:hAnsi="Arial" w:cs="Arial"/>
          <w:sz w:val="18"/>
          <w:szCs w:val="18"/>
        </w:rPr>
        <w:t>Věra Sládková, ředitel</w:t>
      </w:r>
      <w:r w:rsidR="00D01610">
        <w:rPr>
          <w:rFonts w:ascii="Arial" w:hAnsi="Arial" w:cs="Arial"/>
          <w:sz w:val="18"/>
          <w:szCs w:val="18"/>
        </w:rPr>
        <w:t>ka</w:t>
      </w:r>
      <w:r w:rsidR="00E67FA7" w:rsidRPr="007F0789">
        <w:rPr>
          <w:rFonts w:ascii="Arial" w:hAnsi="Arial" w:cs="Arial"/>
          <w:sz w:val="18"/>
          <w:szCs w:val="18"/>
        </w:rPr>
        <w:tab/>
      </w:r>
      <w:r w:rsidR="00E67FA7" w:rsidRPr="007F0789">
        <w:rPr>
          <w:rFonts w:ascii="Arial" w:hAnsi="Arial" w:cs="Arial"/>
          <w:sz w:val="18"/>
          <w:szCs w:val="18"/>
        </w:rPr>
        <w:tab/>
      </w:r>
      <w:r w:rsidR="00E67FA7" w:rsidRPr="007F0789">
        <w:rPr>
          <w:rFonts w:ascii="Arial" w:hAnsi="Arial" w:cs="Arial"/>
          <w:sz w:val="18"/>
          <w:szCs w:val="18"/>
        </w:rPr>
        <w:tab/>
      </w:r>
      <w:r w:rsidR="00E67FA7" w:rsidRPr="007F0789">
        <w:rPr>
          <w:rFonts w:ascii="Arial" w:hAnsi="Arial" w:cs="Arial"/>
          <w:sz w:val="18"/>
          <w:szCs w:val="18"/>
        </w:rPr>
        <w:tab/>
      </w:r>
      <w:r w:rsidR="0076190D">
        <w:rPr>
          <w:rFonts w:ascii="Arial" w:hAnsi="Arial" w:cs="Arial"/>
          <w:sz w:val="18"/>
          <w:szCs w:val="18"/>
        </w:rPr>
        <w:t xml:space="preserve">Mgr. </w:t>
      </w:r>
      <w:r w:rsidR="00925A74">
        <w:rPr>
          <w:rFonts w:ascii="Arial" w:hAnsi="Arial" w:cs="Arial"/>
          <w:sz w:val="18"/>
          <w:szCs w:val="18"/>
        </w:rPr>
        <w:t>Dalibor Carda, starosta</w:t>
      </w:r>
    </w:p>
    <w:p w14:paraId="132E78B3" w14:textId="5D020B7A" w:rsidR="00F757F2" w:rsidRPr="0093430A" w:rsidRDefault="00F757F2" w:rsidP="003C3C04">
      <w:pPr>
        <w:rPr>
          <w:rFonts w:ascii="Arial" w:hAnsi="Arial"/>
          <w:sz w:val="18"/>
          <w:szCs w:val="18"/>
        </w:rPr>
      </w:pPr>
    </w:p>
    <w:sectPr w:rsidR="00F757F2" w:rsidRPr="0093430A">
      <w:headerReference w:type="default" r:id="rId12"/>
      <w:footerReference w:type="default" r:id="rId1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1447B" w14:textId="77777777" w:rsidR="00384BCB" w:rsidRDefault="00384BCB">
      <w:r>
        <w:separator/>
      </w:r>
    </w:p>
  </w:endnote>
  <w:endnote w:type="continuationSeparator" w:id="0">
    <w:p w14:paraId="02881936" w14:textId="77777777" w:rsidR="00384BCB" w:rsidRDefault="0038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7C39" w14:textId="77777777" w:rsidR="00090F09" w:rsidRDefault="00090F09">
    <w:pPr>
      <w:pStyle w:val="Zpat"/>
      <w:rPr>
        <w:i/>
        <w:iCs/>
        <w:sz w:val="16"/>
      </w:rPr>
    </w:pPr>
    <w:r>
      <w:rPr>
        <w:i/>
        <w:iCs/>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BF26" w14:textId="77777777" w:rsidR="0005322B" w:rsidRDefault="0005322B">
    <w:pPr>
      <w:pStyle w:val="Zpat"/>
      <w:rPr>
        <w:i/>
        <w:iCs/>
        <w:sz w:val="16"/>
      </w:rPr>
    </w:pPr>
    <w:r>
      <w:rPr>
        <w:i/>
        <w:iCs/>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A2E36" w14:textId="77777777" w:rsidR="00384BCB" w:rsidRDefault="00384BCB">
      <w:r>
        <w:separator/>
      </w:r>
    </w:p>
  </w:footnote>
  <w:footnote w:type="continuationSeparator" w:id="0">
    <w:p w14:paraId="638E095E" w14:textId="77777777" w:rsidR="00384BCB" w:rsidRDefault="00384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857B" w14:textId="77777777" w:rsidR="00090F09" w:rsidRDefault="00090F09">
    <w:pPr>
      <w:pStyle w:val="Zhlav"/>
      <w:rPr>
        <w:i/>
        <w:iCs/>
        <w:sz w:val="16"/>
      </w:rPr>
    </w:pPr>
    <w:r>
      <w:rPr>
        <w:i/>
        <w:iCs/>
        <w:sz w:val="16"/>
      </w:rPr>
      <w:tab/>
    </w:r>
    <w:r>
      <w:rPr>
        <w:i/>
        <w:iCs/>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52EB6" w14:textId="77777777" w:rsidR="0005322B" w:rsidRDefault="0005322B">
    <w:pPr>
      <w:pStyle w:val="Zhlav"/>
      <w:rPr>
        <w:i/>
        <w:iCs/>
        <w:sz w:val="16"/>
      </w:rPr>
    </w:pPr>
    <w:r>
      <w:rPr>
        <w:i/>
        <w:iCs/>
        <w:sz w:val="16"/>
      </w:rPr>
      <w:tab/>
    </w:r>
    <w:r>
      <w:rPr>
        <w:i/>
        <w:iCs/>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0436"/>
    <w:multiLevelType w:val="hybridMultilevel"/>
    <w:tmpl w:val="18BE7248"/>
    <w:lvl w:ilvl="0" w:tplc="F6302ACE">
      <w:start w:val="1"/>
      <w:numFmt w:val="decimal"/>
      <w:lvlText w:val="%1."/>
      <w:lvlJc w:val="left"/>
      <w:pPr>
        <w:tabs>
          <w:tab w:val="num" w:pos="720"/>
        </w:tabs>
        <w:ind w:left="720" w:hanging="360"/>
      </w:pPr>
      <w:rPr>
        <w:rFonts w:hint="default"/>
      </w:rPr>
    </w:lvl>
    <w:lvl w:ilvl="1" w:tplc="9A8A30C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2A7E71"/>
    <w:multiLevelType w:val="hybridMultilevel"/>
    <w:tmpl w:val="1750C3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A4B0AE3"/>
    <w:multiLevelType w:val="hybridMultilevel"/>
    <w:tmpl w:val="09289956"/>
    <w:lvl w:ilvl="0" w:tplc="7B8E6F36">
      <w:start w:val="1"/>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 w15:restartNumberingAfterBreak="0">
    <w:nsid w:val="0D1B7DB1"/>
    <w:multiLevelType w:val="hybridMultilevel"/>
    <w:tmpl w:val="373A31D6"/>
    <w:lvl w:ilvl="0" w:tplc="6C068C0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697ADBC8">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D9C545A"/>
    <w:multiLevelType w:val="hybridMultilevel"/>
    <w:tmpl w:val="55A4059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0497EE1"/>
    <w:multiLevelType w:val="hybridMultilevel"/>
    <w:tmpl w:val="C7EC2F0E"/>
    <w:lvl w:ilvl="0" w:tplc="229C2796">
      <w:start w:val="1"/>
      <w:numFmt w:val="decimal"/>
      <w:lvlText w:val="%1."/>
      <w:lvlJc w:val="left"/>
      <w:pPr>
        <w:tabs>
          <w:tab w:val="num" w:pos="840"/>
        </w:tabs>
        <w:ind w:left="840" w:hanging="48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7E54BF7C">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9B0417"/>
    <w:multiLevelType w:val="hybridMultilevel"/>
    <w:tmpl w:val="04D6E49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D6F623F"/>
    <w:multiLevelType w:val="hybridMultilevel"/>
    <w:tmpl w:val="29725C6A"/>
    <w:lvl w:ilvl="0" w:tplc="46F816D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F1927BD"/>
    <w:multiLevelType w:val="multilevel"/>
    <w:tmpl w:val="7B561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4E4C4C"/>
    <w:multiLevelType w:val="hybridMultilevel"/>
    <w:tmpl w:val="64268C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407DF2"/>
    <w:multiLevelType w:val="hybridMultilevel"/>
    <w:tmpl w:val="B8C8838E"/>
    <w:lvl w:ilvl="0" w:tplc="5CC6AD98">
      <w:start w:val="1"/>
      <w:numFmt w:val="decimal"/>
      <w:lvlText w:val="%1."/>
      <w:lvlJc w:val="left"/>
      <w:pPr>
        <w:tabs>
          <w:tab w:val="num" w:pos="720"/>
        </w:tabs>
        <w:ind w:left="720" w:hanging="360"/>
      </w:pPr>
      <w:rPr>
        <w:rFonts w:hint="default"/>
      </w:rPr>
    </w:lvl>
    <w:lvl w:ilvl="1" w:tplc="3CBE913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D137863"/>
    <w:multiLevelType w:val="hybridMultilevel"/>
    <w:tmpl w:val="33CA34F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65157E"/>
    <w:multiLevelType w:val="hybridMultilevel"/>
    <w:tmpl w:val="B61E316E"/>
    <w:lvl w:ilvl="0" w:tplc="4844ACB8">
      <w:start w:val="1"/>
      <w:numFmt w:val="decimal"/>
      <w:lvlText w:val="%1."/>
      <w:lvlJc w:val="left"/>
      <w:pPr>
        <w:tabs>
          <w:tab w:val="num" w:pos="720"/>
        </w:tabs>
        <w:ind w:left="720" w:hanging="360"/>
      </w:pPr>
      <w:rPr>
        <w:rFonts w:cs="Arial" w:hint="default"/>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2F233D0"/>
    <w:multiLevelType w:val="hybridMultilevel"/>
    <w:tmpl w:val="253AAF9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6947FA9"/>
    <w:multiLevelType w:val="hybridMultilevel"/>
    <w:tmpl w:val="5BCE63C6"/>
    <w:lvl w:ilvl="0" w:tplc="1150AFA2">
      <w:start w:val="1"/>
      <w:numFmt w:val="decimal"/>
      <w:lvlText w:val="%1."/>
      <w:lvlJc w:val="left"/>
      <w:pPr>
        <w:tabs>
          <w:tab w:val="num" w:pos="930"/>
        </w:tabs>
        <w:ind w:left="930" w:hanging="5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D8E2FAD"/>
    <w:multiLevelType w:val="hybridMultilevel"/>
    <w:tmpl w:val="58202E1C"/>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6" w15:restartNumberingAfterBreak="0">
    <w:nsid w:val="3EF20D9B"/>
    <w:multiLevelType w:val="hybridMultilevel"/>
    <w:tmpl w:val="3FEA73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353E53"/>
    <w:multiLevelType w:val="hybridMultilevel"/>
    <w:tmpl w:val="96108F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1423D11"/>
    <w:multiLevelType w:val="hybridMultilevel"/>
    <w:tmpl w:val="110678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5E6309"/>
    <w:multiLevelType w:val="hybridMultilevel"/>
    <w:tmpl w:val="2C46E71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44F4C0D"/>
    <w:multiLevelType w:val="hybridMultilevel"/>
    <w:tmpl w:val="53FEB1AA"/>
    <w:lvl w:ilvl="0" w:tplc="0405000F">
      <w:start w:val="1"/>
      <w:numFmt w:val="decimal"/>
      <w:lvlText w:val="%1."/>
      <w:lvlJc w:val="left"/>
      <w:pPr>
        <w:tabs>
          <w:tab w:val="num" w:pos="720"/>
        </w:tabs>
        <w:ind w:left="720" w:hanging="360"/>
      </w:pPr>
      <w:rPr>
        <w:rFonts w:hint="default"/>
      </w:rPr>
    </w:lvl>
    <w:lvl w:ilvl="1" w:tplc="C83C4FE8">
      <w:start w:val="3"/>
      <w:numFmt w:val="upperRoman"/>
      <w:lvlText w:val="%2."/>
      <w:lvlJc w:val="left"/>
      <w:pPr>
        <w:tabs>
          <w:tab w:val="num" w:pos="1800"/>
        </w:tabs>
        <w:ind w:left="1800" w:hanging="720"/>
      </w:pPr>
      <w:rPr>
        <w:rFonts w:hint="default"/>
      </w:rPr>
    </w:lvl>
    <w:lvl w:ilvl="2" w:tplc="60CA86D0">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993480D"/>
    <w:multiLevelType w:val="hybridMultilevel"/>
    <w:tmpl w:val="4740F5B6"/>
    <w:lvl w:ilvl="0" w:tplc="A2B0DAFA">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CB03B23"/>
    <w:multiLevelType w:val="hybridMultilevel"/>
    <w:tmpl w:val="3CC25022"/>
    <w:lvl w:ilvl="0" w:tplc="5CD03008">
      <w:start w:val="5"/>
      <w:numFmt w:val="lowerLetter"/>
      <w:lvlText w:val="%1)"/>
      <w:lvlJc w:val="left"/>
      <w:pPr>
        <w:tabs>
          <w:tab w:val="num" w:pos="1260"/>
        </w:tabs>
        <w:ind w:left="1260" w:hanging="360"/>
      </w:pPr>
      <w:rPr>
        <w:rFonts w:hint="default"/>
      </w:rPr>
    </w:lvl>
    <w:lvl w:ilvl="1" w:tplc="88EA1090">
      <w:start w:val="1"/>
      <w:numFmt w:val="decimal"/>
      <w:lvlText w:val="%2."/>
      <w:lvlJc w:val="left"/>
      <w:pPr>
        <w:tabs>
          <w:tab w:val="num" w:pos="2100"/>
        </w:tabs>
        <w:ind w:left="2100" w:hanging="480"/>
      </w:pPr>
      <w:rPr>
        <w:rFonts w:hint="default"/>
      </w:r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23" w15:restartNumberingAfterBreak="0">
    <w:nsid w:val="58C42AC0"/>
    <w:multiLevelType w:val="hybridMultilevel"/>
    <w:tmpl w:val="43B4E0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9960983"/>
    <w:multiLevelType w:val="hybridMultilevel"/>
    <w:tmpl w:val="EE3AB21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B911859"/>
    <w:multiLevelType w:val="hybridMultilevel"/>
    <w:tmpl w:val="AF72329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CEB7748"/>
    <w:multiLevelType w:val="hybridMultilevel"/>
    <w:tmpl w:val="31AE3F08"/>
    <w:lvl w:ilvl="0" w:tplc="5C98B564">
      <w:start w:val="1"/>
      <w:numFmt w:val="decimal"/>
      <w:lvlText w:val="%1."/>
      <w:lvlJc w:val="left"/>
      <w:pPr>
        <w:tabs>
          <w:tab w:val="num" w:pos="1065"/>
        </w:tabs>
        <w:ind w:left="1065" w:hanging="70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63307CA4"/>
    <w:multiLevelType w:val="hybridMultilevel"/>
    <w:tmpl w:val="76BC98E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B342A"/>
    <w:multiLevelType w:val="hybridMultilevel"/>
    <w:tmpl w:val="D3CCB842"/>
    <w:lvl w:ilvl="0" w:tplc="F118CEB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EF2985"/>
    <w:multiLevelType w:val="hybridMultilevel"/>
    <w:tmpl w:val="FFFFFFFF"/>
    <w:lvl w:ilvl="0" w:tplc="283AB776">
      <w:start w:val="1"/>
      <w:numFmt w:val="decimal"/>
      <w:lvlText w:val="%1."/>
      <w:lvlJc w:val="left"/>
      <w:pPr>
        <w:ind w:left="101" w:hanging="255"/>
      </w:pPr>
      <w:rPr>
        <w:rFonts w:ascii="Times New Roman" w:eastAsia="Times New Roman" w:hAnsi="Times New Roman" w:cs="Times New Roman" w:hint="default"/>
        <w:spacing w:val="-27"/>
        <w:w w:val="99"/>
        <w:sz w:val="24"/>
        <w:szCs w:val="24"/>
      </w:rPr>
    </w:lvl>
    <w:lvl w:ilvl="1" w:tplc="CEBC7A7A">
      <w:start w:val="1"/>
      <w:numFmt w:val="bullet"/>
      <w:lvlText w:val="•"/>
      <w:lvlJc w:val="left"/>
      <w:pPr>
        <w:ind w:left="1018" w:hanging="255"/>
      </w:pPr>
    </w:lvl>
    <w:lvl w:ilvl="2" w:tplc="40CAF460">
      <w:start w:val="1"/>
      <w:numFmt w:val="bullet"/>
      <w:lvlText w:val="•"/>
      <w:lvlJc w:val="left"/>
      <w:pPr>
        <w:ind w:left="1936" w:hanging="255"/>
      </w:pPr>
    </w:lvl>
    <w:lvl w:ilvl="3" w:tplc="B7221964">
      <w:start w:val="1"/>
      <w:numFmt w:val="bullet"/>
      <w:lvlText w:val="•"/>
      <w:lvlJc w:val="left"/>
      <w:pPr>
        <w:ind w:left="2854" w:hanging="255"/>
      </w:pPr>
    </w:lvl>
    <w:lvl w:ilvl="4" w:tplc="531A664E">
      <w:start w:val="1"/>
      <w:numFmt w:val="bullet"/>
      <w:lvlText w:val="•"/>
      <w:lvlJc w:val="left"/>
      <w:pPr>
        <w:ind w:left="3772" w:hanging="255"/>
      </w:pPr>
    </w:lvl>
    <w:lvl w:ilvl="5" w:tplc="57E43516">
      <w:start w:val="1"/>
      <w:numFmt w:val="bullet"/>
      <w:lvlText w:val="•"/>
      <w:lvlJc w:val="left"/>
      <w:pPr>
        <w:ind w:left="4690" w:hanging="255"/>
      </w:pPr>
    </w:lvl>
    <w:lvl w:ilvl="6" w:tplc="D8B2E0A2">
      <w:start w:val="1"/>
      <w:numFmt w:val="bullet"/>
      <w:lvlText w:val="•"/>
      <w:lvlJc w:val="left"/>
      <w:pPr>
        <w:ind w:left="5608" w:hanging="255"/>
      </w:pPr>
    </w:lvl>
    <w:lvl w:ilvl="7" w:tplc="6AD28FAA">
      <w:start w:val="1"/>
      <w:numFmt w:val="bullet"/>
      <w:lvlText w:val="•"/>
      <w:lvlJc w:val="left"/>
      <w:pPr>
        <w:ind w:left="6526" w:hanging="255"/>
      </w:pPr>
    </w:lvl>
    <w:lvl w:ilvl="8" w:tplc="0C08EA22">
      <w:start w:val="1"/>
      <w:numFmt w:val="bullet"/>
      <w:lvlText w:val="•"/>
      <w:lvlJc w:val="left"/>
      <w:pPr>
        <w:ind w:left="7444" w:hanging="255"/>
      </w:pPr>
    </w:lvl>
  </w:abstractNum>
  <w:abstractNum w:abstractNumId="30" w15:restartNumberingAfterBreak="0">
    <w:nsid w:val="6B8061F0"/>
    <w:multiLevelType w:val="hybridMultilevel"/>
    <w:tmpl w:val="A35A62B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2382A7D"/>
    <w:multiLevelType w:val="hybridMultilevel"/>
    <w:tmpl w:val="B31CE930"/>
    <w:lvl w:ilvl="0" w:tplc="1E88D0DA">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2724B82"/>
    <w:multiLevelType w:val="singleLevel"/>
    <w:tmpl w:val="FECEF236"/>
    <w:lvl w:ilvl="0">
      <w:start w:val="1"/>
      <w:numFmt w:val="decimal"/>
      <w:lvlText w:val="%1."/>
      <w:lvlJc w:val="left"/>
      <w:rPr>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DBB5205"/>
    <w:multiLevelType w:val="hybridMultilevel"/>
    <w:tmpl w:val="30E4F740"/>
    <w:lvl w:ilvl="0" w:tplc="0405000F">
      <w:start w:val="1"/>
      <w:numFmt w:val="decimal"/>
      <w:lvlText w:val="%1."/>
      <w:lvlJc w:val="left"/>
      <w:pPr>
        <w:tabs>
          <w:tab w:val="num" w:pos="720"/>
        </w:tabs>
        <w:ind w:left="720" w:hanging="360"/>
      </w:pPr>
      <w:rPr>
        <w:rFonts w:hint="default"/>
      </w:rPr>
    </w:lvl>
    <w:lvl w:ilvl="1" w:tplc="074664F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E667160"/>
    <w:multiLevelType w:val="hybridMultilevel"/>
    <w:tmpl w:val="77DEEA64"/>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5" w15:restartNumberingAfterBreak="0">
    <w:nsid w:val="7F954A53"/>
    <w:multiLevelType w:val="hybridMultilevel"/>
    <w:tmpl w:val="3B742552"/>
    <w:lvl w:ilvl="0" w:tplc="0405000F">
      <w:start w:val="1"/>
      <w:numFmt w:val="decimal"/>
      <w:lvlText w:val="%1."/>
      <w:lvlJc w:val="left"/>
      <w:pPr>
        <w:tabs>
          <w:tab w:val="num" w:pos="720"/>
        </w:tabs>
        <w:ind w:left="720" w:hanging="360"/>
      </w:pPr>
    </w:lvl>
    <w:lvl w:ilvl="1" w:tplc="19E6FAE8">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50041998">
    <w:abstractNumId w:val="22"/>
  </w:num>
  <w:num w:numId="2" w16cid:durableId="222525237">
    <w:abstractNumId w:val="17"/>
  </w:num>
  <w:num w:numId="3" w16cid:durableId="119689550">
    <w:abstractNumId w:val="2"/>
  </w:num>
  <w:num w:numId="4" w16cid:durableId="1991398512">
    <w:abstractNumId w:val="4"/>
  </w:num>
  <w:num w:numId="5" w16cid:durableId="419528040">
    <w:abstractNumId w:val="13"/>
  </w:num>
  <w:num w:numId="6" w16cid:durableId="1305769559">
    <w:abstractNumId w:val="24"/>
  </w:num>
  <w:num w:numId="7" w16cid:durableId="734669740">
    <w:abstractNumId w:val="19"/>
  </w:num>
  <w:num w:numId="8" w16cid:durableId="341973770">
    <w:abstractNumId w:val="28"/>
  </w:num>
  <w:num w:numId="9" w16cid:durableId="2029402233">
    <w:abstractNumId w:val="5"/>
  </w:num>
  <w:num w:numId="10" w16cid:durableId="1200627726">
    <w:abstractNumId w:val="6"/>
  </w:num>
  <w:num w:numId="11" w16cid:durableId="1788430322">
    <w:abstractNumId w:val="27"/>
  </w:num>
  <w:num w:numId="12" w16cid:durableId="1110245506">
    <w:abstractNumId w:val="33"/>
  </w:num>
  <w:num w:numId="13" w16cid:durableId="929969802">
    <w:abstractNumId w:val="7"/>
  </w:num>
  <w:num w:numId="14" w16cid:durableId="354111214">
    <w:abstractNumId w:val="14"/>
  </w:num>
  <w:num w:numId="15" w16cid:durableId="1020661338">
    <w:abstractNumId w:val="20"/>
  </w:num>
  <w:num w:numId="16" w16cid:durableId="961762869">
    <w:abstractNumId w:val="35"/>
  </w:num>
  <w:num w:numId="17" w16cid:durableId="159540324">
    <w:abstractNumId w:val="12"/>
  </w:num>
  <w:num w:numId="18" w16cid:durableId="441458036">
    <w:abstractNumId w:val="30"/>
  </w:num>
  <w:num w:numId="19" w16cid:durableId="286661754">
    <w:abstractNumId w:val="1"/>
  </w:num>
  <w:num w:numId="20" w16cid:durableId="616639861">
    <w:abstractNumId w:val="25"/>
  </w:num>
  <w:num w:numId="21" w16cid:durableId="306712029">
    <w:abstractNumId w:val="11"/>
  </w:num>
  <w:num w:numId="22" w16cid:durableId="332337324">
    <w:abstractNumId w:val="0"/>
  </w:num>
  <w:num w:numId="23" w16cid:durableId="1159272077">
    <w:abstractNumId w:val="32"/>
  </w:num>
  <w:num w:numId="24" w16cid:durableId="1621037057">
    <w:abstractNumId w:val="10"/>
  </w:num>
  <w:num w:numId="25" w16cid:durableId="5874235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028368">
    <w:abstractNumId w:val="31"/>
  </w:num>
  <w:num w:numId="27" w16cid:durableId="747701222">
    <w:abstractNumId w:val="3"/>
  </w:num>
  <w:num w:numId="28" w16cid:durableId="1299611385">
    <w:abstractNumId w:val="15"/>
  </w:num>
  <w:num w:numId="29" w16cid:durableId="2037080775">
    <w:abstractNumId w:val="8"/>
  </w:num>
  <w:num w:numId="30" w16cid:durableId="810366633">
    <w:abstractNumId w:val="29"/>
    <w:lvlOverride w:ilvl="0">
      <w:startOverride w:val="1"/>
    </w:lvlOverride>
    <w:lvlOverride w:ilvl="1"/>
    <w:lvlOverride w:ilvl="2"/>
    <w:lvlOverride w:ilvl="3"/>
    <w:lvlOverride w:ilvl="4"/>
    <w:lvlOverride w:ilvl="5"/>
    <w:lvlOverride w:ilvl="6"/>
    <w:lvlOverride w:ilvl="7"/>
    <w:lvlOverride w:ilvl="8"/>
  </w:num>
  <w:num w:numId="31" w16cid:durableId="877161401">
    <w:abstractNumId w:val="23"/>
  </w:num>
  <w:num w:numId="32" w16cid:durableId="1574046089">
    <w:abstractNumId w:val="34"/>
  </w:num>
  <w:num w:numId="33" w16cid:durableId="2828672">
    <w:abstractNumId w:val="18"/>
  </w:num>
  <w:num w:numId="34" w16cid:durableId="1303538566">
    <w:abstractNumId w:val="9"/>
  </w:num>
  <w:num w:numId="35" w16cid:durableId="1378043440">
    <w:abstractNumId w:val="16"/>
  </w:num>
  <w:num w:numId="36" w16cid:durableId="18915013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CB1"/>
    <w:rsid w:val="000022AD"/>
    <w:rsid w:val="00010B69"/>
    <w:rsid w:val="00021349"/>
    <w:rsid w:val="00042201"/>
    <w:rsid w:val="000455C8"/>
    <w:rsid w:val="000469DC"/>
    <w:rsid w:val="00047648"/>
    <w:rsid w:val="0005322B"/>
    <w:rsid w:val="000535E2"/>
    <w:rsid w:val="00057CD7"/>
    <w:rsid w:val="00063E1C"/>
    <w:rsid w:val="00084E72"/>
    <w:rsid w:val="00090403"/>
    <w:rsid w:val="00090F09"/>
    <w:rsid w:val="000D11E8"/>
    <w:rsid w:val="000E0F76"/>
    <w:rsid w:val="000E1D81"/>
    <w:rsid w:val="000F34EB"/>
    <w:rsid w:val="001018D9"/>
    <w:rsid w:val="0010378C"/>
    <w:rsid w:val="00112336"/>
    <w:rsid w:val="00122703"/>
    <w:rsid w:val="00125E4F"/>
    <w:rsid w:val="001263D6"/>
    <w:rsid w:val="00152957"/>
    <w:rsid w:val="00152962"/>
    <w:rsid w:val="00165248"/>
    <w:rsid w:val="00165E61"/>
    <w:rsid w:val="00172666"/>
    <w:rsid w:val="0017394C"/>
    <w:rsid w:val="001842DB"/>
    <w:rsid w:val="00194FCA"/>
    <w:rsid w:val="001A0EFF"/>
    <w:rsid w:val="001A20A3"/>
    <w:rsid w:val="001B270B"/>
    <w:rsid w:val="001C289E"/>
    <w:rsid w:val="00200795"/>
    <w:rsid w:val="00214D7F"/>
    <w:rsid w:val="00225F90"/>
    <w:rsid w:val="00226DDD"/>
    <w:rsid w:val="00240A5F"/>
    <w:rsid w:val="00242EBE"/>
    <w:rsid w:val="00247FC1"/>
    <w:rsid w:val="002723FD"/>
    <w:rsid w:val="002734CF"/>
    <w:rsid w:val="00276560"/>
    <w:rsid w:val="00286E6F"/>
    <w:rsid w:val="0029253E"/>
    <w:rsid w:val="002B1BE7"/>
    <w:rsid w:val="002B50F9"/>
    <w:rsid w:val="002B618D"/>
    <w:rsid w:val="002C2013"/>
    <w:rsid w:val="002C59E1"/>
    <w:rsid w:val="002C7327"/>
    <w:rsid w:val="002D618C"/>
    <w:rsid w:val="0031371A"/>
    <w:rsid w:val="00316972"/>
    <w:rsid w:val="00343015"/>
    <w:rsid w:val="00353C5F"/>
    <w:rsid w:val="00356100"/>
    <w:rsid w:val="00365E83"/>
    <w:rsid w:val="003678C0"/>
    <w:rsid w:val="00384076"/>
    <w:rsid w:val="00384BCB"/>
    <w:rsid w:val="00385FFF"/>
    <w:rsid w:val="00392034"/>
    <w:rsid w:val="00393449"/>
    <w:rsid w:val="003962FC"/>
    <w:rsid w:val="003A1EEC"/>
    <w:rsid w:val="003B15EF"/>
    <w:rsid w:val="003C3C04"/>
    <w:rsid w:val="003C599B"/>
    <w:rsid w:val="003D2C36"/>
    <w:rsid w:val="003F5930"/>
    <w:rsid w:val="004202DF"/>
    <w:rsid w:val="00436998"/>
    <w:rsid w:val="004400D3"/>
    <w:rsid w:val="0044145C"/>
    <w:rsid w:val="00447FE5"/>
    <w:rsid w:val="00450544"/>
    <w:rsid w:val="004913AD"/>
    <w:rsid w:val="004964C7"/>
    <w:rsid w:val="004A7E75"/>
    <w:rsid w:val="004B2B22"/>
    <w:rsid w:val="004C181B"/>
    <w:rsid w:val="004C2067"/>
    <w:rsid w:val="004E3327"/>
    <w:rsid w:val="004F5DD2"/>
    <w:rsid w:val="005102C7"/>
    <w:rsid w:val="005203F5"/>
    <w:rsid w:val="005255C7"/>
    <w:rsid w:val="00531004"/>
    <w:rsid w:val="005345C4"/>
    <w:rsid w:val="005749CC"/>
    <w:rsid w:val="005810A8"/>
    <w:rsid w:val="00581622"/>
    <w:rsid w:val="005946B5"/>
    <w:rsid w:val="005B7C49"/>
    <w:rsid w:val="005C37A1"/>
    <w:rsid w:val="005D5725"/>
    <w:rsid w:val="005D5CB1"/>
    <w:rsid w:val="005D6D86"/>
    <w:rsid w:val="005E17A6"/>
    <w:rsid w:val="005F1A5A"/>
    <w:rsid w:val="00611687"/>
    <w:rsid w:val="0061345F"/>
    <w:rsid w:val="006176B7"/>
    <w:rsid w:val="0062597F"/>
    <w:rsid w:val="00642461"/>
    <w:rsid w:val="006424DD"/>
    <w:rsid w:val="0064307A"/>
    <w:rsid w:val="00650F34"/>
    <w:rsid w:val="006570E8"/>
    <w:rsid w:val="00663792"/>
    <w:rsid w:val="00665308"/>
    <w:rsid w:val="006771DB"/>
    <w:rsid w:val="00691AC2"/>
    <w:rsid w:val="00693CA0"/>
    <w:rsid w:val="006C2E4C"/>
    <w:rsid w:val="006D3A32"/>
    <w:rsid w:val="006D68C9"/>
    <w:rsid w:val="006E7670"/>
    <w:rsid w:val="007017F8"/>
    <w:rsid w:val="0076190D"/>
    <w:rsid w:val="00762A0D"/>
    <w:rsid w:val="00766F59"/>
    <w:rsid w:val="00793851"/>
    <w:rsid w:val="007A0A94"/>
    <w:rsid w:val="007A4AF7"/>
    <w:rsid w:val="007A4D06"/>
    <w:rsid w:val="007C10B6"/>
    <w:rsid w:val="007C3015"/>
    <w:rsid w:val="007D6989"/>
    <w:rsid w:val="007F0789"/>
    <w:rsid w:val="007F2D88"/>
    <w:rsid w:val="0080016C"/>
    <w:rsid w:val="00804DBA"/>
    <w:rsid w:val="0080566B"/>
    <w:rsid w:val="008163A6"/>
    <w:rsid w:val="008219A9"/>
    <w:rsid w:val="0082496D"/>
    <w:rsid w:val="00825AC6"/>
    <w:rsid w:val="008278CB"/>
    <w:rsid w:val="00832C9C"/>
    <w:rsid w:val="008409A4"/>
    <w:rsid w:val="00841866"/>
    <w:rsid w:val="00841F4B"/>
    <w:rsid w:val="00854E8F"/>
    <w:rsid w:val="00876FAB"/>
    <w:rsid w:val="008843EC"/>
    <w:rsid w:val="00887AE0"/>
    <w:rsid w:val="008C20DA"/>
    <w:rsid w:val="008C40AB"/>
    <w:rsid w:val="008D4486"/>
    <w:rsid w:val="008E773A"/>
    <w:rsid w:val="008F0B33"/>
    <w:rsid w:val="008F3529"/>
    <w:rsid w:val="008F7FCA"/>
    <w:rsid w:val="0090119F"/>
    <w:rsid w:val="009103B5"/>
    <w:rsid w:val="009144D9"/>
    <w:rsid w:val="00915726"/>
    <w:rsid w:val="00915835"/>
    <w:rsid w:val="00920D40"/>
    <w:rsid w:val="009221DF"/>
    <w:rsid w:val="00925A74"/>
    <w:rsid w:val="0093430A"/>
    <w:rsid w:val="00941607"/>
    <w:rsid w:val="009508C4"/>
    <w:rsid w:val="0095696E"/>
    <w:rsid w:val="00961208"/>
    <w:rsid w:val="009701D4"/>
    <w:rsid w:val="00971D4C"/>
    <w:rsid w:val="00983638"/>
    <w:rsid w:val="00985216"/>
    <w:rsid w:val="00995B4E"/>
    <w:rsid w:val="009B5C4F"/>
    <w:rsid w:val="009B6E9C"/>
    <w:rsid w:val="009C79FA"/>
    <w:rsid w:val="009D3D55"/>
    <w:rsid w:val="009D5E0B"/>
    <w:rsid w:val="009D68D3"/>
    <w:rsid w:val="009D6F04"/>
    <w:rsid w:val="009D6F53"/>
    <w:rsid w:val="009F104A"/>
    <w:rsid w:val="009F16EE"/>
    <w:rsid w:val="00A11C9C"/>
    <w:rsid w:val="00A327EA"/>
    <w:rsid w:val="00A534AA"/>
    <w:rsid w:val="00A561AC"/>
    <w:rsid w:val="00A6470B"/>
    <w:rsid w:val="00A77342"/>
    <w:rsid w:val="00A867FE"/>
    <w:rsid w:val="00AA774A"/>
    <w:rsid w:val="00AC230E"/>
    <w:rsid w:val="00AD555D"/>
    <w:rsid w:val="00AD58B2"/>
    <w:rsid w:val="00AE0A00"/>
    <w:rsid w:val="00AE6BD8"/>
    <w:rsid w:val="00B0271B"/>
    <w:rsid w:val="00B02D9C"/>
    <w:rsid w:val="00B052EC"/>
    <w:rsid w:val="00B222A9"/>
    <w:rsid w:val="00B30DEC"/>
    <w:rsid w:val="00B37D3F"/>
    <w:rsid w:val="00B40F37"/>
    <w:rsid w:val="00B5644F"/>
    <w:rsid w:val="00B64392"/>
    <w:rsid w:val="00B7077E"/>
    <w:rsid w:val="00B708E7"/>
    <w:rsid w:val="00B7191D"/>
    <w:rsid w:val="00B71ECF"/>
    <w:rsid w:val="00B71FA5"/>
    <w:rsid w:val="00B96809"/>
    <w:rsid w:val="00BA46B7"/>
    <w:rsid w:val="00BA6C66"/>
    <w:rsid w:val="00BB56EE"/>
    <w:rsid w:val="00BD617C"/>
    <w:rsid w:val="00BD6DFA"/>
    <w:rsid w:val="00BF11F6"/>
    <w:rsid w:val="00C00FC1"/>
    <w:rsid w:val="00C03D14"/>
    <w:rsid w:val="00C27B01"/>
    <w:rsid w:val="00C31A87"/>
    <w:rsid w:val="00C33E06"/>
    <w:rsid w:val="00C36361"/>
    <w:rsid w:val="00C45296"/>
    <w:rsid w:val="00C528B6"/>
    <w:rsid w:val="00C57F82"/>
    <w:rsid w:val="00C61044"/>
    <w:rsid w:val="00C65CB1"/>
    <w:rsid w:val="00C661A5"/>
    <w:rsid w:val="00C82B52"/>
    <w:rsid w:val="00C86F52"/>
    <w:rsid w:val="00CA59D5"/>
    <w:rsid w:val="00CA7F09"/>
    <w:rsid w:val="00CB5BB1"/>
    <w:rsid w:val="00CB5FE2"/>
    <w:rsid w:val="00CC0767"/>
    <w:rsid w:val="00CC3D0E"/>
    <w:rsid w:val="00CC53A5"/>
    <w:rsid w:val="00CE7E2F"/>
    <w:rsid w:val="00CF652D"/>
    <w:rsid w:val="00D01610"/>
    <w:rsid w:val="00D16568"/>
    <w:rsid w:val="00D4216A"/>
    <w:rsid w:val="00D514EF"/>
    <w:rsid w:val="00D57C73"/>
    <w:rsid w:val="00D66A1A"/>
    <w:rsid w:val="00D8412D"/>
    <w:rsid w:val="00DA3E23"/>
    <w:rsid w:val="00DA4110"/>
    <w:rsid w:val="00DB6369"/>
    <w:rsid w:val="00DC3ED0"/>
    <w:rsid w:val="00DC4261"/>
    <w:rsid w:val="00DC61AD"/>
    <w:rsid w:val="00DE48AD"/>
    <w:rsid w:val="00DF235B"/>
    <w:rsid w:val="00DF2614"/>
    <w:rsid w:val="00DF4317"/>
    <w:rsid w:val="00DF7AB9"/>
    <w:rsid w:val="00DF7FCE"/>
    <w:rsid w:val="00E02382"/>
    <w:rsid w:val="00E306E7"/>
    <w:rsid w:val="00E410B2"/>
    <w:rsid w:val="00E41B26"/>
    <w:rsid w:val="00E54ADB"/>
    <w:rsid w:val="00E641B8"/>
    <w:rsid w:val="00E65DA0"/>
    <w:rsid w:val="00E67FA7"/>
    <w:rsid w:val="00E82A8D"/>
    <w:rsid w:val="00E84D86"/>
    <w:rsid w:val="00EA4001"/>
    <w:rsid w:val="00EB69A0"/>
    <w:rsid w:val="00EE0B43"/>
    <w:rsid w:val="00EF33D4"/>
    <w:rsid w:val="00EF4FC6"/>
    <w:rsid w:val="00EF5115"/>
    <w:rsid w:val="00F03A81"/>
    <w:rsid w:val="00F32563"/>
    <w:rsid w:val="00F46870"/>
    <w:rsid w:val="00F5402B"/>
    <w:rsid w:val="00F576E7"/>
    <w:rsid w:val="00F57B45"/>
    <w:rsid w:val="00F757F2"/>
    <w:rsid w:val="00F7645C"/>
    <w:rsid w:val="00F80DA7"/>
    <w:rsid w:val="00F86059"/>
    <w:rsid w:val="00FA2082"/>
    <w:rsid w:val="00FA4017"/>
    <w:rsid w:val="00FB3861"/>
    <w:rsid w:val="00FB48C4"/>
    <w:rsid w:val="00FC3A9C"/>
    <w:rsid w:val="00FC5463"/>
    <w:rsid w:val="00FC5598"/>
    <w:rsid w:val="00FE2E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03D12A"/>
  <w15:chartTrackingRefBased/>
  <w15:docId w15:val="{3684D74A-FAAE-4679-87CA-B99BE033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rFonts w:ascii="Arial" w:hAnsi="Arial" w:cs="Arial"/>
      <w:b/>
      <w:bCs/>
      <w:u w:val="single"/>
    </w:rPr>
  </w:style>
  <w:style w:type="paragraph" w:styleId="Nadpis3">
    <w:name w:val="heading 3"/>
    <w:basedOn w:val="Normln"/>
    <w:next w:val="Normln"/>
    <w:qFormat/>
    <w:pPr>
      <w:keepNext/>
      <w:jc w:val="center"/>
      <w:outlineLvl w:val="2"/>
    </w:pPr>
    <w:rPr>
      <w:rFonts w:ascii="Arial" w:hAnsi="Arial" w:cs="Arial"/>
      <w:b/>
      <w:bCs/>
      <w:sz w:val="22"/>
    </w:rPr>
  </w:style>
  <w:style w:type="paragraph" w:styleId="Nadpis4">
    <w:name w:val="heading 4"/>
    <w:basedOn w:val="Normln"/>
    <w:next w:val="Normln"/>
    <w:qFormat/>
    <w:pPr>
      <w:keepNext/>
      <w:ind w:left="840"/>
      <w:jc w:val="center"/>
      <w:outlineLvl w:val="3"/>
    </w:pPr>
    <w:rPr>
      <w:b/>
      <w:bCs/>
    </w:rPr>
  </w:style>
  <w:style w:type="paragraph" w:styleId="Nadpis5">
    <w:name w:val="heading 5"/>
    <w:basedOn w:val="Normln"/>
    <w:next w:val="Normln"/>
    <w:qFormat/>
    <w:pPr>
      <w:keepNext/>
      <w:outlineLvl w:val="4"/>
    </w:pPr>
    <w:rPr>
      <w:rFonts w:ascii="Arial" w:hAnsi="Arial" w:cs="Arial"/>
      <w:i/>
      <w:iCs/>
      <w:sz w:val="16"/>
    </w:rPr>
  </w:style>
  <w:style w:type="paragraph" w:styleId="Nadpis6">
    <w:name w:val="heading 6"/>
    <w:basedOn w:val="Normln"/>
    <w:next w:val="Normln"/>
    <w:qFormat/>
    <w:pPr>
      <w:keepNext/>
      <w:jc w:val="center"/>
      <w:outlineLvl w:val="5"/>
    </w:pPr>
    <w:rPr>
      <w:rFonts w:ascii="Arial" w:hAnsi="Arial" w:cs="Arial"/>
      <w:sz w:val="1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pPr>
      <w:jc w:val="center"/>
    </w:pPr>
    <w:rPr>
      <w:b/>
      <w:bCs/>
      <w:sz w:val="28"/>
    </w:rPr>
  </w:style>
  <w:style w:type="paragraph" w:styleId="Zkladntextodsazen">
    <w:name w:val="Body Text Indent"/>
    <w:basedOn w:val="Normln"/>
    <w:semiHidden/>
    <w:pPr>
      <w:ind w:left="840"/>
    </w:pPr>
  </w:style>
  <w:style w:type="paragraph" w:styleId="Zkladntextodsazen2">
    <w:name w:val="Body Text Indent 2"/>
    <w:basedOn w:val="Normln"/>
    <w:semiHidden/>
    <w:pPr>
      <w:ind w:left="720"/>
      <w:jc w:val="both"/>
    </w:pPr>
    <w:rPr>
      <w:rFonts w:ascii="Arial" w:hAnsi="Arial" w:cs="Arial"/>
      <w:color w:val="FF0000"/>
      <w:sz w:val="20"/>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paragraph" w:styleId="Zkladntext">
    <w:name w:val="Body Text"/>
    <w:basedOn w:val="Normln"/>
    <w:semiHidden/>
    <w:rPr>
      <w:b/>
      <w:bCs/>
    </w:rPr>
  </w:style>
  <w:style w:type="paragraph" w:styleId="Zkladntext2">
    <w:name w:val="Body Text 2"/>
    <w:basedOn w:val="Normln"/>
    <w:semiHidden/>
    <w:pPr>
      <w:jc w:val="both"/>
    </w:pPr>
    <w:rPr>
      <w:rFonts w:ascii="Arial" w:hAnsi="Arial"/>
      <w:sz w:val="18"/>
    </w:rPr>
  </w:style>
  <w:style w:type="paragraph" w:styleId="Textbubliny">
    <w:name w:val="Balloon Text"/>
    <w:basedOn w:val="Normln"/>
    <w:link w:val="TextbublinyChar"/>
    <w:uiPriority w:val="99"/>
    <w:semiHidden/>
    <w:unhideWhenUsed/>
    <w:rsid w:val="005345C4"/>
    <w:rPr>
      <w:rFonts w:ascii="Segoe UI" w:hAnsi="Segoe UI" w:cs="Segoe UI"/>
      <w:sz w:val="18"/>
      <w:szCs w:val="18"/>
    </w:rPr>
  </w:style>
  <w:style w:type="character" w:customStyle="1" w:styleId="TextbublinyChar">
    <w:name w:val="Text bubliny Char"/>
    <w:link w:val="Textbubliny"/>
    <w:uiPriority w:val="99"/>
    <w:semiHidden/>
    <w:rsid w:val="005345C4"/>
    <w:rPr>
      <w:rFonts w:ascii="Segoe UI" w:hAnsi="Segoe UI" w:cs="Segoe UI"/>
      <w:sz w:val="18"/>
      <w:szCs w:val="18"/>
    </w:rPr>
  </w:style>
  <w:style w:type="character" w:styleId="Hypertextovodkaz">
    <w:name w:val="Hyperlink"/>
    <w:uiPriority w:val="99"/>
    <w:unhideWhenUsed/>
    <w:rsid w:val="0064307A"/>
    <w:rPr>
      <w:color w:val="0563C1"/>
      <w:u w:val="single"/>
    </w:rPr>
  </w:style>
  <w:style w:type="character" w:styleId="Nevyeenzmnka">
    <w:name w:val="Unresolved Mention"/>
    <w:uiPriority w:val="99"/>
    <w:semiHidden/>
    <w:unhideWhenUsed/>
    <w:rsid w:val="0064307A"/>
    <w:rPr>
      <w:color w:val="605E5C"/>
      <w:shd w:val="clear" w:color="auto" w:fill="E1DFDD"/>
    </w:rPr>
  </w:style>
  <w:style w:type="paragraph" w:styleId="Odstavecseseznamem">
    <w:name w:val="List Paragraph"/>
    <w:basedOn w:val="Normln"/>
    <w:uiPriority w:val="34"/>
    <w:qFormat/>
    <w:rsid w:val="00C03D14"/>
    <w:pPr>
      <w:spacing w:after="160" w:line="259" w:lineRule="auto"/>
      <w:ind w:left="708"/>
    </w:pPr>
    <w:rPr>
      <w:rFonts w:ascii="Calibri" w:hAnsi="Calibri"/>
      <w:sz w:val="22"/>
      <w:szCs w:val="22"/>
    </w:rPr>
  </w:style>
  <w:style w:type="paragraph" w:styleId="Revize">
    <w:name w:val="Revision"/>
    <w:hidden/>
    <w:uiPriority w:val="99"/>
    <w:semiHidden/>
    <w:rsid w:val="00343015"/>
    <w:rPr>
      <w:sz w:val="24"/>
      <w:szCs w:val="24"/>
    </w:rPr>
  </w:style>
  <w:style w:type="paragraph" w:customStyle="1" w:styleId="firstitem">
    <w:name w:val="firstitem"/>
    <w:basedOn w:val="Normln"/>
    <w:rsid w:val="00F03A81"/>
    <w:pPr>
      <w:spacing w:before="100" w:beforeAutospacing="1" w:after="100" w:afterAutospacing="1"/>
    </w:pPr>
  </w:style>
  <w:style w:type="character" w:customStyle="1" w:styleId="NzevChar">
    <w:name w:val="Název Char"/>
    <w:link w:val="Nzev"/>
    <w:rsid w:val="00F03A81"/>
    <w:rPr>
      <w:b/>
      <w:bCs/>
      <w:sz w:val="28"/>
      <w:szCs w:val="24"/>
    </w:rPr>
  </w:style>
  <w:style w:type="paragraph" w:customStyle="1" w:styleId="Odstavecseseznamem1">
    <w:name w:val="Odstavec se seznamem1"/>
    <w:basedOn w:val="Normln"/>
    <w:rsid w:val="0044145C"/>
    <w:pPr>
      <w:widowControl w:val="0"/>
      <w:spacing w:line="268" w:lineRule="exact"/>
      <w:ind w:left="101" w:right="110"/>
    </w:pPr>
    <w:rPr>
      <w:rFonts w:eastAsia="Calibri"/>
      <w:sz w:val="22"/>
      <w:szCs w:val="22"/>
      <w:lang w:eastAsia="en-US"/>
    </w:rPr>
  </w:style>
  <w:style w:type="character" w:styleId="Siln">
    <w:name w:val="Strong"/>
    <w:uiPriority w:val="22"/>
    <w:qFormat/>
    <w:rsid w:val="00B052EC"/>
    <w:rPr>
      <w:b/>
      <w:bCs/>
    </w:rPr>
  </w:style>
  <w:style w:type="paragraph" w:styleId="Normlnweb">
    <w:name w:val="Normal (Web)"/>
    <w:basedOn w:val="Normln"/>
    <w:uiPriority w:val="99"/>
    <w:unhideWhenUsed/>
    <w:rsid w:val="008F0B33"/>
    <w:pPr>
      <w:spacing w:before="100" w:beforeAutospacing="1" w:after="100" w:afterAutospacing="1"/>
    </w:pPr>
  </w:style>
  <w:style w:type="character" w:styleId="Odkaznakoment">
    <w:name w:val="annotation reference"/>
    <w:uiPriority w:val="99"/>
    <w:semiHidden/>
    <w:unhideWhenUsed/>
    <w:rsid w:val="006D3A32"/>
    <w:rPr>
      <w:sz w:val="16"/>
      <w:szCs w:val="16"/>
    </w:rPr>
  </w:style>
  <w:style w:type="paragraph" w:styleId="Textkomente">
    <w:name w:val="annotation text"/>
    <w:basedOn w:val="Normln"/>
    <w:link w:val="TextkomenteChar"/>
    <w:uiPriority w:val="99"/>
    <w:semiHidden/>
    <w:unhideWhenUsed/>
    <w:rsid w:val="006D3A32"/>
    <w:rPr>
      <w:sz w:val="20"/>
      <w:szCs w:val="20"/>
    </w:rPr>
  </w:style>
  <w:style w:type="character" w:customStyle="1" w:styleId="TextkomenteChar">
    <w:name w:val="Text komentáře Char"/>
    <w:basedOn w:val="Standardnpsmoodstavce"/>
    <w:link w:val="Textkomente"/>
    <w:uiPriority w:val="99"/>
    <w:semiHidden/>
    <w:rsid w:val="006D3A32"/>
  </w:style>
  <w:style w:type="paragraph" w:styleId="Pedmtkomente">
    <w:name w:val="annotation subject"/>
    <w:basedOn w:val="Textkomente"/>
    <w:next w:val="Textkomente"/>
    <w:link w:val="PedmtkomenteChar"/>
    <w:uiPriority w:val="99"/>
    <w:semiHidden/>
    <w:unhideWhenUsed/>
    <w:rsid w:val="006D3A32"/>
    <w:rPr>
      <w:b/>
      <w:bCs/>
    </w:rPr>
  </w:style>
  <w:style w:type="character" w:customStyle="1" w:styleId="PedmtkomenteChar">
    <w:name w:val="Předmět komentáře Char"/>
    <w:link w:val="Pedmtkomente"/>
    <w:uiPriority w:val="99"/>
    <w:semiHidden/>
    <w:rsid w:val="006D3A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50526">
      <w:bodyDiv w:val="1"/>
      <w:marLeft w:val="0"/>
      <w:marRight w:val="0"/>
      <w:marTop w:val="0"/>
      <w:marBottom w:val="0"/>
      <w:divBdr>
        <w:top w:val="none" w:sz="0" w:space="0" w:color="auto"/>
        <w:left w:val="none" w:sz="0" w:space="0" w:color="auto"/>
        <w:bottom w:val="none" w:sz="0" w:space="0" w:color="auto"/>
        <w:right w:val="none" w:sz="0" w:space="0" w:color="auto"/>
      </w:divBdr>
    </w:div>
    <w:div w:id="232785432">
      <w:bodyDiv w:val="1"/>
      <w:marLeft w:val="0"/>
      <w:marRight w:val="0"/>
      <w:marTop w:val="0"/>
      <w:marBottom w:val="0"/>
      <w:divBdr>
        <w:top w:val="none" w:sz="0" w:space="0" w:color="auto"/>
        <w:left w:val="none" w:sz="0" w:space="0" w:color="auto"/>
        <w:bottom w:val="none" w:sz="0" w:space="0" w:color="auto"/>
        <w:right w:val="none" w:sz="0" w:space="0" w:color="auto"/>
      </w:divBdr>
    </w:div>
    <w:div w:id="467671587">
      <w:bodyDiv w:val="1"/>
      <w:marLeft w:val="0"/>
      <w:marRight w:val="0"/>
      <w:marTop w:val="0"/>
      <w:marBottom w:val="0"/>
      <w:divBdr>
        <w:top w:val="none" w:sz="0" w:space="0" w:color="auto"/>
        <w:left w:val="none" w:sz="0" w:space="0" w:color="auto"/>
        <w:bottom w:val="none" w:sz="0" w:space="0" w:color="auto"/>
        <w:right w:val="none" w:sz="0" w:space="0" w:color="auto"/>
      </w:divBdr>
    </w:div>
    <w:div w:id="853350129">
      <w:bodyDiv w:val="1"/>
      <w:marLeft w:val="0"/>
      <w:marRight w:val="0"/>
      <w:marTop w:val="0"/>
      <w:marBottom w:val="0"/>
      <w:divBdr>
        <w:top w:val="none" w:sz="0" w:space="0" w:color="auto"/>
        <w:left w:val="none" w:sz="0" w:space="0" w:color="auto"/>
        <w:bottom w:val="none" w:sz="0" w:space="0" w:color="auto"/>
        <w:right w:val="none" w:sz="0" w:space="0" w:color="auto"/>
      </w:divBdr>
    </w:div>
    <w:div w:id="903948912">
      <w:bodyDiv w:val="1"/>
      <w:marLeft w:val="0"/>
      <w:marRight w:val="0"/>
      <w:marTop w:val="0"/>
      <w:marBottom w:val="0"/>
      <w:divBdr>
        <w:top w:val="none" w:sz="0" w:space="0" w:color="auto"/>
        <w:left w:val="none" w:sz="0" w:space="0" w:color="auto"/>
        <w:bottom w:val="none" w:sz="0" w:space="0" w:color="auto"/>
        <w:right w:val="none" w:sz="0" w:space="0" w:color="auto"/>
      </w:divBdr>
    </w:div>
    <w:div w:id="1037975805">
      <w:bodyDiv w:val="1"/>
      <w:marLeft w:val="0"/>
      <w:marRight w:val="0"/>
      <w:marTop w:val="0"/>
      <w:marBottom w:val="0"/>
      <w:divBdr>
        <w:top w:val="none" w:sz="0" w:space="0" w:color="auto"/>
        <w:left w:val="none" w:sz="0" w:space="0" w:color="auto"/>
        <w:bottom w:val="none" w:sz="0" w:space="0" w:color="auto"/>
        <w:right w:val="none" w:sz="0" w:space="0" w:color="auto"/>
      </w:divBdr>
    </w:div>
    <w:div w:id="1135876382">
      <w:bodyDiv w:val="1"/>
      <w:marLeft w:val="0"/>
      <w:marRight w:val="0"/>
      <w:marTop w:val="0"/>
      <w:marBottom w:val="0"/>
      <w:divBdr>
        <w:top w:val="none" w:sz="0" w:space="0" w:color="auto"/>
        <w:left w:val="none" w:sz="0" w:space="0" w:color="auto"/>
        <w:bottom w:val="none" w:sz="0" w:space="0" w:color="auto"/>
        <w:right w:val="none" w:sz="0" w:space="0" w:color="auto"/>
      </w:divBdr>
    </w:div>
    <w:div w:id="1355305115">
      <w:bodyDiv w:val="1"/>
      <w:marLeft w:val="0"/>
      <w:marRight w:val="0"/>
      <w:marTop w:val="0"/>
      <w:marBottom w:val="0"/>
      <w:divBdr>
        <w:top w:val="none" w:sz="0" w:space="0" w:color="auto"/>
        <w:left w:val="none" w:sz="0" w:space="0" w:color="auto"/>
        <w:bottom w:val="none" w:sz="0" w:space="0" w:color="auto"/>
        <w:right w:val="none" w:sz="0" w:space="0" w:color="auto"/>
      </w:divBdr>
    </w:div>
    <w:div w:id="1408116863">
      <w:bodyDiv w:val="1"/>
      <w:marLeft w:val="0"/>
      <w:marRight w:val="0"/>
      <w:marTop w:val="0"/>
      <w:marBottom w:val="0"/>
      <w:divBdr>
        <w:top w:val="none" w:sz="0" w:space="0" w:color="auto"/>
        <w:left w:val="none" w:sz="0" w:space="0" w:color="auto"/>
        <w:bottom w:val="none" w:sz="0" w:space="0" w:color="auto"/>
        <w:right w:val="none" w:sz="0" w:space="0" w:color="auto"/>
      </w:divBdr>
    </w:div>
    <w:div w:id="1511524099">
      <w:bodyDiv w:val="1"/>
      <w:marLeft w:val="0"/>
      <w:marRight w:val="0"/>
      <w:marTop w:val="0"/>
      <w:marBottom w:val="0"/>
      <w:divBdr>
        <w:top w:val="none" w:sz="0" w:space="0" w:color="auto"/>
        <w:left w:val="none" w:sz="0" w:space="0" w:color="auto"/>
        <w:bottom w:val="none" w:sz="0" w:space="0" w:color="auto"/>
        <w:right w:val="none" w:sz="0" w:space="0" w:color="auto"/>
      </w:divBdr>
    </w:div>
    <w:div w:id="1704746886">
      <w:bodyDiv w:val="1"/>
      <w:marLeft w:val="0"/>
      <w:marRight w:val="0"/>
      <w:marTop w:val="0"/>
      <w:marBottom w:val="0"/>
      <w:divBdr>
        <w:top w:val="none" w:sz="0" w:space="0" w:color="auto"/>
        <w:left w:val="none" w:sz="0" w:space="0" w:color="auto"/>
        <w:bottom w:val="none" w:sz="0" w:space="0" w:color="auto"/>
        <w:right w:val="none" w:sz="0" w:space="0" w:color="auto"/>
      </w:divBdr>
    </w:div>
    <w:div w:id="1843160572">
      <w:bodyDiv w:val="1"/>
      <w:marLeft w:val="0"/>
      <w:marRight w:val="0"/>
      <w:marTop w:val="0"/>
      <w:marBottom w:val="0"/>
      <w:divBdr>
        <w:top w:val="none" w:sz="0" w:space="0" w:color="auto"/>
        <w:left w:val="none" w:sz="0" w:space="0" w:color="auto"/>
        <w:bottom w:val="none" w:sz="0" w:space="0" w:color="auto"/>
        <w:right w:val="none" w:sz="0" w:space="0" w:color="auto"/>
      </w:divBdr>
    </w:div>
    <w:div w:id="2036299682">
      <w:bodyDiv w:val="1"/>
      <w:marLeft w:val="0"/>
      <w:marRight w:val="0"/>
      <w:marTop w:val="0"/>
      <w:marBottom w:val="0"/>
      <w:divBdr>
        <w:top w:val="none" w:sz="0" w:space="0" w:color="auto"/>
        <w:left w:val="none" w:sz="0" w:space="0" w:color="auto"/>
        <w:bottom w:val="none" w:sz="0" w:space="0" w:color="auto"/>
        <w:right w:val="none" w:sz="0" w:space="0" w:color="auto"/>
      </w:divBdr>
    </w:div>
    <w:div w:id="210168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kfond.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kfond.cz/mestsky-parkovaci-system/" TargetMode="External"/><Relationship Id="rId4" Type="http://schemas.openxmlformats.org/officeDocument/2006/relationships/webSettings" Target="webSettings.xml"/><Relationship Id="rId9" Type="http://schemas.openxmlformats.org/officeDocument/2006/relationships/hyperlink" Target="mailto:markovcova@ckfond.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769</Words>
  <Characters>4539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Nájemní smlouva</vt:lpstr>
    </vt:vector>
  </TitlesOfParts>
  <Company/>
  <LinksUpToDate>false</LinksUpToDate>
  <CharactersWithSpaces>5298</CharactersWithSpaces>
  <SharedDoc>false</SharedDoc>
  <HLinks>
    <vt:vector size="18" baseType="variant">
      <vt:variant>
        <vt:i4>1310803</vt:i4>
      </vt:variant>
      <vt:variant>
        <vt:i4>6</vt:i4>
      </vt:variant>
      <vt:variant>
        <vt:i4>0</vt:i4>
      </vt:variant>
      <vt:variant>
        <vt:i4>5</vt:i4>
      </vt:variant>
      <vt:variant>
        <vt:lpwstr>http://www.ckfond.cz/</vt:lpwstr>
      </vt:variant>
      <vt:variant>
        <vt:lpwstr/>
      </vt:variant>
      <vt:variant>
        <vt:i4>6357099</vt:i4>
      </vt:variant>
      <vt:variant>
        <vt:i4>3</vt:i4>
      </vt:variant>
      <vt:variant>
        <vt:i4>0</vt:i4>
      </vt:variant>
      <vt:variant>
        <vt:i4>5</vt:i4>
      </vt:variant>
      <vt:variant>
        <vt:lpwstr>https://www.ckfond.cz/mestsky-parkovaci-system/</vt:lpwstr>
      </vt:variant>
      <vt:variant>
        <vt:lpwstr/>
      </vt:variant>
      <vt:variant>
        <vt:i4>4456573</vt:i4>
      </vt:variant>
      <vt:variant>
        <vt:i4>0</vt:i4>
      </vt:variant>
      <vt:variant>
        <vt:i4>0</vt:i4>
      </vt:variant>
      <vt:variant>
        <vt:i4>5</vt:i4>
      </vt:variant>
      <vt:variant>
        <vt:lpwstr>mailto:markovcova@ckfond.cz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subject/>
  <dc:creator>Josef Hermann</dc:creator>
  <cp:keywords/>
  <dc:description/>
  <cp:lastModifiedBy>Šárka Kabeláčová</cp:lastModifiedBy>
  <cp:revision>2</cp:revision>
  <cp:lastPrinted>2022-02-28T06:54:00Z</cp:lastPrinted>
  <dcterms:created xsi:type="dcterms:W3CDTF">2022-08-17T07:02:00Z</dcterms:created>
  <dcterms:modified xsi:type="dcterms:W3CDTF">2022-08-17T07:02:00Z</dcterms:modified>
</cp:coreProperties>
</file>