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BDA6" w14:textId="4978FD27" w:rsidR="007A67F1" w:rsidRDefault="007A67F1" w:rsidP="007A67F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Lesarb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&lt;</w:t>
      </w:r>
      <w:r>
        <w:t>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28, 2022 8:23 AM</w:t>
      </w:r>
      <w:r>
        <w:br/>
      </w:r>
      <w:r>
        <w:rPr>
          <w:b/>
          <w:bCs/>
        </w:rPr>
        <w:t>To:</w:t>
      </w:r>
      <w:r>
        <w:t xml:space="preserve"> Pavla Pečová &lt;</w:t>
      </w:r>
      <w:hyperlink r:id="rId4" w:history="1">
        <w:r>
          <w:rPr>
            <w:rStyle w:val="Hypertextovodkaz"/>
          </w:rPr>
          <w:t>XXXXXXXXXX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stromy</w:t>
      </w:r>
    </w:p>
    <w:p w14:paraId="45462DCB" w14:textId="77777777" w:rsidR="007A67F1" w:rsidRDefault="007A67F1" w:rsidP="007A67F1"/>
    <w:p w14:paraId="3057B032" w14:textId="77777777" w:rsidR="007A67F1" w:rsidRDefault="007A67F1" w:rsidP="007A67F1">
      <w:r>
        <w:t xml:space="preserve">Dobrý </w:t>
      </w:r>
      <w:proofErr w:type="spellStart"/>
      <w:r>
        <w:t>deň</w:t>
      </w:r>
      <w:proofErr w:type="spellEnd"/>
      <w:r>
        <w:t>,</w:t>
      </w:r>
    </w:p>
    <w:p w14:paraId="2F0F33C6" w14:textId="77777777" w:rsidR="007A67F1" w:rsidRDefault="007A67F1" w:rsidP="007A67F1"/>
    <w:p w14:paraId="754202F3" w14:textId="77777777" w:rsidR="007A67F1" w:rsidRDefault="007A67F1" w:rsidP="007A67F1">
      <w:r>
        <w:t xml:space="preserve">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obhliadky</w:t>
      </w:r>
      <w:proofErr w:type="spellEnd"/>
      <w:r>
        <w:t xml:space="preserve"> </w:t>
      </w:r>
      <w:proofErr w:type="spellStart"/>
      <w:r>
        <w:t>stromov</w:t>
      </w:r>
      <w:proofErr w:type="spellEnd"/>
      <w:r>
        <w:t xml:space="preserve"> v </w:t>
      </w:r>
      <w:proofErr w:type="spellStart"/>
      <w:r>
        <w:t>Sataliciach</w:t>
      </w:r>
      <w:proofErr w:type="spellEnd"/>
      <w:r>
        <w:t xml:space="preserve"> Vám </w:t>
      </w:r>
      <w:proofErr w:type="spellStart"/>
      <w:r>
        <w:t>ponúkam</w:t>
      </w:r>
      <w:proofErr w:type="spellEnd"/>
      <w:r>
        <w:t xml:space="preserve"> </w:t>
      </w:r>
      <w:proofErr w:type="spellStart"/>
      <w:r>
        <w:t>nasledovné</w:t>
      </w:r>
      <w:proofErr w:type="spellEnd"/>
      <w:r>
        <w:t xml:space="preserve"> ceny za </w:t>
      </w:r>
      <w:proofErr w:type="spellStart"/>
      <w:r>
        <w:t>ošetrenie</w:t>
      </w:r>
      <w:proofErr w:type="spellEnd"/>
      <w:r>
        <w:t xml:space="preserve"> vybraných </w:t>
      </w:r>
      <w:proofErr w:type="spellStart"/>
      <w:r>
        <w:t>drevín</w:t>
      </w:r>
      <w:proofErr w:type="spellEnd"/>
      <w:r>
        <w:t>.</w:t>
      </w:r>
    </w:p>
    <w:p w14:paraId="0078242F" w14:textId="77777777" w:rsidR="007A67F1" w:rsidRDefault="007A67F1" w:rsidP="007A67F1"/>
    <w:p w14:paraId="1C10D4F3" w14:textId="77777777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 xml:space="preserve">K rybníčku 5-6 ks </w:t>
      </w:r>
      <w:proofErr w:type="gramStart"/>
      <w:r>
        <w:rPr>
          <w:rFonts w:ascii="UICTFontTextStyleBody" w:hAnsi="UICTFontTextStyleBody"/>
          <w:sz w:val="26"/>
          <w:szCs w:val="26"/>
        </w:rPr>
        <w:t>jasan- obvodová</w:t>
      </w:r>
      <w:proofErr w:type="gramEnd"/>
      <w:r>
        <w:rPr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sz w:val="26"/>
          <w:szCs w:val="26"/>
        </w:rPr>
        <w:t>redukcia</w:t>
      </w:r>
      <w:proofErr w:type="spellEnd"/>
      <w:r>
        <w:rPr>
          <w:rFonts w:ascii="UICTFontTextStyleBody" w:hAnsi="UICTFontTextStyleBody"/>
          <w:sz w:val="26"/>
          <w:szCs w:val="26"/>
        </w:rPr>
        <w:t xml:space="preserve"> + zdravotný rez- 1ks 7500kč.,</w:t>
      </w:r>
    </w:p>
    <w:p w14:paraId="4CC638C2" w14:textId="77777777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</w:p>
    <w:p w14:paraId="6B7C3E95" w14:textId="77777777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 xml:space="preserve">Dany </w:t>
      </w:r>
      <w:proofErr w:type="spellStart"/>
      <w:r>
        <w:rPr>
          <w:rFonts w:ascii="UICTFontTextStyleBody" w:hAnsi="UICTFontTextStyleBody"/>
          <w:sz w:val="26"/>
          <w:szCs w:val="26"/>
        </w:rPr>
        <w:t>Medřicke</w:t>
      </w:r>
      <w:proofErr w:type="spellEnd"/>
      <w:r>
        <w:rPr>
          <w:rFonts w:ascii="UICTFontTextStyleBody" w:hAnsi="UICTFontTextStyleBody"/>
          <w:sz w:val="26"/>
          <w:szCs w:val="26"/>
        </w:rPr>
        <w:t xml:space="preserve">- 13 ks jasan, úprava </w:t>
      </w:r>
      <w:proofErr w:type="spellStart"/>
      <w:proofErr w:type="gramStart"/>
      <w:r>
        <w:rPr>
          <w:rFonts w:ascii="UICTFontTextStyleBody" w:hAnsi="UICTFontTextStyleBody"/>
          <w:sz w:val="26"/>
          <w:szCs w:val="26"/>
        </w:rPr>
        <w:t>korún</w:t>
      </w:r>
      <w:proofErr w:type="spellEnd"/>
      <w:r>
        <w:rPr>
          <w:rFonts w:ascii="UICTFontTextStyleBody" w:hAnsi="UICTFontTextStyleBody"/>
          <w:sz w:val="26"/>
          <w:szCs w:val="26"/>
        </w:rPr>
        <w:t>- 1400kč</w:t>
      </w:r>
      <w:proofErr w:type="gramEnd"/>
      <w:r>
        <w:rPr>
          <w:rFonts w:ascii="UICTFontTextStyleBody" w:hAnsi="UICTFontTextStyleBody"/>
          <w:sz w:val="26"/>
          <w:szCs w:val="26"/>
        </w:rPr>
        <w:t>.</w:t>
      </w:r>
    </w:p>
    <w:p w14:paraId="1879C308" w14:textId="77777777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  <w:r>
        <w:rPr>
          <w:rFonts w:ascii="UICTFontTextStyleBody" w:hAnsi="UICTFontTextStyleBody"/>
          <w:sz w:val="26"/>
          <w:szCs w:val="26"/>
        </w:rPr>
        <w:t xml:space="preserve">Ceny sú </w:t>
      </w:r>
      <w:proofErr w:type="spellStart"/>
      <w:r>
        <w:rPr>
          <w:rFonts w:ascii="UICTFontTextStyleBody" w:hAnsi="UICTFontTextStyleBody"/>
          <w:sz w:val="26"/>
          <w:szCs w:val="26"/>
        </w:rPr>
        <w:t>včetne</w:t>
      </w:r>
      <w:proofErr w:type="spellEnd"/>
      <w:r>
        <w:rPr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sz w:val="26"/>
          <w:szCs w:val="26"/>
        </w:rPr>
        <w:t>štepkovania</w:t>
      </w:r>
      <w:proofErr w:type="spellEnd"/>
      <w:r>
        <w:rPr>
          <w:rFonts w:ascii="UICTFontTextStyleBody" w:hAnsi="UICTFontTextStyleBody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sz w:val="26"/>
          <w:szCs w:val="26"/>
        </w:rPr>
        <w:t>vzniknutej</w:t>
      </w:r>
      <w:proofErr w:type="spellEnd"/>
      <w:r>
        <w:rPr>
          <w:rFonts w:ascii="UICTFontTextStyleBody" w:hAnsi="UICTFontTextStyleBody"/>
          <w:sz w:val="26"/>
          <w:szCs w:val="26"/>
        </w:rPr>
        <w:t xml:space="preserve"> biomasy.</w:t>
      </w:r>
    </w:p>
    <w:p w14:paraId="123BC8C6" w14:textId="77777777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</w:p>
    <w:p w14:paraId="1A92169E" w14:textId="77777777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rFonts w:ascii="UICTFontTextStyleBody" w:hAnsi="UICTFontTextStyleBody"/>
          <w:b/>
          <w:bCs/>
          <w:sz w:val="26"/>
          <w:szCs w:val="26"/>
        </w:rPr>
        <w:t>Smreky</w:t>
      </w:r>
      <w:proofErr w:type="spellEnd"/>
      <w:r>
        <w:rPr>
          <w:rFonts w:ascii="UICTFontTextStyleBody" w:hAnsi="UICTFontTextStyleBody"/>
          <w:b/>
          <w:bCs/>
          <w:sz w:val="26"/>
          <w:szCs w:val="26"/>
        </w:rPr>
        <w:t xml:space="preserve"> </w:t>
      </w:r>
      <w:r>
        <w:rPr>
          <w:b/>
          <w:bCs/>
          <w:color w:val="313131"/>
          <w:sz w:val="24"/>
          <w:szCs w:val="24"/>
        </w:rPr>
        <w:t>č.p.</w:t>
      </w:r>
      <w:hyperlink r:id="rId5" w:history="1">
        <w:r>
          <w:rPr>
            <w:rStyle w:val="Hypertextovodkaz"/>
            <w:b/>
            <w:bCs/>
            <w:sz w:val="26"/>
            <w:szCs w:val="26"/>
          </w:rPr>
          <w:t>441 v</w:t>
        </w:r>
      </w:hyperlink>
      <w:r>
        <w:rPr>
          <w:b/>
          <w:bCs/>
          <w:color w:val="313131"/>
          <w:sz w:val="24"/>
          <w:szCs w:val="24"/>
        </w:rPr>
        <w:t> </w:t>
      </w:r>
      <w:hyperlink r:id="rId6" w:history="1">
        <w:r>
          <w:rPr>
            <w:rStyle w:val="Hypertextovodkaz"/>
            <w:b/>
            <w:bCs/>
            <w:sz w:val="26"/>
            <w:szCs w:val="26"/>
          </w:rPr>
          <w:t>ulici K</w:t>
        </w:r>
      </w:hyperlink>
      <w:r>
        <w:rPr>
          <w:b/>
          <w:bCs/>
          <w:color w:val="313131"/>
          <w:sz w:val="24"/>
          <w:szCs w:val="24"/>
        </w:rPr>
        <w:t> Rokli</w:t>
      </w:r>
    </w:p>
    <w:p w14:paraId="717A7832" w14:textId="77777777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</w:p>
    <w:p w14:paraId="02621D57" w14:textId="77777777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  <w:r>
        <w:rPr>
          <w:color w:val="313131"/>
          <w:sz w:val="24"/>
          <w:szCs w:val="24"/>
        </w:rPr>
        <w:t xml:space="preserve">Jedince </w:t>
      </w:r>
      <w:proofErr w:type="spellStart"/>
      <w:r>
        <w:rPr>
          <w:color w:val="313131"/>
          <w:sz w:val="24"/>
          <w:szCs w:val="24"/>
        </w:rPr>
        <w:t>smreka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obyčajného</w:t>
      </w:r>
      <w:proofErr w:type="spellEnd"/>
      <w:r>
        <w:rPr>
          <w:i/>
          <w:iCs/>
          <w:color w:val="313131"/>
          <w:sz w:val="24"/>
          <w:szCs w:val="24"/>
        </w:rPr>
        <w:t xml:space="preserve"> (</w:t>
      </w:r>
      <w:proofErr w:type="spellStart"/>
      <w:r>
        <w:rPr>
          <w:i/>
          <w:iCs/>
          <w:color w:val="313131"/>
          <w:sz w:val="24"/>
          <w:szCs w:val="24"/>
        </w:rPr>
        <w:t>Picea</w:t>
      </w:r>
      <w:proofErr w:type="spellEnd"/>
      <w:r>
        <w:rPr>
          <w:i/>
          <w:iCs/>
          <w:color w:val="313131"/>
          <w:sz w:val="24"/>
          <w:szCs w:val="24"/>
        </w:rPr>
        <w:t xml:space="preserve"> </w:t>
      </w:r>
      <w:proofErr w:type="spellStart"/>
      <w:r>
        <w:rPr>
          <w:i/>
          <w:iCs/>
          <w:color w:val="313131"/>
          <w:sz w:val="24"/>
          <w:szCs w:val="24"/>
        </w:rPr>
        <w:t>abies</w:t>
      </w:r>
      <w:proofErr w:type="spellEnd"/>
      <w:r>
        <w:rPr>
          <w:i/>
          <w:iCs/>
          <w:color w:val="313131"/>
          <w:sz w:val="24"/>
          <w:szCs w:val="24"/>
        </w:rPr>
        <w:t xml:space="preserve">), </w:t>
      </w:r>
      <w:proofErr w:type="spellStart"/>
      <w:r>
        <w:rPr>
          <w:color w:val="313131"/>
          <w:sz w:val="24"/>
          <w:szCs w:val="24"/>
        </w:rPr>
        <w:t>ktoré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sa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nachádzaju</w:t>
      </w:r>
      <w:proofErr w:type="spellEnd"/>
      <w:r>
        <w:rPr>
          <w:color w:val="313131"/>
          <w:sz w:val="24"/>
          <w:szCs w:val="24"/>
        </w:rPr>
        <w:t xml:space="preserve"> na </w:t>
      </w:r>
      <w:proofErr w:type="spellStart"/>
      <w:r>
        <w:rPr>
          <w:color w:val="313131"/>
          <w:sz w:val="24"/>
          <w:szCs w:val="24"/>
        </w:rPr>
        <w:t>vyššie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uvedenej</w:t>
      </w:r>
      <w:proofErr w:type="spellEnd"/>
      <w:r>
        <w:rPr>
          <w:color w:val="313131"/>
          <w:sz w:val="24"/>
          <w:szCs w:val="24"/>
        </w:rPr>
        <w:t xml:space="preserve"> adrese </w:t>
      </w:r>
      <w:proofErr w:type="spellStart"/>
      <w:r>
        <w:rPr>
          <w:color w:val="313131"/>
          <w:sz w:val="24"/>
          <w:szCs w:val="24"/>
        </w:rPr>
        <w:t>su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vo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veľmi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dobrom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zdravotnom</w:t>
      </w:r>
      <w:proofErr w:type="spellEnd"/>
      <w:r>
        <w:rPr>
          <w:color w:val="313131"/>
          <w:sz w:val="24"/>
          <w:szCs w:val="24"/>
        </w:rPr>
        <w:t xml:space="preserve"> stave a </w:t>
      </w:r>
      <w:proofErr w:type="spellStart"/>
      <w:r>
        <w:rPr>
          <w:color w:val="313131"/>
          <w:sz w:val="24"/>
          <w:szCs w:val="24"/>
        </w:rPr>
        <w:t>taktiež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vykazujú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výbornu</w:t>
      </w:r>
      <w:proofErr w:type="spellEnd"/>
      <w:r>
        <w:rPr>
          <w:color w:val="313131"/>
          <w:sz w:val="24"/>
          <w:szCs w:val="24"/>
        </w:rPr>
        <w:t xml:space="preserve"> vitalitu. </w:t>
      </w:r>
    </w:p>
    <w:p w14:paraId="090C39CC" w14:textId="77777777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  <w:r>
        <w:rPr>
          <w:color w:val="313131"/>
          <w:sz w:val="24"/>
          <w:szCs w:val="24"/>
        </w:rPr>
        <w:t xml:space="preserve">Opad </w:t>
      </w:r>
      <w:proofErr w:type="spellStart"/>
      <w:r>
        <w:rPr>
          <w:color w:val="313131"/>
          <w:sz w:val="24"/>
          <w:szCs w:val="24"/>
        </w:rPr>
        <w:t>asimilačných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orgánov</w:t>
      </w:r>
      <w:proofErr w:type="spellEnd"/>
      <w:r>
        <w:rPr>
          <w:color w:val="313131"/>
          <w:sz w:val="24"/>
          <w:szCs w:val="24"/>
        </w:rPr>
        <w:t xml:space="preserve"> je </w:t>
      </w:r>
      <w:proofErr w:type="spellStart"/>
      <w:r>
        <w:rPr>
          <w:color w:val="313131"/>
          <w:sz w:val="24"/>
          <w:szCs w:val="24"/>
        </w:rPr>
        <w:t>prirodzeným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prejavom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dreviny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kedy</w:t>
      </w:r>
      <w:proofErr w:type="spellEnd"/>
      <w:r>
        <w:rPr>
          <w:color w:val="313131"/>
          <w:sz w:val="24"/>
          <w:szCs w:val="24"/>
        </w:rPr>
        <w:t xml:space="preserve"> 5-7 ročné </w:t>
      </w:r>
      <w:proofErr w:type="spellStart"/>
      <w:r>
        <w:rPr>
          <w:color w:val="313131"/>
          <w:sz w:val="24"/>
          <w:szCs w:val="24"/>
        </w:rPr>
        <w:t>ihlice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proofErr w:type="gramStart"/>
      <w:r>
        <w:rPr>
          <w:color w:val="313131"/>
          <w:sz w:val="24"/>
          <w:szCs w:val="24"/>
        </w:rPr>
        <w:t>odumierajú</w:t>
      </w:r>
      <w:proofErr w:type="spellEnd"/>
      <w:proofErr w:type="gramEnd"/>
      <w:r>
        <w:rPr>
          <w:color w:val="313131"/>
          <w:sz w:val="24"/>
          <w:szCs w:val="24"/>
        </w:rPr>
        <w:t xml:space="preserve"> a naopak </w:t>
      </w:r>
      <w:proofErr w:type="spellStart"/>
      <w:r>
        <w:rPr>
          <w:color w:val="313131"/>
          <w:sz w:val="24"/>
          <w:szCs w:val="24"/>
        </w:rPr>
        <w:t>prirastajú</w:t>
      </w:r>
      <w:proofErr w:type="spellEnd"/>
      <w:r>
        <w:rPr>
          <w:color w:val="313131"/>
          <w:sz w:val="24"/>
          <w:szCs w:val="24"/>
        </w:rPr>
        <w:t xml:space="preserve"> nové </w:t>
      </w:r>
      <w:proofErr w:type="spellStart"/>
      <w:r>
        <w:rPr>
          <w:color w:val="313131"/>
          <w:sz w:val="24"/>
          <w:szCs w:val="24"/>
        </w:rPr>
        <w:t>ihlice</w:t>
      </w:r>
      <w:proofErr w:type="spellEnd"/>
      <w:r>
        <w:rPr>
          <w:color w:val="313131"/>
          <w:sz w:val="24"/>
          <w:szCs w:val="24"/>
        </w:rPr>
        <w:t xml:space="preserve">. Zvýšená </w:t>
      </w:r>
      <w:proofErr w:type="spellStart"/>
      <w:r>
        <w:rPr>
          <w:color w:val="313131"/>
          <w:sz w:val="24"/>
          <w:szCs w:val="24"/>
        </w:rPr>
        <w:t>produkcia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pryskyrice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priamo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súvisi</w:t>
      </w:r>
      <w:proofErr w:type="spellEnd"/>
      <w:r>
        <w:rPr>
          <w:color w:val="313131"/>
          <w:sz w:val="24"/>
          <w:szCs w:val="24"/>
        </w:rPr>
        <w:t xml:space="preserve"> s obrannými </w:t>
      </w:r>
      <w:proofErr w:type="spellStart"/>
      <w:r>
        <w:rPr>
          <w:color w:val="313131"/>
          <w:sz w:val="24"/>
          <w:szCs w:val="24"/>
        </w:rPr>
        <w:t>mechanizmami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jedinca</w:t>
      </w:r>
      <w:proofErr w:type="spellEnd"/>
      <w:r>
        <w:rPr>
          <w:color w:val="313131"/>
          <w:sz w:val="24"/>
          <w:szCs w:val="24"/>
        </w:rPr>
        <w:t xml:space="preserve">, </w:t>
      </w:r>
      <w:proofErr w:type="spellStart"/>
      <w:r>
        <w:rPr>
          <w:color w:val="313131"/>
          <w:sz w:val="24"/>
          <w:szCs w:val="24"/>
        </w:rPr>
        <w:t>kedy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sa</w:t>
      </w:r>
      <w:proofErr w:type="spellEnd"/>
      <w:r>
        <w:rPr>
          <w:color w:val="313131"/>
          <w:sz w:val="24"/>
          <w:szCs w:val="24"/>
        </w:rPr>
        <w:t xml:space="preserve"> snaží </w:t>
      </w:r>
      <w:proofErr w:type="spellStart"/>
      <w:r>
        <w:rPr>
          <w:color w:val="313131"/>
          <w:sz w:val="24"/>
          <w:szCs w:val="24"/>
        </w:rPr>
        <w:t>zavalíť</w:t>
      </w:r>
      <w:proofErr w:type="spellEnd"/>
      <w:r>
        <w:rPr>
          <w:color w:val="313131"/>
          <w:sz w:val="24"/>
          <w:szCs w:val="24"/>
        </w:rPr>
        <w:t xml:space="preserve"> napadnuté </w:t>
      </w:r>
      <w:proofErr w:type="spellStart"/>
      <w:r>
        <w:rPr>
          <w:color w:val="313131"/>
          <w:sz w:val="24"/>
          <w:szCs w:val="24"/>
        </w:rPr>
        <w:t>alebo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poranené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miesto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gramStart"/>
      <w:r>
        <w:rPr>
          <w:color w:val="313131"/>
          <w:sz w:val="24"/>
          <w:szCs w:val="24"/>
        </w:rPr>
        <w:t>( v</w:t>
      </w:r>
      <w:proofErr w:type="gramEnd"/>
      <w:r>
        <w:rPr>
          <w:color w:val="313131"/>
          <w:sz w:val="24"/>
          <w:szCs w:val="24"/>
        </w:rPr>
        <w:t xml:space="preserve"> tomto </w:t>
      </w:r>
      <w:proofErr w:type="spellStart"/>
      <w:r>
        <w:rPr>
          <w:color w:val="313131"/>
          <w:sz w:val="24"/>
          <w:szCs w:val="24"/>
        </w:rPr>
        <w:t>prípade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miesto</w:t>
      </w:r>
      <w:proofErr w:type="spellEnd"/>
      <w:r>
        <w:rPr>
          <w:color w:val="313131"/>
          <w:sz w:val="24"/>
          <w:szCs w:val="24"/>
        </w:rPr>
        <w:t xml:space="preserve"> po </w:t>
      </w:r>
      <w:proofErr w:type="spellStart"/>
      <w:r>
        <w:rPr>
          <w:color w:val="313131"/>
          <w:sz w:val="24"/>
          <w:szCs w:val="24"/>
        </w:rPr>
        <w:t>odstránení</w:t>
      </w:r>
      <w:proofErr w:type="spellEnd"/>
      <w:r>
        <w:rPr>
          <w:color w:val="313131"/>
          <w:sz w:val="24"/>
          <w:szCs w:val="24"/>
        </w:rPr>
        <w:t xml:space="preserve"> </w:t>
      </w:r>
      <w:proofErr w:type="spellStart"/>
      <w:r>
        <w:rPr>
          <w:color w:val="313131"/>
          <w:sz w:val="24"/>
          <w:szCs w:val="24"/>
        </w:rPr>
        <w:t>vetvy</w:t>
      </w:r>
      <w:proofErr w:type="spellEnd"/>
      <w:r>
        <w:rPr>
          <w:color w:val="313131"/>
          <w:sz w:val="24"/>
          <w:szCs w:val="24"/>
        </w:rPr>
        <w:t>).</w:t>
      </w:r>
    </w:p>
    <w:p w14:paraId="3511FA83" w14:textId="77777777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</w:p>
    <w:p w14:paraId="0DC4554A" w14:textId="5B078E2F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  <w:r>
        <w:rPr>
          <w:i/>
          <w:iCs/>
          <w:color w:val="313131"/>
          <w:sz w:val="24"/>
          <w:szCs w:val="24"/>
        </w:rPr>
        <w:t xml:space="preserve">S </w:t>
      </w:r>
      <w:proofErr w:type="spellStart"/>
      <w:r>
        <w:rPr>
          <w:i/>
          <w:iCs/>
          <w:color w:val="313131"/>
          <w:sz w:val="24"/>
          <w:szCs w:val="24"/>
        </w:rPr>
        <w:t>pozdravom</w:t>
      </w:r>
      <w:proofErr w:type="spellEnd"/>
      <w:r>
        <w:rPr>
          <w:i/>
          <w:iCs/>
          <w:color w:val="313131"/>
          <w:sz w:val="24"/>
          <w:szCs w:val="24"/>
        </w:rPr>
        <w:t xml:space="preserve"> </w:t>
      </w:r>
      <w:r>
        <w:rPr>
          <w:i/>
          <w:iCs/>
          <w:color w:val="313131"/>
          <w:sz w:val="24"/>
          <w:szCs w:val="24"/>
        </w:rPr>
        <w:t>XXXXXXXXXXXXXXXXXX</w:t>
      </w:r>
    </w:p>
    <w:p w14:paraId="4008BD14" w14:textId="77777777" w:rsidR="007A67F1" w:rsidRDefault="007A67F1" w:rsidP="007A67F1">
      <w:pPr>
        <w:pStyle w:val="Normlnweb"/>
        <w:spacing w:before="0" w:beforeAutospacing="0" w:after="0" w:afterAutospacing="0"/>
        <w:rPr>
          <w:sz w:val="26"/>
          <w:szCs w:val="26"/>
        </w:rPr>
      </w:pPr>
    </w:p>
    <w:p w14:paraId="2A4A8B83" w14:textId="77777777" w:rsidR="007A67F1" w:rsidRDefault="007A67F1" w:rsidP="007A67F1">
      <w:r>
        <w:t xml:space="preserve">--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4470"/>
      </w:tblGrid>
      <w:tr w:rsidR="007A67F1" w14:paraId="74946484" w14:textId="77777777" w:rsidTr="007A67F1">
        <w:trPr>
          <w:trHeight w:val="36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8D6D74B" w14:textId="0BDCDE59" w:rsidR="007A67F1" w:rsidRDefault="007A67F1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noProof/>
                <w:color w:val="000000"/>
                <w:sz w:val="19"/>
                <w:szCs w:val="19"/>
                <w:bdr w:val="single" w:sz="8" w:space="0" w:color="auto" w:frame="1"/>
              </w:rPr>
              <w:drawing>
                <wp:inline distT="0" distB="0" distL="0" distR="0" wp14:anchorId="19953534" wp14:editId="6B35D943">
                  <wp:extent cx="914400" cy="342900"/>
                  <wp:effectExtent l="0" t="0" r="0" b="0"/>
                  <wp:docPr id="1" name="Obrázek 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350DFC4A" w14:textId="77777777" w:rsidR="007A67F1" w:rsidRDefault="007A67F1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7A67F1" w14:paraId="6DB8E1AA" w14:textId="77777777" w:rsidTr="007A67F1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BE120A6" w14:textId="77777777" w:rsidR="007A67F1" w:rsidRDefault="007A67F1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06AE7486" w14:textId="77777777" w:rsidR="007A67F1" w:rsidRDefault="007A67F1">
            <w:pPr>
              <w:spacing w:line="240" w:lineRule="atLeast"/>
              <w:rPr>
                <w:rFonts w:ascii="Verdana" w:hAnsi="Verdana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b/>
                <w:bCs/>
                <w:color w:val="444444"/>
                <w:sz w:val="27"/>
                <w:szCs w:val="27"/>
              </w:rPr>
              <w:t>Lesarb</w:t>
            </w:r>
            <w:proofErr w:type="spellEnd"/>
            <w:r>
              <w:rPr>
                <w:rFonts w:ascii="Verdana" w:hAnsi="Verdana"/>
                <w:b/>
                <w:bCs/>
                <w:color w:val="444444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444444"/>
                <w:sz w:val="27"/>
                <w:szCs w:val="27"/>
              </w:rPr>
              <w:t>company</w:t>
            </w:r>
            <w:proofErr w:type="spellEnd"/>
            <w:r>
              <w:rPr>
                <w:rFonts w:ascii="Verdana" w:hAnsi="Verdana"/>
                <w:b/>
                <w:bCs/>
                <w:color w:val="444444"/>
                <w:sz w:val="27"/>
                <w:szCs w:val="27"/>
              </w:rPr>
              <w:t xml:space="preserve"> s.r.o.</w:t>
            </w:r>
          </w:p>
        </w:tc>
      </w:tr>
      <w:tr w:rsidR="007A67F1" w14:paraId="2A8AFBBD" w14:textId="77777777" w:rsidTr="007A67F1">
        <w:trPr>
          <w:trHeight w:val="945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8B61E4E" w14:textId="77777777" w:rsidR="007A67F1" w:rsidRDefault="007A67F1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2DB597BD" w14:textId="0336C90D" w:rsidR="007A67F1" w:rsidRDefault="007A67F1">
            <w:pPr>
              <w:spacing w:line="230" w:lineRule="atLeast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</w:rPr>
              <w:t xml:space="preserve">+420 </w:t>
            </w:r>
            <w:r>
              <w:rPr>
                <w:rFonts w:ascii="Verdana" w:hAnsi="Verdana"/>
                <w:color w:val="444444"/>
                <w:sz w:val="20"/>
                <w:szCs w:val="20"/>
              </w:rPr>
              <w:t>XXXXXXXXXXXXX</w:t>
            </w:r>
            <w:r>
              <w:rPr>
                <w:rFonts w:ascii="Verdana" w:hAnsi="Verdana"/>
                <w:color w:val="444444"/>
                <w:sz w:val="20"/>
                <w:szCs w:val="20"/>
              </w:rPr>
              <w:br/>
              <w:t>Braunerova 563/7, Libeň, 18000 Praha 8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hyperlink r:id="rId9" w:tgtFrame="_blank" w:history="1">
              <w:r>
                <w:rPr>
                  <w:rStyle w:val="Hypertextovodkaz"/>
                  <w:rFonts w:ascii="Verdana" w:hAnsi="Verdana"/>
                  <w:sz w:val="20"/>
                  <w:szCs w:val="20"/>
                </w:rPr>
                <w:t>www.lesarb.cz</w:t>
              </w:r>
            </w:hyperlink>
          </w:p>
        </w:tc>
      </w:tr>
    </w:tbl>
    <w:p w14:paraId="1C8CB623" w14:textId="77777777" w:rsidR="00BD79C3" w:rsidRDefault="00BD79C3"/>
    <w:sectPr w:rsidR="00BD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ICTFontTextStyleBody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0C"/>
    <w:rsid w:val="0033330C"/>
    <w:rsid w:val="007A67F1"/>
    <w:rsid w:val="00B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77EB"/>
  <w15:chartTrackingRefBased/>
  <w15:docId w15:val="{BE006993-DE59-4EA5-9C30-332B56CE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7F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7F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A6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B173.EEE32A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441+v+ulici+K+Rokli?entry=gmail&amp;source=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maps/search/441+v+ulici+K+Rokli?entry=gmail&amp;source=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ecova@satalice.cz" TargetMode="External"/><Relationship Id="rId9" Type="http://schemas.openxmlformats.org/officeDocument/2006/relationships/hyperlink" Target="http://www.lesarb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2</cp:revision>
  <dcterms:created xsi:type="dcterms:W3CDTF">2022-08-16T11:34:00Z</dcterms:created>
  <dcterms:modified xsi:type="dcterms:W3CDTF">2022-08-16T11:36:00Z</dcterms:modified>
</cp:coreProperties>
</file>