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748F" w14:textId="77777777" w:rsidR="00EB2608" w:rsidRPr="00447351" w:rsidRDefault="00EB2608" w:rsidP="00EB2608">
      <w:pPr>
        <w:rPr>
          <w:rFonts w:cs="Arial"/>
        </w:rPr>
      </w:pPr>
    </w:p>
    <w:p w14:paraId="0E153D43" w14:textId="77777777" w:rsidR="005418DB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SMLOUVA O </w:t>
      </w:r>
      <w:r>
        <w:rPr>
          <w:rFonts w:cs="Arial"/>
          <w:b/>
        </w:rPr>
        <w:t>DÍLO</w:t>
      </w:r>
      <w:r w:rsidR="00645A3C">
        <w:rPr>
          <w:rFonts w:cs="Arial"/>
          <w:b/>
        </w:rPr>
        <w:t xml:space="preserve"> </w:t>
      </w:r>
      <w:bookmarkStart w:id="0" w:name="_Hlk55222423"/>
      <w:r w:rsidR="00645A3C">
        <w:rPr>
          <w:rFonts w:cs="Arial"/>
          <w:b/>
        </w:rPr>
        <w:t>č. 2020/00246</w:t>
      </w:r>
      <w:r>
        <w:rPr>
          <w:rFonts w:cs="Arial"/>
          <w:b/>
        </w:rPr>
        <w:t xml:space="preserve"> </w:t>
      </w:r>
      <w:bookmarkEnd w:id="0"/>
      <w:r w:rsidRPr="00DA1006">
        <w:rPr>
          <w:rFonts w:cs="Arial"/>
          <w:b/>
        </w:rPr>
        <w:t xml:space="preserve">ze dne </w:t>
      </w:r>
      <w:r w:rsidR="00645A3C">
        <w:rPr>
          <w:rFonts w:cs="Arial"/>
          <w:b/>
        </w:rPr>
        <w:t>8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 w:rsidR="00C73C80">
        <w:rPr>
          <w:rFonts w:cs="Arial"/>
          <w:b/>
        </w:rPr>
        <w:t>6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>
        <w:rPr>
          <w:rFonts w:cs="Arial"/>
          <w:b/>
        </w:rPr>
        <w:t>20</w:t>
      </w:r>
      <w:r w:rsidR="00C73C80">
        <w:rPr>
          <w:rFonts w:cs="Arial"/>
          <w:b/>
        </w:rPr>
        <w:t>20</w:t>
      </w:r>
    </w:p>
    <w:p w14:paraId="5FDBFD5C" w14:textId="77777777" w:rsidR="00645A3C" w:rsidRDefault="00645A3C" w:rsidP="006949C1">
      <w:pPr>
        <w:pStyle w:val="Odstavecseseznamem"/>
        <w:jc w:val="center"/>
        <w:rPr>
          <w:rFonts w:cs="Arial"/>
          <w:b/>
        </w:rPr>
      </w:pPr>
    </w:p>
    <w:p w14:paraId="15938EB3" w14:textId="77777777" w:rsidR="00C73C80" w:rsidRPr="00C73C80" w:rsidRDefault="00645A3C" w:rsidP="00C73C80">
      <w:pPr>
        <w:tabs>
          <w:tab w:val="left" w:pos="3600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U21 – UJEP Výstavba výukových prostor Fakulty zdravotnických studií</w:t>
      </w:r>
    </w:p>
    <w:p w14:paraId="58D623C5" w14:textId="77777777" w:rsidR="005418DB" w:rsidRDefault="005418DB" w:rsidP="005418DB">
      <w:pPr>
        <w:tabs>
          <w:tab w:val="left" w:pos="3600"/>
        </w:tabs>
        <w:jc w:val="center"/>
        <w:rPr>
          <w:rFonts w:cs="Arial"/>
          <w:b/>
        </w:rPr>
      </w:pPr>
    </w:p>
    <w:p w14:paraId="2A2725FE" w14:textId="77777777"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Registrační číslo projektu: </w:t>
      </w:r>
      <w:r w:rsidR="004A1BCE" w:rsidRPr="004A1BCE">
        <w:rPr>
          <w:rFonts w:cs="Arial"/>
        </w:rPr>
        <w:t>CZ.02.2.67/0.0/0.0/18_059/0010209</w:t>
      </w:r>
    </w:p>
    <w:p w14:paraId="3AE94A8E" w14:textId="77777777"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Název projektu: </w:t>
      </w:r>
      <w:r w:rsidR="004A1BCE" w:rsidRPr="004A1BCE">
        <w:rPr>
          <w:rFonts w:cs="Arial"/>
        </w:rPr>
        <w:t>U21 - Výstavba výukových prostor pro zdravotnické a technické studijní programy</w:t>
      </w:r>
    </w:p>
    <w:p w14:paraId="22DDF5CA" w14:textId="77777777" w:rsidR="005418DB" w:rsidRPr="00673623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>Operační program: Výzkum, vývoj a vzdělávání</w:t>
      </w:r>
    </w:p>
    <w:p w14:paraId="382B15CF" w14:textId="77777777" w:rsidR="005418DB" w:rsidRPr="00DA1006" w:rsidRDefault="005418DB" w:rsidP="006949C1">
      <w:pPr>
        <w:pStyle w:val="Odstavecseseznamem"/>
        <w:jc w:val="center"/>
        <w:rPr>
          <w:rFonts w:cs="Arial"/>
          <w:b/>
        </w:rPr>
      </w:pPr>
    </w:p>
    <w:p w14:paraId="67F06E5A" w14:textId="77777777" w:rsidR="006949C1" w:rsidRPr="00DA1006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Dodatek č. </w:t>
      </w:r>
      <w:r w:rsidR="008946E6">
        <w:rPr>
          <w:rFonts w:cs="Arial"/>
          <w:b/>
        </w:rPr>
        <w:t>4</w:t>
      </w:r>
    </w:p>
    <w:p w14:paraId="0DC66FD4" w14:textId="77777777" w:rsidR="006949C1" w:rsidRDefault="006949C1" w:rsidP="006949C1">
      <w:pPr>
        <w:pStyle w:val="Odstavecseseznamem"/>
        <w:ind w:left="0"/>
        <w:rPr>
          <w:rFonts w:cs="Arial"/>
          <w:b/>
        </w:rPr>
      </w:pPr>
    </w:p>
    <w:p w14:paraId="10BCD888" w14:textId="77777777" w:rsidR="00294D96" w:rsidRPr="001741F2" w:rsidRDefault="00294D96" w:rsidP="00294D96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který</w:t>
      </w:r>
      <w:r w:rsidRPr="001741F2">
        <w:rPr>
          <w:rFonts w:ascii="Segoe UI" w:hAnsi="Segoe UI" w:cs="Segoe UI"/>
          <w:sz w:val="22"/>
          <w:szCs w:val="22"/>
        </w:rPr>
        <w:t xml:space="preserve"> uzavřely níže uvedeného dne, měsíce a roku tyto smluvní strany:</w:t>
      </w:r>
    </w:p>
    <w:p w14:paraId="37CB9BF2" w14:textId="77777777" w:rsidR="00294D96" w:rsidRPr="001741F2" w:rsidRDefault="00294D96" w:rsidP="00294D96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 xml:space="preserve">Univerzita Jana Evangelisty Purkyně v Ústí nad Labem </w:t>
      </w:r>
    </w:p>
    <w:p w14:paraId="192A51C8" w14:textId="77777777"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Zastoupená: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doc. RNDr. Martinem Balejem, Ph.D., rektorem</w:t>
      </w:r>
    </w:p>
    <w:p w14:paraId="07902859" w14:textId="77777777"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 sídlem: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Pasteurova 1, 400 96 Ústí nad Labem</w:t>
      </w:r>
    </w:p>
    <w:p w14:paraId="406884C5" w14:textId="77777777"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IČO: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44555601</w:t>
      </w:r>
    </w:p>
    <w:p w14:paraId="04BA5A61" w14:textId="77777777"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DIČ: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CZ44555601</w:t>
      </w:r>
    </w:p>
    <w:p w14:paraId="7C29E26C" w14:textId="77777777" w:rsidR="00F22B2D" w:rsidRPr="00F22B2D" w:rsidRDefault="00F22B2D" w:rsidP="00F22B2D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22B2D">
        <w:rPr>
          <w:rFonts w:ascii="Segoe UI" w:hAnsi="Segoe UI" w:cs="Segoe UI"/>
          <w:sz w:val="22"/>
          <w:szCs w:val="22"/>
        </w:rPr>
        <w:t>Bankovní spojení:</w:t>
      </w:r>
      <w:r w:rsidRPr="00F22B2D">
        <w:rPr>
          <w:rFonts w:ascii="Segoe UI" w:hAnsi="Segoe UI" w:cs="Segoe UI"/>
          <w:sz w:val="22"/>
          <w:szCs w:val="22"/>
        </w:rPr>
        <w:tab/>
      </w:r>
      <w:r w:rsidRPr="00F22B2D">
        <w:rPr>
          <w:rFonts w:ascii="Segoe UI" w:hAnsi="Segoe UI" w:cs="Segoe UI"/>
          <w:sz w:val="22"/>
          <w:szCs w:val="22"/>
        </w:rPr>
        <w:tab/>
        <w:t>ČSOB, a.s., pobočka Ústí nad Labem</w:t>
      </w:r>
    </w:p>
    <w:p w14:paraId="6DE0495C" w14:textId="77777777" w:rsidR="00F22B2D" w:rsidRPr="00F22B2D" w:rsidRDefault="00F22B2D" w:rsidP="00F22B2D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F22B2D">
        <w:rPr>
          <w:rFonts w:ascii="Segoe UI" w:hAnsi="Segoe UI" w:cs="Segoe UI"/>
          <w:sz w:val="22"/>
          <w:szCs w:val="22"/>
        </w:rPr>
        <w:t>Číslo účtu:</w:t>
      </w:r>
      <w:r w:rsidRPr="00F22B2D">
        <w:rPr>
          <w:rFonts w:ascii="Segoe UI" w:hAnsi="Segoe UI" w:cs="Segoe UI"/>
          <w:sz w:val="22"/>
          <w:szCs w:val="22"/>
        </w:rPr>
        <w:tab/>
      </w:r>
      <w:r w:rsidRPr="00F22B2D">
        <w:rPr>
          <w:rFonts w:ascii="Segoe UI" w:hAnsi="Segoe UI" w:cs="Segoe UI"/>
          <w:sz w:val="22"/>
          <w:szCs w:val="22"/>
        </w:rPr>
        <w:tab/>
        <w:t>260112295/0300</w:t>
      </w:r>
    </w:p>
    <w:p w14:paraId="506B3FA3" w14:textId="77777777" w:rsidR="00294D96" w:rsidRPr="001741F2" w:rsidRDefault="00294D96" w:rsidP="00294D96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 podpisem této smlouvy:</w:t>
      </w:r>
      <w:r>
        <w:rPr>
          <w:rFonts w:ascii="Segoe UI" w:hAnsi="Segoe UI" w:cs="Segoe UI"/>
          <w:sz w:val="22"/>
          <w:szCs w:val="22"/>
        </w:rPr>
        <w:t xml:space="preserve"> doc. RNDr. Martin Balej, Ph.D., rektor</w:t>
      </w:r>
    </w:p>
    <w:p w14:paraId="3D753BBD" w14:textId="543786DE" w:rsidR="00294D96" w:rsidRPr="001741F2" w:rsidRDefault="00294D96" w:rsidP="00294D96">
      <w:pPr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jednat:</w:t>
      </w:r>
      <w:r w:rsidR="00264437">
        <w:rPr>
          <w:rFonts w:ascii="Segoe UI" w:hAnsi="Segoe UI" w:cs="Segoe UI"/>
          <w:sz w:val="22"/>
          <w:szCs w:val="22"/>
        </w:rPr>
        <w:t xml:space="preserve"> XXX</w:t>
      </w:r>
    </w:p>
    <w:p w14:paraId="55818E3C" w14:textId="77777777" w:rsidR="00294D96" w:rsidRPr="001741F2" w:rsidRDefault="00294D96" w:rsidP="00294D96">
      <w:pPr>
        <w:spacing w:line="276" w:lineRule="auto"/>
        <w:ind w:left="284" w:firstLine="142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14:paraId="663A860F" w14:textId="77777777" w:rsidR="00294D96" w:rsidRPr="001741F2" w:rsidRDefault="00294D96" w:rsidP="00294D96">
      <w:pPr>
        <w:spacing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a</w:t>
      </w:r>
    </w:p>
    <w:p w14:paraId="6E35EDB9" w14:textId="77777777" w:rsidR="00294D96" w:rsidRPr="008946E6" w:rsidRDefault="00294D96" w:rsidP="00294D96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 w:rsidRPr="008946E6">
        <w:rPr>
          <w:rFonts w:ascii="Segoe UI" w:hAnsi="Segoe UI" w:cs="Segoe UI"/>
          <w:b/>
          <w:sz w:val="22"/>
          <w:szCs w:val="22"/>
          <w:lang w:val="en-US"/>
        </w:rPr>
        <w:t>“</w:t>
      </w:r>
      <w:r w:rsidRPr="008946E6">
        <w:rPr>
          <w:rFonts w:ascii="Segoe UI" w:hAnsi="Segoe UI" w:cs="Segoe UI"/>
          <w:b/>
          <w:sz w:val="22"/>
          <w:szCs w:val="22"/>
        </w:rPr>
        <w:t>Společnost</w:t>
      </w:r>
      <w:r w:rsidRPr="008946E6">
        <w:rPr>
          <w:rFonts w:ascii="Segoe UI" w:hAnsi="Segoe UI" w:cs="Segoe UI"/>
          <w:b/>
          <w:sz w:val="22"/>
          <w:szCs w:val="22"/>
          <w:lang w:val="en-US"/>
        </w:rPr>
        <w:t xml:space="preserve"> UJEP – RESTAV – MTS – OHL</w:t>
      </w:r>
      <w:r w:rsidR="008946E6" w:rsidRPr="008946E6">
        <w:rPr>
          <w:rFonts w:ascii="Segoe UI" w:hAnsi="Segoe UI" w:cs="Segoe UI"/>
          <w:b/>
          <w:sz w:val="22"/>
          <w:szCs w:val="22"/>
          <w:lang w:val="en-US"/>
        </w:rPr>
        <w:t>A</w:t>
      </w:r>
      <w:r w:rsidRPr="008946E6">
        <w:rPr>
          <w:rFonts w:ascii="Segoe UI" w:hAnsi="Segoe UI" w:cs="Segoe UI"/>
          <w:b/>
          <w:sz w:val="22"/>
          <w:szCs w:val="22"/>
          <w:lang w:val="en-US"/>
        </w:rPr>
        <w:t>”</w:t>
      </w:r>
    </w:p>
    <w:p w14:paraId="25EDD136" w14:textId="77777777" w:rsidR="00294D96" w:rsidRDefault="00294D96" w:rsidP="00294D96">
      <w:pPr>
        <w:tabs>
          <w:tab w:val="left" w:pos="426"/>
        </w:tabs>
        <w:spacing w:line="276" w:lineRule="auto"/>
        <w:ind w:left="2832" w:hanging="240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Správce:</w:t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b/>
          <w:sz w:val="22"/>
          <w:szCs w:val="22"/>
        </w:rPr>
        <w:t>Metrostav a.s.</w:t>
      </w:r>
    </w:p>
    <w:p w14:paraId="2F7FD9F6" w14:textId="44621F28" w:rsidR="00294D96" w:rsidRPr="001741F2" w:rsidRDefault="00294D96" w:rsidP="00294D96">
      <w:pPr>
        <w:tabs>
          <w:tab w:val="left" w:pos="426"/>
        </w:tabs>
        <w:spacing w:line="276" w:lineRule="auto"/>
        <w:ind w:left="2832" w:hanging="240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Zastoupený: </w:t>
      </w:r>
      <w:r>
        <w:rPr>
          <w:rFonts w:ascii="Segoe UI" w:hAnsi="Segoe UI" w:cs="Segoe UI"/>
          <w:sz w:val="22"/>
          <w:szCs w:val="22"/>
        </w:rPr>
        <w:tab/>
      </w:r>
      <w:r w:rsidR="0093165C">
        <w:rPr>
          <w:rFonts w:ascii="Segoe UI" w:hAnsi="Segoe UI" w:cs="Segoe UI"/>
          <w:sz w:val="22"/>
          <w:szCs w:val="22"/>
          <w:lang w:val="en-US"/>
        </w:rPr>
        <w:t>XXX</w:t>
      </w:r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oblastním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ředitelem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pro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Ústecký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kraj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Divize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8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Metrostav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2"/>
          <w:szCs w:val="22"/>
          <w:lang w:val="en-US"/>
        </w:rPr>
        <w:t>a.s</w:t>
      </w:r>
      <w:proofErr w:type="spellEnd"/>
      <w:proofErr w:type="gramEnd"/>
      <w:r>
        <w:rPr>
          <w:rFonts w:ascii="Segoe UI" w:hAnsi="Segoe UI" w:cs="Segoe UI"/>
          <w:sz w:val="22"/>
          <w:szCs w:val="22"/>
          <w:lang w:val="en-US"/>
        </w:rPr>
        <w:t xml:space="preserve">. a </w:t>
      </w:r>
      <w:r w:rsidR="0093165C">
        <w:rPr>
          <w:rFonts w:ascii="Segoe UI" w:hAnsi="Segoe UI" w:cs="Segoe UI"/>
          <w:sz w:val="22"/>
          <w:szCs w:val="22"/>
          <w:lang w:val="en-US"/>
        </w:rPr>
        <w:t>XXX</w:t>
      </w:r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ředitelem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Divize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8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Metrostav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a.s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. (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na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základě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plné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moci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)</w:t>
      </w:r>
    </w:p>
    <w:p w14:paraId="56D987EF" w14:textId="77777777"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Se sídlem: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proofErr w:type="spellStart"/>
      <w:r w:rsidRPr="00607ECF">
        <w:rPr>
          <w:rFonts w:ascii="Segoe UI" w:hAnsi="Segoe UI" w:cs="Segoe UI"/>
          <w:sz w:val="22"/>
          <w:szCs w:val="22"/>
          <w:lang w:val="en-US"/>
        </w:rPr>
        <w:t>Koželužská</w:t>
      </w:r>
      <w:proofErr w:type="spellEnd"/>
      <w:r w:rsidRPr="00607ECF">
        <w:rPr>
          <w:rFonts w:ascii="Segoe UI" w:hAnsi="Segoe UI" w:cs="Segoe UI"/>
          <w:sz w:val="22"/>
          <w:szCs w:val="22"/>
          <w:lang w:val="en-US"/>
        </w:rPr>
        <w:t xml:space="preserve"> 2450/4, 180 00 Praha 8</w:t>
      </w:r>
    </w:p>
    <w:p w14:paraId="7240C64B" w14:textId="77777777"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IČO: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00014915</w:t>
      </w:r>
    </w:p>
    <w:p w14:paraId="3A042FB8" w14:textId="77777777"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DIČ: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CZ00014915</w:t>
      </w:r>
    </w:p>
    <w:p w14:paraId="4DA78514" w14:textId="77777777" w:rsidR="00294D96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Právnická </w:t>
      </w:r>
      <w:r w:rsidRPr="001741F2">
        <w:rPr>
          <w:rFonts w:ascii="Segoe UI" w:hAnsi="Segoe UI" w:cs="Segoe UI"/>
          <w:sz w:val="22"/>
          <w:szCs w:val="22"/>
        </w:rPr>
        <w:t>osob</w:t>
      </w:r>
      <w:r>
        <w:rPr>
          <w:rFonts w:ascii="Segoe UI" w:hAnsi="Segoe UI" w:cs="Segoe UI"/>
          <w:sz w:val="22"/>
          <w:szCs w:val="22"/>
        </w:rPr>
        <w:t>a zapsaná v obchodním rejstříku</w:t>
      </w:r>
      <w:r w:rsidRPr="00607ECF">
        <w:rPr>
          <w:rFonts w:ascii="Segoe UI" w:hAnsi="Segoe UI" w:cs="Segoe UI"/>
          <w:sz w:val="22"/>
          <w:szCs w:val="22"/>
        </w:rPr>
        <w:t xml:space="preserve"> vedeném Městským soudem v Praze, pod </w:t>
      </w:r>
      <w:proofErr w:type="spellStart"/>
      <w:r w:rsidRPr="00607ECF">
        <w:rPr>
          <w:rFonts w:ascii="Segoe UI" w:hAnsi="Segoe UI" w:cs="Segoe UI"/>
          <w:sz w:val="22"/>
          <w:szCs w:val="22"/>
        </w:rPr>
        <w:t>sp</w:t>
      </w:r>
      <w:proofErr w:type="spellEnd"/>
      <w:r w:rsidRPr="00607ECF">
        <w:rPr>
          <w:rFonts w:ascii="Segoe UI" w:hAnsi="Segoe UI" w:cs="Segoe UI"/>
          <w:sz w:val="22"/>
          <w:szCs w:val="22"/>
        </w:rPr>
        <w:t>. zn. B758</w:t>
      </w:r>
    </w:p>
    <w:p w14:paraId="2EA924F0" w14:textId="50E42AB5" w:rsidR="00294D96" w:rsidRPr="001741F2" w:rsidRDefault="00294D96" w:rsidP="00294D96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Bankovní spojení: </w:t>
      </w:r>
      <w:r w:rsidRPr="001741F2">
        <w:rPr>
          <w:rFonts w:ascii="Segoe UI" w:hAnsi="Segoe UI" w:cs="Segoe UI"/>
          <w:sz w:val="22"/>
          <w:szCs w:val="22"/>
        </w:rPr>
        <w:tab/>
      </w:r>
      <w:r w:rsidR="00264437">
        <w:rPr>
          <w:rFonts w:ascii="Segoe UI" w:hAnsi="Segoe UI" w:cs="Segoe UI"/>
          <w:sz w:val="22"/>
          <w:szCs w:val="22"/>
        </w:rPr>
        <w:t>XXX</w:t>
      </w:r>
    </w:p>
    <w:p w14:paraId="29FAC868" w14:textId="7F9FD6D6" w:rsidR="00294D96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 w:rsidRPr="001741F2">
        <w:rPr>
          <w:rFonts w:ascii="Segoe UI" w:hAnsi="Segoe UI" w:cs="Segoe UI"/>
          <w:sz w:val="22"/>
          <w:szCs w:val="22"/>
        </w:rPr>
        <w:t xml:space="preserve">Číslo účtu: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264437">
        <w:rPr>
          <w:rFonts w:ascii="Segoe UI" w:hAnsi="Segoe UI" w:cs="Segoe UI"/>
          <w:sz w:val="22"/>
          <w:szCs w:val="22"/>
          <w:lang w:val="en-US"/>
        </w:rPr>
        <w:t>XXX</w:t>
      </w:r>
    </w:p>
    <w:p w14:paraId="14E7009F" w14:textId="77777777" w:rsidR="00294D96" w:rsidRDefault="00294D96" w:rsidP="00294D96">
      <w:pPr>
        <w:tabs>
          <w:tab w:val="left" w:pos="426"/>
        </w:tabs>
        <w:spacing w:after="120" w:line="276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proofErr w:type="gramStart"/>
      <w:r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</w:p>
    <w:p w14:paraId="7D0F8822" w14:textId="619DFDC1" w:rsidR="00294D96" w:rsidRPr="00B5492E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Společník: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B5492E">
        <w:rPr>
          <w:rFonts w:ascii="Segoe UI" w:hAnsi="Segoe UI" w:cs="Segoe UI"/>
          <w:b/>
          <w:sz w:val="22"/>
          <w:szCs w:val="22"/>
        </w:rPr>
        <w:t>OHL</w:t>
      </w:r>
      <w:r w:rsidR="008946E6" w:rsidRPr="00B5492E">
        <w:rPr>
          <w:rFonts w:ascii="Segoe UI" w:hAnsi="Segoe UI" w:cs="Segoe UI"/>
          <w:b/>
          <w:sz w:val="22"/>
          <w:szCs w:val="22"/>
        </w:rPr>
        <w:t>A</w:t>
      </w:r>
      <w:r w:rsidRPr="00B5492E">
        <w:rPr>
          <w:rFonts w:ascii="Segoe UI" w:hAnsi="Segoe UI" w:cs="Segoe UI"/>
          <w:b/>
          <w:sz w:val="22"/>
          <w:szCs w:val="22"/>
        </w:rPr>
        <w:t xml:space="preserve"> ŽS, a.s.</w:t>
      </w:r>
      <w:r w:rsidR="00632351" w:rsidRPr="00B5492E">
        <w:rPr>
          <w:rFonts w:ascii="Segoe UI" w:hAnsi="Segoe UI" w:cs="Segoe UI"/>
          <w:b/>
          <w:sz w:val="22"/>
          <w:szCs w:val="22"/>
        </w:rPr>
        <w:t xml:space="preserve"> (dříve „OHL ŽS, a.s.“)</w:t>
      </w:r>
    </w:p>
    <w:p w14:paraId="57E67F47" w14:textId="1FD9A20C" w:rsidR="00294D96" w:rsidRDefault="00294D96" w:rsidP="00746EAA">
      <w:pPr>
        <w:tabs>
          <w:tab w:val="left" w:pos="426"/>
        </w:tabs>
        <w:spacing w:line="276" w:lineRule="auto"/>
        <w:ind w:left="2832" w:hanging="2407"/>
        <w:jc w:val="left"/>
        <w:rPr>
          <w:rFonts w:ascii="Segoe UI" w:hAnsi="Segoe UI" w:cs="Segoe UI"/>
          <w:sz w:val="22"/>
          <w:szCs w:val="22"/>
        </w:rPr>
      </w:pPr>
      <w:r w:rsidRPr="00B5492E">
        <w:rPr>
          <w:rFonts w:ascii="Segoe UI" w:hAnsi="Segoe UI" w:cs="Segoe UI"/>
          <w:sz w:val="22"/>
          <w:szCs w:val="22"/>
        </w:rPr>
        <w:t>Zastoupený</w:t>
      </w:r>
      <w:r w:rsidR="00746EAA" w:rsidRPr="00B5492E">
        <w:rPr>
          <w:rFonts w:ascii="Segoe UI" w:hAnsi="Segoe UI" w:cs="Segoe UI"/>
          <w:sz w:val="22"/>
          <w:szCs w:val="22"/>
        </w:rPr>
        <w:t>:</w:t>
      </w:r>
      <w:r w:rsidR="00746EAA" w:rsidRPr="00B5492E">
        <w:rPr>
          <w:rFonts w:ascii="Segoe UI" w:hAnsi="Segoe UI" w:cs="Segoe UI"/>
          <w:sz w:val="22"/>
          <w:szCs w:val="22"/>
        </w:rPr>
        <w:tab/>
      </w:r>
      <w:r w:rsidRPr="00B5492E">
        <w:rPr>
          <w:rFonts w:ascii="Segoe UI" w:hAnsi="Segoe UI" w:cs="Segoe UI"/>
          <w:sz w:val="22"/>
          <w:szCs w:val="22"/>
        </w:rPr>
        <w:t xml:space="preserve">Ing. </w:t>
      </w:r>
      <w:r w:rsidR="00746EAA">
        <w:rPr>
          <w:rFonts w:ascii="Segoe UI" w:hAnsi="Segoe UI" w:cs="Segoe UI"/>
          <w:sz w:val="22"/>
          <w:szCs w:val="22"/>
        </w:rPr>
        <w:t xml:space="preserve">Romanem </w:t>
      </w:r>
      <w:proofErr w:type="spellStart"/>
      <w:r w:rsidR="00746EAA">
        <w:rPr>
          <w:rFonts w:ascii="Segoe UI" w:hAnsi="Segoe UI" w:cs="Segoe UI"/>
          <w:sz w:val="22"/>
          <w:szCs w:val="22"/>
        </w:rPr>
        <w:t>Kocúrkem</w:t>
      </w:r>
      <w:proofErr w:type="spellEnd"/>
      <w:r w:rsidR="00746EAA">
        <w:rPr>
          <w:rFonts w:ascii="Segoe UI" w:hAnsi="Segoe UI" w:cs="Segoe UI"/>
          <w:sz w:val="22"/>
          <w:szCs w:val="22"/>
        </w:rPr>
        <w:t xml:space="preserve">, 1. místopředsedou představenstva </w:t>
      </w:r>
    </w:p>
    <w:p w14:paraId="40ADBB9B" w14:textId="3CB1947F" w:rsidR="00294D96" w:rsidRPr="00036A90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F5B07">
        <w:rPr>
          <w:rFonts w:ascii="Segoe UI" w:hAnsi="Segoe UI" w:cs="Segoe UI"/>
          <w:sz w:val="22"/>
          <w:szCs w:val="22"/>
        </w:rPr>
        <w:t xml:space="preserve">a </w:t>
      </w:r>
      <w:r w:rsidR="00746EAA">
        <w:rPr>
          <w:rFonts w:ascii="Segoe UI" w:hAnsi="Segoe UI" w:cs="Segoe UI"/>
          <w:sz w:val="22"/>
          <w:szCs w:val="22"/>
        </w:rPr>
        <w:t>Jiřím Procházkou, MBA, členem představenstva</w:t>
      </w:r>
    </w:p>
    <w:p w14:paraId="63A22EB5" w14:textId="7B2A611A" w:rsidR="008946E6" w:rsidRDefault="00E357FD" w:rsidP="008946E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</w:p>
    <w:p w14:paraId="5FE6B7C2" w14:textId="77777777" w:rsidR="00294D96" w:rsidRPr="008946E6" w:rsidRDefault="00294D96" w:rsidP="008946E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036A90">
        <w:rPr>
          <w:rFonts w:ascii="Segoe UI" w:hAnsi="Segoe UI" w:cs="Segoe UI"/>
          <w:sz w:val="22"/>
          <w:szCs w:val="22"/>
        </w:rPr>
        <w:lastRenderedPageBreak/>
        <w:t>Se sídlem: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8946E6" w:rsidRPr="008946E6">
        <w:rPr>
          <w:rFonts w:ascii="Segoe UI" w:hAnsi="Segoe UI" w:cs="Segoe UI"/>
          <w:bCs/>
          <w:sz w:val="22"/>
          <w:szCs w:val="22"/>
        </w:rPr>
        <w:t>Tuřanka</w:t>
      </w:r>
      <w:proofErr w:type="spellEnd"/>
      <w:r w:rsidR="008946E6" w:rsidRPr="008946E6">
        <w:rPr>
          <w:rFonts w:ascii="Segoe UI" w:hAnsi="Segoe UI" w:cs="Segoe UI"/>
          <w:bCs/>
          <w:sz w:val="22"/>
          <w:szCs w:val="22"/>
        </w:rPr>
        <w:t xml:space="preserve"> 1554/115b, Slatina, 627 00 Brno</w:t>
      </w:r>
      <w:r w:rsidRPr="008946E6">
        <w:rPr>
          <w:rFonts w:ascii="Segoe UI" w:hAnsi="Segoe UI" w:cs="Segoe UI"/>
          <w:sz w:val="22"/>
          <w:szCs w:val="22"/>
        </w:rPr>
        <w:tab/>
      </w:r>
      <w:r w:rsidRPr="008946E6">
        <w:rPr>
          <w:rFonts w:ascii="Segoe UI" w:hAnsi="Segoe UI" w:cs="Segoe UI"/>
          <w:sz w:val="22"/>
          <w:szCs w:val="22"/>
        </w:rPr>
        <w:tab/>
      </w:r>
    </w:p>
    <w:p w14:paraId="31247DCC" w14:textId="77777777" w:rsidR="00294D96" w:rsidRPr="00036A90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036A90">
        <w:rPr>
          <w:rFonts w:ascii="Segoe UI" w:hAnsi="Segoe UI" w:cs="Segoe UI"/>
          <w:sz w:val="22"/>
          <w:szCs w:val="22"/>
        </w:rPr>
        <w:t>IČO: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>463 42 796</w:t>
      </w:r>
    </w:p>
    <w:p w14:paraId="5FFAB94C" w14:textId="77777777" w:rsidR="00294D96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036A90">
        <w:rPr>
          <w:rFonts w:ascii="Segoe UI" w:hAnsi="Segoe UI" w:cs="Segoe UI"/>
          <w:sz w:val="22"/>
          <w:szCs w:val="22"/>
        </w:rPr>
        <w:t xml:space="preserve">DIČ: </w:t>
      </w:r>
      <w:r w:rsidRPr="00036A90"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036A90">
        <w:rPr>
          <w:rFonts w:ascii="Segoe UI" w:hAnsi="Segoe UI" w:cs="Segoe UI"/>
          <w:sz w:val="22"/>
          <w:szCs w:val="22"/>
        </w:rPr>
        <w:t>CZ46342796</w:t>
      </w:r>
    </w:p>
    <w:p w14:paraId="30A38FAC" w14:textId="77777777" w:rsidR="00294D96" w:rsidRPr="00036A90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Právnická osoba z</w:t>
      </w:r>
      <w:r w:rsidRPr="00036A90">
        <w:rPr>
          <w:rFonts w:ascii="Segoe UI" w:hAnsi="Segoe UI" w:cs="Segoe UI"/>
          <w:sz w:val="22"/>
          <w:szCs w:val="22"/>
        </w:rPr>
        <w:t>apsaná v obchodním rejstříku vedeném Krajským soudem v Brně, oddíl B, vložka 695</w:t>
      </w:r>
    </w:p>
    <w:p w14:paraId="0DCB8504" w14:textId="6985AD26" w:rsidR="00294D96" w:rsidRPr="00CF4F19" w:rsidRDefault="00294D96" w:rsidP="00294D96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CF4F19">
        <w:rPr>
          <w:rFonts w:ascii="Segoe UI" w:hAnsi="Segoe UI" w:cs="Segoe UI"/>
          <w:sz w:val="22"/>
          <w:szCs w:val="22"/>
        </w:rPr>
        <w:t xml:space="preserve">Bankovní spojení: </w:t>
      </w:r>
      <w:r w:rsidRPr="00CF4F19">
        <w:rPr>
          <w:rFonts w:ascii="Segoe UI" w:hAnsi="Segoe UI" w:cs="Segoe UI"/>
          <w:sz w:val="22"/>
          <w:szCs w:val="22"/>
        </w:rPr>
        <w:tab/>
      </w:r>
      <w:r w:rsidR="00264437">
        <w:rPr>
          <w:rFonts w:ascii="Segoe UI" w:hAnsi="Segoe UI" w:cs="Segoe UI"/>
          <w:sz w:val="22"/>
          <w:szCs w:val="22"/>
        </w:rPr>
        <w:t>XXX</w:t>
      </w:r>
    </w:p>
    <w:p w14:paraId="53BAA186" w14:textId="78FAC890" w:rsidR="00294D96" w:rsidRPr="001741F2" w:rsidRDefault="00294D96" w:rsidP="00294D96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CF4F19">
        <w:rPr>
          <w:rFonts w:ascii="Segoe UI" w:hAnsi="Segoe UI" w:cs="Segoe UI"/>
          <w:sz w:val="22"/>
          <w:szCs w:val="22"/>
        </w:rPr>
        <w:t xml:space="preserve">Číslo účtu: </w:t>
      </w:r>
      <w:r w:rsidRPr="00CF4F19">
        <w:rPr>
          <w:rFonts w:ascii="Segoe UI" w:hAnsi="Segoe UI" w:cs="Segoe UI"/>
          <w:sz w:val="22"/>
          <w:szCs w:val="22"/>
        </w:rPr>
        <w:tab/>
      </w:r>
      <w:r w:rsidRPr="00CF4F19">
        <w:rPr>
          <w:rFonts w:ascii="Segoe UI" w:hAnsi="Segoe UI" w:cs="Segoe UI"/>
          <w:sz w:val="22"/>
          <w:szCs w:val="22"/>
        </w:rPr>
        <w:tab/>
      </w:r>
      <w:r w:rsidR="00264437">
        <w:rPr>
          <w:rFonts w:ascii="Segoe UI" w:hAnsi="Segoe UI" w:cs="Segoe UI"/>
          <w:sz w:val="22"/>
          <w:szCs w:val="22"/>
        </w:rPr>
        <w:t>XXX</w:t>
      </w:r>
      <w:r w:rsidRPr="00C3780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 xml:space="preserve"> 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14:paraId="39D37EED" w14:textId="77777777" w:rsidR="006949C1" w:rsidRDefault="006949C1" w:rsidP="006949C1">
      <w:pPr>
        <w:pStyle w:val="Odstavecseseznamem"/>
        <w:ind w:hanging="720"/>
        <w:rPr>
          <w:rFonts w:cs="Arial"/>
        </w:rPr>
      </w:pPr>
    </w:p>
    <w:p w14:paraId="01B91D7F" w14:textId="77777777" w:rsidR="00294D96" w:rsidRDefault="00294D96" w:rsidP="006949C1">
      <w:pPr>
        <w:pStyle w:val="Odstavecseseznamem"/>
        <w:ind w:hanging="720"/>
        <w:rPr>
          <w:rFonts w:cs="Arial"/>
        </w:rPr>
      </w:pPr>
    </w:p>
    <w:p w14:paraId="35AD4AFB" w14:textId="77777777" w:rsidR="006949C1" w:rsidRPr="00DA1006" w:rsidRDefault="006949C1" w:rsidP="006949C1">
      <w:pPr>
        <w:pStyle w:val="Odstavecseseznamem"/>
        <w:ind w:hanging="720"/>
        <w:rPr>
          <w:rFonts w:cs="Arial"/>
        </w:rPr>
      </w:pPr>
    </w:p>
    <w:p w14:paraId="542261B7" w14:textId="77777777" w:rsidR="006949C1" w:rsidRPr="00DA1006" w:rsidRDefault="006949C1" w:rsidP="006949C1">
      <w:pPr>
        <w:ind w:hanging="720"/>
        <w:rPr>
          <w:rFonts w:cs="Arial"/>
        </w:rPr>
      </w:pPr>
    </w:p>
    <w:p w14:paraId="460B94DA" w14:textId="77777777" w:rsidR="006949C1" w:rsidRPr="00580DAC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455A5433" w14:textId="77777777" w:rsidR="006949C1" w:rsidRDefault="006949C1" w:rsidP="006949C1">
      <w:pPr>
        <w:rPr>
          <w:rFonts w:cs="Arial"/>
        </w:rPr>
      </w:pPr>
    </w:p>
    <w:p w14:paraId="355CFCAC" w14:textId="77777777" w:rsidR="006949C1" w:rsidRPr="00294D96" w:rsidRDefault="006949C1" w:rsidP="00294D96">
      <w:pPr>
        <w:rPr>
          <w:rFonts w:cs="Arial"/>
          <w:b/>
          <w:bCs/>
        </w:rPr>
      </w:pPr>
      <w:r w:rsidRPr="00DA1006">
        <w:rPr>
          <w:rFonts w:cs="Arial"/>
        </w:rPr>
        <w:t xml:space="preserve">Smluvní strany uzavřely dne </w:t>
      </w:r>
      <w:r w:rsidR="00294D96">
        <w:rPr>
          <w:rFonts w:cs="Arial"/>
        </w:rPr>
        <w:t>8</w:t>
      </w:r>
      <w:r>
        <w:rPr>
          <w:rFonts w:cs="Arial"/>
        </w:rPr>
        <w:t xml:space="preserve">. </w:t>
      </w:r>
      <w:r w:rsidR="00E454AB">
        <w:rPr>
          <w:rFonts w:cs="Arial"/>
        </w:rPr>
        <w:t>6</w:t>
      </w:r>
      <w:r>
        <w:rPr>
          <w:rFonts w:cs="Arial"/>
        </w:rPr>
        <w:t xml:space="preserve">. </w:t>
      </w:r>
      <w:r w:rsidRPr="00294D96">
        <w:rPr>
          <w:rFonts w:cs="Arial"/>
        </w:rPr>
        <w:t>20</w:t>
      </w:r>
      <w:r w:rsidR="00E454AB" w:rsidRPr="00294D96">
        <w:rPr>
          <w:rFonts w:cs="Arial"/>
        </w:rPr>
        <w:t>20</w:t>
      </w:r>
      <w:r w:rsidRPr="00294D96">
        <w:rPr>
          <w:rFonts w:cs="Arial"/>
        </w:rPr>
        <w:t xml:space="preserve"> </w:t>
      </w:r>
      <w:r w:rsidR="00294D96" w:rsidRPr="00294D96">
        <w:rPr>
          <w:rFonts w:cs="Arial"/>
        </w:rPr>
        <w:t>Smlouvu o dílo č. 2020/00246</w:t>
      </w:r>
      <w:r w:rsidRPr="00DA1006">
        <w:rPr>
          <w:rFonts w:cs="Arial"/>
        </w:rPr>
        <w:t xml:space="preserve">, jejímž předmětem je </w:t>
      </w:r>
      <w:r w:rsidR="00294D96">
        <w:rPr>
          <w:rFonts w:cs="Arial"/>
        </w:rPr>
        <w:t xml:space="preserve">investiční akce </w:t>
      </w:r>
      <w:r w:rsidR="00294D96" w:rsidRPr="00294D96">
        <w:rPr>
          <w:rFonts w:cs="Arial"/>
          <w:b/>
          <w:bCs/>
        </w:rPr>
        <w:t>U21 – UJEP Výstavba výukových prostor Fakulty zdravotnických studií</w:t>
      </w:r>
      <w:r w:rsidR="00294D96">
        <w:rPr>
          <w:rFonts w:cs="Arial"/>
          <w:b/>
          <w:bCs/>
        </w:rPr>
        <w:t xml:space="preserve"> </w:t>
      </w:r>
      <w:r>
        <w:rPr>
          <w:rFonts w:cs="Arial"/>
        </w:rPr>
        <w:t>(dále jen „</w:t>
      </w:r>
      <w:r w:rsidRPr="00580DAC">
        <w:rPr>
          <w:rFonts w:cs="Arial"/>
          <w:i/>
        </w:rPr>
        <w:t>Smlouva</w:t>
      </w:r>
      <w:r>
        <w:rPr>
          <w:rFonts w:cs="Arial"/>
        </w:rPr>
        <w:t>“)</w:t>
      </w:r>
      <w:r w:rsidR="00E454AB">
        <w:rPr>
          <w:rFonts w:cs="Arial"/>
        </w:rPr>
        <w:t xml:space="preserve">. </w:t>
      </w:r>
      <w:r>
        <w:rPr>
          <w:rFonts w:cs="Arial"/>
        </w:rPr>
        <w:t>S</w:t>
      </w:r>
      <w:r w:rsidRPr="00DA1006">
        <w:rPr>
          <w:rFonts w:cs="Arial"/>
        </w:rPr>
        <w:t xml:space="preserve">mluvní strany </w:t>
      </w:r>
      <w:r>
        <w:rPr>
          <w:rFonts w:cs="Arial"/>
        </w:rPr>
        <w:t>uzavírají</w:t>
      </w:r>
      <w:r w:rsidRPr="00DA1006">
        <w:rPr>
          <w:rFonts w:cs="Arial"/>
        </w:rPr>
        <w:t xml:space="preserve"> </w:t>
      </w:r>
      <w:r>
        <w:rPr>
          <w:rFonts w:cs="Arial"/>
        </w:rPr>
        <w:t>tento D</w:t>
      </w:r>
      <w:r w:rsidRPr="00DA1006">
        <w:rPr>
          <w:rFonts w:cs="Arial"/>
        </w:rPr>
        <w:t>odatek</w:t>
      </w:r>
      <w:r>
        <w:rPr>
          <w:rFonts w:cs="Arial"/>
        </w:rPr>
        <w:t xml:space="preserve"> č. </w:t>
      </w:r>
      <w:r w:rsidR="008946E6">
        <w:rPr>
          <w:rFonts w:cs="Arial"/>
        </w:rPr>
        <w:t>4</w:t>
      </w:r>
      <w:r>
        <w:rPr>
          <w:rFonts w:cs="Arial"/>
        </w:rPr>
        <w:t xml:space="preserve"> ke Smlouvě</w:t>
      </w:r>
      <w:r w:rsidRPr="00DA1006">
        <w:rPr>
          <w:rFonts w:cs="Arial"/>
        </w:rPr>
        <w:t>.</w:t>
      </w:r>
    </w:p>
    <w:p w14:paraId="4B562BA6" w14:textId="77777777" w:rsidR="006949C1" w:rsidRPr="00DA1006" w:rsidRDefault="006949C1" w:rsidP="006949C1">
      <w:pPr>
        <w:jc w:val="center"/>
        <w:rPr>
          <w:rFonts w:cs="Arial"/>
          <w:b/>
        </w:rPr>
      </w:pPr>
    </w:p>
    <w:p w14:paraId="43D55EFD" w14:textId="77777777" w:rsid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6BA9E806" w14:textId="77777777" w:rsid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</w:rPr>
        <w:t>Účel dodatku</w:t>
      </w:r>
    </w:p>
    <w:p w14:paraId="70371F65" w14:textId="77777777" w:rsidR="006949C1" w:rsidRP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</w:p>
    <w:p w14:paraId="0DBC5138" w14:textId="77777777"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8946E6">
        <w:rPr>
          <w:rFonts w:ascii="Arial" w:hAnsi="Arial" w:cs="Arial"/>
          <w:lang w:val="cs-CZ"/>
        </w:rPr>
        <w:t>4</w:t>
      </w:r>
      <w:r w:rsidRPr="006949C1">
        <w:rPr>
          <w:rFonts w:ascii="Arial" w:hAnsi="Arial" w:cs="Arial"/>
        </w:rPr>
        <w:t>.</w:t>
      </w:r>
    </w:p>
    <w:p w14:paraId="0C8477A3" w14:textId="77777777"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14:paraId="50EE54B9" w14:textId="08C7A40C" w:rsidR="006949C1" w:rsidRPr="000672C9" w:rsidRDefault="006949C1" w:rsidP="008946E6">
      <w:pPr>
        <w:pStyle w:val="Zkladntext"/>
        <w:spacing w:after="60"/>
        <w:jc w:val="both"/>
        <w:rPr>
          <w:rFonts w:ascii="Arial" w:hAnsi="Arial" w:cs="Arial"/>
        </w:rPr>
      </w:pPr>
      <w:r w:rsidRPr="00C54879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C54879">
        <w:rPr>
          <w:rFonts w:ascii="Arial" w:hAnsi="Arial" w:cs="Arial"/>
        </w:rPr>
        <w:t>mlouvy, kdy se jedná o nezbyt</w:t>
      </w:r>
      <w:r w:rsidR="00C54879" w:rsidRPr="008946E6">
        <w:rPr>
          <w:rFonts w:ascii="Arial" w:hAnsi="Arial" w:cs="Arial"/>
        </w:rPr>
        <w:t>né</w:t>
      </w:r>
      <w:r w:rsidR="00C54879" w:rsidRPr="00C54879">
        <w:rPr>
          <w:rFonts w:ascii="Arial" w:hAnsi="Arial" w:cs="Arial"/>
        </w:rPr>
        <w:t xml:space="preserve"> změn</w:t>
      </w:r>
      <w:r w:rsidR="00C54879" w:rsidRPr="008946E6">
        <w:rPr>
          <w:rFonts w:ascii="Arial" w:hAnsi="Arial" w:cs="Arial"/>
        </w:rPr>
        <w:t>y</w:t>
      </w:r>
      <w:r w:rsidRPr="00C54879">
        <w:rPr>
          <w:rFonts w:ascii="Arial" w:hAnsi="Arial" w:cs="Arial"/>
        </w:rPr>
        <w:t xml:space="preserve"> </w:t>
      </w:r>
      <w:r w:rsidR="00C54879" w:rsidRPr="008946E6">
        <w:rPr>
          <w:rFonts w:ascii="Arial" w:hAnsi="Arial" w:cs="Arial"/>
        </w:rPr>
        <w:t>popsané v technických listech změny, které jsou nedílnou součástí tohoto dodatku</w:t>
      </w:r>
      <w:r w:rsidRPr="00C54879">
        <w:rPr>
          <w:rFonts w:ascii="Arial" w:hAnsi="Arial" w:cs="Arial"/>
        </w:rPr>
        <w:t>.</w:t>
      </w:r>
      <w:r w:rsidR="001E4010" w:rsidRPr="008946E6">
        <w:rPr>
          <w:rFonts w:ascii="Arial" w:hAnsi="Arial" w:cs="Arial"/>
        </w:rPr>
        <w:t xml:space="preserve"> Dále tímto dodatkem č. </w:t>
      </w:r>
      <w:r w:rsidR="008946E6" w:rsidRPr="008946E6">
        <w:rPr>
          <w:rFonts w:ascii="Arial" w:hAnsi="Arial" w:cs="Arial"/>
        </w:rPr>
        <w:t>4</w:t>
      </w:r>
      <w:r w:rsidR="001E4010" w:rsidRPr="008946E6">
        <w:rPr>
          <w:rFonts w:ascii="Arial" w:hAnsi="Arial" w:cs="Arial"/>
        </w:rPr>
        <w:t xml:space="preserve"> </w:t>
      </w:r>
      <w:r w:rsidR="008946E6" w:rsidRPr="008946E6">
        <w:rPr>
          <w:rFonts w:ascii="Arial" w:hAnsi="Arial" w:cs="Arial"/>
        </w:rPr>
        <w:t xml:space="preserve">berou smluvní strany na vědomí skutečnost, že </w:t>
      </w:r>
      <w:r w:rsidR="008946E6">
        <w:rPr>
          <w:rFonts w:ascii="Arial" w:hAnsi="Arial" w:cs="Arial"/>
          <w:lang w:val="cs-CZ"/>
        </w:rPr>
        <w:t>společnost</w:t>
      </w:r>
      <w:r w:rsidR="008946E6" w:rsidRPr="008946E6">
        <w:rPr>
          <w:rFonts w:ascii="Arial" w:hAnsi="Arial" w:cs="Arial"/>
        </w:rPr>
        <w:t xml:space="preserve"> OHL ŽS, a.s., IČ: 463 42 796, se sídlem Burešova 938/17, Veveří, 602 00 Brno, zapsaná v obchodním rejstříku vedeném Krajským soudem v Brně, v oddíle B, vložce 695, </w:t>
      </w:r>
      <w:r w:rsidR="00632351">
        <w:rPr>
          <w:rFonts w:ascii="Arial" w:hAnsi="Arial" w:cs="Arial"/>
          <w:lang w:val="cs-CZ"/>
        </w:rPr>
        <w:t>z</w:t>
      </w:r>
      <w:r w:rsidR="008946E6" w:rsidRPr="008946E6">
        <w:rPr>
          <w:rFonts w:ascii="Arial" w:hAnsi="Arial" w:cs="Arial"/>
        </w:rPr>
        <w:t>měn</w:t>
      </w:r>
      <w:r w:rsidR="00632351">
        <w:rPr>
          <w:rFonts w:ascii="Arial" w:hAnsi="Arial" w:cs="Arial"/>
          <w:lang w:val="cs-CZ"/>
        </w:rPr>
        <w:t>ila</w:t>
      </w:r>
      <w:r w:rsidR="008946E6" w:rsidRPr="008946E6">
        <w:rPr>
          <w:rFonts w:ascii="Arial" w:hAnsi="Arial" w:cs="Arial"/>
        </w:rPr>
        <w:t xml:space="preserve"> s účinností od 1. 10. 2021 svůj název a sídlo</w:t>
      </w:r>
      <w:r w:rsidR="00524F47">
        <w:rPr>
          <w:rFonts w:ascii="Arial" w:hAnsi="Arial" w:cs="Arial"/>
          <w:lang w:val="cs-CZ"/>
        </w:rPr>
        <w:t xml:space="preserve"> notářským zápisem </w:t>
      </w:r>
      <w:r w:rsidR="00524F47" w:rsidRPr="00524F47">
        <w:rPr>
          <w:rFonts w:ascii="Arial" w:hAnsi="Arial" w:cs="Arial"/>
          <w:lang w:val="cs-CZ"/>
        </w:rPr>
        <w:t>NZ 858/2021</w:t>
      </w:r>
      <w:r w:rsidR="00524F47">
        <w:rPr>
          <w:rFonts w:ascii="Arial" w:hAnsi="Arial" w:cs="Arial"/>
          <w:lang w:val="cs-CZ"/>
        </w:rPr>
        <w:t xml:space="preserve"> (Příloha č. 2 dodatku č. 4)</w:t>
      </w:r>
      <w:r w:rsidR="008946E6" w:rsidRPr="008946E6">
        <w:rPr>
          <w:rFonts w:ascii="Arial" w:hAnsi="Arial" w:cs="Arial"/>
        </w:rPr>
        <w:t xml:space="preserve">. </w:t>
      </w:r>
      <w:r w:rsidR="005C121D">
        <w:rPr>
          <w:rFonts w:ascii="Arial" w:hAnsi="Arial" w:cs="Arial"/>
          <w:lang w:val="cs-CZ"/>
        </w:rPr>
        <w:t>O</w:t>
      </w:r>
      <w:r w:rsidR="008946E6" w:rsidRPr="008946E6">
        <w:rPr>
          <w:rFonts w:ascii="Arial" w:hAnsi="Arial" w:cs="Arial"/>
        </w:rPr>
        <w:t xml:space="preserve">d výše uvedeného data v obchodním rejstříku </w:t>
      </w:r>
      <w:r w:rsidR="00632351">
        <w:rPr>
          <w:rFonts w:ascii="Arial" w:hAnsi="Arial" w:cs="Arial"/>
          <w:lang w:val="cs-CZ"/>
        </w:rPr>
        <w:t xml:space="preserve">je </w:t>
      </w:r>
      <w:r w:rsidR="008946E6" w:rsidRPr="008946E6">
        <w:rPr>
          <w:rFonts w:ascii="Arial" w:hAnsi="Arial" w:cs="Arial"/>
        </w:rPr>
        <w:t xml:space="preserve">zapsaná pod názvem OHLA ŽS, a.s. se sídlem </w:t>
      </w:r>
      <w:proofErr w:type="spellStart"/>
      <w:r w:rsidR="008946E6" w:rsidRPr="008946E6">
        <w:rPr>
          <w:rFonts w:ascii="Arial" w:hAnsi="Arial" w:cs="Arial"/>
        </w:rPr>
        <w:t>Tuřanka</w:t>
      </w:r>
      <w:proofErr w:type="spellEnd"/>
      <w:r w:rsidR="008946E6" w:rsidRPr="008946E6">
        <w:rPr>
          <w:rFonts w:ascii="Arial" w:hAnsi="Arial" w:cs="Arial"/>
        </w:rPr>
        <w:t xml:space="preserve"> 1554/115b, Slatina, 627 00 Brno. Identifikační číslo (IČ) 463 42 796, daňové identifikační číslo (DIČ) CZ46342796, údaj o zápisu v Obchodním rejstříku, ID datové schránky a bankovní spojení zůstávají nezměněny. </w:t>
      </w:r>
      <w:r w:rsidR="005C121D">
        <w:rPr>
          <w:rFonts w:ascii="Arial" w:hAnsi="Arial" w:cs="Arial"/>
          <w:lang w:val="cs-CZ"/>
        </w:rPr>
        <w:t>Změna</w:t>
      </w:r>
      <w:r w:rsidR="008946E6" w:rsidRPr="008946E6">
        <w:rPr>
          <w:rFonts w:ascii="Arial" w:hAnsi="Arial" w:cs="Arial"/>
        </w:rPr>
        <w:t xml:space="preserve"> obchodního názvu společnosti OHLA</w:t>
      </w:r>
      <w:r w:rsidR="00B61820">
        <w:rPr>
          <w:rFonts w:ascii="Arial" w:hAnsi="Arial" w:cs="Arial"/>
          <w:lang w:val="cs-CZ"/>
        </w:rPr>
        <w:t xml:space="preserve"> ŽS </w:t>
      </w:r>
      <w:proofErr w:type="spellStart"/>
      <w:r w:rsidR="00B61820">
        <w:rPr>
          <w:rFonts w:ascii="Arial" w:hAnsi="Arial" w:cs="Arial"/>
          <w:lang w:val="cs-CZ"/>
        </w:rPr>
        <w:t>a.s</w:t>
      </w:r>
      <w:proofErr w:type="spellEnd"/>
      <w:r w:rsidR="00B61820">
        <w:rPr>
          <w:rFonts w:ascii="Arial" w:hAnsi="Arial" w:cs="Arial"/>
          <w:lang w:val="cs-CZ"/>
        </w:rPr>
        <w:t xml:space="preserve"> </w:t>
      </w:r>
      <w:r w:rsidR="008946E6" w:rsidRPr="008946E6">
        <w:rPr>
          <w:rFonts w:ascii="Arial" w:hAnsi="Arial" w:cs="Arial"/>
        </w:rPr>
        <w:t>nem</w:t>
      </w:r>
      <w:r w:rsidR="008F5B07">
        <w:rPr>
          <w:rFonts w:ascii="Arial" w:hAnsi="Arial" w:cs="Arial"/>
          <w:lang w:val="cs-CZ"/>
        </w:rPr>
        <w:t>á</w:t>
      </w:r>
      <w:r w:rsidR="008946E6" w:rsidRPr="008946E6">
        <w:rPr>
          <w:rFonts w:ascii="Arial" w:hAnsi="Arial" w:cs="Arial"/>
        </w:rPr>
        <w:t xml:space="preserve"> žádný vliv na práva a závazky, které má </w:t>
      </w:r>
      <w:r w:rsidR="005C121D">
        <w:rPr>
          <w:rFonts w:ascii="Arial" w:hAnsi="Arial" w:cs="Arial"/>
          <w:lang w:val="cs-CZ"/>
        </w:rPr>
        <w:t>tato</w:t>
      </w:r>
      <w:r w:rsidR="008946E6" w:rsidRPr="008946E6">
        <w:rPr>
          <w:rFonts w:ascii="Arial" w:hAnsi="Arial" w:cs="Arial"/>
        </w:rPr>
        <w:t xml:space="preserve"> společnost vůči svým obchodním partnerům, ani na jejich práva a závazky </w:t>
      </w:r>
      <w:r w:rsidR="001C7554">
        <w:rPr>
          <w:rFonts w:ascii="Arial" w:hAnsi="Arial" w:cs="Arial"/>
          <w:lang w:val="cs-CZ"/>
        </w:rPr>
        <w:t xml:space="preserve">vůči </w:t>
      </w:r>
      <w:r w:rsidR="005C121D">
        <w:rPr>
          <w:rFonts w:ascii="Arial" w:hAnsi="Arial" w:cs="Arial"/>
          <w:lang w:val="cs-CZ"/>
        </w:rPr>
        <w:t>této</w:t>
      </w:r>
      <w:r w:rsidR="008946E6" w:rsidRPr="008946E6">
        <w:rPr>
          <w:rFonts w:ascii="Arial" w:hAnsi="Arial" w:cs="Arial"/>
        </w:rPr>
        <w:t xml:space="preserve"> společnosti</w:t>
      </w:r>
      <w:r w:rsidR="001E4010" w:rsidRPr="008946E6">
        <w:rPr>
          <w:rFonts w:ascii="Arial" w:hAnsi="Arial" w:cs="Arial"/>
        </w:rPr>
        <w:t>.</w:t>
      </w:r>
      <w:r w:rsidRPr="000672C9">
        <w:rPr>
          <w:rFonts w:ascii="Arial" w:hAnsi="Arial" w:cs="Arial"/>
        </w:rPr>
        <w:t xml:space="preserve"> </w:t>
      </w:r>
    </w:p>
    <w:p w14:paraId="62351300" w14:textId="77777777" w:rsidR="006949C1" w:rsidRPr="000672C9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14:paraId="2926C004" w14:textId="77777777" w:rsidR="009718D6" w:rsidRPr="000672C9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  <w:r w:rsidRPr="000672C9">
        <w:rPr>
          <w:rFonts w:ascii="Arial" w:hAnsi="Arial" w:cs="Arial"/>
        </w:rPr>
        <w:t xml:space="preserve">Smluvní strany uzavírají Dodatek č. </w:t>
      </w:r>
      <w:r w:rsidR="00A57270">
        <w:rPr>
          <w:rFonts w:ascii="Arial" w:hAnsi="Arial" w:cs="Arial"/>
          <w:lang w:val="cs-CZ"/>
        </w:rPr>
        <w:t>4</w:t>
      </w:r>
      <w:r w:rsidRPr="000672C9">
        <w:rPr>
          <w:rFonts w:ascii="Arial" w:hAnsi="Arial" w:cs="Arial"/>
        </w:rPr>
        <w:t xml:space="preserve"> v dobré víře, že uvedené změny Smlouvy jsou změnou nepodstatnou ve smyslu § 222 zákona č. 134/2016 Sb., o zadávání veřejných zakázek, ve znění pozdějších předpisů (dále jen „</w:t>
      </w:r>
      <w:r w:rsidRPr="000672C9">
        <w:rPr>
          <w:rFonts w:ascii="Arial" w:hAnsi="Arial" w:cs="Arial"/>
          <w:i/>
        </w:rPr>
        <w:t>ZZVZ</w:t>
      </w:r>
      <w:r w:rsidRPr="000672C9">
        <w:rPr>
          <w:rFonts w:ascii="Arial" w:hAnsi="Arial" w:cs="Arial"/>
        </w:rPr>
        <w:t xml:space="preserve">“). </w:t>
      </w:r>
    </w:p>
    <w:p w14:paraId="4EA12B33" w14:textId="77777777" w:rsidR="009718D6" w:rsidRPr="000672C9" w:rsidRDefault="009718D6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14:paraId="180323E3" w14:textId="77777777"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0672C9">
        <w:rPr>
          <w:rFonts w:ascii="Arial" w:hAnsi="Arial" w:cs="Arial"/>
        </w:rPr>
        <w:t>Změn</w:t>
      </w:r>
      <w:r w:rsidR="009718D6" w:rsidRPr="000672C9">
        <w:rPr>
          <w:rFonts w:ascii="Arial" w:hAnsi="Arial" w:cs="Arial"/>
          <w:lang w:val="cs-CZ"/>
        </w:rPr>
        <w:t>y</w:t>
      </w:r>
      <w:r w:rsidRPr="000672C9">
        <w:rPr>
          <w:rFonts w:ascii="Arial" w:hAnsi="Arial" w:cs="Arial"/>
        </w:rPr>
        <w:t xml:space="preserve"> </w:t>
      </w:r>
      <w:r w:rsidR="009718D6" w:rsidRPr="000672C9">
        <w:rPr>
          <w:rFonts w:ascii="Arial" w:hAnsi="Arial" w:cs="Arial"/>
          <w:lang w:val="cs-CZ"/>
        </w:rPr>
        <w:t>popsané v technických listech změny (č.</w:t>
      </w:r>
      <w:r w:rsidR="00A57270">
        <w:rPr>
          <w:rFonts w:ascii="Arial" w:hAnsi="Arial" w:cs="Arial"/>
          <w:lang w:val="cs-CZ"/>
        </w:rPr>
        <w:t xml:space="preserve"> 23, 25, 26, 28, 32, 38, 39, 40, 41, 42, 47, 48, 49, 50, 52, 53, 54, 57, 59, 60, 62, 65, 67, 71</w:t>
      </w:r>
      <w:r w:rsidR="00202C68" w:rsidRPr="000672C9">
        <w:rPr>
          <w:rFonts w:ascii="Arial" w:hAnsi="Arial" w:cs="Arial"/>
          <w:lang w:val="cs-CZ"/>
        </w:rPr>
        <w:t xml:space="preserve"> a </w:t>
      </w:r>
      <w:bookmarkStart w:id="1" w:name="_Hlk86058580"/>
      <w:r w:rsidR="00A57270">
        <w:rPr>
          <w:rFonts w:ascii="Arial" w:hAnsi="Arial" w:cs="Arial"/>
          <w:lang w:val="cs-CZ"/>
        </w:rPr>
        <w:t>72</w:t>
      </w:r>
      <w:r w:rsidR="009718D6" w:rsidRPr="000672C9">
        <w:rPr>
          <w:rFonts w:ascii="Arial" w:hAnsi="Arial" w:cs="Arial"/>
          <w:lang w:val="cs-CZ"/>
        </w:rPr>
        <w:t>)</w:t>
      </w:r>
      <w:r w:rsidR="00D1683F" w:rsidRPr="000672C9">
        <w:rPr>
          <w:rFonts w:ascii="Arial" w:hAnsi="Arial" w:cs="Arial"/>
          <w:lang w:val="cs-CZ"/>
        </w:rPr>
        <w:t xml:space="preserve"> a úprava </w:t>
      </w:r>
      <w:r w:rsidR="00A57270">
        <w:rPr>
          <w:rFonts w:ascii="Arial" w:hAnsi="Arial" w:cs="Arial"/>
          <w:lang w:val="cs-CZ"/>
        </w:rPr>
        <w:t>změny názvu společnosti</w:t>
      </w:r>
      <w:r w:rsidR="009718D6" w:rsidRPr="000672C9">
        <w:rPr>
          <w:rFonts w:ascii="Arial" w:hAnsi="Arial" w:cs="Arial"/>
        </w:rPr>
        <w:t xml:space="preserve"> </w:t>
      </w:r>
      <w:bookmarkEnd w:id="1"/>
      <w:r w:rsidR="009718D6" w:rsidRPr="000672C9">
        <w:rPr>
          <w:rFonts w:ascii="Arial" w:hAnsi="Arial" w:cs="Arial"/>
        </w:rPr>
        <w:t>představuj</w:t>
      </w:r>
      <w:r w:rsidR="009718D6" w:rsidRPr="000672C9">
        <w:rPr>
          <w:rFonts w:ascii="Arial" w:hAnsi="Arial" w:cs="Arial"/>
          <w:lang w:val="cs-CZ"/>
        </w:rPr>
        <w:t>í</w:t>
      </w:r>
      <w:r w:rsidRPr="000672C9">
        <w:rPr>
          <w:rFonts w:ascii="Arial" w:hAnsi="Arial" w:cs="Arial"/>
        </w:rPr>
        <w:t xml:space="preserve"> nep</w:t>
      </w:r>
      <w:r w:rsidR="009718D6" w:rsidRPr="000672C9">
        <w:rPr>
          <w:rFonts w:ascii="Arial" w:hAnsi="Arial" w:cs="Arial"/>
        </w:rPr>
        <w:t>odstatnou změnu ve smyslu § 222</w:t>
      </w:r>
      <w:r w:rsidR="009718D6" w:rsidRPr="000672C9">
        <w:rPr>
          <w:rFonts w:ascii="Arial" w:hAnsi="Arial" w:cs="Arial"/>
          <w:lang w:val="cs-CZ"/>
        </w:rPr>
        <w:t xml:space="preserve"> </w:t>
      </w:r>
      <w:r w:rsidRPr="000672C9">
        <w:rPr>
          <w:rFonts w:ascii="Arial" w:hAnsi="Arial" w:cs="Arial"/>
        </w:rPr>
        <w:t>ZZVZ</w:t>
      </w:r>
      <w:r w:rsidR="00A57270">
        <w:rPr>
          <w:rFonts w:ascii="Arial" w:hAnsi="Arial" w:cs="Arial"/>
          <w:lang w:val="cs-CZ"/>
        </w:rPr>
        <w:t>. Ve smyslu změnových listů</w:t>
      </w:r>
      <w:r w:rsidRPr="000672C9">
        <w:rPr>
          <w:rFonts w:ascii="Arial" w:hAnsi="Arial" w:cs="Arial"/>
        </w:rPr>
        <w:t xml:space="preserve">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</w:t>
      </w:r>
      <w:r w:rsidRPr="006949C1">
        <w:rPr>
          <w:rFonts w:ascii="Arial" w:hAnsi="Arial" w:cs="Arial"/>
        </w:rPr>
        <w:t xml:space="preserve"> odpovídaly této změně, ani se nejedná o změnu, která by měnila ekonomickou rovnováhu závazku ze Smlouvy ve prospěch Zhotovitele, nebo vedla k významnému rozšíření rozsahu plnění veřejné zakázky. </w:t>
      </w:r>
    </w:p>
    <w:p w14:paraId="4B848592" w14:textId="77777777"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14:paraId="3604FE2B" w14:textId="77777777"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</w:p>
    <w:p w14:paraId="78978013" w14:textId="77777777"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67194B8A" w14:textId="77777777" w:rsidR="006949C1" w:rsidRPr="006949C1" w:rsidRDefault="006949C1" w:rsidP="006949C1">
      <w:pPr>
        <w:pStyle w:val="Odstavecseseznamem"/>
        <w:ind w:left="0"/>
        <w:jc w:val="center"/>
        <w:rPr>
          <w:rFonts w:cs="Arial"/>
          <w:b/>
        </w:rPr>
      </w:pPr>
      <w:r w:rsidRPr="006949C1">
        <w:rPr>
          <w:rFonts w:cs="Arial"/>
          <w:b/>
        </w:rPr>
        <w:t>Předmět dodatku</w:t>
      </w:r>
    </w:p>
    <w:p w14:paraId="5073EA0A" w14:textId="77777777" w:rsidR="00741678" w:rsidRPr="00741678" w:rsidRDefault="00741678" w:rsidP="00741678">
      <w:pPr>
        <w:spacing w:line="276" w:lineRule="auto"/>
        <w:contextualSpacing/>
        <w:rPr>
          <w:rFonts w:cs="Arial"/>
        </w:rPr>
      </w:pPr>
      <w:r w:rsidRPr="00741678">
        <w:rPr>
          <w:rFonts w:cs="Arial"/>
        </w:rPr>
        <w:t xml:space="preserve">  </w:t>
      </w:r>
    </w:p>
    <w:p w14:paraId="09E6539C" w14:textId="77777777" w:rsidR="00741678" w:rsidRDefault="00741678" w:rsidP="00741678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64223035" w14:textId="77777777" w:rsidR="006949C1" w:rsidRDefault="006949C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949C1">
        <w:rPr>
          <w:rFonts w:cs="Arial"/>
        </w:rPr>
        <w:t xml:space="preserve">Smluvní strany se dohodly, že zdůvodnění změny </w:t>
      </w:r>
      <w:r w:rsidRPr="00BF64AA">
        <w:rPr>
          <w:rFonts w:cs="Arial"/>
        </w:rPr>
        <w:t xml:space="preserve">závazku ze Smlouvy a dopady do smluvních ujednání uvedených ve Smlouvě jsou uvedeny </w:t>
      </w:r>
      <w:r w:rsidR="00BF64AA" w:rsidRPr="00BF64AA">
        <w:rPr>
          <w:rFonts w:cs="Arial"/>
        </w:rPr>
        <w:t>v Technických listech</w:t>
      </w:r>
      <w:r w:rsidRPr="00BF64AA">
        <w:rPr>
          <w:rFonts w:cs="Arial"/>
        </w:rPr>
        <w:t xml:space="preserve"> změny, kter</w:t>
      </w:r>
      <w:r w:rsidR="00C27975">
        <w:rPr>
          <w:rFonts w:cs="Arial"/>
        </w:rPr>
        <w:t>é</w:t>
      </w:r>
      <w:r w:rsidRPr="00BF64AA">
        <w:rPr>
          <w:rFonts w:cs="Arial"/>
        </w:rPr>
        <w:t xml:space="preserve"> tvoří přílohu č. 1 tohoto Dodatku č. </w:t>
      </w:r>
      <w:r w:rsidR="00C27975">
        <w:rPr>
          <w:rFonts w:cs="Arial"/>
        </w:rPr>
        <w:t>4</w:t>
      </w:r>
      <w:r w:rsidRPr="00BF64AA">
        <w:rPr>
          <w:rFonts w:cs="Arial"/>
        </w:rPr>
        <w:t xml:space="preserve">. Nedílnou součástí </w:t>
      </w:r>
      <w:r w:rsidR="00BF64AA" w:rsidRPr="00BF64AA">
        <w:rPr>
          <w:rFonts w:cs="Arial"/>
        </w:rPr>
        <w:t>technických listů změn</w:t>
      </w:r>
      <w:r w:rsidRPr="00BF64AA">
        <w:rPr>
          <w:rFonts w:cs="Arial"/>
        </w:rPr>
        <w:t xml:space="preserve"> je dále Oceněný výkaz výměr dodatečných prací, který tvoří</w:t>
      </w:r>
      <w:r w:rsidR="00BF64AA" w:rsidRPr="00BF64AA">
        <w:rPr>
          <w:rFonts w:cs="Arial"/>
        </w:rPr>
        <w:t xml:space="preserve"> vždy jejich přílohu č. 1. </w:t>
      </w:r>
    </w:p>
    <w:p w14:paraId="0EA0455D" w14:textId="77777777" w:rsidR="00FE1C48" w:rsidRPr="008F5B07" w:rsidRDefault="00FE1C48" w:rsidP="00EC1503">
      <w:pPr>
        <w:spacing w:line="276" w:lineRule="auto"/>
        <w:contextualSpacing/>
        <w:rPr>
          <w:rFonts w:cs="Arial"/>
        </w:rPr>
      </w:pPr>
    </w:p>
    <w:p w14:paraId="3591A7AD" w14:textId="77777777" w:rsidR="005437E4" w:rsidRDefault="005437E4" w:rsidP="00FE1C48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2FDA55BD" w14:textId="77777777" w:rsidR="000672C9" w:rsidRPr="000672C9" w:rsidRDefault="000672C9" w:rsidP="000672C9">
      <w:pPr>
        <w:spacing w:line="276" w:lineRule="auto"/>
        <w:contextualSpacing/>
        <w:rPr>
          <w:rFonts w:cs="Arial"/>
          <w:highlight w:val="yellow"/>
        </w:rPr>
      </w:pPr>
    </w:p>
    <w:p w14:paraId="66180ED9" w14:textId="77777777" w:rsidR="006949C1" w:rsidRPr="00D742DD" w:rsidRDefault="0078393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="006949C1"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="006949C1" w:rsidRPr="00D742DD">
        <w:rPr>
          <w:rFonts w:cs="Arial"/>
        </w:rPr>
        <w:t xml:space="preserve">. </w:t>
      </w:r>
      <w:bookmarkStart w:id="2" w:name="_Hlk72320584"/>
      <w:r>
        <w:rPr>
          <w:rFonts w:cs="Arial"/>
        </w:rPr>
        <w:t xml:space="preserve">Cena za splnění předmětu smlouvy a podmínky pro změnu sjednané ceny </w:t>
      </w:r>
      <w:bookmarkEnd w:id="2"/>
      <w:r w:rsidR="006949C1" w:rsidRPr="00D742DD">
        <w:rPr>
          <w:rFonts w:cs="Arial"/>
        </w:rPr>
        <w:t xml:space="preserve">odst. </w:t>
      </w:r>
      <w:r>
        <w:rPr>
          <w:rFonts w:cs="Arial"/>
        </w:rPr>
        <w:t>5.1</w:t>
      </w:r>
      <w:r w:rsidR="006949C1" w:rsidRPr="00D742DD">
        <w:rPr>
          <w:rFonts w:cs="Arial"/>
        </w:rPr>
        <w:t xml:space="preserve"> </w:t>
      </w:r>
      <w:r>
        <w:rPr>
          <w:rFonts w:cs="Arial"/>
        </w:rPr>
        <w:t xml:space="preserve">Celková cena za splnění celého předmětu smlouvy (dále jen „Celková cena“) </w:t>
      </w:r>
      <w:r w:rsidR="000A2B51"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="000A2B51" w:rsidRPr="00D742DD">
        <w:rPr>
          <w:rFonts w:cs="Arial"/>
          <w:b/>
        </w:rPr>
        <w:t xml:space="preserve">vypouští se a nahrazuje se novým odst. v tomto </w:t>
      </w:r>
      <w:r w:rsidR="00BF64AA">
        <w:rPr>
          <w:rFonts w:cs="Arial"/>
          <w:b/>
        </w:rPr>
        <w:t>znění</w:t>
      </w:r>
      <w:r w:rsidR="000A2B51" w:rsidRPr="00D742DD">
        <w:rPr>
          <w:rFonts w:cs="Arial"/>
          <w:b/>
        </w:rPr>
        <w:t>:</w:t>
      </w:r>
    </w:p>
    <w:p w14:paraId="43FE76D8" w14:textId="77777777" w:rsidR="000A2B51" w:rsidRDefault="000A2B51" w:rsidP="000A2B51">
      <w:pPr>
        <w:rPr>
          <w:rFonts w:cs="Arial"/>
          <w:b/>
        </w:rPr>
      </w:pPr>
    </w:p>
    <w:p w14:paraId="14221869" w14:textId="77777777" w:rsidR="000A2B51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  <w:r>
        <w:rPr>
          <w:rFonts w:cs="Arial"/>
        </w:rPr>
        <w:t>5.1</w:t>
      </w:r>
      <w:r w:rsidRPr="00D742DD">
        <w:rPr>
          <w:rFonts w:cs="Arial"/>
        </w:rPr>
        <w:t xml:space="preserve"> </w:t>
      </w:r>
      <w:r>
        <w:rPr>
          <w:rFonts w:cs="Arial"/>
        </w:rPr>
        <w:t>Celková cena za splnění celého předmětu smlouvy (dále jen „Celková cena“) se sjednává takto</w:t>
      </w:r>
      <w:r w:rsidR="000A2B51" w:rsidRPr="00877F9E">
        <w:rPr>
          <w:rFonts w:cs="Arial"/>
        </w:rPr>
        <w:t>:</w:t>
      </w:r>
    </w:p>
    <w:p w14:paraId="7B0F22BF" w14:textId="77777777" w:rsidR="00783931" w:rsidRPr="00877F9E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</w:p>
    <w:p w14:paraId="0EB4F8D8" w14:textId="433EE4D9" w:rsidR="00783931" w:rsidRPr="00686E4E" w:rsidRDefault="00783931" w:rsidP="009275AF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275AF" w:rsidRPr="009275AF">
        <w:rPr>
          <w:rFonts w:cs="Arial"/>
          <w:b/>
        </w:rPr>
        <w:t>353 837 251,68</w:t>
      </w:r>
      <w:r w:rsidR="00904973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bez DPH</w:t>
      </w:r>
    </w:p>
    <w:p w14:paraId="4FBB28E5" w14:textId="64FE1B2E" w:rsidR="00783931" w:rsidRPr="00783931" w:rsidRDefault="00783931" w:rsidP="009275AF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224E42">
        <w:rPr>
          <w:rFonts w:cs="Arial"/>
        </w:rPr>
        <w:t xml:space="preserve">  </w:t>
      </w:r>
      <w:r w:rsidR="009275AF" w:rsidRPr="009275AF">
        <w:rPr>
          <w:rFonts w:cs="Arial"/>
          <w:b/>
        </w:rPr>
        <w:t>74 305 822,85</w:t>
      </w:r>
      <w:r w:rsidR="009275AF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</w:p>
    <w:p w14:paraId="5A1CBC65" w14:textId="726829EC" w:rsidR="00783931" w:rsidRPr="00686E4E" w:rsidRDefault="00783931" w:rsidP="009275AF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275AF" w:rsidRPr="009275AF">
        <w:rPr>
          <w:rFonts w:cs="Arial"/>
          <w:b/>
        </w:rPr>
        <w:t>428 143 074,53</w:t>
      </w:r>
      <w:r w:rsidR="00686E4E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včetně DPH</w:t>
      </w:r>
    </w:p>
    <w:p w14:paraId="1B745B6A" w14:textId="77777777" w:rsidR="00783931" w:rsidRPr="00783931" w:rsidRDefault="00783931" w:rsidP="00783931">
      <w:pPr>
        <w:spacing w:line="276" w:lineRule="auto"/>
        <w:contextualSpacing/>
        <w:rPr>
          <w:rFonts w:cs="Arial"/>
          <w:b/>
          <w:i/>
        </w:rPr>
      </w:pPr>
    </w:p>
    <w:p w14:paraId="59E3BA7D" w14:textId="1D0FFB05" w:rsidR="00783931" w:rsidRPr="00686E4E" w:rsidRDefault="00783931" w:rsidP="00686E4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Celková maximální výše investičních prostředků bez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9275AF" w:rsidRPr="009275AF">
        <w:rPr>
          <w:rFonts w:cs="Arial"/>
          <w:b/>
        </w:rPr>
        <w:t>353 837 251,68</w:t>
      </w:r>
      <w:r w:rsidR="005437E4" w:rsidRPr="005437E4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14:paraId="1076241B" w14:textId="540DF555" w:rsidR="00783931" w:rsidRPr="00686E4E" w:rsidRDefault="00783931" w:rsidP="00686E4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</w:t>
      </w:r>
      <w:r w:rsidR="009275AF" w:rsidRPr="009275AF">
        <w:rPr>
          <w:rFonts w:cs="Arial"/>
          <w:b/>
        </w:rPr>
        <w:t>74 305 822,85</w:t>
      </w:r>
      <w:r w:rsidR="005437E4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14:paraId="1F53D95B" w14:textId="54033640" w:rsidR="00783931" w:rsidRPr="00686E4E" w:rsidRDefault="00783931" w:rsidP="00686E4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Celková maximální výše investičních prostředků včetně DPH:</w:t>
      </w:r>
      <w:r w:rsidRPr="00783931">
        <w:rPr>
          <w:rFonts w:cs="Arial"/>
        </w:rPr>
        <w:tab/>
      </w:r>
      <w:r w:rsidR="009275AF" w:rsidRPr="009275AF">
        <w:rPr>
          <w:rFonts w:cs="Arial"/>
          <w:b/>
        </w:rPr>
        <w:t>428 143 074,53</w:t>
      </w:r>
      <w:r w:rsidR="005437E4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14:paraId="6EC63EB7" w14:textId="77777777" w:rsidR="00783931" w:rsidRPr="00783931" w:rsidRDefault="00783931" w:rsidP="00783931">
      <w:pPr>
        <w:spacing w:line="276" w:lineRule="auto"/>
        <w:contextualSpacing/>
        <w:rPr>
          <w:rFonts w:cs="Arial"/>
        </w:rPr>
      </w:pPr>
    </w:p>
    <w:p w14:paraId="4660D755" w14:textId="77777777"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bez DPH: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14:paraId="0C31C49A" w14:textId="77777777"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14:paraId="6C5010EC" w14:textId="77777777"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včetně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14:paraId="56A62ACA" w14:textId="77777777" w:rsidR="000A2B51" w:rsidRPr="000A2B51" w:rsidRDefault="000A2B51" w:rsidP="000A2B51">
      <w:pPr>
        <w:spacing w:line="276" w:lineRule="auto"/>
        <w:contextualSpacing/>
        <w:rPr>
          <w:rFonts w:cs="Arial"/>
          <w:highlight w:val="yellow"/>
        </w:rPr>
      </w:pPr>
    </w:p>
    <w:p w14:paraId="3FC4675E" w14:textId="77777777" w:rsidR="006949C1" w:rsidRDefault="006949C1" w:rsidP="006949C1">
      <w:pPr>
        <w:pStyle w:val="Odstavecseseznamem"/>
        <w:rPr>
          <w:rFonts w:cs="Arial"/>
        </w:rPr>
      </w:pPr>
    </w:p>
    <w:p w14:paraId="6CBE4EC6" w14:textId="77777777" w:rsidR="00EC4C2F" w:rsidRPr="00EC4C2F" w:rsidRDefault="00EC4C2F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Pr="00D742DD">
        <w:rPr>
          <w:rFonts w:cs="Arial"/>
        </w:rPr>
        <w:t xml:space="preserve">odst. </w:t>
      </w:r>
      <w:r>
        <w:rPr>
          <w:rFonts w:cs="Arial"/>
        </w:rPr>
        <w:t>5.3</w:t>
      </w:r>
      <w:r w:rsidRPr="00D742DD">
        <w:rPr>
          <w:rFonts w:cs="Arial"/>
        </w:rPr>
        <w:t xml:space="preserve"> </w:t>
      </w:r>
      <w:r>
        <w:rPr>
          <w:rFonts w:cs="Arial"/>
        </w:rPr>
        <w:t xml:space="preserve">Cena za zhotovení Stavby </w:t>
      </w:r>
      <w:r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Pr="00D742DD">
        <w:rPr>
          <w:rFonts w:cs="Arial"/>
          <w:b/>
        </w:rPr>
        <w:t xml:space="preserve">vypouští se a nahrazuje se novým odst. v tomto </w:t>
      </w:r>
      <w:r>
        <w:rPr>
          <w:rFonts w:cs="Arial"/>
          <w:b/>
        </w:rPr>
        <w:t>znění</w:t>
      </w:r>
      <w:r w:rsidRPr="00D742DD">
        <w:rPr>
          <w:rFonts w:cs="Arial"/>
          <w:b/>
        </w:rPr>
        <w:t>:</w:t>
      </w:r>
    </w:p>
    <w:p w14:paraId="5BE0E2A9" w14:textId="77777777" w:rsidR="00EC4C2F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D645A6A" w14:textId="77777777" w:rsidR="00EC4C2F" w:rsidRPr="00EC4C2F" w:rsidRDefault="00EC4C2F" w:rsidP="00EC4C2F">
      <w:pPr>
        <w:ind w:firstLine="426"/>
      </w:pPr>
      <w:r>
        <w:rPr>
          <w:b/>
          <w:u w:val="single"/>
        </w:rPr>
        <w:t xml:space="preserve">5.3 </w:t>
      </w:r>
      <w:r w:rsidRPr="00EC4C2F">
        <w:rPr>
          <w:b/>
          <w:u w:val="single"/>
        </w:rPr>
        <w:t>Cena za zhotovení Stavby</w:t>
      </w:r>
      <w:r w:rsidRPr="00EC4C2F">
        <w:t xml:space="preserve"> </w:t>
      </w:r>
      <w:r>
        <w:t>dle tohoto dodatku č. 1</w:t>
      </w:r>
      <w:r w:rsidRPr="00EC4C2F">
        <w:t xml:space="preserve"> smlouvy se sjednává takto:</w:t>
      </w:r>
    </w:p>
    <w:p w14:paraId="6DED795C" w14:textId="77777777" w:rsid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14:paraId="4A55AAFE" w14:textId="4D36EBCF" w:rsidR="00EC4C2F" w:rsidRPr="009275AF" w:rsidRDefault="00EC4C2F" w:rsidP="009275AF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275AF" w:rsidRPr="009275AF">
        <w:rPr>
          <w:rFonts w:cs="Arial"/>
          <w:b/>
        </w:rPr>
        <w:t>353 787 251,68</w:t>
      </w:r>
      <w:r w:rsidR="005437E4" w:rsidRPr="009275AF">
        <w:rPr>
          <w:rFonts w:cs="Arial"/>
          <w:b/>
        </w:rPr>
        <w:t xml:space="preserve"> </w:t>
      </w:r>
      <w:r w:rsidRPr="009275AF">
        <w:rPr>
          <w:rFonts w:cs="Arial"/>
          <w:b/>
        </w:rPr>
        <w:t>Kč</w:t>
      </w:r>
      <w:r w:rsidRPr="009275AF">
        <w:rPr>
          <w:rFonts w:cs="Arial"/>
        </w:rPr>
        <w:t xml:space="preserve"> </w:t>
      </w:r>
      <w:r w:rsidRPr="009275AF">
        <w:rPr>
          <w:rFonts w:cs="Arial"/>
          <w:b/>
        </w:rPr>
        <w:t>bez DPH</w:t>
      </w:r>
      <w:r w:rsidRPr="009275AF">
        <w:rPr>
          <w:rFonts w:cs="Arial"/>
        </w:rPr>
        <w:t xml:space="preserve"> </w:t>
      </w:r>
    </w:p>
    <w:p w14:paraId="538DB3C1" w14:textId="729C2C7D" w:rsidR="00EC4C2F" w:rsidRPr="00B15B22" w:rsidRDefault="00EC4C2F" w:rsidP="00B15B2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00533F">
        <w:rPr>
          <w:rFonts w:cs="Arial"/>
        </w:rPr>
        <w:t xml:space="preserve">  </w:t>
      </w:r>
      <w:r w:rsidR="009275AF" w:rsidRPr="009275AF">
        <w:rPr>
          <w:rFonts w:cs="Arial"/>
          <w:b/>
        </w:rPr>
        <w:t>74 295 322,85</w:t>
      </w:r>
      <w:r w:rsidR="00B15B22">
        <w:rPr>
          <w:rFonts w:cs="Arial"/>
          <w:b/>
        </w:rPr>
        <w:t xml:space="preserve"> </w:t>
      </w:r>
      <w:proofErr w:type="spellStart"/>
      <w:r w:rsidRPr="00B15B22">
        <w:rPr>
          <w:rFonts w:cs="Arial"/>
          <w:b/>
          <w:lang w:val="en-US"/>
        </w:rPr>
        <w:t>Kč</w:t>
      </w:r>
      <w:proofErr w:type="spellEnd"/>
      <w:r w:rsidRPr="00B15B22">
        <w:rPr>
          <w:rFonts w:cs="Arial"/>
          <w:b/>
          <w:lang w:val="en-US"/>
        </w:rPr>
        <w:t xml:space="preserve"> </w:t>
      </w:r>
    </w:p>
    <w:p w14:paraId="7E35D903" w14:textId="77E17CD2" w:rsidR="00EC4C2F" w:rsidRPr="009275AF" w:rsidRDefault="00EC4C2F" w:rsidP="009275AF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275AF" w:rsidRPr="009275AF">
        <w:rPr>
          <w:rFonts w:cs="Arial"/>
          <w:b/>
        </w:rPr>
        <w:t>428 082 574,53</w:t>
      </w:r>
      <w:r w:rsidR="00B15B22" w:rsidRPr="009275AF">
        <w:rPr>
          <w:rFonts w:cs="Arial"/>
          <w:b/>
        </w:rPr>
        <w:t xml:space="preserve"> </w:t>
      </w:r>
      <w:proofErr w:type="spellStart"/>
      <w:r w:rsidRPr="009275AF">
        <w:rPr>
          <w:rFonts w:cs="Arial"/>
          <w:b/>
          <w:lang w:val="en-US"/>
        </w:rPr>
        <w:t>Kč</w:t>
      </w:r>
      <w:proofErr w:type="spellEnd"/>
      <w:r w:rsidRPr="009275AF">
        <w:rPr>
          <w:rFonts w:cs="Arial"/>
        </w:rPr>
        <w:t xml:space="preserve"> </w:t>
      </w:r>
      <w:r w:rsidRPr="009275AF">
        <w:rPr>
          <w:rFonts w:cs="Arial"/>
          <w:b/>
        </w:rPr>
        <w:t>včetně DPH</w:t>
      </w:r>
    </w:p>
    <w:p w14:paraId="72D3497D" w14:textId="77777777" w:rsidR="00EC4C2F" w:rsidRPr="00EC4C2F" w:rsidRDefault="00EC4C2F" w:rsidP="00EC4C2F">
      <w:pPr>
        <w:pStyle w:val="Odstavecseseznamem"/>
        <w:ind w:left="426"/>
        <w:contextualSpacing/>
        <w:rPr>
          <w:rFonts w:cs="Arial"/>
          <w:b/>
          <w:i/>
        </w:rPr>
      </w:pPr>
    </w:p>
    <w:p w14:paraId="2EB734ED" w14:textId="4B295C40" w:rsidR="00EC4C2F" w:rsidRPr="009275AF" w:rsidRDefault="00EC4C2F" w:rsidP="009275AF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Celková maximální výše investičních prostředků bez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9275AF" w:rsidRPr="009275AF">
        <w:rPr>
          <w:rFonts w:cs="Arial"/>
          <w:b/>
        </w:rPr>
        <w:t>353 787 251,68</w:t>
      </w:r>
      <w:r w:rsidRPr="009275AF">
        <w:rPr>
          <w:rFonts w:cs="Arial"/>
          <w:b/>
        </w:rPr>
        <w:t xml:space="preserve"> </w:t>
      </w:r>
      <w:r w:rsidRPr="009275AF">
        <w:rPr>
          <w:rFonts w:cs="Arial"/>
        </w:rPr>
        <w:t>Kč</w:t>
      </w:r>
    </w:p>
    <w:p w14:paraId="45762CF5" w14:textId="5A9C870E" w:rsidR="00EC4C2F" w:rsidRPr="009275AF" w:rsidRDefault="00EC4C2F" w:rsidP="009275AF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bookmarkStart w:id="3" w:name="_Hlk111186809"/>
      <w:r w:rsidR="008A55DF">
        <w:rPr>
          <w:rFonts w:cs="Arial"/>
        </w:rPr>
        <w:t xml:space="preserve">  </w:t>
      </w:r>
      <w:r w:rsidR="009275AF" w:rsidRPr="009275AF">
        <w:rPr>
          <w:rFonts w:cs="Arial"/>
          <w:b/>
        </w:rPr>
        <w:t>74 295 322,85</w:t>
      </w:r>
      <w:bookmarkEnd w:id="3"/>
      <w:r w:rsidR="005437E4" w:rsidRPr="009275AF">
        <w:rPr>
          <w:rFonts w:cs="Arial"/>
          <w:b/>
        </w:rPr>
        <w:t xml:space="preserve"> </w:t>
      </w:r>
      <w:r w:rsidRPr="009275AF">
        <w:rPr>
          <w:rFonts w:cs="Arial"/>
        </w:rPr>
        <w:t>Kč</w:t>
      </w:r>
    </w:p>
    <w:p w14:paraId="61A78A12" w14:textId="05EF4E3D" w:rsidR="00EC4C2F" w:rsidRPr="009275AF" w:rsidRDefault="00EC4C2F" w:rsidP="009275AF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Celková maximální výše investičních prostředků včetně DPH:</w:t>
      </w:r>
      <w:r w:rsidRPr="00EC4C2F">
        <w:rPr>
          <w:rFonts w:cs="Arial"/>
        </w:rPr>
        <w:tab/>
      </w:r>
      <w:r w:rsidR="009275AF" w:rsidRPr="009275AF">
        <w:rPr>
          <w:rFonts w:cs="Arial"/>
          <w:b/>
        </w:rPr>
        <w:t>428 082 574,53</w:t>
      </w:r>
      <w:r w:rsidR="000532BB" w:rsidRPr="009275AF">
        <w:rPr>
          <w:rFonts w:cs="Arial"/>
          <w:b/>
        </w:rPr>
        <w:t xml:space="preserve"> </w:t>
      </w:r>
      <w:r w:rsidRPr="009275AF">
        <w:rPr>
          <w:rFonts w:cs="Arial"/>
        </w:rPr>
        <w:t>Kč</w:t>
      </w:r>
    </w:p>
    <w:p w14:paraId="7368B0EC" w14:textId="77777777"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14:paraId="12584C84" w14:textId="77777777"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bez DPH: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14:paraId="607C2451" w14:textId="77777777"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14:paraId="158A1264" w14:textId="77777777"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včetně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14:paraId="6CF04D6F" w14:textId="77777777" w:rsidR="00EC4C2F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9D783A0" w14:textId="77777777" w:rsidR="005437E4" w:rsidRPr="00D742DD" w:rsidRDefault="005437E4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3BE164F8" w14:textId="77777777" w:rsidR="006949C1" w:rsidRDefault="006949C1" w:rsidP="006949C1">
      <w:pPr>
        <w:pStyle w:val="Odstavecseseznamem"/>
        <w:rPr>
          <w:rFonts w:cs="Arial"/>
        </w:rPr>
      </w:pPr>
    </w:p>
    <w:p w14:paraId="50EB61BF" w14:textId="77777777" w:rsidR="0086671C" w:rsidRDefault="0086671C" w:rsidP="0086671C">
      <w:pPr>
        <w:rPr>
          <w:rFonts w:cs="Arial"/>
        </w:rPr>
      </w:pPr>
    </w:p>
    <w:p w14:paraId="7111CC8D" w14:textId="77777777"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14:paraId="52E13A34" w14:textId="77777777" w:rsidR="006949C1" w:rsidRDefault="006949C1" w:rsidP="006949C1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2582B5D5" w14:textId="77777777" w:rsidR="0086671C" w:rsidRPr="006949C1" w:rsidRDefault="0086671C" w:rsidP="006949C1">
      <w:pPr>
        <w:pStyle w:val="Odstavecseseznamem"/>
        <w:ind w:left="0" w:firstLine="1"/>
        <w:jc w:val="center"/>
        <w:rPr>
          <w:rFonts w:cs="Arial"/>
          <w:b/>
        </w:rPr>
      </w:pPr>
    </w:p>
    <w:p w14:paraId="22867729" w14:textId="77777777" w:rsidR="0016786F" w:rsidRDefault="006949C1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1B961E03" w14:textId="77777777"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90A22D1" w14:textId="77777777" w:rsidR="005437E4" w:rsidRDefault="005437E4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44E6A1F0" w14:textId="68FCFEA5" w:rsidR="0016786F" w:rsidRP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3617F9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je vyhotoven </w:t>
      </w:r>
      <w:r w:rsidR="009275AF">
        <w:rPr>
          <w:rFonts w:eastAsia="Arial" w:cs="Arial"/>
          <w:spacing w:val="6"/>
        </w:rPr>
        <w:t>v šesti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 w:rsidR="00F3317F"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</w:t>
      </w:r>
      <w:r w:rsidR="009275AF">
        <w:rPr>
          <w:rFonts w:eastAsia="Arial" w:cs="Arial"/>
          <w:spacing w:val="6"/>
        </w:rPr>
        <w:t>čtyři</w:t>
      </w:r>
      <w:r w:rsidRPr="0016786F">
        <w:rPr>
          <w:rFonts w:eastAsia="Arial" w:cs="Arial"/>
          <w:spacing w:val="6"/>
        </w:rPr>
        <w:t xml:space="preserve"> vyhotovení obdrží Zhotovitel.</w:t>
      </w:r>
    </w:p>
    <w:p w14:paraId="5EDF513F" w14:textId="77777777"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83CCEA8" w14:textId="77777777" w:rsidR="005437E4" w:rsidRDefault="005437E4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0FD0C4AC" w14:textId="77777777" w:rsid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1853F1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1853F1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1853F1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provede Objednatel.</w:t>
      </w:r>
    </w:p>
    <w:p w14:paraId="5715B274" w14:textId="77777777" w:rsidR="0016786F" w:rsidRPr="0016786F" w:rsidRDefault="0016786F" w:rsidP="0016786F">
      <w:pPr>
        <w:pStyle w:val="Odstavecseseznamem"/>
        <w:rPr>
          <w:rFonts w:eastAsia="Arial" w:cs="Arial"/>
          <w:spacing w:val="6"/>
        </w:rPr>
      </w:pPr>
    </w:p>
    <w:p w14:paraId="766C0047" w14:textId="77777777"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28539277" w14:textId="77777777" w:rsidR="006949C1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1853F1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před jeho podpisem přečetly a dohodly se o celém jeho obsahu, což stvrzují svými podpisy. Smluvní strany svými podpisy současně potvrzují, že dodatek č. </w:t>
      </w:r>
      <w:r w:rsidR="001853F1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29269DA6" w14:textId="77777777"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497AA88B" w14:textId="77777777" w:rsidR="005437E4" w:rsidRPr="0016786F" w:rsidRDefault="005437E4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01A0C207" w14:textId="77777777"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smluv a proti uveřejnění Dodatku č. </w:t>
      </w:r>
      <w:r w:rsidR="001853F1">
        <w:rPr>
          <w:rFonts w:cs="Arial"/>
        </w:rPr>
        <w:t>4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1853F1">
        <w:rPr>
          <w:rFonts w:cs="Arial"/>
        </w:rPr>
        <w:t>4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1853F1">
        <w:rPr>
          <w:rFonts w:cs="Arial"/>
        </w:rPr>
        <w:t>4</w:t>
      </w:r>
      <w:r w:rsidRPr="006949C1">
        <w:rPr>
          <w:rFonts w:cs="Arial"/>
        </w:rPr>
        <w:t xml:space="preserve"> v registru smluv znečitelnit. Uveřejnění Dodatku č. </w:t>
      </w:r>
      <w:r w:rsidR="001853F1">
        <w:rPr>
          <w:rFonts w:cs="Arial"/>
        </w:rPr>
        <w:t>4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403EBE" w14:textId="77777777" w:rsidR="0086671C" w:rsidRDefault="0086671C" w:rsidP="006266B6">
      <w:pPr>
        <w:spacing w:before="1" w:line="230" w:lineRule="exact"/>
        <w:ind w:right="58"/>
        <w:contextualSpacing/>
        <w:rPr>
          <w:rFonts w:cs="Arial"/>
        </w:rPr>
      </w:pPr>
    </w:p>
    <w:p w14:paraId="2EB3BB58" w14:textId="77777777" w:rsidR="005437E4" w:rsidRPr="006266B6" w:rsidRDefault="005437E4" w:rsidP="006266B6">
      <w:pPr>
        <w:spacing w:before="1" w:line="230" w:lineRule="exact"/>
        <w:ind w:right="58"/>
        <w:contextualSpacing/>
        <w:rPr>
          <w:rFonts w:cs="Arial"/>
        </w:rPr>
      </w:pPr>
    </w:p>
    <w:p w14:paraId="4026E66A" w14:textId="77777777"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 w:rsidR="001853F1">
        <w:rPr>
          <w:rFonts w:cs="Arial"/>
        </w:rPr>
        <w:t>4</w:t>
      </w:r>
      <w:r w:rsidRPr="006949C1">
        <w:rPr>
          <w:rFonts w:cs="Arial"/>
        </w:rPr>
        <w:t xml:space="preserve"> jsou tyto přílohy: </w:t>
      </w:r>
    </w:p>
    <w:p w14:paraId="2F623E9F" w14:textId="77777777" w:rsidR="000D17C6" w:rsidRPr="006949C1" w:rsidRDefault="000D17C6" w:rsidP="000D17C6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14:paraId="67092E47" w14:textId="77777777" w:rsidR="006949C1" w:rsidRDefault="006949C1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 w:rsidR="00D17D23">
        <w:rPr>
          <w:rFonts w:cs="Arial"/>
        </w:rPr>
        <w:tab/>
      </w:r>
      <w:r w:rsidRPr="00D17D23">
        <w:rPr>
          <w:rFonts w:cs="Arial"/>
        </w:rPr>
        <w:t>Technický list změny</w:t>
      </w:r>
      <w:r w:rsidR="00D17D23">
        <w:rPr>
          <w:rFonts w:cs="Arial"/>
        </w:rPr>
        <w:t xml:space="preserve"> č. </w:t>
      </w:r>
      <w:r w:rsidR="001853F1">
        <w:rPr>
          <w:rFonts w:cs="Arial"/>
        </w:rPr>
        <w:t>23</w:t>
      </w:r>
      <w:r w:rsidR="00D17D23" w:rsidRPr="00D17D23">
        <w:rPr>
          <w:rFonts w:cs="Arial"/>
        </w:rPr>
        <w:t xml:space="preserve"> vč. oceněného</w:t>
      </w:r>
      <w:r w:rsidRPr="00D17D23">
        <w:rPr>
          <w:rFonts w:cs="Arial"/>
        </w:rPr>
        <w:t xml:space="preserve"> výkaz</w:t>
      </w:r>
      <w:r w:rsidR="00D17D23" w:rsidRPr="00D17D23">
        <w:rPr>
          <w:rFonts w:cs="Arial"/>
        </w:rPr>
        <w:t>u</w:t>
      </w:r>
      <w:r w:rsidRPr="00D17D23">
        <w:rPr>
          <w:rFonts w:cs="Arial"/>
        </w:rPr>
        <w:t xml:space="preserve"> výměr </w:t>
      </w:r>
    </w:p>
    <w:p w14:paraId="664155CC" w14:textId="77777777" w:rsidR="00D17D23" w:rsidRDefault="00D17D23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25</w:t>
      </w:r>
      <w:r w:rsidRPr="00D17D23">
        <w:rPr>
          <w:rFonts w:cs="Arial"/>
        </w:rPr>
        <w:t xml:space="preserve"> vč. oceněného výkazu výměr</w:t>
      </w:r>
    </w:p>
    <w:p w14:paraId="7385648C" w14:textId="77777777" w:rsidR="00F3317F" w:rsidRDefault="00F3317F" w:rsidP="00F3317F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26</w:t>
      </w:r>
      <w:r w:rsidRPr="00D17D23">
        <w:rPr>
          <w:rFonts w:cs="Arial"/>
        </w:rPr>
        <w:t xml:space="preserve"> vč. oceněného výkazu výměr</w:t>
      </w:r>
    </w:p>
    <w:p w14:paraId="5F6F4F36" w14:textId="77777777" w:rsidR="00F3317F" w:rsidRDefault="00F3317F" w:rsidP="00F3317F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28</w:t>
      </w:r>
      <w:r w:rsidRPr="00D17D23">
        <w:rPr>
          <w:rFonts w:cs="Arial"/>
        </w:rPr>
        <w:t xml:space="preserve"> vč. oceněného výkazu výměr</w:t>
      </w:r>
    </w:p>
    <w:p w14:paraId="4C3EAA4D" w14:textId="77777777" w:rsidR="00F3317F" w:rsidRDefault="00F3317F" w:rsidP="00F3317F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32</w:t>
      </w:r>
      <w:r w:rsidRPr="00D17D23">
        <w:rPr>
          <w:rFonts w:cs="Arial"/>
        </w:rPr>
        <w:t xml:space="preserve"> vč. oceněného výkazu výměr</w:t>
      </w:r>
    </w:p>
    <w:p w14:paraId="1B182417" w14:textId="77777777" w:rsidR="00F3317F" w:rsidRDefault="00F3317F" w:rsidP="00F3317F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38</w:t>
      </w:r>
      <w:r w:rsidRPr="00D17D23">
        <w:rPr>
          <w:rFonts w:cs="Arial"/>
        </w:rPr>
        <w:t xml:space="preserve"> vč. oceněného výkazu výměr</w:t>
      </w:r>
    </w:p>
    <w:p w14:paraId="082D5136" w14:textId="77777777" w:rsidR="00F3317F" w:rsidRDefault="00F3317F" w:rsidP="00F3317F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39</w:t>
      </w:r>
      <w:r w:rsidRPr="00D17D23">
        <w:rPr>
          <w:rFonts w:cs="Arial"/>
        </w:rPr>
        <w:t xml:space="preserve"> vč. oceněného výkazu výměr</w:t>
      </w:r>
    </w:p>
    <w:p w14:paraId="4D9149B3" w14:textId="77777777" w:rsidR="00F3317F" w:rsidRDefault="00F3317F" w:rsidP="00F3317F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40</w:t>
      </w:r>
      <w:r w:rsidRPr="00D17D23">
        <w:rPr>
          <w:rFonts w:cs="Arial"/>
        </w:rPr>
        <w:t xml:space="preserve"> vč. oceněného výkazu výměr</w:t>
      </w:r>
    </w:p>
    <w:p w14:paraId="59C543FF" w14:textId="77777777" w:rsidR="00F3317F" w:rsidRDefault="00F3317F" w:rsidP="00F3317F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41</w:t>
      </w:r>
      <w:r w:rsidRPr="00D17D23">
        <w:rPr>
          <w:rFonts w:cs="Arial"/>
        </w:rPr>
        <w:t xml:space="preserve"> vč. oceněného výkazu výměr</w:t>
      </w:r>
    </w:p>
    <w:p w14:paraId="7FCE8405" w14:textId="77777777" w:rsidR="001853F1" w:rsidRDefault="001853F1" w:rsidP="00F3317F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42</w:t>
      </w:r>
      <w:r w:rsidRPr="00D17D23">
        <w:rPr>
          <w:rFonts w:cs="Arial"/>
        </w:rPr>
        <w:t xml:space="preserve"> vč. oceněného výkazu výměr</w:t>
      </w:r>
    </w:p>
    <w:p w14:paraId="30ABB3B8" w14:textId="77777777" w:rsidR="00F3317F" w:rsidRDefault="00F3317F" w:rsidP="00F3317F">
      <w:pPr>
        <w:pStyle w:val="Odstavecseseznamem"/>
        <w:spacing w:before="1" w:line="230" w:lineRule="exact"/>
        <w:ind w:left="2124" w:right="58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47</w:t>
      </w:r>
      <w:r w:rsidRPr="00D17D23">
        <w:rPr>
          <w:rFonts w:cs="Arial"/>
        </w:rPr>
        <w:t xml:space="preserve"> vč. oceněného výkazu výměr</w:t>
      </w:r>
    </w:p>
    <w:p w14:paraId="461A7615" w14:textId="77777777" w:rsidR="00F3317F" w:rsidRDefault="00F3317F" w:rsidP="00F3317F">
      <w:pPr>
        <w:pStyle w:val="Odstavecseseznamem"/>
        <w:spacing w:before="1" w:line="230" w:lineRule="exact"/>
        <w:ind w:left="2124" w:right="58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1853F1">
        <w:rPr>
          <w:rFonts w:cs="Arial"/>
        </w:rPr>
        <w:t>48</w:t>
      </w:r>
      <w:r w:rsidRPr="00D17D23">
        <w:rPr>
          <w:rFonts w:cs="Arial"/>
        </w:rPr>
        <w:t xml:space="preserve"> vč. oceněného výkazu výměr</w:t>
      </w:r>
    </w:p>
    <w:p w14:paraId="0030CE1D" w14:textId="77777777" w:rsidR="001853F1" w:rsidRDefault="001853F1" w:rsidP="001853F1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49</w:t>
      </w:r>
      <w:r w:rsidRPr="00D17D23">
        <w:rPr>
          <w:rFonts w:cs="Arial"/>
        </w:rPr>
        <w:t xml:space="preserve"> vč. oceněného výkazu výměr</w:t>
      </w:r>
    </w:p>
    <w:p w14:paraId="6B5FD0C6" w14:textId="77777777" w:rsidR="001853F1" w:rsidRDefault="001853F1" w:rsidP="001853F1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50</w:t>
      </w:r>
      <w:r w:rsidRPr="00D17D23">
        <w:rPr>
          <w:rFonts w:cs="Arial"/>
        </w:rPr>
        <w:t xml:space="preserve"> vč. oceněného výkazu výměr</w:t>
      </w:r>
    </w:p>
    <w:p w14:paraId="55D93C82" w14:textId="77777777" w:rsidR="001853F1" w:rsidRDefault="001853F1" w:rsidP="001853F1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52</w:t>
      </w:r>
      <w:r w:rsidRPr="00D17D23">
        <w:rPr>
          <w:rFonts w:cs="Arial"/>
        </w:rPr>
        <w:t xml:space="preserve"> vč. oceněného výkazu výměr</w:t>
      </w:r>
    </w:p>
    <w:p w14:paraId="09F323C4" w14:textId="77777777" w:rsidR="001853F1" w:rsidRDefault="001853F1" w:rsidP="001853F1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53</w:t>
      </w:r>
      <w:r w:rsidRPr="00D17D23">
        <w:rPr>
          <w:rFonts w:cs="Arial"/>
        </w:rPr>
        <w:t xml:space="preserve"> vč. oceněného výkazu výměr</w:t>
      </w:r>
    </w:p>
    <w:p w14:paraId="4FAFD631" w14:textId="77777777" w:rsidR="001853F1" w:rsidRDefault="001853F1" w:rsidP="001853F1">
      <w:pPr>
        <w:pStyle w:val="Odstavecseseznamem"/>
        <w:spacing w:before="1" w:line="230" w:lineRule="exact"/>
        <w:ind w:left="2124" w:right="58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54</w:t>
      </w:r>
      <w:r w:rsidRPr="00D17D23">
        <w:rPr>
          <w:rFonts w:cs="Arial"/>
        </w:rPr>
        <w:t xml:space="preserve"> vč. oceněného výkazu výměr</w:t>
      </w:r>
    </w:p>
    <w:p w14:paraId="27B8F44A" w14:textId="77777777" w:rsidR="001853F1" w:rsidRDefault="001853F1" w:rsidP="001853F1">
      <w:pPr>
        <w:pStyle w:val="Odstavecseseznamem"/>
        <w:spacing w:before="1" w:line="230" w:lineRule="exact"/>
        <w:ind w:left="2124" w:right="58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57</w:t>
      </w:r>
      <w:r w:rsidRPr="00D17D23">
        <w:rPr>
          <w:rFonts w:cs="Arial"/>
        </w:rPr>
        <w:t xml:space="preserve"> vč. oceněného výkazu výměr</w:t>
      </w:r>
    </w:p>
    <w:p w14:paraId="7D80703A" w14:textId="77777777" w:rsidR="001853F1" w:rsidRDefault="001853F1" w:rsidP="001853F1">
      <w:pPr>
        <w:pStyle w:val="Odstavecseseznamem"/>
        <w:spacing w:before="1" w:line="230" w:lineRule="exact"/>
        <w:ind w:left="2124" w:right="58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59</w:t>
      </w:r>
      <w:r w:rsidRPr="00D17D23">
        <w:rPr>
          <w:rFonts w:cs="Arial"/>
        </w:rPr>
        <w:t xml:space="preserve"> vč. oceněného výkazu výměr</w:t>
      </w:r>
    </w:p>
    <w:p w14:paraId="435E6DDC" w14:textId="77777777" w:rsidR="001853F1" w:rsidRDefault="001853F1" w:rsidP="001853F1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60</w:t>
      </w:r>
      <w:r w:rsidRPr="00D17D23">
        <w:rPr>
          <w:rFonts w:cs="Arial"/>
        </w:rPr>
        <w:t xml:space="preserve"> vč. oceněného výkazu výměr</w:t>
      </w:r>
    </w:p>
    <w:p w14:paraId="18A97674" w14:textId="77777777" w:rsidR="001853F1" w:rsidRDefault="001853F1" w:rsidP="001853F1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lastRenderedPageBreak/>
        <w:t>Technický list změny</w:t>
      </w:r>
      <w:r>
        <w:rPr>
          <w:rFonts w:cs="Arial"/>
        </w:rPr>
        <w:t xml:space="preserve"> č. 62</w:t>
      </w:r>
      <w:r w:rsidRPr="00D17D23">
        <w:rPr>
          <w:rFonts w:cs="Arial"/>
        </w:rPr>
        <w:t xml:space="preserve"> vč. oceněného výkazu výměr</w:t>
      </w:r>
    </w:p>
    <w:p w14:paraId="3831F856" w14:textId="77777777" w:rsidR="001853F1" w:rsidRDefault="001853F1" w:rsidP="001853F1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65</w:t>
      </w:r>
      <w:r w:rsidRPr="00D17D23">
        <w:rPr>
          <w:rFonts w:cs="Arial"/>
        </w:rPr>
        <w:t xml:space="preserve"> vč. oceněného výkazu výměr</w:t>
      </w:r>
    </w:p>
    <w:p w14:paraId="7010DDEC" w14:textId="77777777" w:rsidR="001853F1" w:rsidRDefault="001853F1" w:rsidP="001853F1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67</w:t>
      </w:r>
      <w:r w:rsidRPr="00D17D23">
        <w:rPr>
          <w:rFonts w:cs="Arial"/>
        </w:rPr>
        <w:t xml:space="preserve"> vč. oceněného výkazu výměr</w:t>
      </w:r>
    </w:p>
    <w:p w14:paraId="521E890A" w14:textId="77777777" w:rsidR="001853F1" w:rsidRDefault="001853F1" w:rsidP="001853F1">
      <w:pPr>
        <w:pStyle w:val="Odstavecseseznamem"/>
        <w:spacing w:before="1" w:line="230" w:lineRule="exact"/>
        <w:ind w:left="2124" w:right="58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71</w:t>
      </w:r>
      <w:r w:rsidRPr="00D17D23">
        <w:rPr>
          <w:rFonts w:cs="Arial"/>
        </w:rPr>
        <w:t xml:space="preserve"> vč. oceněného výkazu výměr</w:t>
      </w:r>
    </w:p>
    <w:p w14:paraId="787C2A75" w14:textId="77777777" w:rsidR="001853F1" w:rsidRDefault="001853F1" w:rsidP="001853F1">
      <w:pPr>
        <w:pStyle w:val="Odstavecseseznamem"/>
        <w:spacing w:before="1" w:line="230" w:lineRule="exact"/>
        <w:ind w:left="2124" w:right="58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72</w:t>
      </w:r>
      <w:r w:rsidRPr="00D17D23">
        <w:rPr>
          <w:rFonts w:cs="Arial"/>
        </w:rPr>
        <w:t xml:space="preserve"> vč. oceněného výkazu výměr</w:t>
      </w:r>
    </w:p>
    <w:p w14:paraId="4E75C4F0" w14:textId="77777777" w:rsidR="00524F47" w:rsidRDefault="00524F47" w:rsidP="001853F1">
      <w:pPr>
        <w:pStyle w:val="Odstavecseseznamem"/>
        <w:spacing w:before="1" w:line="230" w:lineRule="exact"/>
        <w:ind w:left="2124" w:right="58"/>
        <w:rPr>
          <w:rFonts w:cs="Arial"/>
        </w:rPr>
      </w:pPr>
    </w:p>
    <w:p w14:paraId="1710FD89" w14:textId="77777777" w:rsidR="00524F47" w:rsidRDefault="00524F47" w:rsidP="00524F47">
      <w:pPr>
        <w:spacing w:before="1" w:line="230" w:lineRule="exact"/>
        <w:ind w:right="58"/>
        <w:rPr>
          <w:rFonts w:cs="Arial"/>
        </w:rPr>
      </w:pPr>
      <w:r>
        <w:rPr>
          <w:rFonts w:cs="Arial"/>
        </w:rPr>
        <w:t xml:space="preserve">Příloha č. 2 </w:t>
      </w:r>
      <w:r w:rsidRPr="00524F47">
        <w:rPr>
          <w:rFonts w:cs="Arial"/>
        </w:rPr>
        <w:t>N</w:t>
      </w:r>
      <w:r>
        <w:rPr>
          <w:rFonts w:cs="Arial"/>
        </w:rPr>
        <w:t>otářský zápis</w:t>
      </w:r>
      <w:r w:rsidRPr="00524F47">
        <w:rPr>
          <w:rFonts w:cs="Arial"/>
        </w:rPr>
        <w:t xml:space="preserve"> 858/2021</w:t>
      </w:r>
    </w:p>
    <w:p w14:paraId="03CB3085" w14:textId="77777777" w:rsidR="006949C1" w:rsidRPr="006949C1" w:rsidRDefault="006949C1" w:rsidP="006949C1">
      <w:pPr>
        <w:spacing w:line="200" w:lineRule="exact"/>
        <w:rPr>
          <w:rFonts w:cs="Arial"/>
        </w:rPr>
      </w:pPr>
    </w:p>
    <w:tbl>
      <w:tblPr>
        <w:tblW w:w="8700" w:type="dxa"/>
        <w:tblLook w:val="01E0" w:firstRow="1" w:lastRow="1" w:firstColumn="1" w:lastColumn="1" w:noHBand="0" w:noVBand="0"/>
      </w:tblPr>
      <w:tblGrid>
        <w:gridCol w:w="3969"/>
        <w:gridCol w:w="4731"/>
      </w:tblGrid>
      <w:tr w:rsidR="00B56802" w:rsidRPr="001741F2" w14:paraId="12E1759A" w14:textId="77777777" w:rsidTr="00B56802">
        <w:trPr>
          <w:trHeight w:val="1286"/>
        </w:trPr>
        <w:tc>
          <w:tcPr>
            <w:tcW w:w="3969" w:type="dxa"/>
          </w:tcPr>
          <w:p w14:paraId="25111624" w14:textId="77777777"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1B8B22EB" w14:textId="77777777"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………</w:t>
            </w:r>
            <w:proofErr w:type="gramStart"/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…..</w:t>
            </w:r>
            <w:proofErr w:type="gramEnd"/>
          </w:p>
          <w:p w14:paraId="43C761EB" w14:textId="77777777" w:rsidR="00B56802" w:rsidRPr="001741F2" w:rsidRDefault="00B56802" w:rsidP="00870EDA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731" w:type="dxa"/>
          </w:tcPr>
          <w:p w14:paraId="53045853" w14:textId="77777777"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68BD4DD4" w14:textId="77777777"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 Praze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</w:t>
            </w:r>
            <w:proofErr w:type="gram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…..</w:t>
            </w:r>
            <w:proofErr w:type="gramEnd"/>
          </w:p>
          <w:p w14:paraId="415FAA83" w14:textId="77777777" w:rsidR="00B56802" w:rsidRDefault="00B56802" w:rsidP="00870EDA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0E1D3E08" w14:textId="77777777" w:rsidR="00B56802" w:rsidRPr="001741F2" w:rsidRDefault="00B56802" w:rsidP="00870EDA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B56802" w:rsidRPr="001741F2" w14:paraId="0E051F9D" w14:textId="77777777" w:rsidTr="00B56802">
        <w:trPr>
          <w:trHeight w:val="651"/>
        </w:trPr>
        <w:tc>
          <w:tcPr>
            <w:tcW w:w="3969" w:type="dxa"/>
          </w:tcPr>
          <w:p w14:paraId="6E694D5D" w14:textId="77777777"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14:paraId="58C9E05F" w14:textId="77777777"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 xml:space="preserve">Univerzita Jana Evangelisty Purkyně </w:t>
            </w:r>
          </w:p>
          <w:p w14:paraId="53B17274" w14:textId="77777777"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>v Ústí nad Labem</w:t>
            </w:r>
          </w:p>
          <w:p w14:paraId="5980B317" w14:textId="77777777" w:rsidR="00B5680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doc. RNDr. Martinem Balejem, Ph.D.</w:t>
            </w:r>
          </w:p>
          <w:p w14:paraId="39636939" w14:textId="77777777"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rektor</w:t>
            </w:r>
          </w:p>
        </w:tc>
        <w:tc>
          <w:tcPr>
            <w:tcW w:w="4731" w:type="dxa"/>
          </w:tcPr>
          <w:p w14:paraId="35C890D1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>„</w:t>
            </w:r>
            <w:r w:rsidRPr="00D77BDE">
              <w:rPr>
                <w:rFonts w:ascii="Segoe UI" w:hAnsi="Segoe UI" w:cs="Segoe UI"/>
                <w:b/>
                <w:snapToGrid w:val="0"/>
                <w:sz w:val="22"/>
                <w:szCs w:val="22"/>
              </w:rPr>
              <w:t>Společnost UJEP – RESTAV – MTS – OHL</w:t>
            </w:r>
            <w:r w:rsidR="00D77BDE" w:rsidRPr="00D77BDE">
              <w:rPr>
                <w:rFonts w:ascii="Segoe UI" w:hAnsi="Segoe UI" w:cs="Segoe UI"/>
                <w:b/>
                <w:snapToGrid w:val="0"/>
                <w:sz w:val="22"/>
                <w:szCs w:val="22"/>
              </w:rPr>
              <w:t>A</w:t>
            </w:r>
            <w:r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„ </w:t>
            </w:r>
          </w:p>
          <w:p w14:paraId="6A6864FC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41F70731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3CDBAF01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64ED7589" w14:textId="58EC5CF0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04C305E7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…………………………………………………………………………</w:t>
            </w:r>
          </w:p>
          <w:p w14:paraId="48C62F6E" w14:textId="315B46FE" w:rsidR="00B56802" w:rsidRDefault="0093165C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XXX</w:t>
            </w:r>
            <w:r w:rsidR="00B56802"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>, Oblastní ředitel pro Ústecký kraj Divize 8 Metrostav a.s. (</w:t>
            </w:r>
            <w:r w:rsidR="00B56802">
              <w:rPr>
                <w:rFonts w:ascii="Segoe UI" w:hAnsi="Segoe UI" w:cs="Segoe UI"/>
                <w:snapToGrid w:val="0"/>
                <w:sz w:val="22"/>
                <w:szCs w:val="22"/>
              </w:rPr>
              <w:t>v plné moci</w:t>
            </w:r>
            <w:r w:rsidR="00B56802"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>)</w:t>
            </w:r>
          </w:p>
          <w:p w14:paraId="761677DC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57011826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600852ED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3A62483B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6779DC1E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…………………………………………………………………………</w:t>
            </w:r>
          </w:p>
          <w:p w14:paraId="48FE5F30" w14:textId="4D30E502" w:rsidR="00B56802" w:rsidRDefault="0093165C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XXX</w:t>
            </w:r>
            <w:bookmarkStart w:id="4" w:name="_GoBack"/>
            <w:bookmarkEnd w:id="4"/>
          </w:p>
          <w:p w14:paraId="61968AAE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Ředitel Divize 8 Metrostav a.s. (v plné moci)</w:t>
            </w:r>
          </w:p>
          <w:p w14:paraId="675311AC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78D9D2DD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577B7141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35B4A5F4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354D64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…………………………………………………………………………</w:t>
            </w:r>
          </w:p>
          <w:p w14:paraId="6E4F4539" w14:textId="25C15419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Ing. </w:t>
            </w:r>
            <w:r w:rsidR="00746EAA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Roman </w:t>
            </w:r>
            <w:proofErr w:type="spellStart"/>
            <w:r w:rsidR="00746EAA">
              <w:rPr>
                <w:rFonts w:ascii="Segoe UI" w:hAnsi="Segoe UI" w:cs="Segoe UI"/>
                <w:snapToGrid w:val="0"/>
                <w:sz w:val="22"/>
                <w:szCs w:val="22"/>
              </w:rPr>
              <w:t>Kocúrek</w:t>
            </w:r>
            <w:proofErr w:type="spellEnd"/>
          </w:p>
          <w:p w14:paraId="721F95C3" w14:textId="38B1E659" w:rsidR="00B56802" w:rsidRPr="00746EAA" w:rsidRDefault="00746EAA" w:rsidP="00746EA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1.</w:t>
            </w:r>
            <w:r w:rsidR="008F5B07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m</w:t>
            </w:r>
            <w:r w:rsidRPr="00746EAA">
              <w:rPr>
                <w:rFonts w:ascii="Segoe UI" w:hAnsi="Segoe UI" w:cs="Segoe UI"/>
                <w:snapToGrid w:val="0"/>
                <w:sz w:val="22"/>
                <w:szCs w:val="22"/>
              </w:rPr>
              <w:t>ístopředseda představenstva</w:t>
            </w:r>
          </w:p>
          <w:p w14:paraId="40C155FF" w14:textId="1BDEC5AB" w:rsidR="00B56802" w:rsidRDefault="00746EAA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OHLA ŽS, a.s. </w:t>
            </w:r>
          </w:p>
          <w:p w14:paraId="540CF0BA" w14:textId="77777777" w:rsidR="00B56802" w:rsidRDefault="00B56802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1F8B14C2" w14:textId="4B917ABF" w:rsidR="00E357FD" w:rsidRDefault="00E357FD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271EC5C2" w14:textId="77777777" w:rsidR="00B5492E" w:rsidRDefault="00B5492E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35A820F5" w14:textId="77777777" w:rsidR="00E357FD" w:rsidRPr="00C37802" w:rsidRDefault="00E357FD" w:rsidP="00870ED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56802" w:rsidRPr="001741F2" w14:paraId="30E3FA18" w14:textId="77777777" w:rsidTr="00B56802">
        <w:trPr>
          <w:trHeight w:val="317"/>
        </w:trPr>
        <w:tc>
          <w:tcPr>
            <w:tcW w:w="3969" w:type="dxa"/>
          </w:tcPr>
          <w:p w14:paraId="759A7DE2" w14:textId="77777777" w:rsidR="00B56802" w:rsidRPr="001741F2" w:rsidRDefault="00B56802" w:rsidP="00870EDA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731" w:type="dxa"/>
          </w:tcPr>
          <w:p w14:paraId="42DC3B9D" w14:textId="0CB817C1" w:rsidR="00E357FD" w:rsidRDefault="00E357FD" w:rsidP="00E357FD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Ing. </w:t>
            </w:r>
            <w:r w:rsidR="00746EAA">
              <w:rPr>
                <w:rFonts w:ascii="Segoe UI" w:hAnsi="Segoe UI" w:cs="Segoe UI"/>
                <w:snapToGrid w:val="0"/>
                <w:sz w:val="22"/>
                <w:szCs w:val="22"/>
              </w:rPr>
              <w:t>Jiří Procházka, MBA</w:t>
            </w:r>
          </w:p>
          <w:p w14:paraId="31E3F68E" w14:textId="3BEACC2A" w:rsidR="00746EAA" w:rsidRPr="00746EAA" w:rsidRDefault="00746EAA" w:rsidP="00E357FD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746EAA">
              <w:rPr>
                <w:rFonts w:ascii="Segoe UI" w:hAnsi="Segoe UI" w:cs="Segoe UI"/>
                <w:snapToGrid w:val="0"/>
                <w:sz w:val="22"/>
                <w:szCs w:val="22"/>
              </w:rPr>
              <w:t>člen představenstva</w:t>
            </w:r>
            <w:r w:rsidR="00E357FD" w:rsidRPr="00746EAA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</w:t>
            </w:r>
          </w:p>
          <w:p w14:paraId="153F1A63" w14:textId="4C51E2B9" w:rsidR="00B56802" w:rsidRDefault="00746EAA" w:rsidP="00746EAA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746EAA">
              <w:rPr>
                <w:rFonts w:ascii="Segoe UI" w:hAnsi="Segoe UI" w:cs="Segoe UI"/>
                <w:snapToGrid w:val="0"/>
                <w:sz w:val="22"/>
                <w:szCs w:val="22"/>
              </w:rPr>
              <w:t>OHLA ŽS, a.s.</w:t>
            </w:r>
            <w:r w:rsidR="00B5492E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</w:t>
            </w:r>
          </w:p>
        </w:tc>
      </w:tr>
    </w:tbl>
    <w:p w14:paraId="34FE320D" w14:textId="77777777" w:rsidR="00B56802" w:rsidRPr="001741F2" w:rsidRDefault="00B56802" w:rsidP="00E357FD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</w:p>
    <w:sectPr w:rsidR="00B56802" w:rsidRPr="001741F2" w:rsidSect="00EB112F">
      <w:headerReference w:type="even" r:id="rId8"/>
      <w:headerReference w:type="default" r:id="rId9"/>
      <w:footerReference w:type="even" r:id="rId10"/>
      <w:footerReference w:type="default" r:id="rId11"/>
      <w:pgSz w:w="11913" w:h="16834" w:code="9"/>
      <w:pgMar w:top="1659" w:right="1848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35793" w14:textId="77777777" w:rsidR="00930F45" w:rsidRDefault="00930F45" w:rsidP="00C75AAF">
      <w:r>
        <w:separator/>
      </w:r>
    </w:p>
  </w:endnote>
  <w:endnote w:type="continuationSeparator" w:id="0">
    <w:p w14:paraId="3BEFCADB" w14:textId="77777777" w:rsidR="00930F45" w:rsidRDefault="00930F45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663FF" w14:textId="77777777" w:rsidR="002177D0" w:rsidRDefault="002177D0"/>
  <w:p w14:paraId="47A70C32" w14:textId="77777777" w:rsidR="002177D0" w:rsidRDefault="002177D0">
    <w:pPr>
      <w:pStyle w:val="patickacara"/>
    </w:pPr>
  </w:p>
  <w:p w14:paraId="6E8BBCD8" w14:textId="77777777"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6DC1" w14:textId="29F3C8F4"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93165C">
      <w:rPr>
        <w:bCs/>
        <w:noProof/>
        <w:sz w:val="16"/>
        <w:szCs w:val="16"/>
      </w:rPr>
      <w:t>5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93165C">
      <w:rPr>
        <w:bCs/>
        <w:noProof/>
        <w:sz w:val="16"/>
        <w:szCs w:val="16"/>
      </w:rPr>
      <w:t>5</w:t>
    </w:r>
    <w:r w:rsidRPr="00933F93">
      <w:rPr>
        <w:bCs/>
        <w:sz w:val="16"/>
        <w:szCs w:val="16"/>
      </w:rPr>
      <w:fldChar w:fldCharType="end"/>
    </w:r>
  </w:p>
  <w:p w14:paraId="11887F8D" w14:textId="77777777"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7757" w14:textId="77777777" w:rsidR="00930F45" w:rsidRDefault="00930F45" w:rsidP="00C75AAF">
      <w:r>
        <w:separator/>
      </w:r>
    </w:p>
  </w:footnote>
  <w:footnote w:type="continuationSeparator" w:id="0">
    <w:p w14:paraId="7399E304" w14:textId="77777777" w:rsidR="00930F45" w:rsidRDefault="00930F45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29D38" w14:textId="77777777" w:rsidR="002177D0" w:rsidRDefault="002177D0">
    <w:pPr>
      <w:pStyle w:val="Zhlav"/>
    </w:pPr>
  </w:p>
  <w:p w14:paraId="70364DB3" w14:textId="77777777" w:rsidR="002177D0" w:rsidRDefault="002177D0">
    <w:pPr>
      <w:pStyle w:val="Zhlav"/>
    </w:pPr>
  </w:p>
  <w:p w14:paraId="6E4FBC7E" w14:textId="77777777" w:rsidR="002177D0" w:rsidRDefault="002177D0">
    <w:pPr>
      <w:pStyle w:val="Zhlav"/>
    </w:pPr>
  </w:p>
  <w:p w14:paraId="03FF2058" w14:textId="77777777" w:rsidR="002177D0" w:rsidRDefault="002177D0">
    <w:pPr>
      <w:pStyle w:val="Zhlav"/>
    </w:pPr>
    <w:r>
      <w:rPr>
        <w:i w:val="0"/>
      </w:rPr>
      <w:t>Nabídka è.</w:t>
    </w:r>
  </w:p>
  <w:p w14:paraId="6D88791A" w14:textId="77777777"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7D678" w14:textId="77777777" w:rsidR="002177D0" w:rsidRPr="00DD2850" w:rsidRDefault="0055614E" w:rsidP="00DD2850">
    <w:pPr>
      <w:pStyle w:val="Bezmezer"/>
      <w:rPr>
        <w:sz w:val="16"/>
        <w:szCs w:val="16"/>
      </w:rPr>
    </w:pPr>
    <w:r>
      <w:rPr>
        <w:noProof/>
      </w:rPr>
      <w:drawing>
        <wp:inline distT="0" distB="0" distL="0" distR="0" wp14:anchorId="328564E5" wp14:editId="427C73DE">
          <wp:extent cx="4124325" cy="523875"/>
          <wp:effectExtent l="0" t="0" r="9525" b="9525"/>
          <wp:docPr id="21" name="Obrázek 21" descr="logolink_OPVVV_RG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RG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7D0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B75DAD9" wp14:editId="3359907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92E07"/>
    <w:multiLevelType w:val="hybridMultilevel"/>
    <w:tmpl w:val="E804A35C"/>
    <w:lvl w:ilvl="0" w:tplc="2E8286D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9544E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B2D1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982A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3D04FE1"/>
    <w:multiLevelType w:val="hybridMultilevel"/>
    <w:tmpl w:val="CBC24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F124A"/>
    <w:multiLevelType w:val="hybridMultilevel"/>
    <w:tmpl w:val="C3F056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3599"/>
    <w:multiLevelType w:val="hybridMultilevel"/>
    <w:tmpl w:val="E542AED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553062E0"/>
    <w:multiLevelType w:val="multilevel"/>
    <w:tmpl w:val="12F484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58E103BE"/>
    <w:multiLevelType w:val="hybridMultilevel"/>
    <w:tmpl w:val="922285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32" w15:restartNumberingAfterBreak="0">
    <w:nsid w:val="60E90786"/>
    <w:multiLevelType w:val="multilevel"/>
    <w:tmpl w:val="82347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8A00AA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6"/>
  </w:num>
  <w:num w:numId="4">
    <w:abstractNumId w:val="39"/>
  </w:num>
  <w:num w:numId="5">
    <w:abstractNumId w:val="47"/>
  </w:num>
  <w:num w:numId="6">
    <w:abstractNumId w:val="0"/>
  </w:num>
  <w:num w:numId="7">
    <w:abstractNumId w:val="9"/>
  </w:num>
  <w:num w:numId="8">
    <w:abstractNumId w:val="36"/>
  </w:num>
  <w:num w:numId="9">
    <w:abstractNumId w:val="25"/>
  </w:num>
  <w:num w:numId="10">
    <w:abstractNumId w:val="3"/>
  </w:num>
  <w:num w:numId="11">
    <w:abstractNumId w:val="18"/>
  </w:num>
  <w:num w:numId="12">
    <w:abstractNumId w:val="13"/>
  </w:num>
  <w:num w:numId="13">
    <w:abstractNumId w:val="33"/>
  </w:num>
  <w:num w:numId="14">
    <w:abstractNumId w:val="30"/>
  </w:num>
  <w:num w:numId="15">
    <w:abstractNumId w:val="6"/>
  </w:num>
  <w:num w:numId="16">
    <w:abstractNumId w:val="45"/>
  </w:num>
  <w:num w:numId="17">
    <w:abstractNumId w:val="1"/>
  </w:num>
  <w:num w:numId="18">
    <w:abstractNumId w:val="11"/>
  </w:num>
  <w:num w:numId="19">
    <w:abstractNumId w:val="2"/>
  </w:num>
  <w:num w:numId="20">
    <w:abstractNumId w:val="10"/>
  </w:num>
  <w:num w:numId="21">
    <w:abstractNumId w:val="17"/>
  </w:num>
  <w:num w:numId="22">
    <w:abstractNumId w:val="4"/>
  </w:num>
  <w:num w:numId="23">
    <w:abstractNumId w:val="14"/>
  </w:num>
  <w:num w:numId="24">
    <w:abstractNumId w:val="48"/>
  </w:num>
  <w:num w:numId="25">
    <w:abstractNumId w:val="38"/>
  </w:num>
  <w:num w:numId="26">
    <w:abstractNumId w:val="19"/>
  </w:num>
  <w:num w:numId="27">
    <w:abstractNumId w:val="35"/>
  </w:num>
  <w:num w:numId="28">
    <w:abstractNumId w:val="43"/>
  </w:num>
  <w:num w:numId="29">
    <w:abstractNumId w:val="21"/>
  </w:num>
  <w:num w:numId="30">
    <w:abstractNumId w:val="16"/>
  </w:num>
  <w:num w:numId="31">
    <w:abstractNumId w:val="40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5"/>
  </w:num>
  <w:num w:numId="35">
    <w:abstractNumId w:val="34"/>
  </w:num>
  <w:num w:numId="36">
    <w:abstractNumId w:val="42"/>
  </w:num>
  <w:num w:numId="37">
    <w:abstractNumId w:val="31"/>
  </w:num>
  <w:num w:numId="38">
    <w:abstractNumId w:val="32"/>
  </w:num>
  <w:num w:numId="39">
    <w:abstractNumId w:val="27"/>
  </w:num>
  <w:num w:numId="40">
    <w:abstractNumId w:val="8"/>
  </w:num>
  <w:num w:numId="41">
    <w:abstractNumId w:val="44"/>
  </w:num>
  <w:num w:numId="42">
    <w:abstractNumId w:val="23"/>
  </w:num>
  <w:num w:numId="43">
    <w:abstractNumId w:val="22"/>
  </w:num>
  <w:num w:numId="44">
    <w:abstractNumId w:val="20"/>
  </w:num>
  <w:num w:numId="45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F"/>
    <w:rsid w:val="0000533F"/>
    <w:rsid w:val="00006D7F"/>
    <w:rsid w:val="000077E2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532BB"/>
    <w:rsid w:val="00061047"/>
    <w:rsid w:val="00062B00"/>
    <w:rsid w:val="00062EA1"/>
    <w:rsid w:val="00064B30"/>
    <w:rsid w:val="000672C9"/>
    <w:rsid w:val="000710BF"/>
    <w:rsid w:val="00077909"/>
    <w:rsid w:val="000819A5"/>
    <w:rsid w:val="0008548A"/>
    <w:rsid w:val="0009620A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0F69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734F"/>
    <w:rsid w:val="000D7A97"/>
    <w:rsid w:val="000E0F60"/>
    <w:rsid w:val="000E384E"/>
    <w:rsid w:val="000E3F9B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1636"/>
    <w:rsid w:val="00162370"/>
    <w:rsid w:val="001653ED"/>
    <w:rsid w:val="00166B5D"/>
    <w:rsid w:val="0016786F"/>
    <w:rsid w:val="001712B9"/>
    <w:rsid w:val="00172992"/>
    <w:rsid w:val="00174E61"/>
    <w:rsid w:val="001755AE"/>
    <w:rsid w:val="00180576"/>
    <w:rsid w:val="001823AC"/>
    <w:rsid w:val="00184EFB"/>
    <w:rsid w:val="001853F1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C7554"/>
    <w:rsid w:val="001D23E4"/>
    <w:rsid w:val="001D74AF"/>
    <w:rsid w:val="001E0939"/>
    <w:rsid w:val="001E2408"/>
    <w:rsid w:val="001E304F"/>
    <w:rsid w:val="001E4010"/>
    <w:rsid w:val="001E4909"/>
    <w:rsid w:val="001E5239"/>
    <w:rsid w:val="001E6647"/>
    <w:rsid w:val="001F051F"/>
    <w:rsid w:val="001F2611"/>
    <w:rsid w:val="001F2D92"/>
    <w:rsid w:val="001F5309"/>
    <w:rsid w:val="001F5A2E"/>
    <w:rsid w:val="00202C68"/>
    <w:rsid w:val="00204DBA"/>
    <w:rsid w:val="00206040"/>
    <w:rsid w:val="0020649F"/>
    <w:rsid w:val="00210BC6"/>
    <w:rsid w:val="00215352"/>
    <w:rsid w:val="002177D0"/>
    <w:rsid w:val="0022061D"/>
    <w:rsid w:val="0022266A"/>
    <w:rsid w:val="00224E42"/>
    <w:rsid w:val="00224F08"/>
    <w:rsid w:val="00227227"/>
    <w:rsid w:val="002273AB"/>
    <w:rsid w:val="00227EE0"/>
    <w:rsid w:val="00235D29"/>
    <w:rsid w:val="00236B1A"/>
    <w:rsid w:val="0023746A"/>
    <w:rsid w:val="00237F4B"/>
    <w:rsid w:val="002407B7"/>
    <w:rsid w:val="002433BB"/>
    <w:rsid w:val="00243AB9"/>
    <w:rsid w:val="00246B02"/>
    <w:rsid w:val="002528DC"/>
    <w:rsid w:val="00260011"/>
    <w:rsid w:val="00261604"/>
    <w:rsid w:val="0026305A"/>
    <w:rsid w:val="00264437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94D96"/>
    <w:rsid w:val="002A28E6"/>
    <w:rsid w:val="002A2C6E"/>
    <w:rsid w:val="002A4411"/>
    <w:rsid w:val="002B0BE6"/>
    <w:rsid w:val="002B344E"/>
    <w:rsid w:val="002B51E1"/>
    <w:rsid w:val="002B728E"/>
    <w:rsid w:val="002C3A74"/>
    <w:rsid w:val="002C46F0"/>
    <w:rsid w:val="002C49A0"/>
    <w:rsid w:val="002D34AC"/>
    <w:rsid w:val="002D34C0"/>
    <w:rsid w:val="002D3AD2"/>
    <w:rsid w:val="002D6225"/>
    <w:rsid w:val="002D6B0F"/>
    <w:rsid w:val="002E0BC3"/>
    <w:rsid w:val="002E0E8D"/>
    <w:rsid w:val="002E5DA0"/>
    <w:rsid w:val="002F1FDD"/>
    <w:rsid w:val="002F4CA0"/>
    <w:rsid w:val="002F5A03"/>
    <w:rsid w:val="002F5D16"/>
    <w:rsid w:val="00303D05"/>
    <w:rsid w:val="00310677"/>
    <w:rsid w:val="00311125"/>
    <w:rsid w:val="00313C01"/>
    <w:rsid w:val="003265D2"/>
    <w:rsid w:val="00327AC6"/>
    <w:rsid w:val="00330AA3"/>
    <w:rsid w:val="0033110D"/>
    <w:rsid w:val="003317D9"/>
    <w:rsid w:val="00331B7F"/>
    <w:rsid w:val="003335DD"/>
    <w:rsid w:val="003359BD"/>
    <w:rsid w:val="00337B89"/>
    <w:rsid w:val="003431E6"/>
    <w:rsid w:val="003452CE"/>
    <w:rsid w:val="003617F9"/>
    <w:rsid w:val="00363683"/>
    <w:rsid w:val="00372118"/>
    <w:rsid w:val="003810E1"/>
    <w:rsid w:val="003856F0"/>
    <w:rsid w:val="00385F10"/>
    <w:rsid w:val="00391550"/>
    <w:rsid w:val="0039178C"/>
    <w:rsid w:val="00395B05"/>
    <w:rsid w:val="003A1896"/>
    <w:rsid w:val="003A6B10"/>
    <w:rsid w:val="003A6BCD"/>
    <w:rsid w:val="003B299A"/>
    <w:rsid w:val="003B56DB"/>
    <w:rsid w:val="003B7D26"/>
    <w:rsid w:val="003C08C4"/>
    <w:rsid w:val="003C3FE6"/>
    <w:rsid w:val="003C629E"/>
    <w:rsid w:val="003D68DD"/>
    <w:rsid w:val="003D73BA"/>
    <w:rsid w:val="003E012B"/>
    <w:rsid w:val="003E21AB"/>
    <w:rsid w:val="003F06C4"/>
    <w:rsid w:val="003F7E19"/>
    <w:rsid w:val="00400B67"/>
    <w:rsid w:val="00404E63"/>
    <w:rsid w:val="00405C81"/>
    <w:rsid w:val="00406143"/>
    <w:rsid w:val="00411197"/>
    <w:rsid w:val="004137D2"/>
    <w:rsid w:val="004159B2"/>
    <w:rsid w:val="00415B7F"/>
    <w:rsid w:val="00420F91"/>
    <w:rsid w:val="0042673F"/>
    <w:rsid w:val="0043003A"/>
    <w:rsid w:val="004335E5"/>
    <w:rsid w:val="00437623"/>
    <w:rsid w:val="004376D3"/>
    <w:rsid w:val="00442D4B"/>
    <w:rsid w:val="00443D2E"/>
    <w:rsid w:val="00447351"/>
    <w:rsid w:val="004477A3"/>
    <w:rsid w:val="00450E60"/>
    <w:rsid w:val="00452907"/>
    <w:rsid w:val="004552C0"/>
    <w:rsid w:val="00461133"/>
    <w:rsid w:val="00461846"/>
    <w:rsid w:val="00461961"/>
    <w:rsid w:val="00462B37"/>
    <w:rsid w:val="00464153"/>
    <w:rsid w:val="00465672"/>
    <w:rsid w:val="00471AC1"/>
    <w:rsid w:val="0047691E"/>
    <w:rsid w:val="00476A0A"/>
    <w:rsid w:val="00477F68"/>
    <w:rsid w:val="00483CBC"/>
    <w:rsid w:val="00497572"/>
    <w:rsid w:val="004A1BCE"/>
    <w:rsid w:val="004A254E"/>
    <w:rsid w:val="004B4147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827"/>
    <w:rsid w:val="00513DCF"/>
    <w:rsid w:val="005201E5"/>
    <w:rsid w:val="00524F47"/>
    <w:rsid w:val="0052591D"/>
    <w:rsid w:val="00527B1A"/>
    <w:rsid w:val="005329A7"/>
    <w:rsid w:val="00533079"/>
    <w:rsid w:val="00533100"/>
    <w:rsid w:val="00533532"/>
    <w:rsid w:val="005371FD"/>
    <w:rsid w:val="005418DB"/>
    <w:rsid w:val="00541DF7"/>
    <w:rsid w:val="005437E4"/>
    <w:rsid w:val="00544F52"/>
    <w:rsid w:val="00547AE6"/>
    <w:rsid w:val="00551424"/>
    <w:rsid w:val="00551D02"/>
    <w:rsid w:val="0055614E"/>
    <w:rsid w:val="00556507"/>
    <w:rsid w:val="0056267F"/>
    <w:rsid w:val="00571190"/>
    <w:rsid w:val="005728A6"/>
    <w:rsid w:val="00572E72"/>
    <w:rsid w:val="00583FDF"/>
    <w:rsid w:val="00584463"/>
    <w:rsid w:val="005846D4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121D"/>
    <w:rsid w:val="005C33C2"/>
    <w:rsid w:val="005C42E3"/>
    <w:rsid w:val="005D05A7"/>
    <w:rsid w:val="005D13A0"/>
    <w:rsid w:val="005D1F64"/>
    <w:rsid w:val="005D4639"/>
    <w:rsid w:val="005E2F5D"/>
    <w:rsid w:val="005E3FD7"/>
    <w:rsid w:val="005F0209"/>
    <w:rsid w:val="005F05DD"/>
    <w:rsid w:val="005F0D5B"/>
    <w:rsid w:val="005F1122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17D1"/>
    <w:rsid w:val="006220BD"/>
    <w:rsid w:val="006266B6"/>
    <w:rsid w:val="00632351"/>
    <w:rsid w:val="006349A3"/>
    <w:rsid w:val="00635902"/>
    <w:rsid w:val="006359F6"/>
    <w:rsid w:val="00645920"/>
    <w:rsid w:val="00645A3C"/>
    <w:rsid w:val="00647661"/>
    <w:rsid w:val="00651F44"/>
    <w:rsid w:val="00661926"/>
    <w:rsid w:val="0066516E"/>
    <w:rsid w:val="00667BA4"/>
    <w:rsid w:val="00670A61"/>
    <w:rsid w:val="00671FB8"/>
    <w:rsid w:val="006734F3"/>
    <w:rsid w:val="00680008"/>
    <w:rsid w:val="00681CC5"/>
    <w:rsid w:val="00682517"/>
    <w:rsid w:val="00686E4E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4E99"/>
    <w:rsid w:val="006A712B"/>
    <w:rsid w:val="006A7506"/>
    <w:rsid w:val="006A7E92"/>
    <w:rsid w:val="006B153B"/>
    <w:rsid w:val="006B44AB"/>
    <w:rsid w:val="006B6DEA"/>
    <w:rsid w:val="006C5733"/>
    <w:rsid w:val="006D0831"/>
    <w:rsid w:val="006D2AC2"/>
    <w:rsid w:val="006D3AD8"/>
    <w:rsid w:val="006D70F8"/>
    <w:rsid w:val="006E26F8"/>
    <w:rsid w:val="006E3D36"/>
    <w:rsid w:val="006F0CC6"/>
    <w:rsid w:val="006F1AD4"/>
    <w:rsid w:val="006F2850"/>
    <w:rsid w:val="006F29A0"/>
    <w:rsid w:val="006F4D9D"/>
    <w:rsid w:val="006F6265"/>
    <w:rsid w:val="006F753B"/>
    <w:rsid w:val="006F7D50"/>
    <w:rsid w:val="00700901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34DE"/>
    <w:rsid w:val="00723A5D"/>
    <w:rsid w:val="00724F1D"/>
    <w:rsid w:val="007350F9"/>
    <w:rsid w:val="007370A8"/>
    <w:rsid w:val="00737234"/>
    <w:rsid w:val="00741678"/>
    <w:rsid w:val="00743E23"/>
    <w:rsid w:val="0074576B"/>
    <w:rsid w:val="00746EAA"/>
    <w:rsid w:val="00747E34"/>
    <w:rsid w:val="00750CEF"/>
    <w:rsid w:val="00763AD9"/>
    <w:rsid w:val="00766BC5"/>
    <w:rsid w:val="007672E5"/>
    <w:rsid w:val="00767683"/>
    <w:rsid w:val="00770C96"/>
    <w:rsid w:val="0078126C"/>
    <w:rsid w:val="00783931"/>
    <w:rsid w:val="00784AEB"/>
    <w:rsid w:val="0079284F"/>
    <w:rsid w:val="007979B5"/>
    <w:rsid w:val="007A1F63"/>
    <w:rsid w:val="007A4CF5"/>
    <w:rsid w:val="007B2FF1"/>
    <w:rsid w:val="007B5E03"/>
    <w:rsid w:val="007B79BA"/>
    <w:rsid w:val="007C3A35"/>
    <w:rsid w:val="007C5081"/>
    <w:rsid w:val="007C52E7"/>
    <w:rsid w:val="007C5C13"/>
    <w:rsid w:val="007D0DF8"/>
    <w:rsid w:val="007D6AD3"/>
    <w:rsid w:val="007E1A8F"/>
    <w:rsid w:val="007E1AC6"/>
    <w:rsid w:val="007E2CBA"/>
    <w:rsid w:val="007E69CA"/>
    <w:rsid w:val="007F231B"/>
    <w:rsid w:val="007F2676"/>
    <w:rsid w:val="007F61B5"/>
    <w:rsid w:val="00800106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73EF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71C"/>
    <w:rsid w:val="00866829"/>
    <w:rsid w:val="00872498"/>
    <w:rsid w:val="0087294E"/>
    <w:rsid w:val="008857A2"/>
    <w:rsid w:val="008872D5"/>
    <w:rsid w:val="0089272B"/>
    <w:rsid w:val="0089398B"/>
    <w:rsid w:val="008941DC"/>
    <w:rsid w:val="008946E6"/>
    <w:rsid w:val="008A1C04"/>
    <w:rsid w:val="008A2CE2"/>
    <w:rsid w:val="008A3CFC"/>
    <w:rsid w:val="008A55DF"/>
    <w:rsid w:val="008B2F4F"/>
    <w:rsid w:val="008C0323"/>
    <w:rsid w:val="008D04AD"/>
    <w:rsid w:val="008D419C"/>
    <w:rsid w:val="008D7053"/>
    <w:rsid w:val="008D7847"/>
    <w:rsid w:val="008F063C"/>
    <w:rsid w:val="008F3C8D"/>
    <w:rsid w:val="008F5B07"/>
    <w:rsid w:val="008F5BAE"/>
    <w:rsid w:val="008F6D43"/>
    <w:rsid w:val="00904973"/>
    <w:rsid w:val="00911EB7"/>
    <w:rsid w:val="00912230"/>
    <w:rsid w:val="00914D5D"/>
    <w:rsid w:val="009153A0"/>
    <w:rsid w:val="009155FF"/>
    <w:rsid w:val="0091649F"/>
    <w:rsid w:val="009165C8"/>
    <w:rsid w:val="009206E7"/>
    <w:rsid w:val="00920CEF"/>
    <w:rsid w:val="00921DA6"/>
    <w:rsid w:val="0092458E"/>
    <w:rsid w:val="00925DF7"/>
    <w:rsid w:val="009275AF"/>
    <w:rsid w:val="00930F45"/>
    <w:rsid w:val="0093165C"/>
    <w:rsid w:val="00933BF5"/>
    <w:rsid w:val="00933F93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23EB"/>
    <w:rsid w:val="009A6F2A"/>
    <w:rsid w:val="009B05F3"/>
    <w:rsid w:val="009B3D1F"/>
    <w:rsid w:val="009B5BF5"/>
    <w:rsid w:val="009B64AA"/>
    <w:rsid w:val="009C0147"/>
    <w:rsid w:val="009C5C67"/>
    <w:rsid w:val="009D160A"/>
    <w:rsid w:val="009D5D42"/>
    <w:rsid w:val="009D7427"/>
    <w:rsid w:val="009E1050"/>
    <w:rsid w:val="009F0749"/>
    <w:rsid w:val="009F0F3E"/>
    <w:rsid w:val="009F3F8E"/>
    <w:rsid w:val="009F61DC"/>
    <w:rsid w:val="00A00BB6"/>
    <w:rsid w:val="00A0135D"/>
    <w:rsid w:val="00A0286D"/>
    <w:rsid w:val="00A03EF6"/>
    <w:rsid w:val="00A054A1"/>
    <w:rsid w:val="00A0678E"/>
    <w:rsid w:val="00A06DC8"/>
    <w:rsid w:val="00A073FB"/>
    <w:rsid w:val="00A10630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294F"/>
    <w:rsid w:val="00A35FC4"/>
    <w:rsid w:val="00A36963"/>
    <w:rsid w:val="00A557FE"/>
    <w:rsid w:val="00A56187"/>
    <w:rsid w:val="00A57270"/>
    <w:rsid w:val="00A6083D"/>
    <w:rsid w:val="00A63D79"/>
    <w:rsid w:val="00A71088"/>
    <w:rsid w:val="00A76F37"/>
    <w:rsid w:val="00A77D8E"/>
    <w:rsid w:val="00A803EF"/>
    <w:rsid w:val="00A82479"/>
    <w:rsid w:val="00A84F79"/>
    <w:rsid w:val="00A85415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6403"/>
    <w:rsid w:val="00AA6566"/>
    <w:rsid w:val="00AA6717"/>
    <w:rsid w:val="00AA6E96"/>
    <w:rsid w:val="00AB0B00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14E6"/>
    <w:rsid w:val="00B134F8"/>
    <w:rsid w:val="00B15B22"/>
    <w:rsid w:val="00B168C3"/>
    <w:rsid w:val="00B2397A"/>
    <w:rsid w:val="00B24104"/>
    <w:rsid w:val="00B244F7"/>
    <w:rsid w:val="00B25431"/>
    <w:rsid w:val="00B254BD"/>
    <w:rsid w:val="00B25D2A"/>
    <w:rsid w:val="00B34119"/>
    <w:rsid w:val="00B349BA"/>
    <w:rsid w:val="00B43620"/>
    <w:rsid w:val="00B4480F"/>
    <w:rsid w:val="00B479E2"/>
    <w:rsid w:val="00B47AAF"/>
    <w:rsid w:val="00B52835"/>
    <w:rsid w:val="00B5492E"/>
    <w:rsid w:val="00B55534"/>
    <w:rsid w:val="00B558F4"/>
    <w:rsid w:val="00B559BD"/>
    <w:rsid w:val="00B566FE"/>
    <w:rsid w:val="00B56802"/>
    <w:rsid w:val="00B57266"/>
    <w:rsid w:val="00B61820"/>
    <w:rsid w:val="00B63312"/>
    <w:rsid w:val="00B642BC"/>
    <w:rsid w:val="00B64DEA"/>
    <w:rsid w:val="00B70327"/>
    <w:rsid w:val="00B7371F"/>
    <w:rsid w:val="00B74844"/>
    <w:rsid w:val="00B8000A"/>
    <w:rsid w:val="00B8018F"/>
    <w:rsid w:val="00B80D87"/>
    <w:rsid w:val="00B82759"/>
    <w:rsid w:val="00B84DA5"/>
    <w:rsid w:val="00B8795A"/>
    <w:rsid w:val="00B907CC"/>
    <w:rsid w:val="00B91107"/>
    <w:rsid w:val="00B96CB3"/>
    <w:rsid w:val="00BA4205"/>
    <w:rsid w:val="00BA79D4"/>
    <w:rsid w:val="00BB0DBD"/>
    <w:rsid w:val="00BB1D39"/>
    <w:rsid w:val="00BB248F"/>
    <w:rsid w:val="00BB6DBB"/>
    <w:rsid w:val="00BC04E1"/>
    <w:rsid w:val="00BC31DA"/>
    <w:rsid w:val="00BC4364"/>
    <w:rsid w:val="00BC621F"/>
    <w:rsid w:val="00BD18E0"/>
    <w:rsid w:val="00BD344F"/>
    <w:rsid w:val="00BD70B1"/>
    <w:rsid w:val="00BE1FC8"/>
    <w:rsid w:val="00BE30CD"/>
    <w:rsid w:val="00BE69D9"/>
    <w:rsid w:val="00BF38E1"/>
    <w:rsid w:val="00BF5773"/>
    <w:rsid w:val="00BF64AA"/>
    <w:rsid w:val="00C01684"/>
    <w:rsid w:val="00C01694"/>
    <w:rsid w:val="00C0378E"/>
    <w:rsid w:val="00C067A7"/>
    <w:rsid w:val="00C07FF1"/>
    <w:rsid w:val="00C12DE9"/>
    <w:rsid w:val="00C149F8"/>
    <w:rsid w:val="00C16BA1"/>
    <w:rsid w:val="00C26E34"/>
    <w:rsid w:val="00C27975"/>
    <w:rsid w:val="00C32F99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258C"/>
    <w:rsid w:val="00C64039"/>
    <w:rsid w:val="00C71233"/>
    <w:rsid w:val="00C73C80"/>
    <w:rsid w:val="00C75AAF"/>
    <w:rsid w:val="00C7787D"/>
    <w:rsid w:val="00C84564"/>
    <w:rsid w:val="00C859F5"/>
    <w:rsid w:val="00C86B73"/>
    <w:rsid w:val="00C8703E"/>
    <w:rsid w:val="00C974FE"/>
    <w:rsid w:val="00CA13CB"/>
    <w:rsid w:val="00CA3BDB"/>
    <w:rsid w:val="00CA6A8D"/>
    <w:rsid w:val="00CB19BD"/>
    <w:rsid w:val="00CB3F7A"/>
    <w:rsid w:val="00CB4C85"/>
    <w:rsid w:val="00CB5190"/>
    <w:rsid w:val="00CB6CAC"/>
    <w:rsid w:val="00CC1E90"/>
    <w:rsid w:val="00CC4D18"/>
    <w:rsid w:val="00CC6BA7"/>
    <w:rsid w:val="00CD1C48"/>
    <w:rsid w:val="00CD5AB8"/>
    <w:rsid w:val="00CD6AC2"/>
    <w:rsid w:val="00CD72A2"/>
    <w:rsid w:val="00CD7666"/>
    <w:rsid w:val="00CE51D1"/>
    <w:rsid w:val="00CE6184"/>
    <w:rsid w:val="00CE72A2"/>
    <w:rsid w:val="00CF1C71"/>
    <w:rsid w:val="00CF345B"/>
    <w:rsid w:val="00D00E56"/>
    <w:rsid w:val="00D014AC"/>
    <w:rsid w:val="00D022E0"/>
    <w:rsid w:val="00D05C71"/>
    <w:rsid w:val="00D077DF"/>
    <w:rsid w:val="00D122E2"/>
    <w:rsid w:val="00D1683F"/>
    <w:rsid w:val="00D17D23"/>
    <w:rsid w:val="00D2191D"/>
    <w:rsid w:val="00D2202D"/>
    <w:rsid w:val="00D23C79"/>
    <w:rsid w:val="00D34070"/>
    <w:rsid w:val="00D350C6"/>
    <w:rsid w:val="00D368AB"/>
    <w:rsid w:val="00D43E3A"/>
    <w:rsid w:val="00D5214B"/>
    <w:rsid w:val="00D521FC"/>
    <w:rsid w:val="00D57B39"/>
    <w:rsid w:val="00D626CE"/>
    <w:rsid w:val="00D63783"/>
    <w:rsid w:val="00D66983"/>
    <w:rsid w:val="00D742DD"/>
    <w:rsid w:val="00D7633F"/>
    <w:rsid w:val="00D77BDE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17A1"/>
    <w:rsid w:val="00DB2FC7"/>
    <w:rsid w:val="00DB65F5"/>
    <w:rsid w:val="00DC27CD"/>
    <w:rsid w:val="00DC285A"/>
    <w:rsid w:val="00DC2A1A"/>
    <w:rsid w:val="00DC3BB3"/>
    <w:rsid w:val="00DC44AA"/>
    <w:rsid w:val="00DD26BA"/>
    <w:rsid w:val="00DD2850"/>
    <w:rsid w:val="00DD3521"/>
    <w:rsid w:val="00DF5DB8"/>
    <w:rsid w:val="00E00BF9"/>
    <w:rsid w:val="00E0347F"/>
    <w:rsid w:val="00E04212"/>
    <w:rsid w:val="00E075A2"/>
    <w:rsid w:val="00E14ADD"/>
    <w:rsid w:val="00E2159C"/>
    <w:rsid w:val="00E21D3C"/>
    <w:rsid w:val="00E22790"/>
    <w:rsid w:val="00E30717"/>
    <w:rsid w:val="00E3272B"/>
    <w:rsid w:val="00E32A9E"/>
    <w:rsid w:val="00E32F40"/>
    <w:rsid w:val="00E33D7E"/>
    <w:rsid w:val="00E35101"/>
    <w:rsid w:val="00E357FD"/>
    <w:rsid w:val="00E41315"/>
    <w:rsid w:val="00E414DB"/>
    <w:rsid w:val="00E43392"/>
    <w:rsid w:val="00E454AB"/>
    <w:rsid w:val="00E4570B"/>
    <w:rsid w:val="00E466DC"/>
    <w:rsid w:val="00E5080E"/>
    <w:rsid w:val="00E519A2"/>
    <w:rsid w:val="00E54D2A"/>
    <w:rsid w:val="00E569A3"/>
    <w:rsid w:val="00E62E90"/>
    <w:rsid w:val="00E6478F"/>
    <w:rsid w:val="00E67473"/>
    <w:rsid w:val="00E73092"/>
    <w:rsid w:val="00E81536"/>
    <w:rsid w:val="00E83BF1"/>
    <w:rsid w:val="00E86A75"/>
    <w:rsid w:val="00E92538"/>
    <w:rsid w:val="00E969F5"/>
    <w:rsid w:val="00E97464"/>
    <w:rsid w:val="00EA04CA"/>
    <w:rsid w:val="00EA4371"/>
    <w:rsid w:val="00EA7139"/>
    <w:rsid w:val="00EB0AC0"/>
    <w:rsid w:val="00EB112F"/>
    <w:rsid w:val="00EB2608"/>
    <w:rsid w:val="00EB35BE"/>
    <w:rsid w:val="00EB5471"/>
    <w:rsid w:val="00EB6BEF"/>
    <w:rsid w:val="00EC034A"/>
    <w:rsid w:val="00EC1503"/>
    <w:rsid w:val="00EC491D"/>
    <w:rsid w:val="00EC4C2F"/>
    <w:rsid w:val="00EC548A"/>
    <w:rsid w:val="00EC593F"/>
    <w:rsid w:val="00EE22CD"/>
    <w:rsid w:val="00EF1767"/>
    <w:rsid w:val="00EF59C7"/>
    <w:rsid w:val="00EF6B4A"/>
    <w:rsid w:val="00F05CF7"/>
    <w:rsid w:val="00F14953"/>
    <w:rsid w:val="00F20362"/>
    <w:rsid w:val="00F21A2E"/>
    <w:rsid w:val="00F22B2D"/>
    <w:rsid w:val="00F24256"/>
    <w:rsid w:val="00F31E3C"/>
    <w:rsid w:val="00F3317F"/>
    <w:rsid w:val="00F35638"/>
    <w:rsid w:val="00F36BD0"/>
    <w:rsid w:val="00F37714"/>
    <w:rsid w:val="00F37ED4"/>
    <w:rsid w:val="00F46AAA"/>
    <w:rsid w:val="00F51E34"/>
    <w:rsid w:val="00F61B04"/>
    <w:rsid w:val="00F6472B"/>
    <w:rsid w:val="00F739DF"/>
    <w:rsid w:val="00F75C62"/>
    <w:rsid w:val="00F776C1"/>
    <w:rsid w:val="00F82182"/>
    <w:rsid w:val="00F8416C"/>
    <w:rsid w:val="00F84FC8"/>
    <w:rsid w:val="00F93299"/>
    <w:rsid w:val="00F97756"/>
    <w:rsid w:val="00FA1C24"/>
    <w:rsid w:val="00FB0131"/>
    <w:rsid w:val="00FB1DD5"/>
    <w:rsid w:val="00FB2009"/>
    <w:rsid w:val="00FB338B"/>
    <w:rsid w:val="00FB4903"/>
    <w:rsid w:val="00FB57F5"/>
    <w:rsid w:val="00FC1089"/>
    <w:rsid w:val="00FC15B1"/>
    <w:rsid w:val="00FC6D88"/>
    <w:rsid w:val="00FC6E4F"/>
    <w:rsid w:val="00FD09F2"/>
    <w:rsid w:val="00FD17C0"/>
    <w:rsid w:val="00FD5C0F"/>
    <w:rsid w:val="00FE0C5A"/>
    <w:rsid w:val="00FE0F6B"/>
    <w:rsid w:val="00FE1C48"/>
    <w:rsid w:val="00FE2A4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90B33D"/>
  <w15:docId w15:val="{997C0608-CBFA-447C-80EE-14C5094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  <w:style w:type="table" w:styleId="Mkatabulky">
    <w:name w:val="Table Grid"/>
    <w:basedOn w:val="Normlntabulka"/>
    <w:uiPriority w:val="59"/>
    <w:rsid w:val="0068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15B9-503A-437A-8812-89A41662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simcisinovad</cp:lastModifiedBy>
  <cp:revision>3</cp:revision>
  <cp:lastPrinted>2022-08-12T06:56:00Z</cp:lastPrinted>
  <dcterms:created xsi:type="dcterms:W3CDTF">2022-08-15T07:35:00Z</dcterms:created>
  <dcterms:modified xsi:type="dcterms:W3CDTF">2022-08-15T07:44:00Z</dcterms:modified>
</cp:coreProperties>
</file>