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06E78" w14:textId="77777777" w:rsidR="00433576" w:rsidRDefault="00433576" w:rsidP="0082182B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</w:p>
    <w:p w14:paraId="778726CD" w14:textId="77777777" w:rsidR="0082182B" w:rsidRPr="0082182B" w:rsidRDefault="0082182B" w:rsidP="0082182B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2182B">
        <w:rPr>
          <w:rFonts w:cs="Calibri"/>
          <w:b/>
          <w:sz w:val="36"/>
          <w:szCs w:val="36"/>
        </w:rPr>
        <w:t>Rámcová dohoda</w:t>
      </w:r>
    </w:p>
    <w:p w14:paraId="16E88913" w14:textId="6ABA31A7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uzavřená dle § 1746 odst. 2 zákona č. 89/2012 Sb., občanský zákoník, ve znění pozdějších předpisů</w:t>
      </w:r>
    </w:p>
    <w:p w14:paraId="71DF6874" w14:textId="5AFCBAFD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(dále jen „</w:t>
      </w:r>
      <w:r w:rsidR="004A282E">
        <w:rPr>
          <w:rFonts w:cs="Calibri"/>
          <w:b/>
          <w:sz w:val="20"/>
          <w:szCs w:val="20"/>
        </w:rPr>
        <w:t>D</w:t>
      </w:r>
      <w:r>
        <w:rPr>
          <w:rFonts w:cs="Calibri"/>
          <w:b/>
          <w:sz w:val="20"/>
          <w:szCs w:val="20"/>
        </w:rPr>
        <w:t>ohoda</w:t>
      </w:r>
      <w:r w:rsidRPr="0082182B">
        <w:rPr>
          <w:rFonts w:cs="Calibri"/>
          <w:sz w:val="20"/>
          <w:szCs w:val="20"/>
        </w:rPr>
        <w:t>“)</w:t>
      </w:r>
    </w:p>
    <w:p w14:paraId="77D716A6" w14:textId="77777777" w:rsidR="002231C1" w:rsidRDefault="002231C1" w:rsidP="002231C1">
      <w:pPr>
        <w:rPr>
          <w:rFonts w:cs="Arial"/>
          <w:b/>
        </w:rPr>
      </w:pPr>
    </w:p>
    <w:p w14:paraId="118CE8ED" w14:textId="77777777" w:rsidR="002231C1" w:rsidRPr="00BD4123" w:rsidRDefault="002231C1" w:rsidP="002231C1">
      <w:pPr>
        <w:rPr>
          <w:rFonts w:cs="Arial"/>
          <w:b/>
        </w:rPr>
      </w:pPr>
      <w:r w:rsidRPr="00BD4123">
        <w:rPr>
          <w:rFonts w:cs="Arial"/>
          <w:b/>
        </w:rPr>
        <w:t>Smluvní strany:</w:t>
      </w:r>
    </w:p>
    <w:p w14:paraId="65D08112" w14:textId="77777777" w:rsidR="002231C1" w:rsidRPr="00BD4123" w:rsidRDefault="002231C1" w:rsidP="002231C1">
      <w:pPr>
        <w:rPr>
          <w:rFonts w:cs="Arial"/>
        </w:rPr>
      </w:pPr>
    </w:p>
    <w:p w14:paraId="7C517662" w14:textId="77777777" w:rsidR="00EA2B47" w:rsidRDefault="002231C1" w:rsidP="00B31668">
      <w:pPr>
        <w:spacing w:after="60"/>
        <w:rPr>
          <w:rFonts w:cs="Arial"/>
          <w:b/>
        </w:rPr>
      </w:pPr>
      <w:r w:rsidRPr="00BD4123">
        <w:rPr>
          <w:rFonts w:cs="Arial"/>
          <w:b/>
        </w:rPr>
        <w:t>Česká průmyslová zdravotní pojišťovna</w:t>
      </w:r>
    </w:p>
    <w:p w14:paraId="4E89A92C" w14:textId="33BC77CB" w:rsidR="00EA2B47" w:rsidRPr="00EA2B47" w:rsidRDefault="00EA2B47" w:rsidP="00B31668">
      <w:pPr>
        <w:spacing w:after="60"/>
        <w:rPr>
          <w:rFonts w:cs="Arial"/>
          <w:b/>
        </w:rPr>
      </w:pPr>
      <w:r w:rsidRPr="00EA2B47">
        <w:rPr>
          <w:rFonts w:cs="Arial"/>
        </w:rPr>
        <w:t>zapsaná ve veřejném rejstříku vedeném Krajským soudem v Ostravě, oddíl AXIV, vložka 545</w:t>
      </w:r>
    </w:p>
    <w:p w14:paraId="5FE5841A" w14:textId="14D4793A" w:rsidR="002231C1" w:rsidRPr="00BD4123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se sídlem: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 xml:space="preserve">Jeremenkova </w:t>
      </w:r>
      <w:r w:rsidR="00EA2B47">
        <w:rPr>
          <w:rFonts w:cs="Arial"/>
        </w:rPr>
        <w:t>161/</w:t>
      </w:r>
      <w:r w:rsidRPr="00BD4123">
        <w:rPr>
          <w:rFonts w:cs="Arial"/>
        </w:rPr>
        <w:t xml:space="preserve">11, </w:t>
      </w:r>
      <w:r w:rsidR="00AF65D1">
        <w:rPr>
          <w:rFonts w:cs="Arial"/>
        </w:rPr>
        <w:t xml:space="preserve">Vítkovice, </w:t>
      </w:r>
      <w:r w:rsidRPr="00BD4123">
        <w:rPr>
          <w:rFonts w:cs="Arial"/>
        </w:rPr>
        <w:t>703 00 Ostrava</w:t>
      </w:r>
    </w:p>
    <w:p w14:paraId="0309D588" w14:textId="77777777" w:rsidR="002231C1" w:rsidRPr="00BD4123" w:rsidRDefault="00F44DC5" w:rsidP="00B31668">
      <w:pPr>
        <w:spacing w:after="60"/>
        <w:rPr>
          <w:rFonts w:cs="Arial"/>
        </w:rPr>
      </w:pPr>
      <w:r>
        <w:rPr>
          <w:rFonts w:cs="Arial"/>
        </w:rPr>
        <w:t>zastoupena</w:t>
      </w:r>
      <w:r w:rsidR="002231C1" w:rsidRPr="00BD4123">
        <w:rPr>
          <w:rFonts w:cs="Arial"/>
        </w:rPr>
        <w:t>:</w:t>
      </w:r>
      <w:r>
        <w:rPr>
          <w:rFonts w:cs="Arial"/>
        </w:rPr>
        <w:t xml:space="preserve"> </w:t>
      </w:r>
      <w:r w:rsidR="002231C1" w:rsidRPr="00BD4123">
        <w:rPr>
          <w:rFonts w:cs="Arial"/>
        </w:rPr>
        <w:t>JUDr. Petr Vaněk, Ph.D., generální ředitel</w:t>
      </w:r>
      <w:r w:rsidR="002231C1" w:rsidRPr="00BD4123">
        <w:rPr>
          <w:rFonts w:cs="Arial"/>
        </w:rPr>
        <w:tab/>
      </w:r>
    </w:p>
    <w:p w14:paraId="2B516E17" w14:textId="7777777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IČ</w:t>
      </w:r>
      <w:r w:rsidR="00F44DC5">
        <w:rPr>
          <w:rFonts w:cs="Arial"/>
        </w:rPr>
        <w:t>O</w:t>
      </w:r>
      <w:r w:rsidRPr="00BD4123">
        <w:rPr>
          <w:rFonts w:cs="Arial"/>
        </w:rPr>
        <w:t>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>47672234</w:t>
      </w:r>
    </w:p>
    <w:p w14:paraId="2E9CF844" w14:textId="458EB54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(dále jen „</w:t>
      </w:r>
      <w:r>
        <w:rPr>
          <w:rFonts w:cs="Arial"/>
        </w:rPr>
        <w:t>objednatel</w:t>
      </w:r>
      <w:r w:rsidRPr="00BD4123">
        <w:rPr>
          <w:rFonts w:cs="Arial"/>
        </w:rPr>
        <w:t>“</w:t>
      </w:r>
      <w:r w:rsidR="00946BBA">
        <w:rPr>
          <w:rFonts w:cs="Arial"/>
        </w:rPr>
        <w:t xml:space="preserve"> nebo „ČPZP“</w:t>
      </w:r>
      <w:r w:rsidRPr="00BD4123">
        <w:rPr>
          <w:rFonts w:cs="Arial"/>
        </w:rPr>
        <w:t>)</w:t>
      </w:r>
    </w:p>
    <w:p w14:paraId="56ED0F36" w14:textId="77777777" w:rsidR="002231C1" w:rsidRDefault="002231C1" w:rsidP="00B31668">
      <w:pPr>
        <w:spacing w:after="60"/>
        <w:rPr>
          <w:rFonts w:cs="Arial"/>
        </w:rPr>
      </w:pPr>
    </w:p>
    <w:p w14:paraId="5F6D6188" w14:textId="47CB8368" w:rsidR="002231C1" w:rsidRDefault="00EA2B47" w:rsidP="00B31668">
      <w:pPr>
        <w:spacing w:after="60"/>
        <w:rPr>
          <w:rFonts w:cs="Arial"/>
        </w:rPr>
      </w:pPr>
      <w:r>
        <w:rPr>
          <w:rFonts w:cs="Arial"/>
        </w:rPr>
        <w:t>a</w:t>
      </w:r>
    </w:p>
    <w:p w14:paraId="351AF6F9" w14:textId="77777777" w:rsidR="00EA2B47" w:rsidRPr="00BD4123" w:rsidRDefault="00EA2B47" w:rsidP="00B31668">
      <w:pPr>
        <w:spacing w:after="60"/>
        <w:rPr>
          <w:rFonts w:cs="Arial"/>
        </w:rPr>
      </w:pPr>
    </w:p>
    <w:p w14:paraId="019F9CC4" w14:textId="40286952" w:rsidR="00EA2B47" w:rsidRPr="0074598B" w:rsidRDefault="00F33356" w:rsidP="00B31668">
      <w:pPr>
        <w:rPr>
          <w:b/>
        </w:rPr>
      </w:pPr>
      <w:r>
        <w:rPr>
          <w:b/>
        </w:rPr>
        <w:t>PRINTO, spol. s r.o.</w:t>
      </w:r>
    </w:p>
    <w:p w14:paraId="634DAB6C" w14:textId="634B29A7" w:rsidR="00EA2B47" w:rsidRPr="0074598B" w:rsidRDefault="00EA2B47" w:rsidP="00B31668">
      <w:pPr>
        <w:rPr>
          <w:rFonts w:cs="Arial"/>
        </w:rPr>
      </w:pPr>
      <w:r w:rsidRPr="0074598B">
        <w:rPr>
          <w:rFonts w:cs="Arial"/>
        </w:rPr>
        <w:t xml:space="preserve">zapsaná </w:t>
      </w:r>
      <w:r w:rsidR="00791DB7" w:rsidRPr="0074598B">
        <w:rPr>
          <w:rFonts w:cs="Arial"/>
        </w:rPr>
        <w:t>ve veřejném rejstříku vedeném</w:t>
      </w:r>
      <w:r w:rsidR="0074598B" w:rsidRPr="0074598B">
        <w:rPr>
          <w:rFonts w:cs="Arial"/>
        </w:rPr>
        <w:t xml:space="preserve"> Krajským soudem v Ostravě, oddíl C, vložka </w:t>
      </w:r>
      <w:r w:rsidR="00F33356" w:rsidRPr="00F33356">
        <w:rPr>
          <w:rFonts w:cs="Arial"/>
        </w:rPr>
        <w:t>2779</w:t>
      </w:r>
      <w:r w:rsidR="00F33356" w:rsidRPr="001974EF">
        <w:rPr>
          <w:rFonts w:cs="Arial"/>
        </w:rPr>
        <w:t> </w:t>
      </w:r>
    </w:p>
    <w:p w14:paraId="35B62C1F" w14:textId="506E6F18" w:rsidR="00EA2B47" w:rsidRPr="0074598B" w:rsidRDefault="00EA2B47" w:rsidP="00B31668">
      <w:pPr>
        <w:rPr>
          <w:rFonts w:cs="Arial"/>
        </w:rPr>
      </w:pPr>
      <w:r w:rsidRPr="0074598B">
        <w:rPr>
          <w:rFonts w:cs="Arial"/>
        </w:rPr>
        <w:t>s</w:t>
      </w:r>
      <w:r w:rsidR="001A7479" w:rsidRPr="0074598B">
        <w:rPr>
          <w:rFonts w:cs="Arial"/>
        </w:rPr>
        <w:t>e sídlem</w:t>
      </w:r>
      <w:r w:rsidRPr="0074598B">
        <w:rPr>
          <w:rFonts w:cs="Arial"/>
        </w:rPr>
        <w:t>:</w:t>
      </w:r>
      <w:r w:rsidR="00F33356">
        <w:rPr>
          <w:rFonts w:cs="Arial"/>
        </w:rPr>
        <w:t xml:space="preserve"> Gen. Sochora 1379/6</w:t>
      </w:r>
      <w:r w:rsidR="0074598B" w:rsidRPr="0074598B">
        <w:rPr>
          <w:rFonts w:cs="Arial"/>
        </w:rPr>
        <w:t xml:space="preserve">, </w:t>
      </w:r>
      <w:r w:rsidR="00F33356">
        <w:rPr>
          <w:rFonts w:cs="Arial"/>
        </w:rPr>
        <w:t>Poruba, 708 00</w:t>
      </w:r>
      <w:r w:rsidR="0074598B" w:rsidRPr="0074598B">
        <w:rPr>
          <w:rFonts w:cs="Arial"/>
        </w:rPr>
        <w:t xml:space="preserve"> </w:t>
      </w:r>
      <w:r w:rsidR="00F33356">
        <w:rPr>
          <w:rFonts w:cs="Arial"/>
        </w:rPr>
        <w:t>Ostrava</w:t>
      </w:r>
    </w:p>
    <w:p w14:paraId="58C932EC" w14:textId="29CAF7DD" w:rsidR="00C70DED" w:rsidRPr="0074598B" w:rsidRDefault="00C70DED" w:rsidP="00B31668">
      <w:pPr>
        <w:rPr>
          <w:rFonts w:cs="Arial"/>
        </w:rPr>
      </w:pPr>
      <w:r w:rsidRPr="0074598B">
        <w:rPr>
          <w:rFonts w:cs="Arial"/>
        </w:rPr>
        <w:t>zastoupena:</w:t>
      </w:r>
      <w:r w:rsidR="00F33356">
        <w:rPr>
          <w:rFonts w:cs="Arial"/>
        </w:rPr>
        <w:t xml:space="preserve"> Tomáš </w:t>
      </w:r>
      <w:proofErr w:type="spellStart"/>
      <w:r w:rsidR="00F33356">
        <w:rPr>
          <w:rFonts w:cs="Arial"/>
        </w:rPr>
        <w:t>Čichoň</w:t>
      </w:r>
      <w:proofErr w:type="spellEnd"/>
      <w:r w:rsidR="0074598B" w:rsidRPr="0074598B">
        <w:rPr>
          <w:rFonts w:cs="Arial"/>
        </w:rPr>
        <w:t>, jednatel</w:t>
      </w:r>
    </w:p>
    <w:p w14:paraId="28C7770E" w14:textId="2071A861" w:rsidR="00EA2B47" w:rsidRPr="0074598B" w:rsidRDefault="00EA2B47" w:rsidP="00B31668">
      <w:pPr>
        <w:rPr>
          <w:rFonts w:cs="Arial"/>
        </w:rPr>
      </w:pPr>
      <w:r w:rsidRPr="0074598B">
        <w:rPr>
          <w:rFonts w:cs="Arial"/>
        </w:rPr>
        <w:t>IČO:</w:t>
      </w:r>
      <w:r w:rsidR="0074598B" w:rsidRPr="0074598B">
        <w:rPr>
          <w:rFonts w:cs="Arial"/>
        </w:rPr>
        <w:t xml:space="preserve"> </w:t>
      </w:r>
      <w:r w:rsidR="00F33356" w:rsidRPr="00F33356">
        <w:rPr>
          <w:rFonts w:cs="Arial"/>
        </w:rPr>
        <w:t>45196907</w:t>
      </w:r>
    </w:p>
    <w:p w14:paraId="072F2D1B" w14:textId="2C210225" w:rsidR="00EA2B47" w:rsidRPr="0074598B" w:rsidRDefault="00EA2B47" w:rsidP="00B31668">
      <w:pPr>
        <w:rPr>
          <w:rFonts w:cs="Arial"/>
        </w:rPr>
      </w:pPr>
      <w:r w:rsidRPr="0074598B">
        <w:rPr>
          <w:rFonts w:cs="Arial"/>
        </w:rPr>
        <w:t>DIČ:</w:t>
      </w:r>
      <w:r w:rsidR="0074598B" w:rsidRPr="0074598B">
        <w:rPr>
          <w:rFonts w:cs="Arial"/>
        </w:rPr>
        <w:t xml:space="preserve"> </w:t>
      </w:r>
      <w:r w:rsidR="00F33356">
        <w:rPr>
          <w:rFonts w:cs="Arial"/>
        </w:rPr>
        <w:t>CZ</w:t>
      </w:r>
      <w:r w:rsidR="00F33356" w:rsidRPr="00F33356">
        <w:rPr>
          <w:rFonts w:cs="Arial"/>
        </w:rPr>
        <w:t>45196907</w:t>
      </w:r>
    </w:p>
    <w:p w14:paraId="1C89E734" w14:textId="2BC30E3E" w:rsidR="00EA2B47" w:rsidRPr="001A7479" w:rsidRDefault="00155906" w:rsidP="00B31668">
      <w:pPr>
        <w:spacing w:after="60"/>
        <w:rPr>
          <w:rFonts w:cs="Arial"/>
        </w:rPr>
      </w:pPr>
      <w:r w:rsidRPr="0074598B" w:rsidDel="00155906">
        <w:rPr>
          <w:rFonts w:cs="Arial"/>
        </w:rPr>
        <w:t xml:space="preserve"> </w:t>
      </w:r>
      <w:r w:rsidR="001A7479" w:rsidRPr="001A7479">
        <w:rPr>
          <w:rFonts w:cs="Arial"/>
        </w:rPr>
        <w:t xml:space="preserve">(dále jen </w:t>
      </w:r>
      <w:r w:rsidR="006D6EA7">
        <w:rPr>
          <w:rFonts w:cs="Arial"/>
        </w:rPr>
        <w:t>„</w:t>
      </w:r>
      <w:r w:rsidR="001A7479" w:rsidRPr="001A7479">
        <w:rPr>
          <w:rFonts w:cs="Arial"/>
        </w:rPr>
        <w:t>poskytovatel</w:t>
      </w:r>
      <w:r w:rsidR="006D6EA7">
        <w:rPr>
          <w:rFonts w:cs="Arial"/>
        </w:rPr>
        <w:t>“</w:t>
      </w:r>
      <w:r w:rsidR="001A7479" w:rsidRPr="001A7479">
        <w:rPr>
          <w:rFonts w:cs="Arial"/>
        </w:rPr>
        <w:t>)</w:t>
      </w:r>
    </w:p>
    <w:p w14:paraId="11423C96" w14:textId="77777777" w:rsidR="00EA2B47" w:rsidRDefault="00EA2B47" w:rsidP="00B31668"/>
    <w:p w14:paraId="02439339" w14:textId="0318C893" w:rsidR="002231C1" w:rsidRPr="009F3148" w:rsidRDefault="009F3148" w:rsidP="00B31668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  <w:r w:rsidRPr="009F3148">
        <w:rPr>
          <w:rFonts w:cs="Calibri"/>
        </w:rPr>
        <w:t>(objednatel a poskytovatel dále jen jako „</w:t>
      </w:r>
      <w:r w:rsidRPr="001B749E">
        <w:rPr>
          <w:rFonts w:cs="Calibri"/>
          <w:b/>
        </w:rPr>
        <w:t>smluvní strany</w:t>
      </w:r>
      <w:r w:rsidRPr="009F3148">
        <w:rPr>
          <w:rFonts w:cs="Calibri"/>
        </w:rPr>
        <w:t>“</w:t>
      </w:r>
      <w:r w:rsidR="00155906">
        <w:rPr>
          <w:rFonts w:cs="Calibri"/>
        </w:rPr>
        <w:t>, samostatně jako „</w:t>
      </w:r>
      <w:r w:rsidR="00155906" w:rsidRPr="001B749E">
        <w:rPr>
          <w:rFonts w:cs="Calibri"/>
          <w:b/>
        </w:rPr>
        <w:t>smluvní strana</w:t>
      </w:r>
      <w:r w:rsidR="00155906">
        <w:rPr>
          <w:rFonts w:cs="Calibri"/>
        </w:rPr>
        <w:t>“</w:t>
      </w:r>
      <w:r w:rsidRPr="009F3148">
        <w:rPr>
          <w:rFonts w:cs="Calibri"/>
        </w:rPr>
        <w:t>)</w:t>
      </w:r>
    </w:p>
    <w:p w14:paraId="08CAB0EA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14:paraId="62F1B36F" w14:textId="17CA01EC" w:rsidR="002231C1" w:rsidRPr="00BD4123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D4123">
        <w:rPr>
          <w:rFonts w:cs="TimesNewRoman,Bold"/>
          <w:b/>
          <w:bCs/>
          <w:color w:val="000000"/>
        </w:rPr>
        <w:t>I.</w:t>
      </w:r>
    </w:p>
    <w:p w14:paraId="6D7D8C87" w14:textId="4C5AC700" w:rsidR="002231C1" w:rsidRPr="006F1EDA" w:rsidRDefault="009C62BD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Úvodní</w:t>
      </w:r>
      <w:r w:rsidR="002231C1" w:rsidRPr="006F1EDA">
        <w:rPr>
          <w:rFonts w:cs="TimesNewRoman,Bold"/>
          <w:b/>
          <w:bCs/>
          <w:color w:val="000000"/>
        </w:rPr>
        <w:t xml:space="preserve"> ustanovení</w:t>
      </w:r>
    </w:p>
    <w:p w14:paraId="2E61AD2F" w14:textId="6AFD38CE" w:rsidR="00B31668" w:rsidRDefault="009C62BD" w:rsidP="00B31668">
      <w:pPr>
        <w:pStyle w:val="Odstavecseseznamem"/>
        <w:numPr>
          <w:ilvl w:val="0"/>
          <w:numId w:val="30"/>
        </w:numPr>
        <w:autoSpaceDE w:val="0"/>
        <w:autoSpaceDN w:val="0"/>
        <w:adjustRightInd w:val="0"/>
      </w:pPr>
      <w:r w:rsidRPr="004671C9">
        <w:t>Smluvní strany prohlašují, že</w:t>
      </w:r>
      <w:r w:rsidR="00DA052E">
        <w:t xml:space="preserve"> výše</w:t>
      </w:r>
      <w:r w:rsidRPr="004671C9">
        <w:t xml:space="preserve"> uvedené </w:t>
      </w:r>
      <w:r w:rsidR="00DA052E">
        <w:t>údaje</w:t>
      </w:r>
      <w:r w:rsidRPr="004671C9">
        <w:t xml:space="preserve"> a taktéž oprávnění k podnikání p</w:t>
      </w:r>
      <w:r>
        <w:t>oskytovatele</w:t>
      </w:r>
      <w:r w:rsidRPr="004671C9">
        <w:t xml:space="preserve"> jsou v </w:t>
      </w:r>
      <w:r w:rsidRPr="00EA035F">
        <w:t>souladu s právní skutečností v době</w:t>
      </w:r>
      <w:r w:rsidRPr="004671C9">
        <w:t xml:space="preserve"> uzavření </w:t>
      </w:r>
      <w:r w:rsidR="00BE499E">
        <w:t>D</w:t>
      </w:r>
      <w:r w:rsidR="00DA052E">
        <w:t>ohody</w:t>
      </w:r>
      <w:r w:rsidRPr="004671C9">
        <w:t xml:space="preserve">. </w:t>
      </w:r>
      <w:r>
        <w:t>Poskytovatel se zavazuje změny dotčených údajů oznámit</w:t>
      </w:r>
      <w:r w:rsidRPr="004671C9">
        <w:t xml:space="preserve"> bez prodlení </w:t>
      </w:r>
      <w:r>
        <w:t>objednateli</w:t>
      </w:r>
      <w:r w:rsidRPr="004671C9">
        <w:t>.</w:t>
      </w:r>
    </w:p>
    <w:p w14:paraId="3E75A16E" w14:textId="4A753196" w:rsidR="0079201A" w:rsidRDefault="0079201A">
      <w:pPr>
        <w:spacing w:before="0" w:after="200"/>
        <w:jc w:val="left"/>
        <w:rPr>
          <w:lang w:val="x-none"/>
        </w:rPr>
      </w:pPr>
      <w:r>
        <w:br w:type="page"/>
      </w:r>
    </w:p>
    <w:p w14:paraId="5689CC5E" w14:textId="38D76DBF" w:rsidR="00AA159A" w:rsidRPr="006F1EDA" w:rsidRDefault="002231C1" w:rsidP="00775BC0">
      <w:pPr>
        <w:autoSpaceDE w:val="0"/>
        <w:autoSpaceDN w:val="0"/>
        <w:adjustRightInd w:val="0"/>
        <w:jc w:val="center"/>
      </w:pPr>
      <w:r w:rsidRPr="00775BC0">
        <w:rPr>
          <w:b/>
        </w:rPr>
        <w:lastRenderedPageBreak/>
        <w:t>I</w:t>
      </w:r>
      <w:r w:rsidR="00EA035F">
        <w:rPr>
          <w:b/>
        </w:rPr>
        <w:t>I</w:t>
      </w:r>
      <w:r w:rsidRPr="00775BC0">
        <w:rPr>
          <w:b/>
        </w:rPr>
        <w:t>.</w:t>
      </w:r>
    </w:p>
    <w:p w14:paraId="4DF25575" w14:textId="753F1DA2" w:rsidR="002231C1" w:rsidRPr="00775BC0" w:rsidRDefault="002231C1" w:rsidP="00775BC0">
      <w:pPr>
        <w:autoSpaceDE w:val="0"/>
        <w:autoSpaceDN w:val="0"/>
        <w:adjustRightInd w:val="0"/>
        <w:jc w:val="center"/>
        <w:rPr>
          <w:b/>
        </w:rPr>
      </w:pPr>
      <w:r w:rsidRPr="00775BC0">
        <w:rPr>
          <w:b/>
        </w:rPr>
        <w:t xml:space="preserve">Předmět </w:t>
      </w:r>
      <w:r w:rsidR="00BC751A">
        <w:rPr>
          <w:b/>
        </w:rPr>
        <w:t>D</w:t>
      </w:r>
      <w:r w:rsidR="001B3B71" w:rsidRPr="00775BC0">
        <w:rPr>
          <w:b/>
        </w:rPr>
        <w:t>ohody</w:t>
      </w:r>
    </w:p>
    <w:p w14:paraId="53A345D7" w14:textId="2EC60B92" w:rsidR="00697B5E" w:rsidRDefault="00BE499E" w:rsidP="00B31668">
      <w:pPr>
        <w:pStyle w:val="Odstavecseseznamem"/>
        <w:numPr>
          <w:ilvl w:val="0"/>
          <w:numId w:val="20"/>
        </w:numPr>
        <w:autoSpaceDE w:val="0"/>
        <w:autoSpaceDN w:val="0"/>
        <w:adjustRightInd w:val="0"/>
      </w:pPr>
      <w:r>
        <w:t>Poskytovatel se touto D</w:t>
      </w:r>
      <w:r w:rsidR="00EB7AC6" w:rsidRPr="007172B1">
        <w:t xml:space="preserve">ohodou zavazuje </w:t>
      </w:r>
      <w:r w:rsidR="00D734E5">
        <w:rPr>
          <w:lang w:val="cs-CZ"/>
        </w:rPr>
        <w:t>realizovat</w:t>
      </w:r>
      <w:r w:rsidR="00D734E5" w:rsidRPr="007172B1">
        <w:t xml:space="preserve"> </w:t>
      </w:r>
      <w:r w:rsidR="00EB7AC6" w:rsidRPr="007172B1">
        <w:t xml:space="preserve">pro objednatele za podmínek stanovených </w:t>
      </w:r>
      <w:r>
        <w:rPr>
          <w:lang w:val="cs-CZ"/>
        </w:rPr>
        <w:t>Dohodou</w:t>
      </w:r>
      <w:r w:rsidR="00EB7AC6" w:rsidRPr="007172B1">
        <w:t xml:space="preserve"> </w:t>
      </w:r>
      <w:r w:rsidR="00765F9C">
        <w:rPr>
          <w:lang w:val="cs-CZ"/>
        </w:rPr>
        <w:t xml:space="preserve">tisk a </w:t>
      </w:r>
      <w:r w:rsidR="00A24F32">
        <w:rPr>
          <w:lang w:val="cs-CZ"/>
        </w:rPr>
        <w:t xml:space="preserve">dodání </w:t>
      </w:r>
      <w:r w:rsidR="00765F9C">
        <w:rPr>
          <w:lang w:val="cs-CZ"/>
        </w:rPr>
        <w:t xml:space="preserve">tiskových </w:t>
      </w:r>
      <w:r w:rsidR="00C11D7A">
        <w:rPr>
          <w:lang w:val="cs-CZ"/>
        </w:rPr>
        <w:t xml:space="preserve">propagačních </w:t>
      </w:r>
      <w:r w:rsidR="00765F9C">
        <w:rPr>
          <w:lang w:val="cs-CZ"/>
        </w:rPr>
        <w:t xml:space="preserve">materiálů </w:t>
      </w:r>
      <w:r w:rsidR="00C11D7A" w:rsidRPr="00C11D7A">
        <w:rPr>
          <w:lang w:val="cs-CZ"/>
        </w:rPr>
        <w:t>(</w:t>
      </w:r>
      <w:r w:rsidR="00693D57">
        <w:rPr>
          <w:lang w:val="cs-CZ"/>
        </w:rPr>
        <w:t>zejména</w:t>
      </w:r>
      <w:r w:rsidR="00C11D7A" w:rsidRPr="00C11D7A">
        <w:rPr>
          <w:lang w:val="cs-CZ"/>
        </w:rPr>
        <w:t xml:space="preserve"> v podobě brožurek, prezentačních materiálů, letáků, plakátů, atp.)</w:t>
      </w:r>
      <w:r w:rsidR="00693D57">
        <w:rPr>
          <w:lang w:val="cs-CZ"/>
        </w:rPr>
        <w:t xml:space="preserve"> </w:t>
      </w:r>
      <w:r w:rsidR="00765F9C">
        <w:rPr>
          <w:lang w:val="cs-CZ"/>
        </w:rPr>
        <w:t xml:space="preserve">dle zadání </w:t>
      </w:r>
      <w:r w:rsidR="00255425">
        <w:rPr>
          <w:lang w:val="cs-CZ"/>
        </w:rPr>
        <w:t xml:space="preserve">a požadavků </w:t>
      </w:r>
      <w:r w:rsidR="00765F9C">
        <w:rPr>
          <w:lang w:val="cs-CZ"/>
        </w:rPr>
        <w:t>objednatele</w:t>
      </w:r>
      <w:r w:rsidR="00EB7AC6" w:rsidRPr="007172B1">
        <w:t xml:space="preserve"> </w:t>
      </w:r>
      <w:r w:rsidR="00ED18FC">
        <w:br/>
      </w:r>
      <w:r w:rsidR="00EB7AC6" w:rsidRPr="007172B1">
        <w:t xml:space="preserve">a objednatel se zavazuje za tyto služby zaplatit poskytovateli </w:t>
      </w:r>
      <w:r w:rsidR="008959E6">
        <w:rPr>
          <w:lang w:val="cs-CZ"/>
        </w:rPr>
        <w:t>dohodnutou</w:t>
      </w:r>
      <w:r w:rsidR="008959E6" w:rsidRPr="007172B1">
        <w:t xml:space="preserve"> </w:t>
      </w:r>
      <w:r w:rsidR="00892E93">
        <w:rPr>
          <w:lang w:val="cs-CZ"/>
        </w:rPr>
        <w:t>cenu</w:t>
      </w:r>
      <w:r w:rsidR="00EB7AC6" w:rsidRPr="007172B1">
        <w:t>.</w:t>
      </w:r>
    </w:p>
    <w:p w14:paraId="0227D0F1" w14:textId="2A93B1B5" w:rsidR="002231C1" w:rsidRPr="00697B5E" w:rsidRDefault="00EB7AC6" w:rsidP="0025542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/>
      </w:pPr>
      <w:r w:rsidRPr="00697B5E">
        <w:rPr>
          <w:rFonts w:cs="TimesNewRoman"/>
          <w:color w:val="000000"/>
        </w:rPr>
        <w:t xml:space="preserve">Poskytovatel </w:t>
      </w:r>
      <w:r w:rsidR="002231C1" w:rsidRPr="00697B5E">
        <w:rPr>
          <w:rFonts w:cs="TimesNewRoman"/>
          <w:color w:val="000000"/>
        </w:rPr>
        <w:t xml:space="preserve">se touto </w:t>
      </w:r>
      <w:r w:rsidR="00BE499E">
        <w:rPr>
          <w:rFonts w:cs="TimesNewRoman"/>
          <w:color w:val="000000"/>
        </w:rPr>
        <w:t>D</w:t>
      </w:r>
      <w:r w:rsidRPr="00697B5E">
        <w:rPr>
          <w:rFonts w:cs="TimesNewRoman"/>
          <w:color w:val="000000"/>
        </w:rPr>
        <w:t>ohodou</w:t>
      </w:r>
      <w:r w:rsidR="002231C1" w:rsidRPr="00697B5E">
        <w:rPr>
          <w:rFonts w:cs="TimesNewRoman"/>
          <w:color w:val="000000"/>
        </w:rPr>
        <w:t xml:space="preserve"> zavazuje pro objednatele prov</w:t>
      </w:r>
      <w:r w:rsidR="007172B1" w:rsidRPr="00697B5E">
        <w:rPr>
          <w:rFonts w:cs="TimesNewRoman"/>
          <w:color w:val="000000"/>
        </w:rPr>
        <w:t>ádět</w:t>
      </w:r>
      <w:r w:rsidR="002231C1" w:rsidRPr="00697B5E">
        <w:rPr>
          <w:rFonts w:cs="TimesNewRoman"/>
          <w:color w:val="000000"/>
        </w:rPr>
        <w:t xml:space="preserve"> </w:t>
      </w:r>
      <w:r w:rsidR="00765F9C">
        <w:rPr>
          <w:rFonts w:cs="TimesNewRoman"/>
          <w:color w:val="000000"/>
          <w:lang w:val="cs-CZ"/>
        </w:rPr>
        <w:t>následující činnosti</w:t>
      </w:r>
      <w:r w:rsidR="002231C1" w:rsidRPr="00697B5E">
        <w:rPr>
          <w:rFonts w:cs="TimesNewRoman"/>
          <w:color w:val="000000"/>
        </w:rPr>
        <w:t>:</w:t>
      </w:r>
    </w:p>
    <w:p w14:paraId="4B42030D" w14:textId="6871B728" w:rsidR="00551A73" w:rsidRPr="001231B5" w:rsidRDefault="00765F9C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 xml:space="preserve">Převzetí tiskových dat </w:t>
      </w:r>
      <w:r w:rsidR="008959E6">
        <w:rPr>
          <w:rFonts w:cs="Arial"/>
          <w:lang w:val="cs-CZ" w:eastAsia="cs-CZ"/>
        </w:rPr>
        <w:t xml:space="preserve">od </w:t>
      </w:r>
      <w:r>
        <w:rPr>
          <w:rFonts w:cs="Arial"/>
          <w:lang w:val="cs-CZ" w:eastAsia="cs-CZ"/>
        </w:rPr>
        <w:t>objednatele</w:t>
      </w:r>
      <w:r w:rsidR="00F97B38">
        <w:rPr>
          <w:rFonts w:cs="Arial"/>
          <w:lang w:val="cs-CZ" w:eastAsia="cs-CZ"/>
        </w:rPr>
        <w:t>, případně třetí osoby určené objednatelem</w:t>
      </w:r>
      <w:r>
        <w:rPr>
          <w:rFonts w:cs="Arial"/>
          <w:lang w:val="cs-CZ" w:eastAsia="cs-CZ"/>
        </w:rPr>
        <w:t>, jejich kontrol</w:t>
      </w:r>
      <w:r w:rsidR="008959E6">
        <w:rPr>
          <w:rFonts w:cs="Arial"/>
          <w:lang w:val="cs-CZ" w:eastAsia="cs-CZ"/>
        </w:rPr>
        <w:t>a</w:t>
      </w:r>
      <w:r>
        <w:rPr>
          <w:rFonts w:cs="Arial"/>
          <w:lang w:val="cs-CZ" w:eastAsia="cs-CZ"/>
        </w:rPr>
        <w:t xml:space="preserve"> a správnost pro tisk. </w:t>
      </w:r>
    </w:p>
    <w:p w14:paraId="0D76F152" w14:textId="483AE5CC" w:rsidR="001231B5" w:rsidRPr="001231B5" w:rsidRDefault="001231B5" w:rsidP="001231B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Realizace digitálního nátisku (dále jen „</w:t>
      </w:r>
      <w:r w:rsidRPr="004D24A6">
        <w:rPr>
          <w:rFonts w:cs="Arial"/>
          <w:b/>
          <w:lang w:val="cs-CZ" w:eastAsia="cs-CZ"/>
        </w:rPr>
        <w:t>nátisk</w:t>
      </w:r>
      <w:r>
        <w:rPr>
          <w:rFonts w:cs="Arial"/>
          <w:lang w:val="cs-CZ" w:eastAsia="cs-CZ"/>
        </w:rPr>
        <w:t>“) u objednatelem vybraných tiskových materiálů.</w:t>
      </w:r>
    </w:p>
    <w:p w14:paraId="24AD7CCC" w14:textId="119B677D" w:rsidR="001231B5" w:rsidRPr="00133EC4" w:rsidRDefault="00E54AE5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FF6ED3">
        <w:rPr>
          <w:rFonts w:cs="Arial"/>
          <w:lang w:val="cs-CZ" w:eastAsia="cs-CZ"/>
        </w:rPr>
        <w:t>Tisk tiskových materiálů dle objednávky objednatele, a to v objemu, kvalitě a termínu stanoveném objednávkou</w:t>
      </w:r>
      <w:r w:rsidR="001231B5">
        <w:rPr>
          <w:rFonts w:cs="Arial"/>
          <w:lang w:val="cs-CZ" w:eastAsia="cs-CZ"/>
        </w:rPr>
        <w:t>.</w:t>
      </w:r>
    </w:p>
    <w:p w14:paraId="11DDD04C" w14:textId="30227629" w:rsidR="004F2311" w:rsidRPr="001231B5" w:rsidRDefault="004F2311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Zabalení tiskových materiálů a označení balení dle požadavků objednatele.</w:t>
      </w:r>
    </w:p>
    <w:p w14:paraId="3ADEAA60" w14:textId="01128C3E" w:rsidR="00625D18" w:rsidRPr="00551A73" w:rsidRDefault="00F97B38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Dodání, zahrnující r</w:t>
      </w:r>
      <w:r w:rsidR="00E54AE5">
        <w:rPr>
          <w:rFonts w:cs="Arial"/>
          <w:lang w:val="cs-CZ" w:eastAsia="cs-CZ"/>
        </w:rPr>
        <w:t>ozvoz a výno</w:t>
      </w:r>
      <w:r>
        <w:rPr>
          <w:rFonts w:cs="Arial"/>
          <w:lang w:val="cs-CZ" w:eastAsia="cs-CZ"/>
        </w:rPr>
        <w:t>s</w:t>
      </w:r>
      <w:r w:rsidR="00E54AE5">
        <w:rPr>
          <w:rFonts w:cs="Arial"/>
          <w:lang w:val="cs-CZ" w:eastAsia="cs-CZ"/>
        </w:rPr>
        <w:t xml:space="preserve"> tiskových materiálů</w:t>
      </w:r>
      <w:r w:rsidR="009D64B6">
        <w:rPr>
          <w:rFonts w:cs="Arial"/>
          <w:lang w:val="cs-CZ" w:eastAsia="cs-CZ"/>
        </w:rPr>
        <w:t xml:space="preserve"> </w:t>
      </w:r>
      <w:r w:rsidR="00E97A72">
        <w:rPr>
          <w:rFonts w:cs="Arial"/>
          <w:lang w:val="cs-CZ" w:eastAsia="cs-CZ"/>
        </w:rPr>
        <w:t xml:space="preserve">do skladů či kanceláří objednatele </w:t>
      </w:r>
      <w:r>
        <w:rPr>
          <w:rFonts w:cs="Arial"/>
          <w:lang w:val="cs-CZ" w:eastAsia="cs-CZ"/>
        </w:rPr>
        <w:t xml:space="preserve">do </w:t>
      </w:r>
      <w:r w:rsidR="00E97A72">
        <w:rPr>
          <w:rFonts w:cs="Arial"/>
          <w:lang w:val="cs-CZ" w:eastAsia="cs-CZ"/>
        </w:rPr>
        <w:t>jednotlivých míst</w:t>
      </w:r>
      <w:r w:rsidR="009D64B6">
        <w:rPr>
          <w:rFonts w:cs="Arial"/>
          <w:lang w:val="cs-CZ" w:eastAsia="cs-CZ"/>
        </w:rPr>
        <w:t xml:space="preserve"> plnění (dále jen </w:t>
      </w:r>
      <w:r w:rsidR="00F07093">
        <w:rPr>
          <w:rFonts w:cs="Arial"/>
          <w:lang w:val="cs-CZ" w:eastAsia="cs-CZ"/>
        </w:rPr>
        <w:t>„</w:t>
      </w:r>
      <w:proofErr w:type="spellStart"/>
      <w:r w:rsidR="009D64B6" w:rsidRPr="00F07093">
        <w:rPr>
          <w:rFonts w:cs="Arial"/>
          <w:b/>
          <w:lang w:val="cs-CZ" w:eastAsia="cs-CZ"/>
        </w:rPr>
        <w:t>závozová</w:t>
      </w:r>
      <w:proofErr w:type="spellEnd"/>
      <w:r w:rsidR="009D64B6" w:rsidRPr="00F07093">
        <w:rPr>
          <w:rFonts w:cs="Arial"/>
          <w:b/>
          <w:lang w:val="cs-CZ" w:eastAsia="cs-CZ"/>
        </w:rPr>
        <w:t xml:space="preserve"> místa</w:t>
      </w:r>
      <w:r w:rsidR="00F07093">
        <w:rPr>
          <w:rFonts w:cs="Arial"/>
          <w:lang w:val="cs-CZ" w:eastAsia="cs-CZ"/>
        </w:rPr>
        <w:t>“</w:t>
      </w:r>
      <w:r w:rsidR="009D64B6">
        <w:rPr>
          <w:rFonts w:cs="Arial"/>
          <w:lang w:val="cs-CZ" w:eastAsia="cs-CZ"/>
        </w:rPr>
        <w:t>)</w:t>
      </w:r>
      <w:r w:rsidR="0050576C">
        <w:rPr>
          <w:rFonts w:cs="Arial"/>
          <w:lang w:val="cs-CZ" w:eastAsia="cs-CZ"/>
        </w:rPr>
        <w:t xml:space="preserve"> a dodání případného nátisku</w:t>
      </w:r>
      <w:r w:rsidR="009D64B6">
        <w:rPr>
          <w:rFonts w:cs="Arial"/>
          <w:lang w:val="cs-CZ" w:eastAsia="cs-CZ"/>
        </w:rPr>
        <w:t xml:space="preserve">. </w:t>
      </w:r>
      <w:r w:rsidR="00E54AE5">
        <w:rPr>
          <w:rFonts w:cs="Arial"/>
          <w:lang w:val="cs-CZ" w:eastAsia="cs-CZ"/>
        </w:rPr>
        <w:t xml:space="preserve"> </w:t>
      </w:r>
    </w:p>
    <w:p w14:paraId="78616339" w14:textId="6DFA5193" w:rsidR="006C06F2" w:rsidRPr="006C06F2" w:rsidRDefault="006C06F2" w:rsidP="00B3166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Předmětem plnění dle této Dohody jsou tiskové materiály </w:t>
      </w:r>
      <w:r w:rsidRPr="005E3D5D">
        <w:rPr>
          <w:rFonts w:cs="TimesNewRoman"/>
          <w:color w:val="000000"/>
          <w:lang w:val="cs-CZ"/>
        </w:rPr>
        <w:t>uvedené v Příloze č. 1</w:t>
      </w:r>
      <w:r>
        <w:rPr>
          <w:rFonts w:cs="TimesNewRoman"/>
          <w:color w:val="000000"/>
          <w:lang w:val="cs-CZ"/>
        </w:rPr>
        <w:t xml:space="preserve"> Dohody</w:t>
      </w:r>
      <w:r w:rsidR="00237446">
        <w:rPr>
          <w:rFonts w:cs="TimesNewRoman"/>
          <w:color w:val="000000"/>
          <w:lang w:val="cs-CZ"/>
        </w:rPr>
        <w:t xml:space="preserve"> – </w:t>
      </w:r>
      <w:r w:rsidR="004464BE">
        <w:rPr>
          <w:rFonts w:cs="TimesNewRoman"/>
          <w:color w:val="000000"/>
          <w:lang w:val="cs-CZ"/>
        </w:rPr>
        <w:t>Nabídková cena</w:t>
      </w:r>
      <w:r>
        <w:rPr>
          <w:rFonts w:cs="TimesNewRoman"/>
          <w:color w:val="000000"/>
          <w:lang w:val="cs-CZ"/>
        </w:rPr>
        <w:t>.</w:t>
      </w:r>
    </w:p>
    <w:p w14:paraId="09BA578B" w14:textId="1003FC23" w:rsidR="002D7322" w:rsidRPr="00A811E0" w:rsidRDefault="00395F60" w:rsidP="00B3166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Calibri"/>
          <w:lang w:val="cs-CZ"/>
        </w:rPr>
        <w:t>Tisk jednotlivých tiskových materiálů</w:t>
      </w:r>
      <w:r w:rsidR="00DC67BD">
        <w:rPr>
          <w:rFonts w:cs="Calibri"/>
          <w:lang w:val="cs-CZ"/>
        </w:rPr>
        <w:t xml:space="preserve"> a</w:t>
      </w:r>
      <w:r>
        <w:rPr>
          <w:rFonts w:cs="Calibri"/>
          <w:lang w:val="cs-CZ"/>
        </w:rPr>
        <w:t xml:space="preserve"> jejich </w:t>
      </w:r>
      <w:r w:rsidR="00802C36">
        <w:rPr>
          <w:rFonts w:cs="Calibri"/>
          <w:lang w:val="cs-CZ"/>
        </w:rPr>
        <w:t xml:space="preserve">dodání </w:t>
      </w:r>
      <w:r>
        <w:rPr>
          <w:rFonts w:cs="Calibri"/>
          <w:lang w:val="cs-CZ"/>
        </w:rPr>
        <w:t xml:space="preserve">na </w:t>
      </w:r>
      <w:proofErr w:type="spellStart"/>
      <w:r>
        <w:rPr>
          <w:rFonts w:cs="Calibri"/>
          <w:lang w:val="cs-CZ"/>
        </w:rPr>
        <w:t>závozová</w:t>
      </w:r>
      <w:proofErr w:type="spellEnd"/>
      <w:r>
        <w:rPr>
          <w:rFonts w:cs="Calibri"/>
          <w:lang w:val="cs-CZ"/>
        </w:rPr>
        <w:t xml:space="preserve"> místa </w:t>
      </w:r>
      <w:r w:rsidR="007A017C">
        <w:rPr>
          <w:rFonts w:cs="Calibri"/>
          <w:lang w:val="cs-CZ"/>
        </w:rPr>
        <w:t>bude poskytovatel provádět</w:t>
      </w:r>
      <w:r w:rsidR="002231C1" w:rsidRPr="007A017C">
        <w:rPr>
          <w:rFonts w:cs="Calibri"/>
        </w:rPr>
        <w:t xml:space="preserve"> </w:t>
      </w:r>
      <w:r w:rsidR="007A017C">
        <w:rPr>
          <w:rFonts w:cs="Calibri"/>
          <w:lang w:val="cs-CZ"/>
        </w:rPr>
        <w:t>na základě samostatn</w:t>
      </w:r>
      <w:r w:rsidR="00DC67BD">
        <w:rPr>
          <w:rFonts w:cs="Calibri"/>
          <w:lang w:val="cs-CZ"/>
        </w:rPr>
        <w:t>ých</w:t>
      </w:r>
      <w:r w:rsidR="007A017C">
        <w:rPr>
          <w:rFonts w:cs="Calibri"/>
          <w:lang w:val="cs-CZ"/>
        </w:rPr>
        <w:t xml:space="preserve"> objednáv</w:t>
      </w:r>
      <w:r w:rsidR="00DC67BD">
        <w:rPr>
          <w:rFonts w:cs="Calibri"/>
          <w:lang w:val="cs-CZ"/>
        </w:rPr>
        <w:t>ek</w:t>
      </w:r>
      <w:r w:rsidR="002231C1" w:rsidRPr="007A017C">
        <w:rPr>
          <w:rFonts w:cs="Calibri"/>
        </w:rPr>
        <w:t xml:space="preserve"> objednatele</w:t>
      </w:r>
      <w:r w:rsidR="00BF2254">
        <w:rPr>
          <w:rFonts w:cs="Calibri"/>
          <w:lang w:val="cs-CZ"/>
        </w:rPr>
        <w:t>.</w:t>
      </w:r>
    </w:p>
    <w:p w14:paraId="1D604229" w14:textId="2FC8918D" w:rsidR="002231C1" w:rsidRPr="002D7322" w:rsidRDefault="00946BBA" w:rsidP="00F31FD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946BBA">
        <w:rPr>
          <w:rFonts w:cs="Calibri"/>
          <w:lang w:val="cs-CZ"/>
        </w:rPr>
        <w:t xml:space="preserve">Objednatel i </w:t>
      </w:r>
      <w:r>
        <w:rPr>
          <w:rFonts w:cs="Calibri"/>
          <w:lang w:val="cs-CZ"/>
        </w:rPr>
        <w:t>poskytovatel</w:t>
      </w:r>
      <w:r w:rsidRPr="00946BBA">
        <w:rPr>
          <w:rFonts w:cs="Calibri"/>
          <w:lang w:val="cs-CZ"/>
        </w:rPr>
        <w:t xml:space="preserve"> tímto výslovně deklarují, že</w:t>
      </w:r>
      <w:r w:rsidR="007A1469">
        <w:rPr>
          <w:rFonts w:cs="Calibri"/>
          <w:lang w:val="cs-CZ"/>
        </w:rPr>
        <w:t xml:space="preserve"> </w:t>
      </w:r>
      <w:r w:rsidRPr="00946BBA">
        <w:rPr>
          <w:rFonts w:cs="Calibri"/>
          <w:lang w:val="cs-CZ"/>
        </w:rPr>
        <w:t xml:space="preserve">jsou si vědomi, že </w:t>
      </w:r>
      <w:r w:rsidR="00AF1FBB">
        <w:rPr>
          <w:rFonts w:cs="Calibri"/>
          <w:lang w:val="cs-CZ"/>
        </w:rPr>
        <w:t>objednávky budou objednatelem vystavovány v předem neurčených nepravidelných intervalech v objemech definovaných v Příloze č. 1 Dohody</w:t>
      </w:r>
      <w:r w:rsidR="002C1CA1">
        <w:rPr>
          <w:rFonts w:cs="Calibri"/>
          <w:lang w:val="cs-CZ"/>
        </w:rPr>
        <w:t>. Poskytovatel bere na vědomí, že termíny plnění uvedené v Příloze č. 1 Dohody</w:t>
      </w:r>
      <w:r w:rsidR="002C1CA1" w:rsidRPr="00946BBA" w:rsidDel="00AF1FBB">
        <w:rPr>
          <w:rFonts w:cs="Calibri"/>
          <w:lang w:val="cs-CZ"/>
        </w:rPr>
        <w:t xml:space="preserve"> </w:t>
      </w:r>
      <w:r w:rsidR="002C1CA1">
        <w:rPr>
          <w:rFonts w:cs="Calibri"/>
          <w:lang w:val="cs-CZ"/>
        </w:rPr>
        <w:t>jsou pouze orientační s tím, že závazný t</w:t>
      </w:r>
      <w:r w:rsidR="007A1469">
        <w:rPr>
          <w:rFonts w:cs="Calibri"/>
          <w:lang w:val="cs-CZ"/>
        </w:rPr>
        <w:t>ermín plnění bude vždy uveden v objednávce.</w:t>
      </w:r>
      <w:r w:rsidRPr="00946BBA">
        <w:rPr>
          <w:rFonts w:cs="Calibri"/>
          <w:lang w:val="cs-CZ"/>
        </w:rPr>
        <w:t xml:space="preserve"> </w:t>
      </w:r>
      <w:r w:rsidR="00F31FDA">
        <w:rPr>
          <w:rFonts w:cs="Calibri"/>
          <w:lang w:val="cs-CZ"/>
        </w:rPr>
        <w:t xml:space="preserve">Objednatel si vyhrazuje právo </w:t>
      </w:r>
      <w:r w:rsidR="00F31FDA" w:rsidRPr="00F31FDA">
        <w:rPr>
          <w:rFonts w:cs="Calibri"/>
          <w:lang w:val="cs-CZ"/>
        </w:rPr>
        <w:t xml:space="preserve">vůbec neodebrat celkem až </w:t>
      </w:r>
      <w:r w:rsidR="00232D48">
        <w:rPr>
          <w:rFonts w:cs="Calibri"/>
          <w:lang w:val="cs-CZ"/>
        </w:rPr>
        <w:t>čtyři</w:t>
      </w:r>
      <w:r w:rsidR="00F31FDA" w:rsidRPr="00F31FDA">
        <w:rPr>
          <w:rFonts w:cs="Calibri"/>
          <w:lang w:val="cs-CZ"/>
        </w:rPr>
        <w:t xml:space="preserve"> druhy tiskových ma</w:t>
      </w:r>
      <w:r w:rsidR="00F31FDA">
        <w:rPr>
          <w:rFonts w:cs="Calibri"/>
          <w:lang w:val="cs-CZ"/>
        </w:rPr>
        <w:t>teriálů uvedených v Příloze č. 1</w:t>
      </w:r>
      <w:r w:rsidR="00F31FDA" w:rsidRPr="00F31FDA">
        <w:rPr>
          <w:rFonts w:cs="Calibri"/>
          <w:lang w:val="cs-CZ"/>
        </w:rPr>
        <w:t xml:space="preserve"> </w:t>
      </w:r>
      <w:r w:rsidR="00F31FDA">
        <w:rPr>
          <w:rFonts w:cs="Calibri"/>
          <w:lang w:val="cs-CZ"/>
        </w:rPr>
        <w:t>Dohody.</w:t>
      </w:r>
    </w:p>
    <w:p w14:paraId="128F8F93" w14:textId="77777777" w:rsidR="00F37F29" w:rsidRPr="006F1EDA" w:rsidRDefault="00F37F29" w:rsidP="00B31668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2883BB4B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90420D">
        <w:rPr>
          <w:rFonts w:cs="TimesNewRoman,Bold"/>
          <w:b/>
          <w:bCs/>
          <w:color w:val="000000"/>
        </w:rPr>
        <w:t>III.</w:t>
      </w:r>
    </w:p>
    <w:p w14:paraId="3F397675" w14:textId="11B84A91" w:rsidR="000C668F" w:rsidRDefault="000C668F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0C668F">
        <w:rPr>
          <w:rFonts w:cs="TimesNewRoman,Bold"/>
          <w:b/>
          <w:bCs/>
          <w:color w:val="000000"/>
        </w:rPr>
        <w:t>Způsob vystavování a plnění objednávek</w:t>
      </w:r>
    </w:p>
    <w:p w14:paraId="28F9F43E" w14:textId="06893E4C" w:rsidR="00AD122C" w:rsidRPr="00AD122C" w:rsidRDefault="000C668F" w:rsidP="00B3166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 xml:space="preserve">Objednatel bude vystavovat na </w:t>
      </w:r>
      <w:r w:rsidR="00556F7F">
        <w:rPr>
          <w:rFonts w:cs="Calibri"/>
          <w:lang w:val="cs-CZ"/>
        </w:rPr>
        <w:t>poskytovatele</w:t>
      </w:r>
      <w:r w:rsidRPr="000C668F">
        <w:rPr>
          <w:rFonts w:cs="Calibri"/>
        </w:rPr>
        <w:t xml:space="preserve"> písemné objednávky </w:t>
      </w:r>
      <w:r w:rsidR="00556F7F">
        <w:rPr>
          <w:rFonts w:cs="Calibri"/>
          <w:lang w:val="cs-CZ"/>
        </w:rPr>
        <w:t>na</w:t>
      </w:r>
      <w:r w:rsidRPr="000C668F">
        <w:rPr>
          <w:rFonts w:cs="Calibri"/>
        </w:rPr>
        <w:t xml:space="preserve"> </w:t>
      </w:r>
      <w:r w:rsidR="0007310C">
        <w:rPr>
          <w:rFonts w:cs="Calibri"/>
          <w:lang w:val="cs-CZ"/>
        </w:rPr>
        <w:t xml:space="preserve">tisk a </w:t>
      </w:r>
      <w:r w:rsidR="00BA7F90">
        <w:rPr>
          <w:rFonts w:cs="Calibri"/>
          <w:lang w:val="cs-CZ"/>
        </w:rPr>
        <w:t xml:space="preserve">dodání </w:t>
      </w:r>
      <w:r w:rsidR="0007310C">
        <w:rPr>
          <w:rFonts w:cs="Calibri"/>
          <w:lang w:val="cs-CZ"/>
        </w:rPr>
        <w:t>tiskových materiálů</w:t>
      </w:r>
      <w:r w:rsidR="00556F7F">
        <w:rPr>
          <w:rFonts w:cs="Calibri"/>
          <w:lang w:val="cs-CZ"/>
        </w:rPr>
        <w:t xml:space="preserve"> stanovených</w:t>
      </w:r>
      <w:r w:rsidR="000B305C">
        <w:rPr>
          <w:rFonts w:cs="Calibri"/>
          <w:lang w:val="cs-CZ"/>
        </w:rPr>
        <w:t xml:space="preserve"> v</w:t>
      </w:r>
      <w:r w:rsidR="00684908">
        <w:rPr>
          <w:rFonts w:cs="Calibri"/>
          <w:lang w:val="cs-CZ"/>
        </w:rPr>
        <w:t> Příloze č. 1</w:t>
      </w:r>
      <w:r w:rsidR="000B305C">
        <w:rPr>
          <w:rFonts w:cs="Calibri"/>
        </w:rPr>
        <w:t xml:space="preserve"> D</w:t>
      </w:r>
      <w:r w:rsidR="00684908">
        <w:rPr>
          <w:rFonts w:cs="Calibri"/>
          <w:lang w:val="cs-CZ"/>
        </w:rPr>
        <w:t>ohody</w:t>
      </w:r>
      <w:r w:rsidRPr="000C668F">
        <w:rPr>
          <w:rFonts w:cs="Calibri"/>
        </w:rPr>
        <w:t xml:space="preserve"> dle svých aktuálních potřeb</w:t>
      </w:r>
      <w:r w:rsidR="00556F7F">
        <w:rPr>
          <w:rFonts w:cs="Calibri"/>
          <w:lang w:val="cs-CZ"/>
        </w:rPr>
        <w:t xml:space="preserve">. </w:t>
      </w:r>
      <w:r w:rsidRPr="000C668F">
        <w:rPr>
          <w:rFonts w:cs="Calibri"/>
        </w:rPr>
        <w:t xml:space="preserve">Objednávky budou doručeny </w:t>
      </w:r>
      <w:r w:rsidR="00556F7F">
        <w:rPr>
          <w:rFonts w:cs="Calibri"/>
          <w:lang w:val="cs-CZ"/>
        </w:rPr>
        <w:t>poskytovateli</w:t>
      </w:r>
      <w:r w:rsidRPr="000C668F">
        <w:rPr>
          <w:rFonts w:cs="Calibri"/>
        </w:rPr>
        <w:t xml:space="preserve"> e</w:t>
      </w:r>
      <w:r w:rsidR="00D52ED3">
        <w:rPr>
          <w:rFonts w:cs="Calibri"/>
          <w:lang w:val="cs-CZ"/>
        </w:rPr>
        <w:t>-</w:t>
      </w:r>
      <w:r w:rsidRPr="000C668F">
        <w:rPr>
          <w:rFonts w:cs="Calibri"/>
        </w:rPr>
        <w:t>mailem na jeho e</w:t>
      </w:r>
      <w:r w:rsidR="00D52ED3">
        <w:rPr>
          <w:rFonts w:cs="Calibri"/>
          <w:lang w:val="cs-CZ"/>
        </w:rPr>
        <w:t>-</w:t>
      </w:r>
      <w:r w:rsidRPr="000C668F">
        <w:rPr>
          <w:rFonts w:cs="Calibri"/>
        </w:rPr>
        <w:t>mailovou adresu</w:t>
      </w:r>
      <w:r w:rsidR="00024FE7">
        <w:rPr>
          <w:rFonts w:cs="Calibri"/>
          <w:lang w:val="cs-CZ"/>
        </w:rPr>
        <w:t>:</w:t>
      </w:r>
      <w:r w:rsidR="00825065">
        <w:rPr>
          <w:rFonts w:cs="Calibri"/>
          <w:lang w:val="cs-CZ"/>
        </w:rPr>
        <w:t xml:space="preserve"> </w:t>
      </w:r>
      <w:proofErr w:type="spellStart"/>
      <w:r w:rsidR="0089096E">
        <w:rPr>
          <w:rFonts w:cs="Calibri"/>
          <w:lang w:val="cs-CZ"/>
        </w:rPr>
        <w:t>xxx</w:t>
      </w:r>
      <w:proofErr w:type="spellEnd"/>
      <w:r w:rsidR="0089096E">
        <w:rPr>
          <w:rFonts w:cs="Calibri"/>
          <w:lang w:val="cs-CZ"/>
        </w:rPr>
        <w:t>,</w:t>
      </w:r>
      <w:r w:rsidR="00F33356">
        <w:rPr>
          <w:rStyle w:val="Hypertextovodkaz"/>
          <w:rFonts w:cs="Calibri"/>
          <w:color w:val="auto"/>
          <w:u w:val="none"/>
          <w:lang w:val="cs-CZ"/>
        </w:rPr>
        <w:t xml:space="preserve"> </w:t>
      </w:r>
      <w:proofErr w:type="spellStart"/>
      <w:r w:rsidR="0089096E">
        <w:rPr>
          <w:rStyle w:val="Hypertextovodkaz"/>
          <w:rFonts w:cs="Calibri"/>
          <w:color w:val="auto"/>
          <w:u w:val="none"/>
          <w:lang w:val="cs-CZ"/>
        </w:rPr>
        <w:t>xxx</w:t>
      </w:r>
      <w:proofErr w:type="spellEnd"/>
      <w:r w:rsidR="00825065">
        <w:rPr>
          <w:rFonts w:cs="Calibri"/>
        </w:rPr>
        <w:t xml:space="preserve">. </w:t>
      </w:r>
      <w:r w:rsidRPr="000C668F">
        <w:rPr>
          <w:rFonts w:cs="Calibri"/>
        </w:rPr>
        <w:t xml:space="preserve">Objednávky budou vystaveny v souladu s touto </w:t>
      </w:r>
      <w:r w:rsidR="000B305C">
        <w:rPr>
          <w:rFonts w:cs="Calibri"/>
          <w:lang w:val="cs-CZ"/>
        </w:rPr>
        <w:t>D</w:t>
      </w:r>
      <w:r w:rsidR="00A70DC9">
        <w:rPr>
          <w:rFonts w:cs="Calibri"/>
          <w:lang w:val="cs-CZ"/>
        </w:rPr>
        <w:t>ohodou</w:t>
      </w:r>
      <w:r w:rsidRPr="000C668F">
        <w:rPr>
          <w:rFonts w:cs="Calibri"/>
        </w:rPr>
        <w:t xml:space="preserve"> a budou obsahovat zejména </w:t>
      </w:r>
      <w:r w:rsidR="00AD122C">
        <w:rPr>
          <w:rFonts w:cs="Calibri"/>
          <w:lang w:val="cs-CZ"/>
        </w:rPr>
        <w:t>tyto údaje:</w:t>
      </w:r>
    </w:p>
    <w:p w14:paraId="0A061963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 xml:space="preserve">identifikační údaje objednatele, </w:t>
      </w:r>
    </w:p>
    <w:p w14:paraId="0FF84F22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 xml:space="preserve">identifikační údaje poskytovatele, </w:t>
      </w:r>
    </w:p>
    <w:p w14:paraId="55364423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>odkaz</w:t>
      </w:r>
      <w:r w:rsidR="009B4CD8">
        <w:rPr>
          <w:lang w:val="cs-CZ"/>
        </w:rPr>
        <w:t xml:space="preserve"> na</w:t>
      </w:r>
      <w:r>
        <w:rPr>
          <w:lang w:val="cs-CZ"/>
        </w:rPr>
        <w:t xml:space="preserve"> </w:t>
      </w:r>
      <w:r w:rsidR="00AD122C">
        <w:rPr>
          <w:lang w:val="cs-CZ"/>
        </w:rPr>
        <w:t xml:space="preserve">tuto </w:t>
      </w:r>
      <w:r w:rsidR="000B305C">
        <w:rPr>
          <w:lang w:val="cs-CZ"/>
        </w:rPr>
        <w:t>D</w:t>
      </w:r>
      <w:r w:rsidR="00950FBE">
        <w:rPr>
          <w:lang w:val="cs-CZ"/>
        </w:rPr>
        <w:t>ohodu</w:t>
      </w:r>
      <w:r>
        <w:rPr>
          <w:lang w:val="cs-CZ"/>
        </w:rPr>
        <w:t xml:space="preserve">, </w:t>
      </w:r>
    </w:p>
    <w:p w14:paraId="54AC8E67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>specifikaci požadovan</w:t>
      </w:r>
      <w:r w:rsidR="000B305C">
        <w:rPr>
          <w:lang w:val="cs-CZ"/>
        </w:rPr>
        <w:t>ých tiskových materiálů</w:t>
      </w:r>
      <w:r w:rsidR="0007310C">
        <w:rPr>
          <w:lang w:val="cs-CZ"/>
        </w:rPr>
        <w:t xml:space="preserve"> </w:t>
      </w:r>
      <w:r w:rsidR="006C4FE2">
        <w:rPr>
          <w:lang w:val="cs-CZ"/>
        </w:rPr>
        <w:t>–</w:t>
      </w:r>
      <w:r w:rsidR="0007310C">
        <w:rPr>
          <w:lang w:val="cs-CZ"/>
        </w:rPr>
        <w:t xml:space="preserve"> </w:t>
      </w:r>
      <w:r w:rsidR="0007310C">
        <w:rPr>
          <w:rFonts w:cs="Calibri"/>
          <w:lang w:val="cs-CZ"/>
        </w:rPr>
        <w:t>množství</w:t>
      </w:r>
      <w:r w:rsidR="006C4FE2">
        <w:rPr>
          <w:rFonts w:cs="Calibri"/>
          <w:lang w:val="cs-CZ"/>
        </w:rPr>
        <w:t>,</w:t>
      </w:r>
      <w:r w:rsidR="0007310C">
        <w:rPr>
          <w:rFonts w:cs="Calibri"/>
          <w:lang w:val="cs-CZ"/>
        </w:rPr>
        <w:t xml:space="preserve"> rozměry, </w:t>
      </w:r>
      <w:r w:rsidR="00EB02A5">
        <w:rPr>
          <w:rFonts w:cs="Calibri"/>
          <w:lang w:val="cs-CZ"/>
        </w:rPr>
        <w:t xml:space="preserve">druh </w:t>
      </w:r>
      <w:r w:rsidR="0007310C">
        <w:rPr>
          <w:rFonts w:cs="Calibri"/>
          <w:lang w:val="cs-CZ"/>
        </w:rPr>
        <w:t>materiál</w:t>
      </w:r>
      <w:r w:rsidR="00EB02A5">
        <w:rPr>
          <w:rFonts w:cs="Calibri"/>
          <w:lang w:val="cs-CZ"/>
        </w:rPr>
        <w:t>u</w:t>
      </w:r>
      <w:r w:rsidR="0007310C">
        <w:rPr>
          <w:rFonts w:cs="Calibri"/>
          <w:lang w:val="cs-CZ"/>
        </w:rPr>
        <w:t>, barevnost, způsob zpracování</w:t>
      </w:r>
      <w:r w:rsidR="00182097">
        <w:rPr>
          <w:rFonts w:cs="Calibri"/>
          <w:lang w:val="cs-CZ"/>
        </w:rPr>
        <w:t xml:space="preserve"> </w:t>
      </w:r>
      <w:r w:rsidR="0007310C">
        <w:rPr>
          <w:rFonts w:cs="Calibri"/>
          <w:lang w:val="cs-CZ"/>
        </w:rPr>
        <w:t>a další technické detaily</w:t>
      </w:r>
      <w:r w:rsidR="00EB02A5">
        <w:rPr>
          <w:rFonts w:cs="Calibri"/>
          <w:lang w:val="cs-CZ"/>
        </w:rPr>
        <w:t xml:space="preserve"> tiskových materiálů</w:t>
      </w:r>
      <w:r w:rsidR="0007310C">
        <w:rPr>
          <w:rFonts w:cs="Calibri"/>
          <w:lang w:val="cs-CZ"/>
        </w:rPr>
        <w:t xml:space="preserve">, </w:t>
      </w:r>
    </w:p>
    <w:p w14:paraId="7B36C51E" w14:textId="77777777" w:rsidR="00AD122C" w:rsidRPr="00AD122C" w:rsidRDefault="000B305C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termíny </w:t>
      </w:r>
      <w:r w:rsidR="00EB02A5">
        <w:rPr>
          <w:rFonts w:cs="Calibri"/>
          <w:lang w:val="cs-CZ"/>
        </w:rPr>
        <w:t>dodání</w:t>
      </w:r>
      <w:r>
        <w:rPr>
          <w:rFonts w:cs="Calibri"/>
          <w:lang w:val="cs-CZ"/>
        </w:rPr>
        <w:t xml:space="preserve">, </w:t>
      </w:r>
    </w:p>
    <w:p w14:paraId="30645674" w14:textId="77777777" w:rsidR="00AD122C" w:rsidRPr="00AD122C" w:rsidRDefault="0007310C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seznam </w:t>
      </w:r>
      <w:proofErr w:type="spellStart"/>
      <w:r>
        <w:rPr>
          <w:rFonts w:cs="Calibri"/>
          <w:lang w:val="cs-CZ"/>
        </w:rPr>
        <w:t>závozových</w:t>
      </w:r>
      <w:proofErr w:type="spellEnd"/>
      <w:r>
        <w:rPr>
          <w:rFonts w:cs="Calibri"/>
          <w:lang w:val="cs-CZ"/>
        </w:rPr>
        <w:t xml:space="preserve"> míst, </w:t>
      </w:r>
    </w:p>
    <w:p w14:paraId="2D552DF2" w14:textId="6A3BEEE4" w:rsidR="00AD122C" w:rsidRPr="00AD122C" w:rsidRDefault="003D1220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 xml:space="preserve">celkovou </w:t>
      </w:r>
      <w:r w:rsidR="00A70DC9">
        <w:rPr>
          <w:lang w:val="cs-CZ"/>
        </w:rPr>
        <w:t>cenu bez DPH a cenu s</w:t>
      </w:r>
      <w:r w:rsidR="005D7FEE">
        <w:rPr>
          <w:lang w:val="cs-CZ"/>
        </w:rPr>
        <w:t> </w:t>
      </w:r>
      <w:r w:rsidR="00A70DC9">
        <w:rPr>
          <w:lang w:val="cs-CZ"/>
        </w:rPr>
        <w:t>DPH</w:t>
      </w:r>
      <w:r w:rsidR="005D7FEE">
        <w:rPr>
          <w:lang w:val="cs-CZ"/>
        </w:rPr>
        <w:t xml:space="preserve">, </w:t>
      </w:r>
    </w:p>
    <w:p w14:paraId="070BB583" w14:textId="14557423" w:rsidR="000C668F" w:rsidRDefault="005D7FEE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>pověřené zaměstnance objednatele pro dohodnutí konkrétních termínů dodání</w:t>
      </w:r>
      <w:r w:rsidR="00E7344F">
        <w:rPr>
          <w:lang w:val="cs-CZ"/>
        </w:rPr>
        <w:t>.</w:t>
      </w:r>
      <w:r w:rsidR="00A70DC9" w:rsidRPr="000C668F">
        <w:rPr>
          <w:rFonts w:cs="Calibri"/>
        </w:rPr>
        <w:t xml:space="preserve"> </w:t>
      </w:r>
    </w:p>
    <w:p w14:paraId="2CEBBDF3" w14:textId="02958D77" w:rsidR="0085513C" w:rsidRDefault="00655617" w:rsidP="00B3166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>Poskytovatel</w:t>
      </w:r>
      <w:r w:rsidR="000C668F" w:rsidRPr="000C668F">
        <w:rPr>
          <w:rFonts w:cs="Calibri"/>
        </w:rPr>
        <w:t xml:space="preserve"> je povinen objednávku </w:t>
      </w:r>
      <w:r w:rsidR="005473B3">
        <w:rPr>
          <w:rFonts w:cs="Calibri"/>
          <w:lang w:val="cs-CZ"/>
        </w:rPr>
        <w:t xml:space="preserve">vystavenou v souladu s touto Dohodou </w:t>
      </w:r>
      <w:r w:rsidR="000C668F" w:rsidRPr="000C668F">
        <w:rPr>
          <w:rFonts w:cs="Calibri"/>
        </w:rPr>
        <w:t xml:space="preserve">ve lhůtě </w:t>
      </w:r>
      <w:r w:rsidR="004E3138">
        <w:rPr>
          <w:rFonts w:cs="Calibri"/>
          <w:lang w:val="cs-CZ"/>
        </w:rPr>
        <w:t>2</w:t>
      </w:r>
      <w:r w:rsidR="000C668F" w:rsidRPr="000C668F">
        <w:rPr>
          <w:rFonts w:cs="Calibri"/>
        </w:rPr>
        <w:t xml:space="preserve"> pracovních dnů ode dne jejího doručení písemně potvrdit, a to v celém rozsahu bez jakýchkoliv </w:t>
      </w:r>
      <w:r w:rsidR="000C668F" w:rsidRPr="000C668F">
        <w:rPr>
          <w:rFonts w:cs="Calibri"/>
        </w:rPr>
        <w:lastRenderedPageBreak/>
        <w:t xml:space="preserve">dodatků či odchylek, a podepsanou doručit prostřednictvím elektronické pošty, objednateli. Doručením potvrzené objednávky, resp. </w:t>
      </w:r>
      <w:r w:rsidR="00E44D21">
        <w:rPr>
          <w:rFonts w:cs="Calibri"/>
          <w:lang w:val="cs-CZ"/>
        </w:rPr>
        <w:t>akceptací</w:t>
      </w:r>
      <w:r w:rsidR="000C668F" w:rsidRPr="000C668F">
        <w:rPr>
          <w:rFonts w:cs="Calibri"/>
        </w:rPr>
        <w:t xml:space="preserve"> objednávky, </w:t>
      </w:r>
      <w:r>
        <w:rPr>
          <w:rFonts w:cs="Calibri"/>
          <w:lang w:val="cs-CZ"/>
        </w:rPr>
        <w:t>poskytovatelem</w:t>
      </w:r>
      <w:r w:rsidR="000C668F" w:rsidRPr="000C668F">
        <w:rPr>
          <w:rFonts w:cs="Calibri"/>
        </w:rPr>
        <w:t xml:space="preserve"> objednateli, dojde k uzavření dílčí smlouvy (dále jen „</w:t>
      </w:r>
      <w:r w:rsidR="000C668F" w:rsidRPr="00B015D2">
        <w:rPr>
          <w:rFonts w:cs="Calibri"/>
          <w:b/>
        </w:rPr>
        <w:t>dílčí smlouva</w:t>
      </w:r>
      <w:r w:rsidR="000C668F" w:rsidRPr="000C668F">
        <w:rPr>
          <w:rFonts w:cs="Calibri"/>
        </w:rPr>
        <w:t xml:space="preserve">“), jejíž obsah je vymezen objednávkou a touto </w:t>
      </w:r>
      <w:r w:rsidR="00A17F6C">
        <w:rPr>
          <w:rFonts w:cs="Calibri"/>
          <w:lang w:val="cs-CZ"/>
        </w:rPr>
        <w:t>D</w:t>
      </w:r>
      <w:r>
        <w:rPr>
          <w:rFonts w:cs="Calibri"/>
          <w:lang w:val="cs-CZ"/>
        </w:rPr>
        <w:t>ohodou</w:t>
      </w:r>
      <w:r w:rsidR="000C668F" w:rsidRPr="000C668F">
        <w:rPr>
          <w:rFonts w:cs="Calibri"/>
        </w:rPr>
        <w:t xml:space="preserve">. </w:t>
      </w:r>
    </w:p>
    <w:p w14:paraId="43F42D47" w14:textId="2B7ABA13" w:rsidR="008712C6" w:rsidRDefault="000C668F" w:rsidP="00B3166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 xml:space="preserve">Dokud nebyla </w:t>
      </w:r>
      <w:r w:rsidR="00E44D21">
        <w:rPr>
          <w:rFonts w:cs="Calibri"/>
          <w:lang w:val="cs-CZ"/>
        </w:rPr>
        <w:t>akcept</w:t>
      </w:r>
      <w:r w:rsidR="00A17F6C">
        <w:rPr>
          <w:rFonts w:cs="Calibri"/>
          <w:lang w:val="cs-CZ"/>
        </w:rPr>
        <w:t>ace</w:t>
      </w:r>
      <w:r w:rsidRPr="000C668F">
        <w:rPr>
          <w:rFonts w:cs="Calibri"/>
        </w:rPr>
        <w:t xml:space="preserve"> objednávk</w:t>
      </w:r>
      <w:r w:rsidR="00A17F6C">
        <w:rPr>
          <w:rFonts w:cs="Calibri"/>
          <w:lang w:val="cs-CZ"/>
        </w:rPr>
        <w:t>y</w:t>
      </w:r>
      <w:r w:rsidRPr="000C668F">
        <w:rPr>
          <w:rFonts w:cs="Calibri"/>
        </w:rPr>
        <w:t xml:space="preserve"> doručena objednateli, může být objednatelem písemně prostřednictvím elektronické pošty, bez jakýchkoliv nákladů odvolána. V případě, že potvrzení objednávky bude obsahovat jakékoliv dodatky či odchylky oproti objednávce, dílčí smlouva nebude uzavřena, a to ani v případě dodatků či odchylek, které nemění podstatně podmínky objednávky, a </w:t>
      </w:r>
      <w:r w:rsidR="0005243F">
        <w:rPr>
          <w:rFonts w:cs="Calibri"/>
          <w:lang w:val="cs-CZ"/>
        </w:rPr>
        <w:t xml:space="preserve">poskytovatel </w:t>
      </w:r>
      <w:r w:rsidRPr="000C668F">
        <w:rPr>
          <w:rFonts w:cs="Calibri"/>
        </w:rPr>
        <w:t xml:space="preserve">v takovém případě nesplnil svou povinnost objednávku potvrdit dle věty první tohoto odstavce. </w:t>
      </w:r>
    </w:p>
    <w:p w14:paraId="20DE5D01" w14:textId="0979C541" w:rsidR="00EF79DD" w:rsidRDefault="000C668F" w:rsidP="00A17F6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>Pro případné změny již uzavřené dílčí smlouvy vzniklé na základě potvrzené objednávky, je vyžadována písemná forma.</w:t>
      </w:r>
    </w:p>
    <w:p w14:paraId="247F4ACA" w14:textId="1A51C0BD" w:rsidR="00837AD3" w:rsidRDefault="008712C6" w:rsidP="00A17F6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>Plnění bez dílčí smlouvy uzavřené na základě akceptované objednávky je nepřípustné.</w:t>
      </w:r>
    </w:p>
    <w:p w14:paraId="73CD816D" w14:textId="77777777" w:rsidR="00B64E90" w:rsidRPr="00B64E90" w:rsidRDefault="003F7204" w:rsidP="00837A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7AD3">
        <w:rPr>
          <w:rFonts w:cs="Calibri"/>
          <w:lang w:val="cs-CZ"/>
        </w:rPr>
        <w:t xml:space="preserve">Poskytovatel se zavazuje jednotlivé </w:t>
      </w:r>
      <w:r w:rsidR="00A224EC" w:rsidRPr="00837AD3">
        <w:rPr>
          <w:rFonts w:cs="Calibri"/>
          <w:lang w:val="cs-CZ"/>
        </w:rPr>
        <w:t>objednávky</w:t>
      </w:r>
      <w:r w:rsidRPr="00837AD3">
        <w:rPr>
          <w:rFonts w:cs="Calibri"/>
          <w:lang w:val="cs-CZ"/>
        </w:rPr>
        <w:t xml:space="preserve"> </w:t>
      </w:r>
      <w:r w:rsidR="00A224EC" w:rsidRPr="00837AD3">
        <w:rPr>
          <w:rFonts w:cs="Calibri"/>
          <w:lang w:val="cs-CZ"/>
        </w:rPr>
        <w:t>realizovat</w:t>
      </w:r>
      <w:r w:rsidR="008863B0" w:rsidRPr="00837AD3">
        <w:rPr>
          <w:rFonts w:cs="Calibri"/>
          <w:lang w:val="cs-CZ"/>
        </w:rPr>
        <w:t xml:space="preserve"> ve lhůtách, které budou</w:t>
      </w:r>
      <w:r w:rsidRPr="00837AD3">
        <w:rPr>
          <w:rFonts w:cs="Calibri"/>
          <w:lang w:val="cs-CZ"/>
        </w:rPr>
        <w:t xml:space="preserve"> specifikovány v </w:t>
      </w:r>
      <w:r w:rsidR="007E6663" w:rsidRPr="00837AD3">
        <w:rPr>
          <w:rFonts w:cs="Calibri"/>
          <w:lang w:val="cs-CZ"/>
        </w:rPr>
        <w:t xml:space="preserve">každé </w:t>
      </w:r>
      <w:r w:rsidRPr="00837AD3">
        <w:rPr>
          <w:rFonts w:cs="Calibri"/>
          <w:lang w:val="cs-CZ"/>
        </w:rPr>
        <w:t>objednávce.</w:t>
      </w:r>
      <w:r w:rsidR="00DB4C0B" w:rsidRPr="00837AD3">
        <w:rPr>
          <w:rFonts w:cs="Calibri"/>
          <w:lang w:val="cs-CZ"/>
        </w:rPr>
        <w:t xml:space="preserve"> </w:t>
      </w:r>
    </w:p>
    <w:p w14:paraId="2EE9B08F" w14:textId="229489D5" w:rsidR="00A77AD6" w:rsidRPr="00837AD3" w:rsidRDefault="00837AD3" w:rsidP="00837A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cs="Calibri"/>
          <w:lang w:val="cs-CZ"/>
        </w:rPr>
        <w:t xml:space="preserve">Poskytovatel je povinen </w:t>
      </w:r>
      <w:r w:rsidR="00A31E95">
        <w:rPr>
          <w:rFonts w:cs="Calibri"/>
          <w:lang w:val="cs-CZ"/>
        </w:rPr>
        <w:t xml:space="preserve">podle objednávek objednatele vystavených v souladu s touto Dohodou </w:t>
      </w:r>
      <w:r w:rsidR="00B64E90">
        <w:rPr>
          <w:rFonts w:cs="Calibri"/>
          <w:lang w:val="cs-CZ"/>
        </w:rPr>
        <w:t xml:space="preserve">zajistit realizaci </w:t>
      </w:r>
      <w:r w:rsidRPr="00837AD3">
        <w:rPr>
          <w:rFonts w:asciiTheme="minorHAnsi" w:hAnsiTheme="minorHAnsi" w:cstheme="minorHAnsi"/>
        </w:rPr>
        <w:t xml:space="preserve">objednávek a </w:t>
      </w:r>
      <w:r w:rsidR="00B64E90">
        <w:rPr>
          <w:rFonts w:asciiTheme="minorHAnsi" w:hAnsiTheme="minorHAnsi" w:cstheme="minorHAnsi"/>
          <w:lang w:val="cs-CZ"/>
        </w:rPr>
        <w:t xml:space="preserve">dodání </w:t>
      </w:r>
      <w:r w:rsidRPr="00837AD3">
        <w:rPr>
          <w:rFonts w:asciiTheme="minorHAnsi" w:hAnsiTheme="minorHAnsi" w:cstheme="minorHAnsi"/>
        </w:rPr>
        <w:t xml:space="preserve">tiskových materiálů </w:t>
      </w:r>
      <w:r w:rsidR="00B64E90">
        <w:rPr>
          <w:rFonts w:asciiTheme="minorHAnsi" w:hAnsiTheme="minorHAnsi" w:cstheme="minorHAnsi"/>
          <w:lang w:val="cs-CZ"/>
        </w:rPr>
        <w:t>i</w:t>
      </w:r>
      <w:r w:rsidRPr="00837AD3">
        <w:rPr>
          <w:rFonts w:asciiTheme="minorHAnsi" w:hAnsiTheme="minorHAnsi" w:cstheme="minorHAnsi"/>
        </w:rPr>
        <w:t xml:space="preserve"> v</w:t>
      </w:r>
      <w:r w:rsidR="00AF6F55">
        <w:rPr>
          <w:rFonts w:asciiTheme="minorHAnsi" w:hAnsiTheme="minorHAnsi" w:cstheme="minorHAnsi"/>
        </w:rPr>
        <w:t> </w:t>
      </w:r>
      <w:r w:rsidR="007F38B8">
        <w:rPr>
          <w:rFonts w:asciiTheme="minorHAnsi" w:hAnsiTheme="minorHAnsi" w:cstheme="minorHAnsi"/>
          <w:lang w:val="cs-CZ"/>
        </w:rPr>
        <w:t>období od 01. 1</w:t>
      </w:r>
      <w:r w:rsidR="00AF6F55">
        <w:rPr>
          <w:rFonts w:asciiTheme="minorHAnsi" w:hAnsiTheme="minorHAnsi" w:cstheme="minorHAnsi"/>
          <w:lang w:val="cs-CZ"/>
        </w:rPr>
        <w:t>1. 2022 do 31. 12. 2022</w:t>
      </w:r>
      <w:r w:rsidR="00E32177">
        <w:rPr>
          <w:rFonts w:asciiTheme="minorHAnsi" w:hAnsiTheme="minorHAnsi" w:cstheme="minorHAnsi"/>
          <w:lang w:val="cs-CZ"/>
        </w:rPr>
        <w:t>,</w:t>
      </w:r>
      <w:r w:rsidR="00AF6F55">
        <w:rPr>
          <w:rFonts w:asciiTheme="minorHAnsi" w:hAnsiTheme="minorHAnsi" w:cstheme="minorHAnsi"/>
          <w:lang w:val="cs-CZ"/>
        </w:rPr>
        <w:t xml:space="preserve"> </w:t>
      </w:r>
      <w:r w:rsidR="000C1ED1">
        <w:rPr>
          <w:rFonts w:asciiTheme="minorHAnsi" w:hAnsiTheme="minorHAnsi" w:cstheme="minorHAnsi"/>
          <w:lang w:val="cs-CZ"/>
        </w:rPr>
        <w:t xml:space="preserve">včetně období </w:t>
      </w:r>
      <w:r w:rsidRPr="00837AD3">
        <w:rPr>
          <w:rFonts w:asciiTheme="minorHAnsi" w:hAnsiTheme="minorHAnsi" w:cstheme="minorHAnsi"/>
        </w:rPr>
        <w:t>těsně před, mezi a po vánočních svátcích</w:t>
      </w:r>
      <w:r w:rsidR="000C1ED1">
        <w:rPr>
          <w:rFonts w:asciiTheme="minorHAnsi" w:hAnsiTheme="minorHAnsi" w:cstheme="minorHAnsi"/>
          <w:lang w:val="cs-CZ"/>
        </w:rPr>
        <w:t>,</w:t>
      </w:r>
      <w:r w:rsidR="003D2E3A">
        <w:rPr>
          <w:rFonts w:asciiTheme="minorHAnsi" w:hAnsiTheme="minorHAnsi" w:cstheme="minorHAnsi"/>
          <w:lang w:val="cs-CZ"/>
        </w:rPr>
        <w:t xml:space="preserve"> </w:t>
      </w:r>
      <w:r w:rsidR="00754AF6">
        <w:rPr>
          <w:rFonts w:asciiTheme="minorHAnsi" w:hAnsiTheme="minorHAnsi" w:cstheme="minorHAnsi"/>
          <w:lang w:val="cs-CZ"/>
        </w:rPr>
        <w:t xml:space="preserve">(dále jen </w:t>
      </w:r>
      <w:r w:rsidR="00810972">
        <w:rPr>
          <w:rFonts w:asciiTheme="minorHAnsi" w:hAnsiTheme="minorHAnsi" w:cstheme="minorHAnsi"/>
          <w:lang w:val="cs-CZ"/>
        </w:rPr>
        <w:t>„</w:t>
      </w:r>
      <w:r w:rsidR="00754AF6" w:rsidRPr="00437AF1">
        <w:rPr>
          <w:rFonts w:asciiTheme="minorHAnsi" w:hAnsiTheme="minorHAnsi" w:cstheme="minorHAnsi"/>
          <w:b/>
          <w:lang w:val="cs-CZ"/>
        </w:rPr>
        <w:t>exponované období</w:t>
      </w:r>
      <w:r w:rsidR="00810972">
        <w:rPr>
          <w:rFonts w:asciiTheme="minorHAnsi" w:hAnsiTheme="minorHAnsi" w:cstheme="minorHAnsi"/>
          <w:lang w:val="cs-CZ"/>
        </w:rPr>
        <w:t>“</w:t>
      </w:r>
      <w:r w:rsidR="00754AF6">
        <w:rPr>
          <w:rFonts w:asciiTheme="minorHAnsi" w:hAnsiTheme="minorHAnsi" w:cstheme="minorHAnsi"/>
          <w:lang w:val="cs-CZ"/>
        </w:rPr>
        <w:t>)</w:t>
      </w:r>
      <w:r w:rsidR="00A31E95">
        <w:rPr>
          <w:rFonts w:asciiTheme="minorHAnsi" w:hAnsiTheme="minorHAnsi" w:cstheme="minorHAnsi"/>
        </w:rPr>
        <w:t xml:space="preserve">, </w:t>
      </w:r>
      <w:r w:rsidR="00A31E95">
        <w:rPr>
          <w:rFonts w:asciiTheme="minorHAnsi" w:hAnsiTheme="minorHAnsi" w:cstheme="minorHAnsi"/>
          <w:lang w:val="cs-CZ"/>
        </w:rPr>
        <w:t xml:space="preserve">v </w:t>
      </w:r>
      <w:r w:rsidR="00EA4711">
        <w:rPr>
          <w:rFonts w:asciiTheme="minorHAnsi" w:hAnsiTheme="minorHAnsi" w:cstheme="minorHAnsi"/>
          <w:lang w:val="cs-CZ"/>
        </w:rPr>
        <w:t>němž</w:t>
      </w:r>
      <w:r w:rsidR="00A31E95">
        <w:rPr>
          <w:rFonts w:asciiTheme="minorHAnsi" w:hAnsiTheme="minorHAnsi" w:cstheme="minorHAnsi"/>
        </w:rPr>
        <w:t xml:space="preserve"> objednatel předpokládá </w:t>
      </w:r>
      <w:r w:rsidR="00FB06B6">
        <w:rPr>
          <w:rFonts w:asciiTheme="minorHAnsi" w:hAnsiTheme="minorHAnsi" w:cstheme="minorHAnsi"/>
          <w:lang w:val="cs-CZ"/>
        </w:rPr>
        <w:t xml:space="preserve">realizaci </w:t>
      </w:r>
      <w:r w:rsidR="00A31E95">
        <w:rPr>
          <w:rFonts w:asciiTheme="minorHAnsi" w:hAnsiTheme="minorHAnsi" w:cstheme="minorHAnsi"/>
          <w:lang w:val="cs-CZ"/>
        </w:rPr>
        <w:t>v</w:t>
      </w:r>
      <w:r w:rsidR="00D2585A">
        <w:rPr>
          <w:rFonts w:asciiTheme="minorHAnsi" w:hAnsiTheme="minorHAnsi" w:cstheme="minorHAnsi"/>
          <w:lang w:val="cs-CZ"/>
        </w:rPr>
        <w:t>ětšího</w:t>
      </w:r>
      <w:r w:rsidR="00A31E95">
        <w:rPr>
          <w:rFonts w:asciiTheme="minorHAnsi" w:hAnsiTheme="minorHAnsi" w:cstheme="minorHAnsi"/>
          <w:lang w:val="cs-CZ"/>
        </w:rPr>
        <w:t xml:space="preserve"> počtu </w:t>
      </w:r>
      <w:r w:rsidR="00FB06B6">
        <w:rPr>
          <w:rFonts w:asciiTheme="minorHAnsi" w:hAnsiTheme="minorHAnsi" w:cstheme="minorHAnsi"/>
          <w:lang w:val="cs-CZ"/>
        </w:rPr>
        <w:t>dodávek</w:t>
      </w:r>
      <w:r w:rsidR="00A31E95">
        <w:rPr>
          <w:rFonts w:asciiTheme="minorHAnsi" w:hAnsiTheme="minorHAnsi" w:cstheme="minorHAnsi"/>
          <w:lang w:val="cs-CZ"/>
        </w:rPr>
        <w:t>.</w:t>
      </w:r>
    </w:p>
    <w:p w14:paraId="39B03F7E" w14:textId="77777777" w:rsidR="00A31E95" w:rsidRPr="00754AF6" w:rsidRDefault="00A31E95" w:rsidP="00754AF6">
      <w:pPr>
        <w:autoSpaceDE w:val="0"/>
        <w:autoSpaceDN w:val="0"/>
        <w:adjustRightInd w:val="0"/>
        <w:rPr>
          <w:rFonts w:cs="TimesNewRoman,Bold"/>
          <w:bCs/>
          <w:color w:val="000000"/>
        </w:rPr>
      </w:pPr>
    </w:p>
    <w:p w14:paraId="1A823D93" w14:textId="1180E66E" w:rsidR="000C668F" w:rsidRDefault="000C668F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IV.</w:t>
      </w:r>
    </w:p>
    <w:p w14:paraId="4A5A875A" w14:textId="4AAEA808" w:rsidR="004A282E" w:rsidRDefault="004A282E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Místo plnění</w:t>
      </w:r>
    </w:p>
    <w:p w14:paraId="7D74F4ED" w14:textId="35994EB5" w:rsidR="00FE7066" w:rsidRPr="006566F1" w:rsidRDefault="003C344B" w:rsidP="004A282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Arial"/>
          <w:lang w:val="cs-CZ" w:eastAsia="cs-CZ"/>
        </w:rPr>
        <w:t>Místem plnění je sídlo o</w:t>
      </w:r>
      <w:r w:rsidR="00FE7066" w:rsidRPr="00FE7066">
        <w:rPr>
          <w:rFonts w:cs="Arial"/>
          <w:lang w:val="cs-CZ" w:eastAsia="cs-CZ"/>
        </w:rPr>
        <w:t>bjednatele</w:t>
      </w:r>
      <w:r>
        <w:rPr>
          <w:rFonts w:cs="Arial"/>
          <w:lang w:val="cs-CZ" w:eastAsia="cs-CZ"/>
        </w:rPr>
        <w:t xml:space="preserve"> a další pobočky o</w:t>
      </w:r>
      <w:r w:rsidR="00FE7066">
        <w:rPr>
          <w:rFonts w:cs="Arial"/>
          <w:lang w:val="cs-CZ" w:eastAsia="cs-CZ"/>
        </w:rPr>
        <w:t>bjednatele uvedené v Příloze č. 2 Dohody</w:t>
      </w:r>
      <w:r w:rsidR="00E97A72">
        <w:rPr>
          <w:rFonts w:cs="Arial"/>
          <w:lang w:val="cs-CZ" w:eastAsia="cs-CZ"/>
        </w:rPr>
        <w:t xml:space="preserve"> (</w:t>
      </w:r>
      <w:r w:rsidR="006566F1">
        <w:rPr>
          <w:rFonts w:cs="Arial"/>
          <w:lang w:val="cs-CZ" w:eastAsia="cs-CZ"/>
        </w:rPr>
        <w:t>dále též jen „</w:t>
      </w:r>
      <w:proofErr w:type="spellStart"/>
      <w:r w:rsidR="00E97A72" w:rsidRPr="006566F1">
        <w:rPr>
          <w:rFonts w:cs="Arial"/>
          <w:b/>
          <w:lang w:val="cs-CZ" w:eastAsia="cs-CZ"/>
        </w:rPr>
        <w:t>závozová</w:t>
      </w:r>
      <w:proofErr w:type="spellEnd"/>
      <w:r w:rsidR="00E97A72" w:rsidRPr="006566F1">
        <w:rPr>
          <w:rFonts w:cs="Arial"/>
          <w:b/>
          <w:lang w:val="cs-CZ" w:eastAsia="cs-CZ"/>
        </w:rPr>
        <w:t xml:space="preserve"> místa</w:t>
      </w:r>
      <w:r w:rsidR="006566F1">
        <w:rPr>
          <w:rFonts w:cs="Arial"/>
          <w:lang w:val="cs-CZ" w:eastAsia="cs-CZ"/>
        </w:rPr>
        <w:t>“</w:t>
      </w:r>
      <w:r w:rsidR="00E97A72">
        <w:rPr>
          <w:rFonts w:cs="Arial"/>
          <w:lang w:val="cs-CZ" w:eastAsia="cs-CZ"/>
        </w:rPr>
        <w:t>)</w:t>
      </w:r>
      <w:r w:rsidR="00FE7066">
        <w:rPr>
          <w:rFonts w:cs="Arial"/>
          <w:lang w:val="cs-CZ" w:eastAsia="cs-CZ"/>
        </w:rPr>
        <w:t>. Příloha č. 2 Dohody obsahuje rovněž</w:t>
      </w:r>
      <w:r w:rsidR="004A282E">
        <w:rPr>
          <w:rFonts w:cs="Arial"/>
          <w:lang w:val="cs-CZ" w:eastAsia="cs-CZ"/>
        </w:rPr>
        <w:t xml:space="preserve"> popis </w:t>
      </w:r>
      <w:r w:rsidR="00FE7066">
        <w:rPr>
          <w:rFonts w:cs="Arial"/>
          <w:lang w:val="cs-CZ" w:eastAsia="cs-CZ"/>
        </w:rPr>
        <w:t xml:space="preserve">jednotlivých </w:t>
      </w:r>
      <w:proofErr w:type="spellStart"/>
      <w:r w:rsidR="004A282E">
        <w:rPr>
          <w:rFonts w:cs="Arial"/>
          <w:lang w:val="cs-CZ" w:eastAsia="cs-CZ"/>
        </w:rPr>
        <w:t>závozových</w:t>
      </w:r>
      <w:proofErr w:type="spellEnd"/>
      <w:r w:rsidR="004A282E">
        <w:rPr>
          <w:rFonts w:cs="Arial"/>
          <w:lang w:val="cs-CZ" w:eastAsia="cs-CZ"/>
        </w:rPr>
        <w:t xml:space="preserve"> míst, včetně popisu překážek, které jsou rozhodné pro výnos tiskových materiálů</w:t>
      </w:r>
      <w:r w:rsidR="00DC535D">
        <w:rPr>
          <w:rFonts w:cs="Arial"/>
          <w:lang w:val="cs-CZ" w:eastAsia="cs-CZ"/>
        </w:rPr>
        <w:t xml:space="preserve"> do skladů nebo kanceláří objednatele</w:t>
      </w:r>
      <w:r w:rsidR="00FE7066">
        <w:rPr>
          <w:rFonts w:cs="Arial"/>
          <w:lang w:val="cs-CZ" w:eastAsia="cs-CZ"/>
        </w:rPr>
        <w:t>.</w:t>
      </w:r>
      <w:r w:rsidR="004A282E">
        <w:rPr>
          <w:rFonts w:cs="Arial"/>
          <w:lang w:val="cs-CZ" w:eastAsia="cs-CZ"/>
        </w:rPr>
        <w:t xml:space="preserve"> </w:t>
      </w:r>
    </w:p>
    <w:p w14:paraId="007E49BC" w14:textId="5A84BB58" w:rsidR="006566F1" w:rsidRPr="00200284" w:rsidRDefault="006566F1" w:rsidP="0020028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 xml:space="preserve">V případě, že dojde ke změně </w:t>
      </w:r>
      <w:proofErr w:type="spellStart"/>
      <w:r>
        <w:rPr>
          <w:rFonts w:cs="Arial"/>
          <w:lang w:val="cs-CZ" w:eastAsia="cs-CZ"/>
        </w:rPr>
        <w:t>závozového</w:t>
      </w:r>
      <w:proofErr w:type="spellEnd"/>
      <w:r>
        <w:rPr>
          <w:rFonts w:cs="Arial"/>
          <w:lang w:val="cs-CZ" w:eastAsia="cs-CZ"/>
        </w:rPr>
        <w:t xml:space="preserve"> místa, </w:t>
      </w:r>
      <w:r w:rsidR="0023228A">
        <w:rPr>
          <w:rFonts w:cs="Arial"/>
          <w:lang w:val="cs-CZ" w:eastAsia="cs-CZ"/>
        </w:rPr>
        <w:t xml:space="preserve">zavazuje se objednatel </w:t>
      </w:r>
      <w:r w:rsidR="0023228A">
        <w:rPr>
          <w:rFonts w:cs="Arial"/>
          <w:lang w:eastAsia="cs-CZ"/>
        </w:rPr>
        <w:t>o této</w:t>
      </w:r>
      <w:r w:rsidR="00200284">
        <w:rPr>
          <w:rFonts w:cs="Arial"/>
          <w:lang w:val="cs-CZ" w:eastAsia="cs-CZ"/>
        </w:rPr>
        <w:t xml:space="preserve"> změně</w:t>
      </w:r>
      <w:r w:rsidR="0023228A" w:rsidRPr="0023228A">
        <w:rPr>
          <w:rFonts w:cs="Arial"/>
          <w:lang w:eastAsia="cs-CZ"/>
        </w:rPr>
        <w:t xml:space="preserve"> písemně (postačí elektronicky) informovat </w:t>
      </w:r>
      <w:r w:rsidR="0023228A">
        <w:rPr>
          <w:rFonts w:cs="Arial"/>
          <w:lang w:val="cs-CZ" w:eastAsia="cs-CZ"/>
        </w:rPr>
        <w:t xml:space="preserve">poskytovatele a </w:t>
      </w:r>
      <w:r w:rsidR="00200284">
        <w:rPr>
          <w:rFonts w:cs="Arial"/>
          <w:lang w:val="cs-CZ" w:eastAsia="cs-CZ"/>
        </w:rPr>
        <w:t xml:space="preserve">zaslat mu popis nového </w:t>
      </w:r>
      <w:proofErr w:type="spellStart"/>
      <w:r w:rsidR="00200284">
        <w:rPr>
          <w:rFonts w:cs="Arial"/>
          <w:lang w:val="cs-CZ" w:eastAsia="cs-CZ"/>
        </w:rPr>
        <w:t>závozového</w:t>
      </w:r>
      <w:proofErr w:type="spellEnd"/>
      <w:r w:rsidR="00200284">
        <w:rPr>
          <w:rFonts w:cs="Arial"/>
          <w:lang w:val="cs-CZ" w:eastAsia="cs-CZ"/>
        </w:rPr>
        <w:t xml:space="preserve"> místa, včetně popisu překážek, které jsou rozhodné pro výnos tiskových materiálů do skladů nebo kanceláří objednatele</w:t>
      </w:r>
      <w:r w:rsidR="0023228A" w:rsidRPr="0023228A">
        <w:rPr>
          <w:rFonts w:cs="Arial"/>
          <w:lang w:eastAsia="cs-CZ"/>
        </w:rPr>
        <w:t>.</w:t>
      </w:r>
      <w:r w:rsidR="00466E7C">
        <w:rPr>
          <w:rFonts w:cs="Arial"/>
          <w:lang w:val="cs-CZ" w:eastAsia="cs-CZ"/>
        </w:rPr>
        <w:t xml:space="preserve"> Dodatek k Dohodě v tomto případě nebude uzavírán.</w:t>
      </w:r>
    </w:p>
    <w:p w14:paraId="717CDD2B" w14:textId="77777777" w:rsidR="009112E4" w:rsidRPr="00EB4882" w:rsidRDefault="009112E4" w:rsidP="009112E4">
      <w:pPr>
        <w:pStyle w:val="Odstavecseseznamem"/>
        <w:autoSpaceDE w:val="0"/>
        <w:autoSpaceDN w:val="0"/>
        <w:adjustRightInd w:val="0"/>
        <w:rPr>
          <w:rFonts w:cs="TimesNewRoman"/>
          <w:color w:val="000000"/>
        </w:rPr>
      </w:pPr>
    </w:p>
    <w:p w14:paraId="3EF1A2A3" w14:textId="22E45B03" w:rsidR="000A6FB3" w:rsidRDefault="000A6FB3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V.</w:t>
      </w:r>
    </w:p>
    <w:p w14:paraId="31D2F084" w14:textId="00140845" w:rsidR="000A6FB3" w:rsidRDefault="000A6FB3" w:rsidP="00164635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Další povinnosti poskytovatele</w:t>
      </w:r>
    </w:p>
    <w:p w14:paraId="3843C5F6" w14:textId="15172CC3" w:rsidR="00D354CA" w:rsidRPr="00AD122C" w:rsidRDefault="002D1E07" w:rsidP="00AD122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Poskytovatel je povinen</w:t>
      </w:r>
      <w:r w:rsidR="009B4CD8">
        <w:rPr>
          <w:rFonts w:cs="Arial"/>
          <w:lang w:val="cs-CZ" w:eastAsia="cs-CZ"/>
        </w:rPr>
        <w:t xml:space="preserve"> převzít od objednatele</w:t>
      </w:r>
      <w:r w:rsidR="00FE5DDB">
        <w:rPr>
          <w:rFonts w:cs="Arial"/>
          <w:lang w:val="cs-CZ" w:eastAsia="cs-CZ"/>
        </w:rPr>
        <w:t>, případně třetí osoby určené objednatelem,</w:t>
      </w:r>
      <w:r w:rsidR="009B4CD8">
        <w:rPr>
          <w:rFonts w:cs="Arial"/>
          <w:lang w:val="cs-CZ" w:eastAsia="cs-CZ"/>
        </w:rPr>
        <w:t xml:space="preserve"> tisková data nutná ke splnění plnění na základě jednotlivých objednávek objednatele (dále jen </w:t>
      </w:r>
      <w:r w:rsidR="00343543">
        <w:rPr>
          <w:rFonts w:cs="Arial"/>
          <w:lang w:val="cs-CZ" w:eastAsia="cs-CZ"/>
        </w:rPr>
        <w:t>„</w:t>
      </w:r>
      <w:r w:rsidR="009B4CD8" w:rsidRPr="00343543">
        <w:rPr>
          <w:rFonts w:cs="Arial"/>
          <w:b/>
          <w:lang w:val="cs-CZ" w:eastAsia="cs-CZ"/>
        </w:rPr>
        <w:t>tisková data</w:t>
      </w:r>
      <w:r w:rsidR="00343543">
        <w:rPr>
          <w:rFonts w:cs="Arial"/>
          <w:lang w:val="cs-CZ" w:eastAsia="cs-CZ"/>
        </w:rPr>
        <w:t>“</w:t>
      </w:r>
      <w:r w:rsidR="009B4CD8">
        <w:rPr>
          <w:rFonts w:cs="Arial"/>
          <w:lang w:val="cs-CZ" w:eastAsia="cs-CZ"/>
        </w:rPr>
        <w:t>). Tisková data budou poskytovateli zaslána e</w:t>
      </w:r>
      <w:r w:rsidR="00D52ED3">
        <w:rPr>
          <w:rFonts w:cs="Arial"/>
          <w:lang w:val="cs-CZ" w:eastAsia="cs-CZ"/>
        </w:rPr>
        <w:t>-</w:t>
      </w:r>
      <w:r w:rsidR="009B4CD8">
        <w:rPr>
          <w:rFonts w:cs="Arial"/>
          <w:lang w:val="cs-CZ" w:eastAsia="cs-CZ"/>
        </w:rPr>
        <w:t>mailem</w:t>
      </w:r>
      <w:r w:rsidR="00692751">
        <w:rPr>
          <w:rFonts w:cs="Arial"/>
          <w:lang w:val="cs-CZ" w:eastAsia="cs-CZ"/>
        </w:rPr>
        <w:t xml:space="preserve"> po uzavření dílčí smlouvy</w:t>
      </w:r>
      <w:r w:rsidR="009B4CD8">
        <w:rPr>
          <w:rFonts w:cs="Arial"/>
          <w:lang w:val="cs-CZ" w:eastAsia="cs-CZ"/>
        </w:rPr>
        <w:t xml:space="preserve">, a to </w:t>
      </w:r>
      <w:r w:rsidR="003D0F8D">
        <w:rPr>
          <w:rFonts w:asciiTheme="minorHAnsi" w:hAnsiTheme="minorHAnsi" w:cstheme="minorHAnsi"/>
        </w:rPr>
        <w:t xml:space="preserve">minimálně </w:t>
      </w:r>
      <w:r w:rsidR="00C17610" w:rsidRPr="00C17610">
        <w:rPr>
          <w:rFonts w:asciiTheme="minorHAnsi" w:hAnsiTheme="minorHAnsi" w:cstheme="minorHAnsi"/>
          <w:b/>
          <w:lang w:val="cs-CZ"/>
        </w:rPr>
        <w:t>7</w:t>
      </w:r>
      <w:r w:rsidR="003D0F8D" w:rsidRPr="00C17610">
        <w:rPr>
          <w:rFonts w:asciiTheme="minorHAnsi" w:hAnsiTheme="minorHAnsi" w:cstheme="minorHAnsi"/>
          <w:b/>
        </w:rPr>
        <w:t xml:space="preserve"> p</w:t>
      </w:r>
      <w:r w:rsidR="003D0F8D" w:rsidRPr="00D806ED">
        <w:rPr>
          <w:rFonts w:asciiTheme="minorHAnsi" w:hAnsiTheme="minorHAnsi" w:cstheme="minorHAnsi"/>
          <w:b/>
        </w:rPr>
        <w:t>racovních dnů</w:t>
      </w:r>
      <w:r w:rsidR="003D0F8D" w:rsidRPr="00DA43BC">
        <w:rPr>
          <w:rFonts w:asciiTheme="minorHAnsi" w:hAnsiTheme="minorHAnsi" w:cstheme="minorHAnsi"/>
        </w:rPr>
        <w:t xml:space="preserve"> před plánovaným prvním </w:t>
      </w:r>
      <w:r w:rsidR="003D0F8D">
        <w:rPr>
          <w:rFonts w:asciiTheme="minorHAnsi" w:hAnsiTheme="minorHAnsi" w:cstheme="minorHAnsi"/>
        </w:rPr>
        <w:t xml:space="preserve">dnem </w:t>
      </w:r>
      <w:r w:rsidR="003D0F8D">
        <w:rPr>
          <w:rFonts w:asciiTheme="minorHAnsi" w:hAnsiTheme="minorHAnsi" w:cstheme="minorHAnsi"/>
          <w:lang w:val="cs-CZ"/>
        </w:rPr>
        <w:t xml:space="preserve">lhůty </w:t>
      </w:r>
      <w:r w:rsidR="00692751">
        <w:rPr>
          <w:rFonts w:asciiTheme="minorHAnsi" w:hAnsiTheme="minorHAnsi" w:cstheme="minorHAnsi"/>
          <w:lang w:val="cs-CZ"/>
        </w:rPr>
        <w:t xml:space="preserve">stanovené v objednávce </w:t>
      </w:r>
      <w:r w:rsidR="003D0F8D">
        <w:rPr>
          <w:rFonts w:asciiTheme="minorHAnsi" w:hAnsiTheme="minorHAnsi" w:cstheme="minorHAnsi"/>
          <w:lang w:val="cs-CZ"/>
        </w:rPr>
        <w:t xml:space="preserve">pro </w:t>
      </w:r>
      <w:r w:rsidR="003D0F8D" w:rsidRPr="00DA43BC">
        <w:rPr>
          <w:rFonts w:asciiTheme="minorHAnsi" w:hAnsiTheme="minorHAnsi" w:cstheme="minorHAnsi"/>
        </w:rPr>
        <w:t xml:space="preserve">dodání vytištěných </w:t>
      </w:r>
      <w:r w:rsidR="003D0F8D">
        <w:rPr>
          <w:rFonts w:asciiTheme="minorHAnsi" w:hAnsiTheme="minorHAnsi" w:cstheme="minorHAnsi"/>
        </w:rPr>
        <w:t xml:space="preserve">materiálů na jednotlivá </w:t>
      </w:r>
      <w:proofErr w:type="spellStart"/>
      <w:r w:rsidR="003D0F8D">
        <w:rPr>
          <w:rFonts w:asciiTheme="minorHAnsi" w:hAnsiTheme="minorHAnsi" w:cstheme="minorHAnsi"/>
          <w:lang w:val="cs-CZ"/>
        </w:rPr>
        <w:t>závozová</w:t>
      </w:r>
      <w:proofErr w:type="spellEnd"/>
      <w:r w:rsidR="003D0F8D">
        <w:rPr>
          <w:rFonts w:asciiTheme="minorHAnsi" w:hAnsiTheme="minorHAnsi" w:cstheme="minorHAnsi"/>
          <w:lang w:val="cs-CZ"/>
        </w:rPr>
        <w:t xml:space="preserve"> </w:t>
      </w:r>
      <w:r w:rsidR="003D0F8D">
        <w:rPr>
          <w:rFonts w:asciiTheme="minorHAnsi" w:hAnsiTheme="minorHAnsi" w:cstheme="minorHAnsi"/>
        </w:rPr>
        <w:t>místa</w:t>
      </w:r>
      <w:r w:rsidR="003D0F8D" w:rsidRPr="00DA43BC">
        <w:rPr>
          <w:rFonts w:asciiTheme="minorHAnsi" w:hAnsiTheme="minorHAnsi" w:cstheme="minorHAnsi"/>
        </w:rPr>
        <w:t>.</w:t>
      </w:r>
      <w:r w:rsidR="003D0F8D">
        <w:rPr>
          <w:rFonts w:asciiTheme="minorHAnsi" w:hAnsiTheme="minorHAnsi" w:cstheme="minorHAnsi"/>
          <w:lang w:val="cs-CZ"/>
        </w:rPr>
        <w:t xml:space="preserve"> </w:t>
      </w:r>
      <w:r w:rsidR="009B4CD8">
        <w:rPr>
          <w:rFonts w:cs="Arial"/>
          <w:lang w:val="cs-CZ" w:eastAsia="cs-CZ"/>
        </w:rPr>
        <w:t xml:space="preserve">Poskytovatel je povinen zkontrolovat správnost tiskových dat </w:t>
      </w:r>
      <w:r w:rsidR="001332D5">
        <w:rPr>
          <w:rFonts w:cs="Arial"/>
          <w:lang w:val="cs-CZ" w:eastAsia="cs-CZ"/>
        </w:rPr>
        <w:t xml:space="preserve">dle tiskových norem </w:t>
      </w:r>
      <w:r w:rsidR="00BF7B05">
        <w:rPr>
          <w:rFonts w:cs="Arial"/>
          <w:lang w:val="cs-CZ" w:eastAsia="cs-CZ"/>
        </w:rPr>
        <w:t xml:space="preserve">a jejich použitelnost pro tisk </w:t>
      </w:r>
      <w:r w:rsidR="009B4CD8">
        <w:rPr>
          <w:rFonts w:cs="Arial"/>
          <w:lang w:val="cs-CZ" w:eastAsia="cs-CZ"/>
        </w:rPr>
        <w:t xml:space="preserve">a </w:t>
      </w:r>
      <w:r w:rsidR="00B80583">
        <w:rPr>
          <w:rFonts w:cs="Arial"/>
          <w:lang w:val="cs-CZ" w:eastAsia="cs-CZ"/>
        </w:rPr>
        <w:t xml:space="preserve">nejpozději </w:t>
      </w:r>
      <w:r w:rsidR="00B80583" w:rsidRPr="00C17610">
        <w:rPr>
          <w:rFonts w:cs="Arial"/>
          <w:b/>
          <w:lang w:val="cs-CZ" w:eastAsia="cs-CZ"/>
        </w:rPr>
        <w:t xml:space="preserve">do </w:t>
      </w:r>
      <w:r w:rsidR="00D83B5F" w:rsidRPr="00C17610">
        <w:rPr>
          <w:rFonts w:cs="Arial"/>
          <w:b/>
          <w:lang w:val="cs-CZ" w:eastAsia="cs-CZ"/>
        </w:rPr>
        <w:t xml:space="preserve">druhého </w:t>
      </w:r>
      <w:r w:rsidR="00692751" w:rsidRPr="00C17610">
        <w:rPr>
          <w:rFonts w:cs="Arial"/>
          <w:b/>
          <w:lang w:val="cs-CZ" w:eastAsia="cs-CZ"/>
        </w:rPr>
        <w:t xml:space="preserve">pracovního </w:t>
      </w:r>
      <w:r w:rsidR="00D83B5F" w:rsidRPr="00C17610">
        <w:rPr>
          <w:rFonts w:cs="Arial"/>
          <w:b/>
          <w:lang w:val="cs-CZ" w:eastAsia="cs-CZ"/>
        </w:rPr>
        <w:t>dne</w:t>
      </w:r>
      <w:r w:rsidR="00D83B5F">
        <w:rPr>
          <w:rFonts w:cs="Arial"/>
          <w:lang w:val="cs-CZ" w:eastAsia="cs-CZ"/>
        </w:rPr>
        <w:t xml:space="preserve"> </w:t>
      </w:r>
      <w:r w:rsidR="009B4CD8">
        <w:rPr>
          <w:rFonts w:cs="Arial"/>
          <w:lang w:val="cs-CZ" w:eastAsia="cs-CZ"/>
        </w:rPr>
        <w:t>potvrdit objednateli e</w:t>
      </w:r>
      <w:r w:rsidR="00D52ED3">
        <w:rPr>
          <w:rFonts w:cs="Arial"/>
          <w:lang w:val="cs-CZ" w:eastAsia="cs-CZ"/>
        </w:rPr>
        <w:t>-</w:t>
      </w:r>
      <w:r w:rsidR="009B4CD8">
        <w:rPr>
          <w:rFonts w:cs="Arial"/>
          <w:lang w:val="cs-CZ" w:eastAsia="cs-CZ"/>
        </w:rPr>
        <w:t xml:space="preserve">mailem převzetí </w:t>
      </w:r>
      <w:r w:rsidR="00B80583">
        <w:rPr>
          <w:rFonts w:cs="Arial"/>
          <w:lang w:val="cs-CZ" w:eastAsia="cs-CZ"/>
        </w:rPr>
        <w:t xml:space="preserve">a správnost </w:t>
      </w:r>
      <w:r w:rsidR="009B4CD8">
        <w:rPr>
          <w:rFonts w:cs="Arial"/>
          <w:lang w:val="cs-CZ" w:eastAsia="cs-CZ"/>
        </w:rPr>
        <w:t>tiskových dat</w:t>
      </w:r>
      <w:r w:rsidR="00B80583">
        <w:rPr>
          <w:rFonts w:cs="Arial"/>
          <w:lang w:val="cs-CZ" w:eastAsia="cs-CZ"/>
        </w:rPr>
        <w:t xml:space="preserve">. </w:t>
      </w:r>
      <w:r w:rsidR="00DB1178">
        <w:rPr>
          <w:rFonts w:cs="Arial"/>
          <w:lang w:val="cs-CZ" w:eastAsia="cs-CZ"/>
        </w:rPr>
        <w:t>Shledá-li poskytovatel, že</w:t>
      </w:r>
      <w:r w:rsidR="00D52ED3">
        <w:rPr>
          <w:rFonts w:cs="Arial"/>
          <w:lang w:val="cs-CZ" w:eastAsia="cs-CZ"/>
        </w:rPr>
        <w:t xml:space="preserve"> jemu</w:t>
      </w:r>
      <w:r w:rsidR="00DB1178">
        <w:rPr>
          <w:rFonts w:cs="Arial"/>
          <w:lang w:val="cs-CZ" w:eastAsia="cs-CZ"/>
        </w:rPr>
        <w:t xml:space="preserve"> </w:t>
      </w:r>
      <w:r w:rsidR="007370CF">
        <w:rPr>
          <w:rFonts w:cs="Arial"/>
          <w:lang w:val="cs-CZ" w:eastAsia="cs-CZ"/>
        </w:rPr>
        <w:t xml:space="preserve">předaná </w:t>
      </w:r>
      <w:r w:rsidR="00DB1178">
        <w:rPr>
          <w:rFonts w:cs="Arial"/>
          <w:lang w:val="cs-CZ" w:eastAsia="cs-CZ"/>
        </w:rPr>
        <w:t xml:space="preserve">tisková data nejsou správná, je povinen </w:t>
      </w:r>
      <w:r w:rsidR="007370CF">
        <w:rPr>
          <w:rFonts w:cs="Arial"/>
          <w:lang w:val="cs-CZ" w:eastAsia="cs-CZ"/>
        </w:rPr>
        <w:t xml:space="preserve">neprodleně </w:t>
      </w:r>
      <w:r w:rsidR="001332D5">
        <w:rPr>
          <w:rFonts w:cs="Arial"/>
          <w:lang w:val="cs-CZ" w:eastAsia="cs-CZ"/>
        </w:rPr>
        <w:t xml:space="preserve">tyto chyby identifikovat a požádat </w:t>
      </w:r>
      <w:r w:rsidR="00661952">
        <w:rPr>
          <w:rFonts w:cs="Arial"/>
          <w:lang w:val="cs-CZ" w:eastAsia="cs-CZ"/>
        </w:rPr>
        <w:t xml:space="preserve">písemně </w:t>
      </w:r>
      <w:r w:rsidR="004F3FA3">
        <w:rPr>
          <w:rFonts w:cs="Arial"/>
          <w:lang w:val="cs-CZ" w:eastAsia="cs-CZ"/>
        </w:rPr>
        <w:t>(postačí e</w:t>
      </w:r>
      <w:r w:rsidR="00D52ED3">
        <w:rPr>
          <w:rFonts w:cs="Arial"/>
          <w:lang w:val="cs-CZ" w:eastAsia="cs-CZ"/>
        </w:rPr>
        <w:t>-</w:t>
      </w:r>
      <w:r w:rsidR="004F3FA3">
        <w:rPr>
          <w:rFonts w:cs="Arial"/>
          <w:lang w:val="cs-CZ" w:eastAsia="cs-CZ"/>
        </w:rPr>
        <w:t xml:space="preserve">mailem) </w:t>
      </w:r>
      <w:r w:rsidR="007370CF">
        <w:rPr>
          <w:rFonts w:cs="Arial"/>
          <w:lang w:val="cs-CZ" w:eastAsia="cs-CZ"/>
        </w:rPr>
        <w:t>objednatele</w:t>
      </w:r>
      <w:r w:rsidR="001332D5">
        <w:rPr>
          <w:rFonts w:cs="Arial"/>
          <w:lang w:val="cs-CZ" w:eastAsia="cs-CZ"/>
        </w:rPr>
        <w:t xml:space="preserve"> </w:t>
      </w:r>
      <w:r w:rsidR="00AB0401">
        <w:rPr>
          <w:rFonts w:cs="Arial"/>
          <w:lang w:val="cs-CZ" w:eastAsia="cs-CZ"/>
        </w:rPr>
        <w:br/>
      </w:r>
      <w:r w:rsidR="001332D5">
        <w:rPr>
          <w:rFonts w:cs="Arial"/>
          <w:lang w:val="cs-CZ" w:eastAsia="cs-CZ"/>
        </w:rPr>
        <w:t>o opravu</w:t>
      </w:r>
      <w:r w:rsidR="00DB1178">
        <w:rPr>
          <w:rFonts w:cs="Arial"/>
          <w:lang w:val="cs-CZ" w:eastAsia="cs-CZ"/>
        </w:rPr>
        <w:t xml:space="preserve"> tiskov</w:t>
      </w:r>
      <w:r w:rsidR="001332D5">
        <w:rPr>
          <w:rFonts w:cs="Arial"/>
          <w:lang w:val="cs-CZ" w:eastAsia="cs-CZ"/>
        </w:rPr>
        <w:t>ých</w:t>
      </w:r>
      <w:r w:rsidR="00DB1178">
        <w:rPr>
          <w:rFonts w:cs="Arial"/>
          <w:lang w:val="cs-CZ" w:eastAsia="cs-CZ"/>
        </w:rPr>
        <w:t xml:space="preserve"> dat a </w:t>
      </w:r>
      <w:r w:rsidR="007370CF">
        <w:rPr>
          <w:rFonts w:cs="Arial"/>
          <w:lang w:val="cs-CZ" w:eastAsia="cs-CZ"/>
        </w:rPr>
        <w:t xml:space="preserve">následně </w:t>
      </w:r>
      <w:r w:rsidR="00DB1178">
        <w:rPr>
          <w:rFonts w:cs="Arial"/>
          <w:lang w:val="cs-CZ" w:eastAsia="cs-CZ"/>
        </w:rPr>
        <w:t>správnost takto opravených tiskových dat potvrd</w:t>
      </w:r>
      <w:r w:rsidR="00692751">
        <w:rPr>
          <w:rFonts w:cs="Arial"/>
          <w:lang w:val="cs-CZ" w:eastAsia="cs-CZ"/>
        </w:rPr>
        <w:t>it</w:t>
      </w:r>
      <w:r w:rsidR="00DB1178">
        <w:rPr>
          <w:rFonts w:cs="Arial"/>
          <w:lang w:val="cs-CZ" w:eastAsia="cs-CZ"/>
        </w:rPr>
        <w:t xml:space="preserve"> </w:t>
      </w:r>
      <w:r w:rsidR="00DB1178">
        <w:rPr>
          <w:rFonts w:cs="Arial"/>
          <w:lang w:val="cs-CZ" w:eastAsia="cs-CZ"/>
        </w:rPr>
        <w:lastRenderedPageBreak/>
        <w:t>objednateli.</w:t>
      </w:r>
      <w:r w:rsidR="00B80583">
        <w:rPr>
          <w:rFonts w:cs="Arial"/>
          <w:lang w:val="cs-CZ" w:eastAsia="cs-CZ"/>
        </w:rPr>
        <w:t xml:space="preserve"> </w:t>
      </w:r>
      <w:r w:rsidR="000A6FB3">
        <w:rPr>
          <w:rFonts w:cs="Arial"/>
          <w:lang w:val="cs-CZ" w:eastAsia="cs-CZ"/>
        </w:rPr>
        <w:t xml:space="preserve">Potvrzením převzetí a </w:t>
      </w:r>
      <w:r w:rsidR="00BF7B05">
        <w:rPr>
          <w:rFonts w:cs="Arial"/>
          <w:lang w:val="cs-CZ" w:eastAsia="cs-CZ"/>
        </w:rPr>
        <w:t>správnosti tiskových</w:t>
      </w:r>
      <w:r w:rsidR="000A6FB3">
        <w:rPr>
          <w:rFonts w:cs="Arial"/>
          <w:lang w:val="cs-CZ" w:eastAsia="cs-CZ"/>
        </w:rPr>
        <w:t xml:space="preserve"> dat přebírá </w:t>
      </w:r>
      <w:r w:rsidR="00BF7B05">
        <w:rPr>
          <w:rFonts w:cs="Arial"/>
          <w:lang w:val="cs-CZ" w:eastAsia="cs-CZ"/>
        </w:rPr>
        <w:t>poskytovatel odpovědnost za realizaci tisku</w:t>
      </w:r>
      <w:r w:rsidR="000A6FB3">
        <w:rPr>
          <w:rFonts w:cs="Arial"/>
          <w:lang w:val="cs-CZ" w:eastAsia="cs-CZ"/>
        </w:rPr>
        <w:t>.</w:t>
      </w:r>
    </w:p>
    <w:p w14:paraId="365E5A11" w14:textId="2B395450" w:rsidR="000A6FB3" w:rsidRPr="00DB627E" w:rsidRDefault="00B14E14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Dodání</w:t>
      </w:r>
      <w:r w:rsidR="000A6FB3">
        <w:rPr>
          <w:rFonts w:cs="Arial"/>
          <w:lang w:val="cs-CZ" w:eastAsia="cs-CZ"/>
        </w:rPr>
        <w:t xml:space="preserve"> </w:t>
      </w:r>
      <w:r w:rsidR="00A30658">
        <w:rPr>
          <w:rFonts w:cs="Arial"/>
          <w:lang w:val="cs-CZ" w:eastAsia="cs-CZ"/>
        </w:rPr>
        <w:t>tiskových materiálů bude</w:t>
      </w:r>
      <w:r w:rsidR="000A6FB3">
        <w:rPr>
          <w:rFonts w:cs="Arial"/>
          <w:lang w:val="cs-CZ" w:eastAsia="cs-CZ"/>
        </w:rPr>
        <w:t xml:space="preserve"> realizován</w:t>
      </w:r>
      <w:r>
        <w:rPr>
          <w:rFonts w:cs="Arial"/>
          <w:lang w:val="cs-CZ" w:eastAsia="cs-CZ"/>
        </w:rPr>
        <w:t>o</w:t>
      </w:r>
      <w:r w:rsidR="000A6FB3">
        <w:rPr>
          <w:rFonts w:cs="Arial"/>
          <w:lang w:val="cs-CZ" w:eastAsia="cs-CZ"/>
        </w:rPr>
        <w:t xml:space="preserve"> v termínu stanoveném v</w:t>
      </w:r>
      <w:r w:rsidR="00A30658">
        <w:rPr>
          <w:rFonts w:cs="Arial"/>
          <w:lang w:val="cs-CZ" w:eastAsia="cs-CZ"/>
        </w:rPr>
        <w:t> </w:t>
      </w:r>
      <w:r w:rsidR="000A6FB3">
        <w:rPr>
          <w:rFonts w:cs="Arial"/>
          <w:lang w:val="cs-CZ" w:eastAsia="cs-CZ"/>
        </w:rPr>
        <w:t xml:space="preserve">objednávce. </w:t>
      </w:r>
      <w:r w:rsidR="004D75CC">
        <w:rPr>
          <w:rFonts w:cs="Arial"/>
          <w:lang w:val="cs-CZ" w:eastAsia="cs-CZ"/>
        </w:rPr>
        <w:t xml:space="preserve">Poskytovateli bude v objednávce </w:t>
      </w:r>
      <w:r w:rsidR="0069360D">
        <w:rPr>
          <w:rFonts w:cs="Arial"/>
          <w:lang w:val="cs-CZ" w:eastAsia="cs-CZ"/>
        </w:rPr>
        <w:t>stanovena</w:t>
      </w:r>
      <w:r w:rsidR="004D75CC">
        <w:rPr>
          <w:rFonts w:cs="Arial"/>
          <w:lang w:val="cs-CZ" w:eastAsia="cs-CZ"/>
        </w:rPr>
        <w:t xml:space="preserve"> lhůta </w:t>
      </w:r>
      <w:r w:rsidR="000A6FB3">
        <w:rPr>
          <w:rFonts w:cs="Arial"/>
          <w:lang w:val="cs-CZ" w:eastAsia="cs-CZ"/>
        </w:rPr>
        <w:t>10 pracovních dnů</w:t>
      </w:r>
      <w:r w:rsidR="004D75CC">
        <w:rPr>
          <w:rFonts w:cs="Arial"/>
          <w:lang w:val="cs-CZ" w:eastAsia="cs-CZ"/>
        </w:rPr>
        <w:t>, během kterých bude povinen zajistit</w:t>
      </w:r>
      <w:r>
        <w:rPr>
          <w:rFonts w:cs="Arial"/>
          <w:lang w:val="cs-CZ" w:eastAsia="cs-CZ"/>
        </w:rPr>
        <w:t xml:space="preserve"> dodání</w:t>
      </w:r>
      <w:r w:rsidR="004D75CC">
        <w:rPr>
          <w:rFonts w:cs="Arial"/>
          <w:lang w:val="cs-CZ" w:eastAsia="cs-CZ"/>
        </w:rPr>
        <w:t xml:space="preserve"> </w:t>
      </w:r>
      <w:r>
        <w:rPr>
          <w:rFonts w:cs="Arial"/>
          <w:lang w:val="cs-CZ" w:eastAsia="cs-CZ"/>
        </w:rPr>
        <w:t>(</w:t>
      </w:r>
      <w:r w:rsidR="004D75CC">
        <w:rPr>
          <w:rFonts w:cs="Arial"/>
          <w:lang w:val="cs-CZ" w:eastAsia="cs-CZ"/>
        </w:rPr>
        <w:t>rozvoz a výnos</w:t>
      </w:r>
      <w:r>
        <w:rPr>
          <w:rFonts w:cs="Arial"/>
          <w:lang w:val="cs-CZ" w:eastAsia="cs-CZ"/>
        </w:rPr>
        <w:t>)</w:t>
      </w:r>
      <w:r w:rsidR="004D75CC">
        <w:rPr>
          <w:rFonts w:cs="Arial"/>
          <w:lang w:val="cs-CZ" w:eastAsia="cs-CZ"/>
        </w:rPr>
        <w:t xml:space="preserve"> tiskových materiálů </w:t>
      </w:r>
      <w:r w:rsidR="0069360D">
        <w:rPr>
          <w:rFonts w:cs="Arial"/>
          <w:lang w:val="cs-CZ" w:eastAsia="cs-CZ"/>
        </w:rPr>
        <w:t>na</w:t>
      </w:r>
      <w:r w:rsidR="004D75CC">
        <w:rPr>
          <w:rFonts w:cs="Arial"/>
          <w:lang w:val="cs-CZ" w:eastAsia="cs-CZ"/>
        </w:rPr>
        <w:t xml:space="preserve"> požadovan</w:t>
      </w:r>
      <w:r w:rsidR="0069360D">
        <w:rPr>
          <w:rFonts w:cs="Arial"/>
          <w:lang w:val="cs-CZ" w:eastAsia="cs-CZ"/>
        </w:rPr>
        <w:t>á</w:t>
      </w:r>
      <w:r w:rsidR="004D75CC">
        <w:rPr>
          <w:rFonts w:cs="Arial"/>
          <w:lang w:val="cs-CZ" w:eastAsia="cs-CZ"/>
        </w:rPr>
        <w:t xml:space="preserve"> </w:t>
      </w:r>
      <w:proofErr w:type="spellStart"/>
      <w:r w:rsidR="004D75CC">
        <w:rPr>
          <w:rFonts w:cs="Arial"/>
          <w:lang w:val="cs-CZ" w:eastAsia="cs-CZ"/>
        </w:rPr>
        <w:t>závozov</w:t>
      </w:r>
      <w:r w:rsidR="0069360D">
        <w:rPr>
          <w:rFonts w:cs="Arial"/>
          <w:lang w:val="cs-CZ" w:eastAsia="cs-CZ"/>
        </w:rPr>
        <w:t>á</w:t>
      </w:r>
      <w:proofErr w:type="spellEnd"/>
      <w:r w:rsidR="0069360D">
        <w:rPr>
          <w:rFonts w:cs="Arial"/>
          <w:lang w:val="cs-CZ" w:eastAsia="cs-CZ"/>
        </w:rPr>
        <w:t xml:space="preserve"> </w:t>
      </w:r>
      <w:r w:rsidR="004D75CC">
        <w:rPr>
          <w:rFonts w:cs="Arial"/>
          <w:lang w:val="cs-CZ" w:eastAsia="cs-CZ"/>
        </w:rPr>
        <w:t>míst</w:t>
      </w:r>
      <w:r w:rsidR="0069360D">
        <w:rPr>
          <w:rFonts w:cs="Arial"/>
          <w:lang w:val="cs-CZ" w:eastAsia="cs-CZ"/>
        </w:rPr>
        <w:t>a</w:t>
      </w:r>
      <w:r w:rsidR="000A6FB3">
        <w:rPr>
          <w:rFonts w:cs="Arial"/>
          <w:lang w:val="cs-CZ" w:eastAsia="cs-CZ"/>
        </w:rPr>
        <w:t>. Poskytovatel je povinen tiskové materiály vynést a uložit do skladu</w:t>
      </w:r>
      <w:r w:rsidR="00A30658">
        <w:rPr>
          <w:rFonts w:cs="Arial"/>
          <w:lang w:val="cs-CZ" w:eastAsia="cs-CZ"/>
        </w:rPr>
        <w:t xml:space="preserve"> či kanceláře </w:t>
      </w:r>
      <w:r w:rsidR="001D713E">
        <w:rPr>
          <w:rFonts w:cs="Arial"/>
          <w:lang w:val="cs-CZ" w:eastAsia="cs-CZ"/>
        </w:rPr>
        <w:t xml:space="preserve">objednatele </w:t>
      </w:r>
      <w:r w:rsidR="00A30658">
        <w:rPr>
          <w:rFonts w:cs="Arial"/>
          <w:lang w:val="cs-CZ" w:eastAsia="cs-CZ"/>
        </w:rPr>
        <w:t xml:space="preserve">v každém </w:t>
      </w:r>
      <w:proofErr w:type="spellStart"/>
      <w:r w:rsidR="00A30658">
        <w:rPr>
          <w:rFonts w:cs="Arial"/>
          <w:lang w:val="cs-CZ" w:eastAsia="cs-CZ"/>
        </w:rPr>
        <w:t>závozovém</w:t>
      </w:r>
      <w:proofErr w:type="spellEnd"/>
      <w:r w:rsidR="00A30658">
        <w:rPr>
          <w:rFonts w:cs="Arial"/>
          <w:lang w:val="cs-CZ" w:eastAsia="cs-CZ"/>
        </w:rPr>
        <w:t xml:space="preserve"> místě </w:t>
      </w:r>
      <w:r w:rsidR="000A6FB3">
        <w:rPr>
          <w:rFonts w:cs="Arial"/>
          <w:lang w:val="cs-CZ" w:eastAsia="cs-CZ"/>
        </w:rPr>
        <w:t xml:space="preserve">bez pomoci zaměstnanců </w:t>
      </w:r>
      <w:r w:rsidR="001D713E">
        <w:rPr>
          <w:rFonts w:cs="Arial"/>
          <w:lang w:val="cs-CZ" w:eastAsia="cs-CZ"/>
        </w:rPr>
        <w:t>objednatele</w:t>
      </w:r>
      <w:r w:rsidR="007623B8">
        <w:rPr>
          <w:rFonts w:cs="Arial"/>
          <w:lang w:val="cs-CZ" w:eastAsia="cs-CZ"/>
        </w:rPr>
        <w:t>,</w:t>
      </w:r>
      <w:r w:rsidR="00C17610">
        <w:rPr>
          <w:rFonts w:cs="Arial"/>
          <w:lang w:val="cs-CZ" w:eastAsia="cs-CZ"/>
        </w:rPr>
        <w:t xml:space="preserve"> a to i </w:t>
      </w:r>
      <w:r w:rsidR="000E09F8">
        <w:rPr>
          <w:rFonts w:cs="Arial"/>
          <w:lang w:val="cs-CZ" w:eastAsia="cs-CZ"/>
        </w:rPr>
        <w:t>dále</w:t>
      </w:r>
      <w:r w:rsidR="00C17610">
        <w:rPr>
          <w:rFonts w:cs="Arial"/>
          <w:lang w:val="cs-CZ" w:eastAsia="cs-CZ"/>
        </w:rPr>
        <w:t xml:space="preserve"> než </w:t>
      </w:r>
      <w:r w:rsidR="000E09F8">
        <w:rPr>
          <w:rFonts w:cs="Arial"/>
          <w:lang w:val="cs-CZ" w:eastAsia="cs-CZ"/>
        </w:rPr>
        <w:t xml:space="preserve">za </w:t>
      </w:r>
      <w:r w:rsidR="00C17610">
        <w:rPr>
          <w:rFonts w:cs="Arial"/>
          <w:lang w:val="cs-CZ" w:eastAsia="cs-CZ"/>
        </w:rPr>
        <w:t xml:space="preserve">první dveře nebo </w:t>
      </w:r>
      <w:r w:rsidR="000E09F8">
        <w:rPr>
          <w:rFonts w:cs="Arial"/>
          <w:lang w:val="cs-CZ" w:eastAsia="cs-CZ"/>
        </w:rPr>
        <w:t xml:space="preserve">do prvního </w:t>
      </w:r>
      <w:r w:rsidR="00C17610">
        <w:rPr>
          <w:rFonts w:cs="Arial"/>
          <w:lang w:val="cs-CZ" w:eastAsia="cs-CZ"/>
        </w:rPr>
        <w:t>patr</w:t>
      </w:r>
      <w:r w:rsidR="000E09F8">
        <w:rPr>
          <w:rFonts w:cs="Arial"/>
          <w:lang w:val="cs-CZ" w:eastAsia="cs-CZ"/>
        </w:rPr>
        <w:t>a</w:t>
      </w:r>
      <w:r w:rsidR="000A6FB3">
        <w:rPr>
          <w:rFonts w:cs="Arial"/>
          <w:lang w:val="cs-CZ" w:eastAsia="cs-CZ"/>
        </w:rPr>
        <w:t>.</w:t>
      </w:r>
      <w:r w:rsidR="00333C9C">
        <w:rPr>
          <w:rFonts w:cs="Arial"/>
          <w:lang w:val="cs-CZ" w:eastAsia="cs-CZ"/>
        </w:rPr>
        <w:t xml:space="preserve"> Nezajištění výnosu bude důvodem k nepřevzetí tiskových materiálů.</w:t>
      </w:r>
    </w:p>
    <w:p w14:paraId="3CE30192" w14:textId="2C603328" w:rsidR="00DB627E" w:rsidRPr="00DB627E" w:rsidRDefault="00DB627E" w:rsidP="00DB627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Poskytovatel</w:t>
      </w:r>
      <w:r w:rsidR="001F1150">
        <w:rPr>
          <w:rFonts w:cs="Arial"/>
          <w:lang w:val="cs-CZ" w:eastAsia="cs-CZ"/>
        </w:rPr>
        <w:t xml:space="preserve"> je oprávněn realizovat </w:t>
      </w:r>
      <w:r w:rsidR="00B14E14">
        <w:rPr>
          <w:rFonts w:cs="Arial"/>
          <w:lang w:val="cs-CZ" w:eastAsia="cs-CZ"/>
        </w:rPr>
        <w:t>dodání</w:t>
      </w:r>
      <w:r w:rsidR="001F1150">
        <w:rPr>
          <w:rFonts w:cs="Arial"/>
          <w:lang w:val="cs-CZ" w:eastAsia="cs-CZ"/>
        </w:rPr>
        <w:t xml:space="preserve"> tiskových materiálů pouze v otevírací době každého </w:t>
      </w:r>
      <w:proofErr w:type="spellStart"/>
      <w:r w:rsidR="001F1150">
        <w:rPr>
          <w:rFonts w:cs="Arial"/>
          <w:lang w:val="cs-CZ" w:eastAsia="cs-CZ"/>
        </w:rPr>
        <w:t>závozového</w:t>
      </w:r>
      <w:proofErr w:type="spellEnd"/>
      <w:r w:rsidR="001F1150">
        <w:rPr>
          <w:rFonts w:cs="Arial"/>
          <w:lang w:val="cs-CZ" w:eastAsia="cs-CZ"/>
        </w:rPr>
        <w:t xml:space="preserve"> místa. Poskytovatel</w:t>
      </w:r>
      <w:r>
        <w:rPr>
          <w:rFonts w:cs="Arial"/>
          <w:lang w:val="cs-CZ" w:eastAsia="cs-CZ"/>
        </w:rPr>
        <w:t xml:space="preserve"> je povinen </w:t>
      </w:r>
      <w:r w:rsidR="001F1150">
        <w:rPr>
          <w:rFonts w:cs="Arial"/>
          <w:lang w:val="cs-CZ" w:eastAsia="cs-CZ"/>
        </w:rPr>
        <w:t>s pověřeným</w:t>
      </w:r>
      <w:r w:rsidR="00B14E14">
        <w:rPr>
          <w:rFonts w:cs="Arial"/>
          <w:lang w:val="cs-CZ" w:eastAsia="cs-CZ"/>
        </w:rPr>
        <w:t>i</w:t>
      </w:r>
      <w:r w:rsidR="001F1150">
        <w:rPr>
          <w:rFonts w:cs="Arial"/>
          <w:lang w:val="cs-CZ" w:eastAsia="cs-CZ"/>
        </w:rPr>
        <w:t xml:space="preserve"> </w:t>
      </w:r>
      <w:r w:rsidR="00B14E14">
        <w:rPr>
          <w:rFonts w:cs="Arial"/>
          <w:lang w:val="cs-CZ" w:eastAsia="cs-CZ"/>
        </w:rPr>
        <w:t xml:space="preserve">zaměstnanci </w:t>
      </w:r>
      <w:r w:rsidR="001F1150">
        <w:rPr>
          <w:rFonts w:cs="Arial"/>
          <w:lang w:val="cs-CZ" w:eastAsia="cs-CZ"/>
        </w:rPr>
        <w:t>objednatele</w:t>
      </w:r>
      <w:r w:rsidR="00B14E14">
        <w:rPr>
          <w:rFonts w:cs="Arial"/>
          <w:lang w:val="cs-CZ" w:eastAsia="cs-CZ"/>
        </w:rPr>
        <w:t>, kteří budou uvedeni v každé objednávce,</w:t>
      </w:r>
      <w:r w:rsidR="001F1150">
        <w:rPr>
          <w:rFonts w:cs="Arial"/>
          <w:lang w:val="cs-CZ" w:eastAsia="cs-CZ"/>
        </w:rPr>
        <w:t xml:space="preserve"> </w:t>
      </w:r>
      <w:r>
        <w:rPr>
          <w:rFonts w:cs="Arial"/>
          <w:lang w:val="cs-CZ" w:eastAsia="cs-CZ"/>
        </w:rPr>
        <w:t xml:space="preserve">předem </w:t>
      </w:r>
      <w:r w:rsidR="001F1150">
        <w:rPr>
          <w:rFonts w:cs="Arial"/>
          <w:lang w:val="cs-CZ" w:eastAsia="cs-CZ"/>
        </w:rPr>
        <w:t>dohodnout</w:t>
      </w:r>
      <w:r>
        <w:rPr>
          <w:rFonts w:cs="Arial"/>
          <w:lang w:val="cs-CZ" w:eastAsia="cs-CZ"/>
        </w:rPr>
        <w:t xml:space="preserve"> přesný čas </w:t>
      </w:r>
      <w:r w:rsidR="00B14E14">
        <w:rPr>
          <w:rFonts w:cs="Arial"/>
          <w:lang w:val="cs-CZ" w:eastAsia="cs-CZ"/>
        </w:rPr>
        <w:t xml:space="preserve">dodání </w:t>
      </w:r>
      <w:r w:rsidR="001F1150">
        <w:rPr>
          <w:rFonts w:cs="Arial"/>
          <w:lang w:val="cs-CZ" w:eastAsia="cs-CZ"/>
        </w:rPr>
        <w:t xml:space="preserve">tiskových materiálů na každé z určených </w:t>
      </w:r>
      <w:proofErr w:type="spellStart"/>
      <w:r>
        <w:rPr>
          <w:rFonts w:cs="Arial"/>
          <w:lang w:val="cs-CZ" w:eastAsia="cs-CZ"/>
        </w:rPr>
        <w:t>závozových</w:t>
      </w:r>
      <w:proofErr w:type="spellEnd"/>
      <w:r>
        <w:rPr>
          <w:rFonts w:cs="Arial"/>
          <w:lang w:val="cs-CZ" w:eastAsia="cs-CZ"/>
        </w:rPr>
        <w:t xml:space="preserve"> míst. </w:t>
      </w:r>
      <w:r w:rsidR="006A6D6F">
        <w:rPr>
          <w:rFonts w:cs="Arial"/>
          <w:lang w:val="cs-CZ" w:eastAsia="cs-CZ"/>
        </w:rPr>
        <w:t xml:space="preserve">Při použití přepravních společností </w:t>
      </w:r>
      <w:r w:rsidR="00092825">
        <w:rPr>
          <w:rFonts w:cs="Arial"/>
          <w:lang w:val="cs-CZ" w:eastAsia="cs-CZ"/>
        </w:rPr>
        <w:t>p</w:t>
      </w:r>
      <w:r w:rsidR="006A6D6F">
        <w:rPr>
          <w:rFonts w:cs="Arial"/>
          <w:lang w:val="cs-CZ" w:eastAsia="cs-CZ"/>
        </w:rPr>
        <w:t xml:space="preserve">oskytovatel zajistí, že tyto budou obeznámeny s požadavkem na výnos materiálů bez pomocí zaměstnanců objednatele a </w:t>
      </w:r>
      <w:r w:rsidR="006A6D6F" w:rsidRPr="00133EC4">
        <w:rPr>
          <w:rFonts w:cs="Arial"/>
          <w:b/>
          <w:lang w:val="cs-CZ" w:eastAsia="cs-CZ"/>
        </w:rPr>
        <w:t>garantuje,</w:t>
      </w:r>
      <w:r w:rsidR="006A6D6F">
        <w:rPr>
          <w:rFonts w:cs="Arial"/>
          <w:lang w:val="cs-CZ" w:eastAsia="cs-CZ"/>
        </w:rPr>
        <w:t xml:space="preserve"> že materiály nebudou složeny mimo sklad či kancelář objednatele a přepravní společnost neopustí </w:t>
      </w:r>
      <w:proofErr w:type="spellStart"/>
      <w:r w:rsidR="006A6D6F">
        <w:rPr>
          <w:rFonts w:cs="Arial"/>
          <w:lang w:val="cs-CZ" w:eastAsia="cs-CZ"/>
        </w:rPr>
        <w:t>závozové</w:t>
      </w:r>
      <w:proofErr w:type="spellEnd"/>
      <w:r w:rsidR="006A6D6F">
        <w:rPr>
          <w:rFonts w:cs="Arial"/>
          <w:lang w:val="cs-CZ" w:eastAsia="cs-CZ"/>
        </w:rPr>
        <w:t xml:space="preserve"> místo před dokončením služby výnosu.</w:t>
      </w:r>
    </w:p>
    <w:p w14:paraId="5CB2177D" w14:textId="6C98B8B0" w:rsidR="000A6FB3" w:rsidRPr="001F3089" w:rsidRDefault="000A6FB3" w:rsidP="00DC2CA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Poskytovatel je p</w:t>
      </w:r>
      <w:r w:rsidRPr="00DC2CA5">
        <w:rPr>
          <w:rFonts w:cs="Arial"/>
          <w:lang w:val="cs-CZ" w:eastAsia="cs-CZ"/>
        </w:rPr>
        <w:t xml:space="preserve">ovinen </w:t>
      </w:r>
      <w:r w:rsidR="00231C94" w:rsidRPr="00DC2CA5">
        <w:rPr>
          <w:rFonts w:cs="Arial"/>
          <w:lang w:val="cs-CZ" w:eastAsia="cs-CZ"/>
        </w:rPr>
        <w:t>za</w:t>
      </w:r>
      <w:r w:rsidRPr="00DC2CA5">
        <w:rPr>
          <w:rFonts w:cs="Arial"/>
          <w:lang w:val="cs-CZ" w:eastAsia="cs-CZ"/>
        </w:rPr>
        <w:t xml:space="preserve">balit tiskové materiály </w:t>
      </w:r>
      <w:r w:rsidR="00E7537C">
        <w:rPr>
          <w:rFonts w:cs="Arial"/>
          <w:lang w:val="cs-CZ" w:eastAsia="cs-CZ"/>
        </w:rPr>
        <w:t xml:space="preserve">pro </w:t>
      </w:r>
      <w:r w:rsidR="00EC0102">
        <w:rPr>
          <w:rFonts w:cs="Arial"/>
          <w:lang w:val="cs-CZ" w:eastAsia="cs-CZ"/>
        </w:rPr>
        <w:t>jejich dodání</w:t>
      </w:r>
      <w:r w:rsidR="00E7537C">
        <w:rPr>
          <w:rFonts w:cs="Arial"/>
          <w:lang w:val="cs-CZ" w:eastAsia="cs-CZ"/>
        </w:rPr>
        <w:t xml:space="preserve"> </w:t>
      </w:r>
      <w:r w:rsidRPr="00DC2CA5">
        <w:rPr>
          <w:rFonts w:cs="Arial"/>
          <w:lang w:val="cs-CZ" w:eastAsia="cs-CZ"/>
        </w:rPr>
        <w:t xml:space="preserve">tak, aby při manipulaci </w:t>
      </w:r>
      <w:r w:rsidR="00231C94" w:rsidRPr="00DC2CA5">
        <w:rPr>
          <w:rFonts w:cs="Arial"/>
          <w:lang w:val="cs-CZ" w:eastAsia="cs-CZ"/>
        </w:rPr>
        <w:t xml:space="preserve">s nimi </w:t>
      </w:r>
      <w:r w:rsidRPr="00DC2CA5">
        <w:rPr>
          <w:rFonts w:cs="Arial"/>
          <w:lang w:val="cs-CZ" w:eastAsia="cs-CZ"/>
        </w:rPr>
        <w:t>nemohlo dojít k</w:t>
      </w:r>
      <w:r w:rsidR="00231C94" w:rsidRPr="00DC2CA5">
        <w:rPr>
          <w:rFonts w:cs="Arial"/>
          <w:lang w:val="cs-CZ" w:eastAsia="cs-CZ"/>
        </w:rPr>
        <w:t> jejich poškození</w:t>
      </w:r>
      <w:r w:rsidRPr="00DC2CA5">
        <w:rPr>
          <w:rFonts w:cs="Arial"/>
          <w:lang w:val="cs-CZ" w:eastAsia="cs-CZ"/>
        </w:rPr>
        <w:t>. Transportní balení (krabice, více balíčků ve smršťovací fólii, atp</w:t>
      </w:r>
      <w:r w:rsidR="009020FC">
        <w:rPr>
          <w:rFonts w:cs="Arial"/>
          <w:lang w:val="cs-CZ" w:eastAsia="cs-CZ"/>
        </w:rPr>
        <w:t>.</w:t>
      </w:r>
      <w:r w:rsidRPr="00DC2CA5">
        <w:rPr>
          <w:rFonts w:cs="Arial"/>
          <w:lang w:val="cs-CZ" w:eastAsia="cs-CZ"/>
        </w:rPr>
        <w:t xml:space="preserve">) </w:t>
      </w:r>
      <w:r w:rsidR="007422D6">
        <w:rPr>
          <w:rFonts w:cs="Arial"/>
          <w:lang w:val="cs-CZ" w:eastAsia="cs-CZ"/>
        </w:rPr>
        <w:t>s tiskovými materiály</w:t>
      </w:r>
      <w:r w:rsidRPr="00DC2CA5">
        <w:rPr>
          <w:rFonts w:cs="Arial"/>
          <w:lang w:val="cs-CZ" w:eastAsia="cs-CZ"/>
        </w:rPr>
        <w:t xml:space="preserve"> bude označeno názvem </w:t>
      </w:r>
      <w:r w:rsidR="009020FC">
        <w:rPr>
          <w:rFonts w:cs="Arial"/>
          <w:lang w:val="cs-CZ" w:eastAsia="cs-CZ"/>
        </w:rPr>
        <w:t xml:space="preserve">tiskového </w:t>
      </w:r>
      <w:r w:rsidRPr="00DC2CA5">
        <w:rPr>
          <w:rFonts w:cs="Arial"/>
          <w:lang w:val="cs-CZ" w:eastAsia="cs-CZ"/>
        </w:rPr>
        <w:t xml:space="preserve">materiálu shodným </w:t>
      </w:r>
      <w:r w:rsidR="00345B3B">
        <w:rPr>
          <w:rFonts w:cs="Arial"/>
          <w:lang w:val="cs-CZ" w:eastAsia="cs-CZ"/>
        </w:rPr>
        <w:br/>
      </w:r>
      <w:r w:rsidRPr="00DC2CA5">
        <w:rPr>
          <w:rFonts w:cs="Arial"/>
          <w:lang w:val="cs-CZ" w:eastAsia="cs-CZ"/>
        </w:rPr>
        <w:t xml:space="preserve">s názvem uvedeným v objednávce, </w:t>
      </w:r>
      <w:r w:rsidR="00C14E70">
        <w:rPr>
          <w:rFonts w:cs="Arial"/>
          <w:lang w:val="cs-CZ" w:eastAsia="cs-CZ"/>
        </w:rPr>
        <w:t xml:space="preserve">označením </w:t>
      </w:r>
      <w:proofErr w:type="spellStart"/>
      <w:r w:rsidR="00C14E70">
        <w:rPr>
          <w:rFonts w:cs="Arial"/>
          <w:lang w:val="cs-CZ" w:eastAsia="cs-CZ"/>
        </w:rPr>
        <w:t>závozového</w:t>
      </w:r>
      <w:proofErr w:type="spellEnd"/>
      <w:r w:rsidR="00C14E70">
        <w:rPr>
          <w:rFonts w:cs="Arial"/>
          <w:lang w:val="cs-CZ" w:eastAsia="cs-CZ"/>
        </w:rPr>
        <w:t xml:space="preserve"> místa</w:t>
      </w:r>
      <w:r w:rsidR="00B438A4">
        <w:rPr>
          <w:rFonts w:cs="Arial"/>
          <w:lang w:val="cs-CZ" w:eastAsia="cs-CZ"/>
        </w:rPr>
        <w:t xml:space="preserve"> a</w:t>
      </w:r>
      <w:r w:rsidR="00B438A4" w:rsidRPr="00B438A4">
        <w:rPr>
          <w:rFonts w:cs="Arial"/>
        </w:rPr>
        <w:t xml:space="preserve"> </w:t>
      </w:r>
      <w:r w:rsidR="00B438A4">
        <w:rPr>
          <w:rFonts w:cs="Arial"/>
        </w:rPr>
        <w:t>označením balení</w:t>
      </w:r>
      <w:r w:rsidR="00AD122C">
        <w:rPr>
          <w:rFonts w:cs="Arial"/>
          <w:lang w:val="cs-CZ"/>
        </w:rPr>
        <w:t xml:space="preserve"> </w:t>
      </w:r>
      <w:r w:rsidR="00B438A4">
        <w:rPr>
          <w:rFonts w:cs="Arial"/>
        </w:rPr>
        <w:t>(krabic)</w:t>
      </w:r>
      <w:r w:rsidR="007422D6">
        <w:rPr>
          <w:rFonts w:cs="Arial"/>
          <w:lang w:val="cs-CZ" w:eastAsia="cs-CZ"/>
        </w:rPr>
        <w:t xml:space="preserve">, </w:t>
      </w:r>
      <w:r w:rsidR="00441273">
        <w:rPr>
          <w:rFonts w:cs="Arial"/>
          <w:lang w:val="cs-CZ" w:eastAsia="cs-CZ"/>
        </w:rPr>
        <w:t xml:space="preserve">pro </w:t>
      </w:r>
      <w:r w:rsidRPr="00DC2CA5">
        <w:rPr>
          <w:rFonts w:cs="Arial"/>
          <w:lang w:val="cs-CZ" w:eastAsia="cs-CZ"/>
        </w:rPr>
        <w:t xml:space="preserve">které </w:t>
      </w:r>
      <w:r w:rsidR="007422D6">
        <w:rPr>
          <w:rFonts w:cs="Arial"/>
          <w:lang w:val="cs-CZ" w:eastAsia="cs-CZ"/>
        </w:rPr>
        <w:t>je transportní balení určeno,</w:t>
      </w:r>
      <w:r w:rsidRPr="00DC2CA5">
        <w:rPr>
          <w:rFonts w:cs="Arial"/>
          <w:lang w:val="cs-CZ" w:eastAsia="cs-CZ"/>
        </w:rPr>
        <w:t xml:space="preserve"> a celkovým počtem kusů</w:t>
      </w:r>
      <w:r w:rsidR="00CD7269">
        <w:rPr>
          <w:rFonts w:cs="Arial"/>
          <w:lang w:val="cs-CZ" w:eastAsia="cs-CZ"/>
        </w:rPr>
        <w:t xml:space="preserve"> tiskových materiálů</w:t>
      </w:r>
      <w:r w:rsidRPr="00DC2CA5">
        <w:rPr>
          <w:rFonts w:cs="Arial"/>
          <w:lang w:val="cs-CZ" w:eastAsia="cs-CZ"/>
        </w:rPr>
        <w:t xml:space="preserve"> </w:t>
      </w:r>
      <w:r w:rsidR="00345B3B">
        <w:rPr>
          <w:rFonts w:cs="Arial"/>
          <w:lang w:val="cs-CZ" w:eastAsia="cs-CZ"/>
        </w:rPr>
        <w:br/>
      </w:r>
      <w:r w:rsidRPr="00DC2CA5">
        <w:rPr>
          <w:rFonts w:cs="Arial"/>
          <w:lang w:val="cs-CZ" w:eastAsia="cs-CZ"/>
        </w:rPr>
        <w:t xml:space="preserve">v transportním balení. </w:t>
      </w:r>
      <w:r w:rsidR="00002DE8">
        <w:rPr>
          <w:rFonts w:cs="Arial"/>
          <w:lang w:val="cs-CZ" w:eastAsia="cs-CZ"/>
        </w:rPr>
        <w:t>Bude-li transportní balení obsahovat více balíčků s tiskovými materiály, bude každý</w:t>
      </w:r>
      <w:r w:rsidR="00E7537C">
        <w:rPr>
          <w:rFonts w:cs="Arial"/>
          <w:lang w:val="cs-CZ" w:eastAsia="cs-CZ"/>
        </w:rPr>
        <w:t xml:space="preserve"> balíček</w:t>
      </w:r>
      <w:r w:rsidR="00002DE8">
        <w:rPr>
          <w:rFonts w:cs="Arial"/>
          <w:lang w:val="cs-CZ" w:eastAsia="cs-CZ"/>
        </w:rPr>
        <w:t xml:space="preserve"> </w:t>
      </w:r>
      <w:r w:rsidR="007422D6" w:rsidRPr="00DC2CA5">
        <w:rPr>
          <w:rFonts w:cs="Arial"/>
          <w:lang w:val="cs-CZ" w:eastAsia="cs-CZ"/>
        </w:rPr>
        <w:t>označen počtem kusů</w:t>
      </w:r>
      <w:r w:rsidR="00002DE8">
        <w:rPr>
          <w:rFonts w:cs="Arial"/>
          <w:lang w:val="cs-CZ" w:eastAsia="cs-CZ"/>
        </w:rPr>
        <w:t xml:space="preserve"> tiskových materiálů</w:t>
      </w:r>
      <w:r w:rsidR="007422D6" w:rsidRPr="00DC2CA5">
        <w:rPr>
          <w:rFonts w:cs="Arial"/>
          <w:lang w:val="cs-CZ" w:eastAsia="cs-CZ"/>
        </w:rPr>
        <w:t xml:space="preserve"> v balíčku. </w:t>
      </w:r>
      <w:r w:rsidR="007422D6">
        <w:rPr>
          <w:rFonts w:cs="Arial"/>
          <w:lang w:val="cs-CZ" w:eastAsia="cs-CZ"/>
        </w:rPr>
        <w:t>Jeden</w:t>
      </w:r>
      <w:r w:rsidRPr="00DC2CA5">
        <w:rPr>
          <w:rFonts w:cs="Arial"/>
          <w:lang w:val="cs-CZ" w:eastAsia="cs-CZ"/>
        </w:rPr>
        <w:t xml:space="preserve"> balíček ani jedno nejmenší transportní balení ne</w:t>
      </w:r>
      <w:r w:rsidR="007422D6">
        <w:rPr>
          <w:rFonts w:cs="Arial"/>
          <w:lang w:val="cs-CZ" w:eastAsia="cs-CZ"/>
        </w:rPr>
        <w:t>smí přesáhnout</w:t>
      </w:r>
      <w:r w:rsidRPr="00DC2CA5">
        <w:rPr>
          <w:rFonts w:cs="Arial"/>
          <w:lang w:val="cs-CZ" w:eastAsia="cs-CZ"/>
        </w:rPr>
        <w:t xml:space="preserve"> hmotnost 15 kilogramů.</w:t>
      </w:r>
    </w:p>
    <w:p w14:paraId="2D7CB274" w14:textId="1F828CAC" w:rsidR="00182097" w:rsidRPr="001F3089" w:rsidRDefault="001F3089" w:rsidP="001F308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E44D21">
        <w:rPr>
          <w:rFonts w:cs="TimesNewRoman"/>
          <w:color w:val="000000"/>
          <w:lang w:val="cs-CZ"/>
        </w:rPr>
        <w:t>Vlastnické právo k</w:t>
      </w:r>
      <w:r>
        <w:rPr>
          <w:rFonts w:cs="TimesNewRoman"/>
          <w:color w:val="000000"/>
          <w:lang w:val="cs-CZ"/>
        </w:rPr>
        <w:t> tiskovým materiálům přechází na o</w:t>
      </w:r>
      <w:r w:rsidRPr="00E44D21">
        <w:rPr>
          <w:rFonts w:cs="TimesNewRoman"/>
          <w:color w:val="000000"/>
          <w:lang w:val="cs-CZ"/>
        </w:rPr>
        <w:t xml:space="preserve">bjednatele okamžikem jejich </w:t>
      </w:r>
      <w:r w:rsidRPr="006C4FE2">
        <w:rPr>
          <w:rFonts w:cs="TimesNewRoman"/>
          <w:color w:val="000000"/>
          <w:lang w:val="cs-CZ"/>
        </w:rPr>
        <w:t>řádného převzetí</w:t>
      </w:r>
      <w:r w:rsidRPr="00E44D21">
        <w:rPr>
          <w:rFonts w:cs="TimesNewRoman"/>
          <w:color w:val="000000"/>
          <w:lang w:val="cs-CZ"/>
        </w:rPr>
        <w:t xml:space="preserve"> </w:t>
      </w:r>
      <w:r>
        <w:rPr>
          <w:rFonts w:cs="TimesNewRoman"/>
          <w:color w:val="000000"/>
          <w:lang w:val="cs-CZ"/>
        </w:rPr>
        <w:t xml:space="preserve">zaměstnancem objednatele </w:t>
      </w:r>
      <w:r w:rsidRPr="00E44D21">
        <w:rPr>
          <w:rFonts w:cs="TimesNewRoman"/>
          <w:color w:val="000000"/>
          <w:lang w:val="cs-CZ"/>
        </w:rPr>
        <w:t>v</w:t>
      </w:r>
      <w:r>
        <w:rPr>
          <w:rFonts w:cs="TimesNewRoman"/>
          <w:color w:val="000000"/>
          <w:lang w:val="cs-CZ"/>
        </w:rPr>
        <w:t xml:space="preserve"> jednotlivých </w:t>
      </w:r>
      <w:proofErr w:type="spellStart"/>
      <w:r>
        <w:rPr>
          <w:rFonts w:cs="TimesNewRoman"/>
          <w:color w:val="000000"/>
          <w:lang w:val="cs-CZ"/>
        </w:rPr>
        <w:t>závozových</w:t>
      </w:r>
      <w:proofErr w:type="spellEnd"/>
      <w:r>
        <w:rPr>
          <w:rFonts w:cs="TimesNewRoman"/>
          <w:color w:val="000000"/>
          <w:lang w:val="cs-CZ"/>
        </w:rPr>
        <w:t xml:space="preserve"> místech</w:t>
      </w:r>
      <w:r w:rsidRPr="00E44D21">
        <w:rPr>
          <w:rFonts w:cs="TimesNewRoman"/>
          <w:color w:val="000000"/>
          <w:lang w:val="cs-CZ"/>
        </w:rPr>
        <w:t>.</w:t>
      </w:r>
      <w:r w:rsidR="0050576C">
        <w:rPr>
          <w:rFonts w:cs="TimesNewRoman"/>
          <w:color w:val="000000"/>
          <w:lang w:val="cs-CZ"/>
        </w:rPr>
        <w:t xml:space="preserve"> </w:t>
      </w:r>
      <w:r w:rsidR="00CC322F">
        <w:rPr>
          <w:rFonts w:cs="TimesNewRoman"/>
          <w:color w:val="000000"/>
          <w:lang w:val="cs-CZ"/>
        </w:rPr>
        <w:t xml:space="preserve"> </w:t>
      </w:r>
      <w:r w:rsidR="00AF7DBD">
        <w:rPr>
          <w:rFonts w:cs="TimesNewRoman"/>
          <w:color w:val="000000"/>
          <w:lang w:val="cs-CZ"/>
        </w:rPr>
        <w:t xml:space="preserve"> </w:t>
      </w:r>
    </w:p>
    <w:p w14:paraId="4EE8F8E0" w14:textId="1A4BAD70" w:rsidR="00FB485D" w:rsidRDefault="00182EAD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P</w:t>
      </w:r>
      <w:r w:rsidR="000A6FB3">
        <w:rPr>
          <w:rFonts w:cs="TimesNewRoman"/>
          <w:color w:val="000000"/>
          <w:lang w:val="cs-CZ"/>
        </w:rPr>
        <w:t>oskytovatel</w:t>
      </w:r>
      <w:r>
        <w:rPr>
          <w:rFonts w:cs="TimesNewRoman"/>
          <w:color w:val="000000"/>
          <w:lang w:val="cs-CZ"/>
        </w:rPr>
        <w:t xml:space="preserve"> se zavazuje</w:t>
      </w:r>
      <w:r w:rsidR="000A6FB3" w:rsidRPr="002C2BA8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  <w:lang w:val="cs-CZ"/>
        </w:rPr>
        <w:t xml:space="preserve">po celou dobu </w:t>
      </w:r>
      <w:r w:rsidR="00FB485D">
        <w:rPr>
          <w:rFonts w:cs="TimesNewRoman"/>
          <w:color w:val="000000"/>
          <w:lang w:val="cs-CZ"/>
        </w:rPr>
        <w:t xml:space="preserve">trvání </w:t>
      </w:r>
      <w:r>
        <w:rPr>
          <w:rFonts w:cs="TimesNewRoman"/>
          <w:color w:val="000000"/>
          <w:lang w:val="cs-CZ"/>
        </w:rPr>
        <w:t>D</w:t>
      </w:r>
      <w:r w:rsidR="000A6FB3">
        <w:rPr>
          <w:rFonts w:cs="TimesNewRoman"/>
          <w:color w:val="000000"/>
          <w:lang w:val="cs-CZ"/>
        </w:rPr>
        <w:t xml:space="preserve">ohody </w:t>
      </w:r>
      <w:r>
        <w:rPr>
          <w:rFonts w:cs="TimesNewRoman"/>
          <w:color w:val="000000"/>
        </w:rPr>
        <w:t>disponovat</w:t>
      </w:r>
      <w:r w:rsidR="000A6FB3" w:rsidRPr="002C2BA8">
        <w:rPr>
          <w:rFonts w:cs="TimesNewRoman"/>
          <w:color w:val="000000"/>
        </w:rPr>
        <w:t xml:space="preserve"> </w:t>
      </w:r>
      <w:r w:rsidR="000A6FB3">
        <w:rPr>
          <w:rFonts w:cs="TimesNewRoman"/>
          <w:color w:val="000000"/>
          <w:lang w:val="cs-CZ"/>
        </w:rPr>
        <w:t>realizačním týmem</w:t>
      </w:r>
      <w:r>
        <w:rPr>
          <w:rFonts w:cs="TimesNewRoman"/>
          <w:color w:val="000000"/>
          <w:lang w:val="cs-CZ"/>
        </w:rPr>
        <w:t xml:space="preserve">, tj. jedna osoba na pozici </w:t>
      </w:r>
      <w:proofErr w:type="spellStart"/>
      <w:r w:rsidR="000A6FB3">
        <w:rPr>
          <w:rFonts w:cs="TimesNewRoman"/>
          <w:color w:val="000000"/>
          <w:lang w:val="cs-CZ"/>
        </w:rPr>
        <w:t>teamleader</w:t>
      </w:r>
      <w:proofErr w:type="spellEnd"/>
      <w:r w:rsidR="000A6FB3">
        <w:rPr>
          <w:rFonts w:cs="TimesNewRoman"/>
          <w:color w:val="000000"/>
          <w:lang w:val="cs-CZ"/>
        </w:rPr>
        <w:t xml:space="preserve"> a </w:t>
      </w:r>
      <w:r>
        <w:rPr>
          <w:rFonts w:cs="TimesNewRoman"/>
          <w:color w:val="000000"/>
          <w:lang w:val="cs-CZ"/>
        </w:rPr>
        <w:t xml:space="preserve">jedna osoba na pozici </w:t>
      </w:r>
      <w:r>
        <w:rPr>
          <w:rFonts w:cs="TimesNewRoman"/>
          <w:color w:val="000000"/>
        </w:rPr>
        <w:t>DTP operátor.</w:t>
      </w:r>
      <w:r w:rsidR="000A6FB3" w:rsidRPr="002C2BA8">
        <w:rPr>
          <w:rFonts w:cs="TimesNewRoman"/>
          <w:color w:val="000000"/>
        </w:rPr>
        <w:t xml:space="preserve"> </w:t>
      </w:r>
      <w:r w:rsidR="00FB485D">
        <w:rPr>
          <w:rFonts w:cs="TimesNewRoman"/>
          <w:color w:val="000000"/>
          <w:lang w:val="cs-CZ"/>
        </w:rPr>
        <w:t xml:space="preserve">V případě </w:t>
      </w:r>
      <w:r w:rsidR="00FB485D" w:rsidRPr="00A6202A">
        <w:rPr>
          <w:rFonts w:cs="Calibri"/>
        </w:rPr>
        <w:t xml:space="preserve">odchodu jednoho </w:t>
      </w:r>
      <w:r w:rsidR="00FB485D">
        <w:rPr>
          <w:rFonts w:cs="Calibri"/>
          <w:lang w:val="cs-CZ"/>
        </w:rPr>
        <w:t>člena realizačního</w:t>
      </w:r>
      <w:r w:rsidR="00FB485D" w:rsidRPr="00A6202A">
        <w:rPr>
          <w:rFonts w:cs="Calibri"/>
        </w:rPr>
        <w:t xml:space="preserve"> týmu bude </w:t>
      </w:r>
      <w:r w:rsidR="00FB485D">
        <w:rPr>
          <w:rFonts w:cs="Calibri"/>
          <w:lang w:val="cs-CZ"/>
        </w:rPr>
        <w:t xml:space="preserve">tento </w:t>
      </w:r>
      <w:r w:rsidR="00FB485D" w:rsidRPr="00A6202A">
        <w:rPr>
          <w:rFonts w:cs="Calibri"/>
        </w:rPr>
        <w:t>bezodkladně nahrazen novým</w:t>
      </w:r>
      <w:r w:rsidR="00FB485D">
        <w:rPr>
          <w:rFonts w:cs="Calibri"/>
          <w:lang w:val="cs-CZ"/>
        </w:rPr>
        <w:t xml:space="preserve"> </w:t>
      </w:r>
      <w:r w:rsidR="00FB485D">
        <w:rPr>
          <w:rFonts w:cs="TimesNewRoman"/>
          <w:color w:val="000000"/>
          <w:lang w:val="cs-CZ"/>
        </w:rPr>
        <w:t>a bude zajištěno jeho plné zaškolení a předání všech nedokončených objednávek</w:t>
      </w:r>
      <w:r w:rsidR="00FB485D" w:rsidRPr="00A6202A">
        <w:rPr>
          <w:rFonts w:cs="Calibri"/>
        </w:rPr>
        <w:t xml:space="preserve">. Jména a kontakty na </w:t>
      </w:r>
      <w:r w:rsidR="00FB485D">
        <w:rPr>
          <w:rFonts w:cs="Calibri"/>
          <w:lang w:val="cs-CZ"/>
        </w:rPr>
        <w:t>nové</w:t>
      </w:r>
      <w:r w:rsidR="00B069AD">
        <w:rPr>
          <w:rFonts w:cs="Calibri"/>
          <w:lang w:val="cs-CZ"/>
        </w:rPr>
        <w:t xml:space="preserve"> členy</w:t>
      </w:r>
      <w:r w:rsidR="00FB485D">
        <w:rPr>
          <w:rFonts w:cs="Calibri"/>
          <w:lang w:val="cs-CZ"/>
        </w:rPr>
        <w:t xml:space="preserve"> realizačního týmu</w:t>
      </w:r>
      <w:r w:rsidR="00FB485D" w:rsidRPr="00A6202A">
        <w:rPr>
          <w:rFonts w:cs="Calibri"/>
        </w:rPr>
        <w:t xml:space="preserve"> oznámí </w:t>
      </w:r>
      <w:r w:rsidR="00FB485D">
        <w:rPr>
          <w:rFonts w:cs="Calibri"/>
          <w:lang w:val="cs-CZ"/>
        </w:rPr>
        <w:t xml:space="preserve">poskytovatel </w:t>
      </w:r>
      <w:r w:rsidR="00FB485D" w:rsidRPr="00A6202A">
        <w:rPr>
          <w:rFonts w:cs="Calibri"/>
        </w:rPr>
        <w:t xml:space="preserve">písemně </w:t>
      </w:r>
      <w:r w:rsidR="006A1EBA">
        <w:rPr>
          <w:rFonts w:cs="TimesNewRoman"/>
          <w:color w:val="000000"/>
          <w:lang w:val="cs-CZ"/>
        </w:rPr>
        <w:t>(postačí e</w:t>
      </w:r>
      <w:r w:rsidR="00D52ED3">
        <w:rPr>
          <w:rFonts w:cs="TimesNewRoman"/>
          <w:color w:val="000000"/>
          <w:lang w:val="cs-CZ"/>
        </w:rPr>
        <w:t>-</w:t>
      </w:r>
      <w:r w:rsidR="006A1EBA">
        <w:rPr>
          <w:rFonts w:cs="TimesNewRoman"/>
          <w:color w:val="000000"/>
          <w:lang w:val="cs-CZ"/>
        </w:rPr>
        <w:t>mailem)</w:t>
      </w:r>
      <w:r w:rsidR="006A1EBA" w:rsidRPr="002B1D92">
        <w:rPr>
          <w:rFonts w:cs="TimesNewRoman"/>
          <w:color w:val="000000"/>
          <w:lang w:val="cs-CZ"/>
        </w:rPr>
        <w:t xml:space="preserve"> </w:t>
      </w:r>
      <w:r w:rsidR="00FB485D" w:rsidRPr="00A6202A">
        <w:rPr>
          <w:rFonts w:cs="Calibri"/>
        </w:rPr>
        <w:t>objednateli bezodkladně poté, co k</w:t>
      </w:r>
      <w:r w:rsidR="00FB485D">
        <w:rPr>
          <w:rFonts w:cs="Calibri"/>
          <w:lang w:val="cs-CZ"/>
        </w:rPr>
        <w:t>e změně</w:t>
      </w:r>
      <w:r w:rsidR="00FB485D">
        <w:rPr>
          <w:rFonts w:cs="Calibri"/>
        </w:rPr>
        <w:t xml:space="preserve"> </w:t>
      </w:r>
      <w:r w:rsidR="00FB485D" w:rsidRPr="00A6202A">
        <w:rPr>
          <w:rFonts w:cs="Calibri"/>
        </w:rPr>
        <w:t>dojde</w:t>
      </w:r>
      <w:r w:rsidR="00FB485D">
        <w:rPr>
          <w:rFonts w:cs="Calibri"/>
          <w:lang w:val="cs-CZ"/>
        </w:rPr>
        <w:t>.</w:t>
      </w:r>
    </w:p>
    <w:p w14:paraId="15A7DC97" w14:textId="32720535" w:rsidR="008D0664" w:rsidRDefault="00435576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asciiTheme="minorHAnsi" w:hAnsiTheme="minorHAnsi" w:cstheme="minorHAnsi"/>
          <w:lang w:val="cs-CZ"/>
        </w:rPr>
        <w:t xml:space="preserve">Poskytovatel je povinen zajistit, aby </w:t>
      </w:r>
      <w:proofErr w:type="spellStart"/>
      <w:r>
        <w:rPr>
          <w:rFonts w:asciiTheme="minorHAnsi" w:hAnsiTheme="minorHAnsi" w:cstheme="minorHAnsi"/>
        </w:rPr>
        <w:t>t</w:t>
      </w:r>
      <w:r w:rsidR="000A6FB3">
        <w:rPr>
          <w:rFonts w:asciiTheme="minorHAnsi" w:hAnsiTheme="minorHAnsi" w:cstheme="minorHAnsi"/>
        </w:rPr>
        <w:t>eamleader</w:t>
      </w:r>
      <w:proofErr w:type="spellEnd"/>
      <w:r w:rsidR="000A6FB3" w:rsidRPr="001A301E">
        <w:rPr>
          <w:rFonts w:asciiTheme="minorHAnsi" w:hAnsiTheme="minorHAnsi" w:cstheme="minorHAnsi"/>
        </w:rPr>
        <w:t xml:space="preserve"> </w:t>
      </w:r>
      <w:r w:rsidR="000A6FB3" w:rsidRPr="00EB6F11">
        <w:rPr>
          <w:rFonts w:asciiTheme="minorHAnsi" w:hAnsiTheme="minorHAnsi" w:cstheme="minorHAnsi"/>
        </w:rPr>
        <w:t>pravid</w:t>
      </w:r>
      <w:r>
        <w:rPr>
          <w:rFonts w:asciiTheme="minorHAnsi" w:hAnsiTheme="minorHAnsi" w:cstheme="minorHAnsi"/>
        </w:rPr>
        <w:t>elně komunikoval</w:t>
      </w:r>
      <w:r w:rsidR="000A6FB3">
        <w:rPr>
          <w:rFonts w:asciiTheme="minorHAnsi" w:hAnsiTheme="minorHAnsi" w:cstheme="minorHAnsi"/>
        </w:rPr>
        <w:t xml:space="preserve"> </w:t>
      </w:r>
      <w:r w:rsidR="00110F9B">
        <w:rPr>
          <w:rFonts w:asciiTheme="minorHAnsi" w:hAnsiTheme="minorHAnsi" w:cstheme="minorHAnsi"/>
          <w:lang w:val="cs-CZ"/>
        </w:rPr>
        <w:t>s</w:t>
      </w:r>
      <w:r w:rsidR="00A91CBA">
        <w:rPr>
          <w:rFonts w:asciiTheme="minorHAnsi" w:hAnsiTheme="minorHAnsi" w:cstheme="minorHAnsi"/>
          <w:lang w:val="cs-CZ"/>
        </w:rPr>
        <w:t> </w:t>
      </w:r>
      <w:r w:rsidR="00110F9B">
        <w:rPr>
          <w:rFonts w:asciiTheme="minorHAnsi" w:hAnsiTheme="minorHAnsi" w:cstheme="minorHAnsi"/>
          <w:lang w:val="cs-CZ"/>
        </w:rPr>
        <w:t>objed</w:t>
      </w:r>
      <w:r>
        <w:rPr>
          <w:rFonts w:asciiTheme="minorHAnsi" w:hAnsiTheme="minorHAnsi" w:cstheme="minorHAnsi"/>
          <w:lang w:val="cs-CZ"/>
        </w:rPr>
        <w:t>n</w:t>
      </w:r>
      <w:r w:rsidR="00110F9B">
        <w:rPr>
          <w:rFonts w:asciiTheme="minorHAnsi" w:hAnsiTheme="minorHAnsi" w:cstheme="minorHAnsi"/>
          <w:lang w:val="cs-CZ"/>
        </w:rPr>
        <w:t>a</w:t>
      </w:r>
      <w:r>
        <w:rPr>
          <w:rFonts w:asciiTheme="minorHAnsi" w:hAnsiTheme="minorHAnsi" w:cstheme="minorHAnsi"/>
          <w:lang w:val="cs-CZ"/>
        </w:rPr>
        <w:t>telem</w:t>
      </w:r>
      <w:r w:rsidR="00A91CBA">
        <w:rPr>
          <w:rFonts w:asciiTheme="minorHAnsi" w:hAnsiTheme="minorHAnsi" w:cstheme="minorHAnsi"/>
          <w:lang w:val="cs-CZ"/>
        </w:rPr>
        <w:t xml:space="preserve"> </w:t>
      </w:r>
      <w:r w:rsidR="008C68A8">
        <w:rPr>
          <w:rFonts w:asciiTheme="minorHAnsi" w:hAnsiTheme="minorHAnsi" w:cstheme="minorHAnsi"/>
          <w:lang w:val="cs-CZ"/>
        </w:rPr>
        <w:br/>
      </w:r>
      <w:r w:rsidR="00A91CBA">
        <w:rPr>
          <w:rFonts w:asciiTheme="minorHAnsi" w:hAnsiTheme="minorHAnsi" w:cstheme="minorHAnsi"/>
          <w:lang w:val="cs-CZ"/>
        </w:rPr>
        <w:t>a</w:t>
      </w:r>
      <w:r w:rsidR="000A6FB3" w:rsidRPr="00EB6F11">
        <w:rPr>
          <w:rFonts w:asciiTheme="minorHAnsi" w:hAnsiTheme="minorHAnsi" w:cstheme="minorHAnsi"/>
        </w:rPr>
        <w:t xml:space="preserve"> poskytov</w:t>
      </w:r>
      <w:r w:rsidR="00110F9B">
        <w:rPr>
          <w:rFonts w:asciiTheme="minorHAnsi" w:hAnsiTheme="minorHAnsi" w:cstheme="minorHAnsi"/>
        </w:rPr>
        <w:t>al</w:t>
      </w:r>
      <w:r w:rsidR="000A6FB3">
        <w:rPr>
          <w:rFonts w:asciiTheme="minorHAnsi" w:hAnsiTheme="minorHAnsi" w:cstheme="minorHAnsi"/>
        </w:rPr>
        <w:t xml:space="preserve"> mu</w:t>
      </w:r>
      <w:r w:rsidR="000A6FB3" w:rsidRPr="00EB6F11">
        <w:rPr>
          <w:rFonts w:asciiTheme="minorHAnsi" w:hAnsiTheme="minorHAnsi" w:cstheme="minorHAnsi"/>
        </w:rPr>
        <w:t xml:space="preserve"> poradenství</w:t>
      </w:r>
      <w:r w:rsidR="000A6FB3">
        <w:rPr>
          <w:rFonts w:asciiTheme="minorHAnsi" w:hAnsiTheme="minorHAnsi" w:cstheme="minorHAnsi"/>
        </w:rPr>
        <w:t xml:space="preserve"> při plnění předmětu </w:t>
      </w:r>
      <w:r w:rsidR="00110F9B">
        <w:rPr>
          <w:rFonts w:asciiTheme="minorHAnsi" w:hAnsiTheme="minorHAnsi" w:cstheme="minorHAnsi"/>
          <w:lang w:val="cs-CZ"/>
        </w:rPr>
        <w:t>Dohody</w:t>
      </w:r>
      <w:r w:rsidR="000A6FB3">
        <w:rPr>
          <w:rFonts w:asciiTheme="minorHAnsi" w:hAnsiTheme="minorHAnsi" w:cstheme="minorHAnsi"/>
        </w:rPr>
        <w:t>.</w:t>
      </w:r>
      <w:r w:rsidR="000A6FB3" w:rsidRPr="00DA43BC">
        <w:rPr>
          <w:rFonts w:asciiTheme="minorHAnsi" w:hAnsiTheme="minorHAnsi" w:cstheme="minorHAnsi"/>
        </w:rPr>
        <w:t xml:space="preserve"> </w:t>
      </w:r>
      <w:r w:rsidR="00110F9B">
        <w:rPr>
          <w:rFonts w:asciiTheme="minorHAnsi" w:hAnsiTheme="minorHAnsi" w:cstheme="minorHAnsi"/>
          <w:lang w:val="cs-CZ"/>
        </w:rPr>
        <w:t xml:space="preserve">Poskytovatel je dále povinen zajistit, aby </w:t>
      </w:r>
      <w:proofErr w:type="spellStart"/>
      <w:r w:rsidR="00110F9B">
        <w:rPr>
          <w:rFonts w:asciiTheme="minorHAnsi" w:hAnsiTheme="minorHAnsi" w:cstheme="minorHAnsi"/>
        </w:rPr>
        <w:t>t</w:t>
      </w:r>
      <w:r w:rsidR="000A6FB3">
        <w:rPr>
          <w:rFonts w:asciiTheme="minorHAnsi" w:hAnsiTheme="minorHAnsi" w:cstheme="minorHAnsi"/>
        </w:rPr>
        <w:t>eamleader</w:t>
      </w:r>
      <w:proofErr w:type="spellEnd"/>
      <w:r w:rsidR="000A6FB3">
        <w:rPr>
          <w:rFonts w:asciiTheme="minorHAnsi" w:hAnsiTheme="minorHAnsi" w:cstheme="minorHAnsi"/>
        </w:rPr>
        <w:t xml:space="preserve"> </w:t>
      </w:r>
      <w:r w:rsidR="000A6FB3" w:rsidRPr="00DA43BC">
        <w:rPr>
          <w:rFonts w:asciiTheme="minorHAnsi" w:hAnsiTheme="minorHAnsi" w:cstheme="minorHAnsi"/>
        </w:rPr>
        <w:t>b</w:t>
      </w:r>
      <w:r w:rsidR="00110F9B">
        <w:rPr>
          <w:rFonts w:asciiTheme="minorHAnsi" w:hAnsiTheme="minorHAnsi" w:cstheme="minorHAnsi"/>
          <w:lang w:val="cs-CZ"/>
        </w:rPr>
        <w:t>yl</w:t>
      </w:r>
      <w:r w:rsidR="000A6FB3" w:rsidRPr="00DA43BC">
        <w:rPr>
          <w:rFonts w:asciiTheme="minorHAnsi" w:hAnsiTheme="minorHAnsi" w:cstheme="minorHAnsi"/>
        </w:rPr>
        <w:t xml:space="preserve"> vyhrazen pro </w:t>
      </w:r>
      <w:r w:rsidR="008D0664">
        <w:rPr>
          <w:rFonts w:asciiTheme="minorHAnsi" w:hAnsiTheme="minorHAnsi" w:cstheme="minorHAnsi"/>
          <w:lang w:val="cs-CZ"/>
        </w:rPr>
        <w:t>objednatele</w:t>
      </w:r>
      <w:r w:rsidR="000A6FB3">
        <w:rPr>
          <w:rFonts w:asciiTheme="minorHAnsi" w:hAnsiTheme="minorHAnsi" w:cstheme="minorHAnsi"/>
        </w:rPr>
        <w:t xml:space="preserve"> a</w:t>
      </w:r>
      <w:r w:rsidR="008D0664">
        <w:rPr>
          <w:rFonts w:asciiTheme="minorHAnsi" w:hAnsiTheme="minorHAnsi" w:cstheme="minorHAnsi"/>
          <w:lang w:val="cs-CZ"/>
        </w:rPr>
        <w:t xml:space="preserve"> aby</w:t>
      </w:r>
      <w:r w:rsidR="000A6FB3">
        <w:rPr>
          <w:rFonts w:asciiTheme="minorHAnsi" w:hAnsiTheme="minorHAnsi" w:cstheme="minorHAnsi"/>
        </w:rPr>
        <w:t xml:space="preserve"> </w:t>
      </w:r>
      <w:r w:rsidR="008D0664">
        <w:rPr>
          <w:rFonts w:asciiTheme="minorHAnsi" w:hAnsiTheme="minorHAnsi" w:cstheme="minorHAnsi"/>
          <w:lang w:val="cs-CZ"/>
        </w:rPr>
        <w:t>měl</w:t>
      </w:r>
      <w:r w:rsidR="000A6FB3">
        <w:rPr>
          <w:rFonts w:asciiTheme="minorHAnsi" w:hAnsiTheme="minorHAnsi" w:cstheme="minorHAnsi"/>
        </w:rPr>
        <w:t xml:space="preserve"> určeného jednoho svého zástupce</w:t>
      </w:r>
      <w:r w:rsidR="000A6FB3" w:rsidRPr="00DA43BC">
        <w:rPr>
          <w:rFonts w:asciiTheme="minorHAnsi" w:hAnsiTheme="minorHAnsi" w:cstheme="minorHAnsi"/>
        </w:rPr>
        <w:t>, který bude obeznámen</w:t>
      </w:r>
      <w:r w:rsidR="000A6FB3">
        <w:rPr>
          <w:rFonts w:asciiTheme="minorHAnsi" w:hAnsiTheme="minorHAnsi" w:cstheme="minorHAnsi"/>
        </w:rPr>
        <w:t xml:space="preserve"> s objednávkami </w:t>
      </w:r>
      <w:r w:rsidR="008D0664">
        <w:rPr>
          <w:rFonts w:asciiTheme="minorHAnsi" w:hAnsiTheme="minorHAnsi" w:cstheme="minorHAnsi"/>
          <w:lang w:val="cs-CZ"/>
        </w:rPr>
        <w:t>objednatele</w:t>
      </w:r>
      <w:r w:rsidR="000A6FB3">
        <w:rPr>
          <w:rFonts w:asciiTheme="minorHAnsi" w:hAnsiTheme="minorHAnsi" w:cstheme="minorHAnsi"/>
        </w:rPr>
        <w:t xml:space="preserve"> a jejich realizací </w:t>
      </w:r>
      <w:r w:rsidR="008D0664">
        <w:rPr>
          <w:rFonts w:asciiTheme="minorHAnsi" w:hAnsiTheme="minorHAnsi" w:cstheme="minorHAnsi"/>
          <w:lang w:val="cs-CZ"/>
        </w:rPr>
        <w:t xml:space="preserve">a který </w:t>
      </w:r>
      <w:r w:rsidR="008D0664">
        <w:rPr>
          <w:rFonts w:asciiTheme="minorHAnsi" w:hAnsiTheme="minorHAnsi" w:cstheme="minorHAnsi"/>
        </w:rPr>
        <w:t>v případě nutnosti za</w:t>
      </w:r>
      <w:r w:rsidR="000A6FB3" w:rsidRPr="00DA43BC">
        <w:rPr>
          <w:rFonts w:asciiTheme="minorHAnsi" w:hAnsiTheme="minorHAnsi" w:cstheme="minorHAnsi"/>
        </w:rPr>
        <w:t>st</w:t>
      </w:r>
      <w:r w:rsidR="008D0664">
        <w:rPr>
          <w:rFonts w:asciiTheme="minorHAnsi" w:hAnsiTheme="minorHAnsi" w:cstheme="minorHAnsi"/>
          <w:lang w:val="cs-CZ"/>
        </w:rPr>
        <w:t>oupí</w:t>
      </w:r>
      <w:r w:rsidR="000A6FB3">
        <w:rPr>
          <w:rFonts w:asciiTheme="minorHAnsi" w:hAnsiTheme="minorHAnsi" w:cstheme="minorHAnsi"/>
          <w:lang w:val="cs-CZ"/>
        </w:rPr>
        <w:t xml:space="preserve"> t</w:t>
      </w:r>
      <w:proofErr w:type="spellStart"/>
      <w:r w:rsidR="000A6FB3">
        <w:rPr>
          <w:rFonts w:asciiTheme="minorHAnsi" w:hAnsiTheme="minorHAnsi" w:cstheme="minorHAnsi"/>
        </w:rPr>
        <w:t>eamleadra</w:t>
      </w:r>
      <w:proofErr w:type="spellEnd"/>
      <w:r w:rsidR="000A6FB3" w:rsidRPr="00DA43BC">
        <w:rPr>
          <w:rFonts w:asciiTheme="minorHAnsi" w:hAnsiTheme="minorHAnsi" w:cstheme="minorHAnsi"/>
        </w:rPr>
        <w:t>.</w:t>
      </w:r>
      <w:r w:rsidR="000A6FB3" w:rsidRPr="002C2BA8">
        <w:rPr>
          <w:rFonts w:cs="TimesNewRoman"/>
          <w:color w:val="000000"/>
        </w:rPr>
        <w:t xml:space="preserve"> </w:t>
      </w:r>
    </w:p>
    <w:p w14:paraId="3EFB7545" w14:textId="61AA0BA7" w:rsidR="008837AE" w:rsidRPr="008837AE" w:rsidRDefault="008837AE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Poskytovatel je povinen zajistit, aby </w:t>
      </w:r>
      <w:r w:rsidR="000A6FB3">
        <w:rPr>
          <w:rFonts w:cs="TimesNewRoman"/>
          <w:color w:val="000000"/>
          <w:lang w:val="cs-CZ"/>
        </w:rPr>
        <w:t xml:space="preserve">DTP </w:t>
      </w:r>
      <w:r w:rsidR="00BA1184">
        <w:rPr>
          <w:rFonts w:cs="TimesNewRoman"/>
          <w:color w:val="000000"/>
          <w:lang w:val="cs-CZ"/>
        </w:rPr>
        <w:t xml:space="preserve">operátor </w:t>
      </w:r>
      <w:r w:rsidR="000A6FB3">
        <w:rPr>
          <w:rFonts w:asciiTheme="minorHAnsi" w:hAnsiTheme="minorHAnsi" w:cstheme="minorHAnsi"/>
        </w:rPr>
        <w:t>přev</w:t>
      </w:r>
      <w:r>
        <w:rPr>
          <w:rFonts w:asciiTheme="minorHAnsi" w:hAnsiTheme="minorHAnsi" w:cstheme="minorHAnsi"/>
          <w:lang w:val="cs-CZ"/>
        </w:rPr>
        <w:t>zal</w:t>
      </w:r>
      <w:r>
        <w:rPr>
          <w:rFonts w:asciiTheme="minorHAnsi" w:hAnsiTheme="minorHAnsi" w:cstheme="minorHAnsi"/>
        </w:rPr>
        <w:t xml:space="preserve"> od objednatele tisková data, provedl jejich kontrolu a</w:t>
      </w:r>
      <w:r w:rsidR="000A6FB3">
        <w:rPr>
          <w:rFonts w:asciiTheme="minorHAnsi" w:hAnsiTheme="minorHAnsi" w:cstheme="minorHAnsi"/>
        </w:rPr>
        <w:t xml:space="preserve"> předtiskovou přípravu</w:t>
      </w:r>
      <w:r w:rsidR="00D56CEB">
        <w:rPr>
          <w:rFonts w:asciiTheme="minorHAnsi" w:hAnsiTheme="minorHAnsi" w:cstheme="minorHAnsi"/>
          <w:lang w:val="cs-CZ"/>
        </w:rPr>
        <w:t xml:space="preserve"> </w:t>
      </w:r>
      <w:r w:rsidR="00D56CEB">
        <w:t>pro správnou realizaci objednávky.</w:t>
      </w:r>
      <w:r w:rsidR="000A6FB3" w:rsidRPr="00EB6F11">
        <w:rPr>
          <w:rFonts w:asciiTheme="minorHAnsi" w:hAnsiTheme="minorHAnsi" w:cstheme="minorHAnsi"/>
        </w:rPr>
        <w:t xml:space="preserve"> </w:t>
      </w:r>
    </w:p>
    <w:p w14:paraId="0BC5C419" w14:textId="01849784" w:rsidR="00831F74" w:rsidRPr="000249DA" w:rsidRDefault="008837AE" w:rsidP="009F7E96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asciiTheme="minorHAnsi" w:hAnsiTheme="minorHAnsi" w:cstheme="minorHAnsi"/>
          <w:lang w:val="cs-CZ"/>
        </w:rPr>
        <w:t xml:space="preserve">Poskytovatel se zavazuje zajistit dostupnost členů </w:t>
      </w:r>
      <w:r>
        <w:rPr>
          <w:rFonts w:cs="TimesNewRoman"/>
          <w:color w:val="000000"/>
        </w:rPr>
        <w:t>r</w:t>
      </w:r>
      <w:r w:rsidR="000A6FB3" w:rsidRPr="002C2BA8">
        <w:rPr>
          <w:rFonts w:cs="TimesNewRoman"/>
          <w:color w:val="000000"/>
        </w:rPr>
        <w:t>ealizační</w:t>
      </w:r>
      <w:r>
        <w:rPr>
          <w:rFonts w:cs="TimesNewRoman"/>
          <w:color w:val="000000"/>
          <w:lang w:val="cs-CZ"/>
        </w:rPr>
        <w:t>ho</w:t>
      </w:r>
      <w:r w:rsidR="000A6FB3" w:rsidRPr="002C2BA8">
        <w:rPr>
          <w:rFonts w:cs="TimesNewRoman"/>
          <w:color w:val="000000"/>
        </w:rPr>
        <w:t xml:space="preserve"> tým</w:t>
      </w:r>
      <w:r>
        <w:rPr>
          <w:rFonts w:cs="TimesNewRoman"/>
          <w:color w:val="000000"/>
          <w:lang w:val="cs-CZ"/>
        </w:rPr>
        <w:t>u na mobilním telefonu pro objednatele</w:t>
      </w:r>
      <w:r w:rsidR="000A6FB3" w:rsidRPr="002C2BA8">
        <w:rPr>
          <w:rFonts w:cs="TimesNewRoman"/>
          <w:color w:val="000000"/>
        </w:rPr>
        <w:t xml:space="preserve"> v pracovní dny </w:t>
      </w:r>
      <w:r w:rsidR="000A6FB3">
        <w:rPr>
          <w:rFonts w:cs="TimesNewRoman"/>
          <w:color w:val="000000"/>
          <w:lang w:val="cs-CZ"/>
        </w:rPr>
        <w:t>v</w:t>
      </w:r>
      <w:r>
        <w:rPr>
          <w:rFonts w:cs="TimesNewRoman"/>
          <w:color w:val="000000"/>
          <w:lang w:val="cs-CZ"/>
        </w:rPr>
        <w:t>ždy v čase</w:t>
      </w:r>
      <w:r w:rsidR="000A6FB3">
        <w:rPr>
          <w:rFonts w:cs="TimesNewRoman"/>
          <w:color w:val="000000"/>
          <w:lang w:val="cs-CZ"/>
        </w:rPr>
        <w:t xml:space="preserve"> </w:t>
      </w:r>
      <w:r w:rsidR="000A6FB3" w:rsidRPr="002C2BA8">
        <w:rPr>
          <w:rFonts w:cs="TimesNewRoman"/>
          <w:color w:val="000000"/>
        </w:rPr>
        <w:t xml:space="preserve">od </w:t>
      </w:r>
      <w:r w:rsidR="000A6FB3" w:rsidRPr="00133EC4">
        <w:rPr>
          <w:rFonts w:cs="TimesNewRoman"/>
          <w:b/>
          <w:color w:val="000000"/>
          <w:u w:val="single"/>
        </w:rPr>
        <w:t>8</w:t>
      </w:r>
      <w:r w:rsidRPr="00133EC4">
        <w:rPr>
          <w:rFonts w:cs="TimesNewRoman"/>
          <w:b/>
          <w:color w:val="000000"/>
          <w:u w:val="single"/>
          <w:lang w:val="cs-CZ"/>
        </w:rPr>
        <w:t xml:space="preserve">:00 </w:t>
      </w:r>
      <w:r w:rsidRPr="00133EC4">
        <w:rPr>
          <w:rFonts w:cs="TimesNewRoman"/>
          <w:b/>
          <w:color w:val="000000"/>
          <w:u w:val="single"/>
        </w:rPr>
        <w:t xml:space="preserve">do </w:t>
      </w:r>
      <w:r w:rsidR="000A6FB3" w:rsidRPr="00133EC4">
        <w:rPr>
          <w:rFonts w:cs="TimesNewRoman"/>
          <w:b/>
          <w:color w:val="000000"/>
          <w:u w:val="single"/>
        </w:rPr>
        <w:t>16</w:t>
      </w:r>
      <w:r w:rsidRPr="00133EC4">
        <w:rPr>
          <w:rFonts w:cs="TimesNewRoman"/>
          <w:b/>
          <w:color w:val="000000"/>
          <w:u w:val="single"/>
          <w:lang w:val="cs-CZ"/>
        </w:rPr>
        <w:t>:00</w:t>
      </w:r>
      <w:r w:rsidRPr="00133EC4">
        <w:rPr>
          <w:rFonts w:cs="TimesNewRoman"/>
          <w:b/>
          <w:color w:val="000000"/>
          <w:u w:val="single"/>
        </w:rPr>
        <w:t xml:space="preserve"> hodin</w:t>
      </w:r>
      <w:r>
        <w:rPr>
          <w:rFonts w:cs="TimesNewRoman"/>
          <w:color w:val="000000"/>
        </w:rPr>
        <w:t>.</w:t>
      </w:r>
      <w:r w:rsidR="005179E3">
        <w:rPr>
          <w:rFonts w:cs="TimesNewRoman"/>
          <w:color w:val="000000"/>
          <w:lang w:val="cs-CZ"/>
        </w:rPr>
        <w:t xml:space="preserve"> Poskytovatel se také zavazuje zajistit, aby</w:t>
      </w:r>
      <w:r>
        <w:rPr>
          <w:rFonts w:cs="TimesNewRoman"/>
          <w:color w:val="000000"/>
        </w:rPr>
        <w:t xml:space="preserve"> </w:t>
      </w:r>
      <w:r w:rsidR="005179E3">
        <w:rPr>
          <w:rFonts w:cs="TimesNewRoman"/>
          <w:color w:val="000000"/>
        </w:rPr>
        <w:t>r</w:t>
      </w:r>
      <w:r w:rsidR="000A6FB3" w:rsidRPr="002C2BA8">
        <w:rPr>
          <w:rFonts w:cs="TimesNewRoman"/>
          <w:color w:val="000000"/>
        </w:rPr>
        <w:t>eakční doba členů</w:t>
      </w:r>
      <w:r w:rsidR="005179E3">
        <w:rPr>
          <w:rFonts w:cs="TimesNewRoman"/>
          <w:color w:val="000000"/>
          <w:lang w:val="cs-CZ"/>
        </w:rPr>
        <w:t xml:space="preserve"> realizačního</w:t>
      </w:r>
      <w:r w:rsidR="000A6FB3" w:rsidRPr="002C2BA8">
        <w:rPr>
          <w:rFonts w:cs="TimesNewRoman"/>
          <w:color w:val="000000"/>
        </w:rPr>
        <w:t xml:space="preserve"> týmu na podněty </w:t>
      </w:r>
      <w:r w:rsidR="005179E3">
        <w:rPr>
          <w:rFonts w:cs="TimesNewRoman"/>
          <w:color w:val="000000"/>
          <w:lang w:val="cs-CZ"/>
        </w:rPr>
        <w:t>objednatele</w:t>
      </w:r>
      <w:r w:rsidR="000A6FB3" w:rsidRPr="002C2BA8">
        <w:rPr>
          <w:rFonts w:cs="TimesNewRoman"/>
          <w:color w:val="000000"/>
        </w:rPr>
        <w:t xml:space="preserve"> v době realizace objednávky nepřesáh</w:t>
      </w:r>
      <w:r w:rsidR="005179E3">
        <w:rPr>
          <w:rFonts w:cs="TimesNewRoman"/>
          <w:color w:val="000000"/>
          <w:lang w:val="cs-CZ"/>
        </w:rPr>
        <w:t>la</w:t>
      </w:r>
      <w:r w:rsidR="000A6FB3" w:rsidRPr="002C2BA8">
        <w:rPr>
          <w:rFonts w:cs="TimesNewRoman"/>
          <w:color w:val="000000"/>
        </w:rPr>
        <w:t xml:space="preserve"> </w:t>
      </w:r>
      <w:r w:rsidR="000A6FB3" w:rsidRPr="00133EC4">
        <w:rPr>
          <w:rFonts w:cs="TimesNewRoman"/>
          <w:b/>
          <w:color w:val="000000"/>
        </w:rPr>
        <w:t>2 hodiny</w:t>
      </w:r>
      <w:r w:rsidR="000A6FB3" w:rsidRPr="002C2BA8">
        <w:rPr>
          <w:rFonts w:cs="TimesNewRoman"/>
          <w:color w:val="000000"/>
        </w:rPr>
        <w:t>.</w:t>
      </w:r>
      <w:r w:rsidR="002F6A10">
        <w:rPr>
          <w:rFonts w:cs="TimesNewRoman"/>
          <w:color w:val="000000"/>
          <w:lang w:val="cs-CZ"/>
        </w:rPr>
        <w:t xml:space="preserve"> </w:t>
      </w:r>
    </w:p>
    <w:p w14:paraId="56B556A7" w14:textId="7046D0E8" w:rsidR="000249DA" w:rsidRDefault="000249DA" w:rsidP="000249DA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67C939E2" w14:textId="77777777" w:rsidR="000249DA" w:rsidRPr="000249DA" w:rsidRDefault="000249DA" w:rsidP="000249DA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26E6AB5C" w14:textId="7A48A64F" w:rsidR="007B62F9" w:rsidRDefault="007B62F9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lastRenderedPageBreak/>
        <w:t>VI.</w:t>
      </w:r>
    </w:p>
    <w:p w14:paraId="60B4EB42" w14:textId="4928A8F9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Cena</w:t>
      </w:r>
      <w:r w:rsidR="004E7B73">
        <w:rPr>
          <w:rFonts w:cs="TimesNewRoman,Bold"/>
          <w:b/>
          <w:bCs/>
          <w:color w:val="000000"/>
        </w:rPr>
        <w:t xml:space="preserve"> a platební podmínky</w:t>
      </w:r>
    </w:p>
    <w:p w14:paraId="17B239F7" w14:textId="312F8AAF" w:rsidR="002231C1" w:rsidRPr="00055190" w:rsidRDefault="00E44D21" w:rsidP="00B316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E44D21">
        <w:rPr>
          <w:rFonts w:cs="TimesNewRoman"/>
          <w:color w:val="000000"/>
        </w:rPr>
        <w:t xml:space="preserve">Jednotkové ceny </w:t>
      </w:r>
      <w:r w:rsidR="00775BC0">
        <w:rPr>
          <w:rFonts w:cs="TimesNewRoman"/>
          <w:color w:val="000000"/>
          <w:lang w:val="cs-CZ"/>
        </w:rPr>
        <w:t xml:space="preserve">jednotlivých tiskových materiálů </w:t>
      </w:r>
      <w:r w:rsidR="00775BC0">
        <w:rPr>
          <w:rFonts w:cs="TimesNewRoman"/>
          <w:color w:val="000000"/>
        </w:rPr>
        <w:t>jsou uvedeny v Příloze č. 1 této D</w:t>
      </w:r>
      <w:r w:rsidRPr="00E44D21">
        <w:rPr>
          <w:rFonts w:cs="TimesNewRoman"/>
          <w:color w:val="000000"/>
        </w:rPr>
        <w:t>ohody. Jednotkové ceny jsou</w:t>
      </w:r>
      <w:r w:rsidR="00775BC0" w:rsidRPr="00775BC0">
        <w:rPr>
          <w:rFonts w:cs="TimesNewRoman"/>
          <w:color w:val="000000"/>
        </w:rPr>
        <w:t xml:space="preserve"> celkové a úplné, tj. za</w:t>
      </w:r>
      <w:r w:rsidR="00775BC0">
        <w:rPr>
          <w:rFonts w:cs="TimesNewRoman"/>
          <w:color w:val="000000"/>
        </w:rPr>
        <w:t>hrnují</w:t>
      </w:r>
      <w:r w:rsidR="00775BC0" w:rsidRPr="00775BC0">
        <w:rPr>
          <w:rFonts w:cs="TimesNewRoman"/>
          <w:color w:val="000000"/>
        </w:rPr>
        <w:t xml:space="preserve"> veškerá plnění dle této D</w:t>
      </w:r>
      <w:bookmarkStart w:id="0" w:name="_Ref377482589"/>
      <w:r w:rsidR="007048EC">
        <w:rPr>
          <w:rFonts w:cs="TimesNewRoman"/>
          <w:color w:val="000000"/>
        </w:rPr>
        <w:t>ohody</w:t>
      </w:r>
      <w:bookmarkEnd w:id="0"/>
      <w:r w:rsidR="007048EC">
        <w:rPr>
          <w:rFonts w:cs="TimesNewRoman"/>
          <w:color w:val="000000"/>
        </w:rPr>
        <w:t>, a bude k nim</w:t>
      </w:r>
      <w:r w:rsidR="007048EC" w:rsidRPr="00775BC0">
        <w:rPr>
          <w:rFonts w:cs="TimesNewRoman"/>
          <w:color w:val="000000"/>
        </w:rPr>
        <w:t xml:space="preserve"> pouze připočtena daň z přidané hodnoty v zákonem stanovené výši platné ke dni uskutečnění zdanitelného plnění. </w:t>
      </w:r>
      <w:r w:rsidR="007048EC" w:rsidRPr="00E44D21">
        <w:rPr>
          <w:rFonts w:cs="TimesNewRoman"/>
          <w:color w:val="000000"/>
        </w:rPr>
        <w:t xml:space="preserve"> </w:t>
      </w:r>
    </w:p>
    <w:p w14:paraId="480B343B" w14:textId="255E8AC0" w:rsidR="003609D2" w:rsidRPr="003609D2" w:rsidRDefault="00D063F0" w:rsidP="003609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63F0">
        <w:rPr>
          <w:rFonts w:cs="TimesNewRoman"/>
          <w:color w:val="000000"/>
        </w:rPr>
        <w:t>Jednotkové ceny uvedené v Příloze č.1 Dohody</w:t>
      </w:r>
      <w:r w:rsidRPr="00E44D21">
        <w:rPr>
          <w:rFonts w:cs="TimesNewRoman"/>
          <w:color w:val="000000"/>
        </w:rPr>
        <w:t xml:space="preserve"> </w:t>
      </w:r>
      <w:r w:rsidRPr="00D063F0">
        <w:rPr>
          <w:rFonts w:cs="TimesNewRoman"/>
          <w:color w:val="000000"/>
        </w:rPr>
        <w:t>jsou uvedeny jako maximální, nejvýše přípustné, nepřekročiteln</w:t>
      </w:r>
      <w:r>
        <w:rPr>
          <w:rFonts w:cs="TimesNewRoman"/>
          <w:color w:val="000000"/>
        </w:rPr>
        <w:t>é a zahrnující veškeré náklady p</w:t>
      </w:r>
      <w:r w:rsidRPr="00D063F0">
        <w:rPr>
          <w:rFonts w:cs="TimesNewRoman"/>
          <w:color w:val="000000"/>
        </w:rPr>
        <w:t>oskytovatele nu</w:t>
      </w:r>
      <w:r>
        <w:rPr>
          <w:rFonts w:cs="TimesNewRoman"/>
          <w:color w:val="000000"/>
        </w:rPr>
        <w:t>tné k řádnému splnění předmětu D</w:t>
      </w:r>
      <w:r>
        <w:rPr>
          <w:rFonts w:cs="TimesNewRoman"/>
          <w:color w:val="000000"/>
          <w:lang w:val="cs-CZ"/>
        </w:rPr>
        <w:t>oho</w:t>
      </w:r>
      <w:proofErr w:type="spellStart"/>
      <w:r>
        <w:rPr>
          <w:rFonts w:cs="TimesNewRoman"/>
          <w:color w:val="000000"/>
        </w:rPr>
        <w:t>d</w:t>
      </w:r>
      <w:r w:rsidRPr="00D063F0">
        <w:rPr>
          <w:rFonts w:cs="TimesNewRoman"/>
          <w:color w:val="000000"/>
        </w:rPr>
        <w:t>y</w:t>
      </w:r>
      <w:proofErr w:type="spellEnd"/>
      <w:r w:rsidRPr="00D063F0">
        <w:rPr>
          <w:rFonts w:cs="TimesNewRoman"/>
          <w:color w:val="000000"/>
        </w:rPr>
        <w:t xml:space="preserve"> (např. </w:t>
      </w:r>
      <w:r w:rsidR="003B67CF">
        <w:rPr>
          <w:rFonts w:cs="TimesNewRoman"/>
          <w:color w:val="000000"/>
          <w:lang w:val="cs-CZ"/>
        </w:rPr>
        <w:t>náklady na</w:t>
      </w:r>
      <w:r w:rsidR="00164635">
        <w:rPr>
          <w:rFonts w:cs="TimesNewRoman"/>
          <w:color w:val="000000"/>
          <w:lang w:val="cs-CZ"/>
        </w:rPr>
        <w:t xml:space="preserve"> převzetí a</w:t>
      </w:r>
      <w:r w:rsidR="003B67CF">
        <w:rPr>
          <w:rFonts w:cs="TimesNewRoman"/>
          <w:color w:val="000000"/>
          <w:lang w:val="cs-CZ"/>
        </w:rPr>
        <w:t xml:space="preserve"> kontrolu tiskových dat, náklady na komunikaci s objednatelem</w:t>
      </w:r>
      <w:r w:rsidRPr="00D063F0">
        <w:rPr>
          <w:rFonts w:cs="TimesNewRoman"/>
          <w:color w:val="000000"/>
        </w:rPr>
        <w:t>, vedlejší náklady, náklady spojené s</w:t>
      </w:r>
      <w:r w:rsidR="003B67CF">
        <w:rPr>
          <w:rFonts w:cs="TimesNewRoman"/>
          <w:color w:val="000000"/>
          <w:lang w:val="cs-CZ"/>
        </w:rPr>
        <w:t> tiskem tiskových materiálů</w:t>
      </w:r>
      <w:r w:rsidR="00270C52">
        <w:rPr>
          <w:rFonts w:cs="TimesNewRoman"/>
          <w:color w:val="000000"/>
          <w:lang w:val="cs-CZ"/>
        </w:rPr>
        <w:t xml:space="preserve"> </w:t>
      </w:r>
      <w:r w:rsidR="009E4A3B">
        <w:rPr>
          <w:rFonts w:cs="TimesNewRoman"/>
          <w:color w:val="000000"/>
          <w:lang w:val="cs-CZ"/>
        </w:rPr>
        <w:br/>
      </w:r>
      <w:r w:rsidR="00270C52">
        <w:rPr>
          <w:rFonts w:cs="TimesNewRoman"/>
          <w:color w:val="000000"/>
          <w:lang w:val="cs-CZ"/>
        </w:rPr>
        <w:t xml:space="preserve">a </w:t>
      </w:r>
      <w:r w:rsidR="00E31260">
        <w:rPr>
          <w:rFonts w:cs="TimesNewRoman"/>
          <w:color w:val="000000"/>
          <w:lang w:val="cs-CZ"/>
        </w:rPr>
        <w:t>nátisků</w:t>
      </w:r>
      <w:r w:rsidR="003B67CF">
        <w:rPr>
          <w:rFonts w:cs="TimesNewRoman"/>
          <w:color w:val="000000"/>
          <w:lang w:val="cs-CZ"/>
        </w:rPr>
        <w:t xml:space="preserve">, náklady spojené se zabalením tiskových materiálů pro jejich přepravu, náklady na </w:t>
      </w:r>
      <w:r w:rsidR="007E175A">
        <w:rPr>
          <w:rFonts w:cs="TimesNewRoman"/>
          <w:color w:val="000000"/>
          <w:lang w:val="cs-CZ"/>
        </w:rPr>
        <w:t>dodání</w:t>
      </w:r>
      <w:r w:rsidR="003B67CF">
        <w:rPr>
          <w:rFonts w:cs="TimesNewRoman"/>
          <w:color w:val="000000"/>
          <w:lang w:val="cs-CZ"/>
        </w:rPr>
        <w:t xml:space="preserve"> tiskových materiálů do </w:t>
      </w:r>
      <w:proofErr w:type="spellStart"/>
      <w:r w:rsidR="003B67CF">
        <w:rPr>
          <w:rFonts w:cs="TimesNewRoman"/>
          <w:color w:val="000000"/>
          <w:lang w:val="cs-CZ"/>
        </w:rPr>
        <w:t>závozových</w:t>
      </w:r>
      <w:proofErr w:type="spellEnd"/>
      <w:r w:rsidR="003B67CF">
        <w:rPr>
          <w:rFonts w:cs="TimesNewRoman"/>
          <w:color w:val="000000"/>
          <w:lang w:val="cs-CZ"/>
        </w:rPr>
        <w:t xml:space="preserve"> míst</w:t>
      </w:r>
      <w:r w:rsidRPr="00D063F0">
        <w:rPr>
          <w:rFonts w:cs="TimesNewRoman"/>
          <w:color w:val="000000"/>
        </w:rPr>
        <w:t xml:space="preserve">, včetně nákladů souvisejících apod.). Poskytovatel nese veškeré náklady nutně nebo účelně </w:t>
      </w:r>
      <w:r w:rsidR="009311A0">
        <w:rPr>
          <w:rFonts w:cs="TimesNewRoman"/>
          <w:color w:val="000000"/>
        </w:rPr>
        <w:t>vynaložené při plnění závazku z </w:t>
      </w:r>
      <w:r w:rsidR="009311A0">
        <w:rPr>
          <w:rFonts w:cs="TimesNewRoman"/>
          <w:color w:val="000000"/>
          <w:lang w:val="cs-CZ"/>
        </w:rPr>
        <w:t>Dohody.</w:t>
      </w:r>
    </w:p>
    <w:p w14:paraId="479B1506" w14:textId="55B05AB0" w:rsidR="003B67CF" w:rsidRDefault="00CC5B64" w:rsidP="003B67C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4E7B73">
        <w:rPr>
          <w:rFonts w:cs="TimesNewRoman"/>
          <w:color w:val="000000"/>
        </w:rPr>
        <w:t xml:space="preserve">Za každou </w:t>
      </w:r>
      <w:r w:rsidRPr="004E7B73">
        <w:rPr>
          <w:rFonts w:cs="TimesNewRoman"/>
          <w:color w:val="000000"/>
          <w:lang w:val="cs-CZ"/>
        </w:rPr>
        <w:t>dílčí smlouvu</w:t>
      </w:r>
      <w:r w:rsidRPr="004E7B73">
        <w:rPr>
          <w:rFonts w:cs="TimesNewRoman"/>
          <w:color w:val="000000"/>
        </w:rPr>
        <w:t xml:space="preserve">, podle níž </w:t>
      </w:r>
      <w:r w:rsidRPr="004E7B73">
        <w:rPr>
          <w:rFonts w:cs="TimesNewRoman"/>
          <w:color w:val="000000"/>
          <w:lang w:val="cs-CZ"/>
        </w:rPr>
        <w:t xml:space="preserve">byl </w:t>
      </w:r>
      <w:r w:rsidR="00406987" w:rsidRPr="004E7B73">
        <w:rPr>
          <w:rFonts w:cs="TimesNewRoman"/>
          <w:color w:val="000000"/>
          <w:lang w:val="cs-CZ"/>
        </w:rPr>
        <w:t xml:space="preserve">tisk a </w:t>
      </w:r>
      <w:r w:rsidR="007E175A">
        <w:rPr>
          <w:rFonts w:cs="TimesNewRoman"/>
          <w:color w:val="000000"/>
          <w:lang w:val="cs-CZ"/>
        </w:rPr>
        <w:t xml:space="preserve">dodání </w:t>
      </w:r>
      <w:r w:rsidR="00311E8B">
        <w:rPr>
          <w:rFonts w:cs="TimesNewRoman"/>
          <w:color w:val="000000"/>
          <w:lang w:val="cs-CZ"/>
        </w:rPr>
        <w:t>tiskových materiálů</w:t>
      </w:r>
      <w:r w:rsidRPr="004E7B73">
        <w:rPr>
          <w:rFonts w:cs="TimesNewRoman"/>
          <w:color w:val="000000"/>
          <w:lang w:val="cs-CZ"/>
        </w:rPr>
        <w:t xml:space="preserve"> řádně </w:t>
      </w:r>
      <w:r w:rsidR="00E46260">
        <w:rPr>
          <w:rFonts w:cs="TimesNewRoman"/>
          <w:color w:val="000000"/>
          <w:lang w:val="cs-CZ"/>
        </w:rPr>
        <w:t>realizován</w:t>
      </w:r>
      <w:r w:rsidR="007556C4" w:rsidRPr="004E7B73">
        <w:rPr>
          <w:rFonts w:cs="TimesNewRoman"/>
          <w:color w:val="000000"/>
          <w:lang w:val="cs-CZ"/>
        </w:rPr>
        <w:t>,</w:t>
      </w:r>
      <w:r w:rsidRPr="004E7B73">
        <w:rPr>
          <w:rFonts w:cs="TimesNewRoman"/>
          <w:color w:val="000000"/>
        </w:rPr>
        <w:t xml:space="preserve"> bude </w:t>
      </w:r>
      <w:r w:rsidRPr="004E7B73">
        <w:rPr>
          <w:rFonts w:cs="TimesNewRoman"/>
          <w:color w:val="000000"/>
          <w:lang w:val="cs-CZ"/>
        </w:rPr>
        <w:t xml:space="preserve">poskytovatelem </w:t>
      </w:r>
      <w:r w:rsidRPr="004E7B73">
        <w:rPr>
          <w:rFonts w:cs="TimesNewRoman"/>
          <w:color w:val="000000"/>
        </w:rPr>
        <w:t xml:space="preserve">vystavena faktura (daňový doklad) </w:t>
      </w:r>
      <w:r w:rsidR="007556C4" w:rsidRPr="004E7B73">
        <w:rPr>
          <w:rFonts w:cs="TimesNewRoman"/>
          <w:color w:val="000000"/>
          <w:lang w:val="cs-CZ"/>
        </w:rPr>
        <w:t xml:space="preserve">s vyúčtováním ceny </w:t>
      </w:r>
      <w:r w:rsidRPr="004E7B73">
        <w:rPr>
          <w:rFonts w:cs="TimesNewRoman"/>
          <w:color w:val="000000"/>
        </w:rPr>
        <w:t xml:space="preserve">za plnění. </w:t>
      </w:r>
    </w:p>
    <w:p w14:paraId="6B00A8DE" w14:textId="4B95099A" w:rsidR="00187B36" w:rsidRPr="00187B36" w:rsidRDefault="006D3318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3B67CF">
        <w:rPr>
          <w:rFonts w:cs="TimesNewRoman"/>
          <w:color w:val="000000"/>
        </w:rPr>
        <w:t>Smluvní strany</w:t>
      </w:r>
      <w:r w:rsidRPr="003B67CF">
        <w:rPr>
          <w:rFonts w:cs="TimesNewRoman"/>
          <w:color w:val="000000"/>
          <w:lang w:val="cs-CZ"/>
        </w:rPr>
        <w:t xml:space="preserve"> se dohodly, že poskytovatel je oprávněn účtovat</w:t>
      </w:r>
      <w:r w:rsidR="00892197" w:rsidRPr="003B67CF">
        <w:rPr>
          <w:rFonts w:cs="TimesNewRoman"/>
          <w:color w:val="000000"/>
        </w:rPr>
        <w:t xml:space="preserve"> cen</w:t>
      </w:r>
      <w:r w:rsidR="003419A6" w:rsidRPr="003B67CF">
        <w:rPr>
          <w:rFonts w:cs="TimesNewRoman"/>
          <w:color w:val="000000"/>
          <w:lang w:val="cs-CZ"/>
        </w:rPr>
        <w:t>u</w:t>
      </w:r>
      <w:r w:rsidR="00892197" w:rsidRPr="003B67CF">
        <w:rPr>
          <w:rFonts w:cs="TimesNewRoman"/>
          <w:color w:val="000000"/>
        </w:rPr>
        <w:t xml:space="preserve"> plnění </w:t>
      </w:r>
      <w:r w:rsidR="00B70F6F" w:rsidRPr="003B67CF">
        <w:rPr>
          <w:rFonts w:cs="TimesNewRoman"/>
          <w:color w:val="000000"/>
          <w:lang w:val="cs-CZ"/>
        </w:rPr>
        <w:t xml:space="preserve">nejdříve </w:t>
      </w:r>
      <w:r w:rsidR="004B6B88" w:rsidRPr="003B67CF">
        <w:rPr>
          <w:rFonts w:cs="TimesNewRoman"/>
          <w:color w:val="000000"/>
        </w:rPr>
        <w:t>po</w:t>
      </w:r>
      <w:r w:rsidR="00E46260" w:rsidRPr="003B67CF">
        <w:rPr>
          <w:rFonts w:cs="TimesNewRoman"/>
          <w:color w:val="000000"/>
          <w:lang w:val="cs-CZ"/>
        </w:rPr>
        <w:t xml:space="preserve"> </w:t>
      </w:r>
      <w:r w:rsidR="00CD7269">
        <w:rPr>
          <w:rFonts w:cs="TimesNewRoman"/>
          <w:color w:val="000000"/>
          <w:lang w:val="cs-CZ"/>
        </w:rPr>
        <w:t>dodání</w:t>
      </w:r>
      <w:r w:rsidR="002231C1" w:rsidRPr="003B67CF">
        <w:rPr>
          <w:rFonts w:cs="TimesNewRoman"/>
          <w:color w:val="000000"/>
        </w:rPr>
        <w:t xml:space="preserve"> </w:t>
      </w:r>
      <w:r w:rsidR="00406987" w:rsidRPr="003B67CF">
        <w:rPr>
          <w:rFonts w:cs="TimesNewRoman"/>
          <w:color w:val="000000"/>
          <w:lang w:val="cs-CZ"/>
        </w:rPr>
        <w:t xml:space="preserve">požadovaných tiskových materiálů na všechna v objednávce specifikovaná </w:t>
      </w:r>
      <w:proofErr w:type="spellStart"/>
      <w:r w:rsidR="00406987" w:rsidRPr="003B67CF">
        <w:rPr>
          <w:rFonts w:cs="TimesNewRoman"/>
          <w:color w:val="000000"/>
          <w:lang w:val="cs-CZ"/>
        </w:rPr>
        <w:t>závozová</w:t>
      </w:r>
      <w:proofErr w:type="spellEnd"/>
      <w:r w:rsidR="00406987" w:rsidRPr="003B67CF">
        <w:rPr>
          <w:rFonts w:cs="TimesNewRoman"/>
          <w:color w:val="000000"/>
          <w:lang w:val="cs-CZ"/>
        </w:rPr>
        <w:t xml:space="preserve"> místa.</w:t>
      </w:r>
      <w:r w:rsidR="00E44D21" w:rsidRPr="003B67CF">
        <w:rPr>
          <w:rFonts w:cs="TimesNewRoman"/>
          <w:color w:val="000000"/>
          <w:lang w:val="cs-CZ"/>
        </w:rPr>
        <w:t xml:space="preserve"> </w:t>
      </w:r>
      <w:r w:rsidR="00CD7269">
        <w:rPr>
          <w:rFonts w:cs="TimesNewRoman"/>
          <w:color w:val="000000"/>
          <w:lang w:val="cs-CZ"/>
        </w:rPr>
        <w:t>Dodání</w:t>
      </w:r>
      <w:r w:rsidR="00D15EE7">
        <w:rPr>
          <w:rFonts w:cs="TimesNewRoman"/>
          <w:color w:val="000000"/>
          <w:lang w:val="cs-CZ"/>
        </w:rPr>
        <w:t xml:space="preserve"> na všechna </w:t>
      </w:r>
      <w:proofErr w:type="spellStart"/>
      <w:r w:rsidR="00D15EE7">
        <w:rPr>
          <w:rFonts w:cs="TimesNewRoman"/>
          <w:color w:val="000000"/>
          <w:lang w:val="cs-CZ"/>
        </w:rPr>
        <w:t>závozová</w:t>
      </w:r>
      <w:proofErr w:type="spellEnd"/>
      <w:r w:rsidR="00D15EE7">
        <w:rPr>
          <w:rFonts w:cs="TimesNewRoman"/>
          <w:color w:val="000000"/>
          <w:lang w:val="cs-CZ"/>
        </w:rPr>
        <w:t xml:space="preserve"> místa</w:t>
      </w:r>
      <w:r w:rsidR="00E44D21" w:rsidRPr="003B67CF">
        <w:rPr>
          <w:rFonts w:cs="TimesNewRoman"/>
          <w:color w:val="000000"/>
          <w:lang w:val="cs-CZ"/>
        </w:rPr>
        <w:t xml:space="preserve"> </w:t>
      </w:r>
      <w:r w:rsidR="00E44D21" w:rsidRPr="00133EC4">
        <w:rPr>
          <w:rFonts w:cs="TimesNewRoman"/>
          <w:b/>
          <w:color w:val="000000"/>
          <w:lang w:val="cs-CZ"/>
        </w:rPr>
        <w:t xml:space="preserve">prokáže </w:t>
      </w:r>
      <w:r w:rsidR="00D15EE7" w:rsidRPr="00133EC4">
        <w:rPr>
          <w:rFonts w:cs="TimesNewRoman"/>
          <w:b/>
          <w:color w:val="000000"/>
          <w:lang w:val="cs-CZ"/>
        </w:rPr>
        <w:t xml:space="preserve">poskytovatel </w:t>
      </w:r>
      <w:r w:rsidR="00E44D21" w:rsidRPr="00133EC4">
        <w:rPr>
          <w:rFonts w:cs="TimesNewRoman"/>
          <w:b/>
          <w:color w:val="000000"/>
          <w:lang w:val="cs-CZ"/>
        </w:rPr>
        <w:t>dodacími listy</w:t>
      </w:r>
      <w:r w:rsidR="00E44D21" w:rsidRPr="003B67CF">
        <w:rPr>
          <w:rFonts w:cs="TimesNewRoman"/>
          <w:color w:val="000000"/>
          <w:lang w:val="cs-CZ"/>
        </w:rPr>
        <w:t xml:space="preserve">, </w:t>
      </w:r>
      <w:r w:rsidR="00D15EE7">
        <w:rPr>
          <w:rFonts w:cs="TimesNewRoman"/>
          <w:color w:val="000000"/>
          <w:lang w:val="cs-CZ"/>
        </w:rPr>
        <w:t>které budou podepsané</w:t>
      </w:r>
      <w:r w:rsidR="00E44D21" w:rsidRPr="003B67CF">
        <w:rPr>
          <w:rFonts w:cs="TimesNewRoman"/>
          <w:color w:val="000000"/>
          <w:lang w:val="cs-CZ"/>
        </w:rPr>
        <w:t xml:space="preserve"> zaměstnanc</w:t>
      </w:r>
      <w:r w:rsidR="00D15EE7">
        <w:rPr>
          <w:rFonts w:cs="TimesNewRoman"/>
          <w:color w:val="000000"/>
          <w:lang w:val="cs-CZ"/>
        </w:rPr>
        <w:t>i</w:t>
      </w:r>
      <w:r w:rsidR="00E44D21" w:rsidRPr="003B67CF">
        <w:rPr>
          <w:rFonts w:cs="TimesNewRoman"/>
          <w:color w:val="000000"/>
          <w:lang w:val="cs-CZ"/>
        </w:rPr>
        <w:t xml:space="preserve"> objednatele</w:t>
      </w:r>
      <w:r w:rsidR="00D15EE7">
        <w:rPr>
          <w:rFonts w:cs="TimesNewRoman"/>
          <w:color w:val="000000"/>
          <w:lang w:val="cs-CZ"/>
        </w:rPr>
        <w:t xml:space="preserve"> jednotlivých </w:t>
      </w:r>
      <w:proofErr w:type="spellStart"/>
      <w:r w:rsidR="00D15EE7">
        <w:rPr>
          <w:rFonts w:cs="TimesNewRoman"/>
          <w:color w:val="000000"/>
          <w:lang w:val="cs-CZ"/>
        </w:rPr>
        <w:t>závozových</w:t>
      </w:r>
      <w:proofErr w:type="spellEnd"/>
      <w:r w:rsidR="00D15EE7">
        <w:rPr>
          <w:rFonts w:cs="TimesNewRoman"/>
          <w:color w:val="000000"/>
          <w:lang w:val="cs-CZ"/>
        </w:rPr>
        <w:t xml:space="preserve"> míst a</w:t>
      </w:r>
      <w:r w:rsidR="00E44D21" w:rsidRPr="003B67CF">
        <w:rPr>
          <w:rFonts w:cs="TimesNewRoman"/>
          <w:color w:val="000000"/>
          <w:lang w:val="cs-CZ"/>
        </w:rPr>
        <w:t xml:space="preserve"> které budou přílohou faktury.</w:t>
      </w:r>
    </w:p>
    <w:p w14:paraId="2B1D9D66" w14:textId="77777777" w:rsidR="00187B36" w:rsidRDefault="00426B6A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 xml:space="preserve">Lhůta splatnosti daňových dokladů (faktur) je sjednána </w:t>
      </w:r>
      <w:r w:rsidR="002A44F9" w:rsidRPr="00187B36">
        <w:rPr>
          <w:rFonts w:cs="TimesNewRoman"/>
          <w:color w:val="000000"/>
          <w:lang w:val="cs-CZ"/>
        </w:rPr>
        <w:t xml:space="preserve">minimálně </w:t>
      </w:r>
      <w:r w:rsidR="00820EDD" w:rsidRPr="00187B36">
        <w:rPr>
          <w:rFonts w:cs="TimesNewRoman"/>
          <w:color w:val="000000"/>
        </w:rPr>
        <w:t>na 21</w:t>
      </w:r>
      <w:r w:rsidRPr="00187B36">
        <w:rPr>
          <w:rFonts w:cs="TimesNewRoman"/>
          <w:color w:val="000000"/>
        </w:rPr>
        <w:t xml:space="preserve"> dnů ode dne doručení řádné faktury objednateli. </w:t>
      </w:r>
    </w:p>
    <w:p w14:paraId="17F2A7DA" w14:textId="3D21DB52" w:rsidR="00187B36" w:rsidRDefault="00426B6A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Faktury</w:t>
      </w:r>
      <w:r w:rsidR="009521F6">
        <w:rPr>
          <w:rFonts w:cs="TimesNewRoman"/>
          <w:color w:val="000000"/>
          <w:lang w:val="cs-CZ"/>
        </w:rPr>
        <w:t xml:space="preserve"> s dodacími listy</w:t>
      </w:r>
      <w:r w:rsidRPr="00187B36">
        <w:rPr>
          <w:rFonts w:cs="TimesNewRoman"/>
          <w:color w:val="000000"/>
        </w:rPr>
        <w:t xml:space="preserve"> je poskytovatel povinen zasílat objednateli elektronicky na adresu: </w:t>
      </w:r>
      <w:hyperlink r:id="rId8" w:history="1">
        <w:proofErr w:type="spellStart"/>
        <w:r w:rsidR="0089096E">
          <w:rPr>
            <w:rFonts w:cs="TimesNewRoman"/>
            <w:color w:val="000000"/>
            <w:lang w:val="cs-CZ"/>
          </w:rPr>
          <w:t>xxx</w:t>
        </w:r>
        <w:proofErr w:type="spellEnd"/>
      </w:hyperlink>
      <w:r w:rsidRPr="00187B36">
        <w:rPr>
          <w:rFonts w:cs="TimesNewRoman"/>
          <w:color w:val="000000"/>
        </w:rPr>
        <w:t xml:space="preserve">. </w:t>
      </w:r>
    </w:p>
    <w:p w14:paraId="16EAC4CF" w14:textId="0CE1E99D" w:rsidR="00F10644" w:rsidRDefault="0068345A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Každá faktura musí obsahovat náležitosti stanovené zákonem č. 563/1991 Sb., o účetnictví, ve znění pozdějších předpisů, a zákonem č. 235/2004 Sb., o dani z přidané hodnoty, ve znění pozdějších předpisů</w:t>
      </w:r>
      <w:r w:rsidR="00F10644">
        <w:rPr>
          <w:rFonts w:cs="TimesNewRoman"/>
          <w:color w:val="000000"/>
          <w:lang w:val="cs-CZ"/>
        </w:rPr>
        <w:t xml:space="preserve"> (dále jen zákon o DPH)</w:t>
      </w:r>
      <w:r w:rsidRPr="00187B36">
        <w:rPr>
          <w:rFonts w:cs="TimesNewRoman"/>
          <w:color w:val="000000"/>
        </w:rPr>
        <w:t xml:space="preserve">. </w:t>
      </w:r>
      <w:r w:rsidR="00426B6A" w:rsidRPr="00187B36">
        <w:rPr>
          <w:rFonts w:cs="TimesNewRoman"/>
          <w:color w:val="000000"/>
        </w:rPr>
        <w:t>F</w:t>
      </w:r>
      <w:r w:rsidR="002231C1" w:rsidRPr="00187B36">
        <w:rPr>
          <w:rFonts w:cs="TimesNewRoman"/>
          <w:color w:val="000000"/>
        </w:rPr>
        <w:t xml:space="preserve">aktura bude </w:t>
      </w:r>
      <w:r w:rsidRPr="00187B36">
        <w:rPr>
          <w:rFonts w:cs="TimesNewRoman"/>
          <w:color w:val="000000"/>
        </w:rPr>
        <w:t xml:space="preserve">rovněž obsahovat popis </w:t>
      </w:r>
      <w:r w:rsidR="002231C1" w:rsidRPr="00187B36">
        <w:rPr>
          <w:rFonts w:cs="TimesNewRoman"/>
          <w:color w:val="000000"/>
        </w:rPr>
        <w:t>předmět</w:t>
      </w:r>
      <w:r w:rsidRPr="00187B36">
        <w:rPr>
          <w:rFonts w:cs="TimesNewRoman"/>
          <w:color w:val="000000"/>
        </w:rPr>
        <w:t>u</w:t>
      </w:r>
      <w:r w:rsidR="002231C1" w:rsidRPr="00187B36">
        <w:rPr>
          <w:rFonts w:cs="TimesNewRoman"/>
          <w:color w:val="000000"/>
        </w:rPr>
        <w:t xml:space="preserve"> plnění a jeho přesnou specifikaci ve slovním vyjádření</w:t>
      </w:r>
      <w:r w:rsidRPr="00187B36">
        <w:rPr>
          <w:rFonts w:cs="TimesNewRoman"/>
          <w:color w:val="000000"/>
        </w:rPr>
        <w:t xml:space="preserve"> </w:t>
      </w:r>
      <w:r w:rsidR="002231C1" w:rsidRPr="00187B36">
        <w:rPr>
          <w:rFonts w:cs="TimesNewRoman"/>
          <w:color w:val="000000"/>
        </w:rPr>
        <w:t>a kontaktní telefon osoby, která fakturu vystavila.</w:t>
      </w:r>
    </w:p>
    <w:p w14:paraId="635E7B55" w14:textId="77777777" w:rsidR="00F10644" w:rsidRPr="00F10644" w:rsidRDefault="001D44A4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Calibri"/>
          <w:lang w:val="cs-CZ"/>
        </w:rPr>
        <w:t>Objednatel</w:t>
      </w:r>
      <w:r w:rsidRPr="00F10644">
        <w:rPr>
          <w:rFonts w:cs="Calibri"/>
        </w:rPr>
        <w:t xml:space="preserve"> je oprávněn před uplynutím lhůty splatnosti vrátit bez zaplacení fakturu, která neobsahuje výše uvedené náležitosti nebo má jiné závady v obsahu podle této </w:t>
      </w:r>
      <w:r w:rsidR="00F10644">
        <w:rPr>
          <w:rFonts w:cs="Calibri"/>
          <w:lang w:val="cs-CZ"/>
        </w:rPr>
        <w:t>D</w:t>
      </w:r>
      <w:r w:rsidR="00D859C6" w:rsidRPr="00F10644">
        <w:rPr>
          <w:rFonts w:cs="Calibri"/>
          <w:lang w:val="cs-CZ"/>
        </w:rPr>
        <w:t>ohody</w:t>
      </w:r>
      <w:r w:rsidRPr="00F10644">
        <w:rPr>
          <w:rFonts w:cs="Calibri"/>
        </w:rPr>
        <w:t xml:space="preserve"> nebo příslušných právních předpisů. Ve vrácené faktuře musí </w:t>
      </w:r>
      <w:r w:rsidRPr="00F10644">
        <w:rPr>
          <w:rFonts w:cs="Calibri"/>
          <w:lang w:val="cs-CZ"/>
        </w:rPr>
        <w:t>objednatel</w:t>
      </w:r>
      <w:r w:rsidRPr="00F10644">
        <w:rPr>
          <w:rFonts w:cs="Calibri"/>
        </w:rPr>
        <w:t xml:space="preserve"> vyznačit důvod vrácení. P</w:t>
      </w:r>
      <w:r w:rsidR="00CB0057" w:rsidRPr="00F10644">
        <w:rPr>
          <w:rFonts w:cs="Calibri"/>
          <w:lang w:val="cs-CZ"/>
        </w:rPr>
        <w:t>oskytovatel</w:t>
      </w:r>
      <w:r w:rsidRPr="00F10644">
        <w:rPr>
          <w:rFonts w:cs="Calibri"/>
        </w:rPr>
        <w:t xml:space="preserve"> je povinen podle povahy nesprávnosti fakturu opravit nebo nově vyhotovit. Oprávněným vrácením faktury přestává běžet původní lhůta splatnosti. Celá lhůta splatnosti běží znovu ode dne doručení opravené nebo nově vyhotovené faktury </w:t>
      </w:r>
      <w:r w:rsidR="00CB0057" w:rsidRPr="00F10644">
        <w:rPr>
          <w:rFonts w:cs="Calibri"/>
          <w:lang w:val="cs-CZ"/>
        </w:rPr>
        <w:t xml:space="preserve">objednateli. </w:t>
      </w:r>
    </w:p>
    <w:p w14:paraId="1ECB50DC" w14:textId="77777777" w:rsidR="00DE0994" w:rsidRDefault="002231C1" w:rsidP="00DE099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t>Povinnost zaplatit je splněna dnem odepsání příslušné částky z</w:t>
      </w:r>
      <w:r w:rsidR="00053638" w:rsidRPr="00F10644">
        <w:rPr>
          <w:rFonts w:cs="TimesNewRoman"/>
          <w:color w:val="000000"/>
        </w:rPr>
        <w:t> </w:t>
      </w:r>
      <w:r w:rsidRPr="00F10644">
        <w:rPr>
          <w:rFonts w:cs="TimesNewRoman"/>
          <w:color w:val="000000"/>
        </w:rPr>
        <w:t>účtu</w:t>
      </w:r>
      <w:r w:rsidR="00053638" w:rsidRPr="00F10644">
        <w:rPr>
          <w:rFonts w:cs="TimesNewRoman"/>
          <w:color w:val="000000"/>
        </w:rPr>
        <w:t xml:space="preserve"> objednatele</w:t>
      </w:r>
      <w:r w:rsidRPr="00F10644">
        <w:rPr>
          <w:rFonts w:cs="TimesNewRoman"/>
          <w:color w:val="000000"/>
        </w:rPr>
        <w:t>.</w:t>
      </w:r>
    </w:p>
    <w:p w14:paraId="524074C2" w14:textId="78E9CEE0" w:rsidR="00F10644" w:rsidRPr="00B36FB7" w:rsidRDefault="00D859C6" w:rsidP="00B36FB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B36FB7">
        <w:rPr>
          <w:rFonts w:cs="Calibri"/>
          <w:lang w:val="cs-CZ"/>
        </w:rPr>
        <w:t>Objednatel</w:t>
      </w:r>
      <w:r w:rsidRPr="00B36FB7">
        <w:rPr>
          <w:rFonts w:cs="Calibri"/>
        </w:rPr>
        <w:t xml:space="preserve"> se zavazuje uhradit fakturu na účet </w:t>
      </w:r>
      <w:r w:rsidRPr="00B36FB7">
        <w:rPr>
          <w:rFonts w:cs="Calibri"/>
          <w:lang w:val="cs-CZ"/>
        </w:rPr>
        <w:t>poskytovatele</w:t>
      </w:r>
      <w:r w:rsidR="00F10644" w:rsidRPr="00B36FB7">
        <w:rPr>
          <w:rFonts w:cs="Calibri"/>
        </w:rPr>
        <w:t xml:space="preserve"> v ní uvedený.</w:t>
      </w:r>
    </w:p>
    <w:p w14:paraId="2509FBE3" w14:textId="1C97AA52" w:rsidR="004E75CD" w:rsidRPr="00B13068" w:rsidRDefault="00F10644" w:rsidP="00B130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t>Poskytovatel prohlašuje, že sp</w:t>
      </w:r>
      <w:r>
        <w:rPr>
          <w:rFonts w:cs="TimesNewRoman"/>
          <w:color w:val="000000"/>
        </w:rPr>
        <w:t xml:space="preserve">rávce daně před uzavřením této </w:t>
      </w:r>
      <w:r>
        <w:rPr>
          <w:rFonts w:cs="TimesNewRoman"/>
          <w:color w:val="000000"/>
          <w:lang w:val="cs-CZ"/>
        </w:rPr>
        <w:t>Dohod</w:t>
      </w:r>
      <w:r>
        <w:rPr>
          <w:rFonts w:cs="TimesNewRoman"/>
          <w:color w:val="000000"/>
        </w:rPr>
        <w:t>y nerozhodl, že p</w:t>
      </w:r>
      <w:r w:rsidRPr="00F10644">
        <w:rPr>
          <w:rFonts w:cs="TimesNewRoman"/>
          <w:color w:val="000000"/>
        </w:rPr>
        <w:t>oskytovatel je nespolehlivým plátcem ve smyslu § 106a zákona o DPH (dále jen „nespolehlivý plátce“). V případě, že s</w:t>
      </w:r>
      <w:r>
        <w:rPr>
          <w:rFonts w:cs="TimesNewRoman"/>
          <w:color w:val="000000"/>
        </w:rPr>
        <w:t>právce daně rozhodne o tom, že p</w:t>
      </w:r>
      <w:r w:rsidRPr="00F10644">
        <w:rPr>
          <w:rFonts w:cs="TimesNewRoman"/>
          <w:color w:val="000000"/>
        </w:rPr>
        <w:t>oskytovatel je nesp</w:t>
      </w:r>
      <w:r>
        <w:rPr>
          <w:rFonts w:cs="TimesNewRoman"/>
          <w:color w:val="000000"/>
        </w:rPr>
        <w:t>olehlivým plátcem, zavazuje se poskytovatel o tomto informovat o</w:t>
      </w:r>
      <w:r w:rsidRPr="00F10644">
        <w:rPr>
          <w:rFonts w:cs="TimesNewRoman"/>
          <w:color w:val="000000"/>
        </w:rPr>
        <w:t>bjednatele do dvou (</w:t>
      </w:r>
      <w:r>
        <w:rPr>
          <w:rFonts w:cs="TimesNewRoman"/>
          <w:color w:val="000000"/>
        </w:rPr>
        <w:t>2) pracovních dní. Stane-li se p</w:t>
      </w:r>
      <w:r w:rsidRPr="00F10644">
        <w:rPr>
          <w:rFonts w:cs="TimesNewRoman"/>
          <w:color w:val="000000"/>
        </w:rPr>
        <w:t>oskytovatel</w:t>
      </w:r>
      <w:r>
        <w:rPr>
          <w:rFonts w:cs="TimesNewRoman"/>
          <w:color w:val="000000"/>
        </w:rPr>
        <w:t xml:space="preserve"> nespolehlivým plátcem, uhradí objednatel p</w:t>
      </w:r>
      <w:r w:rsidRPr="00F10644">
        <w:rPr>
          <w:rFonts w:cs="TimesNewRoman"/>
          <w:color w:val="000000"/>
        </w:rPr>
        <w:t>oskytovateli pouze</w:t>
      </w:r>
      <w:r>
        <w:rPr>
          <w:rFonts w:cs="TimesNewRoman"/>
          <w:color w:val="000000"/>
        </w:rPr>
        <w:t xml:space="preserve"> základ daně, přičemž DPH bude o</w:t>
      </w:r>
      <w:r w:rsidRPr="00F10644">
        <w:rPr>
          <w:rFonts w:cs="TimesNewRoman"/>
          <w:color w:val="000000"/>
        </w:rPr>
        <w:t xml:space="preserve">bjednatelem uhrazena </w:t>
      </w:r>
      <w:r>
        <w:rPr>
          <w:rFonts w:cs="TimesNewRoman"/>
          <w:color w:val="000000"/>
        </w:rPr>
        <w:t>p</w:t>
      </w:r>
      <w:r w:rsidRPr="00F10644">
        <w:rPr>
          <w:rFonts w:cs="TimesNewRoman"/>
          <w:color w:val="000000"/>
        </w:rPr>
        <w:t>oskyto</w:t>
      </w:r>
      <w:r w:rsidR="009C4629">
        <w:rPr>
          <w:rFonts w:cs="TimesNewRoman"/>
          <w:color w:val="000000"/>
        </w:rPr>
        <w:t>vateli až po písemném doložení p</w:t>
      </w:r>
      <w:r w:rsidRPr="00F10644">
        <w:rPr>
          <w:rFonts w:cs="TimesNewRoman"/>
          <w:color w:val="000000"/>
        </w:rPr>
        <w:t>oskytovatele o jeho úhradě této DPH příslušnému správci daně.</w:t>
      </w:r>
    </w:p>
    <w:p w14:paraId="3504EE9D" w14:textId="77777777" w:rsidR="006C3580" w:rsidRDefault="006C3580" w:rsidP="00775BC0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14:paraId="01B7ECF0" w14:textId="3790471D" w:rsidR="009A5539" w:rsidRPr="006F1EDA" w:rsidRDefault="002231C1" w:rsidP="00775BC0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lastRenderedPageBreak/>
        <w:t>V</w:t>
      </w:r>
      <w:r w:rsidR="000C668F">
        <w:rPr>
          <w:rFonts w:cs="TimesNewRoman,Bold"/>
          <w:b/>
          <w:bCs/>
          <w:color w:val="000000"/>
        </w:rPr>
        <w:t>I</w:t>
      </w:r>
      <w:r w:rsidR="00775BC0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.</w:t>
      </w:r>
    </w:p>
    <w:p w14:paraId="5B0B419A" w14:textId="4F0028B7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Odpovědnost za vady</w:t>
      </w:r>
      <w:r w:rsidR="000C5AE8">
        <w:rPr>
          <w:rFonts w:cs="TimesNewRoman,Bold"/>
          <w:b/>
          <w:bCs/>
          <w:color w:val="000000"/>
        </w:rPr>
        <w:t xml:space="preserve"> a náhrada</w:t>
      </w:r>
      <w:r w:rsidRPr="006F1EDA">
        <w:rPr>
          <w:rFonts w:cs="TimesNewRoman,Bold"/>
          <w:b/>
          <w:bCs/>
          <w:color w:val="000000"/>
        </w:rPr>
        <w:t xml:space="preserve"> škody</w:t>
      </w:r>
    </w:p>
    <w:p w14:paraId="59E09A38" w14:textId="4668460B" w:rsidR="002231C1" w:rsidRDefault="002B1D92" w:rsidP="00B3166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Poskytovatel</w:t>
      </w:r>
      <w:r w:rsidR="002231C1" w:rsidRPr="002B1D92">
        <w:rPr>
          <w:rFonts w:cs="TimesNewRoman"/>
          <w:color w:val="000000"/>
        </w:rPr>
        <w:t xml:space="preserve"> odpovídá za případné vady plnění v rozsahu </w:t>
      </w:r>
      <w:r w:rsidR="009B34F0">
        <w:rPr>
          <w:rFonts w:cs="TimesNewRoman"/>
          <w:color w:val="000000"/>
          <w:lang w:val="cs-CZ"/>
        </w:rPr>
        <w:t xml:space="preserve">dle </w:t>
      </w:r>
      <w:r w:rsidR="002231C1" w:rsidRPr="002B1D92">
        <w:rPr>
          <w:rFonts w:cs="TimesNewRoman"/>
          <w:color w:val="000000"/>
        </w:rPr>
        <w:t>platné právní úpravy.</w:t>
      </w:r>
    </w:p>
    <w:p w14:paraId="35B7BDE1" w14:textId="4E9CA1D6" w:rsidR="00E44D21" w:rsidRDefault="002B1D92" w:rsidP="00B3166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2B1D92">
        <w:rPr>
          <w:rFonts w:cs="TimesNewRoman"/>
          <w:color w:val="000000"/>
          <w:lang w:val="cs-CZ"/>
        </w:rPr>
        <w:t>Objednatel je povinen písemně</w:t>
      </w:r>
      <w:r w:rsidR="0093448B">
        <w:rPr>
          <w:rFonts w:cs="TimesNewRoman"/>
          <w:color w:val="000000"/>
          <w:lang w:val="cs-CZ"/>
        </w:rPr>
        <w:t xml:space="preserve"> (postačí e</w:t>
      </w:r>
      <w:r w:rsidR="00D52ED3">
        <w:rPr>
          <w:rFonts w:cs="TimesNewRoman"/>
          <w:color w:val="000000"/>
          <w:lang w:val="cs-CZ"/>
        </w:rPr>
        <w:t>-</w:t>
      </w:r>
      <w:r w:rsidR="0093448B">
        <w:rPr>
          <w:rFonts w:cs="TimesNewRoman"/>
          <w:color w:val="000000"/>
          <w:lang w:val="cs-CZ"/>
        </w:rPr>
        <w:t>mailem)</w:t>
      </w:r>
      <w:r w:rsidRPr="002B1D92">
        <w:rPr>
          <w:rFonts w:cs="TimesNewRoman"/>
          <w:color w:val="000000"/>
          <w:lang w:val="cs-CZ"/>
        </w:rPr>
        <w:t xml:space="preserve"> reklamovat veškeré zjištěné zjevné vady </w:t>
      </w:r>
      <w:r w:rsidR="00C3236F">
        <w:rPr>
          <w:rFonts w:cs="TimesNewRoman"/>
          <w:color w:val="000000"/>
          <w:lang w:val="cs-CZ"/>
        </w:rPr>
        <w:br/>
      </w:r>
      <w:r w:rsidRPr="002B1D92">
        <w:rPr>
          <w:rFonts w:cs="TimesNewRoman"/>
          <w:color w:val="000000"/>
          <w:lang w:val="cs-CZ"/>
        </w:rPr>
        <w:t xml:space="preserve">v termínu do </w:t>
      </w:r>
      <w:r>
        <w:rPr>
          <w:rFonts w:cs="TimesNewRoman"/>
          <w:color w:val="000000"/>
          <w:lang w:val="cs-CZ"/>
        </w:rPr>
        <w:t>30</w:t>
      </w:r>
      <w:r w:rsidRPr="002B1D92">
        <w:rPr>
          <w:rFonts w:cs="TimesNewRoman"/>
          <w:color w:val="000000"/>
          <w:lang w:val="cs-CZ"/>
        </w:rPr>
        <w:t xml:space="preserve"> dnů od</w:t>
      </w:r>
      <w:r>
        <w:rPr>
          <w:rFonts w:cs="TimesNewRoman"/>
          <w:color w:val="000000"/>
          <w:lang w:val="cs-CZ"/>
        </w:rPr>
        <w:t>e dne pře</w:t>
      </w:r>
      <w:r w:rsidR="0070140E">
        <w:rPr>
          <w:rFonts w:cs="TimesNewRoman"/>
          <w:color w:val="000000"/>
          <w:lang w:val="cs-CZ"/>
        </w:rPr>
        <w:t>vzetí</w:t>
      </w:r>
      <w:r>
        <w:rPr>
          <w:rFonts w:cs="TimesNewRoman"/>
          <w:color w:val="000000"/>
          <w:lang w:val="cs-CZ"/>
        </w:rPr>
        <w:t xml:space="preserve"> </w:t>
      </w:r>
      <w:r w:rsidR="00475B53">
        <w:rPr>
          <w:rFonts w:cs="TimesNewRoman"/>
          <w:color w:val="000000"/>
          <w:lang w:val="cs-CZ"/>
        </w:rPr>
        <w:t>tiskových materiálů</w:t>
      </w:r>
      <w:r w:rsidR="006A3087">
        <w:rPr>
          <w:rFonts w:cs="TimesNewRoman"/>
          <w:color w:val="000000"/>
          <w:lang w:val="cs-CZ"/>
        </w:rPr>
        <w:t xml:space="preserve"> </w:t>
      </w:r>
      <w:r w:rsidR="0070140E">
        <w:rPr>
          <w:rFonts w:cs="TimesNewRoman"/>
          <w:color w:val="000000"/>
          <w:lang w:val="cs-CZ"/>
        </w:rPr>
        <w:t xml:space="preserve">pověřeným zaměstnancem objednatele v jednotlivých </w:t>
      </w:r>
      <w:proofErr w:type="spellStart"/>
      <w:r w:rsidR="0070140E">
        <w:rPr>
          <w:rFonts w:cs="TimesNewRoman"/>
          <w:color w:val="000000"/>
          <w:lang w:val="cs-CZ"/>
        </w:rPr>
        <w:t>závozových</w:t>
      </w:r>
      <w:proofErr w:type="spellEnd"/>
      <w:r w:rsidR="0070140E">
        <w:rPr>
          <w:rFonts w:cs="TimesNewRoman"/>
          <w:color w:val="000000"/>
          <w:lang w:val="cs-CZ"/>
        </w:rPr>
        <w:t xml:space="preserve"> místech</w:t>
      </w:r>
      <w:r w:rsidR="006A3087">
        <w:rPr>
          <w:rFonts w:cs="TimesNewRoman"/>
          <w:color w:val="000000"/>
          <w:lang w:val="cs-CZ"/>
        </w:rPr>
        <w:t>.</w:t>
      </w:r>
      <w:r w:rsidRPr="002B1D92">
        <w:rPr>
          <w:rFonts w:cs="TimesNewRoman"/>
          <w:color w:val="000000"/>
          <w:lang w:val="cs-CZ"/>
        </w:rPr>
        <w:t xml:space="preserve"> Taková reklamace je považována za včasnou.</w:t>
      </w:r>
    </w:p>
    <w:p w14:paraId="0656853F" w14:textId="6638F3C1" w:rsidR="0093448B" w:rsidRPr="0093448B" w:rsidRDefault="0093448B" w:rsidP="0093448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Reklamoval-li objednatel řádně a včas zjištěné vady podle předchozího odstavce tohoto článku Dohody, a jedná-li se </w:t>
      </w:r>
      <w:r w:rsidR="00F07AE0">
        <w:rPr>
          <w:rFonts w:cs="TimesNewRoman"/>
          <w:color w:val="000000"/>
          <w:lang w:val="cs-CZ"/>
        </w:rPr>
        <w:t xml:space="preserve">o </w:t>
      </w:r>
      <w:r>
        <w:rPr>
          <w:rFonts w:cs="TimesNewRoman"/>
          <w:color w:val="000000"/>
          <w:lang w:val="cs-CZ"/>
        </w:rPr>
        <w:t>případy dodání tiskových materiálů, které neodpovídají specifikaci požadované v objednávce (jiný materiál, barevnost, vazba, počet stran, způsob provedení, náklad</w:t>
      </w:r>
      <w:r w:rsidR="006D55EE">
        <w:rPr>
          <w:rFonts w:cs="TimesNewRoman"/>
          <w:color w:val="000000"/>
          <w:lang w:val="cs-CZ"/>
        </w:rPr>
        <w:t>, vadný výsek, pomačkání</w:t>
      </w:r>
      <w:r w:rsidR="009E3C73">
        <w:rPr>
          <w:rFonts w:cs="TimesNewRoman"/>
          <w:color w:val="000000"/>
          <w:lang w:val="cs-CZ"/>
        </w:rPr>
        <w:t xml:space="preserve"> apod.</w:t>
      </w:r>
      <w:r>
        <w:rPr>
          <w:rFonts w:cs="TimesNewRoman"/>
          <w:color w:val="000000"/>
          <w:lang w:val="cs-CZ"/>
        </w:rPr>
        <w:t>) nebo neodpovídají</w:t>
      </w:r>
      <w:r w:rsidR="00147E5A">
        <w:rPr>
          <w:rFonts w:cs="TimesNewRoman"/>
          <w:color w:val="000000"/>
          <w:lang w:val="cs-CZ"/>
        </w:rPr>
        <w:t xml:space="preserve"> </w:t>
      </w:r>
      <w:r w:rsidR="00D81A43">
        <w:rPr>
          <w:rFonts w:cs="TimesNewRoman"/>
          <w:color w:val="000000"/>
          <w:lang w:val="cs-CZ"/>
        </w:rPr>
        <w:t>tiskovým datům</w:t>
      </w:r>
      <w:r w:rsidR="000A5D73">
        <w:rPr>
          <w:rFonts w:cs="TimesNewRoman"/>
          <w:color w:val="000000"/>
          <w:lang w:val="cs-CZ"/>
        </w:rPr>
        <w:t>, u nichž byla potvrzena jejich správnost</w:t>
      </w:r>
      <w:r>
        <w:rPr>
          <w:rFonts w:cs="TimesNewRoman"/>
          <w:color w:val="000000"/>
          <w:lang w:val="cs-CZ"/>
        </w:rPr>
        <w:t>, je poskytovatel povinen na vlastní náklady nejpozději do 15 pracovních dní od uplatněné reklamace doručit objednateli v souladu s objednávkou tiskové materiály v požadované kvalitě a množství</w:t>
      </w:r>
      <w:r w:rsidR="009C4629">
        <w:rPr>
          <w:rFonts w:cs="TimesNewRoman"/>
          <w:color w:val="000000"/>
          <w:lang w:val="cs-CZ"/>
        </w:rPr>
        <w:t xml:space="preserve"> </w:t>
      </w:r>
      <w:r w:rsidR="002F6986">
        <w:rPr>
          <w:rFonts w:cs="TimesNewRoman"/>
          <w:color w:val="000000"/>
          <w:lang w:val="cs-CZ"/>
        </w:rPr>
        <w:t xml:space="preserve">na jednotlivá </w:t>
      </w:r>
      <w:proofErr w:type="spellStart"/>
      <w:r w:rsidR="002F6986">
        <w:rPr>
          <w:rFonts w:cs="TimesNewRoman"/>
          <w:color w:val="000000"/>
          <w:lang w:val="cs-CZ"/>
        </w:rPr>
        <w:t>závozová</w:t>
      </w:r>
      <w:proofErr w:type="spellEnd"/>
      <w:r w:rsidR="002F6986">
        <w:rPr>
          <w:rFonts w:cs="TimesNewRoman"/>
          <w:color w:val="000000"/>
          <w:lang w:val="cs-CZ"/>
        </w:rPr>
        <w:t xml:space="preserve"> místa, </w:t>
      </w:r>
      <w:r w:rsidR="009C4629">
        <w:rPr>
          <w:rFonts w:cs="TimesNewRoman"/>
          <w:color w:val="000000"/>
          <w:lang w:val="cs-CZ"/>
        </w:rPr>
        <w:t>aniž by tím objednateli vznikly nějaké výdaje.</w:t>
      </w:r>
    </w:p>
    <w:p w14:paraId="3357D40B" w14:textId="671E3C8B" w:rsidR="007D5C32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Každá ze stran je povinna nahradit způsobenou škodu </w:t>
      </w:r>
      <w:r w:rsidR="002C2924">
        <w:rPr>
          <w:rFonts w:cs="TimesNewRoman"/>
          <w:color w:val="000000"/>
          <w:lang w:val="cs-CZ"/>
        </w:rPr>
        <w:t>dle</w:t>
      </w:r>
      <w:r w:rsidRPr="007D5C32">
        <w:rPr>
          <w:rFonts w:cs="TimesNewRoman"/>
          <w:color w:val="000000"/>
          <w:lang w:val="cs-CZ"/>
        </w:rPr>
        <w:t xml:space="preserve"> platných právních předpisů a této </w:t>
      </w:r>
      <w:r>
        <w:rPr>
          <w:rFonts w:cs="TimesNewRoman"/>
          <w:color w:val="000000"/>
          <w:lang w:val="cs-CZ"/>
        </w:rPr>
        <w:t>Dohod</w:t>
      </w:r>
      <w:r w:rsidRPr="007D5C32">
        <w:rPr>
          <w:rFonts w:cs="TimesNewRoman"/>
          <w:color w:val="000000"/>
          <w:lang w:val="cs-CZ"/>
        </w:rPr>
        <w:t xml:space="preserve">y. Obě strany se zavazují k vyvinutí maximálního úsilí k předcházení škodám </w:t>
      </w:r>
      <w:r w:rsidR="00C3236F">
        <w:rPr>
          <w:rFonts w:cs="TimesNewRoman"/>
          <w:color w:val="000000"/>
          <w:lang w:val="cs-CZ"/>
        </w:rPr>
        <w:br/>
      </w:r>
      <w:r w:rsidRPr="007D5C32">
        <w:rPr>
          <w:rFonts w:cs="TimesNewRoman"/>
          <w:color w:val="000000"/>
          <w:lang w:val="cs-CZ"/>
        </w:rPr>
        <w:t>a k minimalizaci vzniklých škod.</w:t>
      </w:r>
    </w:p>
    <w:p w14:paraId="4B6E6916" w14:textId="20218F4B" w:rsidR="007D5C32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Poskytovatel </w:t>
      </w:r>
      <w:r>
        <w:rPr>
          <w:rFonts w:cs="TimesNewRoman"/>
          <w:color w:val="000000"/>
          <w:lang w:val="cs-CZ"/>
        </w:rPr>
        <w:t>je povinen nahradit o</w:t>
      </w:r>
      <w:r w:rsidRPr="007D5C32">
        <w:rPr>
          <w:rFonts w:cs="TimesNewRoman"/>
          <w:color w:val="000000"/>
          <w:lang w:val="cs-CZ"/>
        </w:rPr>
        <w:t xml:space="preserve">bjednateli veškeré škody způsobené porušením této </w:t>
      </w:r>
      <w:r w:rsidR="00BB2D8C">
        <w:rPr>
          <w:rFonts w:cs="TimesNewRoman"/>
          <w:color w:val="000000"/>
          <w:lang w:val="cs-CZ"/>
        </w:rPr>
        <w:t>Dohod</w:t>
      </w:r>
      <w:r w:rsidRPr="007D5C32">
        <w:rPr>
          <w:rFonts w:cs="TimesNewRoman"/>
          <w:color w:val="000000"/>
          <w:lang w:val="cs-CZ"/>
        </w:rPr>
        <w:t>y</w:t>
      </w:r>
      <w:r w:rsidR="00761479">
        <w:rPr>
          <w:rFonts w:cs="TimesNewRoman"/>
          <w:color w:val="000000"/>
          <w:lang w:val="cs-CZ"/>
        </w:rPr>
        <w:t xml:space="preserve"> nebo účinných právních předpisů</w:t>
      </w:r>
      <w:r w:rsidRPr="007D5C32">
        <w:rPr>
          <w:rFonts w:cs="TimesNewRoman"/>
          <w:color w:val="000000"/>
          <w:lang w:val="cs-CZ"/>
        </w:rPr>
        <w:t xml:space="preserve">. </w:t>
      </w:r>
    </w:p>
    <w:p w14:paraId="4D74CA6D" w14:textId="5317230A" w:rsidR="00EC35FB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Žádná ze stran není povinna nahradit škodu, která vznikla v důsledku věcně nesprávného nebo jinak chybného zadání, které obdržela od druhé strany. </w:t>
      </w:r>
    </w:p>
    <w:p w14:paraId="696762EE" w14:textId="4F4653E3" w:rsidR="007D5C32" w:rsidRPr="00EC35FB" w:rsidRDefault="007D5C32" w:rsidP="00EC35F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EC35FB">
        <w:rPr>
          <w:rFonts w:cs="TimesNewRoman"/>
          <w:color w:val="000000"/>
          <w:lang w:val="cs-CZ"/>
        </w:rPr>
        <w:t xml:space="preserve">Žádná ze smluvních stran nemá povinnost nahradit škodu způsobenou porušením svých povinností vyplývajících z této Dohody, bránila-li jí v jejich splnění některá z překážek vylučujících povinnost k náhradě škody ve smyslu § 2913 odst. 2 </w:t>
      </w:r>
      <w:r w:rsidR="00EC35FB" w:rsidRPr="00EC35FB">
        <w:rPr>
          <w:rFonts w:cs="TimesNewRoman"/>
          <w:color w:val="000000"/>
        </w:rPr>
        <w:t>zákona č. 89/2012 Sb., občanský zákoník, ve znění pozdějších předpisů</w:t>
      </w:r>
      <w:r w:rsidRPr="00EC35FB">
        <w:rPr>
          <w:rFonts w:cs="TimesNewRoman"/>
          <w:color w:val="000000"/>
          <w:lang w:val="cs-CZ"/>
        </w:rPr>
        <w:t>.</w:t>
      </w:r>
    </w:p>
    <w:p w14:paraId="3E4B2665" w14:textId="42287E95" w:rsidR="007D5C32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Smluvní strany se zavazují upozornit druhou smluvní stranu bez zbytečného odkladu na vzniklé překážky vylučující </w:t>
      </w:r>
      <w:r w:rsidR="00761479">
        <w:rPr>
          <w:rFonts w:cs="TimesNewRoman"/>
          <w:color w:val="000000"/>
          <w:lang w:val="cs-CZ"/>
        </w:rPr>
        <w:t>odpovědnost za škodu nebo</w:t>
      </w:r>
      <w:r>
        <w:rPr>
          <w:rFonts w:cs="TimesNewRoman"/>
          <w:color w:val="000000"/>
          <w:lang w:val="cs-CZ"/>
        </w:rPr>
        <w:t xml:space="preserve"> bránící řádnému plnění této Dohody</w:t>
      </w:r>
      <w:r w:rsidRPr="007D5C32">
        <w:rPr>
          <w:rFonts w:cs="TimesNewRoman"/>
          <w:color w:val="000000"/>
          <w:lang w:val="cs-CZ"/>
        </w:rPr>
        <w:t xml:space="preserve">. Smluvní strany se zavazují k vyvinutí maximálního úsilí k odvracení a překonání překážek vylučujících </w:t>
      </w:r>
      <w:r w:rsidR="00761479">
        <w:rPr>
          <w:rFonts w:cs="TimesNewRoman"/>
          <w:color w:val="000000"/>
          <w:lang w:val="cs-CZ"/>
        </w:rPr>
        <w:t>odpovědnost za</w:t>
      </w:r>
      <w:r w:rsidRPr="007D5C32">
        <w:rPr>
          <w:rFonts w:cs="TimesNewRoman"/>
          <w:color w:val="000000"/>
          <w:lang w:val="cs-CZ"/>
        </w:rPr>
        <w:t xml:space="preserve"> škod</w:t>
      </w:r>
      <w:r w:rsidR="00761479">
        <w:rPr>
          <w:rFonts w:cs="TimesNewRoman"/>
          <w:color w:val="000000"/>
          <w:lang w:val="cs-CZ"/>
        </w:rPr>
        <w:t>u nebo bránících řádnému plnění této Dohody</w:t>
      </w:r>
      <w:r w:rsidRPr="007D5C32">
        <w:rPr>
          <w:rFonts w:cs="TimesNewRoman"/>
          <w:color w:val="000000"/>
          <w:lang w:val="cs-CZ"/>
        </w:rPr>
        <w:t xml:space="preserve">. </w:t>
      </w:r>
    </w:p>
    <w:p w14:paraId="7756C328" w14:textId="7D59A84F" w:rsidR="00AA159A" w:rsidRPr="00157A2D" w:rsidRDefault="007D5C32" w:rsidP="00AA4F1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,Bold"/>
          <w:b/>
          <w:bCs/>
        </w:rPr>
      </w:pPr>
      <w:r w:rsidRPr="007D5C32">
        <w:rPr>
          <w:rFonts w:cs="TimesNewRoman"/>
          <w:color w:val="000000"/>
          <w:lang w:val="cs-CZ"/>
        </w:rPr>
        <w:t>Škoda se hradí v penězích, nebo, je-li to možné nebo účelné, uvedením do předešlého stavu podle volby oprávněné smluvní strany v konkrétním případě. Případná náhrada škody bude zaplacena v měně platné na území České republiky, přičemž pro propočet na tuto měnu je rozhodný kurs České národní banky ke dni vzniku škody.</w:t>
      </w:r>
    </w:p>
    <w:p w14:paraId="1548EB92" w14:textId="51DBA640" w:rsidR="00157A2D" w:rsidRDefault="00157A2D" w:rsidP="00157A2D">
      <w:pPr>
        <w:autoSpaceDE w:val="0"/>
        <w:autoSpaceDN w:val="0"/>
        <w:adjustRightInd w:val="0"/>
        <w:rPr>
          <w:rFonts w:cs="TimesNewRoman,Bold"/>
          <w:b/>
          <w:bCs/>
        </w:rPr>
      </w:pPr>
    </w:p>
    <w:p w14:paraId="63381F2A" w14:textId="49ACB948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775BC0">
        <w:rPr>
          <w:rFonts w:cs="TimesNewRoman,Bold"/>
          <w:b/>
          <w:bCs/>
          <w:color w:val="000000"/>
        </w:rPr>
        <w:t>I</w:t>
      </w:r>
      <w:r w:rsidR="000C668F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I.</w:t>
      </w:r>
    </w:p>
    <w:p w14:paraId="4A0CD4B9" w14:textId="69498895" w:rsidR="00FE5497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Ochrana osobních údajů</w:t>
      </w:r>
    </w:p>
    <w:p w14:paraId="49A94CA3" w14:textId="77777777" w:rsidR="00DF3B37" w:rsidRDefault="00DF3B37" w:rsidP="00DF3B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Poskytovatel se zavazuje zajistit při plnění </w:t>
      </w:r>
      <w:r>
        <w:rPr>
          <w:rFonts w:cs="TimesNewRoman"/>
          <w:color w:val="000000"/>
          <w:lang w:val="cs-CZ"/>
        </w:rPr>
        <w:t>Dohody</w:t>
      </w:r>
      <w:r w:rsidRPr="00DF3B37">
        <w:rPr>
          <w:rFonts w:cs="TimesNewRoman"/>
          <w:color w:val="000000"/>
          <w:lang w:val="cs-CZ"/>
        </w:rPr>
        <w:t xml:space="preserve"> ochr</w:t>
      </w:r>
      <w:r>
        <w:rPr>
          <w:rFonts w:cs="TimesNewRoman"/>
          <w:color w:val="000000"/>
          <w:lang w:val="cs-CZ"/>
        </w:rPr>
        <w:t>anu osobních údajů zaměstnanců objednatele, případně</w:t>
      </w:r>
      <w:r w:rsidRPr="00DF3B37">
        <w:rPr>
          <w:rFonts w:cs="TimesNewRoman"/>
          <w:color w:val="000000"/>
          <w:lang w:val="cs-CZ"/>
        </w:rPr>
        <w:t xml:space="preserve"> i dalších osob. </w:t>
      </w:r>
    </w:p>
    <w:p w14:paraId="679F6B07" w14:textId="45799854" w:rsidR="00DF3B37" w:rsidRDefault="00DF3B37" w:rsidP="00DF3B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Smluvní strany se zavazují postupovat v souvislosti s plněním </w:t>
      </w:r>
      <w:r>
        <w:rPr>
          <w:rFonts w:cs="TimesNewRoman"/>
          <w:color w:val="000000"/>
          <w:lang w:val="cs-CZ"/>
        </w:rPr>
        <w:t>Dohody</w:t>
      </w:r>
      <w:r w:rsidRPr="00DF3B37">
        <w:rPr>
          <w:rFonts w:cs="TimesNewRoman"/>
          <w:color w:val="000000"/>
          <w:lang w:val="cs-CZ"/>
        </w:rPr>
        <w:t xml:space="preserve"> v souladu s platnými </w:t>
      </w:r>
      <w:r w:rsidR="00754A4E">
        <w:rPr>
          <w:rFonts w:cs="TimesNewRoman"/>
          <w:color w:val="000000"/>
          <w:lang w:val="cs-CZ"/>
        </w:rPr>
        <w:br/>
      </w:r>
      <w:r w:rsidRPr="00DF3B37">
        <w:rPr>
          <w:rFonts w:cs="TimesNewRoman"/>
          <w:color w:val="000000"/>
          <w:lang w:val="cs-CZ"/>
        </w:rPr>
        <w:t xml:space="preserve">a účinnými právními předpisy na ochranu osobních údajů, tj. zejména podle Nařízení Evropského parlamentu a Rady (EU) 2016/679 o ochraně fyzických osob v souvislosti se zpracováním osobních údajů a o volném pohybu těchto údajů. </w:t>
      </w:r>
    </w:p>
    <w:p w14:paraId="072D8BED" w14:textId="21295C18" w:rsidR="00DF3B37" w:rsidRPr="00DF3B37" w:rsidRDefault="00DF3B37" w:rsidP="00DF3B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Pokud bude smluvní strana v souvislosti s plněním </w:t>
      </w:r>
      <w:r>
        <w:rPr>
          <w:rFonts w:cs="TimesNewRoman"/>
          <w:color w:val="000000"/>
          <w:lang w:val="cs-CZ"/>
        </w:rPr>
        <w:t>Dohody</w:t>
      </w:r>
      <w:r w:rsidRPr="00DF3B37">
        <w:rPr>
          <w:rFonts w:cs="TimesNewRoman"/>
          <w:color w:val="000000"/>
          <w:lang w:val="cs-CZ"/>
        </w:rPr>
        <w:t xml:space="preserve"> zpracovávat osobní údaje zaměstnanců/kontaktních osob/jiných dotčených osob druhé smluvní strany, zavazuje se </w:t>
      </w:r>
      <w:r w:rsidRPr="00DF3B37">
        <w:rPr>
          <w:rFonts w:cs="TimesNewRoman"/>
          <w:color w:val="000000"/>
          <w:lang w:val="cs-CZ"/>
        </w:rPr>
        <w:lastRenderedPageBreak/>
        <w:t xml:space="preserve">zpracovávat tyto osobní údaje pouze v rozsahu nezbytném pro plnění </w:t>
      </w:r>
      <w:r w:rsidR="00091725">
        <w:rPr>
          <w:rFonts w:cs="TimesNewRoman"/>
          <w:color w:val="000000"/>
          <w:lang w:val="cs-CZ"/>
        </w:rPr>
        <w:t>Dohody a po dobu nezbytnou k plnění Dohody</w:t>
      </w:r>
      <w:r w:rsidRPr="00DF3B37">
        <w:rPr>
          <w:rFonts w:cs="TimesNewRoman"/>
          <w:color w:val="000000"/>
          <w:lang w:val="cs-CZ"/>
        </w:rPr>
        <w:t xml:space="preserve">. Jestliže smluvní strany budou zpracovávat osobní údaje zaměstnanců nebo dalších dotčených osob druhé smluvní strany nad rámec specifikovaný v této </w:t>
      </w:r>
      <w:r w:rsidR="00091725">
        <w:rPr>
          <w:rFonts w:cs="TimesNewRoman"/>
          <w:color w:val="000000"/>
          <w:lang w:val="cs-CZ"/>
        </w:rPr>
        <w:t>Dohod</w:t>
      </w:r>
      <w:r w:rsidRPr="00DF3B37">
        <w:rPr>
          <w:rFonts w:cs="TimesNewRoman"/>
          <w:color w:val="000000"/>
          <w:lang w:val="cs-CZ"/>
        </w:rPr>
        <w:t xml:space="preserve">ě nebo po dobu delší, než je uvedeno v této </w:t>
      </w:r>
      <w:r w:rsidR="00091725">
        <w:rPr>
          <w:rFonts w:cs="TimesNewRoman"/>
          <w:color w:val="000000"/>
          <w:lang w:val="cs-CZ"/>
        </w:rPr>
        <w:t>Dohod</w:t>
      </w:r>
      <w:r w:rsidRPr="00DF3B37">
        <w:rPr>
          <w:rFonts w:cs="TimesNewRoman"/>
          <w:color w:val="000000"/>
          <w:lang w:val="cs-CZ"/>
        </w:rPr>
        <w:t xml:space="preserve">ě, jsou povinny uzavřít samostatnou smlouvu o zpracování osobních údajů. </w:t>
      </w:r>
    </w:p>
    <w:p w14:paraId="73E79C54" w14:textId="77777777" w:rsidR="007F1125" w:rsidRDefault="007F1125" w:rsidP="00DF3B37">
      <w:pPr>
        <w:autoSpaceDE w:val="0"/>
        <w:autoSpaceDN w:val="0"/>
        <w:adjustRightInd w:val="0"/>
        <w:rPr>
          <w:rFonts w:cs="TimesNewRoman,Bold"/>
          <w:b/>
          <w:bCs/>
          <w:color w:val="000000"/>
        </w:rPr>
      </w:pPr>
    </w:p>
    <w:p w14:paraId="039006BC" w14:textId="1763EA4C" w:rsidR="00FE5497" w:rsidRPr="006F1EDA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</w:t>
      </w:r>
      <w:r w:rsidR="004A54EF">
        <w:rPr>
          <w:rFonts w:cs="TimesNewRoman,Bold"/>
          <w:b/>
          <w:bCs/>
          <w:color w:val="000000"/>
        </w:rPr>
        <w:t>X</w:t>
      </w:r>
      <w:r>
        <w:rPr>
          <w:rFonts w:cs="TimesNewRoman,Bold"/>
          <w:b/>
          <w:bCs/>
          <w:color w:val="000000"/>
        </w:rPr>
        <w:t>.</w:t>
      </w:r>
    </w:p>
    <w:p w14:paraId="7B10834B" w14:textId="77777777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 xml:space="preserve">Smluvní </w:t>
      </w:r>
      <w:r w:rsidR="00053638">
        <w:rPr>
          <w:rFonts w:cs="TimesNewRoman,Bold"/>
          <w:b/>
          <w:bCs/>
          <w:color w:val="000000"/>
        </w:rPr>
        <w:t>sankce</w:t>
      </w:r>
    </w:p>
    <w:p w14:paraId="2EFF76D5" w14:textId="4F8BF184" w:rsidR="00B75897" w:rsidRPr="0076001A" w:rsidRDefault="00DC053B" w:rsidP="00B3166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Nedodá-li poskytovatel</w:t>
      </w:r>
      <w:r w:rsidR="00B75897">
        <w:rPr>
          <w:rFonts w:cs="TimesNewRoman"/>
          <w:color w:val="000000"/>
          <w:lang w:val="cs-CZ"/>
        </w:rPr>
        <w:t xml:space="preserve"> tiskov</w:t>
      </w:r>
      <w:r>
        <w:rPr>
          <w:rFonts w:cs="TimesNewRoman"/>
          <w:color w:val="000000"/>
          <w:lang w:val="cs-CZ"/>
        </w:rPr>
        <w:t>é materiály</w:t>
      </w:r>
      <w:r w:rsidR="00B75897">
        <w:rPr>
          <w:rFonts w:cs="TimesNewRoman"/>
          <w:color w:val="000000"/>
          <w:lang w:val="cs-CZ"/>
        </w:rPr>
        <w:t xml:space="preserve"> </w:t>
      </w:r>
      <w:r>
        <w:rPr>
          <w:rFonts w:cs="TimesNewRoman"/>
          <w:color w:val="000000"/>
          <w:lang w:val="cs-CZ"/>
        </w:rPr>
        <w:t>dle potvrzené objednávky</w:t>
      </w:r>
      <w:r w:rsidR="00B75897">
        <w:rPr>
          <w:rFonts w:cs="TimesNewRoman"/>
          <w:color w:val="000000"/>
          <w:lang w:val="cs-CZ"/>
        </w:rPr>
        <w:t xml:space="preserve"> na všechna </w:t>
      </w:r>
      <w:proofErr w:type="spellStart"/>
      <w:r w:rsidR="00B75897">
        <w:rPr>
          <w:rFonts w:cs="TimesNewRoman"/>
          <w:color w:val="000000"/>
          <w:lang w:val="cs-CZ"/>
        </w:rPr>
        <w:t>závozová</w:t>
      </w:r>
      <w:proofErr w:type="spellEnd"/>
      <w:r w:rsidR="00B75897">
        <w:rPr>
          <w:rFonts w:cs="TimesNewRoman"/>
          <w:color w:val="000000"/>
          <w:lang w:val="cs-CZ"/>
        </w:rPr>
        <w:t xml:space="preserve"> místa </w:t>
      </w:r>
      <w:r>
        <w:rPr>
          <w:rFonts w:cs="TimesNewRoman"/>
          <w:color w:val="000000"/>
          <w:lang w:val="cs-CZ"/>
        </w:rPr>
        <w:t>uvedená</w:t>
      </w:r>
      <w:r w:rsidR="00D10D25">
        <w:rPr>
          <w:rFonts w:cs="TimesNewRoman"/>
          <w:color w:val="000000"/>
          <w:lang w:val="cs-CZ"/>
        </w:rPr>
        <w:t xml:space="preserve"> </w:t>
      </w:r>
      <w:r w:rsidR="006B576A">
        <w:rPr>
          <w:rFonts w:cs="TimesNewRoman"/>
          <w:color w:val="000000"/>
          <w:lang w:val="cs-CZ"/>
        </w:rPr>
        <w:t xml:space="preserve">v objednávce </w:t>
      </w:r>
      <w:r w:rsidR="00D10D25">
        <w:rPr>
          <w:rFonts w:cs="TimesNewRoman"/>
          <w:color w:val="000000"/>
          <w:lang w:val="cs-CZ"/>
        </w:rPr>
        <w:t>ani posledního dne lhůty stanovené</w:t>
      </w:r>
      <w:r w:rsidR="006B576A">
        <w:rPr>
          <w:rFonts w:cs="TimesNewRoman"/>
          <w:color w:val="000000"/>
          <w:lang w:val="cs-CZ"/>
        </w:rPr>
        <w:t xml:space="preserve"> v objednávce</w:t>
      </w:r>
      <w:r w:rsidR="00D10D25">
        <w:rPr>
          <w:rFonts w:cs="TimesNewRoman"/>
          <w:color w:val="000000"/>
          <w:lang w:val="cs-CZ"/>
        </w:rPr>
        <w:t xml:space="preserve"> pro doručení tiskových materiálů</w:t>
      </w:r>
      <w:r w:rsidR="006B576A">
        <w:rPr>
          <w:rFonts w:cs="TimesNewRoman"/>
          <w:color w:val="000000"/>
          <w:lang w:val="cs-CZ"/>
        </w:rPr>
        <w:t xml:space="preserve">, </w:t>
      </w:r>
      <w:r w:rsidR="00B75897">
        <w:rPr>
          <w:rFonts w:cs="TimesNewRoman"/>
          <w:color w:val="000000"/>
          <w:lang w:val="cs-CZ"/>
        </w:rPr>
        <w:t xml:space="preserve">je objednatel oprávněn po poskytovateli požadovat zaplacení smluvní pokuty ve výši </w:t>
      </w:r>
      <w:r w:rsidR="00BD505F">
        <w:rPr>
          <w:rFonts w:cs="Calibri"/>
        </w:rPr>
        <w:t>0,05</w:t>
      </w:r>
      <w:r w:rsidR="00E22DC0" w:rsidRPr="00A01C73">
        <w:rPr>
          <w:rFonts w:cs="Calibri"/>
        </w:rPr>
        <w:t xml:space="preserve">% z ceny </w:t>
      </w:r>
      <w:r w:rsidR="00E22DC0">
        <w:rPr>
          <w:rFonts w:cs="Calibri"/>
          <w:lang w:val="cs-CZ"/>
        </w:rPr>
        <w:t xml:space="preserve">nedodaných tiskových materiálů dle </w:t>
      </w:r>
      <w:r w:rsidR="00E22DC0" w:rsidRPr="00A01C73">
        <w:rPr>
          <w:rFonts w:cs="Calibri"/>
        </w:rPr>
        <w:t xml:space="preserve">objednávky </w:t>
      </w:r>
      <w:r w:rsidR="00B75897">
        <w:rPr>
          <w:rFonts w:cs="TimesNewRoman"/>
          <w:color w:val="000000"/>
          <w:lang w:val="cs-CZ"/>
        </w:rPr>
        <w:t xml:space="preserve">za každý </w:t>
      </w:r>
      <w:r w:rsidR="00D00FCA">
        <w:rPr>
          <w:rFonts w:cs="TimesNewRoman"/>
          <w:color w:val="000000"/>
          <w:lang w:val="cs-CZ"/>
        </w:rPr>
        <w:t xml:space="preserve">započatý </w:t>
      </w:r>
      <w:r w:rsidR="00B75897">
        <w:rPr>
          <w:rFonts w:cs="TimesNewRoman"/>
          <w:color w:val="000000"/>
          <w:lang w:val="cs-CZ"/>
        </w:rPr>
        <w:t>den prodlení.</w:t>
      </w:r>
    </w:p>
    <w:p w14:paraId="0972D517" w14:textId="57C86790" w:rsidR="0076001A" w:rsidRPr="0076001A" w:rsidRDefault="0076001A" w:rsidP="0076001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Nedodá-li poskytovatel tiskové materiály dle potvrzené objednávky na všechna </w:t>
      </w:r>
      <w:proofErr w:type="spellStart"/>
      <w:r>
        <w:rPr>
          <w:rFonts w:cs="TimesNewRoman"/>
          <w:color w:val="000000"/>
          <w:lang w:val="cs-CZ"/>
        </w:rPr>
        <w:t>závozová</w:t>
      </w:r>
      <w:proofErr w:type="spellEnd"/>
      <w:r>
        <w:rPr>
          <w:rFonts w:cs="TimesNewRoman"/>
          <w:color w:val="000000"/>
          <w:lang w:val="cs-CZ"/>
        </w:rPr>
        <w:t xml:space="preserve"> místa uvedená v objednávce v exponovaném období</w:t>
      </w:r>
      <w:r w:rsidR="00212D23">
        <w:rPr>
          <w:rFonts w:cs="TimesNewRoman"/>
          <w:color w:val="000000"/>
          <w:lang w:val="cs-CZ"/>
        </w:rPr>
        <w:t>, stanoveném v čl. III odst. 7 Dohody,</w:t>
      </w:r>
      <w:r>
        <w:rPr>
          <w:rFonts w:cs="TimesNewRoman"/>
          <w:color w:val="000000"/>
          <w:lang w:val="cs-CZ"/>
        </w:rPr>
        <w:t xml:space="preserve"> ani posledního dne lhůty stanovené v objednávce pro doručení tiskových materiálů, je objednatel oprávněn po poskytovateli požadovat zaplacení smluvní pokuty ve výši </w:t>
      </w:r>
      <w:r w:rsidR="00BD505F">
        <w:rPr>
          <w:rFonts w:cs="Calibri"/>
        </w:rPr>
        <w:t>0,1</w:t>
      </w:r>
      <w:r w:rsidR="00BD505F" w:rsidRPr="00A01C73">
        <w:rPr>
          <w:rFonts w:cs="Calibri"/>
        </w:rPr>
        <w:t xml:space="preserve">% z ceny </w:t>
      </w:r>
      <w:r w:rsidR="00BD505F">
        <w:rPr>
          <w:rFonts w:cs="Calibri"/>
          <w:lang w:val="cs-CZ"/>
        </w:rPr>
        <w:t xml:space="preserve">nedodaných tiskových materiálů dle </w:t>
      </w:r>
      <w:r w:rsidR="00BD505F" w:rsidRPr="00A01C73">
        <w:rPr>
          <w:rFonts w:cs="Calibri"/>
        </w:rPr>
        <w:t xml:space="preserve">objednávky </w:t>
      </w:r>
      <w:r>
        <w:rPr>
          <w:rFonts w:cs="TimesNewRoman"/>
          <w:color w:val="000000"/>
          <w:lang w:val="cs-CZ"/>
        </w:rPr>
        <w:t>za každý</w:t>
      </w:r>
      <w:r w:rsidR="00D00FCA">
        <w:rPr>
          <w:rFonts w:cs="TimesNewRoman"/>
          <w:color w:val="000000"/>
          <w:lang w:val="cs-CZ"/>
        </w:rPr>
        <w:t xml:space="preserve"> započatý</w:t>
      </w:r>
      <w:r>
        <w:rPr>
          <w:rFonts w:cs="TimesNewRoman"/>
          <w:color w:val="000000"/>
          <w:lang w:val="cs-CZ"/>
        </w:rPr>
        <w:t xml:space="preserve"> den prodlení.</w:t>
      </w:r>
    </w:p>
    <w:p w14:paraId="158D559B" w14:textId="3D2B616A" w:rsidR="00B75897" w:rsidRPr="00B75897" w:rsidRDefault="00B75897" w:rsidP="00B3166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V</w:t>
      </w:r>
      <w:r w:rsidR="00B17BD6">
        <w:rPr>
          <w:rFonts w:cs="TimesNewRoman"/>
          <w:color w:val="000000"/>
          <w:lang w:val="cs-CZ"/>
        </w:rPr>
        <w:t> </w:t>
      </w:r>
      <w:r>
        <w:rPr>
          <w:rFonts w:cs="TimesNewRoman"/>
          <w:color w:val="000000"/>
          <w:lang w:val="cs-CZ"/>
        </w:rPr>
        <w:t>případě</w:t>
      </w:r>
      <w:r w:rsidR="00B17BD6">
        <w:rPr>
          <w:rFonts w:cs="TimesNewRoman"/>
          <w:color w:val="000000"/>
          <w:lang w:val="cs-CZ"/>
        </w:rPr>
        <w:t xml:space="preserve"> porušení</w:t>
      </w:r>
      <w:r>
        <w:rPr>
          <w:rFonts w:cs="TimesNewRoman"/>
          <w:color w:val="000000"/>
          <w:lang w:val="cs-CZ"/>
        </w:rPr>
        <w:t xml:space="preserve"> povinnost</w:t>
      </w:r>
      <w:r w:rsidR="00B17BD6">
        <w:rPr>
          <w:rFonts w:cs="TimesNewRoman"/>
          <w:color w:val="000000"/>
          <w:lang w:val="cs-CZ"/>
        </w:rPr>
        <w:t>i poskytovatele</w:t>
      </w:r>
      <w:r>
        <w:rPr>
          <w:rFonts w:cs="TimesNewRoman"/>
          <w:color w:val="000000"/>
          <w:lang w:val="cs-CZ"/>
        </w:rPr>
        <w:t xml:space="preserve"> </w:t>
      </w:r>
      <w:r w:rsidR="00B17BD6">
        <w:rPr>
          <w:rFonts w:cs="Arial"/>
          <w:lang w:val="cs-CZ" w:eastAsia="cs-CZ"/>
        </w:rPr>
        <w:t xml:space="preserve">vynést a uložit tiskové materiály do skladu či kanceláře objednatele v každém </w:t>
      </w:r>
      <w:proofErr w:type="spellStart"/>
      <w:r w:rsidR="00B17BD6">
        <w:rPr>
          <w:rFonts w:cs="Arial"/>
          <w:lang w:val="cs-CZ" w:eastAsia="cs-CZ"/>
        </w:rPr>
        <w:t>závozovém</w:t>
      </w:r>
      <w:proofErr w:type="spellEnd"/>
      <w:r w:rsidR="00B17BD6">
        <w:rPr>
          <w:rFonts w:cs="Arial"/>
          <w:lang w:val="cs-CZ" w:eastAsia="cs-CZ"/>
        </w:rPr>
        <w:t xml:space="preserve"> místě bez pomoci zaměstnanců objednatele </w:t>
      </w:r>
      <w:r>
        <w:rPr>
          <w:rFonts w:cs="TimesNewRoman"/>
          <w:color w:val="000000"/>
          <w:lang w:val="cs-CZ"/>
        </w:rPr>
        <w:t xml:space="preserve">dle </w:t>
      </w:r>
      <w:r w:rsidR="00B17BD6">
        <w:rPr>
          <w:rFonts w:cs="TimesNewRoman"/>
          <w:color w:val="000000"/>
          <w:lang w:val="cs-CZ"/>
        </w:rPr>
        <w:t>článku V. odst. 2 Dohody</w:t>
      </w:r>
      <w:r>
        <w:rPr>
          <w:rFonts w:cs="TimesNewRoman"/>
          <w:color w:val="000000"/>
          <w:lang w:val="cs-CZ"/>
        </w:rPr>
        <w:t xml:space="preserve">, je objednatel oprávněn po poskytovateli požadovat zaplacení smluvní pokuty ve výši </w:t>
      </w:r>
      <w:r w:rsidR="00A876F2">
        <w:rPr>
          <w:rFonts w:cs="TimesNewRoman"/>
          <w:color w:val="000000"/>
          <w:lang w:val="cs-CZ"/>
        </w:rPr>
        <w:t>10</w:t>
      </w:r>
      <w:r>
        <w:rPr>
          <w:rFonts w:cs="TimesNewRoman"/>
          <w:color w:val="000000"/>
          <w:lang w:val="cs-CZ"/>
        </w:rPr>
        <w:t> 000 Kč za každý jednotlivý případ</w:t>
      </w:r>
      <w:r w:rsidR="00B17BD6">
        <w:rPr>
          <w:rFonts w:cs="TimesNewRoman"/>
          <w:color w:val="000000"/>
          <w:lang w:val="cs-CZ"/>
        </w:rPr>
        <w:t xml:space="preserve"> porušení této povinnosti</w:t>
      </w:r>
      <w:r>
        <w:rPr>
          <w:rFonts w:cs="TimesNewRoman"/>
          <w:color w:val="000000"/>
          <w:lang w:val="cs-CZ"/>
        </w:rPr>
        <w:t>.</w:t>
      </w:r>
    </w:p>
    <w:p w14:paraId="72095D68" w14:textId="1D58A4FE" w:rsidR="00A01C73" w:rsidRDefault="001A494B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 w:rsidRPr="00A01C73">
        <w:rPr>
          <w:rFonts w:cs="Calibri"/>
        </w:rPr>
        <w:t>Při prodlení poskytovatele s řádným potvrzením objednávky způsobem a ve lhůtě stanovené v čl. III. odst. 2 vzniká objednateli právo požadovat po poskytovateli zaplacení smluvní pokuty ve výši 0,05 % z ceny nepotvrzené objednávky za každý</w:t>
      </w:r>
      <w:r w:rsidR="00D00FCA">
        <w:rPr>
          <w:rFonts w:cs="Calibri"/>
          <w:lang w:val="cs-CZ"/>
        </w:rPr>
        <w:t xml:space="preserve"> započatý</w:t>
      </w:r>
      <w:r w:rsidRPr="00A01C73">
        <w:rPr>
          <w:rFonts w:cs="Calibri"/>
        </w:rPr>
        <w:t xml:space="preserve"> den prodlení.</w:t>
      </w:r>
    </w:p>
    <w:p w14:paraId="65158901" w14:textId="5426E386" w:rsidR="00A01C73" w:rsidRPr="00A01C73" w:rsidRDefault="00A01C73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 w:rsidRPr="00A01C73">
        <w:rPr>
          <w:rFonts w:cs="Calibri"/>
        </w:rPr>
        <w:t xml:space="preserve">V případě, že poskytovatel poruší svoji povinnost </w:t>
      </w:r>
      <w:r w:rsidRPr="00A01C73">
        <w:rPr>
          <w:rFonts w:asciiTheme="minorHAnsi" w:hAnsiTheme="minorHAnsi" w:cstheme="minorHAnsi"/>
          <w:lang w:val="cs-CZ"/>
        </w:rPr>
        <w:t xml:space="preserve">zajistit dostupnost členů </w:t>
      </w:r>
      <w:r w:rsidRPr="00A01C73">
        <w:rPr>
          <w:rFonts w:cs="TimesNewRoman"/>
          <w:color w:val="000000"/>
        </w:rPr>
        <w:t>realizační</w:t>
      </w:r>
      <w:r w:rsidRPr="00A01C73">
        <w:rPr>
          <w:rFonts w:cs="TimesNewRoman"/>
          <w:color w:val="000000"/>
          <w:lang w:val="cs-CZ"/>
        </w:rPr>
        <w:t>ho</w:t>
      </w:r>
      <w:r w:rsidRPr="00A01C73">
        <w:rPr>
          <w:rFonts w:cs="TimesNewRoman"/>
          <w:color w:val="000000"/>
        </w:rPr>
        <w:t xml:space="preserve"> tým</w:t>
      </w:r>
      <w:r w:rsidRPr="00A01C73">
        <w:rPr>
          <w:rFonts w:cs="TimesNewRoman"/>
          <w:color w:val="000000"/>
          <w:lang w:val="cs-CZ"/>
        </w:rPr>
        <w:t>u na mobilním telefonu pro objednatele</w:t>
      </w:r>
      <w:r w:rsidRPr="00A01C73">
        <w:rPr>
          <w:rFonts w:cs="TimesNewRoman"/>
          <w:color w:val="000000"/>
        </w:rPr>
        <w:t xml:space="preserve"> v pracovní dny </w:t>
      </w:r>
      <w:r w:rsidRPr="00A01C73">
        <w:rPr>
          <w:rFonts w:cs="TimesNewRoman"/>
          <w:color w:val="000000"/>
          <w:lang w:val="cs-CZ"/>
        </w:rPr>
        <w:t xml:space="preserve">vždy v čase </w:t>
      </w:r>
      <w:r w:rsidRPr="00A01C73">
        <w:rPr>
          <w:rFonts w:cs="TimesNewRoman"/>
          <w:color w:val="000000"/>
        </w:rPr>
        <w:t>od 8</w:t>
      </w:r>
      <w:r w:rsidRPr="00A01C73">
        <w:rPr>
          <w:rFonts w:cs="TimesNewRoman"/>
          <w:color w:val="000000"/>
          <w:lang w:val="cs-CZ"/>
        </w:rPr>
        <w:t xml:space="preserve">:00 </w:t>
      </w:r>
      <w:r w:rsidRPr="00A01C73">
        <w:rPr>
          <w:rFonts w:cs="TimesNewRoman"/>
          <w:color w:val="000000"/>
        </w:rPr>
        <w:t>do 16</w:t>
      </w:r>
      <w:r w:rsidRPr="00A01C73">
        <w:rPr>
          <w:rFonts w:cs="TimesNewRoman"/>
          <w:color w:val="000000"/>
          <w:lang w:val="cs-CZ"/>
        </w:rPr>
        <w:t>:00</w:t>
      </w:r>
      <w:r w:rsidRPr="00A01C73">
        <w:rPr>
          <w:rFonts w:cs="TimesNewRoman"/>
          <w:color w:val="000000"/>
        </w:rPr>
        <w:t xml:space="preserve"> hodin </w:t>
      </w:r>
      <w:r w:rsidRPr="00A01C73">
        <w:rPr>
          <w:rFonts w:cs="Calibri"/>
        </w:rPr>
        <w:t xml:space="preserve">dle </w:t>
      </w:r>
      <w:r>
        <w:rPr>
          <w:rFonts w:cs="Calibri"/>
          <w:lang w:val="cs-CZ"/>
        </w:rPr>
        <w:t>článku V</w:t>
      </w:r>
      <w:r w:rsidRPr="00A01C73">
        <w:rPr>
          <w:rFonts w:cs="Calibri"/>
          <w:lang w:val="cs-CZ"/>
        </w:rPr>
        <w:t xml:space="preserve">. </w:t>
      </w:r>
      <w:r w:rsidRPr="00A01C73">
        <w:rPr>
          <w:rFonts w:cs="Calibri"/>
        </w:rPr>
        <w:t xml:space="preserve">odstavce </w:t>
      </w:r>
      <w:r>
        <w:rPr>
          <w:rFonts w:cs="Calibri"/>
          <w:lang w:val="cs-CZ"/>
        </w:rPr>
        <w:t>8</w:t>
      </w:r>
      <w:r w:rsidRPr="00A01C73">
        <w:rPr>
          <w:rFonts w:cs="Calibri"/>
        </w:rPr>
        <w:t xml:space="preserve"> </w:t>
      </w:r>
      <w:r w:rsidRPr="00A01C73">
        <w:rPr>
          <w:rFonts w:cs="Calibri"/>
          <w:lang w:val="cs-CZ"/>
        </w:rPr>
        <w:t>Dohody</w:t>
      </w:r>
      <w:r>
        <w:rPr>
          <w:rFonts w:cs="Calibri"/>
        </w:rPr>
        <w:t>, je o</w:t>
      </w:r>
      <w:r w:rsidRPr="00A01C73">
        <w:rPr>
          <w:rFonts w:cs="Calibri"/>
        </w:rPr>
        <w:t xml:space="preserve">bjednatel oprávněn po </w:t>
      </w:r>
      <w:r>
        <w:rPr>
          <w:rFonts w:cs="Calibri"/>
          <w:lang w:val="cs-CZ"/>
        </w:rPr>
        <w:t>poskytovateli</w:t>
      </w:r>
      <w:r w:rsidRPr="00A01C73">
        <w:rPr>
          <w:rFonts w:cs="Calibri"/>
        </w:rPr>
        <w:t xml:space="preserve"> požadovat</w:t>
      </w:r>
      <w:r>
        <w:rPr>
          <w:rFonts w:cs="Calibri"/>
          <w:lang w:val="cs-CZ"/>
        </w:rPr>
        <w:t xml:space="preserve"> zaplacení</w:t>
      </w:r>
      <w:r>
        <w:rPr>
          <w:rFonts w:cs="Calibri"/>
        </w:rPr>
        <w:t xml:space="preserve"> smluvní pokuty ve výši 2</w:t>
      </w:r>
      <w:r w:rsidR="000C1E69">
        <w:rPr>
          <w:rFonts w:cs="Calibri"/>
          <w:lang w:val="cs-CZ"/>
        </w:rPr>
        <w:t xml:space="preserve"> </w:t>
      </w:r>
      <w:r w:rsidRPr="00A01C73">
        <w:rPr>
          <w:rFonts w:cs="Calibri"/>
        </w:rPr>
        <w:t xml:space="preserve">000 Kč za každý i započatý den </w:t>
      </w:r>
      <w:r w:rsidR="00BD28D3">
        <w:rPr>
          <w:rFonts w:cs="Calibri"/>
          <w:lang w:val="cs-CZ"/>
        </w:rPr>
        <w:t>porušení</w:t>
      </w:r>
      <w:r w:rsidRPr="00A01C73">
        <w:rPr>
          <w:rFonts w:cs="Calibri"/>
        </w:rPr>
        <w:t xml:space="preserve"> této smluvní povinnosti.</w:t>
      </w:r>
      <w:r w:rsidR="009C542C">
        <w:rPr>
          <w:rFonts w:cs="Calibri"/>
          <w:lang w:val="cs-CZ"/>
        </w:rPr>
        <w:t xml:space="preserve"> Za porušení této povinnosti budou považovány případy, kdy poskytovatel nebude v pracovní dny po stanovenou dobu, tj. od </w:t>
      </w:r>
      <w:r w:rsidR="009C542C" w:rsidRPr="00A01C73">
        <w:rPr>
          <w:rFonts w:cs="TimesNewRoman"/>
          <w:color w:val="000000"/>
        </w:rPr>
        <w:t>8</w:t>
      </w:r>
      <w:r w:rsidR="009C542C" w:rsidRPr="00A01C73">
        <w:rPr>
          <w:rFonts w:cs="TimesNewRoman"/>
          <w:color w:val="000000"/>
          <w:lang w:val="cs-CZ"/>
        </w:rPr>
        <w:t xml:space="preserve">:00 </w:t>
      </w:r>
      <w:r w:rsidR="009C542C" w:rsidRPr="00A01C73">
        <w:rPr>
          <w:rFonts w:cs="TimesNewRoman"/>
          <w:color w:val="000000"/>
        </w:rPr>
        <w:t>do 16</w:t>
      </w:r>
      <w:r w:rsidR="009C542C" w:rsidRPr="00A01C73">
        <w:rPr>
          <w:rFonts w:cs="TimesNewRoman"/>
          <w:color w:val="000000"/>
          <w:lang w:val="cs-CZ"/>
        </w:rPr>
        <w:t>:00</w:t>
      </w:r>
      <w:r w:rsidR="009C542C" w:rsidRPr="00A01C73">
        <w:rPr>
          <w:rFonts w:cs="TimesNewRoman"/>
          <w:color w:val="000000"/>
        </w:rPr>
        <w:t xml:space="preserve"> hodin</w:t>
      </w:r>
      <w:r w:rsidR="001B7663">
        <w:rPr>
          <w:rFonts w:cs="TimesNewRoman"/>
          <w:color w:val="000000"/>
          <w:lang w:val="cs-CZ"/>
        </w:rPr>
        <w:t>,</w:t>
      </w:r>
      <w:r w:rsidR="00710654">
        <w:rPr>
          <w:rFonts w:cs="TimesNewRoman"/>
          <w:color w:val="000000"/>
          <w:lang w:val="cs-CZ"/>
        </w:rPr>
        <w:t xml:space="preserve"> vůbec</w:t>
      </w:r>
      <w:r w:rsidR="001B7663">
        <w:rPr>
          <w:rFonts w:cs="TimesNewRoman"/>
          <w:color w:val="000000"/>
          <w:lang w:val="cs-CZ"/>
        </w:rPr>
        <w:t xml:space="preserve"> dostupný</w:t>
      </w:r>
      <w:r w:rsidR="009C542C">
        <w:rPr>
          <w:rFonts w:cs="TimesNewRoman"/>
          <w:color w:val="000000"/>
          <w:lang w:val="cs-CZ"/>
        </w:rPr>
        <w:t>.</w:t>
      </w:r>
    </w:p>
    <w:p w14:paraId="06FB64E6" w14:textId="72F36CDC" w:rsidR="00670984" w:rsidRDefault="00670984" w:rsidP="00670984">
      <w:pPr>
        <w:pStyle w:val="Odstavecseseznamem"/>
        <w:numPr>
          <w:ilvl w:val="0"/>
          <w:numId w:val="26"/>
        </w:numPr>
        <w:rPr>
          <w:rFonts w:cs="Calibri"/>
        </w:rPr>
      </w:pPr>
      <w:r w:rsidRPr="00866A8D">
        <w:rPr>
          <w:rFonts w:cs="Calibri"/>
        </w:rPr>
        <w:t xml:space="preserve">Pokud zhotovitel poruší povinnost disponovat realizačním týmem </w:t>
      </w:r>
      <w:r>
        <w:rPr>
          <w:rFonts w:cs="Calibri"/>
          <w:lang w:val="cs-CZ"/>
        </w:rPr>
        <w:t>dle článku</w:t>
      </w:r>
      <w:r>
        <w:rPr>
          <w:rFonts w:cs="Calibri"/>
        </w:rPr>
        <w:t xml:space="preserve"> </w:t>
      </w:r>
      <w:r>
        <w:rPr>
          <w:rFonts w:cs="Calibri"/>
          <w:lang w:val="cs-CZ"/>
        </w:rPr>
        <w:t>V. odst. 5 Dohody</w:t>
      </w:r>
      <w:r w:rsidRPr="00866A8D">
        <w:rPr>
          <w:rFonts w:cs="Calibri"/>
        </w:rPr>
        <w:t>, je povinen objednateli uhradit smluvní pokutu ve výši 20 000 Kč za každý případ porušení.</w:t>
      </w:r>
    </w:p>
    <w:p w14:paraId="47491697" w14:textId="0B6D406E" w:rsidR="00A01C73" w:rsidRPr="00A01C73" w:rsidRDefault="00A01C73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550FFE">
        <w:rPr>
          <w:rFonts w:cs="Calibri"/>
        </w:rPr>
        <w:t xml:space="preserve">V případě prodlení </w:t>
      </w:r>
      <w:r>
        <w:rPr>
          <w:rFonts w:cs="Calibri"/>
          <w:lang w:val="cs-CZ"/>
        </w:rPr>
        <w:t>objednatele</w:t>
      </w:r>
      <w:r>
        <w:rPr>
          <w:rFonts w:cs="Calibri"/>
        </w:rPr>
        <w:t xml:space="preserve"> se zaplacením </w:t>
      </w:r>
      <w:r>
        <w:rPr>
          <w:rFonts w:cs="Calibri"/>
          <w:lang w:val="cs-CZ"/>
        </w:rPr>
        <w:t xml:space="preserve">řádně vystavené </w:t>
      </w:r>
      <w:r>
        <w:rPr>
          <w:rFonts w:cs="Calibri"/>
        </w:rPr>
        <w:t>faktury je p</w:t>
      </w:r>
      <w:r>
        <w:rPr>
          <w:rFonts w:cs="Calibri"/>
          <w:lang w:val="cs-CZ"/>
        </w:rPr>
        <w:t>oskytovatel</w:t>
      </w:r>
      <w:r w:rsidRPr="00550FFE">
        <w:rPr>
          <w:rFonts w:cs="Calibri"/>
        </w:rPr>
        <w:t xml:space="preserve"> oprávněn po</w:t>
      </w:r>
      <w:r>
        <w:rPr>
          <w:rFonts w:cs="Calibri"/>
          <w:lang w:val="cs-CZ"/>
        </w:rPr>
        <w:t xml:space="preserve"> objednateli</w:t>
      </w:r>
      <w:r w:rsidRPr="00550FFE">
        <w:rPr>
          <w:rFonts w:cs="Calibri"/>
        </w:rPr>
        <w:t xml:space="preserve"> požadovat zaplacení </w:t>
      </w:r>
      <w:r w:rsidR="00D00FCA">
        <w:rPr>
          <w:rFonts w:cs="Calibri"/>
          <w:lang w:val="cs-CZ"/>
        </w:rPr>
        <w:t>úroku z prodlení</w:t>
      </w:r>
      <w:r w:rsidRPr="00550FFE">
        <w:rPr>
          <w:rFonts w:cs="Calibri"/>
        </w:rPr>
        <w:t xml:space="preserve"> ve výši 0,01 % z dlužné částky předmětné faktury za každý den prodlení.</w:t>
      </w:r>
    </w:p>
    <w:p w14:paraId="3438125E" w14:textId="60E6BAA0" w:rsidR="00DC0A7C" w:rsidRDefault="00DC0A7C" w:rsidP="00B3166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 w:rsidRPr="00DC0A7C">
        <w:rPr>
          <w:rFonts w:cs="Calibri"/>
        </w:rPr>
        <w:t xml:space="preserve">Veškeré smluvní pokuty dle této </w:t>
      </w:r>
      <w:r w:rsidR="00BC751A">
        <w:rPr>
          <w:rFonts w:cs="Calibri"/>
          <w:lang w:val="cs-CZ"/>
        </w:rPr>
        <w:t>Dohody</w:t>
      </w:r>
      <w:r w:rsidR="00BC751A" w:rsidRPr="00DC0A7C">
        <w:rPr>
          <w:rFonts w:cs="Calibri"/>
        </w:rPr>
        <w:t xml:space="preserve"> </w:t>
      </w:r>
      <w:r w:rsidRPr="00DC0A7C">
        <w:rPr>
          <w:rFonts w:cs="Calibri"/>
        </w:rPr>
        <w:t xml:space="preserve">jsou vždy splatné do 15 dnů od doručení vyúčtování smluvní pokuty druhé smluvní straně. </w:t>
      </w:r>
    </w:p>
    <w:p w14:paraId="281E961D" w14:textId="77777777" w:rsidR="00670984" w:rsidRPr="00670984" w:rsidRDefault="00DC0A7C" w:rsidP="00670984">
      <w:pPr>
        <w:pStyle w:val="Odstavecseseznamem"/>
        <w:numPr>
          <w:ilvl w:val="0"/>
          <w:numId w:val="26"/>
        </w:numPr>
        <w:rPr>
          <w:rFonts w:ascii="Segoe UI" w:hAnsi="Segoe UI" w:cs="Segoe UI"/>
        </w:rPr>
      </w:pPr>
      <w:r w:rsidRPr="00866A8D">
        <w:rPr>
          <w:rFonts w:cs="Calibri"/>
        </w:rPr>
        <w:t>Zaplacením smluvní pokuty není právo objednatele na náhradu škody jakkoliv dotčeno. Oba nároky je objednatel oprávněn uplatňovat samostatně vedle sebe a sjednání smluvní pokuty nemá vliv na odpovědnost za škodu, její uplatňování, výši a právo na její náhradu.</w:t>
      </w:r>
    </w:p>
    <w:p w14:paraId="4AAA7859" w14:textId="12E82343" w:rsidR="004E75CD" w:rsidRDefault="00670984" w:rsidP="004E75CD">
      <w:pPr>
        <w:pStyle w:val="Odstavecseseznamem"/>
        <w:numPr>
          <w:ilvl w:val="0"/>
          <w:numId w:val="26"/>
        </w:numPr>
        <w:rPr>
          <w:rFonts w:cs="Calibri"/>
        </w:rPr>
      </w:pPr>
      <w:r w:rsidRPr="00670984">
        <w:rPr>
          <w:rFonts w:cs="Calibri"/>
        </w:rPr>
        <w:t xml:space="preserve">Není-li </w:t>
      </w:r>
      <w:r>
        <w:rPr>
          <w:rFonts w:cs="Calibri"/>
          <w:lang w:val="cs-CZ"/>
        </w:rPr>
        <w:t>v Dohodě</w:t>
      </w:r>
      <w:r w:rsidRPr="00670984">
        <w:rPr>
          <w:rFonts w:cs="Calibri"/>
        </w:rPr>
        <w:t xml:space="preserve"> stanoveno jinak, zaplacení jakékoliv sjednané smluvní pokuty nezbavuje povinnou smluvní stranu povinnosti splnit své závazky. </w:t>
      </w:r>
    </w:p>
    <w:p w14:paraId="6E9D860C" w14:textId="77777777" w:rsidR="00904BD3" w:rsidRPr="00831F74" w:rsidRDefault="00904BD3" w:rsidP="00904BD3">
      <w:pPr>
        <w:pStyle w:val="Odstavecseseznamem"/>
        <w:rPr>
          <w:rFonts w:cs="Calibri"/>
        </w:rPr>
      </w:pPr>
    </w:p>
    <w:p w14:paraId="527381DB" w14:textId="307C23E0" w:rsidR="002231C1" w:rsidRPr="006F1EDA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lastRenderedPageBreak/>
        <w:t>X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04501F3D" w14:textId="794D62B2" w:rsidR="002231C1" w:rsidRPr="006F1EDA" w:rsidRDefault="00053638" w:rsidP="00AD3BF2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Trvání</w:t>
      </w:r>
      <w:r w:rsidRPr="006F1EDA">
        <w:rPr>
          <w:rFonts w:cs="TimesNewRoman,Bold"/>
          <w:b/>
          <w:bCs/>
          <w:color w:val="000000"/>
        </w:rPr>
        <w:t xml:space="preserve"> </w:t>
      </w:r>
      <w:r w:rsidR="004675E1">
        <w:rPr>
          <w:rFonts w:cs="TimesNewRoman,Bold"/>
          <w:b/>
          <w:bCs/>
          <w:color w:val="000000"/>
        </w:rPr>
        <w:t>Dohody</w:t>
      </w:r>
    </w:p>
    <w:p w14:paraId="2ADC99B2" w14:textId="1C54BF1D" w:rsidR="00AD3BF2" w:rsidRPr="00AD3BF2" w:rsidRDefault="009B51D6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Segoe UI" w:hAnsi="Segoe UI" w:cs="Segoe UI"/>
        </w:rPr>
      </w:pPr>
      <w:r w:rsidRPr="00C943F9">
        <w:rPr>
          <w:rFonts w:cs="Calibri"/>
        </w:rPr>
        <w:t>Tato</w:t>
      </w:r>
      <w:r w:rsidR="00AD3BF2">
        <w:rPr>
          <w:rFonts w:cs="Calibri"/>
          <w:lang w:val="cs-CZ"/>
        </w:rPr>
        <w:t xml:space="preserve"> D</w:t>
      </w:r>
      <w:r w:rsidR="00A03C0A">
        <w:rPr>
          <w:rFonts w:cs="Calibri"/>
          <w:lang w:val="cs-CZ"/>
        </w:rPr>
        <w:t>ohoda</w:t>
      </w:r>
      <w:r w:rsidRPr="00C943F9">
        <w:rPr>
          <w:rFonts w:cs="Calibri"/>
        </w:rPr>
        <w:t xml:space="preserve"> se uzavírá na dobu určitou</w:t>
      </w:r>
      <w:r w:rsidR="00D00FCA">
        <w:rPr>
          <w:rFonts w:cs="Calibri"/>
          <w:lang w:val="cs-CZ"/>
        </w:rPr>
        <w:t xml:space="preserve">, a to do </w:t>
      </w:r>
      <w:r w:rsidR="00E97DA6">
        <w:rPr>
          <w:rFonts w:cs="Calibri"/>
          <w:lang w:val="cs-CZ"/>
        </w:rPr>
        <w:t>31.</w:t>
      </w:r>
      <w:r w:rsidR="00D00FCA">
        <w:rPr>
          <w:rFonts w:cs="Calibri"/>
          <w:lang w:val="cs-CZ"/>
        </w:rPr>
        <w:t xml:space="preserve"> </w:t>
      </w:r>
      <w:r w:rsidR="00E97DA6">
        <w:rPr>
          <w:rFonts w:cs="Calibri"/>
          <w:lang w:val="cs-CZ"/>
        </w:rPr>
        <w:t>12.</w:t>
      </w:r>
      <w:r w:rsidR="00D00FCA">
        <w:rPr>
          <w:rFonts w:cs="Calibri"/>
          <w:lang w:val="cs-CZ"/>
        </w:rPr>
        <w:t xml:space="preserve"> </w:t>
      </w:r>
      <w:r w:rsidR="00E97DA6">
        <w:rPr>
          <w:rFonts w:cs="Calibri"/>
          <w:lang w:val="cs-CZ"/>
        </w:rPr>
        <w:t>2022</w:t>
      </w:r>
      <w:r w:rsidRPr="00C943F9">
        <w:rPr>
          <w:rFonts w:cs="Calibri"/>
        </w:rPr>
        <w:t xml:space="preserve"> </w:t>
      </w:r>
      <w:r w:rsidR="005C3A67" w:rsidRPr="00C943F9">
        <w:rPr>
          <w:rFonts w:cs="Calibri"/>
        </w:rPr>
        <w:t xml:space="preserve">nebo </w:t>
      </w:r>
      <w:r w:rsidR="00D00FCA">
        <w:rPr>
          <w:rFonts w:cs="Calibri"/>
          <w:lang w:val="cs-CZ"/>
        </w:rPr>
        <w:t xml:space="preserve">do </w:t>
      </w:r>
      <w:r w:rsidR="005C3A67" w:rsidRPr="00C943F9">
        <w:rPr>
          <w:rFonts w:cs="Calibri"/>
        </w:rPr>
        <w:t xml:space="preserve">vyčerpání </w:t>
      </w:r>
      <w:r w:rsidR="004B4972">
        <w:rPr>
          <w:rFonts w:cs="Calibri"/>
          <w:lang w:val="cs-CZ"/>
        </w:rPr>
        <w:t xml:space="preserve">celkové </w:t>
      </w:r>
      <w:r w:rsidR="00972DAD">
        <w:rPr>
          <w:rFonts w:cs="Calibri"/>
          <w:lang w:val="cs-CZ"/>
        </w:rPr>
        <w:t xml:space="preserve">částky ve výši </w:t>
      </w:r>
      <w:r w:rsidR="00E97DA6" w:rsidRPr="00133EC4">
        <w:rPr>
          <w:rFonts w:cs="Calibri"/>
          <w:lang w:val="cs-CZ"/>
        </w:rPr>
        <w:t>1 4</w:t>
      </w:r>
      <w:r w:rsidR="00D527BE" w:rsidRPr="00133EC4">
        <w:rPr>
          <w:rFonts w:cs="Calibri"/>
          <w:lang w:val="cs-CZ"/>
        </w:rPr>
        <w:t>50</w:t>
      </w:r>
      <w:r w:rsidR="00972DAD" w:rsidRPr="00133EC4">
        <w:rPr>
          <w:rFonts w:cs="Calibri"/>
          <w:lang w:val="cs-CZ"/>
        </w:rPr>
        <w:t> 000 Kč bez DPH</w:t>
      </w:r>
      <w:r w:rsidRPr="00133EC4">
        <w:rPr>
          <w:rFonts w:cs="Calibri"/>
        </w:rPr>
        <w:t>,</w:t>
      </w:r>
      <w:r w:rsidR="00CC2EC9" w:rsidRPr="00133EC4">
        <w:rPr>
          <w:rFonts w:cs="Calibri"/>
        </w:rPr>
        <w:t xml:space="preserve"> </w:t>
      </w:r>
      <w:r w:rsidR="002B5730" w:rsidRPr="00133EC4">
        <w:rPr>
          <w:rFonts w:cs="Calibri"/>
          <w:lang w:val="cs-CZ"/>
        </w:rPr>
        <w:t xml:space="preserve">a to </w:t>
      </w:r>
      <w:r w:rsidR="00C943F9" w:rsidRPr="00133EC4">
        <w:rPr>
          <w:rFonts w:cs="Calibri"/>
        </w:rPr>
        <w:t>podle toho</w:t>
      </w:r>
      <w:r w:rsidR="00C943F9" w:rsidRPr="00C943F9">
        <w:rPr>
          <w:rFonts w:cs="Calibri"/>
        </w:rPr>
        <w:t>, která ze skutečností nastane dříve.</w:t>
      </w:r>
      <w:r w:rsidR="00E97DA6">
        <w:rPr>
          <w:rFonts w:cs="Calibri"/>
          <w:lang w:val="cs-CZ"/>
        </w:rPr>
        <w:t xml:space="preserve"> Plnění </w:t>
      </w:r>
      <w:r w:rsidR="00D00FCA">
        <w:rPr>
          <w:rFonts w:cs="Calibri"/>
          <w:lang w:val="cs-CZ"/>
        </w:rPr>
        <w:t>na základě dílčích smluv</w:t>
      </w:r>
      <w:r w:rsidR="00FB7DFA">
        <w:rPr>
          <w:rFonts w:cs="Calibri"/>
          <w:lang w:val="cs-CZ"/>
        </w:rPr>
        <w:t xml:space="preserve"> uzavřených v době trvání rámcové dohody budou realizována v termínech stanovených v jednotlivých dílčích smlouvách.</w:t>
      </w:r>
    </w:p>
    <w:p w14:paraId="37AEFE7E" w14:textId="48280242" w:rsidR="00AD3BF2" w:rsidRPr="00AD3BF2" w:rsidRDefault="00361AB8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Dohoda </w:t>
      </w:r>
      <w:r w:rsidR="00AD3BF2" w:rsidRPr="00AD3BF2">
        <w:rPr>
          <w:rFonts w:cs="Calibri"/>
        </w:rPr>
        <w:t xml:space="preserve">nabývá platnosti dnem </w:t>
      </w:r>
      <w:r w:rsidR="00FB7DFA">
        <w:rPr>
          <w:rFonts w:cs="Calibri"/>
          <w:lang w:val="cs-CZ"/>
        </w:rPr>
        <w:t>jejího podpisu oběma smluvními stranami.</w:t>
      </w:r>
    </w:p>
    <w:p w14:paraId="4F6D76A3" w14:textId="23B20F59" w:rsidR="00AD3BF2" w:rsidRPr="00AD3BF2" w:rsidRDefault="00AD3BF2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</w:rPr>
      </w:pPr>
      <w:r w:rsidRPr="00AD3BF2">
        <w:rPr>
          <w:rFonts w:cs="Calibri"/>
        </w:rPr>
        <w:t xml:space="preserve">Účinnosti nabývá </w:t>
      </w:r>
      <w:r>
        <w:rPr>
          <w:rFonts w:cs="Calibri"/>
          <w:lang w:val="cs-CZ"/>
        </w:rPr>
        <w:t>Dohod</w:t>
      </w:r>
      <w:r w:rsidR="00E53075">
        <w:rPr>
          <w:rFonts w:cs="Calibri"/>
        </w:rPr>
        <w:t>a dne 15.8.2022 nebo dnem</w:t>
      </w:r>
      <w:r w:rsidRPr="00AD3BF2">
        <w:rPr>
          <w:rFonts w:cs="Calibri"/>
        </w:rPr>
        <w:t xml:space="preserve"> jejího uveřejnění v Registru smluv</w:t>
      </w:r>
      <w:r w:rsidR="004A2FE3">
        <w:rPr>
          <w:rFonts w:cs="Calibri"/>
          <w:lang w:val="cs-CZ"/>
        </w:rPr>
        <w:t xml:space="preserve"> podle toho, která z těchto skutečností nastane později</w:t>
      </w:r>
      <w:r>
        <w:rPr>
          <w:rFonts w:cs="Calibri"/>
          <w:lang w:val="cs-CZ"/>
        </w:rPr>
        <w:t>.</w:t>
      </w:r>
    </w:p>
    <w:p w14:paraId="612F0949" w14:textId="162C8173" w:rsidR="004E6002" w:rsidRDefault="00A03C0A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Tato </w:t>
      </w:r>
      <w:r w:rsidR="004E6002">
        <w:rPr>
          <w:rFonts w:cs="Calibri"/>
          <w:lang w:val="cs-CZ"/>
        </w:rPr>
        <w:t>D</w:t>
      </w:r>
      <w:r>
        <w:rPr>
          <w:rFonts w:cs="Calibri"/>
          <w:lang w:val="cs-CZ"/>
        </w:rPr>
        <w:t>ohoda</w:t>
      </w:r>
      <w:r w:rsidRPr="004E6002">
        <w:rPr>
          <w:rFonts w:cs="Calibri"/>
          <w:lang w:val="cs-CZ"/>
        </w:rPr>
        <w:t xml:space="preserve"> může být ukončena písemnou dohodou obou smluvních stran</w:t>
      </w:r>
      <w:bookmarkStart w:id="1" w:name="_Ref195960005"/>
      <w:bookmarkStart w:id="2" w:name="_Ref313947862"/>
      <w:r w:rsidR="00186D9D">
        <w:rPr>
          <w:rFonts w:cs="Calibri"/>
          <w:lang w:val="cs-CZ"/>
        </w:rPr>
        <w:t>.</w:t>
      </w:r>
    </w:p>
    <w:p w14:paraId="0A2A476D" w14:textId="4F5B1D0E" w:rsidR="004E6002" w:rsidRPr="004E6002" w:rsidRDefault="004E6002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Objednatel je oprávněn bez jakýchkoliv sankcí odstoupit od této </w:t>
      </w:r>
      <w:r w:rsidR="004675E1">
        <w:rPr>
          <w:rFonts w:cs="Calibri"/>
          <w:lang w:val="cs-CZ"/>
        </w:rPr>
        <w:t>Dohody</w:t>
      </w:r>
      <w:r w:rsidR="004675E1" w:rsidRPr="004E6002">
        <w:rPr>
          <w:rFonts w:cs="Calibri"/>
          <w:lang w:val="cs-CZ"/>
        </w:rPr>
        <w:t xml:space="preserve"> </w:t>
      </w:r>
      <w:r w:rsidR="00754A4E">
        <w:rPr>
          <w:rFonts w:cs="Calibri"/>
          <w:lang w:val="cs-CZ"/>
        </w:rPr>
        <w:br/>
      </w:r>
      <w:r w:rsidRPr="004E6002">
        <w:rPr>
          <w:rFonts w:cs="Calibri"/>
          <w:lang w:val="cs-CZ"/>
        </w:rPr>
        <w:t>v následujících případ</w:t>
      </w:r>
      <w:bookmarkEnd w:id="1"/>
      <w:bookmarkEnd w:id="2"/>
      <w:r w:rsidRPr="004E6002">
        <w:rPr>
          <w:rFonts w:cs="Calibri"/>
          <w:lang w:val="cs-CZ"/>
        </w:rPr>
        <w:t>ech:</w:t>
      </w:r>
    </w:p>
    <w:p w14:paraId="35AE147A" w14:textId="18AF737A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 xml:space="preserve">oskytovatel bude v prodlení s poskytnutím Služeb po dobu delší než 14 kalendářních dnů oproti jakémukoliv termínu plnění stanovenému </w:t>
      </w:r>
      <w:r>
        <w:rPr>
          <w:rFonts w:cs="Calibri"/>
          <w:lang w:val="cs-CZ"/>
        </w:rPr>
        <w:t xml:space="preserve">v Dohodě </w:t>
      </w:r>
      <w:r w:rsidR="004E6002" w:rsidRPr="004E6002">
        <w:rPr>
          <w:rFonts w:cs="Calibri"/>
          <w:lang w:val="cs-CZ"/>
        </w:rPr>
        <w:t xml:space="preserve">nebo na základě této </w:t>
      </w:r>
      <w:r>
        <w:rPr>
          <w:rFonts w:cs="Calibri"/>
          <w:lang w:val="cs-CZ"/>
        </w:rPr>
        <w:t>Dohody</w:t>
      </w:r>
      <w:r w:rsidR="004E6002" w:rsidRPr="004E6002">
        <w:rPr>
          <w:rFonts w:cs="Calibri"/>
          <w:lang w:val="cs-CZ"/>
        </w:rPr>
        <w:t xml:space="preserve">, pokud </w:t>
      </w: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>oskytovatel nezjedná nápravu ani v dodatečné při</w:t>
      </w:r>
      <w:r>
        <w:rPr>
          <w:rFonts w:cs="Calibri"/>
          <w:lang w:val="cs-CZ"/>
        </w:rPr>
        <w:t>měřené lhůtě, kterou mu k tomu o</w:t>
      </w:r>
      <w:r w:rsidR="004E6002" w:rsidRPr="004E6002">
        <w:rPr>
          <w:rFonts w:cs="Calibri"/>
          <w:lang w:val="cs-CZ"/>
        </w:rPr>
        <w:t xml:space="preserve">bjednatel poskytne v písemné výzvě ke splnění povinnosti, přičemž tato lhůta nesmí být kratší než </w:t>
      </w:r>
      <w:r>
        <w:rPr>
          <w:rFonts w:cs="Calibri"/>
          <w:lang w:val="cs-CZ"/>
        </w:rPr>
        <w:t>5</w:t>
      </w:r>
      <w:r w:rsidR="004E6002" w:rsidRPr="004E6002">
        <w:rPr>
          <w:rFonts w:cs="Calibri"/>
          <w:lang w:val="cs-CZ"/>
        </w:rPr>
        <w:t xml:space="preserve"> pracovních dnů od doručení takovéto výzvy;</w:t>
      </w:r>
    </w:p>
    <w:p w14:paraId="158719F6" w14:textId="47876490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 xml:space="preserve">oskytovatel poruší povinnosti ochrany </w:t>
      </w:r>
      <w:r>
        <w:rPr>
          <w:rFonts w:cs="Calibri"/>
          <w:lang w:val="cs-CZ"/>
        </w:rPr>
        <w:t>osobních údajů</w:t>
      </w:r>
      <w:r w:rsidR="004E6002" w:rsidRPr="004E6002">
        <w:rPr>
          <w:rFonts w:cs="Calibri"/>
          <w:lang w:val="cs-CZ"/>
        </w:rPr>
        <w:t xml:space="preserve"> dle </w:t>
      </w:r>
      <w:bookmarkStart w:id="3" w:name="_Ref195960006"/>
      <w:r>
        <w:rPr>
          <w:rFonts w:cs="Calibri"/>
          <w:lang w:val="cs-CZ"/>
        </w:rPr>
        <w:t>Dohody nebo</w:t>
      </w:r>
      <w:r w:rsidRPr="00186D9D">
        <w:rPr>
          <w:rFonts w:cs="Calibri"/>
          <w:bCs/>
          <w:color w:val="000000"/>
        </w:rPr>
        <w:t xml:space="preserve"> </w:t>
      </w:r>
      <w:r w:rsidRPr="00FE5497">
        <w:rPr>
          <w:rFonts w:cs="Calibri"/>
          <w:bCs/>
          <w:color w:val="000000"/>
        </w:rPr>
        <w:t>samostatně u</w:t>
      </w:r>
      <w:r>
        <w:rPr>
          <w:rFonts w:cs="Calibri"/>
          <w:bCs/>
          <w:color w:val="000000"/>
        </w:rPr>
        <w:t>zavřené</w:t>
      </w:r>
      <w:r w:rsidRPr="00FE5497">
        <w:rPr>
          <w:rFonts w:cs="Calibri"/>
          <w:bCs/>
          <w:color w:val="000000"/>
        </w:rPr>
        <w:t xml:space="preserve"> smlouv</w:t>
      </w:r>
      <w:r>
        <w:rPr>
          <w:rFonts w:cs="Calibri"/>
          <w:bCs/>
          <w:color w:val="000000"/>
          <w:lang w:val="cs-CZ"/>
        </w:rPr>
        <w:t>y</w:t>
      </w:r>
      <w:r w:rsidRPr="00FE5497">
        <w:rPr>
          <w:rFonts w:cs="Calibri"/>
          <w:bCs/>
          <w:color w:val="000000"/>
        </w:rPr>
        <w:t xml:space="preserve"> o spolupráci při zpracování osobních údajů</w:t>
      </w:r>
      <w:r w:rsidR="004E6002">
        <w:rPr>
          <w:rFonts w:cs="Calibri"/>
          <w:lang w:val="cs-CZ"/>
        </w:rPr>
        <w:t>;</w:t>
      </w:r>
    </w:p>
    <w:p w14:paraId="4705BF04" w14:textId="24D47833" w:rsidR="004E6002" w:rsidRDefault="004E6002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příslušným orgánem </w:t>
      </w:r>
      <w:r w:rsidR="00186D9D">
        <w:rPr>
          <w:rFonts w:cs="Calibri"/>
          <w:lang w:val="cs-CZ"/>
        </w:rPr>
        <w:t xml:space="preserve">bylo </w:t>
      </w:r>
      <w:r w:rsidRPr="004E6002">
        <w:rPr>
          <w:rFonts w:cs="Calibri"/>
          <w:lang w:val="cs-CZ"/>
        </w:rPr>
        <w:t xml:space="preserve">vydáno pravomocné rozhodnutí zakazující plnění této </w:t>
      </w:r>
      <w:r w:rsidR="00186D9D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>;</w:t>
      </w:r>
    </w:p>
    <w:p w14:paraId="0F8F3292" w14:textId="589D714C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na majetek p</w:t>
      </w:r>
      <w:r w:rsidR="004E6002" w:rsidRPr="004E6002">
        <w:rPr>
          <w:rFonts w:cs="Calibri"/>
          <w:lang w:val="cs-CZ"/>
        </w:rPr>
        <w:t>oskytov</w:t>
      </w:r>
      <w:r>
        <w:rPr>
          <w:rFonts w:cs="Calibri"/>
          <w:lang w:val="cs-CZ"/>
        </w:rPr>
        <w:t>atele je prohlášen úpadek nebo p</w:t>
      </w:r>
      <w:r w:rsidR="004E6002" w:rsidRPr="004E6002">
        <w:rPr>
          <w:rFonts w:cs="Calibri"/>
          <w:lang w:val="cs-CZ"/>
        </w:rPr>
        <w:t xml:space="preserve">oskytovatel sám podá dlužnický návrh na zahájení insolvenčního řízení; </w:t>
      </w:r>
    </w:p>
    <w:p w14:paraId="37F0BE28" w14:textId="6F4AE37B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 xml:space="preserve">oskytovatel vstoupí do likvidace; </w:t>
      </w:r>
    </w:p>
    <w:p w14:paraId="20416A51" w14:textId="2756F264" w:rsidR="004E6002" w:rsidRP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proti p</w:t>
      </w:r>
      <w:r w:rsidR="004E6002" w:rsidRPr="004E6002">
        <w:rPr>
          <w:rFonts w:cs="Calibri"/>
          <w:lang w:val="cs-CZ"/>
        </w:rPr>
        <w:t>oskytovateli je zahájeno trestní stíhání pro trestný čin podle zákona č. 418/2011 Sb., o trestní odpovědnosti právnických osob a řízení proti nim, ve znění pozdějších předpisů.</w:t>
      </w:r>
    </w:p>
    <w:bookmarkEnd w:id="3"/>
    <w:p w14:paraId="08986CD6" w14:textId="6F90538E" w:rsidR="004E6002" w:rsidRPr="004E6002" w:rsidRDefault="004E6002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Poskytovatel je oprávněn odstoupit od této </w:t>
      </w:r>
      <w:r w:rsidR="00186D9D">
        <w:rPr>
          <w:rFonts w:cs="Calibri"/>
          <w:lang w:val="cs-CZ"/>
        </w:rPr>
        <w:t>Dohody v případě prodlení o</w:t>
      </w:r>
      <w:r w:rsidRPr="004E6002">
        <w:rPr>
          <w:rFonts w:cs="Calibri"/>
          <w:lang w:val="cs-CZ"/>
        </w:rPr>
        <w:t xml:space="preserve">bjednatele se zaplacením jakékoliv splatné částky dle </w:t>
      </w:r>
      <w:r w:rsidR="00186D9D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 xml:space="preserve"> p</w:t>
      </w:r>
      <w:r w:rsidR="00186D9D">
        <w:rPr>
          <w:rFonts w:cs="Calibri"/>
          <w:lang w:val="cs-CZ"/>
        </w:rPr>
        <w:t>o dobu delší než 60 dnů, pokud o</w:t>
      </w:r>
      <w:r w:rsidRPr="004E6002">
        <w:rPr>
          <w:rFonts w:cs="Calibri"/>
          <w:lang w:val="cs-CZ"/>
        </w:rPr>
        <w:t xml:space="preserve">bjednatel nezjedná nápravu ani v dodatečné přiměřené lhůtě, kterou mu k tomu </w:t>
      </w:r>
      <w:r w:rsidR="00186D9D">
        <w:rPr>
          <w:rFonts w:cs="Calibri"/>
          <w:lang w:val="cs-CZ"/>
        </w:rPr>
        <w:t>p</w:t>
      </w:r>
      <w:r w:rsidRPr="004E6002">
        <w:rPr>
          <w:rFonts w:cs="Calibri"/>
          <w:lang w:val="cs-CZ"/>
        </w:rPr>
        <w:t>oskytovatel poskytne v písemné výzvě ke splnění povinnosti, přičemž tato lhůta nesmí být kratší než 15 pracovních dnů od doručení takovéto výzvy.</w:t>
      </w:r>
    </w:p>
    <w:p w14:paraId="5A940530" w14:textId="7D5C9923" w:rsidR="004E6002" w:rsidRPr="004E6002" w:rsidRDefault="00186D9D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Účinky odstoupení od Dohody </w:t>
      </w:r>
      <w:r w:rsidR="004E6002" w:rsidRPr="004E6002">
        <w:rPr>
          <w:rFonts w:cs="Calibri"/>
          <w:lang w:val="cs-CZ"/>
        </w:rPr>
        <w:t xml:space="preserve">nastávají dnem doručení písemného oznámení o odstoupení druhé smluvní straně. </w:t>
      </w:r>
    </w:p>
    <w:p w14:paraId="6C15265A" w14:textId="3A05F103" w:rsidR="00B31668" w:rsidRPr="00CE793B" w:rsidRDefault="004E6002" w:rsidP="00A030F6">
      <w:pPr>
        <w:pStyle w:val="Odstavecseseznamem"/>
        <w:numPr>
          <w:ilvl w:val="0"/>
          <w:numId w:val="27"/>
        </w:numPr>
        <w:autoSpaceDE w:val="0"/>
        <w:autoSpaceDN w:val="0"/>
        <w:adjustRightInd w:val="0"/>
      </w:pPr>
      <w:r w:rsidRPr="004E6002">
        <w:rPr>
          <w:rFonts w:cs="Calibri"/>
          <w:lang w:val="cs-CZ"/>
        </w:rPr>
        <w:t xml:space="preserve">Ukončením účinnosti této </w:t>
      </w:r>
      <w:r w:rsidR="00BA5873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 xml:space="preserve"> nejsou dotčena ustanovení </w:t>
      </w:r>
      <w:r w:rsidR="00BA5873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 xml:space="preserve">, z jejichž povahy vyplývá, že mají trvat i po zániku účinnosti této </w:t>
      </w:r>
      <w:r w:rsidR="00BA5873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>.</w:t>
      </w:r>
    </w:p>
    <w:p w14:paraId="3084C5C9" w14:textId="77777777" w:rsidR="00CE793B" w:rsidRDefault="00CE793B" w:rsidP="00CE793B">
      <w:pPr>
        <w:pStyle w:val="Odstavecseseznamem"/>
        <w:autoSpaceDE w:val="0"/>
        <w:autoSpaceDN w:val="0"/>
        <w:adjustRightInd w:val="0"/>
      </w:pPr>
    </w:p>
    <w:p w14:paraId="03B731EA" w14:textId="25791F5E" w:rsidR="002231C1" w:rsidRPr="006F1EDA" w:rsidRDefault="000C668F" w:rsidP="002231C1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E953F5">
        <w:rPr>
          <w:rFonts w:cs="TimesNewRoman,Bold"/>
          <w:b/>
          <w:bCs/>
          <w:color w:val="000000"/>
        </w:rPr>
        <w:t>I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26027E61" w14:textId="77777777" w:rsidR="002231C1" w:rsidRDefault="002231C1" w:rsidP="002231C1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Závěrečná ustanovení</w:t>
      </w:r>
    </w:p>
    <w:p w14:paraId="7590807C" w14:textId="77777777" w:rsidR="00596300" w:rsidRDefault="00596300" w:rsidP="002231C1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</w:p>
    <w:p w14:paraId="4C283B1C" w14:textId="7AB828F6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2D50C3">
        <w:rPr>
          <w:rFonts w:cs="Calibri"/>
        </w:rPr>
        <w:t xml:space="preserve">Tato Dohoda představuje úplnou dohodu smluvních stran o předmětu této Dohody. </w:t>
      </w:r>
      <w:r w:rsidRPr="00596300">
        <w:rPr>
          <w:rFonts w:cs="Calibri"/>
        </w:rPr>
        <w:t xml:space="preserve">Žádný projev stran učiněný při jednání o této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ohodě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 xml:space="preserve">ani projev učiněný po uzavření této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 xml:space="preserve">ohody </w:t>
      </w:r>
      <w:r w:rsidRPr="00596300">
        <w:rPr>
          <w:rFonts w:cs="Calibri"/>
        </w:rPr>
        <w:t xml:space="preserve">nesmí být vykládán v rozporu s výslovnými ustanoveními této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>a nezakládá žádný závazek žádné ze stran.</w:t>
      </w:r>
    </w:p>
    <w:p w14:paraId="555A08DD" w14:textId="112BE6EB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2D50C3">
        <w:rPr>
          <w:rFonts w:cs="Calibri"/>
        </w:rPr>
        <w:lastRenderedPageBreak/>
        <w:t xml:space="preserve">Tuto Dohodu je možné měnit pouze písemnou dohodou smluvních stran ve formě číslovaných dodatků Dohody a podepsaných osobami oprávněnými jednat jménem smluvních stran, není-li </w:t>
      </w:r>
      <w:r w:rsidR="00245CF2">
        <w:rPr>
          <w:rFonts w:cs="Calibri"/>
          <w:lang w:val="cs-CZ"/>
        </w:rPr>
        <w:t xml:space="preserve">v </w:t>
      </w:r>
      <w:r w:rsidRPr="002D50C3">
        <w:rPr>
          <w:rFonts w:cs="Calibri"/>
        </w:rPr>
        <w:t>Dohodě výslovně uvedeno jinak.</w:t>
      </w:r>
    </w:p>
    <w:p w14:paraId="4D339F75" w14:textId="6C1CCE80" w:rsidR="005A3942" w:rsidRPr="002D50C3" w:rsidRDefault="00596300" w:rsidP="005A394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t xml:space="preserve">Seznam (poddodavatelské schéma) osob, pomocí nichž </w:t>
      </w:r>
      <w:r w:rsidRPr="002D50C3">
        <w:rPr>
          <w:rFonts w:cs="Calibri"/>
        </w:rPr>
        <w:t>poskytovatel</w:t>
      </w:r>
      <w:r w:rsidRPr="00596300">
        <w:rPr>
          <w:rFonts w:cs="Calibri"/>
        </w:rPr>
        <w:t xml:space="preserve"> plní část předmětu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, nebo které </w:t>
      </w:r>
      <w:r w:rsidRPr="002D50C3">
        <w:rPr>
          <w:rFonts w:cs="Calibri"/>
        </w:rPr>
        <w:t>poskytovateli</w:t>
      </w:r>
      <w:r w:rsidRPr="00596300">
        <w:rPr>
          <w:rFonts w:cs="Calibri"/>
        </w:rPr>
        <w:t xml:space="preserve"> poskytují k plnění předmětu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 xml:space="preserve">určité věci či práva </w:t>
      </w:r>
      <w:r w:rsidR="00617306">
        <w:rPr>
          <w:rFonts w:cs="Calibri"/>
        </w:rPr>
        <w:t>(dále i „poddodavatel“), tvoří P</w:t>
      </w:r>
      <w:r w:rsidRPr="00596300">
        <w:rPr>
          <w:rFonts w:cs="Calibri"/>
        </w:rPr>
        <w:t xml:space="preserve">řílohu č. </w:t>
      </w:r>
      <w:r w:rsidR="001F71C9">
        <w:rPr>
          <w:rFonts w:cs="Calibri"/>
          <w:lang w:val="cs-CZ"/>
        </w:rPr>
        <w:t>3</w:t>
      </w:r>
      <w:r w:rsidRPr="00596300">
        <w:rPr>
          <w:rFonts w:cs="Calibri"/>
        </w:rPr>
        <w:t xml:space="preserve"> </w:t>
      </w:r>
      <w:proofErr w:type="gramStart"/>
      <w:r w:rsidRPr="00596300">
        <w:rPr>
          <w:rFonts w:cs="Calibri"/>
        </w:rPr>
        <w:t>této</w:t>
      </w:r>
      <w:proofErr w:type="gramEnd"/>
      <w:r w:rsidRPr="00596300">
        <w:rPr>
          <w:rFonts w:cs="Calibri"/>
        </w:rPr>
        <w:t xml:space="preserve"> </w:t>
      </w:r>
      <w:r w:rsidR="002D50C3" w:rsidRPr="002D50C3">
        <w:rPr>
          <w:rFonts w:cs="Calibri"/>
        </w:rPr>
        <w:t>Dohody</w:t>
      </w:r>
      <w:r w:rsidRPr="00596300">
        <w:rPr>
          <w:rFonts w:cs="Calibri"/>
        </w:rPr>
        <w:t xml:space="preserve">. Změna poddodavatele je možná pouze na základě vážného důvodu, po předložení návrhu poddodavatelského schématu a předchozím písemném souhlasu </w:t>
      </w:r>
      <w:r w:rsidR="00E31DEE" w:rsidRPr="002D50C3">
        <w:rPr>
          <w:rFonts w:cs="Calibri"/>
        </w:rPr>
        <w:t>objednatele</w:t>
      </w:r>
      <w:r w:rsidRPr="00596300">
        <w:rPr>
          <w:rFonts w:cs="Calibri"/>
        </w:rPr>
        <w:t>.</w:t>
      </w:r>
    </w:p>
    <w:p w14:paraId="483346B6" w14:textId="19B68EC2" w:rsidR="002D50C3" w:rsidRDefault="005A3942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 w:rsidRPr="005A3942">
        <w:rPr>
          <w:rFonts w:cs="Calibri"/>
        </w:rPr>
        <w:t xml:space="preserve">Smluvní strany se zavazují vzájemně spolupracovat a předávat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027C11">
        <w:rPr>
          <w:rFonts w:cs="Calibri"/>
          <w:lang w:val="cs-CZ"/>
        </w:rPr>
        <w:t>Dohod</w:t>
      </w:r>
      <w:r w:rsidRPr="005A3942">
        <w:rPr>
          <w:rFonts w:cs="Calibri"/>
        </w:rPr>
        <w:t>y.</w:t>
      </w:r>
      <w:bookmarkStart w:id="4" w:name="_Ref304891672"/>
    </w:p>
    <w:bookmarkEnd w:id="4"/>
    <w:p w14:paraId="34D3EA60" w14:textId="3BBA4C6B" w:rsidR="00596300" w:rsidRDefault="00596300" w:rsidP="00B3166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t>P</w:t>
      </w:r>
      <w:r w:rsidR="00DE2CF1">
        <w:rPr>
          <w:rFonts w:cs="Calibri"/>
          <w:lang w:val="cs-CZ"/>
        </w:rPr>
        <w:t>oskytovatel</w:t>
      </w:r>
      <w:r w:rsidRPr="00596300">
        <w:rPr>
          <w:rFonts w:cs="Calibri"/>
        </w:rPr>
        <w:t xml:space="preserve"> je povinen zachovávat mlčenlivost o všech skutečnostech, </w:t>
      </w:r>
      <w:r w:rsidR="00DE2CF1">
        <w:rPr>
          <w:rFonts w:cs="Calibri"/>
          <w:lang w:val="cs-CZ"/>
        </w:rPr>
        <w:t>o kterých</w:t>
      </w:r>
      <w:r w:rsidRPr="00596300">
        <w:rPr>
          <w:rFonts w:cs="Calibri"/>
        </w:rPr>
        <w:t xml:space="preserve"> se dozvěděl při realizaci </w:t>
      </w:r>
      <w:r w:rsidR="002D50C3">
        <w:rPr>
          <w:rFonts w:cs="Calibri"/>
          <w:lang w:val="cs-CZ"/>
        </w:rPr>
        <w:t>D</w:t>
      </w:r>
      <w:r w:rsidR="00DE2CF1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a v souvislosti s ní a které jsou chráněny příslušnými právními předpisy (zejména obchodní tajemství, osobní údaje, utajované informace) nebo které </w:t>
      </w:r>
      <w:r w:rsidR="00DE2CF1">
        <w:rPr>
          <w:rFonts w:cs="Calibri"/>
          <w:lang w:val="cs-CZ"/>
        </w:rPr>
        <w:t>objednatel</w:t>
      </w:r>
      <w:r w:rsidRPr="00596300">
        <w:rPr>
          <w:rFonts w:cs="Calibri"/>
        </w:rPr>
        <w:t xml:space="preserve"> prohlásil za důvěrné. Povinnost mlčenlivosti trvá i po skončení platnosti této </w:t>
      </w:r>
      <w:r w:rsidR="002D50C3">
        <w:rPr>
          <w:rFonts w:cs="Calibri"/>
          <w:lang w:val="cs-CZ"/>
        </w:rPr>
        <w:t>D</w:t>
      </w:r>
      <w:r w:rsidR="00DE2CF1">
        <w:rPr>
          <w:rFonts w:cs="Calibri"/>
          <w:lang w:val="cs-CZ"/>
        </w:rPr>
        <w:t>ohody</w:t>
      </w:r>
      <w:r w:rsidRPr="00596300">
        <w:rPr>
          <w:rFonts w:cs="Calibri"/>
        </w:rPr>
        <w:t>. Tyto povinnosti se p</w:t>
      </w:r>
      <w:r w:rsidR="00DE2CF1">
        <w:rPr>
          <w:rFonts w:cs="Calibri"/>
          <w:lang w:val="cs-CZ"/>
        </w:rPr>
        <w:t xml:space="preserve">oskytovatel </w:t>
      </w:r>
      <w:r w:rsidRPr="00596300">
        <w:rPr>
          <w:rFonts w:cs="Calibri"/>
        </w:rPr>
        <w:t xml:space="preserve">zavazuje zajistit i u všech svých zaměstnanců, případně jiných osob, které prodávající k realizaci této </w:t>
      </w:r>
      <w:r w:rsidR="00BC751A">
        <w:rPr>
          <w:rFonts w:cs="Calibri"/>
          <w:lang w:val="cs-CZ"/>
        </w:rPr>
        <w:t>D</w:t>
      </w:r>
      <w:r w:rsidR="00DE2CF1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použije.</w:t>
      </w:r>
    </w:p>
    <w:p w14:paraId="45D499B2" w14:textId="63407AF7" w:rsidR="00AA65E1" w:rsidRPr="00AA65E1" w:rsidRDefault="00AA65E1" w:rsidP="00AA65E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>
        <w:rPr>
          <w:rFonts w:cs="Calibri"/>
          <w:lang w:val="cs-CZ"/>
        </w:rPr>
        <w:t>Poskytovatel</w:t>
      </w:r>
      <w:r w:rsidRPr="00596300">
        <w:rPr>
          <w:rFonts w:cs="Calibri"/>
        </w:rPr>
        <w:t xml:space="preserve"> a </w:t>
      </w:r>
      <w:r>
        <w:rPr>
          <w:rFonts w:cs="Calibri"/>
          <w:lang w:val="cs-CZ"/>
        </w:rPr>
        <w:t>objednatel</w:t>
      </w:r>
      <w:r w:rsidRPr="00596300">
        <w:rPr>
          <w:rFonts w:cs="Calibri"/>
        </w:rPr>
        <w:t xml:space="preserve"> se zavazují, že obchodní a technické informace, které jim byly svěřeny smluvním partnerem, nezpřístupní třetím osobám bez písemného souhlasu druhé strany a nepoužijí tyto informace ani pro jiné účely, než pro plnění podle této </w:t>
      </w:r>
      <w:r w:rsidR="00BC751A">
        <w:rPr>
          <w:rFonts w:cs="Calibri"/>
          <w:lang w:val="cs-CZ"/>
        </w:rPr>
        <w:t>D</w:t>
      </w:r>
      <w:r>
        <w:rPr>
          <w:rFonts w:cs="Calibri"/>
          <w:lang w:val="cs-CZ"/>
        </w:rPr>
        <w:t>ohod</w:t>
      </w:r>
      <w:r w:rsidRPr="00596300">
        <w:rPr>
          <w:rFonts w:cs="Calibri"/>
        </w:rPr>
        <w:t>y.</w:t>
      </w:r>
    </w:p>
    <w:p w14:paraId="731492DE" w14:textId="77777777" w:rsidR="00322677" w:rsidRPr="00322677" w:rsidRDefault="00F10644" w:rsidP="00F1064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Calibri"/>
          <w:bCs/>
          <w:color w:val="000000"/>
        </w:rPr>
        <w:t xml:space="preserve">Poskytovatel není oprávněn provést jednostranné započtení proti pohledávkám za </w:t>
      </w:r>
      <w:r w:rsidRPr="00F10644">
        <w:rPr>
          <w:rFonts w:cs="Calibri"/>
          <w:bCs/>
          <w:color w:val="000000"/>
          <w:lang w:val="cs-CZ"/>
        </w:rPr>
        <w:t xml:space="preserve">objednatelem </w:t>
      </w:r>
      <w:r w:rsidRPr="00F10644">
        <w:rPr>
          <w:rFonts w:cs="Calibri"/>
          <w:bCs/>
          <w:color w:val="000000"/>
        </w:rPr>
        <w:t xml:space="preserve">z této </w:t>
      </w:r>
      <w:r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  <w:lang w:val="cs-CZ"/>
        </w:rPr>
        <w:t>ohody</w:t>
      </w:r>
      <w:r w:rsidRPr="00F10644">
        <w:rPr>
          <w:rFonts w:cs="Calibri"/>
          <w:bCs/>
          <w:color w:val="000000"/>
        </w:rPr>
        <w:t xml:space="preserve"> nebo dílčích smluv nebo vzniklé v souvislosti s nimi. P</w:t>
      </w:r>
      <w:r w:rsidRPr="00F10644">
        <w:rPr>
          <w:rFonts w:cs="Calibri"/>
          <w:bCs/>
          <w:color w:val="000000"/>
          <w:lang w:val="cs-CZ"/>
        </w:rPr>
        <w:t xml:space="preserve">oskytovatel </w:t>
      </w:r>
      <w:r w:rsidRPr="00F10644">
        <w:rPr>
          <w:rFonts w:cs="Calibri"/>
          <w:bCs/>
          <w:color w:val="000000"/>
        </w:rPr>
        <w:t>se zavazuje, že žádným způsobem nezatíží své pohledávky za</w:t>
      </w:r>
      <w:r w:rsidRPr="00F10644">
        <w:rPr>
          <w:rFonts w:cs="Calibri"/>
          <w:bCs/>
          <w:color w:val="000000"/>
          <w:lang w:val="cs-CZ"/>
        </w:rPr>
        <w:t xml:space="preserve"> objednatelem</w:t>
      </w:r>
      <w:r w:rsidRPr="00F10644">
        <w:rPr>
          <w:rFonts w:cs="Calibri"/>
          <w:bCs/>
          <w:color w:val="000000"/>
        </w:rPr>
        <w:t xml:space="preserve"> z této </w:t>
      </w:r>
      <w:r>
        <w:rPr>
          <w:rFonts w:cs="Calibri"/>
          <w:bCs/>
          <w:color w:val="000000"/>
        </w:rPr>
        <w:t>D</w:t>
      </w:r>
      <w:r w:rsidRPr="00F10644">
        <w:rPr>
          <w:rFonts w:cs="Calibri"/>
          <w:bCs/>
          <w:color w:val="000000"/>
        </w:rPr>
        <w:t xml:space="preserve">ohody nebo dílčích smluv nebo vzniklé v souvislosti s nimi zástavním </w:t>
      </w:r>
      <w:r w:rsidR="00322677">
        <w:rPr>
          <w:rFonts w:cs="Calibri"/>
          <w:bCs/>
          <w:color w:val="000000"/>
        </w:rPr>
        <w:t>právem ve prospěch třetí osoby.</w:t>
      </w:r>
    </w:p>
    <w:p w14:paraId="4CC98ECD" w14:textId="77777777" w:rsidR="001F3E89" w:rsidRPr="001F3E89" w:rsidRDefault="00F10644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Segoe UI" w:hAnsi="Segoe UI" w:cs="Segoe UI"/>
        </w:rPr>
      </w:pPr>
      <w:r w:rsidRPr="00F10644">
        <w:rPr>
          <w:rFonts w:cs="Calibri"/>
          <w:bCs/>
          <w:color w:val="000000"/>
        </w:rPr>
        <w:t>P</w:t>
      </w:r>
      <w:r w:rsidRPr="00F10644">
        <w:rPr>
          <w:rFonts w:cs="Calibri"/>
          <w:bCs/>
          <w:color w:val="000000"/>
          <w:lang w:val="cs-CZ"/>
        </w:rPr>
        <w:t xml:space="preserve">oskytovatel </w:t>
      </w:r>
      <w:r w:rsidRPr="00F10644">
        <w:rPr>
          <w:rFonts w:cs="Calibri"/>
          <w:bCs/>
          <w:color w:val="000000"/>
        </w:rPr>
        <w:t xml:space="preserve">se zavazuje, že nepostoupí své pohledávky za </w:t>
      </w:r>
      <w:r w:rsidRPr="00F10644">
        <w:rPr>
          <w:rFonts w:cs="Calibri"/>
          <w:bCs/>
          <w:color w:val="000000"/>
          <w:lang w:val="cs-CZ"/>
        </w:rPr>
        <w:t>objednatelem</w:t>
      </w:r>
      <w:r w:rsidRPr="00F10644">
        <w:rPr>
          <w:rFonts w:cs="Calibri"/>
          <w:bCs/>
          <w:color w:val="000000"/>
        </w:rPr>
        <w:t xml:space="preserve"> z této </w:t>
      </w:r>
      <w:r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  <w:lang w:val="cs-CZ"/>
        </w:rPr>
        <w:t>ohody</w:t>
      </w:r>
      <w:r w:rsidRPr="00F10644">
        <w:rPr>
          <w:rFonts w:cs="Calibri"/>
          <w:bCs/>
          <w:color w:val="000000"/>
        </w:rPr>
        <w:t xml:space="preserve"> nebo dílčích smluv nebo vzniklé v souvislosti s nimi třetí osobě.</w:t>
      </w:r>
    </w:p>
    <w:p w14:paraId="70A2E53F" w14:textId="34B825FD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cs="Calibri"/>
          <w:bCs/>
          <w:color w:val="000000"/>
        </w:rPr>
      </w:pPr>
      <w:r w:rsidRPr="001F3E89">
        <w:rPr>
          <w:rFonts w:cs="Calibri"/>
          <w:bCs/>
          <w:color w:val="000000"/>
        </w:rPr>
        <w:t xml:space="preserve">Poskytovatel na sebe v souladu s ustanovením § 1765 odst. 2 </w:t>
      </w:r>
      <w:r w:rsidR="00FB7DFA">
        <w:rPr>
          <w:rFonts w:cs="Calibri"/>
          <w:bCs/>
          <w:color w:val="000000"/>
          <w:lang w:val="cs-CZ"/>
        </w:rPr>
        <w:t>zákona č. 89/2021 Sb., občanského zákoníku, ve znění pozdějších předpisů,</w:t>
      </w:r>
      <w:r w:rsidR="00FB7DFA" w:rsidRPr="001F3E89">
        <w:rPr>
          <w:rFonts w:cs="Calibri"/>
          <w:bCs/>
          <w:color w:val="000000"/>
        </w:rPr>
        <w:t xml:space="preserve"> </w:t>
      </w:r>
      <w:r w:rsidRPr="001F3E89">
        <w:rPr>
          <w:rFonts w:cs="Calibri"/>
          <w:bCs/>
          <w:color w:val="000000"/>
        </w:rPr>
        <w:t xml:space="preserve">přebírá nebezpečí změny okolností, nedohodnou-li se smluvní strany jinak. Tímto však nejsou nikterak dotčena práva smluvních stran upravená v této </w:t>
      </w:r>
      <w:r w:rsidR="00A0655D">
        <w:rPr>
          <w:rFonts w:cs="Calibri"/>
          <w:bCs/>
          <w:color w:val="000000"/>
          <w:lang w:val="cs-CZ"/>
        </w:rPr>
        <w:t>Dohodě</w:t>
      </w:r>
      <w:r w:rsidRPr="001F3E89">
        <w:rPr>
          <w:rFonts w:cs="Calibri"/>
          <w:bCs/>
          <w:color w:val="000000"/>
        </w:rPr>
        <w:t>.</w:t>
      </w:r>
    </w:p>
    <w:p w14:paraId="0FD96EC5" w14:textId="25995A85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1F3E89">
        <w:rPr>
          <w:rFonts w:cs="Calibri"/>
        </w:rPr>
        <w:t xml:space="preserve">Je-li nebo stane-li se jakékoli ustanovení této </w:t>
      </w:r>
      <w:r w:rsidR="005F7083">
        <w:rPr>
          <w:rFonts w:cs="Calibri"/>
          <w:lang w:val="cs-CZ"/>
        </w:rPr>
        <w:t>Dohody</w:t>
      </w:r>
      <w:r w:rsidRPr="001F3E89">
        <w:rPr>
          <w:rFonts w:cs="Calibri"/>
        </w:rPr>
        <w:t xml:space="preserve"> neplatným, nezákonným nebo nevynutitelným, netýká se tato neplatnost a nevynutitelnost zbývajících ustanovení této </w:t>
      </w:r>
      <w:r w:rsidR="005F7083">
        <w:rPr>
          <w:rFonts w:cs="Calibri"/>
          <w:lang w:val="cs-CZ"/>
        </w:rPr>
        <w:t>Dohody</w:t>
      </w:r>
      <w:r w:rsidRPr="001F3E89">
        <w:rPr>
          <w:rFonts w:cs="Calibri"/>
        </w:rPr>
        <w:t>. Smluvní strany se tímto zavazují nahradit do 5 (pěti) pracovních dnů po doručení výzvy druhé smluvní strany jakékoli takové neplatné, nezákonné nebo nevynutitelné ustanovení ustanovením, které je platné, zákonné a vynutitelné a má stejný nebo alespoň podobný obchodní a právní význam.</w:t>
      </w:r>
    </w:p>
    <w:p w14:paraId="5548E651" w14:textId="57FA0D5E" w:rsidR="00596300" w:rsidRPr="00EA3464" w:rsidRDefault="00596300" w:rsidP="00B3166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t xml:space="preserve">Smluvní strany se zavazují veškeré spory vzniklé z této </w:t>
      </w:r>
      <w:r w:rsidR="002D50C3">
        <w:rPr>
          <w:rFonts w:cs="Calibri"/>
          <w:lang w:val="cs-CZ"/>
        </w:rPr>
        <w:t>D</w:t>
      </w:r>
      <w:r w:rsidR="00820A98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primárně řešit smírnou cestou.</w:t>
      </w:r>
    </w:p>
    <w:p w14:paraId="38954B2B" w14:textId="6A332BC8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  <w:lang w:val="cs-CZ"/>
        </w:rPr>
      </w:pPr>
      <w:r w:rsidRPr="002D50C3">
        <w:rPr>
          <w:rFonts w:cs="Calibri"/>
          <w:lang w:val="cs-CZ"/>
        </w:rPr>
        <w:t xml:space="preserve">Tato </w:t>
      </w:r>
      <w:r>
        <w:rPr>
          <w:rFonts w:cs="Calibri"/>
          <w:lang w:val="cs-CZ"/>
        </w:rPr>
        <w:t>Dohoda</w:t>
      </w:r>
      <w:r w:rsidRPr="002D50C3">
        <w:rPr>
          <w:rFonts w:cs="Calibri"/>
          <w:lang w:val="cs-CZ"/>
        </w:rPr>
        <w:t xml:space="preserve"> je vyhotovena v elektronické podobě a podepsána smluvními stranami elektronicky.</w:t>
      </w:r>
    </w:p>
    <w:p w14:paraId="1E45A160" w14:textId="58D52246" w:rsidR="00596300" w:rsidRDefault="00596300" w:rsidP="00B3166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>
        <w:rPr>
          <w:rFonts w:cs="Calibri"/>
        </w:rPr>
        <w:t>Veškeré p</w:t>
      </w:r>
      <w:r w:rsidRPr="001E20A3">
        <w:rPr>
          <w:rFonts w:cs="Calibri"/>
        </w:rPr>
        <w:t xml:space="preserve">řílohy </w:t>
      </w:r>
      <w:r w:rsidR="00096A4F">
        <w:rPr>
          <w:rFonts w:cs="Calibri"/>
          <w:lang w:val="cs-CZ"/>
        </w:rPr>
        <w:t>Dohody</w:t>
      </w:r>
      <w:r w:rsidR="00096A4F">
        <w:rPr>
          <w:rFonts w:cs="Calibri"/>
        </w:rPr>
        <w:t xml:space="preserve"> </w:t>
      </w:r>
      <w:r>
        <w:rPr>
          <w:rFonts w:cs="Calibri"/>
        </w:rPr>
        <w:t>tvoří její nedílnou součást.</w:t>
      </w:r>
      <w:r w:rsidRPr="001E20A3">
        <w:rPr>
          <w:rFonts w:cs="Calibri"/>
        </w:rPr>
        <w:t xml:space="preserve"> </w:t>
      </w:r>
    </w:p>
    <w:p w14:paraId="2923FF77" w14:textId="6D076AE4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 w:rsidRPr="00596300">
        <w:rPr>
          <w:rFonts w:cs="Calibri"/>
        </w:rPr>
        <w:t xml:space="preserve">Smluvní strany výslovně souhlasí s uveřejněním této </w:t>
      </w:r>
      <w:r>
        <w:rPr>
          <w:rFonts w:cs="Calibri"/>
          <w:lang w:val="cs-CZ"/>
        </w:rPr>
        <w:t>Dohody</w:t>
      </w:r>
      <w:r w:rsidRPr="00596300">
        <w:rPr>
          <w:rFonts w:cs="Calibri"/>
        </w:rPr>
        <w:t xml:space="preserve"> v jejím plném rozsahu včetně příloh a dodatků v Registru smluv Ministerstva vnitra ČR. Plněním povinnosti uveřejnit tuto </w:t>
      </w:r>
      <w:r>
        <w:rPr>
          <w:rFonts w:cs="Calibri"/>
          <w:lang w:val="cs-CZ"/>
        </w:rPr>
        <w:t>Dohodu</w:t>
      </w:r>
      <w:r w:rsidRPr="00596300">
        <w:rPr>
          <w:rFonts w:cs="Calibri"/>
        </w:rPr>
        <w:t xml:space="preserve"> podle zákona č. 340/2015 Sb., </w:t>
      </w:r>
      <w:r w:rsidR="00FB7DFA" w:rsidRPr="0001471D">
        <w:rPr>
          <w:rFonts w:cs="Arial"/>
          <w:shd w:val="clear" w:color="auto" w:fill="FFFFFF"/>
        </w:rPr>
        <w:t xml:space="preserve">o zvláštních podmínkách účinnosti některých smluv, uveřejňování těchto smluv a o registru smluv </w:t>
      </w:r>
      <w:r w:rsidR="00FB7DFA">
        <w:rPr>
          <w:rFonts w:cs="Arial"/>
          <w:shd w:val="clear" w:color="auto" w:fill="FFFFFF"/>
          <w:lang w:val="cs-CZ"/>
        </w:rPr>
        <w:t xml:space="preserve">(zákon </w:t>
      </w:r>
      <w:r w:rsidRPr="00596300">
        <w:rPr>
          <w:rFonts w:cs="Calibri"/>
        </w:rPr>
        <w:t>o registru smluv</w:t>
      </w:r>
      <w:r w:rsidR="00FB7DFA">
        <w:rPr>
          <w:rFonts w:cs="Calibri"/>
          <w:lang w:val="cs-CZ"/>
        </w:rPr>
        <w:t>)</w:t>
      </w:r>
      <w:r w:rsidRPr="00596300">
        <w:rPr>
          <w:rFonts w:cs="Calibri"/>
        </w:rPr>
        <w:t xml:space="preserve">, ve znění pozdějších předpisů, je pověřen </w:t>
      </w:r>
      <w:r>
        <w:rPr>
          <w:rFonts w:cs="Calibri"/>
          <w:lang w:val="cs-CZ"/>
        </w:rPr>
        <w:t>objednatel</w:t>
      </w:r>
      <w:r w:rsidRPr="00596300">
        <w:rPr>
          <w:rFonts w:cs="Calibri"/>
        </w:rPr>
        <w:t>.</w:t>
      </w:r>
    </w:p>
    <w:p w14:paraId="13FC2A75" w14:textId="266792FE" w:rsidR="001A2228" w:rsidRPr="00EA3464" w:rsidRDefault="001A2228" w:rsidP="001A22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lastRenderedPageBreak/>
        <w:t xml:space="preserve">Smluvní strany shodně prohlašují, že si </w:t>
      </w:r>
      <w:r>
        <w:rPr>
          <w:rFonts w:cs="Calibri"/>
          <w:lang w:val="cs-CZ"/>
        </w:rPr>
        <w:t>Dohodu</w:t>
      </w:r>
      <w:r w:rsidRPr="00596300">
        <w:rPr>
          <w:rFonts w:cs="Calibri"/>
        </w:rPr>
        <w:t xml:space="preserve"> před jejím podpisem přečetly a že byla uzavřena po vzájemném projednání podle jejich pravé a svobodné vůle určitě, vážně </w:t>
      </w:r>
      <w:r w:rsidR="00754A4E">
        <w:rPr>
          <w:rFonts w:cs="Calibri"/>
        </w:rPr>
        <w:br/>
      </w:r>
      <w:r w:rsidRPr="00596300">
        <w:rPr>
          <w:rFonts w:cs="Calibri"/>
        </w:rPr>
        <w:t xml:space="preserve">a srozumitelně, nikoliv v tísni nebo za nápadně nevýhodných podmínek, a že se dohodly </w:t>
      </w:r>
      <w:r w:rsidR="00C63FD8">
        <w:rPr>
          <w:rFonts w:cs="Calibri"/>
        </w:rPr>
        <w:br/>
      </w:r>
      <w:r w:rsidRPr="00596300">
        <w:rPr>
          <w:rFonts w:cs="Calibri"/>
        </w:rPr>
        <w:t>o celém jejím obsahu, což stvrzují svými podpisy.</w:t>
      </w:r>
    </w:p>
    <w:p w14:paraId="01A92B52" w14:textId="533BACF8" w:rsidR="00EC35FB" w:rsidRDefault="00EC35FB" w:rsidP="002231C1">
      <w:pPr>
        <w:autoSpaceDE w:val="0"/>
        <w:autoSpaceDN w:val="0"/>
        <w:adjustRightInd w:val="0"/>
        <w:spacing w:line="240" w:lineRule="auto"/>
        <w:rPr>
          <w:rFonts w:cs="TimesNewRoman"/>
          <w:color w:val="000000"/>
        </w:rPr>
      </w:pPr>
    </w:p>
    <w:p w14:paraId="5EFA7F68" w14:textId="0390C0C8" w:rsidR="002231C1" w:rsidRPr="006F31B2" w:rsidRDefault="002231C1" w:rsidP="004C2925">
      <w:pPr>
        <w:pStyle w:val="slovanodstavectextu"/>
        <w:spacing w:line="240" w:lineRule="auto"/>
        <w:rPr>
          <w:rFonts w:cs="TimesNewRoman"/>
          <w:color w:val="000000"/>
          <w:u w:val="single"/>
        </w:rPr>
      </w:pPr>
      <w:r w:rsidRPr="006F31B2">
        <w:rPr>
          <w:rFonts w:cs="TimesNewRoman"/>
          <w:color w:val="000000"/>
          <w:u w:val="single"/>
        </w:rPr>
        <w:t>Přílohy</w:t>
      </w:r>
      <w:r w:rsidR="00DE2CF1">
        <w:rPr>
          <w:rFonts w:cs="TimesNewRoman"/>
          <w:color w:val="000000"/>
          <w:u w:val="single"/>
          <w:lang w:val="cs-CZ"/>
        </w:rPr>
        <w:t xml:space="preserve"> </w:t>
      </w:r>
      <w:r w:rsidR="00BC751A">
        <w:rPr>
          <w:rFonts w:cs="TimesNewRoman"/>
          <w:color w:val="000000"/>
          <w:u w:val="single"/>
          <w:lang w:val="cs-CZ"/>
        </w:rPr>
        <w:t>D</w:t>
      </w:r>
      <w:r w:rsidR="00DE2CF1">
        <w:rPr>
          <w:rFonts w:cs="TimesNewRoman"/>
          <w:color w:val="000000"/>
          <w:u w:val="single"/>
          <w:lang w:val="cs-CZ"/>
        </w:rPr>
        <w:t>ohody</w:t>
      </w:r>
      <w:r w:rsidRPr="006F31B2">
        <w:rPr>
          <w:rFonts w:cs="TimesNewRoman"/>
          <w:color w:val="000000"/>
          <w:u w:val="single"/>
        </w:rPr>
        <w:t xml:space="preserve">: </w:t>
      </w:r>
    </w:p>
    <w:p w14:paraId="44C11840" w14:textId="6DA94836" w:rsidR="006C06F2" w:rsidRPr="006C06F2" w:rsidRDefault="006C06F2" w:rsidP="004C2925">
      <w:pPr>
        <w:pStyle w:val="slovanodstavectextu"/>
        <w:spacing w:line="240" w:lineRule="auto"/>
        <w:rPr>
          <w:rFonts w:cs="Calibri"/>
          <w:lang w:val="cs-CZ"/>
        </w:rPr>
      </w:pPr>
      <w:r>
        <w:rPr>
          <w:rFonts w:cs="Calibri"/>
          <w:lang w:val="cs-CZ"/>
        </w:rPr>
        <w:t xml:space="preserve">Příloha č. 1 – </w:t>
      </w:r>
      <w:r w:rsidR="004464BE">
        <w:rPr>
          <w:rFonts w:cs="Calibri"/>
          <w:lang w:val="cs-CZ"/>
        </w:rPr>
        <w:t>Nabídková cena</w:t>
      </w:r>
    </w:p>
    <w:p w14:paraId="4AF6AEE8" w14:textId="3E633531" w:rsidR="00742A85" w:rsidRDefault="006C06F2" w:rsidP="004C2925">
      <w:pPr>
        <w:pStyle w:val="slovanodstavectextu"/>
        <w:spacing w:line="240" w:lineRule="auto"/>
        <w:rPr>
          <w:rFonts w:cs="Calibri"/>
          <w:lang w:val="cs-CZ"/>
        </w:rPr>
      </w:pPr>
      <w:r>
        <w:rPr>
          <w:rFonts w:cs="Calibri"/>
        </w:rPr>
        <w:t>Příloha č. 2</w:t>
      </w:r>
      <w:r w:rsidR="008C440B" w:rsidRPr="006D4EE5">
        <w:rPr>
          <w:rFonts w:cs="Calibri"/>
        </w:rPr>
        <w:t xml:space="preserve"> -  </w:t>
      </w:r>
      <w:r w:rsidR="00742A85">
        <w:rPr>
          <w:lang w:val="cs-CZ"/>
        </w:rPr>
        <w:t>P</w:t>
      </w:r>
      <w:r w:rsidR="00742A85">
        <w:t xml:space="preserve">opis </w:t>
      </w:r>
      <w:proofErr w:type="spellStart"/>
      <w:r w:rsidR="0029451A">
        <w:rPr>
          <w:lang w:val="cs-CZ"/>
        </w:rPr>
        <w:t>závozových</w:t>
      </w:r>
      <w:proofErr w:type="spellEnd"/>
      <w:r w:rsidR="0029451A">
        <w:rPr>
          <w:lang w:val="cs-CZ"/>
        </w:rPr>
        <w:t xml:space="preserve"> míst</w:t>
      </w:r>
      <w:r w:rsidR="00742A85">
        <w:rPr>
          <w:rFonts w:cs="Calibri"/>
          <w:lang w:val="cs-CZ"/>
        </w:rPr>
        <w:t xml:space="preserve"> </w:t>
      </w:r>
    </w:p>
    <w:p w14:paraId="0759B07E" w14:textId="51DA82F9" w:rsidR="006F31B2" w:rsidRPr="008930DC" w:rsidRDefault="00E31DEE" w:rsidP="008930DC">
      <w:pPr>
        <w:pStyle w:val="slovanodstavectextu"/>
        <w:spacing w:line="240" w:lineRule="auto"/>
        <w:rPr>
          <w:rFonts w:cs="Calibri"/>
          <w:lang w:val="cs-CZ"/>
        </w:rPr>
      </w:pPr>
      <w:r>
        <w:rPr>
          <w:lang w:val="cs-CZ"/>
        </w:rPr>
        <w:t xml:space="preserve">Příloha č. </w:t>
      </w:r>
      <w:r w:rsidR="006C06F2">
        <w:rPr>
          <w:lang w:val="cs-CZ"/>
        </w:rPr>
        <w:t>3</w:t>
      </w:r>
      <w:r>
        <w:rPr>
          <w:lang w:val="cs-CZ"/>
        </w:rPr>
        <w:t xml:space="preserve"> – Poddodavatelské schéma</w:t>
      </w:r>
    </w:p>
    <w:p w14:paraId="16D49224" w14:textId="77777777" w:rsidR="006F31B2" w:rsidRDefault="006F31B2" w:rsidP="002231C1">
      <w:pPr>
        <w:tabs>
          <w:tab w:val="left" w:pos="426"/>
        </w:tabs>
        <w:spacing w:after="120"/>
        <w:rPr>
          <w:rFonts w:cs="Calibri"/>
        </w:rPr>
      </w:pPr>
    </w:p>
    <w:p w14:paraId="51EF9452" w14:textId="77777777" w:rsidR="00EC35FB" w:rsidRDefault="00EC35FB" w:rsidP="002231C1">
      <w:pPr>
        <w:tabs>
          <w:tab w:val="left" w:pos="426"/>
        </w:tabs>
        <w:spacing w:after="120"/>
        <w:rPr>
          <w:rFonts w:cs="Calibri"/>
        </w:rPr>
      </w:pPr>
    </w:p>
    <w:p w14:paraId="026D3E8A" w14:textId="21949B79" w:rsidR="00B31668" w:rsidRDefault="00610E6A" w:rsidP="002231C1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>Za objednatele:</w:t>
      </w:r>
      <w:r>
        <w:rPr>
          <w:rFonts w:cs="Calibri"/>
        </w:rPr>
        <w:tab/>
      </w:r>
      <w:r w:rsidR="006C3580">
        <w:rPr>
          <w:rFonts w:cs="Calibri"/>
        </w:rPr>
        <w:t xml:space="preserve"> </w:t>
      </w:r>
      <w:proofErr w:type="gramStart"/>
      <w:r w:rsidR="006C3580">
        <w:rPr>
          <w:rFonts w:cs="Calibri"/>
        </w:rPr>
        <w:t>16.08.2022</w:t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poskytovatele:</w:t>
      </w:r>
      <w:r w:rsidR="006C3580">
        <w:rPr>
          <w:rFonts w:cs="Calibri"/>
        </w:rPr>
        <w:t xml:space="preserve"> </w:t>
      </w:r>
      <w:proofErr w:type="gramStart"/>
      <w:r w:rsidR="006C3580">
        <w:rPr>
          <w:rFonts w:cs="Calibri"/>
        </w:rPr>
        <w:t>11.08.2022</w:t>
      </w:r>
      <w:proofErr w:type="gramEnd"/>
    </w:p>
    <w:p w14:paraId="3404E0B7" w14:textId="77777777" w:rsidR="00B31668" w:rsidRDefault="00B31668" w:rsidP="002231C1">
      <w:pPr>
        <w:tabs>
          <w:tab w:val="left" w:pos="426"/>
        </w:tabs>
        <w:spacing w:after="120"/>
        <w:rPr>
          <w:rFonts w:cs="Calibri"/>
        </w:rPr>
      </w:pPr>
    </w:p>
    <w:p w14:paraId="7FA7BF05" w14:textId="77777777" w:rsidR="00D21B19" w:rsidRPr="006F1EDA" w:rsidRDefault="00D21B19" w:rsidP="002231C1">
      <w:pPr>
        <w:tabs>
          <w:tab w:val="left" w:pos="426"/>
        </w:tabs>
        <w:spacing w:after="120"/>
        <w:rPr>
          <w:rFonts w:cs="Calibri"/>
        </w:rPr>
      </w:pPr>
    </w:p>
    <w:p w14:paraId="74051877" w14:textId="2112E512" w:rsidR="002231C1" w:rsidRPr="004319D7" w:rsidRDefault="002231C1" w:rsidP="002231C1">
      <w:pPr>
        <w:tabs>
          <w:tab w:val="left" w:pos="426"/>
        </w:tabs>
        <w:rPr>
          <w:rFonts w:asciiTheme="minorHAnsi" w:hAnsiTheme="minorHAnsi" w:cstheme="minorHAnsi"/>
        </w:rPr>
      </w:pPr>
      <w:r w:rsidRPr="006F1EDA">
        <w:rPr>
          <w:rFonts w:cs="Calibri"/>
        </w:rPr>
        <w:t xml:space="preserve"> </w:t>
      </w:r>
      <w:r w:rsidR="00D21B19">
        <w:rPr>
          <w:rFonts w:cs="Calibri"/>
        </w:rPr>
        <w:t>………………</w:t>
      </w:r>
      <w:r w:rsidRPr="00D21B19">
        <w:rPr>
          <w:rFonts w:cs="Calibri"/>
        </w:rPr>
        <w:t xml:space="preserve">…………………                                               </w:t>
      </w:r>
      <w:r w:rsidRPr="00D21B19">
        <w:rPr>
          <w:rFonts w:cs="Calibri"/>
        </w:rPr>
        <w:tab/>
        <w:t xml:space="preserve"> </w:t>
      </w:r>
      <w:r w:rsidRPr="009F1A9E">
        <w:rPr>
          <w:rFonts w:asciiTheme="minorHAnsi" w:hAnsiTheme="minorHAnsi" w:cstheme="minorHAnsi"/>
        </w:rPr>
        <w:t>…………</w:t>
      </w:r>
      <w:r w:rsidR="00D21B19" w:rsidRPr="009F1A9E">
        <w:rPr>
          <w:rFonts w:asciiTheme="minorHAnsi" w:hAnsiTheme="minorHAnsi" w:cstheme="minorHAnsi"/>
        </w:rPr>
        <w:t>……………</w:t>
      </w:r>
      <w:r w:rsidRPr="009F1A9E">
        <w:rPr>
          <w:rFonts w:asciiTheme="minorHAnsi" w:hAnsiTheme="minorHAnsi" w:cstheme="minorHAnsi"/>
        </w:rPr>
        <w:t>………………</w:t>
      </w:r>
    </w:p>
    <w:p w14:paraId="02888CD6" w14:textId="0061AB98" w:rsidR="002231C1" w:rsidRPr="004319D7" w:rsidRDefault="002231C1" w:rsidP="002231C1">
      <w:pPr>
        <w:tabs>
          <w:tab w:val="left" w:pos="426"/>
        </w:tabs>
        <w:rPr>
          <w:rFonts w:asciiTheme="minorHAnsi" w:hAnsiTheme="minorHAnsi" w:cstheme="minorHAnsi"/>
        </w:rPr>
      </w:pPr>
      <w:r w:rsidRPr="004319D7">
        <w:rPr>
          <w:rFonts w:asciiTheme="minorHAnsi" w:hAnsiTheme="minorHAnsi" w:cstheme="minorHAnsi"/>
        </w:rPr>
        <w:t xml:space="preserve">JUDr. Petr Vaněk, Ph.D.                                                     </w:t>
      </w:r>
      <w:r w:rsidR="001E6EC3" w:rsidRPr="004319D7">
        <w:rPr>
          <w:rFonts w:asciiTheme="minorHAnsi" w:hAnsiTheme="minorHAnsi" w:cstheme="minorHAnsi"/>
        </w:rPr>
        <w:tab/>
      </w:r>
      <w:r w:rsidR="000E5D24" w:rsidRPr="004319D7">
        <w:rPr>
          <w:rFonts w:asciiTheme="minorHAnsi" w:hAnsiTheme="minorHAnsi" w:cstheme="minorHAnsi"/>
        </w:rPr>
        <w:t xml:space="preserve"> </w:t>
      </w:r>
      <w:r w:rsidR="00024FE7">
        <w:rPr>
          <w:rFonts w:asciiTheme="minorHAnsi" w:hAnsiTheme="minorHAnsi" w:cstheme="minorHAnsi"/>
        </w:rPr>
        <w:t xml:space="preserve">Tomáš </w:t>
      </w:r>
      <w:proofErr w:type="spellStart"/>
      <w:r w:rsidR="00024FE7">
        <w:rPr>
          <w:rFonts w:asciiTheme="minorHAnsi" w:hAnsiTheme="minorHAnsi" w:cstheme="minorHAnsi"/>
        </w:rPr>
        <w:t>Čichoň</w:t>
      </w:r>
      <w:proofErr w:type="spellEnd"/>
      <w:r w:rsidR="00D21B19" w:rsidRPr="004319D7">
        <w:rPr>
          <w:rFonts w:asciiTheme="minorHAnsi" w:hAnsiTheme="minorHAnsi" w:cstheme="minorHAnsi"/>
        </w:rPr>
        <w:tab/>
      </w:r>
    </w:p>
    <w:p w14:paraId="4B8FAE1B" w14:textId="37CB2787" w:rsidR="00A90983" w:rsidRPr="004319D7" w:rsidRDefault="002231C1" w:rsidP="002231C1">
      <w:pPr>
        <w:tabs>
          <w:tab w:val="left" w:pos="426"/>
        </w:tabs>
        <w:rPr>
          <w:rFonts w:asciiTheme="minorHAnsi" w:hAnsiTheme="minorHAnsi" w:cstheme="minorHAnsi"/>
        </w:rPr>
      </w:pPr>
      <w:r w:rsidRPr="004319D7">
        <w:rPr>
          <w:rFonts w:asciiTheme="minorHAnsi" w:hAnsiTheme="minorHAnsi" w:cstheme="minorHAnsi"/>
        </w:rPr>
        <w:t xml:space="preserve">generální ředitel      </w:t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825065">
        <w:rPr>
          <w:rFonts w:asciiTheme="minorHAnsi" w:hAnsiTheme="minorHAnsi" w:cstheme="minorHAnsi"/>
        </w:rPr>
        <w:t xml:space="preserve"> jednatel</w:t>
      </w:r>
      <w:r w:rsidR="00D21B19" w:rsidRPr="004319D7">
        <w:rPr>
          <w:rFonts w:asciiTheme="minorHAnsi" w:hAnsiTheme="minorHAnsi" w:cstheme="minorHAnsi"/>
        </w:rPr>
        <w:tab/>
      </w:r>
      <w:bookmarkStart w:id="5" w:name="_GoBack"/>
      <w:bookmarkEnd w:id="5"/>
    </w:p>
    <w:p w14:paraId="25BAC4A6" w14:textId="4211B2E6" w:rsidR="006B336B" w:rsidRDefault="00D21B19" w:rsidP="00B168A9">
      <w:pPr>
        <w:tabs>
          <w:tab w:val="left" w:pos="426"/>
        </w:tabs>
        <w:rPr>
          <w:rFonts w:ascii="Segoe UI" w:hAnsi="Segoe UI" w:cs="Segoe UI"/>
        </w:rPr>
      </w:pPr>
      <w:r w:rsidRPr="004319D7">
        <w:rPr>
          <w:rFonts w:asciiTheme="minorHAnsi" w:hAnsiTheme="minorHAnsi" w:cstheme="minorHAnsi"/>
        </w:rPr>
        <w:t>Česká průmyslová zdravotní pojišťovna</w:t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Pr="004319D7">
        <w:rPr>
          <w:rFonts w:asciiTheme="minorHAnsi" w:hAnsiTheme="minorHAnsi" w:cstheme="minorHAnsi"/>
        </w:rPr>
        <w:t xml:space="preserve"> </w:t>
      </w:r>
      <w:r w:rsidR="00024FE7">
        <w:rPr>
          <w:rFonts w:asciiTheme="minorHAnsi" w:hAnsiTheme="minorHAnsi" w:cstheme="minorHAnsi"/>
        </w:rPr>
        <w:t>PRINTO, spol. s r.o.</w:t>
      </w:r>
      <w:r w:rsidRPr="004319D7">
        <w:rPr>
          <w:rFonts w:asciiTheme="minorHAnsi" w:hAnsiTheme="minorHAnsi" w:cstheme="minorHAnsi"/>
        </w:rPr>
        <w:tab/>
      </w:r>
    </w:p>
    <w:sectPr w:rsidR="006B336B" w:rsidSect="00A86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0379" w16cid:durableId="26715318"/>
  <w16cid:commentId w16cid:paraId="790CD0B7" w16cid:durableId="26715319"/>
  <w16cid:commentId w16cid:paraId="77156B30" w16cid:durableId="2671531A"/>
  <w16cid:commentId w16cid:paraId="6BD92888" w16cid:durableId="26715392"/>
  <w16cid:commentId w16cid:paraId="144EF665" w16cid:durableId="2671531B"/>
  <w16cid:commentId w16cid:paraId="08652812" w16cid:durableId="2671531C"/>
  <w16cid:commentId w16cid:paraId="556C1432" w16cid:durableId="2671531D"/>
  <w16cid:commentId w16cid:paraId="5064103C" w16cid:durableId="26715409"/>
  <w16cid:commentId w16cid:paraId="4A45E17F" w16cid:durableId="2671531E"/>
  <w16cid:commentId w16cid:paraId="55453E62" w16cid:durableId="26715467"/>
  <w16cid:commentId w16cid:paraId="117AE450" w16cid:durableId="2671531F"/>
  <w16cid:commentId w16cid:paraId="14CD05F6" w16cid:durableId="2671549A"/>
  <w16cid:commentId w16cid:paraId="232C70B2" w16cid:durableId="26715320"/>
  <w16cid:commentId w16cid:paraId="311B000C" w16cid:durableId="26715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912DA" w14:textId="77777777" w:rsidR="00941C33" w:rsidRDefault="00941C33" w:rsidP="002231C1">
      <w:pPr>
        <w:spacing w:before="0" w:line="240" w:lineRule="auto"/>
      </w:pPr>
      <w:r>
        <w:separator/>
      </w:r>
    </w:p>
  </w:endnote>
  <w:endnote w:type="continuationSeparator" w:id="0">
    <w:p w14:paraId="1B4DD6D9" w14:textId="77777777" w:rsidR="00941C33" w:rsidRDefault="00941C33" w:rsidP="00223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F3D0" w14:textId="77777777" w:rsidR="009057F1" w:rsidRDefault="00905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197907"/>
      <w:docPartObj>
        <w:docPartGallery w:val="Page Numbers (Bottom of Page)"/>
        <w:docPartUnique/>
      </w:docPartObj>
    </w:sdtPr>
    <w:sdtEndPr/>
    <w:sdtContent>
      <w:p w14:paraId="2D61962C" w14:textId="002814C4" w:rsidR="004F7B9B" w:rsidRDefault="004F7B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80">
          <w:rPr>
            <w:noProof/>
          </w:rPr>
          <w:t>9</w:t>
        </w:r>
        <w:r>
          <w:fldChar w:fldCharType="end"/>
        </w:r>
      </w:p>
    </w:sdtContent>
  </w:sdt>
  <w:p w14:paraId="2CC8DF95" w14:textId="77777777" w:rsidR="004F7B9B" w:rsidRDefault="004F7B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C9DF" w14:textId="77777777" w:rsidR="009057F1" w:rsidRDefault="00905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BB88" w14:textId="77777777" w:rsidR="00941C33" w:rsidRDefault="00941C33" w:rsidP="002231C1">
      <w:pPr>
        <w:spacing w:before="0" w:line="240" w:lineRule="auto"/>
      </w:pPr>
      <w:r>
        <w:separator/>
      </w:r>
    </w:p>
  </w:footnote>
  <w:footnote w:type="continuationSeparator" w:id="0">
    <w:p w14:paraId="3D654E89" w14:textId="77777777" w:rsidR="00941C33" w:rsidRDefault="00941C33" w:rsidP="002231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83E03" w14:textId="77777777" w:rsidR="009057F1" w:rsidRDefault="00905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3F80" w14:textId="77777777" w:rsidR="009057F1" w:rsidRDefault="009057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7670" w14:textId="77777777" w:rsidR="009057F1" w:rsidRDefault="009057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FF"/>
    <w:multiLevelType w:val="multilevel"/>
    <w:tmpl w:val="C5084F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7F8564E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DFF"/>
    <w:multiLevelType w:val="multilevel"/>
    <w:tmpl w:val="3E9AF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CB2004C"/>
    <w:multiLevelType w:val="hybridMultilevel"/>
    <w:tmpl w:val="2C8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113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754"/>
    <w:multiLevelType w:val="hybridMultilevel"/>
    <w:tmpl w:val="81260D86"/>
    <w:lvl w:ilvl="0" w:tplc="1A440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83D"/>
    <w:multiLevelType w:val="hybridMultilevel"/>
    <w:tmpl w:val="7D349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7088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DAB2DE5"/>
    <w:multiLevelType w:val="hybridMultilevel"/>
    <w:tmpl w:val="85DE2A36"/>
    <w:lvl w:ilvl="0" w:tplc="04050015">
      <w:start w:val="1"/>
      <w:numFmt w:val="upperLetter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DE15705"/>
    <w:multiLevelType w:val="hybridMultilevel"/>
    <w:tmpl w:val="64207FDE"/>
    <w:lvl w:ilvl="0" w:tplc="EF786E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F2CB8"/>
    <w:multiLevelType w:val="hybridMultilevel"/>
    <w:tmpl w:val="22CEA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2B87"/>
    <w:multiLevelType w:val="hybridMultilevel"/>
    <w:tmpl w:val="E95E8292"/>
    <w:lvl w:ilvl="0" w:tplc="8FEA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0680D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B420DB0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BE0562"/>
    <w:multiLevelType w:val="hybridMultilevel"/>
    <w:tmpl w:val="584E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0653"/>
    <w:multiLevelType w:val="hybridMultilevel"/>
    <w:tmpl w:val="8E4C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2321E"/>
    <w:multiLevelType w:val="hybridMultilevel"/>
    <w:tmpl w:val="D95E903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0485956"/>
    <w:multiLevelType w:val="multilevel"/>
    <w:tmpl w:val="097C46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58304D6"/>
    <w:multiLevelType w:val="hybridMultilevel"/>
    <w:tmpl w:val="B3C2A4D0"/>
    <w:lvl w:ilvl="0" w:tplc="71C63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048E0"/>
    <w:multiLevelType w:val="hybridMultilevel"/>
    <w:tmpl w:val="F08CE22C"/>
    <w:lvl w:ilvl="0" w:tplc="04050015">
      <w:start w:val="1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2E63E5"/>
    <w:multiLevelType w:val="hybridMultilevel"/>
    <w:tmpl w:val="4E6274C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76D0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37C1D"/>
    <w:multiLevelType w:val="hybridMultilevel"/>
    <w:tmpl w:val="CB8692DA"/>
    <w:lvl w:ilvl="0" w:tplc="D45A18BC">
      <w:start w:val="2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66772"/>
    <w:multiLevelType w:val="hybridMultilevel"/>
    <w:tmpl w:val="7F507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E03E9D"/>
    <w:multiLevelType w:val="hybridMultilevel"/>
    <w:tmpl w:val="24A07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7453A"/>
    <w:multiLevelType w:val="hybridMultilevel"/>
    <w:tmpl w:val="215A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7EF3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B55BF"/>
    <w:multiLevelType w:val="hybridMultilevel"/>
    <w:tmpl w:val="E782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99B"/>
    <w:multiLevelType w:val="hybridMultilevel"/>
    <w:tmpl w:val="F050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05D08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81407"/>
    <w:multiLevelType w:val="hybridMultilevel"/>
    <w:tmpl w:val="0634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6E15"/>
    <w:multiLevelType w:val="hybridMultilevel"/>
    <w:tmpl w:val="DAF4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55F81"/>
    <w:multiLevelType w:val="hybridMultilevel"/>
    <w:tmpl w:val="DAA0C9D0"/>
    <w:lvl w:ilvl="0" w:tplc="C54EC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50896"/>
    <w:multiLevelType w:val="hybridMultilevel"/>
    <w:tmpl w:val="0216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396B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61FD9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7"/>
  </w:num>
  <w:num w:numId="6">
    <w:abstractNumId w:val="33"/>
  </w:num>
  <w:num w:numId="7">
    <w:abstractNumId w:val="8"/>
  </w:num>
  <w:num w:numId="8">
    <w:abstractNumId w:val="15"/>
  </w:num>
  <w:num w:numId="9">
    <w:abstractNumId w:val="3"/>
  </w:num>
  <w:num w:numId="10">
    <w:abstractNumId w:val="34"/>
  </w:num>
  <w:num w:numId="11">
    <w:abstractNumId w:val="18"/>
  </w:num>
  <w:num w:numId="12">
    <w:abstractNumId w:val="14"/>
  </w:num>
  <w:num w:numId="13">
    <w:abstractNumId w:val="36"/>
  </w:num>
  <w:num w:numId="14">
    <w:abstractNumId w:val="2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1"/>
  </w:num>
  <w:num w:numId="21">
    <w:abstractNumId w:val="32"/>
  </w:num>
  <w:num w:numId="22">
    <w:abstractNumId w:val="12"/>
  </w:num>
  <w:num w:numId="23">
    <w:abstractNumId w:val="17"/>
  </w:num>
  <w:num w:numId="24">
    <w:abstractNumId w:val="24"/>
  </w:num>
  <w:num w:numId="25">
    <w:abstractNumId w:val="5"/>
  </w:num>
  <w:num w:numId="26">
    <w:abstractNumId w:val="23"/>
  </w:num>
  <w:num w:numId="27">
    <w:abstractNumId w:val="35"/>
  </w:num>
  <w:num w:numId="28">
    <w:abstractNumId w:val="37"/>
  </w:num>
  <w:num w:numId="29">
    <w:abstractNumId w:val="19"/>
  </w:num>
  <w:num w:numId="30">
    <w:abstractNumId w:val="6"/>
  </w:num>
  <w:num w:numId="31">
    <w:abstractNumId w:val="16"/>
  </w:num>
  <w:num w:numId="32">
    <w:abstractNumId w:val="29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7"/>
  </w:num>
  <w:num w:numId="37">
    <w:abstractNumId w:val="30"/>
  </w:num>
  <w:num w:numId="38">
    <w:abstractNumId w:val="26"/>
  </w:num>
  <w:num w:numId="39">
    <w:abstractNumId w:val="9"/>
  </w:num>
  <w:num w:numId="4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1"/>
    <w:rsid w:val="00002DE8"/>
    <w:rsid w:val="00002EC7"/>
    <w:rsid w:val="00003949"/>
    <w:rsid w:val="00003CE5"/>
    <w:rsid w:val="000054A0"/>
    <w:rsid w:val="00006882"/>
    <w:rsid w:val="00007972"/>
    <w:rsid w:val="000109AA"/>
    <w:rsid w:val="000226B5"/>
    <w:rsid w:val="000228F7"/>
    <w:rsid w:val="000232C0"/>
    <w:rsid w:val="00023969"/>
    <w:rsid w:val="00023A9C"/>
    <w:rsid w:val="000249DA"/>
    <w:rsid w:val="00024FE7"/>
    <w:rsid w:val="00027C11"/>
    <w:rsid w:val="00030982"/>
    <w:rsid w:val="000328C4"/>
    <w:rsid w:val="00033345"/>
    <w:rsid w:val="00033D96"/>
    <w:rsid w:val="00037FEA"/>
    <w:rsid w:val="000412CC"/>
    <w:rsid w:val="00042CB5"/>
    <w:rsid w:val="00043B88"/>
    <w:rsid w:val="00045ECA"/>
    <w:rsid w:val="00046AE8"/>
    <w:rsid w:val="00046BF3"/>
    <w:rsid w:val="00046D64"/>
    <w:rsid w:val="0005243F"/>
    <w:rsid w:val="0005261C"/>
    <w:rsid w:val="00053257"/>
    <w:rsid w:val="00053638"/>
    <w:rsid w:val="00054C39"/>
    <w:rsid w:val="00055190"/>
    <w:rsid w:val="00064718"/>
    <w:rsid w:val="00070BEA"/>
    <w:rsid w:val="00071048"/>
    <w:rsid w:val="00071D34"/>
    <w:rsid w:val="000727B9"/>
    <w:rsid w:val="0007310C"/>
    <w:rsid w:val="0007558B"/>
    <w:rsid w:val="000755D8"/>
    <w:rsid w:val="00075F24"/>
    <w:rsid w:val="00076086"/>
    <w:rsid w:val="00084572"/>
    <w:rsid w:val="00084725"/>
    <w:rsid w:val="00085E7B"/>
    <w:rsid w:val="00091152"/>
    <w:rsid w:val="0009162B"/>
    <w:rsid w:val="00091725"/>
    <w:rsid w:val="00092825"/>
    <w:rsid w:val="00094898"/>
    <w:rsid w:val="00095ACC"/>
    <w:rsid w:val="00096A4F"/>
    <w:rsid w:val="00096B79"/>
    <w:rsid w:val="00097CB6"/>
    <w:rsid w:val="000A2E10"/>
    <w:rsid w:val="000A5D73"/>
    <w:rsid w:val="000A6FB3"/>
    <w:rsid w:val="000B09E3"/>
    <w:rsid w:val="000B151C"/>
    <w:rsid w:val="000B20E5"/>
    <w:rsid w:val="000B305C"/>
    <w:rsid w:val="000B3C9E"/>
    <w:rsid w:val="000B5B91"/>
    <w:rsid w:val="000B5F3D"/>
    <w:rsid w:val="000B63D6"/>
    <w:rsid w:val="000C174F"/>
    <w:rsid w:val="000C1D9E"/>
    <w:rsid w:val="000C1E69"/>
    <w:rsid w:val="000C1ED1"/>
    <w:rsid w:val="000C39CD"/>
    <w:rsid w:val="000C3E04"/>
    <w:rsid w:val="000C55DB"/>
    <w:rsid w:val="000C5AE8"/>
    <w:rsid w:val="000C668F"/>
    <w:rsid w:val="000D1F40"/>
    <w:rsid w:val="000D24CE"/>
    <w:rsid w:val="000D26D7"/>
    <w:rsid w:val="000D3F2B"/>
    <w:rsid w:val="000D7754"/>
    <w:rsid w:val="000E011F"/>
    <w:rsid w:val="000E09F8"/>
    <w:rsid w:val="000E0AF2"/>
    <w:rsid w:val="000E1AC2"/>
    <w:rsid w:val="000E2EFB"/>
    <w:rsid w:val="000E4843"/>
    <w:rsid w:val="000E5D24"/>
    <w:rsid w:val="000F021F"/>
    <w:rsid w:val="000F1278"/>
    <w:rsid w:val="000F1786"/>
    <w:rsid w:val="000F1E85"/>
    <w:rsid w:val="000F22C7"/>
    <w:rsid w:val="000F438F"/>
    <w:rsid w:val="000F46BD"/>
    <w:rsid w:val="000F51D8"/>
    <w:rsid w:val="000F5671"/>
    <w:rsid w:val="000F6EC8"/>
    <w:rsid w:val="000F7A26"/>
    <w:rsid w:val="00101584"/>
    <w:rsid w:val="0010325B"/>
    <w:rsid w:val="00104889"/>
    <w:rsid w:val="00104F84"/>
    <w:rsid w:val="001050B2"/>
    <w:rsid w:val="00110501"/>
    <w:rsid w:val="0011071A"/>
    <w:rsid w:val="001108CD"/>
    <w:rsid w:val="00110F9B"/>
    <w:rsid w:val="001124B1"/>
    <w:rsid w:val="001128E5"/>
    <w:rsid w:val="00112E6F"/>
    <w:rsid w:val="00115BCD"/>
    <w:rsid w:val="001231B5"/>
    <w:rsid w:val="001244F3"/>
    <w:rsid w:val="00124582"/>
    <w:rsid w:val="001245C2"/>
    <w:rsid w:val="00124B5A"/>
    <w:rsid w:val="0012780C"/>
    <w:rsid w:val="001300D9"/>
    <w:rsid w:val="00130E16"/>
    <w:rsid w:val="00131021"/>
    <w:rsid w:val="001332D5"/>
    <w:rsid w:val="001335D9"/>
    <w:rsid w:val="00133A80"/>
    <w:rsid w:val="00133EC4"/>
    <w:rsid w:val="00133F4F"/>
    <w:rsid w:val="0013419A"/>
    <w:rsid w:val="0013456A"/>
    <w:rsid w:val="001347A4"/>
    <w:rsid w:val="00135441"/>
    <w:rsid w:val="001354BC"/>
    <w:rsid w:val="00136348"/>
    <w:rsid w:val="00140C7E"/>
    <w:rsid w:val="00141183"/>
    <w:rsid w:val="00141745"/>
    <w:rsid w:val="00142D67"/>
    <w:rsid w:val="001453AA"/>
    <w:rsid w:val="0014559E"/>
    <w:rsid w:val="00147E5A"/>
    <w:rsid w:val="0015176C"/>
    <w:rsid w:val="0015321B"/>
    <w:rsid w:val="00153293"/>
    <w:rsid w:val="00154F9B"/>
    <w:rsid w:val="001554E0"/>
    <w:rsid w:val="001556E3"/>
    <w:rsid w:val="00155906"/>
    <w:rsid w:val="00155D40"/>
    <w:rsid w:val="0015644E"/>
    <w:rsid w:val="00157781"/>
    <w:rsid w:val="00157A2D"/>
    <w:rsid w:val="00157A4A"/>
    <w:rsid w:val="0016040E"/>
    <w:rsid w:val="00160692"/>
    <w:rsid w:val="001613A3"/>
    <w:rsid w:val="001615DD"/>
    <w:rsid w:val="00162491"/>
    <w:rsid w:val="00164635"/>
    <w:rsid w:val="001674DD"/>
    <w:rsid w:val="0017024E"/>
    <w:rsid w:val="0017074D"/>
    <w:rsid w:val="00171EBE"/>
    <w:rsid w:val="00172A5C"/>
    <w:rsid w:val="0017312B"/>
    <w:rsid w:val="00177D43"/>
    <w:rsid w:val="00181B0D"/>
    <w:rsid w:val="00182097"/>
    <w:rsid w:val="0018227F"/>
    <w:rsid w:val="00182EAD"/>
    <w:rsid w:val="00185113"/>
    <w:rsid w:val="00185D70"/>
    <w:rsid w:val="00186D9D"/>
    <w:rsid w:val="00187B36"/>
    <w:rsid w:val="00187E1F"/>
    <w:rsid w:val="00191B6D"/>
    <w:rsid w:val="001930DE"/>
    <w:rsid w:val="001936D8"/>
    <w:rsid w:val="0019485E"/>
    <w:rsid w:val="001969F5"/>
    <w:rsid w:val="001974EF"/>
    <w:rsid w:val="00197CC1"/>
    <w:rsid w:val="001A185F"/>
    <w:rsid w:val="001A2228"/>
    <w:rsid w:val="001A256C"/>
    <w:rsid w:val="001A26DE"/>
    <w:rsid w:val="001A494B"/>
    <w:rsid w:val="001A535F"/>
    <w:rsid w:val="001A5A37"/>
    <w:rsid w:val="001A7479"/>
    <w:rsid w:val="001B05E6"/>
    <w:rsid w:val="001B1289"/>
    <w:rsid w:val="001B1E4A"/>
    <w:rsid w:val="001B258C"/>
    <w:rsid w:val="001B39D6"/>
    <w:rsid w:val="001B3B71"/>
    <w:rsid w:val="001B3EC5"/>
    <w:rsid w:val="001B6667"/>
    <w:rsid w:val="001B749E"/>
    <w:rsid w:val="001B75DD"/>
    <w:rsid w:val="001B7663"/>
    <w:rsid w:val="001C41BD"/>
    <w:rsid w:val="001C50C2"/>
    <w:rsid w:val="001C5F21"/>
    <w:rsid w:val="001C7509"/>
    <w:rsid w:val="001C7548"/>
    <w:rsid w:val="001D07E9"/>
    <w:rsid w:val="001D1812"/>
    <w:rsid w:val="001D202F"/>
    <w:rsid w:val="001D20B8"/>
    <w:rsid w:val="001D42F4"/>
    <w:rsid w:val="001D44A4"/>
    <w:rsid w:val="001D4A18"/>
    <w:rsid w:val="001D651A"/>
    <w:rsid w:val="001D713E"/>
    <w:rsid w:val="001D75E0"/>
    <w:rsid w:val="001D7BA3"/>
    <w:rsid w:val="001E1589"/>
    <w:rsid w:val="001E16C1"/>
    <w:rsid w:val="001E1DF5"/>
    <w:rsid w:val="001E2D97"/>
    <w:rsid w:val="001E3103"/>
    <w:rsid w:val="001E3668"/>
    <w:rsid w:val="001E6616"/>
    <w:rsid w:val="001E6918"/>
    <w:rsid w:val="001E6EC3"/>
    <w:rsid w:val="001E796B"/>
    <w:rsid w:val="001F0A52"/>
    <w:rsid w:val="001F1150"/>
    <w:rsid w:val="001F1971"/>
    <w:rsid w:val="001F2D36"/>
    <w:rsid w:val="001F3089"/>
    <w:rsid w:val="001F3254"/>
    <w:rsid w:val="001F3E89"/>
    <w:rsid w:val="001F4E31"/>
    <w:rsid w:val="001F4ED1"/>
    <w:rsid w:val="001F71C9"/>
    <w:rsid w:val="00200284"/>
    <w:rsid w:val="00200807"/>
    <w:rsid w:val="00200833"/>
    <w:rsid w:val="002020A6"/>
    <w:rsid w:val="00202DC3"/>
    <w:rsid w:val="00203C9A"/>
    <w:rsid w:val="00207348"/>
    <w:rsid w:val="00207E87"/>
    <w:rsid w:val="00210973"/>
    <w:rsid w:val="00211AFA"/>
    <w:rsid w:val="00211E25"/>
    <w:rsid w:val="00212D23"/>
    <w:rsid w:val="002157DF"/>
    <w:rsid w:val="00216023"/>
    <w:rsid w:val="002162A6"/>
    <w:rsid w:val="00216517"/>
    <w:rsid w:val="0021716D"/>
    <w:rsid w:val="0021718B"/>
    <w:rsid w:val="002210D4"/>
    <w:rsid w:val="00221ECE"/>
    <w:rsid w:val="002231C1"/>
    <w:rsid w:val="00223674"/>
    <w:rsid w:val="0022397C"/>
    <w:rsid w:val="00225617"/>
    <w:rsid w:val="00226F2D"/>
    <w:rsid w:val="00227D31"/>
    <w:rsid w:val="002304B4"/>
    <w:rsid w:val="00231C94"/>
    <w:rsid w:val="0023228A"/>
    <w:rsid w:val="002324D8"/>
    <w:rsid w:val="00232D48"/>
    <w:rsid w:val="0023474B"/>
    <w:rsid w:val="00234DF3"/>
    <w:rsid w:val="00235FB8"/>
    <w:rsid w:val="00236946"/>
    <w:rsid w:val="00236ABF"/>
    <w:rsid w:val="002372D5"/>
    <w:rsid w:val="00237446"/>
    <w:rsid w:val="00237B2A"/>
    <w:rsid w:val="00241A57"/>
    <w:rsid w:val="00241B6D"/>
    <w:rsid w:val="002422C9"/>
    <w:rsid w:val="00243333"/>
    <w:rsid w:val="00244D58"/>
    <w:rsid w:val="00245CF2"/>
    <w:rsid w:val="00250184"/>
    <w:rsid w:val="00250D66"/>
    <w:rsid w:val="00250DCC"/>
    <w:rsid w:val="002513EA"/>
    <w:rsid w:val="00253C68"/>
    <w:rsid w:val="00255425"/>
    <w:rsid w:val="002563FB"/>
    <w:rsid w:val="002567DF"/>
    <w:rsid w:val="0025792A"/>
    <w:rsid w:val="0026259E"/>
    <w:rsid w:val="00263598"/>
    <w:rsid w:val="00263AEC"/>
    <w:rsid w:val="00264C8D"/>
    <w:rsid w:val="00265A11"/>
    <w:rsid w:val="00266551"/>
    <w:rsid w:val="00270A03"/>
    <w:rsid w:val="00270C52"/>
    <w:rsid w:val="00270CE2"/>
    <w:rsid w:val="00271508"/>
    <w:rsid w:val="00271EF0"/>
    <w:rsid w:val="002728A1"/>
    <w:rsid w:val="00272F59"/>
    <w:rsid w:val="002740F3"/>
    <w:rsid w:val="002767EA"/>
    <w:rsid w:val="00276821"/>
    <w:rsid w:val="00276889"/>
    <w:rsid w:val="0027731E"/>
    <w:rsid w:val="00277971"/>
    <w:rsid w:val="00277DEF"/>
    <w:rsid w:val="00280388"/>
    <w:rsid w:val="002805DF"/>
    <w:rsid w:val="00283F60"/>
    <w:rsid w:val="0028424A"/>
    <w:rsid w:val="002857B3"/>
    <w:rsid w:val="0028590F"/>
    <w:rsid w:val="002862F7"/>
    <w:rsid w:val="002865F6"/>
    <w:rsid w:val="00293D64"/>
    <w:rsid w:val="00293E29"/>
    <w:rsid w:val="0029451A"/>
    <w:rsid w:val="00294B69"/>
    <w:rsid w:val="00294D5C"/>
    <w:rsid w:val="002965C2"/>
    <w:rsid w:val="002976B9"/>
    <w:rsid w:val="002A05E6"/>
    <w:rsid w:val="002A12A8"/>
    <w:rsid w:val="002A1E25"/>
    <w:rsid w:val="002A2A8C"/>
    <w:rsid w:val="002A2E6E"/>
    <w:rsid w:val="002A3BF4"/>
    <w:rsid w:val="002A3F6F"/>
    <w:rsid w:val="002A44F9"/>
    <w:rsid w:val="002A5292"/>
    <w:rsid w:val="002A5B53"/>
    <w:rsid w:val="002A5DAD"/>
    <w:rsid w:val="002A7594"/>
    <w:rsid w:val="002A7D38"/>
    <w:rsid w:val="002B1D92"/>
    <w:rsid w:val="002B2DC7"/>
    <w:rsid w:val="002B3F16"/>
    <w:rsid w:val="002B53BA"/>
    <w:rsid w:val="002B5730"/>
    <w:rsid w:val="002B58CC"/>
    <w:rsid w:val="002C017B"/>
    <w:rsid w:val="002C0D28"/>
    <w:rsid w:val="002C1CA1"/>
    <w:rsid w:val="002C2675"/>
    <w:rsid w:val="002C2924"/>
    <w:rsid w:val="002C2BA8"/>
    <w:rsid w:val="002C2C74"/>
    <w:rsid w:val="002C4B43"/>
    <w:rsid w:val="002C50BE"/>
    <w:rsid w:val="002C75EE"/>
    <w:rsid w:val="002D0F06"/>
    <w:rsid w:val="002D0F88"/>
    <w:rsid w:val="002D140E"/>
    <w:rsid w:val="002D1E07"/>
    <w:rsid w:val="002D28A0"/>
    <w:rsid w:val="002D33E7"/>
    <w:rsid w:val="002D36A2"/>
    <w:rsid w:val="002D50C3"/>
    <w:rsid w:val="002D7322"/>
    <w:rsid w:val="002E1953"/>
    <w:rsid w:val="002E6664"/>
    <w:rsid w:val="002E678E"/>
    <w:rsid w:val="002E768B"/>
    <w:rsid w:val="002F0525"/>
    <w:rsid w:val="002F28F4"/>
    <w:rsid w:val="002F2FA8"/>
    <w:rsid w:val="002F3C71"/>
    <w:rsid w:val="002F42B9"/>
    <w:rsid w:val="002F6986"/>
    <w:rsid w:val="002F6A10"/>
    <w:rsid w:val="0030202B"/>
    <w:rsid w:val="00302A9A"/>
    <w:rsid w:val="00302C42"/>
    <w:rsid w:val="00305106"/>
    <w:rsid w:val="00305715"/>
    <w:rsid w:val="00305A08"/>
    <w:rsid w:val="00306616"/>
    <w:rsid w:val="00306744"/>
    <w:rsid w:val="00307BE9"/>
    <w:rsid w:val="00307FD6"/>
    <w:rsid w:val="00311415"/>
    <w:rsid w:val="00311E8B"/>
    <w:rsid w:val="003177EE"/>
    <w:rsid w:val="00317CF0"/>
    <w:rsid w:val="003218AC"/>
    <w:rsid w:val="00322677"/>
    <w:rsid w:val="00322E48"/>
    <w:rsid w:val="00324A70"/>
    <w:rsid w:val="003250FF"/>
    <w:rsid w:val="003263A6"/>
    <w:rsid w:val="00326636"/>
    <w:rsid w:val="00332058"/>
    <w:rsid w:val="0033337B"/>
    <w:rsid w:val="00333B4E"/>
    <w:rsid w:val="00333C9C"/>
    <w:rsid w:val="00334B7A"/>
    <w:rsid w:val="00335733"/>
    <w:rsid w:val="00340A7D"/>
    <w:rsid w:val="00340FA6"/>
    <w:rsid w:val="003419A6"/>
    <w:rsid w:val="00343543"/>
    <w:rsid w:val="00343C35"/>
    <w:rsid w:val="00343D75"/>
    <w:rsid w:val="003455CC"/>
    <w:rsid w:val="00345819"/>
    <w:rsid w:val="00345B3B"/>
    <w:rsid w:val="0034687B"/>
    <w:rsid w:val="003477B0"/>
    <w:rsid w:val="0035331D"/>
    <w:rsid w:val="00353DDC"/>
    <w:rsid w:val="003560DA"/>
    <w:rsid w:val="003609D2"/>
    <w:rsid w:val="00361AB8"/>
    <w:rsid w:val="00365359"/>
    <w:rsid w:val="0036678C"/>
    <w:rsid w:val="00366CAF"/>
    <w:rsid w:val="00367185"/>
    <w:rsid w:val="00371806"/>
    <w:rsid w:val="00373966"/>
    <w:rsid w:val="00374746"/>
    <w:rsid w:val="00374CCD"/>
    <w:rsid w:val="003758D4"/>
    <w:rsid w:val="00381222"/>
    <w:rsid w:val="00384B42"/>
    <w:rsid w:val="0038649A"/>
    <w:rsid w:val="00386E13"/>
    <w:rsid w:val="003907C3"/>
    <w:rsid w:val="00392A36"/>
    <w:rsid w:val="00393AA5"/>
    <w:rsid w:val="0039460F"/>
    <w:rsid w:val="0039461F"/>
    <w:rsid w:val="00394BB5"/>
    <w:rsid w:val="00394BF0"/>
    <w:rsid w:val="00395469"/>
    <w:rsid w:val="003955A4"/>
    <w:rsid w:val="00395F60"/>
    <w:rsid w:val="00396063"/>
    <w:rsid w:val="00396D58"/>
    <w:rsid w:val="00397272"/>
    <w:rsid w:val="00397B2C"/>
    <w:rsid w:val="003A0322"/>
    <w:rsid w:val="003A2B6C"/>
    <w:rsid w:val="003A31D3"/>
    <w:rsid w:val="003A39A0"/>
    <w:rsid w:val="003A42A4"/>
    <w:rsid w:val="003A4493"/>
    <w:rsid w:val="003A5001"/>
    <w:rsid w:val="003A5DC3"/>
    <w:rsid w:val="003A7878"/>
    <w:rsid w:val="003B0485"/>
    <w:rsid w:val="003B1997"/>
    <w:rsid w:val="003B298D"/>
    <w:rsid w:val="003B53F4"/>
    <w:rsid w:val="003B67CF"/>
    <w:rsid w:val="003B6AAE"/>
    <w:rsid w:val="003B73A3"/>
    <w:rsid w:val="003B7947"/>
    <w:rsid w:val="003B7ABA"/>
    <w:rsid w:val="003B7CF6"/>
    <w:rsid w:val="003C0219"/>
    <w:rsid w:val="003C0545"/>
    <w:rsid w:val="003C06B8"/>
    <w:rsid w:val="003C1902"/>
    <w:rsid w:val="003C233F"/>
    <w:rsid w:val="003C28BD"/>
    <w:rsid w:val="003C341D"/>
    <w:rsid w:val="003C344B"/>
    <w:rsid w:val="003C355A"/>
    <w:rsid w:val="003C5BBB"/>
    <w:rsid w:val="003C632B"/>
    <w:rsid w:val="003D0F8D"/>
    <w:rsid w:val="003D1220"/>
    <w:rsid w:val="003D21F8"/>
    <w:rsid w:val="003D29BA"/>
    <w:rsid w:val="003D2E3A"/>
    <w:rsid w:val="003D3BCA"/>
    <w:rsid w:val="003D656E"/>
    <w:rsid w:val="003D6A23"/>
    <w:rsid w:val="003E0468"/>
    <w:rsid w:val="003E0879"/>
    <w:rsid w:val="003E29E9"/>
    <w:rsid w:val="003E5A97"/>
    <w:rsid w:val="003E5E7B"/>
    <w:rsid w:val="003E6847"/>
    <w:rsid w:val="003F2A44"/>
    <w:rsid w:val="003F2ED3"/>
    <w:rsid w:val="003F3B6E"/>
    <w:rsid w:val="003F6758"/>
    <w:rsid w:val="003F7204"/>
    <w:rsid w:val="0040299A"/>
    <w:rsid w:val="00406987"/>
    <w:rsid w:val="00411377"/>
    <w:rsid w:val="004122BA"/>
    <w:rsid w:val="0041335F"/>
    <w:rsid w:val="004148E8"/>
    <w:rsid w:val="00415E13"/>
    <w:rsid w:val="00416577"/>
    <w:rsid w:val="00417D2C"/>
    <w:rsid w:val="00417FD4"/>
    <w:rsid w:val="00417FD8"/>
    <w:rsid w:val="00421391"/>
    <w:rsid w:val="00426ABF"/>
    <w:rsid w:val="00426B6A"/>
    <w:rsid w:val="0042748A"/>
    <w:rsid w:val="00427B35"/>
    <w:rsid w:val="004304D5"/>
    <w:rsid w:val="004318CE"/>
    <w:rsid w:val="004319D7"/>
    <w:rsid w:val="00431E2C"/>
    <w:rsid w:val="00432BD4"/>
    <w:rsid w:val="00432EA0"/>
    <w:rsid w:val="00433576"/>
    <w:rsid w:val="00435576"/>
    <w:rsid w:val="004366FE"/>
    <w:rsid w:val="00437AF1"/>
    <w:rsid w:val="00440B91"/>
    <w:rsid w:val="00441273"/>
    <w:rsid w:val="004450F5"/>
    <w:rsid w:val="00446144"/>
    <w:rsid w:val="004464BE"/>
    <w:rsid w:val="0044716F"/>
    <w:rsid w:val="004476FE"/>
    <w:rsid w:val="00451C9B"/>
    <w:rsid w:val="0045310D"/>
    <w:rsid w:val="004550F1"/>
    <w:rsid w:val="004600BB"/>
    <w:rsid w:val="00460318"/>
    <w:rsid w:val="00464542"/>
    <w:rsid w:val="00466E7C"/>
    <w:rsid w:val="004675E1"/>
    <w:rsid w:val="004701EE"/>
    <w:rsid w:val="00471D09"/>
    <w:rsid w:val="00473584"/>
    <w:rsid w:val="00475B53"/>
    <w:rsid w:val="00475C55"/>
    <w:rsid w:val="00481188"/>
    <w:rsid w:val="00482A32"/>
    <w:rsid w:val="00482A9A"/>
    <w:rsid w:val="0048362B"/>
    <w:rsid w:val="00483EA9"/>
    <w:rsid w:val="0048683F"/>
    <w:rsid w:val="004907FF"/>
    <w:rsid w:val="0049087C"/>
    <w:rsid w:val="0049242B"/>
    <w:rsid w:val="00492C6B"/>
    <w:rsid w:val="00495DF3"/>
    <w:rsid w:val="0049672B"/>
    <w:rsid w:val="00496985"/>
    <w:rsid w:val="00497E01"/>
    <w:rsid w:val="004A152E"/>
    <w:rsid w:val="004A282E"/>
    <w:rsid w:val="004A2FE3"/>
    <w:rsid w:val="004A40AE"/>
    <w:rsid w:val="004A54EF"/>
    <w:rsid w:val="004A750C"/>
    <w:rsid w:val="004B255D"/>
    <w:rsid w:val="004B2A02"/>
    <w:rsid w:val="004B2F84"/>
    <w:rsid w:val="004B3310"/>
    <w:rsid w:val="004B3BFA"/>
    <w:rsid w:val="004B3F66"/>
    <w:rsid w:val="004B406B"/>
    <w:rsid w:val="004B4972"/>
    <w:rsid w:val="004B503C"/>
    <w:rsid w:val="004B6B88"/>
    <w:rsid w:val="004B70A7"/>
    <w:rsid w:val="004C1438"/>
    <w:rsid w:val="004C2925"/>
    <w:rsid w:val="004C4BB2"/>
    <w:rsid w:val="004C4F52"/>
    <w:rsid w:val="004C5347"/>
    <w:rsid w:val="004C6544"/>
    <w:rsid w:val="004D055D"/>
    <w:rsid w:val="004D12BB"/>
    <w:rsid w:val="004D24A6"/>
    <w:rsid w:val="004D2938"/>
    <w:rsid w:val="004D3397"/>
    <w:rsid w:val="004D3E81"/>
    <w:rsid w:val="004D5F96"/>
    <w:rsid w:val="004D75CC"/>
    <w:rsid w:val="004E3138"/>
    <w:rsid w:val="004E483B"/>
    <w:rsid w:val="004E6002"/>
    <w:rsid w:val="004E65F9"/>
    <w:rsid w:val="004E6E03"/>
    <w:rsid w:val="004E75CD"/>
    <w:rsid w:val="004E7B73"/>
    <w:rsid w:val="004F00BF"/>
    <w:rsid w:val="004F0D9D"/>
    <w:rsid w:val="004F2311"/>
    <w:rsid w:val="004F23A9"/>
    <w:rsid w:val="004F254F"/>
    <w:rsid w:val="004F398B"/>
    <w:rsid w:val="004F3ACE"/>
    <w:rsid w:val="004F3FA3"/>
    <w:rsid w:val="004F4155"/>
    <w:rsid w:val="004F5148"/>
    <w:rsid w:val="004F6A11"/>
    <w:rsid w:val="004F6BE9"/>
    <w:rsid w:val="004F703E"/>
    <w:rsid w:val="004F7B9B"/>
    <w:rsid w:val="004F7D4D"/>
    <w:rsid w:val="00500F64"/>
    <w:rsid w:val="005013AC"/>
    <w:rsid w:val="00503272"/>
    <w:rsid w:val="00503805"/>
    <w:rsid w:val="0050576C"/>
    <w:rsid w:val="005073FA"/>
    <w:rsid w:val="005132E1"/>
    <w:rsid w:val="00513EE9"/>
    <w:rsid w:val="005142A6"/>
    <w:rsid w:val="00515AA6"/>
    <w:rsid w:val="00515D3D"/>
    <w:rsid w:val="005179E3"/>
    <w:rsid w:val="00517DFC"/>
    <w:rsid w:val="00521411"/>
    <w:rsid w:val="00522921"/>
    <w:rsid w:val="0052395A"/>
    <w:rsid w:val="00523B17"/>
    <w:rsid w:val="00526252"/>
    <w:rsid w:val="005270BA"/>
    <w:rsid w:val="0052784E"/>
    <w:rsid w:val="0053284B"/>
    <w:rsid w:val="0053540A"/>
    <w:rsid w:val="00535D63"/>
    <w:rsid w:val="005372F3"/>
    <w:rsid w:val="00541F6D"/>
    <w:rsid w:val="0054394E"/>
    <w:rsid w:val="005473B3"/>
    <w:rsid w:val="005476B9"/>
    <w:rsid w:val="00550FFE"/>
    <w:rsid w:val="00551A73"/>
    <w:rsid w:val="00556422"/>
    <w:rsid w:val="0055646B"/>
    <w:rsid w:val="00556F7F"/>
    <w:rsid w:val="0056145B"/>
    <w:rsid w:val="00562771"/>
    <w:rsid w:val="00563042"/>
    <w:rsid w:val="00563089"/>
    <w:rsid w:val="00564BB1"/>
    <w:rsid w:val="005651A0"/>
    <w:rsid w:val="0056537B"/>
    <w:rsid w:val="00565712"/>
    <w:rsid w:val="00566C27"/>
    <w:rsid w:val="00566E18"/>
    <w:rsid w:val="00566E19"/>
    <w:rsid w:val="00567D6E"/>
    <w:rsid w:val="00567EB9"/>
    <w:rsid w:val="005737D9"/>
    <w:rsid w:val="00575302"/>
    <w:rsid w:val="00580CCE"/>
    <w:rsid w:val="00581FBE"/>
    <w:rsid w:val="00590BCE"/>
    <w:rsid w:val="00591027"/>
    <w:rsid w:val="00592417"/>
    <w:rsid w:val="00593334"/>
    <w:rsid w:val="005939D6"/>
    <w:rsid w:val="0059456E"/>
    <w:rsid w:val="0059613F"/>
    <w:rsid w:val="005962C1"/>
    <w:rsid w:val="00596300"/>
    <w:rsid w:val="00596717"/>
    <w:rsid w:val="00596C66"/>
    <w:rsid w:val="0059751C"/>
    <w:rsid w:val="00597FA9"/>
    <w:rsid w:val="005A0C37"/>
    <w:rsid w:val="005A23BA"/>
    <w:rsid w:val="005A3942"/>
    <w:rsid w:val="005A3F9B"/>
    <w:rsid w:val="005A4A3C"/>
    <w:rsid w:val="005A6B56"/>
    <w:rsid w:val="005A7C36"/>
    <w:rsid w:val="005B0588"/>
    <w:rsid w:val="005B093B"/>
    <w:rsid w:val="005B1777"/>
    <w:rsid w:val="005B5D0D"/>
    <w:rsid w:val="005B61A0"/>
    <w:rsid w:val="005B6DC5"/>
    <w:rsid w:val="005C0AB4"/>
    <w:rsid w:val="005C1F87"/>
    <w:rsid w:val="005C23E6"/>
    <w:rsid w:val="005C3A67"/>
    <w:rsid w:val="005D1B5C"/>
    <w:rsid w:val="005D240E"/>
    <w:rsid w:val="005D352C"/>
    <w:rsid w:val="005D4C6E"/>
    <w:rsid w:val="005D7FEE"/>
    <w:rsid w:val="005E09B1"/>
    <w:rsid w:val="005E0B5C"/>
    <w:rsid w:val="005E0B7B"/>
    <w:rsid w:val="005E19E9"/>
    <w:rsid w:val="005E3D5D"/>
    <w:rsid w:val="005E4AC3"/>
    <w:rsid w:val="005E6DF2"/>
    <w:rsid w:val="005E6E3D"/>
    <w:rsid w:val="005E7DDF"/>
    <w:rsid w:val="005F06C4"/>
    <w:rsid w:val="005F30AC"/>
    <w:rsid w:val="005F5836"/>
    <w:rsid w:val="005F7083"/>
    <w:rsid w:val="005F750B"/>
    <w:rsid w:val="005F7A0F"/>
    <w:rsid w:val="005F7CA1"/>
    <w:rsid w:val="0060016D"/>
    <w:rsid w:val="00600ACA"/>
    <w:rsid w:val="00601C3D"/>
    <w:rsid w:val="00604064"/>
    <w:rsid w:val="006045E0"/>
    <w:rsid w:val="00604620"/>
    <w:rsid w:val="006056FC"/>
    <w:rsid w:val="00605C01"/>
    <w:rsid w:val="00605EC2"/>
    <w:rsid w:val="00607712"/>
    <w:rsid w:val="00610E6A"/>
    <w:rsid w:val="006116FE"/>
    <w:rsid w:val="00612714"/>
    <w:rsid w:val="006128F5"/>
    <w:rsid w:val="00613B69"/>
    <w:rsid w:val="00613DB1"/>
    <w:rsid w:val="00615FDE"/>
    <w:rsid w:val="00616910"/>
    <w:rsid w:val="00617306"/>
    <w:rsid w:val="006216DB"/>
    <w:rsid w:val="006219D5"/>
    <w:rsid w:val="0062325B"/>
    <w:rsid w:val="00623C28"/>
    <w:rsid w:val="006247FA"/>
    <w:rsid w:val="00625D18"/>
    <w:rsid w:val="006308A7"/>
    <w:rsid w:val="00630D55"/>
    <w:rsid w:val="00631674"/>
    <w:rsid w:val="00634A3E"/>
    <w:rsid w:val="006414CA"/>
    <w:rsid w:val="00641FE0"/>
    <w:rsid w:val="00645A34"/>
    <w:rsid w:val="00646FD2"/>
    <w:rsid w:val="00651B08"/>
    <w:rsid w:val="00654108"/>
    <w:rsid w:val="00655617"/>
    <w:rsid w:val="0065662F"/>
    <w:rsid w:val="006566F1"/>
    <w:rsid w:val="00661952"/>
    <w:rsid w:val="006628CC"/>
    <w:rsid w:val="00670984"/>
    <w:rsid w:val="00670AEF"/>
    <w:rsid w:val="00670F6F"/>
    <w:rsid w:val="00671692"/>
    <w:rsid w:val="00672B55"/>
    <w:rsid w:val="006740A5"/>
    <w:rsid w:val="00677416"/>
    <w:rsid w:val="0068345A"/>
    <w:rsid w:val="00684908"/>
    <w:rsid w:val="00685279"/>
    <w:rsid w:val="00685847"/>
    <w:rsid w:val="00686811"/>
    <w:rsid w:val="00687C88"/>
    <w:rsid w:val="006905A9"/>
    <w:rsid w:val="00690683"/>
    <w:rsid w:val="00691CE0"/>
    <w:rsid w:val="00692751"/>
    <w:rsid w:val="00693215"/>
    <w:rsid w:val="0069360D"/>
    <w:rsid w:val="00693D57"/>
    <w:rsid w:val="006959A0"/>
    <w:rsid w:val="00695CC6"/>
    <w:rsid w:val="00697B5E"/>
    <w:rsid w:val="006A0EA0"/>
    <w:rsid w:val="006A13BC"/>
    <w:rsid w:val="006A1EBA"/>
    <w:rsid w:val="006A2DAC"/>
    <w:rsid w:val="006A3087"/>
    <w:rsid w:val="006A4024"/>
    <w:rsid w:val="006A505C"/>
    <w:rsid w:val="006A5599"/>
    <w:rsid w:val="006A607C"/>
    <w:rsid w:val="006A62F4"/>
    <w:rsid w:val="006A6971"/>
    <w:rsid w:val="006A6D6F"/>
    <w:rsid w:val="006A7678"/>
    <w:rsid w:val="006A777F"/>
    <w:rsid w:val="006B035D"/>
    <w:rsid w:val="006B0D81"/>
    <w:rsid w:val="006B11E1"/>
    <w:rsid w:val="006B14AA"/>
    <w:rsid w:val="006B1838"/>
    <w:rsid w:val="006B2177"/>
    <w:rsid w:val="006B2187"/>
    <w:rsid w:val="006B2FF4"/>
    <w:rsid w:val="006B336B"/>
    <w:rsid w:val="006B4E25"/>
    <w:rsid w:val="006B576A"/>
    <w:rsid w:val="006B5A7A"/>
    <w:rsid w:val="006B5B90"/>
    <w:rsid w:val="006B65C8"/>
    <w:rsid w:val="006B6DEB"/>
    <w:rsid w:val="006B735E"/>
    <w:rsid w:val="006B7883"/>
    <w:rsid w:val="006C01A5"/>
    <w:rsid w:val="006C06F2"/>
    <w:rsid w:val="006C0E5D"/>
    <w:rsid w:val="006C3580"/>
    <w:rsid w:val="006C4595"/>
    <w:rsid w:val="006C4FE2"/>
    <w:rsid w:val="006D16FA"/>
    <w:rsid w:val="006D285A"/>
    <w:rsid w:val="006D2E25"/>
    <w:rsid w:val="006D3318"/>
    <w:rsid w:val="006D3A0D"/>
    <w:rsid w:val="006D4F3F"/>
    <w:rsid w:val="006D55EE"/>
    <w:rsid w:val="006D6EA7"/>
    <w:rsid w:val="006D7571"/>
    <w:rsid w:val="006E0E14"/>
    <w:rsid w:val="006E16CA"/>
    <w:rsid w:val="006E215C"/>
    <w:rsid w:val="006E2688"/>
    <w:rsid w:val="006E37EE"/>
    <w:rsid w:val="006F0312"/>
    <w:rsid w:val="006F14DB"/>
    <w:rsid w:val="006F31B2"/>
    <w:rsid w:val="007004C2"/>
    <w:rsid w:val="0070140E"/>
    <w:rsid w:val="00702655"/>
    <w:rsid w:val="00703433"/>
    <w:rsid w:val="007048A6"/>
    <w:rsid w:val="007048EC"/>
    <w:rsid w:val="00705511"/>
    <w:rsid w:val="0070595A"/>
    <w:rsid w:val="00707699"/>
    <w:rsid w:val="00707ABB"/>
    <w:rsid w:val="00707B3C"/>
    <w:rsid w:val="00707D64"/>
    <w:rsid w:val="007100F5"/>
    <w:rsid w:val="007103B3"/>
    <w:rsid w:val="00710654"/>
    <w:rsid w:val="00712E99"/>
    <w:rsid w:val="00713672"/>
    <w:rsid w:val="00714A8F"/>
    <w:rsid w:val="007172B1"/>
    <w:rsid w:val="00717D39"/>
    <w:rsid w:val="007205EB"/>
    <w:rsid w:val="0072074B"/>
    <w:rsid w:val="007211EF"/>
    <w:rsid w:val="00721A5D"/>
    <w:rsid w:val="00721C0F"/>
    <w:rsid w:val="0072456D"/>
    <w:rsid w:val="00724B6D"/>
    <w:rsid w:val="00724E42"/>
    <w:rsid w:val="00725261"/>
    <w:rsid w:val="007266BD"/>
    <w:rsid w:val="00730440"/>
    <w:rsid w:val="007309DD"/>
    <w:rsid w:val="00731161"/>
    <w:rsid w:val="00731983"/>
    <w:rsid w:val="00731FB0"/>
    <w:rsid w:val="00732EA7"/>
    <w:rsid w:val="00733550"/>
    <w:rsid w:val="00734139"/>
    <w:rsid w:val="00735832"/>
    <w:rsid w:val="00735FE5"/>
    <w:rsid w:val="007364D6"/>
    <w:rsid w:val="00736F45"/>
    <w:rsid w:val="007370CF"/>
    <w:rsid w:val="007422D6"/>
    <w:rsid w:val="007428B0"/>
    <w:rsid w:val="00742A85"/>
    <w:rsid w:val="0074598B"/>
    <w:rsid w:val="0074670F"/>
    <w:rsid w:val="00746CF3"/>
    <w:rsid w:val="0074765B"/>
    <w:rsid w:val="0075042C"/>
    <w:rsid w:val="00750E40"/>
    <w:rsid w:val="00751348"/>
    <w:rsid w:val="00752D13"/>
    <w:rsid w:val="00754A4E"/>
    <w:rsid w:val="00754AF6"/>
    <w:rsid w:val="007556C4"/>
    <w:rsid w:val="00756F30"/>
    <w:rsid w:val="0076001A"/>
    <w:rsid w:val="00761479"/>
    <w:rsid w:val="007623B8"/>
    <w:rsid w:val="00763ABE"/>
    <w:rsid w:val="00763C56"/>
    <w:rsid w:val="0076445E"/>
    <w:rsid w:val="00765F9C"/>
    <w:rsid w:val="00766C7B"/>
    <w:rsid w:val="00767EF0"/>
    <w:rsid w:val="00772031"/>
    <w:rsid w:val="00775BC0"/>
    <w:rsid w:val="0078388E"/>
    <w:rsid w:val="007843D7"/>
    <w:rsid w:val="007848B1"/>
    <w:rsid w:val="00791DB7"/>
    <w:rsid w:val="0079201A"/>
    <w:rsid w:val="00792A15"/>
    <w:rsid w:val="00793101"/>
    <w:rsid w:val="007936D6"/>
    <w:rsid w:val="00794746"/>
    <w:rsid w:val="00794DE6"/>
    <w:rsid w:val="00795308"/>
    <w:rsid w:val="00795C1C"/>
    <w:rsid w:val="00796E2C"/>
    <w:rsid w:val="007A017C"/>
    <w:rsid w:val="007A0A77"/>
    <w:rsid w:val="007A1469"/>
    <w:rsid w:val="007A3BF9"/>
    <w:rsid w:val="007A47BF"/>
    <w:rsid w:val="007A4B9B"/>
    <w:rsid w:val="007A5EDD"/>
    <w:rsid w:val="007A73A7"/>
    <w:rsid w:val="007B1D52"/>
    <w:rsid w:val="007B27FC"/>
    <w:rsid w:val="007B42B5"/>
    <w:rsid w:val="007B4345"/>
    <w:rsid w:val="007B62F9"/>
    <w:rsid w:val="007B68FB"/>
    <w:rsid w:val="007B69BD"/>
    <w:rsid w:val="007C05A5"/>
    <w:rsid w:val="007C4180"/>
    <w:rsid w:val="007C4455"/>
    <w:rsid w:val="007C46AF"/>
    <w:rsid w:val="007C4ADA"/>
    <w:rsid w:val="007C5C37"/>
    <w:rsid w:val="007C74F6"/>
    <w:rsid w:val="007D5A86"/>
    <w:rsid w:val="007D5C32"/>
    <w:rsid w:val="007D6D43"/>
    <w:rsid w:val="007E1214"/>
    <w:rsid w:val="007E175A"/>
    <w:rsid w:val="007E2865"/>
    <w:rsid w:val="007E4C45"/>
    <w:rsid w:val="007E6663"/>
    <w:rsid w:val="007E66DC"/>
    <w:rsid w:val="007E6962"/>
    <w:rsid w:val="007F1125"/>
    <w:rsid w:val="007F1ED7"/>
    <w:rsid w:val="007F1FAB"/>
    <w:rsid w:val="007F25FA"/>
    <w:rsid w:val="007F33B2"/>
    <w:rsid w:val="007F38B8"/>
    <w:rsid w:val="007F4CCC"/>
    <w:rsid w:val="007F53EB"/>
    <w:rsid w:val="007F590B"/>
    <w:rsid w:val="007F649B"/>
    <w:rsid w:val="00801A0E"/>
    <w:rsid w:val="00802C36"/>
    <w:rsid w:val="008038A0"/>
    <w:rsid w:val="00803E3E"/>
    <w:rsid w:val="00804F8B"/>
    <w:rsid w:val="00805155"/>
    <w:rsid w:val="008107F7"/>
    <w:rsid w:val="00810972"/>
    <w:rsid w:val="00812211"/>
    <w:rsid w:val="00814047"/>
    <w:rsid w:val="00814321"/>
    <w:rsid w:val="00814A23"/>
    <w:rsid w:val="008153C1"/>
    <w:rsid w:val="008169C0"/>
    <w:rsid w:val="00816F5E"/>
    <w:rsid w:val="00820A98"/>
    <w:rsid w:val="00820C23"/>
    <w:rsid w:val="00820EDD"/>
    <w:rsid w:val="0082182B"/>
    <w:rsid w:val="00823EFA"/>
    <w:rsid w:val="00825065"/>
    <w:rsid w:val="00825838"/>
    <w:rsid w:val="0082779F"/>
    <w:rsid w:val="00827A19"/>
    <w:rsid w:val="00831F74"/>
    <w:rsid w:val="00833D1B"/>
    <w:rsid w:val="00837097"/>
    <w:rsid w:val="0083757E"/>
    <w:rsid w:val="00837AD3"/>
    <w:rsid w:val="00842259"/>
    <w:rsid w:val="0084274C"/>
    <w:rsid w:val="008478EF"/>
    <w:rsid w:val="00852649"/>
    <w:rsid w:val="008526C2"/>
    <w:rsid w:val="008535A2"/>
    <w:rsid w:val="008535E2"/>
    <w:rsid w:val="00854B3E"/>
    <w:rsid w:val="0085513C"/>
    <w:rsid w:val="00855E8E"/>
    <w:rsid w:val="00856AE1"/>
    <w:rsid w:val="00856AEC"/>
    <w:rsid w:val="00857888"/>
    <w:rsid w:val="00857E95"/>
    <w:rsid w:val="00860295"/>
    <w:rsid w:val="0086397A"/>
    <w:rsid w:val="008648E5"/>
    <w:rsid w:val="00865321"/>
    <w:rsid w:val="0086563B"/>
    <w:rsid w:val="00865A09"/>
    <w:rsid w:val="00866A8D"/>
    <w:rsid w:val="008712C6"/>
    <w:rsid w:val="008716AA"/>
    <w:rsid w:val="00873908"/>
    <w:rsid w:val="0087433E"/>
    <w:rsid w:val="008760C0"/>
    <w:rsid w:val="008837AE"/>
    <w:rsid w:val="00884009"/>
    <w:rsid w:val="0088488B"/>
    <w:rsid w:val="00884FA6"/>
    <w:rsid w:val="008863B0"/>
    <w:rsid w:val="00887F02"/>
    <w:rsid w:val="0089096E"/>
    <w:rsid w:val="00890CF6"/>
    <w:rsid w:val="008912A2"/>
    <w:rsid w:val="00892197"/>
    <w:rsid w:val="00892E93"/>
    <w:rsid w:val="008930DC"/>
    <w:rsid w:val="0089333F"/>
    <w:rsid w:val="00893E2F"/>
    <w:rsid w:val="008959E6"/>
    <w:rsid w:val="00895E93"/>
    <w:rsid w:val="00897303"/>
    <w:rsid w:val="008A0A61"/>
    <w:rsid w:val="008A1517"/>
    <w:rsid w:val="008A404D"/>
    <w:rsid w:val="008A42F9"/>
    <w:rsid w:val="008A6064"/>
    <w:rsid w:val="008A60C3"/>
    <w:rsid w:val="008A705A"/>
    <w:rsid w:val="008A72B0"/>
    <w:rsid w:val="008A78B2"/>
    <w:rsid w:val="008B0CF1"/>
    <w:rsid w:val="008B24E3"/>
    <w:rsid w:val="008B4ECD"/>
    <w:rsid w:val="008B521E"/>
    <w:rsid w:val="008B5EEF"/>
    <w:rsid w:val="008B6AE3"/>
    <w:rsid w:val="008B6FFE"/>
    <w:rsid w:val="008B77C0"/>
    <w:rsid w:val="008B781C"/>
    <w:rsid w:val="008B7D59"/>
    <w:rsid w:val="008B7EF5"/>
    <w:rsid w:val="008C0ADB"/>
    <w:rsid w:val="008C2833"/>
    <w:rsid w:val="008C2E64"/>
    <w:rsid w:val="008C3C35"/>
    <w:rsid w:val="008C440B"/>
    <w:rsid w:val="008C5B6E"/>
    <w:rsid w:val="008C5E23"/>
    <w:rsid w:val="008C68A8"/>
    <w:rsid w:val="008C6F60"/>
    <w:rsid w:val="008D0664"/>
    <w:rsid w:val="008D0C3A"/>
    <w:rsid w:val="008D36F5"/>
    <w:rsid w:val="008D497D"/>
    <w:rsid w:val="008D4E88"/>
    <w:rsid w:val="008E24FA"/>
    <w:rsid w:val="008E32E2"/>
    <w:rsid w:val="008E360C"/>
    <w:rsid w:val="008E4216"/>
    <w:rsid w:val="008E549A"/>
    <w:rsid w:val="008E593B"/>
    <w:rsid w:val="008E78F4"/>
    <w:rsid w:val="008F0363"/>
    <w:rsid w:val="008F104F"/>
    <w:rsid w:val="008F28DB"/>
    <w:rsid w:val="008F4E35"/>
    <w:rsid w:val="008F541F"/>
    <w:rsid w:val="008F5639"/>
    <w:rsid w:val="008F593E"/>
    <w:rsid w:val="008F7439"/>
    <w:rsid w:val="008F7D12"/>
    <w:rsid w:val="0090019E"/>
    <w:rsid w:val="009020FC"/>
    <w:rsid w:val="009042B2"/>
    <w:rsid w:val="00904BD3"/>
    <w:rsid w:val="009057DD"/>
    <w:rsid w:val="009057F1"/>
    <w:rsid w:val="00905BB6"/>
    <w:rsid w:val="00910713"/>
    <w:rsid w:val="00910C3B"/>
    <w:rsid w:val="009112E4"/>
    <w:rsid w:val="0091169C"/>
    <w:rsid w:val="00914CB0"/>
    <w:rsid w:val="00915E2C"/>
    <w:rsid w:val="00916449"/>
    <w:rsid w:val="00920B74"/>
    <w:rsid w:val="009230FE"/>
    <w:rsid w:val="0092380C"/>
    <w:rsid w:val="009238D3"/>
    <w:rsid w:val="00925E2D"/>
    <w:rsid w:val="00926D96"/>
    <w:rsid w:val="0092702C"/>
    <w:rsid w:val="009273B2"/>
    <w:rsid w:val="009278FB"/>
    <w:rsid w:val="00930DFA"/>
    <w:rsid w:val="00931137"/>
    <w:rsid w:val="009311A0"/>
    <w:rsid w:val="0093202B"/>
    <w:rsid w:val="009327BD"/>
    <w:rsid w:val="00933445"/>
    <w:rsid w:val="0093448B"/>
    <w:rsid w:val="00935848"/>
    <w:rsid w:val="00936EE9"/>
    <w:rsid w:val="00941C33"/>
    <w:rsid w:val="00941CEA"/>
    <w:rsid w:val="00943C24"/>
    <w:rsid w:val="00944461"/>
    <w:rsid w:val="00945AA7"/>
    <w:rsid w:val="009463AC"/>
    <w:rsid w:val="00946A5E"/>
    <w:rsid w:val="00946BBA"/>
    <w:rsid w:val="00950FBE"/>
    <w:rsid w:val="009521F6"/>
    <w:rsid w:val="00952D5C"/>
    <w:rsid w:val="0095317E"/>
    <w:rsid w:val="009547BE"/>
    <w:rsid w:val="00955D5A"/>
    <w:rsid w:val="00955E91"/>
    <w:rsid w:val="00956280"/>
    <w:rsid w:val="0095727C"/>
    <w:rsid w:val="009606F3"/>
    <w:rsid w:val="00960A1D"/>
    <w:rsid w:val="00962C31"/>
    <w:rsid w:val="009650FF"/>
    <w:rsid w:val="0096740C"/>
    <w:rsid w:val="00971E40"/>
    <w:rsid w:val="00972065"/>
    <w:rsid w:val="00972DAD"/>
    <w:rsid w:val="009732CB"/>
    <w:rsid w:val="00974160"/>
    <w:rsid w:val="00974500"/>
    <w:rsid w:val="00977AAB"/>
    <w:rsid w:val="009814DC"/>
    <w:rsid w:val="00983813"/>
    <w:rsid w:val="009878FF"/>
    <w:rsid w:val="00991027"/>
    <w:rsid w:val="009939B8"/>
    <w:rsid w:val="00993A1C"/>
    <w:rsid w:val="0099775C"/>
    <w:rsid w:val="009A0693"/>
    <w:rsid w:val="009A4B01"/>
    <w:rsid w:val="009A4CF6"/>
    <w:rsid w:val="009A5539"/>
    <w:rsid w:val="009A5CBD"/>
    <w:rsid w:val="009B0612"/>
    <w:rsid w:val="009B075B"/>
    <w:rsid w:val="009B0E0F"/>
    <w:rsid w:val="009B2A1A"/>
    <w:rsid w:val="009B34F0"/>
    <w:rsid w:val="009B3874"/>
    <w:rsid w:val="009B3CB7"/>
    <w:rsid w:val="009B43E6"/>
    <w:rsid w:val="009B4CD8"/>
    <w:rsid w:val="009B51D6"/>
    <w:rsid w:val="009B657A"/>
    <w:rsid w:val="009B779B"/>
    <w:rsid w:val="009B7E04"/>
    <w:rsid w:val="009C11B9"/>
    <w:rsid w:val="009C1925"/>
    <w:rsid w:val="009C4629"/>
    <w:rsid w:val="009C542C"/>
    <w:rsid w:val="009C5F20"/>
    <w:rsid w:val="009C62BD"/>
    <w:rsid w:val="009C74F5"/>
    <w:rsid w:val="009C7891"/>
    <w:rsid w:val="009C7D7F"/>
    <w:rsid w:val="009C7D98"/>
    <w:rsid w:val="009D10A2"/>
    <w:rsid w:val="009D18B7"/>
    <w:rsid w:val="009D2A5F"/>
    <w:rsid w:val="009D2CB3"/>
    <w:rsid w:val="009D308F"/>
    <w:rsid w:val="009D4874"/>
    <w:rsid w:val="009D52B0"/>
    <w:rsid w:val="009D5604"/>
    <w:rsid w:val="009D63DD"/>
    <w:rsid w:val="009D64B6"/>
    <w:rsid w:val="009D7B05"/>
    <w:rsid w:val="009E2CD0"/>
    <w:rsid w:val="009E2F19"/>
    <w:rsid w:val="009E3C73"/>
    <w:rsid w:val="009E4A3B"/>
    <w:rsid w:val="009E4C7D"/>
    <w:rsid w:val="009E5DDB"/>
    <w:rsid w:val="009E65EC"/>
    <w:rsid w:val="009F00B5"/>
    <w:rsid w:val="009F0448"/>
    <w:rsid w:val="009F0AB4"/>
    <w:rsid w:val="009F1A9E"/>
    <w:rsid w:val="009F3148"/>
    <w:rsid w:val="009F34F7"/>
    <w:rsid w:val="009F39C1"/>
    <w:rsid w:val="009F4881"/>
    <w:rsid w:val="009F5207"/>
    <w:rsid w:val="009F646E"/>
    <w:rsid w:val="009F7E96"/>
    <w:rsid w:val="00A00868"/>
    <w:rsid w:val="00A01C73"/>
    <w:rsid w:val="00A02140"/>
    <w:rsid w:val="00A02503"/>
    <w:rsid w:val="00A030F6"/>
    <w:rsid w:val="00A03C0A"/>
    <w:rsid w:val="00A03D09"/>
    <w:rsid w:val="00A05403"/>
    <w:rsid w:val="00A0655D"/>
    <w:rsid w:val="00A102CD"/>
    <w:rsid w:val="00A14309"/>
    <w:rsid w:val="00A153C0"/>
    <w:rsid w:val="00A1564B"/>
    <w:rsid w:val="00A15F61"/>
    <w:rsid w:val="00A17F6C"/>
    <w:rsid w:val="00A209BE"/>
    <w:rsid w:val="00A21362"/>
    <w:rsid w:val="00A21911"/>
    <w:rsid w:val="00A22165"/>
    <w:rsid w:val="00A224EC"/>
    <w:rsid w:val="00A24F32"/>
    <w:rsid w:val="00A25A82"/>
    <w:rsid w:val="00A30658"/>
    <w:rsid w:val="00A30DE4"/>
    <w:rsid w:val="00A31E95"/>
    <w:rsid w:val="00A31FAA"/>
    <w:rsid w:val="00A33331"/>
    <w:rsid w:val="00A34728"/>
    <w:rsid w:val="00A410A3"/>
    <w:rsid w:val="00A410F4"/>
    <w:rsid w:val="00A41597"/>
    <w:rsid w:val="00A44673"/>
    <w:rsid w:val="00A45065"/>
    <w:rsid w:val="00A46AB0"/>
    <w:rsid w:val="00A5119A"/>
    <w:rsid w:val="00A52B87"/>
    <w:rsid w:val="00A53424"/>
    <w:rsid w:val="00A54B2A"/>
    <w:rsid w:val="00A55865"/>
    <w:rsid w:val="00A57EF0"/>
    <w:rsid w:val="00A624E1"/>
    <w:rsid w:val="00A63105"/>
    <w:rsid w:val="00A63F54"/>
    <w:rsid w:val="00A64F47"/>
    <w:rsid w:val="00A65595"/>
    <w:rsid w:val="00A705E7"/>
    <w:rsid w:val="00A70DC9"/>
    <w:rsid w:val="00A71253"/>
    <w:rsid w:val="00A72612"/>
    <w:rsid w:val="00A72A55"/>
    <w:rsid w:val="00A72ADF"/>
    <w:rsid w:val="00A72C2B"/>
    <w:rsid w:val="00A733D2"/>
    <w:rsid w:val="00A74B17"/>
    <w:rsid w:val="00A760BB"/>
    <w:rsid w:val="00A778EE"/>
    <w:rsid w:val="00A77AD6"/>
    <w:rsid w:val="00A77F1C"/>
    <w:rsid w:val="00A811E0"/>
    <w:rsid w:val="00A8184D"/>
    <w:rsid w:val="00A81C8C"/>
    <w:rsid w:val="00A82BF7"/>
    <w:rsid w:val="00A82FA1"/>
    <w:rsid w:val="00A83AAD"/>
    <w:rsid w:val="00A83F0A"/>
    <w:rsid w:val="00A86F9D"/>
    <w:rsid w:val="00A87535"/>
    <w:rsid w:val="00A8762A"/>
    <w:rsid w:val="00A876F2"/>
    <w:rsid w:val="00A90983"/>
    <w:rsid w:val="00A917B9"/>
    <w:rsid w:val="00A91CBA"/>
    <w:rsid w:val="00A92004"/>
    <w:rsid w:val="00A95B50"/>
    <w:rsid w:val="00A971A8"/>
    <w:rsid w:val="00A97E8B"/>
    <w:rsid w:val="00AA07DE"/>
    <w:rsid w:val="00AA1383"/>
    <w:rsid w:val="00AA159A"/>
    <w:rsid w:val="00AA281B"/>
    <w:rsid w:val="00AA2D05"/>
    <w:rsid w:val="00AA3F6F"/>
    <w:rsid w:val="00AA4F1F"/>
    <w:rsid w:val="00AA65E1"/>
    <w:rsid w:val="00AB0401"/>
    <w:rsid w:val="00AB0F0B"/>
    <w:rsid w:val="00AB10E9"/>
    <w:rsid w:val="00AB348D"/>
    <w:rsid w:val="00AB4C78"/>
    <w:rsid w:val="00AB7DD7"/>
    <w:rsid w:val="00AC018D"/>
    <w:rsid w:val="00AC0C95"/>
    <w:rsid w:val="00AC0D65"/>
    <w:rsid w:val="00AC3722"/>
    <w:rsid w:val="00AC3E1F"/>
    <w:rsid w:val="00AC444E"/>
    <w:rsid w:val="00AC51BC"/>
    <w:rsid w:val="00AC5D3B"/>
    <w:rsid w:val="00AC6CE0"/>
    <w:rsid w:val="00AD0C28"/>
    <w:rsid w:val="00AD0F7D"/>
    <w:rsid w:val="00AD122C"/>
    <w:rsid w:val="00AD1676"/>
    <w:rsid w:val="00AD3060"/>
    <w:rsid w:val="00AD33E7"/>
    <w:rsid w:val="00AD3BF2"/>
    <w:rsid w:val="00AD4047"/>
    <w:rsid w:val="00AD62B7"/>
    <w:rsid w:val="00AD6A54"/>
    <w:rsid w:val="00AD7414"/>
    <w:rsid w:val="00AD76E3"/>
    <w:rsid w:val="00AD7A07"/>
    <w:rsid w:val="00AE10E1"/>
    <w:rsid w:val="00AE12DA"/>
    <w:rsid w:val="00AE2057"/>
    <w:rsid w:val="00AE2E6A"/>
    <w:rsid w:val="00AE36F7"/>
    <w:rsid w:val="00AE7207"/>
    <w:rsid w:val="00AE7311"/>
    <w:rsid w:val="00AF02AB"/>
    <w:rsid w:val="00AF0948"/>
    <w:rsid w:val="00AF1AF7"/>
    <w:rsid w:val="00AF1FBB"/>
    <w:rsid w:val="00AF5A6C"/>
    <w:rsid w:val="00AF65D1"/>
    <w:rsid w:val="00AF6755"/>
    <w:rsid w:val="00AF6F55"/>
    <w:rsid w:val="00AF7886"/>
    <w:rsid w:val="00AF7DBD"/>
    <w:rsid w:val="00B015D2"/>
    <w:rsid w:val="00B020DD"/>
    <w:rsid w:val="00B0250D"/>
    <w:rsid w:val="00B02A79"/>
    <w:rsid w:val="00B03608"/>
    <w:rsid w:val="00B0421A"/>
    <w:rsid w:val="00B043F5"/>
    <w:rsid w:val="00B044B9"/>
    <w:rsid w:val="00B069AD"/>
    <w:rsid w:val="00B13068"/>
    <w:rsid w:val="00B13337"/>
    <w:rsid w:val="00B140F5"/>
    <w:rsid w:val="00B14E14"/>
    <w:rsid w:val="00B16595"/>
    <w:rsid w:val="00B168A9"/>
    <w:rsid w:val="00B16AD6"/>
    <w:rsid w:val="00B1728B"/>
    <w:rsid w:val="00B17BD6"/>
    <w:rsid w:val="00B21BA0"/>
    <w:rsid w:val="00B2262B"/>
    <w:rsid w:val="00B22E3E"/>
    <w:rsid w:val="00B23A3E"/>
    <w:rsid w:val="00B250D5"/>
    <w:rsid w:val="00B26CFD"/>
    <w:rsid w:val="00B26E20"/>
    <w:rsid w:val="00B31668"/>
    <w:rsid w:val="00B33128"/>
    <w:rsid w:val="00B358D4"/>
    <w:rsid w:val="00B36957"/>
    <w:rsid w:val="00B36FB7"/>
    <w:rsid w:val="00B4050E"/>
    <w:rsid w:val="00B40A93"/>
    <w:rsid w:val="00B4206D"/>
    <w:rsid w:val="00B438A4"/>
    <w:rsid w:val="00B44098"/>
    <w:rsid w:val="00B47045"/>
    <w:rsid w:val="00B47BFD"/>
    <w:rsid w:val="00B50F28"/>
    <w:rsid w:val="00B53B25"/>
    <w:rsid w:val="00B5663A"/>
    <w:rsid w:val="00B57264"/>
    <w:rsid w:val="00B61120"/>
    <w:rsid w:val="00B64E90"/>
    <w:rsid w:val="00B65054"/>
    <w:rsid w:val="00B65DCA"/>
    <w:rsid w:val="00B671B0"/>
    <w:rsid w:val="00B70F6F"/>
    <w:rsid w:val="00B71E05"/>
    <w:rsid w:val="00B720A3"/>
    <w:rsid w:val="00B7271A"/>
    <w:rsid w:val="00B75802"/>
    <w:rsid w:val="00B75897"/>
    <w:rsid w:val="00B77D82"/>
    <w:rsid w:val="00B80583"/>
    <w:rsid w:val="00B81651"/>
    <w:rsid w:val="00B87397"/>
    <w:rsid w:val="00B87EAB"/>
    <w:rsid w:val="00B90D48"/>
    <w:rsid w:val="00B9351C"/>
    <w:rsid w:val="00BA1123"/>
    <w:rsid w:val="00BA1184"/>
    <w:rsid w:val="00BA1D7E"/>
    <w:rsid w:val="00BA3644"/>
    <w:rsid w:val="00BA48B2"/>
    <w:rsid w:val="00BA4A67"/>
    <w:rsid w:val="00BA5840"/>
    <w:rsid w:val="00BA5873"/>
    <w:rsid w:val="00BA59EC"/>
    <w:rsid w:val="00BA5BC0"/>
    <w:rsid w:val="00BA5DF5"/>
    <w:rsid w:val="00BA7F90"/>
    <w:rsid w:val="00BB0122"/>
    <w:rsid w:val="00BB046E"/>
    <w:rsid w:val="00BB07AD"/>
    <w:rsid w:val="00BB0D45"/>
    <w:rsid w:val="00BB2BE4"/>
    <w:rsid w:val="00BB2D8C"/>
    <w:rsid w:val="00BB3015"/>
    <w:rsid w:val="00BB34F7"/>
    <w:rsid w:val="00BB484D"/>
    <w:rsid w:val="00BB6FB4"/>
    <w:rsid w:val="00BB7662"/>
    <w:rsid w:val="00BC3D42"/>
    <w:rsid w:val="00BC6207"/>
    <w:rsid w:val="00BC751A"/>
    <w:rsid w:val="00BD28D3"/>
    <w:rsid w:val="00BD2EE2"/>
    <w:rsid w:val="00BD302A"/>
    <w:rsid w:val="00BD3C1F"/>
    <w:rsid w:val="00BD505F"/>
    <w:rsid w:val="00BD6153"/>
    <w:rsid w:val="00BE499E"/>
    <w:rsid w:val="00BE6472"/>
    <w:rsid w:val="00BF17A5"/>
    <w:rsid w:val="00BF2254"/>
    <w:rsid w:val="00BF22FF"/>
    <w:rsid w:val="00BF3A8F"/>
    <w:rsid w:val="00BF5137"/>
    <w:rsid w:val="00BF7B05"/>
    <w:rsid w:val="00C00BA2"/>
    <w:rsid w:val="00C011BE"/>
    <w:rsid w:val="00C03FAF"/>
    <w:rsid w:val="00C0451A"/>
    <w:rsid w:val="00C04975"/>
    <w:rsid w:val="00C05C97"/>
    <w:rsid w:val="00C065F9"/>
    <w:rsid w:val="00C06F2E"/>
    <w:rsid w:val="00C11865"/>
    <w:rsid w:val="00C11D7A"/>
    <w:rsid w:val="00C13C9B"/>
    <w:rsid w:val="00C14E70"/>
    <w:rsid w:val="00C17610"/>
    <w:rsid w:val="00C21EEE"/>
    <w:rsid w:val="00C229C9"/>
    <w:rsid w:val="00C22E0C"/>
    <w:rsid w:val="00C235F8"/>
    <w:rsid w:val="00C25FB8"/>
    <w:rsid w:val="00C26BAF"/>
    <w:rsid w:val="00C31A8B"/>
    <w:rsid w:val="00C3236F"/>
    <w:rsid w:val="00C32BC9"/>
    <w:rsid w:val="00C352DE"/>
    <w:rsid w:val="00C358CE"/>
    <w:rsid w:val="00C35ED3"/>
    <w:rsid w:val="00C4172A"/>
    <w:rsid w:val="00C41FC1"/>
    <w:rsid w:val="00C47602"/>
    <w:rsid w:val="00C5417F"/>
    <w:rsid w:val="00C54FA9"/>
    <w:rsid w:val="00C5518F"/>
    <w:rsid w:val="00C55A39"/>
    <w:rsid w:val="00C55F2F"/>
    <w:rsid w:val="00C57BA7"/>
    <w:rsid w:val="00C61655"/>
    <w:rsid w:val="00C61EB0"/>
    <w:rsid w:val="00C62B51"/>
    <w:rsid w:val="00C631C5"/>
    <w:rsid w:val="00C637F9"/>
    <w:rsid w:val="00C63FD8"/>
    <w:rsid w:val="00C64C94"/>
    <w:rsid w:val="00C66E45"/>
    <w:rsid w:val="00C67BF1"/>
    <w:rsid w:val="00C70DC5"/>
    <w:rsid w:val="00C70DED"/>
    <w:rsid w:val="00C70ED5"/>
    <w:rsid w:val="00C71994"/>
    <w:rsid w:val="00C73E5B"/>
    <w:rsid w:val="00C746D6"/>
    <w:rsid w:val="00C7585C"/>
    <w:rsid w:val="00C76071"/>
    <w:rsid w:val="00C761EB"/>
    <w:rsid w:val="00C76396"/>
    <w:rsid w:val="00C81924"/>
    <w:rsid w:val="00C92D68"/>
    <w:rsid w:val="00C93390"/>
    <w:rsid w:val="00C943F9"/>
    <w:rsid w:val="00C948CE"/>
    <w:rsid w:val="00C9665C"/>
    <w:rsid w:val="00CA05B0"/>
    <w:rsid w:val="00CA088E"/>
    <w:rsid w:val="00CA19E5"/>
    <w:rsid w:val="00CA53D9"/>
    <w:rsid w:val="00CA61A6"/>
    <w:rsid w:val="00CA785A"/>
    <w:rsid w:val="00CA7EBA"/>
    <w:rsid w:val="00CB0057"/>
    <w:rsid w:val="00CB104C"/>
    <w:rsid w:val="00CB4045"/>
    <w:rsid w:val="00CB4DD3"/>
    <w:rsid w:val="00CB6550"/>
    <w:rsid w:val="00CB66A0"/>
    <w:rsid w:val="00CB75E6"/>
    <w:rsid w:val="00CB798B"/>
    <w:rsid w:val="00CB7B9A"/>
    <w:rsid w:val="00CB7EB5"/>
    <w:rsid w:val="00CC04C4"/>
    <w:rsid w:val="00CC2AD7"/>
    <w:rsid w:val="00CC2EC9"/>
    <w:rsid w:val="00CC322F"/>
    <w:rsid w:val="00CC344D"/>
    <w:rsid w:val="00CC4940"/>
    <w:rsid w:val="00CC4CA1"/>
    <w:rsid w:val="00CC5B64"/>
    <w:rsid w:val="00CC62BC"/>
    <w:rsid w:val="00CC6325"/>
    <w:rsid w:val="00CC7E10"/>
    <w:rsid w:val="00CD12B6"/>
    <w:rsid w:val="00CD245C"/>
    <w:rsid w:val="00CD2D7A"/>
    <w:rsid w:val="00CD58F1"/>
    <w:rsid w:val="00CD7269"/>
    <w:rsid w:val="00CD7788"/>
    <w:rsid w:val="00CE0A4E"/>
    <w:rsid w:val="00CE17DA"/>
    <w:rsid w:val="00CE2F93"/>
    <w:rsid w:val="00CE3017"/>
    <w:rsid w:val="00CE33A2"/>
    <w:rsid w:val="00CE34D5"/>
    <w:rsid w:val="00CE4F8A"/>
    <w:rsid w:val="00CE6A81"/>
    <w:rsid w:val="00CE6D6D"/>
    <w:rsid w:val="00CE793B"/>
    <w:rsid w:val="00CF0F31"/>
    <w:rsid w:val="00CF1613"/>
    <w:rsid w:val="00CF1714"/>
    <w:rsid w:val="00CF3AD4"/>
    <w:rsid w:val="00CF3F77"/>
    <w:rsid w:val="00CF3FC9"/>
    <w:rsid w:val="00CF6B14"/>
    <w:rsid w:val="00D00FCA"/>
    <w:rsid w:val="00D016FD"/>
    <w:rsid w:val="00D01BE8"/>
    <w:rsid w:val="00D02BC1"/>
    <w:rsid w:val="00D063F0"/>
    <w:rsid w:val="00D07DA6"/>
    <w:rsid w:val="00D10871"/>
    <w:rsid w:val="00D10A2B"/>
    <w:rsid w:val="00D10D25"/>
    <w:rsid w:val="00D10EC5"/>
    <w:rsid w:val="00D11F18"/>
    <w:rsid w:val="00D129EB"/>
    <w:rsid w:val="00D13FEB"/>
    <w:rsid w:val="00D15166"/>
    <w:rsid w:val="00D15B26"/>
    <w:rsid w:val="00D15EE7"/>
    <w:rsid w:val="00D1709F"/>
    <w:rsid w:val="00D21B19"/>
    <w:rsid w:val="00D227B1"/>
    <w:rsid w:val="00D22817"/>
    <w:rsid w:val="00D23183"/>
    <w:rsid w:val="00D23564"/>
    <w:rsid w:val="00D23FA7"/>
    <w:rsid w:val="00D25144"/>
    <w:rsid w:val="00D2585A"/>
    <w:rsid w:val="00D27E13"/>
    <w:rsid w:val="00D31352"/>
    <w:rsid w:val="00D32565"/>
    <w:rsid w:val="00D326D6"/>
    <w:rsid w:val="00D354CA"/>
    <w:rsid w:val="00D3561A"/>
    <w:rsid w:val="00D362CE"/>
    <w:rsid w:val="00D36C8D"/>
    <w:rsid w:val="00D4040C"/>
    <w:rsid w:val="00D41653"/>
    <w:rsid w:val="00D45547"/>
    <w:rsid w:val="00D45AD6"/>
    <w:rsid w:val="00D50117"/>
    <w:rsid w:val="00D50757"/>
    <w:rsid w:val="00D50D04"/>
    <w:rsid w:val="00D51AD3"/>
    <w:rsid w:val="00D527BE"/>
    <w:rsid w:val="00D52ED3"/>
    <w:rsid w:val="00D56A74"/>
    <w:rsid w:val="00D56CEB"/>
    <w:rsid w:val="00D61E48"/>
    <w:rsid w:val="00D6337C"/>
    <w:rsid w:val="00D652F5"/>
    <w:rsid w:val="00D66B75"/>
    <w:rsid w:val="00D67112"/>
    <w:rsid w:val="00D67171"/>
    <w:rsid w:val="00D700D7"/>
    <w:rsid w:val="00D711A8"/>
    <w:rsid w:val="00D72089"/>
    <w:rsid w:val="00D73448"/>
    <w:rsid w:val="00D734E5"/>
    <w:rsid w:val="00D73956"/>
    <w:rsid w:val="00D75EC1"/>
    <w:rsid w:val="00D761C2"/>
    <w:rsid w:val="00D772BB"/>
    <w:rsid w:val="00D77718"/>
    <w:rsid w:val="00D806ED"/>
    <w:rsid w:val="00D80C49"/>
    <w:rsid w:val="00D81A43"/>
    <w:rsid w:val="00D81C55"/>
    <w:rsid w:val="00D83667"/>
    <w:rsid w:val="00D83B5F"/>
    <w:rsid w:val="00D83ED3"/>
    <w:rsid w:val="00D847D3"/>
    <w:rsid w:val="00D8591B"/>
    <w:rsid w:val="00D859C6"/>
    <w:rsid w:val="00D8711E"/>
    <w:rsid w:val="00D97634"/>
    <w:rsid w:val="00D97CA8"/>
    <w:rsid w:val="00DA0486"/>
    <w:rsid w:val="00DA052E"/>
    <w:rsid w:val="00DA1385"/>
    <w:rsid w:val="00DA2A64"/>
    <w:rsid w:val="00DA5309"/>
    <w:rsid w:val="00DA596F"/>
    <w:rsid w:val="00DA64D3"/>
    <w:rsid w:val="00DB091C"/>
    <w:rsid w:val="00DB0A5F"/>
    <w:rsid w:val="00DB0E0A"/>
    <w:rsid w:val="00DB1178"/>
    <w:rsid w:val="00DB13E2"/>
    <w:rsid w:val="00DB4C0B"/>
    <w:rsid w:val="00DB5F94"/>
    <w:rsid w:val="00DB627E"/>
    <w:rsid w:val="00DC053B"/>
    <w:rsid w:val="00DC0A7C"/>
    <w:rsid w:val="00DC1BBF"/>
    <w:rsid w:val="00DC1CE4"/>
    <w:rsid w:val="00DC208B"/>
    <w:rsid w:val="00DC2CA5"/>
    <w:rsid w:val="00DC4AF0"/>
    <w:rsid w:val="00DC535D"/>
    <w:rsid w:val="00DC5715"/>
    <w:rsid w:val="00DC67BD"/>
    <w:rsid w:val="00DC77FF"/>
    <w:rsid w:val="00DD10B6"/>
    <w:rsid w:val="00DD2C5D"/>
    <w:rsid w:val="00DD7D36"/>
    <w:rsid w:val="00DE084A"/>
    <w:rsid w:val="00DE0994"/>
    <w:rsid w:val="00DE1758"/>
    <w:rsid w:val="00DE2B35"/>
    <w:rsid w:val="00DE2CF1"/>
    <w:rsid w:val="00DE4B57"/>
    <w:rsid w:val="00DF20AF"/>
    <w:rsid w:val="00DF3B37"/>
    <w:rsid w:val="00DF7930"/>
    <w:rsid w:val="00E01DD0"/>
    <w:rsid w:val="00E05579"/>
    <w:rsid w:val="00E058F4"/>
    <w:rsid w:val="00E14035"/>
    <w:rsid w:val="00E16E4C"/>
    <w:rsid w:val="00E171C6"/>
    <w:rsid w:val="00E22DC0"/>
    <w:rsid w:val="00E23D83"/>
    <w:rsid w:val="00E2422B"/>
    <w:rsid w:val="00E24554"/>
    <w:rsid w:val="00E248C8"/>
    <w:rsid w:val="00E24A16"/>
    <w:rsid w:val="00E27374"/>
    <w:rsid w:val="00E30BBD"/>
    <w:rsid w:val="00E31260"/>
    <w:rsid w:val="00E31DEE"/>
    <w:rsid w:val="00E32039"/>
    <w:rsid w:val="00E32177"/>
    <w:rsid w:val="00E35B6F"/>
    <w:rsid w:val="00E37325"/>
    <w:rsid w:val="00E412A1"/>
    <w:rsid w:val="00E41363"/>
    <w:rsid w:val="00E41802"/>
    <w:rsid w:val="00E42CDF"/>
    <w:rsid w:val="00E435F2"/>
    <w:rsid w:val="00E43737"/>
    <w:rsid w:val="00E43912"/>
    <w:rsid w:val="00E44D21"/>
    <w:rsid w:val="00E46260"/>
    <w:rsid w:val="00E4772C"/>
    <w:rsid w:val="00E51FCB"/>
    <w:rsid w:val="00E5267A"/>
    <w:rsid w:val="00E53075"/>
    <w:rsid w:val="00E538F6"/>
    <w:rsid w:val="00E53B22"/>
    <w:rsid w:val="00E54409"/>
    <w:rsid w:val="00E54AE5"/>
    <w:rsid w:val="00E60036"/>
    <w:rsid w:val="00E60126"/>
    <w:rsid w:val="00E61311"/>
    <w:rsid w:val="00E62ABA"/>
    <w:rsid w:val="00E63071"/>
    <w:rsid w:val="00E637A5"/>
    <w:rsid w:val="00E65E75"/>
    <w:rsid w:val="00E66A4F"/>
    <w:rsid w:val="00E66C7B"/>
    <w:rsid w:val="00E721C2"/>
    <w:rsid w:val="00E72322"/>
    <w:rsid w:val="00E72F42"/>
    <w:rsid w:val="00E7344F"/>
    <w:rsid w:val="00E74011"/>
    <w:rsid w:val="00E74E5D"/>
    <w:rsid w:val="00E7537C"/>
    <w:rsid w:val="00E75974"/>
    <w:rsid w:val="00E76B3D"/>
    <w:rsid w:val="00E774E0"/>
    <w:rsid w:val="00E80291"/>
    <w:rsid w:val="00E80598"/>
    <w:rsid w:val="00E8229A"/>
    <w:rsid w:val="00E827AD"/>
    <w:rsid w:val="00E83C16"/>
    <w:rsid w:val="00E84FCE"/>
    <w:rsid w:val="00E856CE"/>
    <w:rsid w:val="00E8671D"/>
    <w:rsid w:val="00E90AD8"/>
    <w:rsid w:val="00E90B0A"/>
    <w:rsid w:val="00E92FB1"/>
    <w:rsid w:val="00E93CC3"/>
    <w:rsid w:val="00E943BA"/>
    <w:rsid w:val="00E9484F"/>
    <w:rsid w:val="00E953F5"/>
    <w:rsid w:val="00E95440"/>
    <w:rsid w:val="00E979B1"/>
    <w:rsid w:val="00E97A72"/>
    <w:rsid w:val="00E97DA6"/>
    <w:rsid w:val="00EA035F"/>
    <w:rsid w:val="00EA096D"/>
    <w:rsid w:val="00EA1A25"/>
    <w:rsid w:val="00EA2653"/>
    <w:rsid w:val="00EA2B47"/>
    <w:rsid w:val="00EA2E1B"/>
    <w:rsid w:val="00EA31ED"/>
    <w:rsid w:val="00EA4711"/>
    <w:rsid w:val="00EA5E9B"/>
    <w:rsid w:val="00EA611B"/>
    <w:rsid w:val="00EB02A5"/>
    <w:rsid w:val="00EB0C34"/>
    <w:rsid w:val="00EB1590"/>
    <w:rsid w:val="00EB1CD1"/>
    <w:rsid w:val="00EB4882"/>
    <w:rsid w:val="00EB602F"/>
    <w:rsid w:val="00EB73C9"/>
    <w:rsid w:val="00EB7AC6"/>
    <w:rsid w:val="00EC0102"/>
    <w:rsid w:val="00EC10EC"/>
    <w:rsid w:val="00EC136C"/>
    <w:rsid w:val="00EC1CD9"/>
    <w:rsid w:val="00EC35E3"/>
    <w:rsid w:val="00EC35FB"/>
    <w:rsid w:val="00EC5917"/>
    <w:rsid w:val="00EC5B0B"/>
    <w:rsid w:val="00ED0B89"/>
    <w:rsid w:val="00ED18FC"/>
    <w:rsid w:val="00ED38D9"/>
    <w:rsid w:val="00ED4A2F"/>
    <w:rsid w:val="00ED5AE8"/>
    <w:rsid w:val="00ED5BA9"/>
    <w:rsid w:val="00EE15E7"/>
    <w:rsid w:val="00EE5F04"/>
    <w:rsid w:val="00EE6DA3"/>
    <w:rsid w:val="00EF104A"/>
    <w:rsid w:val="00EF6DE3"/>
    <w:rsid w:val="00EF6EBD"/>
    <w:rsid w:val="00EF79DD"/>
    <w:rsid w:val="00F01CB3"/>
    <w:rsid w:val="00F02884"/>
    <w:rsid w:val="00F03EF4"/>
    <w:rsid w:val="00F04F2B"/>
    <w:rsid w:val="00F05500"/>
    <w:rsid w:val="00F06D93"/>
    <w:rsid w:val="00F07093"/>
    <w:rsid w:val="00F078E7"/>
    <w:rsid w:val="00F07AE0"/>
    <w:rsid w:val="00F07CD9"/>
    <w:rsid w:val="00F10644"/>
    <w:rsid w:val="00F14B32"/>
    <w:rsid w:val="00F14F74"/>
    <w:rsid w:val="00F1584E"/>
    <w:rsid w:val="00F15C47"/>
    <w:rsid w:val="00F17C04"/>
    <w:rsid w:val="00F20DED"/>
    <w:rsid w:val="00F223DA"/>
    <w:rsid w:val="00F225EF"/>
    <w:rsid w:val="00F22817"/>
    <w:rsid w:val="00F25165"/>
    <w:rsid w:val="00F25C7E"/>
    <w:rsid w:val="00F304F3"/>
    <w:rsid w:val="00F31FDA"/>
    <w:rsid w:val="00F32BD0"/>
    <w:rsid w:val="00F33356"/>
    <w:rsid w:val="00F36148"/>
    <w:rsid w:val="00F36C8A"/>
    <w:rsid w:val="00F36D4E"/>
    <w:rsid w:val="00F37CAB"/>
    <w:rsid w:val="00F37F29"/>
    <w:rsid w:val="00F405AE"/>
    <w:rsid w:val="00F40D3A"/>
    <w:rsid w:val="00F41A03"/>
    <w:rsid w:val="00F429D0"/>
    <w:rsid w:val="00F44562"/>
    <w:rsid w:val="00F44DC5"/>
    <w:rsid w:val="00F4572E"/>
    <w:rsid w:val="00F552F0"/>
    <w:rsid w:val="00F5658D"/>
    <w:rsid w:val="00F56D3A"/>
    <w:rsid w:val="00F56D49"/>
    <w:rsid w:val="00F621B6"/>
    <w:rsid w:val="00F635A6"/>
    <w:rsid w:val="00F63F56"/>
    <w:rsid w:val="00F65848"/>
    <w:rsid w:val="00F659E7"/>
    <w:rsid w:val="00F667BA"/>
    <w:rsid w:val="00F67477"/>
    <w:rsid w:val="00F70C53"/>
    <w:rsid w:val="00F71CE4"/>
    <w:rsid w:val="00F71DAD"/>
    <w:rsid w:val="00F721CC"/>
    <w:rsid w:val="00F744A5"/>
    <w:rsid w:val="00F75524"/>
    <w:rsid w:val="00F76138"/>
    <w:rsid w:val="00F8054B"/>
    <w:rsid w:val="00F808F0"/>
    <w:rsid w:val="00F82562"/>
    <w:rsid w:val="00F83D10"/>
    <w:rsid w:val="00F85E7F"/>
    <w:rsid w:val="00F87043"/>
    <w:rsid w:val="00F935AA"/>
    <w:rsid w:val="00F94F58"/>
    <w:rsid w:val="00F95B76"/>
    <w:rsid w:val="00F96147"/>
    <w:rsid w:val="00F97B38"/>
    <w:rsid w:val="00FA0408"/>
    <w:rsid w:val="00FA1C2B"/>
    <w:rsid w:val="00FA21DA"/>
    <w:rsid w:val="00FA4B11"/>
    <w:rsid w:val="00FA5519"/>
    <w:rsid w:val="00FA6C1F"/>
    <w:rsid w:val="00FB06B6"/>
    <w:rsid w:val="00FB255E"/>
    <w:rsid w:val="00FB3683"/>
    <w:rsid w:val="00FB485D"/>
    <w:rsid w:val="00FB5064"/>
    <w:rsid w:val="00FB6EBE"/>
    <w:rsid w:val="00FB7DFA"/>
    <w:rsid w:val="00FC1398"/>
    <w:rsid w:val="00FC1444"/>
    <w:rsid w:val="00FC15C6"/>
    <w:rsid w:val="00FC30F9"/>
    <w:rsid w:val="00FC3231"/>
    <w:rsid w:val="00FC67AF"/>
    <w:rsid w:val="00FC76AC"/>
    <w:rsid w:val="00FD0713"/>
    <w:rsid w:val="00FD0CB0"/>
    <w:rsid w:val="00FD118B"/>
    <w:rsid w:val="00FD2F6D"/>
    <w:rsid w:val="00FD3455"/>
    <w:rsid w:val="00FE0FD7"/>
    <w:rsid w:val="00FE5497"/>
    <w:rsid w:val="00FE5DDB"/>
    <w:rsid w:val="00FE7066"/>
    <w:rsid w:val="00FE70ED"/>
    <w:rsid w:val="00FE77CE"/>
    <w:rsid w:val="00FF0838"/>
    <w:rsid w:val="00FF1DDC"/>
    <w:rsid w:val="00FF2010"/>
    <w:rsid w:val="00FF2BBA"/>
    <w:rsid w:val="00FF3517"/>
    <w:rsid w:val="00FF4D76"/>
    <w:rsid w:val="00FF5F85"/>
    <w:rsid w:val="00FF60A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8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1C1"/>
    <w:pPr>
      <w:spacing w:before="60" w:after="0"/>
      <w:jc w:val="both"/>
    </w:pPr>
    <w:rPr>
      <w:rFonts w:ascii="Calibri" w:eastAsia="Calibri" w:hAnsi="Calibri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2231C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2231C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2231C1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31C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2231C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231C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Nzev">
    <w:name w:val="Title"/>
    <w:aliases w:val="Název zakázky"/>
    <w:next w:val="Normln"/>
    <w:link w:val="NzevChar"/>
    <w:qFormat/>
    <w:rsid w:val="002231C1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rsid w:val="002231C1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231C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nhideWhenUsed/>
    <w:rsid w:val="002231C1"/>
    <w:pPr>
      <w:tabs>
        <w:tab w:val="center" w:pos="4536"/>
        <w:tab w:val="right" w:pos="9072"/>
      </w:tabs>
      <w:spacing w:before="0" w:after="360"/>
      <w:contextualSpacing/>
      <w:jc w:val="left"/>
    </w:pPr>
    <w:rPr>
      <w:b/>
      <w:sz w:val="18"/>
      <w:szCs w:val="20"/>
      <w:lang w:eastAsia="x-none" w:bidi="ar-SA"/>
    </w:rPr>
  </w:style>
  <w:style w:type="character" w:customStyle="1" w:styleId="ZhlavChar">
    <w:name w:val="Záhlaví Char"/>
    <w:basedOn w:val="Standardnpsmoodstavce"/>
    <w:link w:val="Zhlav"/>
    <w:rsid w:val="002231C1"/>
    <w:rPr>
      <w:rFonts w:ascii="Calibri" w:eastAsia="Calibri" w:hAnsi="Calibri" w:cs="Times New Roman"/>
      <w:b/>
      <w:sz w:val="18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2231C1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lovanodstavectextu">
    <w:name w:val="Číslovaný odstavec textu"/>
    <w:basedOn w:val="Normln"/>
    <w:link w:val="slovanodstavectextuChar"/>
    <w:qFormat/>
    <w:rsid w:val="002231C1"/>
    <w:pPr>
      <w:tabs>
        <w:tab w:val="left" w:pos="454"/>
        <w:tab w:val="left" w:pos="907"/>
        <w:tab w:val="left" w:pos="1361"/>
        <w:tab w:val="left" w:pos="1814"/>
      </w:tabs>
    </w:pPr>
    <w:rPr>
      <w:lang w:val="x-none"/>
    </w:rPr>
  </w:style>
  <w:style w:type="character" w:customStyle="1" w:styleId="slovanodstavectextuChar">
    <w:name w:val="Číslovaný odstavec textu Char"/>
    <w:link w:val="slovanodstavectextu"/>
    <w:rsid w:val="002231C1"/>
    <w:rPr>
      <w:rFonts w:ascii="Calibri" w:eastAsia="Calibri" w:hAnsi="Calibri" w:cs="Times New Roman"/>
      <w:lang w:val="x-none" w:bidi="en-US"/>
    </w:rPr>
  </w:style>
  <w:style w:type="paragraph" w:customStyle="1" w:styleId="PlohaZhlav">
    <w:name w:val="Příloha Záhlaví"/>
    <w:next w:val="PlohaNadpis"/>
    <w:link w:val="PlohaZhlavChar"/>
    <w:qFormat/>
    <w:rsid w:val="002231C1"/>
    <w:pPr>
      <w:pageBreakBefore/>
      <w:numPr>
        <w:numId w:val="1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2231C1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2231C1"/>
    <w:rPr>
      <w:rFonts w:ascii="Cambria" w:eastAsia="Calibri" w:hAnsi="Cambria" w:cs="Times New Roman"/>
      <w:sz w:val="24"/>
      <w:lang w:bidi="en-US"/>
    </w:rPr>
  </w:style>
  <w:style w:type="character" w:customStyle="1" w:styleId="PlohaNadpisChar">
    <w:name w:val="Příloha Nadpis Char"/>
    <w:link w:val="PlohaNadpis"/>
    <w:rsid w:val="002231C1"/>
    <w:rPr>
      <w:rFonts w:ascii="Cambria" w:eastAsia="Calibri" w:hAnsi="Cambria" w:cs="Times New Roman"/>
      <w:b/>
      <w:sz w:val="40"/>
      <w:lang w:bidi="en-US"/>
    </w:rPr>
  </w:style>
  <w:style w:type="character" w:styleId="Odkaznakoment">
    <w:name w:val="annotation reference"/>
    <w:uiPriority w:val="99"/>
    <w:semiHidden/>
    <w:unhideWhenUsed/>
    <w:rsid w:val="002231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1C1"/>
    <w:pPr>
      <w:spacing w:line="240" w:lineRule="auto"/>
    </w:pPr>
    <w:rPr>
      <w:sz w:val="20"/>
      <w:szCs w:val="20"/>
      <w:lang w:eastAsia="x-none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2231C1"/>
    <w:pPr>
      <w:spacing w:after="120"/>
    </w:pPr>
    <w:rPr>
      <w:rFonts w:ascii="Times New Roman" w:eastAsia="Times New Roman" w:hAnsi="Times New Roman"/>
      <w:sz w:val="16"/>
      <w:szCs w:val="16"/>
      <w:lang w:val="x-none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231C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Odstavec">
    <w:name w:val="Odstavec"/>
    <w:basedOn w:val="Normln"/>
    <w:qFormat/>
    <w:rsid w:val="002231C1"/>
    <w:pPr>
      <w:numPr>
        <w:numId w:val="2"/>
      </w:numPr>
      <w:tabs>
        <w:tab w:val="num" w:pos="360"/>
      </w:tabs>
      <w:spacing w:after="60"/>
    </w:pPr>
    <w:rPr>
      <w:rFonts w:eastAsia="Times New Roman"/>
      <w:szCs w:val="24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2231C1"/>
    <w:rPr>
      <w:rFonts w:ascii="Calibri" w:eastAsia="Calibri" w:hAnsi="Calibri" w:cs="Times New Roman"/>
      <w:lang w:val="x-none"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1C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231C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1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C1"/>
    <w:rPr>
      <w:rFonts w:ascii="Tahoma" w:eastAsia="Calibri" w:hAnsi="Tahoma" w:cs="Tahoma"/>
      <w:sz w:val="16"/>
      <w:szCs w:val="16"/>
      <w:lang w:bidi="en-US"/>
    </w:rPr>
  </w:style>
  <w:style w:type="paragraph" w:customStyle="1" w:styleId="Standard">
    <w:name w:val="Standard"/>
    <w:rsid w:val="00D251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A67"/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A67"/>
    <w:rPr>
      <w:rFonts w:ascii="Calibri" w:eastAsia="Calibri" w:hAnsi="Calibri" w:cs="Times New Roman"/>
      <w:b/>
      <w:bCs/>
      <w:sz w:val="20"/>
      <w:szCs w:val="20"/>
      <w:lang w:eastAsia="x-none" w:bidi="en-US"/>
    </w:rPr>
  </w:style>
  <w:style w:type="paragraph" w:styleId="Normlnweb">
    <w:name w:val="Normal (Web)"/>
    <w:basedOn w:val="Normln"/>
    <w:unhideWhenUsed/>
    <w:rsid w:val="00742A8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42A8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2A85"/>
    <w:pPr>
      <w:spacing w:before="0" w:line="240" w:lineRule="auto"/>
      <w:jc w:val="left"/>
    </w:pPr>
    <w:rPr>
      <w:rFonts w:eastAsiaTheme="minorHAnsi" w:cstheme="minorBidi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2A85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2862F7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yl3">
    <w:name w:val="Styl3"/>
    <w:basedOn w:val="Odstavecseseznamem"/>
    <w:link w:val="Styl3Char"/>
    <w:qFormat/>
    <w:rsid w:val="00596300"/>
    <w:pPr>
      <w:tabs>
        <w:tab w:val="left" w:pos="284"/>
      </w:tabs>
      <w:spacing w:before="120"/>
      <w:ind w:left="0"/>
      <w:contextualSpacing w:val="0"/>
    </w:pPr>
  </w:style>
  <w:style w:type="character" w:customStyle="1" w:styleId="Styl3Char">
    <w:name w:val="Styl3 Char"/>
    <w:basedOn w:val="OdstavecseseznamemChar"/>
    <w:link w:val="Styl3"/>
    <w:rsid w:val="00596300"/>
    <w:rPr>
      <w:rFonts w:ascii="Calibri" w:eastAsia="Calibri" w:hAnsi="Calibri" w:cs="Times New Roman"/>
      <w:lang w:val="x-none" w:bidi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D063F0"/>
    <w:pPr>
      <w:numPr>
        <w:ilvl w:val="1"/>
        <w:numId w:val="33"/>
      </w:numPr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D063F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063F0"/>
    <w:pPr>
      <w:keepNext/>
      <w:numPr>
        <w:numId w:val="33"/>
      </w:numPr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slolnku">
    <w:name w:val="Číslo článku"/>
    <w:basedOn w:val="Normln"/>
    <w:next w:val="Normln"/>
    <w:rsid w:val="003609D2"/>
    <w:pPr>
      <w:keepNext/>
      <w:numPr>
        <w:numId w:val="36"/>
      </w:numPr>
      <w:tabs>
        <w:tab w:val="left" w:pos="0"/>
        <w:tab w:val="left" w:pos="284"/>
        <w:tab w:val="left" w:pos="1701"/>
      </w:tabs>
      <w:spacing w:before="160" w:after="40" w:line="240" w:lineRule="auto"/>
      <w:ind w:left="6237"/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Textodst1sl">
    <w:name w:val="Text odst.1čísl"/>
    <w:basedOn w:val="Normln"/>
    <w:link w:val="Textodst1slChar"/>
    <w:rsid w:val="003609D2"/>
    <w:pPr>
      <w:numPr>
        <w:ilvl w:val="1"/>
        <w:numId w:val="36"/>
      </w:numPr>
      <w:tabs>
        <w:tab w:val="left" w:pos="0"/>
        <w:tab w:val="left" w:pos="284"/>
      </w:tabs>
      <w:spacing w:before="80" w:line="240" w:lineRule="auto"/>
      <w:outlineLvl w:val="1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odst2slovan">
    <w:name w:val="Text odst.2 číslovaný"/>
    <w:basedOn w:val="Textodst1sl"/>
    <w:rsid w:val="003609D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3609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ovn">
    <w:name w:val="Číšlování"/>
    <w:basedOn w:val="Normln"/>
    <w:link w:val="lovnChar"/>
    <w:qFormat/>
    <w:rsid w:val="006B336B"/>
    <w:pPr>
      <w:tabs>
        <w:tab w:val="left" w:pos="397"/>
      </w:tabs>
      <w:spacing w:before="0"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6B336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cpzp@cpzp.cz" TargetMode="External"/><Relationship Id="rId13" Type="http://schemas.openxmlformats.org/officeDocument/2006/relationships/header" Target="head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DF0A-B127-4DB3-A1F8-7F47B21D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3913</Words>
  <Characters>23089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2022-08-16T07:18:00Z</dcterms:created>
  <dcterms:modified xsi:type="dcterms:W3CDTF">2022-08-16T08:13:00Z</dcterms:modified>
</cp:coreProperties>
</file>