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2D08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3A426766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20857638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3B1504BB" w14:textId="77777777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8612CE">
        <w:rPr>
          <w:sz w:val="28"/>
          <w:szCs w:val="28"/>
        </w:rPr>
        <w:t xml:space="preserve"> 2732257</w:t>
      </w:r>
      <w:r>
        <w:rPr>
          <w:sz w:val="28"/>
          <w:szCs w:val="28"/>
        </w:rPr>
        <w:t xml:space="preserve"> </w:t>
      </w:r>
    </w:p>
    <w:p w14:paraId="3063513A" w14:textId="77777777" w:rsidR="0063358C" w:rsidRDefault="008418D5" w:rsidP="00B164CB">
      <w:pPr>
        <w:pStyle w:val="Zkladntext2"/>
        <w:rPr>
          <w:sz w:val="30"/>
          <w:szCs w:val="30"/>
        </w:rPr>
      </w:pPr>
      <w:r w:rsidRPr="002702C5">
        <w:rPr>
          <w:sz w:val="30"/>
          <w:szCs w:val="30"/>
        </w:rPr>
        <w:t>„</w:t>
      </w:r>
      <w:proofErr w:type="spellStart"/>
      <w:proofErr w:type="gramStart"/>
      <w:r w:rsidR="008612CE">
        <w:rPr>
          <w:sz w:val="30"/>
          <w:szCs w:val="30"/>
        </w:rPr>
        <w:t>DiGiArt</w:t>
      </w:r>
      <w:proofErr w:type="spellEnd"/>
      <w:r w:rsidR="008612CE">
        <w:rPr>
          <w:sz w:val="30"/>
          <w:szCs w:val="30"/>
        </w:rPr>
        <w:t xml:space="preserve"> -</w:t>
      </w:r>
      <w:r w:rsidR="002702C5" w:rsidRPr="002702C5">
        <w:rPr>
          <w:sz w:val="30"/>
          <w:szCs w:val="30"/>
        </w:rPr>
        <w:t xml:space="preserve"> celoroční</w:t>
      </w:r>
      <w:proofErr w:type="gramEnd"/>
      <w:r w:rsidR="002702C5" w:rsidRPr="002702C5">
        <w:rPr>
          <w:sz w:val="30"/>
          <w:szCs w:val="30"/>
        </w:rPr>
        <w:t xml:space="preserve"> </w:t>
      </w:r>
      <w:r w:rsidR="008612CE" w:rsidRPr="002702C5">
        <w:rPr>
          <w:sz w:val="30"/>
          <w:szCs w:val="30"/>
        </w:rPr>
        <w:t>venkovn</w:t>
      </w:r>
      <w:r w:rsidR="008612CE">
        <w:rPr>
          <w:sz w:val="30"/>
          <w:szCs w:val="30"/>
        </w:rPr>
        <w:t xml:space="preserve">í </w:t>
      </w:r>
      <w:r w:rsidR="002702C5" w:rsidRPr="002702C5">
        <w:rPr>
          <w:sz w:val="30"/>
          <w:szCs w:val="30"/>
        </w:rPr>
        <w:t>učebn</w:t>
      </w:r>
      <w:r w:rsidR="008612CE">
        <w:rPr>
          <w:sz w:val="30"/>
          <w:szCs w:val="30"/>
        </w:rPr>
        <w:t>a</w:t>
      </w:r>
      <w:r w:rsidR="002702C5" w:rsidRPr="002702C5">
        <w:rPr>
          <w:sz w:val="30"/>
          <w:szCs w:val="30"/>
        </w:rPr>
        <w:t>“ v prostorách objektu VOŠIS a SŠEMI, Novovysočanská 280/48, 190 00 Praha 9</w:t>
      </w:r>
    </w:p>
    <w:p w14:paraId="6D2FE8FF" w14:textId="77777777" w:rsidR="0092080D" w:rsidRPr="002702C5" w:rsidRDefault="0092080D" w:rsidP="00B164CB">
      <w:pPr>
        <w:pStyle w:val="Zkladntext2"/>
        <w:rPr>
          <w:sz w:val="30"/>
          <w:szCs w:val="30"/>
        </w:rPr>
      </w:pPr>
    </w:p>
    <w:p w14:paraId="620A710D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459FE7A6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2286A2AC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221B7262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11FFE189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207C06A2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511741BA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0441645A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5BB373C3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0E6CD9FB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0F3395F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0DEC940F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47F8ACD0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2A0A70BB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6D938AE6" w14:textId="77777777" w:rsidR="00285273" w:rsidRPr="00920665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A34167">
        <w:rPr>
          <w:b/>
          <w:sz w:val="32"/>
          <w:szCs w:val="32"/>
        </w:rPr>
        <w:t>PV stavby s.r.o.</w:t>
      </w:r>
    </w:p>
    <w:p w14:paraId="50449902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A34167">
        <w:rPr>
          <w:rFonts w:ascii="Tahoma" w:hAnsi="Tahoma" w:cs="Tahoma"/>
        </w:rPr>
        <w:t xml:space="preserve">Na </w:t>
      </w:r>
      <w:proofErr w:type="spellStart"/>
      <w:r w:rsidR="00A34167">
        <w:rPr>
          <w:rFonts w:ascii="Tahoma" w:hAnsi="Tahoma" w:cs="Tahoma"/>
        </w:rPr>
        <w:t>Žvahově</w:t>
      </w:r>
      <w:proofErr w:type="spellEnd"/>
      <w:r w:rsidR="00A34167">
        <w:rPr>
          <w:rFonts w:ascii="Tahoma" w:hAnsi="Tahoma" w:cs="Tahoma"/>
        </w:rPr>
        <w:t xml:space="preserve"> 198/8, Hlubočepy, 152 00 Praha 5</w:t>
      </w:r>
    </w:p>
    <w:p w14:paraId="72AEBA84" w14:textId="77777777"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R:           </w:t>
      </w:r>
      <w:r w:rsidR="00A34167" w:rsidRPr="00A34167">
        <w:rPr>
          <w:rFonts w:ascii="Tahoma" w:hAnsi="Tahoma" w:cs="Tahoma"/>
        </w:rPr>
        <w:t>vedeného Městským soudem v Praze, oddíl C, vložka 243247</w:t>
      </w:r>
      <w:r w:rsidR="00B55A5E" w:rsidRPr="00A34167">
        <w:rPr>
          <w:rFonts w:ascii="Tahoma" w:hAnsi="Tahoma" w:cs="Tahoma"/>
        </w:rPr>
        <w:t>.</w:t>
      </w:r>
    </w:p>
    <w:p w14:paraId="34363D29" w14:textId="1F54A09D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34167" w:rsidRPr="00A34167">
        <w:rPr>
          <w:rFonts w:ascii="Tahoma" w:hAnsi="Tahoma" w:cs="Tahoma"/>
        </w:rPr>
        <w:t>Ing. Viktor Hor</w:t>
      </w:r>
      <w:r w:rsidR="00A52D71">
        <w:rPr>
          <w:rFonts w:ascii="Tahoma" w:hAnsi="Tahoma" w:cs="Tahoma"/>
        </w:rPr>
        <w:t>n</w:t>
      </w:r>
      <w:r w:rsidR="00A34167" w:rsidRPr="00A34167">
        <w:rPr>
          <w:rFonts w:ascii="Tahoma" w:hAnsi="Tahoma" w:cs="Tahoma"/>
        </w:rPr>
        <w:t>ý – jednatel</w:t>
      </w:r>
      <w:r w:rsidR="00A34167">
        <w:rPr>
          <w:rFonts w:ascii="Tahoma" w:hAnsi="Tahoma" w:cs="Tahoma"/>
        </w:rPr>
        <w:t xml:space="preserve"> společnosti</w:t>
      </w:r>
    </w:p>
    <w:p w14:paraId="1FD51441" w14:textId="77777777"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A34167">
        <w:rPr>
          <w:rFonts w:ascii="Tahoma" w:hAnsi="Tahoma" w:cs="Tahoma"/>
        </w:rPr>
        <w:t>Česká spořitelna a.s.</w:t>
      </w:r>
    </w:p>
    <w:p w14:paraId="4C76CA98" w14:textId="77777777"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A34167">
        <w:rPr>
          <w:rFonts w:ascii="Arial" w:hAnsi="Arial"/>
        </w:rPr>
        <w:t>3893599359/0800</w:t>
      </w:r>
    </w:p>
    <w:p w14:paraId="0446FFEA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34167">
        <w:rPr>
          <w:rFonts w:ascii="Tahoma" w:hAnsi="Tahoma" w:cs="Tahoma"/>
        </w:rPr>
        <w:t>04165667</w:t>
      </w:r>
      <w:r w:rsidRPr="003B0039">
        <w:rPr>
          <w:rFonts w:ascii="Tahoma" w:hAnsi="Tahoma" w:cs="Tahoma"/>
        </w:rPr>
        <w:t xml:space="preserve">         </w:t>
      </w:r>
    </w:p>
    <w:p w14:paraId="32D46D8E" w14:textId="77777777"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A34167" w:rsidRPr="00A34167">
        <w:rPr>
          <w:rFonts w:ascii="Tahoma" w:hAnsi="Tahoma" w:cs="Tahoma"/>
        </w:rPr>
        <w:t>CZ 04165667</w:t>
      </w:r>
    </w:p>
    <w:p w14:paraId="1A7BA73F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14CBDA61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6B858172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BC3D3D1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2A1FE3A" w14:textId="77777777"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3BA2AFF1" w14:textId="77777777" w:rsidR="00B164CB" w:rsidRDefault="00720AF0" w:rsidP="0092080D">
      <w:pPr>
        <w:spacing w:line="240" w:lineRule="atLeast"/>
        <w:ind w:right="1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448538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3EB798ED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24727F03" w14:textId="77777777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8612CE">
        <w:rPr>
          <w:b/>
          <w:bCs/>
          <w:iCs/>
        </w:rPr>
        <w:t>2732257</w:t>
      </w:r>
      <w:r>
        <w:t xml:space="preserve">  </w:t>
      </w:r>
    </w:p>
    <w:p w14:paraId="577F516F" w14:textId="77777777"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8612CE">
        <w:rPr>
          <w:b/>
          <w:sz w:val="26"/>
          <w:szCs w:val="26"/>
        </w:rPr>
        <w:t>„</w:t>
      </w:r>
      <w:proofErr w:type="spellStart"/>
      <w:r w:rsidR="008612CE" w:rsidRPr="008612CE">
        <w:rPr>
          <w:b/>
          <w:sz w:val="26"/>
          <w:szCs w:val="26"/>
        </w:rPr>
        <w:t>DiGiArt</w:t>
      </w:r>
      <w:proofErr w:type="spellEnd"/>
      <w:r w:rsidR="008612CE" w:rsidRPr="008612CE">
        <w:rPr>
          <w:b/>
          <w:sz w:val="26"/>
          <w:szCs w:val="26"/>
        </w:rPr>
        <w:t xml:space="preserve"> - celoroční venkovní učebna</w:t>
      </w:r>
      <w:r w:rsidR="002702C5" w:rsidRPr="008612CE">
        <w:rPr>
          <w:b/>
          <w:sz w:val="26"/>
          <w:szCs w:val="26"/>
        </w:rPr>
        <w:t>“</w:t>
      </w:r>
    </w:p>
    <w:p w14:paraId="4A63E3C5" w14:textId="77777777"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>
        <w:rPr>
          <w:b/>
          <w:bCs/>
        </w:rPr>
        <w:t xml:space="preserve">v 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14:paraId="7525CB3D" w14:textId="77777777"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45F2D8B9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0710AE6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5BBBDD4A" w14:textId="77777777"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8612CE">
        <w:rPr>
          <w:b/>
          <w:sz w:val="26"/>
          <w:szCs w:val="26"/>
        </w:rPr>
        <w:t>„</w:t>
      </w:r>
      <w:proofErr w:type="spellStart"/>
      <w:r w:rsidR="008612CE" w:rsidRPr="008612CE">
        <w:rPr>
          <w:b/>
          <w:sz w:val="26"/>
          <w:szCs w:val="26"/>
        </w:rPr>
        <w:t>DiGiArt</w:t>
      </w:r>
      <w:proofErr w:type="spellEnd"/>
      <w:r w:rsidR="008612CE" w:rsidRPr="008612CE">
        <w:rPr>
          <w:b/>
          <w:sz w:val="26"/>
          <w:szCs w:val="26"/>
        </w:rPr>
        <w:t xml:space="preserve"> - celoroční venkovní učebna“ v prostorách objektu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 </w:t>
      </w:r>
      <w:r>
        <w:t xml:space="preserve">  </w:t>
      </w:r>
      <w:r w:rsidR="008612CE" w:rsidRPr="008612CE">
        <w:rPr>
          <w:b/>
        </w:rPr>
        <w:t>02. 08. 2</w:t>
      </w:r>
      <w:r w:rsidRPr="008612CE">
        <w:rPr>
          <w:b/>
        </w:rPr>
        <w:t>0</w:t>
      </w:r>
      <w:r w:rsidR="002B2779" w:rsidRPr="008612CE">
        <w:rPr>
          <w:b/>
        </w:rPr>
        <w:t>2</w:t>
      </w:r>
      <w:r w:rsidR="00217F25" w:rsidRPr="008612CE">
        <w:rPr>
          <w:b/>
        </w:rPr>
        <w:t>2</w:t>
      </w:r>
      <w:r w:rsidRPr="005849C6">
        <w:rPr>
          <w:b/>
        </w:rPr>
        <w:t>.</w:t>
      </w:r>
    </w:p>
    <w:p w14:paraId="51254183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1D4F326E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14:paraId="024E78C3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177B794E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6E95C1C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717F868B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445983BF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39201CF7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003FCC2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4046DD3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48F61F3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2517E8C8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214A00CC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2F0D582B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2DFC3D18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40C08288" w14:textId="77777777"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345C79D1" w14:textId="77777777"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5ABA1BAB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30C459AC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7B0DA32" w14:textId="77777777"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82D5C" w:rsidRPr="00682D5C">
        <w:rPr>
          <w:b/>
        </w:rPr>
        <w:t xml:space="preserve">75 </w:t>
      </w:r>
      <w:r w:rsidRPr="00682D5C">
        <w:rPr>
          <w:b/>
        </w:rPr>
        <w:t>– ti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56AFB1A4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682D5C">
        <w:rPr>
          <w:b/>
        </w:rPr>
        <w:t>01. 09.</w:t>
      </w:r>
      <w:r w:rsidR="00B55A5E">
        <w:rPr>
          <w:b/>
        </w:rPr>
        <w:t xml:space="preserve"> 202</w:t>
      </w:r>
      <w:r w:rsidR="00217F25">
        <w:rPr>
          <w:b/>
        </w:rPr>
        <w:t>2</w:t>
      </w:r>
    </w:p>
    <w:p w14:paraId="2D3EB5A0" w14:textId="77777777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</w:t>
      </w:r>
      <w:r w:rsidR="00682D5C">
        <w:rPr>
          <w:b/>
        </w:rPr>
        <w:t xml:space="preserve"> 15. 11.</w:t>
      </w:r>
      <w:r w:rsidR="00B55A5E">
        <w:rPr>
          <w:b/>
        </w:rPr>
        <w:t xml:space="preserve"> 202</w:t>
      </w:r>
      <w:r w:rsidR="00217F25">
        <w:rPr>
          <w:b/>
        </w:rPr>
        <w:t>2</w:t>
      </w:r>
    </w:p>
    <w:p w14:paraId="59CA74D2" w14:textId="77777777"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14:paraId="46F070E2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11276AB7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3035B570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177E640E" w14:textId="77777777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</w:t>
      </w:r>
      <w:r w:rsidR="00682D5C">
        <w:t xml:space="preserve"> výběru objednatele </w:t>
      </w:r>
      <w:r>
        <w:t xml:space="preserve"> nejvhodnější nabídky na </w:t>
      </w:r>
      <w:r w:rsidR="00682D5C">
        <w:t xml:space="preserve">realizaci </w:t>
      </w:r>
      <w:r>
        <w:t>dílo ze dne</w:t>
      </w:r>
      <w:r w:rsidR="00682D5C">
        <w:t xml:space="preserve">: </w:t>
      </w:r>
      <w:r>
        <w:t xml:space="preserve"> </w:t>
      </w:r>
      <w:r w:rsidR="00682D5C" w:rsidRPr="00682D5C">
        <w:rPr>
          <w:b/>
        </w:rPr>
        <w:t>02. 08</w:t>
      </w:r>
      <w:r w:rsidR="007D2B29" w:rsidRPr="00682D5C">
        <w:rPr>
          <w:b/>
        </w:rPr>
        <w:t>. 202</w:t>
      </w:r>
      <w:r w:rsidR="00217F25" w:rsidRPr="00682D5C">
        <w:rPr>
          <w:b/>
        </w:rPr>
        <w:t>2</w:t>
      </w:r>
      <w:r>
        <w:t xml:space="preserve"> jako cena nejvýše přípustná a činí: </w:t>
      </w:r>
    </w:p>
    <w:p w14:paraId="66D122CF" w14:textId="77777777"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82D5C">
        <w:rPr>
          <w:b/>
        </w:rPr>
        <w:t>1 675 687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0031421C" w14:textId="77777777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682D5C" w:rsidRPr="00682D5C">
        <w:rPr>
          <w:b/>
        </w:rPr>
        <w:t>351 895</w:t>
      </w:r>
      <w:r w:rsidR="002B0375" w:rsidRPr="00682D5C">
        <w:rPr>
          <w:b/>
        </w:rPr>
        <w:t>,-</w:t>
      </w:r>
      <w:r w:rsidRPr="00650695">
        <w:rPr>
          <w:b/>
        </w:rPr>
        <w:t xml:space="preserve"> Kč</w:t>
      </w:r>
    </w:p>
    <w:p w14:paraId="7CC1D6A7" w14:textId="77777777"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82D5C">
        <w:rPr>
          <w:b/>
        </w:rPr>
        <w:t>2 027 582,</w:t>
      </w:r>
      <w:r w:rsidR="002B0413">
        <w:rPr>
          <w:b/>
        </w:rPr>
        <w:t>-</w:t>
      </w:r>
      <w:r w:rsidRPr="00650695">
        <w:rPr>
          <w:b/>
        </w:rPr>
        <w:t xml:space="preserve"> Kč   </w:t>
      </w:r>
    </w:p>
    <w:p w14:paraId="3354C480" w14:textId="77777777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217F25">
        <w:t>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56031FB7" w14:textId="77777777"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14:paraId="50E498AE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6CC225F2" w14:textId="77777777"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14:paraId="6F36B3D7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2702C5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209E33EC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703A9F1A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13F69565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75CDFB5C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7A30F70C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438286AA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0174F29E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7E8C361E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640508DF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30322EA6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103475C4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4796A36A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7907F0B9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40AAD388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7481D8A7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4616D1D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18A3C17D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5D42849E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5BE681AE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3509D9B6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55F1EB5D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3CDF3D3B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5B3CD03B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470D526E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65202E7C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1EA433CD" w14:textId="77777777"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14:paraId="1C63F067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410A6A59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479EA462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2C152B74" w14:textId="77777777"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4330D18A" w14:textId="77777777"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42E37127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2A78ACBA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28720F3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4508121F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AC153D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14:paraId="21B7A72B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1D94E694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45E79F4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67797CB3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3AB1D0FE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52AB84AD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14:paraId="190DC9FA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14:paraId="410A293A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14:paraId="3DDC72C2" w14:textId="77777777"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4D2B4A67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10D227AA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9485ADB" w14:textId="77777777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682D5C">
        <w:t xml:space="preserve">: </w:t>
      </w:r>
      <w:r w:rsidR="00682D5C" w:rsidRPr="00682D5C">
        <w:rPr>
          <w:b/>
        </w:rPr>
        <w:t xml:space="preserve">Petr </w:t>
      </w:r>
      <w:proofErr w:type="spellStart"/>
      <w:r w:rsidR="00682D5C" w:rsidRPr="00682D5C">
        <w:rPr>
          <w:b/>
        </w:rPr>
        <w:t>Vazda</w:t>
      </w:r>
      <w:proofErr w:type="spellEnd"/>
      <w:r w:rsidR="00682D5C" w:rsidRPr="00682D5C">
        <w:t xml:space="preserve"> </w:t>
      </w:r>
      <w:r w:rsidR="002B0375" w:rsidRPr="00682D5C">
        <w:rPr>
          <w:b/>
        </w:rPr>
        <w:t xml:space="preserve"> (tel.: </w:t>
      </w:r>
      <w:r w:rsidR="00682D5C">
        <w:rPr>
          <w:b/>
        </w:rPr>
        <w:t>732 483 332</w:t>
      </w:r>
      <w:r w:rsidR="002B0375" w:rsidRPr="00682D5C">
        <w:rPr>
          <w:b/>
        </w:rPr>
        <w:t>)</w:t>
      </w:r>
      <w:r w:rsidR="007D2B29" w:rsidRPr="00682D5C">
        <w:rPr>
          <w:b/>
        </w:rPr>
        <w:t>,</w:t>
      </w:r>
      <w:r>
        <w:t xml:space="preserve"> který zabezpečuje zejména tyto činnosti: </w:t>
      </w:r>
    </w:p>
    <w:p w14:paraId="17D262F2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7D2A9A27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6668CBDE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5D61EDAC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10E7BA27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24DD1567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14:paraId="508AE2D7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7B2D2473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0DDC4186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55CA5AF7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4F1092CA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49DC4026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</w:t>
      </w:r>
      <w:r w:rsidR="00682D5C">
        <w:t xml:space="preserve">stavby </w:t>
      </w:r>
      <w:r>
        <w:t xml:space="preserve">zajišťuje pro objednatele na základě Příkazní smlouvy a dle plné moci pro tuto stavbu </w:t>
      </w:r>
      <w:r w:rsidRPr="00A335A3">
        <w:t>je</w:t>
      </w:r>
      <w:r w:rsidR="00682D5C">
        <w:t xml:space="preserve"> pan  </w:t>
      </w:r>
      <w:r w:rsidR="00682D5C" w:rsidRPr="00682D5C">
        <w:rPr>
          <w:b/>
        </w:rPr>
        <w:t>Ing. Lukáš Pojar</w:t>
      </w:r>
      <w:r w:rsidR="00682D5C">
        <w:t>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14:paraId="2195D9CF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Technický dozor objednatele </w:t>
      </w:r>
      <w:r w:rsidR="00682D5C">
        <w:t xml:space="preserve">zajišťuje </w:t>
      </w:r>
      <w:r>
        <w:t>zejména:</w:t>
      </w:r>
    </w:p>
    <w:p w14:paraId="0CD1922D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5EE16FC2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09895426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14:paraId="746DF424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393C0E14" w14:textId="77777777"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FF4D8A0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7F275746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34C20E0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3A960260" w14:textId="77777777"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14:paraId="27E5DDEA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87F26F6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010673C1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6F93520E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01BFE3F8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399949EE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48B60914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0A87180A" w14:textId="77777777" w:rsidR="001A2561" w:rsidRDefault="001A2561" w:rsidP="001A2561">
      <w:pPr>
        <w:spacing w:line="240" w:lineRule="atLeast"/>
        <w:ind w:left="1808"/>
        <w:jc w:val="both"/>
      </w:pPr>
    </w:p>
    <w:p w14:paraId="7BB1EDF4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74029DED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237189B5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55BC9AED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3F905C73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20378644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0D26940E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1C0A9D27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5E3BA042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307FDB92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3417307A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78AB9A40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A497299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1EBE4069" w14:textId="77777777"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3B9B40C" w14:textId="77777777"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EA0D31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</w:t>
      </w:r>
      <w:r>
        <w:t xml:space="preserve"> </w:t>
      </w:r>
    </w:p>
    <w:p w14:paraId="063CD0CF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66233B43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70A55DAB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13074B48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19DFBAD6" w14:textId="77777777" w:rsidR="001A2561" w:rsidRPr="00EA0D31" w:rsidRDefault="00720AF0" w:rsidP="00EA0D31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14:paraId="370F67A1" w14:textId="77777777"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650754B1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6548F5E5" w14:textId="77777777"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EA0D31" w:rsidRPr="00EA0D31">
        <w:rPr>
          <w:b/>
          <w:bCs/>
          <w:iCs/>
        </w:rPr>
        <w:t>1.500,-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14:paraId="3B0E4C1A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EA0D31" w:rsidRPr="00EA0D31">
        <w:rPr>
          <w:b/>
          <w:bCs/>
          <w:iCs/>
        </w:rPr>
        <w:t>1.500,- Kč</w:t>
      </w:r>
      <w:r w:rsidR="00EA0D31">
        <w:t xml:space="preserve"> </w:t>
      </w:r>
      <w:r>
        <w:t xml:space="preserve">za každý den prodlení a za každou vadu a nedodělek. </w:t>
      </w:r>
    </w:p>
    <w:p w14:paraId="2E8A493A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14:paraId="0A28105D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EA0D31" w:rsidRPr="00EA0D31">
        <w:rPr>
          <w:b/>
          <w:bCs/>
          <w:iCs/>
        </w:rPr>
        <w:t>1.500,- Kč</w:t>
      </w:r>
      <w:r w:rsidR="00EA0D31" w:rsidRPr="00335ECE">
        <w:rPr>
          <w:b/>
          <w:bCs/>
          <w:iCs/>
        </w:rPr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14:paraId="3E086E8A" w14:textId="77777777"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64858B28" w14:textId="77777777"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7238745D" w14:textId="77777777"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14:paraId="7AD51722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5BE55D39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093646E0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0249B9D3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616A7AD7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4CF763DF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49BF43B8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4995BE4A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10B1EB9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14A69C27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56C1376B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</w:t>
      </w:r>
      <w:r>
        <w:lastRenderedPageBreak/>
        <w:t>5 pracovních dnů, je objednatel oprávněn od smlouvy odstoupit (s účinky EX NUNC), toto odstoupení vyžaduje písemnou formu a bude zhotoviteli doručeno.</w:t>
      </w:r>
    </w:p>
    <w:p w14:paraId="4D77E70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BE5D0C2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0A864938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5CB3994C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710CDC09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156246E6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7646A252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0ECE098C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1150E6C0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67B111A4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0EFE9BC5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8AA8A37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21853BEB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0F587B58" w14:textId="77777777" w:rsidR="001A2561" w:rsidRPr="00EA0D31" w:rsidRDefault="00720AF0" w:rsidP="00EA0D31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508091B2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6F623260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25338F7A" w14:textId="77777777"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461405E0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093231F4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65B30D5E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2114C40A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34B174E5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16DE570D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ABE49BD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11FC475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5AC08C73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27D910B7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4D62F666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6893908D" w14:textId="77777777"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14:paraId="001D67D7" w14:textId="77777777"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   </w:t>
      </w:r>
      <w:r w:rsidR="002702C5">
        <w:t>Mgr. Bc. Filip Kuchař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 xml:space="preserve">zástupce </w:t>
      </w:r>
      <w:r w:rsidR="000B3FFD" w:rsidRPr="00E90A4A">
        <w:t>VOŠIS a SŠEMI</w:t>
      </w:r>
      <w:r w:rsidR="000B3FFD">
        <w:t>, Praha 9</w:t>
      </w:r>
    </w:p>
    <w:p w14:paraId="032544D4" w14:textId="77777777" w:rsidR="0054347C" w:rsidRDefault="008C2566" w:rsidP="000B3FFD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</w:t>
      </w:r>
      <w:r w:rsidR="008C089E">
        <w:t xml:space="preserve">MgA. David Kubík      </w:t>
      </w:r>
      <w:r>
        <w:t xml:space="preserve"> - OP </w:t>
      </w:r>
      <w:r w:rsidR="000B3FFD" w:rsidRPr="00E90A4A">
        <w:t>VOŠIS a SŠEMI</w:t>
      </w:r>
      <w:r w:rsidR="000B3FFD">
        <w:t>, Praha 9</w:t>
      </w:r>
      <w:r>
        <w:t xml:space="preserve"> - AD</w:t>
      </w:r>
      <w:r w:rsidR="00E54A02">
        <w:t xml:space="preserve">     </w:t>
      </w:r>
    </w:p>
    <w:p w14:paraId="47CE2274" w14:textId="77777777" w:rsidR="008C089E" w:rsidRDefault="00E54A02" w:rsidP="00266701">
      <w:pPr>
        <w:spacing w:before="120" w:line="240" w:lineRule="atLeast"/>
        <w:jc w:val="both"/>
      </w:pPr>
      <w:r>
        <w:t xml:space="preserve">    </w:t>
      </w:r>
      <w:r w:rsidR="00266701">
        <w:t xml:space="preserve">              </w:t>
      </w:r>
      <w:r w:rsidR="000B3FFD">
        <w:t xml:space="preserve">                                        </w:t>
      </w:r>
      <w:r w:rsidR="00EA0D31">
        <w:t>Ing. Lukáš Pojar</w:t>
      </w:r>
      <w:r w:rsidR="000B3FFD" w:rsidRPr="000B3FFD">
        <w:t xml:space="preserve"> </w:t>
      </w:r>
      <w:r w:rsidR="008C089E">
        <w:t xml:space="preserve">   </w:t>
      </w:r>
      <w:r w:rsidR="00EA0D31">
        <w:t xml:space="preserve">    </w:t>
      </w:r>
      <w:r w:rsidR="008C089E">
        <w:t xml:space="preserve">  </w:t>
      </w:r>
      <w:r w:rsidR="000B3FFD">
        <w:t xml:space="preserve">- OP </w:t>
      </w:r>
      <w:r w:rsidR="000B3FFD" w:rsidRPr="00E90A4A">
        <w:t>VOŠIS a SŠEMI</w:t>
      </w:r>
      <w:r w:rsidR="000B3FFD">
        <w:t xml:space="preserve">, Praha 9 </w:t>
      </w:r>
      <w:r w:rsidR="008C089E">
        <w:t>–</w:t>
      </w:r>
      <w:r w:rsidR="000B3FFD">
        <w:t xml:space="preserve"> TDS</w:t>
      </w:r>
    </w:p>
    <w:p w14:paraId="4A0C8F26" w14:textId="77777777" w:rsidR="0063376C" w:rsidRDefault="00335ECE" w:rsidP="0063376C">
      <w:pPr>
        <w:spacing w:before="120" w:line="240" w:lineRule="atLeast"/>
        <w:ind w:left="357"/>
      </w:pPr>
      <w:r>
        <w:t xml:space="preserve"> </w:t>
      </w:r>
      <w:r w:rsidR="0063376C">
        <w:t>Ve věcech souvisejících s plněním podle této smlouvy je za zhotovitele oprávněn jednat:</w:t>
      </w:r>
    </w:p>
    <w:p w14:paraId="5EDC889C" w14:textId="77777777" w:rsidR="0063376C" w:rsidRPr="00EA0D31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EA0D31" w:rsidRPr="00EA0D31">
        <w:t xml:space="preserve">Ing. Petr Horký         </w:t>
      </w:r>
      <w:r w:rsidRPr="00EA0D31">
        <w:t xml:space="preserve">tel. </w:t>
      </w:r>
      <w:r w:rsidR="00EA0D31" w:rsidRPr="00EA0D31">
        <w:t>723 588 969</w:t>
      </w:r>
    </w:p>
    <w:p w14:paraId="4D71A06A" w14:textId="77777777" w:rsidR="000C5FD5" w:rsidRPr="0054347C" w:rsidRDefault="0063376C" w:rsidP="00EA0D3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EA0D31">
        <w:t>ve věcech technických:</w:t>
      </w:r>
      <w:r w:rsidRPr="00EA0D31">
        <w:tab/>
      </w:r>
      <w:r w:rsidR="00EA0D31" w:rsidRPr="00EA0D31">
        <w:t xml:space="preserve">Petr </w:t>
      </w:r>
      <w:proofErr w:type="spellStart"/>
      <w:r w:rsidR="00EA0D31" w:rsidRPr="00EA0D31">
        <w:t>Vazda</w:t>
      </w:r>
      <w:proofErr w:type="spellEnd"/>
      <w:r w:rsidR="00EA0D31" w:rsidRPr="00EA0D31">
        <w:t xml:space="preserve">                </w:t>
      </w:r>
      <w:r w:rsidRPr="00EA0D31">
        <w:t xml:space="preserve">tel. </w:t>
      </w:r>
      <w:r w:rsidR="00EA0D31" w:rsidRPr="00EA0D31">
        <w:t>732</w:t>
      </w:r>
      <w:r w:rsidR="00EA0D31">
        <w:t> 483 332</w:t>
      </w:r>
    </w:p>
    <w:p w14:paraId="1B23D0E3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481147CA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59FBFA7B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32C52251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14:paraId="4FC24AE7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6BC052B6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C32054E" w14:textId="77777777"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14:paraId="36025E79" w14:textId="77777777"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14:paraId="13EF1955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56AB8F65" w14:textId="77777777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0EA8F467" w14:textId="77777777"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02B4DDAD" w14:textId="77777777" w:rsidR="00720AF0" w:rsidRDefault="00720AF0" w:rsidP="008C089E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14:paraId="6FA8E98C" w14:textId="77777777" w:rsidR="0092080D" w:rsidRPr="008C089E" w:rsidRDefault="0092080D" w:rsidP="008C089E">
      <w:pPr>
        <w:spacing w:before="120" w:line="240" w:lineRule="atLeast"/>
        <w:ind w:left="1077" w:hanging="1077"/>
        <w:jc w:val="both"/>
      </w:pPr>
    </w:p>
    <w:p w14:paraId="3E148670" w14:textId="77777777"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34765AB8" w14:textId="2DCCF19D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720AF0">
        <w:tab/>
      </w:r>
      <w:r w:rsidR="00A52D71">
        <w:t>16.8.2022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A52D71">
        <w:t xml:space="preserve"> 16.8.2022</w:t>
      </w:r>
      <w:bookmarkStart w:id="0" w:name="_GoBack"/>
      <w:bookmarkEnd w:id="0"/>
    </w:p>
    <w:p w14:paraId="3B830B21" w14:textId="77777777" w:rsidR="00720AF0" w:rsidRDefault="00720AF0">
      <w:pPr>
        <w:spacing w:before="120" w:line="240" w:lineRule="atLeast"/>
        <w:jc w:val="both"/>
      </w:pPr>
    </w:p>
    <w:p w14:paraId="2D4EB300" w14:textId="77777777" w:rsidR="00720AF0" w:rsidRDefault="00720AF0">
      <w:pPr>
        <w:spacing w:before="120" w:line="240" w:lineRule="atLeast"/>
        <w:jc w:val="both"/>
      </w:pPr>
    </w:p>
    <w:p w14:paraId="3F35E1D0" w14:textId="77777777" w:rsidR="0092080D" w:rsidRDefault="0092080D">
      <w:pPr>
        <w:spacing w:before="120" w:line="240" w:lineRule="atLeast"/>
        <w:jc w:val="both"/>
      </w:pPr>
    </w:p>
    <w:p w14:paraId="1124C819" w14:textId="77777777" w:rsidR="0092080D" w:rsidRDefault="0092080D">
      <w:pPr>
        <w:spacing w:before="120" w:line="240" w:lineRule="atLeast"/>
        <w:jc w:val="both"/>
      </w:pPr>
    </w:p>
    <w:p w14:paraId="4B1D3143" w14:textId="77777777" w:rsidR="0092080D" w:rsidRDefault="0092080D">
      <w:pPr>
        <w:spacing w:before="120" w:line="240" w:lineRule="atLeast"/>
        <w:jc w:val="both"/>
      </w:pPr>
    </w:p>
    <w:p w14:paraId="39F7AA70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6D524F05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09AE65D6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EA0D31">
        <w:t xml:space="preserve">             Ing. Viktor Horký</w:t>
      </w:r>
    </w:p>
    <w:p w14:paraId="02856F54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EA0D31">
        <w:t xml:space="preserve">        </w:t>
      </w:r>
      <w:r w:rsidR="000C5FD5">
        <w:t>jednatel</w:t>
      </w:r>
      <w:r>
        <w:t xml:space="preserve"> společnosti</w:t>
      </w:r>
    </w:p>
    <w:p w14:paraId="540C9FEA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  <w:r w:rsidR="00EA0D31">
        <w:t xml:space="preserve">                                                  PV Stavby s.r.o.</w:t>
      </w:r>
    </w:p>
    <w:p w14:paraId="035FA8E8" w14:textId="77777777" w:rsidR="00EA0D31" w:rsidRDefault="00EA0D31">
      <w:pPr>
        <w:tabs>
          <w:tab w:val="center" w:pos="1800"/>
          <w:tab w:val="center" w:pos="6840"/>
        </w:tabs>
        <w:spacing w:line="240" w:lineRule="atLeast"/>
        <w:jc w:val="both"/>
      </w:pPr>
    </w:p>
    <w:sectPr w:rsidR="00EA0D31" w:rsidSect="00387BFA">
      <w:headerReference w:type="default" r:id="rId10"/>
      <w:footerReference w:type="even" r:id="rId11"/>
      <w:footerReference w:type="default" r:id="rId12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5E17" w14:textId="77777777" w:rsidR="00214564" w:rsidRDefault="00214564">
      <w:r>
        <w:separator/>
      </w:r>
    </w:p>
  </w:endnote>
  <w:endnote w:type="continuationSeparator" w:id="0">
    <w:p w14:paraId="2B7C9364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82B5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895289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1C11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080D">
      <w:rPr>
        <w:rStyle w:val="slostrnky"/>
        <w:noProof/>
      </w:rPr>
      <w:t>11</w:t>
    </w:r>
    <w:r>
      <w:rPr>
        <w:rStyle w:val="slostrnky"/>
      </w:rPr>
      <w:fldChar w:fldCharType="end"/>
    </w:r>
  </w:p>
  <w:p w14:paraId="5C8F614F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0931" w14:textId="77777777" w:rsidR="00214564" w:rsidRDefault="00214564">
      <w:r>
        <w:separator/>
      </w:r>
    </w:p>
  </w:footnote>
  <w:footnote w:type="continuationSeparator" w:id="0">
    <w:p w14:paraId="078E548D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D021" w14:textId="77777777" w:rsidR="00720AF0" w:rsidRPr="00A34167" w:rsidRDefault="00720AF0">
    <w:pPr>
      <w:pStyle w:val="Zhlav"/>
      <w:jc w:val="right"/>
      <w:rPr>
        <w:b/>
        <w:sz w:val="28"/>
        <w:szCs w:val="28"/>
      </w:rPr>
    </w:pPr>
    <w:r w:rsidRPr="00A34167">
      <w:rPr>
        <w:b/>
        <w:sz w:val="28"/>
        <w:szCs w:val="28"/>
      </w:rPr>
      <w:t>Stejnopis</w:t>
    </w:r>
    <w:r w:rsidR="003077F0" w:rsidRPr="00A34167">
      <w:rPr>
        <w:b/>
        <w:sz w:val="28"/>
        <w:szCs w:val="28"/>
      </w:rPr>
      <w:t xml:space="preserve"> č.</w:t>
    </w:r>
    <w:r w:rsidRPr="00A34167">
      <w:rPr>
        <w:b/>
        <w:sz w:val="28"/>
        <w:szCs w:val="28"/>
      </w:rPr>
      <w:t>:</w:t>
    </w:r>
    <w:r w:rsidR="00A34167">
      <w:rPr>
        <w:b/>
        <w:sz w:val="28"/>
        <w:szCs w:val="28"/>
      </w:rPr>
      <w:t xml:space="preserve"> </w:t>
    </w:r>
    <w:r w:rsidR="00A34167" w:rsidRPr="00A34167">
      <w:rPr>
        <w:b/>
        <w:sz w:val="36"/>
        <w:szCs w:val="36"/>
      </w:rPr>
      <w:t>1</w:t>
    </w:r>
  </w:p>
  <w:p w14:paraId="5D196C03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5C05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5525A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4E25C9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82D5C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2619A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12CE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080D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34167"/>
    <w:rsid w:val="00A43127"/>
    <w:rsid w:val="00A43DF3"/>
    <w:rsid w:val="00A50E72"/>
    <w:rsid w:val="00A52D71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B590D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0D31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CF048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13B09-B056-4FEC-B8CE-C6E52F035B95}">
  <ds:schemaRefs>
    <ds:schemaRef ds:uri="http://schemas.microsoft.com/office/2006/metadata/properties"/>
    <ds:schemaRef ds:uri="111ce46d-45d1-4f34-9f22-b969d5f6225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eec6c1e-cf57-46f7-ab8f-680392746da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30898D-8933-4095-BAE3-717005F8E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A5ED-452C-4EF2-9F73-2F50B0FC5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4941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2022-08-16T07:05:00Z</cp:lastPrinted>
  <dcterms:created xsi:type="dcterms:W3CDTF">2022-08-16T09:15:00Z</dcterms:created>
  <dcterms:modified xsi:type="dcterms:W3CDTF">2022-08-16T09:15:00Z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