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95" w:right="104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1210300004</w:t>
      </w:r>
    </w:p>
    <w:p>
      <w:pPr>
        <w:spacing w:line="425" w:lineRule="exact" w:before="2"/>
        <w:ind w:left="1295" w:right="104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295" w:right="105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382" w:right="806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spacing w:before="1"/>
        <w:ind w:left="382"/>
        <w:jc w:val="left"/>
      </w:pPr>
      <w:r>
        <w:rPr/>
        <w:t>Karlovarský</w:t>
      </w:r>
      <w:r>
        <w:rPr>
          <w:spacing w:val="-4"/>
        </w:rPr>
        <w:t> </w:t>
      </w:r>
      <w:r>
        <w:rPr/>
        <w:t>kraj</w:t>
      </w:r>
    </w:p>
    <w:p>
      <w:pPr>
        <w:pStyle w:val="BodyText"/>
        <w:tabs>
          <w:tab w:pos="3262" w:val="left" w:leader="none"/>
          <w:tab w:pos="4188" w:val="left" w:leader="none"/>
          <w:tab w:pos="4901" w:val="left" w:leader="none"/>
          <w:tab w:pos="6452" w:val="left" w:leader="none"/>
          <w:tab w:pos="7234" w:val="left" w:leader="none"/>
          <w:tab w:pos="8255" w:val="left" w:leader="none"/>
          <w:tab w:pos="9226" w:val="left" w:leader="none"/>
        </w:tabs>
        <w:spacing w:line="265" w:lineRule="exact"/>
        <w:ind w:left="38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Krajský</w:t>
        <w:tab/>
        <w:t>úřad</w:t>
        <w:tab/>
        <w:t>Karlovarského</w:t>
        <w:tab/>
        <w:t>kraje,</w:t>
        <w:tab/>
        <w:t>Závodní</w:t>
        <w:tab/>
        <w:t>353/88,</w:t>
        <w:tab/>
        <w:t>Dvory,</w:t>
      </w:r>
    </w:p>
    <w:p>
      <w:pPr>
        <w:pStyle w:val="BodyText"/>
        <w:spacing w:line="265" w:lineRule="exact"/>
        <w:ind w:left="3262"/>
      </w:pPr>
      <w:r>
        <w:rPr/>
        <w:t>360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Karlovy</w:t>
      </w:r>
      <w:r>
        <w:rPr>
          <w:spacing w:val="-2"/>
        </w:rPr>
        <w:t> </w:t>
      </w:r>
      <w:r>
        <w:rPr/>
        <w:t>Vary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IČO:</w:t>
        <w:tab/>
        <w:t>70891168</w:t>
      </w:r>
    </w:p>
    <w:p>
      <w:pPr>
        <w:pStyle w:val="BodyText"/>
        <w:tabs>
          <w:tab w:pos="3317" w:val="left" w:leader="none"/>
        </w:tabs>
        <w:ind w:left="382"/>
      </w:pPr>
      <w:r>
        <w:rPr/>
        <w:t>zastoupený:</w:t>
        <w:tab/>
      </w:r>
      <w:r>
        <w:rPr>
          <w:spacing w:val="-1"/>
        </w:rPr>
        <w:t>Ing.</w:t>
      </w:r>
      <w:r>
        <w:rPr/>
        <w:t> </w:t>
      </w:r>
      <w:r>
        <w:rPr>
          <w:spacing w:val="-1"/>
        </w:rPr>
        <w:t>Petrem</w:t>
      </w:r>
      <w:r>
        <w:rPr>
          <w:spacing w:val="3"/>
        </w:rPr>
        <w:t> </w:t>
      </w:r>
      <w:r>
        <w:rPr>
          <w:spacing w:val="-1"/>
        </w:rPr>
        <w:t>K</w:t>
      </w:r>
      <w:r>
        <w:rPr>
          <w:spacing w:val="1"/>
        </w:rPr>
        <w:t> 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l h</w:t>
      </w:r>
      <w:r>
        <w:rPr/>
        <w:t> </w:t>
      </w:r>
      <w:r>
        <w:rPr>
          <w:spacing w:val="-1"/>
        </w:rPr>
        <w:t>á n</w:t>
      </w:r>
      <w:r>
        <w:rPr/>
        <w:t> </w:t>
      </w:r>
      <w:r>
        <w:rPr>
          <w:spacing w:val="-1"/>
        </w:rPr>
        <w:t>k</w:t>
      </w:r>
      <w:r>
        <w:rPr>
          <w:spacing w:val="2"/>
        </w:rPr>
        <w:t> 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m,</w:t>
      </w:r>
      <w:r>
        <w:rPr>
          <w:spacing w:val="-14"/>
        </w:rPr>
        <w:t> </w:t>
      </w:r>
      <w:r>
        <w:rPr/>
        <w:t>hejtmanem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94-218341/0710</w:t>
      </w:r>
    </w:p>
    <w:p>
      <w:pPr>
        <w:pStyle w:val="BodyText"/>
        <w:ind w:left="38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47"/>
      </w:pPr>
      <w:r>
        <w:rPr/>
        <w:t>I.</w:t>
      </w:r>
    </w:p>
    <w:p>
      <w:pPr>
        <w:pStyle w:val="Heading2"/>
        <w:ind w:right="1051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  <w:jc w:val="both"/>
      </w:pPr>
      <w:r>
        <w:rPr/>
        <w:t>„Smlouva“) se uzavírá na základě Rozhodnutí ministra životního prostředí č. 1210300004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3/2021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634"/>
        <w:jc w:val="left"/>
      </w:pPr>
      <w:r>
        <w:rPr/>
        <w:t>„Zpracování</w:t>
      </w:r>
      <w:r>
        <w:rPr>
          <w:spacing w:val="-2"/>
        </w:rPr>
        <w:t> </w:t>
      </w:r>
      <w:r>
        <w:rPr/>
        <w:t>Plánu</w:t>
      </w:r>
      <w:r>
        <w:rPr>
          <w:spacing w:val="-4"/>
        </w:rPr>
        <w:t> </w:t>
      </w:r>
      <w:r>
        <w:rPr/>
        <w:t>pro</w:t>
      </w:r>
      <w:r>
        <w:rPr>
          <w:spacing w:val="-1"/>
        </w:rPr>
        <w:t> </w:t>
      </w:r>
      <w:r>
        <w:rPr/>
        <w:t>zvládání</w:t>
      </w:r>
      <w:r>
        <w:rPr>
          <w:spacing w:val="-2"/>
        </w:rPr>
        <w:t> </w:t>
      </w:r>
      <w:r>
        <w:rPr/>
        <w:t>sucha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stavu</w:t>
      </w:r>
      <w:r>
        <w:rPr>
          <w:spacing w:val="-3"/>
        </w:rPr>
        <w:t> </w:t>
      </w:r>
      <w:r>
        <w:rPr/>
        <w:t>nedostatku</w:t>
      </w:r>
      <w:r>
        <w:rPr>
          <w:spacing w:val="-2"/>
        </w:rPr>
        <w:t> </w:t>
      </w:r>
      <w:r>
        <w:rPr/>
        <w:t>vody</w:t>
      </w:r>
      <w:r>
        <w:rPr>
          <w:spacing w:val="-3"/>
        </w:rPr>
        <w:t> </w:t>
      </w:r>
      <w:r>
        <w:rPr/>
        <w:t>pro</w:t>
      </w:r>
      <w:r>
        <w:rPr>
          <w:spacing w:val="-1"/>
        </w:rPr>
        <w:t> </w:t>
      </w:r>
      <w:r>
        <w:rPr/>
        <w:t>území</w:t>
      </w:r>
      <w:r>
        <w:rPr>
          <w:spacing w:val="-2"/>
        </w:rPr>
        <w:t> </w:t>
      </w:r>
      <w:r>
        <w:rPr/>
        <w:t>Karlovarského</w:t>
      </w:r>
      <w:r>
        <w:rPr>
          <w:spacing w:val="-2"/>
        </w:rPr>
        <w:t> </w:t>
      </w:r>
      <w:r>
        <w:rPr/>
        <w:t>kraje“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 realizovanou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47"/>
      </w:pPr>
      <w:r>
        <w:rPr/>
        <w:t>II.</w:t>
      </w:r>
    </w:p>
    <w:p>
      <w:pPr>
        <w:pStyle w:val="Heading2"/>
        <w:spacing w:before="1"/>
        <w:ind w:right="105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b/>
          <w:sz w:val="20"/>
        </w:rPr>
        <w:t>333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996,30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třicet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tisíce</w:t>
      </w:r>
      <w:r>
        <w:rPr>
          <w:spacing w:val="-1"/>
          <w:sz w:val="20"/>
        </w:rPr>
        <w:t> </w:t>
      </w:r>
      <w:r>
        <w:rPr>
          <w:sz w:val="20"/>
        </w:rPr>
        <w:t>devět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 a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113</w:t>
      </w:r>
      <w:r>
        <w:rPr>
          <w:spacing w:val="1"/>
          <w:sz w:val="20"/>
        </w:rPr>
        <w:t> </w:t>
      </w:r>
      <w:r>
        <w:rPr>
          <w:sz w:val="20"/>
        </w:rPr>
        <w:t>321,00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30,00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použít</w:t>
      </w:r>
      <w:r>
        <w:rPr>
          <w:spacing w:val="21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4"/>
          <w:sz w:val="20"/>
        </w:rPr>
        <w:t> </w:t>
      </w:r>
      <w:r>
        <w:rPr>
          <w:sz w:val="20"/>
        </w:rPr>
        <w:t>skutečných,</w:t>
      </w:r>
      <w:r>
        <w:rPr>
          <w:spacing w:val="25"/>
          <w:sz w:val="20"/>
        </w:rPr>
        <w:t> </w:t>
      </w:r>
      <w:r>
        <w:rPr>
          <w:sz w:val="20"/>
        </w:rPr>
        <w:t>účelných,</w:t>
      </w:r>
      <w:r>
        <w:rPr>
          <w:spacing w:val="24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</w:p>
    <w:p>
      <w:pPr>
        <w:pStyle w:val="BodyText"/>
        <w:spacing w:before="1"/>
        <w:jc w:val="both"/>
      </w:pPr>
      <w:r>
        <w:rPr/>
        <w:t>vynaložených</w:t>
      </w:r>
      <w:r>
        <w:rPr>
          <w:spacing w:val="-2"/>
        </w:rPr>
        <w:t> </w:t>
      </w:r>
      <w:r>
        <w:rPr/>
        <w:t>výdajů,</w:t>
      </w:r>
      <w:r>
        <w:rPr>
          <w:spacing w:val="-2"/>
        </w:rPr>
        <w:t> </w:t>
      </w:r>
      <w:r>
        <w:rPr/>
        <w:t>které vznikly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byly</w:t>
      </w:r>
      <w:r>
        <w:rPr>
          <w:spacing w:val="-3"/>
        </w:rPr>
        <w:t> </w:t>
      </w:r>
      <w:r>
        <w:rPr/>
        <w:t>uhrazeny nejdříve</w:t>
      </w:r>
      <w:r>
        <w:rPr>
          <w:spacing w:val="-2"/>
        </w:rPr>
        <w:t> </w:t>
      </w:r>
      <w:r>
        <w:rPr/>
        <w:t>v den</w:t>
      </w:r>
      <w:r>
        <w:rPr>
          <w:spacing w:val="-1"/>
        </w:rPr>
        <w:t> </w:t>
      </w:r>
      <w:r>
        <w:rPr/>
        <w:t>vyhlášení</w:t>
      </w:r>
      <w:r>
        <w:rPr>
          <w:spacing w:val="-3"/>
        </w:rPr>
        <w:t> </w:t>
      </w:r>
      <w:r>
        <w:rPr/>
        <w:t>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jc w:val="both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6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1"/>
      </w:pPr>
      <w:r>
        <w:rPr/>
        <w:t>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51"/>
      </w:pPr>
      <w:r>
        <w:rPr/>
        <w:t>III.</w:t>
      </w:r>
    </w:p>
    <w:p>
      <w:pPr>
        <w:pStyle w:val="Heading2"/>
        <w:spacing w:before="1"/>
        <w:ind w:right="105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6"/>
          <w:sz w:val="20"/>
        </w:rPr>
        <w:t> </w:t>
      </w:r>
      <w:r>
        <w:rPr>
          <w:sz w:val="20"/>
        </w:rPr>
        <w:t>bankovním</w:t>
      </w:r>
      <w:r>
        <w:rPr>
          <w:spacing w:val="26"/>
          <w:sz w:val="20"/>
        </w:rPr>
        <w:t> </w:t>
      </w:r>
      <w:r>
        <w:rPr>
          <w:sz w:val="20"/>
        </w:rPr>
        <w:t>převodem</w:t>
      </w:r>
      <w:r>
        <w:rPr>
          <w:spacing w:val="26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bankovního</w:t>
      </w:r>
      <w:r>
        <w:rPr>
          <w:spacing w:val="26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poskytne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3"/>
          <w:sz w:val="20"/>
        </w:rPr>
        <w:t> </w:t>
      </w:r>
      <w:r>
        <w:rPr>
          <w:sz w:val="20"/>
        </w:rPr>
        <w:t>postupem</w:t>
      </w:r>
      <w:r>
        <w:rPr>
          <w:spacing w:val="2"/>
          <w:sz w:val="20"/>
        </w:rPr>
        <w:t> </w:t>
      </w:r>
      <w:r>
        <w:rPr>
          <w:sz w:val="20"/>
        </w:rPr>
        <w:t>stanoveným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3"/>
          <w:sz w:val="20"/>
        </w:rPr>
        <w:t> </w:t>
      </w:r>
      <w:r>
        <w:rPr>
          <w:sz w:val="20"/>
        </w:rPr>
        <w:t>Smlouvou</w:t>
      </w:r>
      <w:r>
        <w:rPr>
          <w:spacing w:val="3"/>
          <w:sz w:val="20"/>
        </w:rPr>
        <w:t> </w:t>
      </w:r>
      <w:r>
        <w:rPr>
          <w:sz w:val="20"/>
        </w:rPr>
        <w:t>tak,</w:t>
      </w:r>
      <w:r>
        <w:rPr>
          <w:spacing w:val="2"/>
          <w:sz w:val="20"/>
        </w:rPr>
        <w:t> </w:t>
      </w:r>
      <w:r>
        <w:rPr>
          <w:sz w:val="20"/>
        </w:rPr>
        <w:t>aby</w:t>
      </w:r>
      <w:r>
        <w:rPr>
          <w:spacing w:val="1"/>
          <w:sz w:val="20"/>
        </w:rPr>
        <w:t> </w:t>
      </w: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dodržen</w:t>
      </w:r>
      <w:r>
        <w:rPr>
          <w:spacing w:val="1"/>
          <w:sz w:val="20"/>
        </w:rPr>
        <w:t> </w:t>
      </w:r>
      <w:r>
        <w:rPr>
          <w:sz w:val="20"/>
        </w:rPr>
        <w:t>poměr</w:t>
      </w:r>
      <w:r>
        <w:rPr>
          <w:spacing w:val="-5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</w:t>
      </w:r>
      <w:r>
        <w:rPr>
          <w:spacing w:val="2"/>
          <w:sz w:val="20"/>
        </w:rPr>
        <w:t> </w:t>
      </w:r>
      <w:r>
        <w:rPr>
          <w:sz w:val="20"/>
        </w:rPr>
        <w:t>vyplývající</w:t>
      </w:r>
      <w:r>
        <w:rPr>
          <w:spacing w:val="-1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66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203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949"/>
              <w:rPr>
                <w:sz w:val="20"/>
              </w:rPr>
            </w:pPr>
            <w:r>
              <w:rPr>
                <w:sz w:val="20"/>
              </w:rPr>
              <w:t>333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996,30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7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jc w:val="both"/>
      </w:pPr>
      <w:r>
        <w:rPr/>
        <w:t>akce.</w:t>
      </w:r>
      <w:r>
        <w:rPr>
          <w:spacing w:val="-4"/>
        </w:rPr>
        <w:t> </w:t>
      </w:r>
      <w:r>
        <w:rPr/>
        <w:t>V takovém</w:t>
      </w:r>
      <w:r>
        <w:rPr>
          <w:spacing w:val="-2"/>
        </w:rPr>
        <w:t> </w:t>
      </w:r>
      <w:r>
        <w:rPr/>
        <w:t>případě</w:t>
      </w:r>
      <w:r>
        <w:rPr>
          <w:spacing w:val="-3"/>
        </w:rPr>
        <w:t> </w:t>
      </w:r>
      <w:r>
        <w:rPr/>
        <w:t>Fond</w:t>
      </w:r>
      <w:r>
        <w:rPr>
          <w:spacing w:val="-2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1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12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prostřednictvím 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 doklady</w:t>
      </w:r>
      <w:r>
        <w:rPr>
          <w:spacing w:val="-3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platbu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předložením</w:t>
      </w:r>
      <w:r>
        <w:rPr>
          <w:spacing w:val="36"/>
          <w:sz w:val="20"/>
        </w:rPr>
        <w:t> </w:t>
      </w:r>
      <w:r>
        <w:rPr>
          <w:sz w:val="20"/>
        </w:rPr>
        <w:t>kopií</w:t>
      </w:r>
      <w:r>
        <w:rPr>
          <w:spacing w:val="35"/>
          <w:sz w:val="20"/>
        </w:rPr>
        <w:t> </w:t>
      </w:r>
      <w:r>
        <w:rPr>
          <w:sz w:val="20"/>
        </w:rPr>
        <w:t>faktur</w:t>
      </w:r>
      <w:r>
        <w:rPr>
          <w:spacing w:val="35"/>
          <w:sz w:val="20"/>
        </w:rPr>
        <w:t> </w:t>
      </w:r>
      <w:r>
        <w:rPr>
          <w:sz w:val="20"/>
        </w:rPr>
        <w:t>příjemce</w:t>
      </w:r>
      <w:r>
        <w:rPr>
          <w:spacing w:val="34"/>
          <w:sz w:val="20"/>
        </w:rPr>
        <w:t> </w:t>
      </w:r>
      <w:r>
        <w:rPr>
          <w:sz w:val="20"/>
        </w:rPr>
        <w:t>podpory</w:t>
      </w:r>
      <w:r>
        <w:rPr>
          <w:spacing w:val="35"/>
          <w:sz w:val="20"/>
        </w:rPr>
        <w:t> </w:t>
      </w:r>
      <w:r>
        <w:rPr>
          <w:sz w:val="20"/>
        </w:rPr>
        <w:t>mj.</w:t>
      </w:r>
      <w:r>
        <w:rPr>
          <w:spacing w:val="35"/>
          <w:sz w:val="20"/>
        </w:rPr>
        <w:t> </w:t>
      </w:r>
      <w:r>
        <w:rPr>
          <w:sz w:val="20"/>
        </w:rPr>
        <w:t>potvrzuje,</w:t>
      </w:r>
      <w:r>
        <w:rPr>
          <w:spacing w:val="35"/>
          <w:sz w:val="20"/>
        </w:rPr>
        <w:t> </w:t>
      </w:r>
      <w:r>
        <w:rPr>
          <w:sz w:val="20"/>
        </w:rPr>
        <w:t>že</w:t>
      </w:r>
      <w:r>
        <w:rPr>
          <w:spacing w:val="34"/>
          <w:sz w:val="20"/>
        </w:rPr>
        <w:t> </w:t>
      </w:r>
      <w:r>
        <w:rPr>
          <w:sz w:val="20"/>
        </w:rPr>
        <w:t>předložené</w:t>
      </w:r>
      <w:r>
        <w:rPr>
          <w:spacing w:val="34"/>
          <w:sz w:val="20"/>
        </w:rPr>
        <w:t> </w:t>
      </w:r>
      <w:r>
        <w:rPr>
          <w:sz w:val="20"/>
        </w:rPr>
        <w:t>faktury</w:t>
      </w:r>
      <w:r>
        <w:rPr>
          <w:spacing w:val="-5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0"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fakturace</w:t>
      </w:r>
      <w:r>
        <w:rPr>
          <w:spacing w:val="-4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9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krajích.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9"/>
      </w:pPr>
      <w:r>
        <w:rPr/>
        <w:t>IV.</w:t>
      </w:r>
    </w:p>
    <w:p>
      <w:pPr>
        <w:pStyle w:val="Heading2"/>
        <w:ind w:right="1047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1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65" w:lineRule="exact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odsouhlaseného popisu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2"/>
          <w:sz w:val="20"/>
        </w:rPr>
        <w:t> </w:t>
      </w:r>
      <w:r>
        <w:rPr>
          <w:sz w:val="20"/>
        </w:rPr>
        <w:t>27.</w:t>
      </w:r>
    </w:p>
    <w:p>
      <w:pPr>
        <w:pStyle w:val="BodyText"/>
        <w:ind w:left="741" w:right="131"/>
        <w:jc w:val="both"/>
      </w:pPr>
      <w:r>
        <w:rPr/>
        <w:t>10. 2021, podle dokumentace výběrového řízení včetně smlouvy o dílo se společností</w:t>
      </w:r>
      <w:r>
        <w:rPr>
          <w:spacing w:val="1"/>
        </w:rPr>
        <w:t> </w:t>
      </w:r>
      <w:r>
        <w:rPr/>
        <w:t>EKOTOXA s.r.o.,</w:t>
      </w:r>
      <w:r>
        <w:rPr>
          <w:spacing w:val="1"/>
        </w:rPr>
        <w:t> </w:t>
      </w:r>
      <w:r>
        <w:rPr/>
        <w:t>IČO:</w:t>
      </w:r>
      <w:r>
        <w:rPr>
          <w:spacing w:val="1"/>
        </w:rPr>
        <w:t> </w:t>
      </w:r>
      <w:r>
        <w:rPr/>
        <w:t>64608531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08.</w:t>
      </w:r>
      <w:r>
        <w:rPr>
          <w:spacing w:val="1"/>
        </w:rPr>
        <w:t> </w:t>
      </w:r>
      <w:r>
        <w:rPr/>
        <w:t>12.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včetně</w:t>
      </w:r>
      <w:r>
        <w:rPr>
          <w:spacing w:val="1"/>
        </w:rPr>
        <w:t> </w:t>
      </w:r>
      <w:r>
        <w:rPr/>
        <w:t>případných</w:t>
      </w:r>
      <w:r>
        <w:rPr>
          <w:spacing w:val="1"/>
        </w:rPr>
        <w:t> </w:t>
      </w:r>
      <w:r>
        <w:rPr/>
        <w:t>změn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doplňků</w:t>
      </w:r>
      <w:r>
        <w:rPr>
          <w:spacing w:val="1"/>
        </w:rPr>
        <w:t> </w:t>
      </w:r>
      <w:r>
        <w:rPr/>
        <w:t>těchto</w:t>
      </w:r>
      <w:r>
        <w:rPr>
          <w:spacing w:val="1"/>
        </w:rPr>
        <w:t> </w:t>
      </w:r>
      <w:r>
        <w:rPr/>
        <w:t>dokumentů</w:t>
      </w:r>
      <w:r>
        <w:rPr>
          <w:spacing w:val="1"/>
        </w:rPr>
        <w:t> </w:t>
      </w:r>
      <w:r>
        <w:rPr/>
        <w:t>odsouhlasených</w:t>
      </w:r>
      <w:r>
        <w:rPr>
          <w:spacing w:val="-1"/>
        </w:rPr>
        <w:t> </w:t>
      </w:r>
      <w:r>
        <w:rPr/>
        <w:t>Fondem,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35" w:hanging="360"/>
        <w:jc w:val="both"/>
        <w:rPr>
          <w:sz w:val="20"/>
        </w:rPr>
      </w:pPr>
      <w:r>
        <w:rPr>
          <w:sz w:val="20"/>
        </w:rPr>
        <w:t>zpracuje</w:t>
      </w:r>
      <w:r>
        <w:rPr>
          <w:spacing w:val="-11"/>
          <w:sz w:val="20"/>
        </w:rPr>
        <w:t> </w:t>
      </w:r>
      <w:r>
        <w:rPr>
          <w:sz w:val="20"/>
        </w:rPr>
        <w:t>krajský</w:t>
      </w:r>
      <w:r>
        <w:rPr>
          <w:spacing w:val="-13"/>
          <w:sz w:val="20"/>
        </w:rPr>
        <w:t> </w:t>
      </w:r>
      <w:r>
        <w:rPr>
          <w:sz w:val="20"/>
        </w:rPr>
        <w:t>plán</w:t>
      </w:r>
      <w:r>
        <w:rPr>
          <w:spacing w:val="-13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zvládání</w:t>
      </w:r>
      <w:r>
        <w:rPr>
          <w:spacing w:val="-10"/>
          <w:sz w:val="20"/>
        </w:rPr>
        <w:t> </w:t>
      </w:r>
      <w:r>
        <w:rPr>
          <w:sz w:val="20"/>
        </w:rPr>
        <w:t>sucha</w:t>
      </w:r>
      <w:r>
        <w:rPr>
          <w:spacing w:val="-12"/>
          <w:sz w:val="20"/>
        </w:rPr>
        <w:t> </w:t>
      </w:r>
      <w:r>
        <w:rPr>
          <w:sz w:val="20"/>
        </w:rPr>
        <w:t>vztahující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jednotlivým</w:t>
      </w:r>
      <w:r>
        <w:rPr>
          <w:spacing w:val="-12"/>
          <w:sz w:val="20"/>
        </w:rPr>
        <w:t> </w:t>
      </w:r>
      <w:r>
        <w:rPr>
          <w:sz w:val="20"/>
        </w:rPr>
        <w:t>územím</w:t>
      </w:r>
      <w:r>
        <w:rPr>
          <w:spacing w:val="-11"/>
          <w:sz w:val="20"/>
        </w:rPr>
        <w:t> </w:t>
      </w:r>
      <w:r>
        <w:rPr>
          <w:sz w:val="20"/>
        </w:rPr>
        <w:t>krajů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souladu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sz w:val="20"/>
        </w:rPr>
        <w:t>Metodikou</w:t>
      </w:r>
      <w:r>
        <w:rPr>
          <w:spacing w:val="-52"/>
          <w:sz w:val="20"/>
        </w:rPr>
        <w:t> </w:t>
      </w:r>
      <w:r>
        <w:rPr>
          <w:sz w:val="20"/>
        </w:rPr>
        <w:t>MŽP a</w:t>
      </w:r>
      <w:r>
        <w:rPr>
          <w:spacing w:val="-1"/>
          <w:sz w:val="20"/>
        </w:rPr>
        <w:t> </w:t>
      </w:r>
      <w:r>
        <w:rPr>
          <w:sz w:val="20"/>
        </w:rPr>
        <w:t>MZe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přípravě</w:t>
      </w:r>
      <w:r>
        <w:rPr>
          <w:spacing w:val="-1"/>
          <w:sz w:val="20"/>
        </w:rPr>
        <w:t> </w:t>
      </w:r>
      <w:r>
        <w:rPr>
          <w:sz w:val="20"/>
        </w:rPr>
        <w:t>plánů pro zvládání</w:t>
      </w:r>
      <w:r>
        <w:rPr>
          <w:spacing w:val="-2"/>
          <w:sz w:val="20"/>
        </w:rPr>
        <w:t> </w:t>
      </w:r>
      <w:r>
        <w:rPr>
          <w:sz w:val="20"/>
        </w:rPr>
        <w:t>sucha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stavu nedostatku</w:t>
      </w:r>
      <w:r>
        <w:rPr>
          <w:spacing w:val="-1"/>
          <w:sz w:val="20"/>
        </w:rPr>
        <w:t> </w:t>
      </w:r>
      <w:r>
        <w:rPr>
          <w:sz w:val="20"/>
        </w:rPr>
        <w:t>vody,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veškeré</w:t>
      </w:r>
      <w:r>
        <w:rPr>
          <w:spacing w:val="48"/>
          <w:sz w:val="20"/>
        </w:rPr>
        <w:t> </w:t>
      </w:r>
      <w:r>
        <w:rPr>
          <w:sz w:val="20"/>
        </w:rPr>
        <w:t>výdaje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47"/>
          <w:sz w:val="20"/>
        </w:rPr>
        <w:t> </w:t>
      </w:r>
      <w:r>
        <w:rPr>
          <w:sz w:val="20"/>
        </w:rPr>
        <w:t>vést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46"/>
          <w:sz w:val="20"/>
        </w:rPr>
        <w:t> </w:t>
      </w:r>
      <w:r>
        <w:rPr>
          <w:sz w:val="20"/>
        </w:rPr>
        <w:t>(zákon</w:t>
      </w:r>
      <w:r>
        <w:rPr>
          <w:spacing w:val="46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563/1991</w:t>
      </w:r>
      <w:r>
        <w:rPr>
          <w:spacing w:val="46"/>
          <w:sz w:val="20"/>
        </w:rPr>
        <w:t> </w:t>
      </w:r>
      <w:r>
        <w:rPr>
          <w:sz w:val="20"/>
        </w:rPr>
        <w:t>Sb.,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platném</w:t>
      </w:r>
      <w:r>
        <w:rPr>
          <w:spacing w:val="47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54"/>
          <w:sz w:val="20"/>
        </w:rPr>
        <w:t> </w:t>
      </w:r>
      <w:r>
        <w:rPr>
          <w:sz w:val="20"/>
        </w:rPr>
        <w:t>daňové</w:t>
      </w:r>
      <w:r>
        <w:rPr>
          <w:spacing w:val="55"/>
          <w:sz w:val="20"/>
        </w:rPr>
        <w:t> </w:t>
      </w:r>
      <w:r>
        <w:rPr>
          <w:sz w:val="20"/>
        </w:rPr>
        <w:t>evidenci</w:t>
      </w:r>
      <w:r>
        <w:rPr>
          <w:spacing w:val="55"/>
          <w:sz w:val="20"/>
        </w:rPr>
        <w:t> </w:t>
      </w:r>
      <w:r>
        <w:rPr>
          <w:sz w:val="20"/>
        </w:rPr>
        <w:t>(zákon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4"/>
          <w:sz w:val="20"/>
        </w:rPr>
        <w:t> </w:t>
      </w:r>
      <w:r>
        <w:rPr>
          <w:sz w:val="20"/>
        </w:rPr>
        <w:t>586/1992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daních</w:t>
      </w:r>
      <w:r>
        <w:rPr>
          <w:spacing w:val="55"/>
          <w:sz w:val="20"/>
        </w:rPr>
        <w:t> </w:t>
      </w:r>
      <w:r>
        <w:rPr>
          <w:sz w:val="20"/>
        </w:rPr>
        <w:t>z příjmů,</w:t>
      </w:r>
      <w:r>
        <w:rPr>
          <w:spacing w:val="54"/>
          <w:sz w:val="20"/>
        </w:rPr>
        <w:t> </w:t>
      </w:r>
      <w:r>
        <w:rPr>
          <w:sz w:val="20"/>
        </w:rPr>
        <w:t>v platném</w:t>
      </w:r>
      <w:r>
        <w:rPr>
          <w:spacing w:val="55"/>
          <w:sz w:val="20"/>
        </w:rPr>
        <w:t> </w:t>
      </w:r>
      <w:r>
        <w:rPr>
          <w:sz w:val="20"/>
        </w:rPr>
        <w:t>znění)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pokynů</w:t>
      </w:r>
      <w:r>
        <w:rPr>
          <w:spacing w:val="-52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písm. e)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38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opatření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36" w:hanging="360"/>
        <w:jc w:val="both"/>
        <w:rPr>
          <w:sz w:val="20"/>
        </w:rPr>
      </w:pPr>
      <w:r>
        <w:rPr>
          <w:sz w:val="20"/>
        </w:rPr>
        <w:t>termín dokončení akce do konce 10/2022 a o dodržení tohoto termínu Fond bez zbytečného odkladu</w:t>
      </w:r>
      <w:r>
        <w:rPr>
          <w:spacing w:val="1"/>
          <w:sz w:val="20"/>
        </w:rPr>
        <w:t> </w:t>
      </w:r>
      <w:r>
        <w:rPr>
          <w:sz w:val="20"/>
        </w:rPr>
        <w:t>informovat</w:t>
      </w:r>
      <w:r>
        <w:rPr>
          <w:spacing w:val="49"/>
          <w:sz w:val="20"/>
        </w:rPr>
        <w:t> </w:t>
      </w:r>
      <w:r>
        <w:rPr>
          <w:sz w:val="20"/>
        </w:rPr>
        <w:t>(za</w:t>
      </w:r>
      <w:r>
        <w:rPr>
          <w:spacing w:val="49"/>
          <w:sz w:val="20"/>
        </w:rPr>
        <w:t> </w:t>
      </w:r>
      <w:r>
        <w:rPr>
          <w:sz w:val="20"/>
        </w:rPr>
        <w:t>termín</w:t>
      </w:r>
      <w:r>
        <w:rPr>
          <w:spacing w:val="49"/>
          <w:sz w:val="20"/>
        </w:rPr>
        <w:t> </w:t>
      </w:r>
      <w:r>
        <w:rPr>
          <w:sz w:val="20"/>
        </w:rPr>
        <w:t>ukončení</w:t>
      </w:r>
      <w:r>
        <w:rPr>
          <w:spacing w:val="49"/>
          <w:sz w:val="20"/>
        </w:rPr>
        <w:t> </w:t>
      </w:r>
      <w:r>
        <w:rPr>
          <w:sz w:val="20"/>
        </w:rPr>
        <w:t>projektu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považuje</w:t>
      </w:r>
      <w:r>
        <w:rPr>
          <w:spacing w:val="49"/>
          <w:sz w:val="20"/>
        </w:rPr>
        <w:t> </w:t>
      </w:r>
      <w:r>
        <w:rPr>
          <w:sz w:val="20"/>
        </w:rPr>
        <w:t>datum</w:t>
      </w:r>
      <w:r>
        <w:rPr>
          <w:spacing w:val="51"/>
          <w:sz w:val="20"/>
        </w:rPr>
        <w:t> </w:t>
      </w:r>
      <w:r>
        <w:rPr>
          <w:sz w:val="20"/>
        </w:rPr>
        <w:t>protokolu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1"/>
          <w:sz w:val="20"/>
        </w:rPr>
        <w:t> </w:t>
      </w:r>
      <w:r>
        <w:rPr>
          <w:sz w:val="20"/>
        </w:rPr>
        <w:t>předání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převzetí</w:t>
      </w:r>
      <w:r>
        <w:rPr>
          <w:spacing w:val="49"/>
          <w:sz w:val="20"/>
        </w:rPr>
        <w:t> </w:t>
      </w:r>
      <w:r>
        <w:rPr>
          <w:sz w:val="20"/>
        </w:rPr>
        <w:t>díla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12/2021.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6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6"/>
          <w:sz w:val="20"/>
        </w:rPr>
        <w:t> </w:t>
      </w:r>
      <w:r>
        <w:rPr>
          <w:sz w:val="20"/>
        </w:rPr>
        <w:t>použít</w:t>
      </w:r>
      <w:r>
        <w:rPr>
          <w:spacing w:val="-53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7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948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10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9"/>
          <w:sz w:val="20"/>
        </w:rPr>
        <w:t> </w:t>
      </w:r>
      <w:r>
        <w:rPr>
          <w:sz w:val="20"/>
        </w:rPr>
        <w:t>10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d)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</w:p>
    <w:p>
      <w:pPr>
        <w:pStyle w:val="BodyText"/>
        <w:spacing w:before="1"/>
        <w:ind w:left="948"/>
        <w:jc w:val="both"/>
      </w:pPr>
      <w:r>
        <w:rPr/>
        <w:t>realizace</w:t>
      </w:r>
      <w:r>
        <w:rPr>
          <w:spacing w:val="-1"/>
        </w:rPr>
        <w:t> </w:t>
      </w: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této</w:t>
      </w:r>
      <w:r>
        <w:rPr>
          <w:spacing w:val="-3"/>
        </w:rPr>
        <w:t> </w:t>
      </w:r>
      <w:r>
        <w:rPr/>
        <w:t>souvislosti</w:t>
      </w:r>
      <w:r>
        <w:rPr>
          <w:spacing w:val="-3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prohlašuje,</w:t>
      </w:r>
      <w:r>
        <w:rPr>
          <w:spacing w:val="-3"/>
        </w:rPr>
        <w:t> </w:t>
      </w:r>
      <w:r>
        <w:rPr/>
        <w:t>že</w:t>
      </w:r>
      <w:r>
        <w:rPr>
          <w:spacing w:val="-4"/>
        </w:rPr>
        <w:t> </w:t>
      </w:r>
      <w:r>
        <w:rPr/>
        <w:t>uvedená</w:t>
      </w:r>
      <w:r>
        <w:rPr>
          <w:spacing w:val="-3"/>
        </w:rPr>
        <w:t> </w:t>
      </w:r>
      <w:r>
        <w:rPr/>
        <w:t>pravidla</w:t>
      </w:r>
      <w:r>
        <w:rPr>
          <w:spacing w:val="-4"/>
        </w:rPr>
        <w:t> </w:t>
      </w:r>
      <w:r>
        <w:rPr/>
        <w:t>byla</w:t>
      </w:r>
      <w:r>
        <w:rPr>
          <w:spacing w:val="-3"/>
        </w:rPr>
        <w:t> </w:t>
      </w:r>
      <w:r>
        <w:rPr/>
        <w:t>dodržena.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spacing w:before="1"/>
        <w:ind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3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odrážkou</w:t>
      </w:r>
      <w:r>
        <w:rPr>
          <w:spacing w:val="1"/>
          <w:sz w:val="20"/>
        </w:rPr>
        <w:t> </w:t>
      </w:r>
      <w:r>
        <w:rPr>
          <w:sz w:val="20"/>
        </w:rPr>
        <w:t>nebo podle článku IV bodu 2 písm. a), c), d) nebo e) bude postiženo odvodem ve výši odpovídající</w:t>
      </w:r>
      <w:r>
        <w:rPr>
          <w:spacing w:val="1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 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sz w:val="20"/>
        </w:rPr>
        <w:t>100 % 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0"/>
          <w:sz w:val="20"/>
        </w:rPr>
        <w:t> </w:t>
      </w:r>
      <w:r>
        <w:rPr>
          <w:sz w:val="20"/>
        </w:rPr>
        <w:t>IV</w:t>
      </w:r>
      <w:r>
        <w:rPr>
          <w:spacing w:val="-8"/>
          <w:sz w:val="20"/>
        </w:rPr>
        <w:t> </w:t>
      </w:r>
      <w:r>
        <w:rPr>
          <w:sz w:val="20"/>
        </w:rPr>
        <w:t>bodu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c)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postiženo</w:t>
      </w:r>
      <w:r>
        <w:rPr>
          <w:spacing w:val="-8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0,5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každý</w:t>
      </w:r>
      <w:r>
        <w:rPr>
          <w:spacing w:val="1"/>
          <w:sz w:val="20"/>
        </w:rPr>
        <w:t> </w:t>
      </w:r>
      <w:r>
        <w:rPr>
          <w:sz w:val="20"/>
        </w:rPr>
        <w:t>započatý</w:t>
      </w:r>
      <w:r>
        <w:rPr>
          <w:spacing w:val="1"/>
          <w:sz w:val="20"/>
        </w:rPr>
        <w:t> </w:t>
      </w:r>
      <w:r>
        <w:rPr>
          <w:sz w:val="20"/>
        </w:rPr>
        <w:t>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povinností</w:t>
      </w:r>
      <w:r>
        <w:rPr>
          <w:spacing w:val="1"/>
          <w:sz w:val="20"/>
        </w:rPr>
        <w:t> </w:t>
      </w:r>
      <w:r>
        <w:rPr>
          <w:sz w:val="20"/>
        </w:rPr>
        <w:t>nepřesahující</w:t>
      </w:r>
      <w:r>
        <w:rPr>
          <w:spacing w:val="1"/>
          <w:sz w:val="20"/>
        </w:rPr>
        <w:t> </w:t>
      </w:r>
      <w:r>
        <w:rPr>
          <w:sz w:val="20"/>
        </w:rPr>
        <w:t>lhůtu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nebude</w:t>
      </w:r>
      <w:r>
        <w:rPr>
          <w:spacing w:val="1"/>
          <w:sz w:val="20"/>
        </w:rPr>
        <w:t> </w:t>
      </w:r>
      <w:r>
        <w:rPr>
          <w:sz w:val="20"/>
        </w:rPr>
        <w:t>tak</w:t>
      </w:r>
      <w:r>
        <w:rPr>
          <w:spacing w:val="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0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</w:pPr>
      <w:r>
        <w:rPr/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47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37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-1"/>
          <w:sz w:val="20"/>
        </w:rPr>
        <w:t> </w:t>
      </w:r>
      <w:r>
        <w:rPr>
          <w:sz w:val="20"/>
        </w:rPr>
        <w:t>g)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přijetí</w:t>
      </w:r>
      <w:r>
        <w:rPr>
          <w:spacing w:val="-53"/>
          <w:sz w:val="20"/>
        </w:rPr>
        <w:t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 (rozpočtová pravidla), v platném znění, a že mohou být uplatněny odvody podle</w:t>
      </w:r>
      <w:r>
        <w:rPr>
          <w:spacing w:val="1"/>
          <w:sz w:val="20"/>
        </w:rPr>
        <w:t> </w:t>
      </w:r>
      <w:r>
        <w:rPr>
          <w:sz w:val="20"/>
        </w:rPr>
        <w:t>tohoto</w:t>
      </w:r>
      <w:r>
        <w:rPr>
          <w:spacing w:val="-1"/>
          <w:sz w:val="20"/>
        </w:rPr>
        <w:t> </w:t>
      </w:r>
      <w:r>
        <w:rPr>
          <w:sz w:val="20"/>
        </w:rPr>
        <w:t>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spacing w:before="73"/>
      </w:pPr>
      <w:r>
        <w:rPr/>
        <w:t>VII.</w:t>
      </w:r>
    </w:p>
    <w:p>
      <w:pPr>
        <w:pStyle w:val="Heading2"/>
        <w:ind w:right="104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12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9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8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spacing w:before="1"/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Smlouva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 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</w:t>
      </w:r>
      <w:r>
        <w:rPr>
          <w:spacing w:val="16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7"/>
        </w:rPr>
        <w:t> </w:t>
      </w:r>
      <w:r>
        <w:rPr/>
        <w:t>v</w:t>
      </w:r>
      <w:r>
        <w:rPr>
          <w:spacing w:val="20"/>
        </w:rPr>
        <w:t> </w:t>
      </w:r>
      <w:r>
        <w:rPr/>
        <w:t>případě</w:t>
      </w:r>
      <w:r>
        <w:rPr>
          <w:spacing w:val="17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7"/>
        </w:rPr>
        <w:t> </w:t>
      </w:r>
      <w:r>
        <w:rPr/>
        <w:t>při</w:t>
      </w:r>
      <w:r>
        <w:rPr>
          <w:spacing w:val="16"/>
        </w:rPr>
        <w:t> </w:t>
      </w:r>
      <w:r>
        <w:rPr/>
        <w:t>zadávání</w:t>
      </w:r>
      <w:r>
        <w:rPr>
          <w:spacing w:val="17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povinnosti podle článku IV bodu 1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3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3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4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4"/>
          <w:sz w:val="20"/>
        </w:rPr>
        <w:t> </w:t>
      </w:r>
      <w:r>
        <w:rPr>
          <w:sz w:val="20"/>
        </w:rPr>
        <w:t>nutno</w:t>
      </w:r>
      <w:r>
        <w:rPr>
          <w:spacing w:val="5"/>
          <w:sz w:val="20"/>
        </w:rPr>
        <w:t> </w:t>
      </w:r>
      <w:r>
        <w:rPr>
          <w:sz w:val="20"/>
        </w:rPr>
        <w:t>považovat</w:t>
      </w:r>
      <w:r>
        <w:rPr>
          <w:spacing w:val="5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6"/>
          <w:sz w:val="20"/>
        </w:rPr>
        <w:t> </w:t>
      </w:r>
      <w:r>
        <w:rPr>
          <w:sz w:val="20"/>
        </w:rPr>
        <w:t>důsledku</w:t>
      </w:r>
      <w:r>
        <w:rPr>
          <w:spacing w:val="6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 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5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</w:p>
    <w:p>
      <w:pPr>
        <w:pStyle w:val="BodyText"/>
        <w:spacing w:before="79"/>
        <w:jc w:val="both"/>
      </w:pPr>
      <w:r>
        <w:rPr>
          <w:spacing w:val="-1"/>
        </w:rPr>
        <w:t>v</w:t>
      </w:r>
      <w:r>
        <w:rPr/>
        <w:t> </w:t>
      </w:r>
      <w:r>
        <w:rPr>
          <w:spacing w:val="-1"/>
        </w:rPr>
        <w:t>kapitole</w:t>
      </w:r>
      <w:r>
        <w:rPr>
          <w:spacing w:val="-13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Typy</w:t>
      </w:r>
      <w:r>
        <w:rPr>
          <w:spacing w:val="-12"/>
        </w:rPr>
        <w:t> </w:t>
      </w:r>
      <w:r>
        <w:rPr>
          <w:spacing w:val="-1"/>
        </w:rPr>
        <w:t>porušení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sazby</w:t>
      </w:r>
      <w:r>
        <w:rPr>
          <w:spacing w:val="-11"/>
        </w:rPr>
        <w:t> </w:t>
      </w:r>
      <w:r>
        <w:rPr>
          <w:spacing w:val="-1"/>
        </w:rPr>
        <w:t>odvodů,</w:t>
      </w:r>
      <w:r>
        <w:rPr>
          <w:spacing w:val="-12"/>
        </w:rPr>
        <w:t> </w:t>
      </w:r>
      <w:r>
        <w:rPr>
          <w:spacing w:val="-1"/>
        </w:rPr>
        <w:t>bude</w:t>
      </w:r>
      <w:r>
        <w:rPr>
          <w:spacing w:val="-13"/>
        </w:rPr>
        <w:t> </w:t>
      </w:r>
      <w:r>
        <w:rPr>
          <w:spacing w:val="-1"/>
        </w:rPr>
        <w:t>stanoven</w:t>
      </w:r>
      <w:r>
        <w:rPr>
          <w:spacing w:val="-12"/>
        </w:rPr>
        <w:t> </w:t>
      </w:r>
      <w:r>
        <w:rPr/>
        <w:t>odvod</w:t>
      </w:r>
      <w:r>
        <w:rPr>
          <w:spacing w:val="-12"/>
        </w:rPr>
        <w:t> </w:t>
      </w:r>
      <w:r>
        <w:rPr/>
        <w:t>analogicky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dle</w:t>
      </w:r>
      <w:r>
        <w:rPr>
          <w:spacing w:val="-13"/>
        </w:rPr>
        <w:t> </w:t>
      </w:r>
      <w:r>
        <w:rPr/>
        <w:t>zásady</w:t>
      </w:r>
      <w:r>
        <w:rPr>
          <w:spacing w:val="-12"/>
        </w:rPr>
        <w:t> </w:t>
      </w:r>
      <w:r>
        <w:rPr/>
        <w:t>přiměřenosti.</w:t>
      </w:r>
    </w:p>
    <w:p>
      <w:pPr>
        <w:spacing w:after="0"/>
        <w:jc w:val="both"/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9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rect style="position:absolute;margin-left:85.103996pt;margin-top:13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2"/>
        <w:ind w:left="0"/>
        <w:rPr>
          <w:b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4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1"/>
        <w:ind w:left="0"/>
        <w:rPr>
          <w:sz w:val="26"/>
        </w:rPr>
      </w:pPr>
      <w:r>
        <w:rPr/>
        <w:pict>
          <v:rect style="position:absolute;margin-left:85.103996pt;margin-top:18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98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1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010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95" w:right="104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9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2022-08-12T12:07:23Z</dcterms:created>
  <dcterms:modified xsi:type="dcterms:W3CDTF">2022-08-12T12:07:23Z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2022-08-12T00:00:00Z</vt:filetime>
  </property>
</Properties>
</file>