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D762" w14:textId="77777777" w:rsidR="00B500EB" w:rsidRDefault="00E31089">
      <w:pPr>
        <w:pStyle w:val="Nadpis10"/>
        <w:keepNext/>
        <w:keepLines/>
        <w:shd w:val="clear" w:color="auto" w:fill="auto"/>
        <w:spacing w:after="320"/>
      </w:pPr>
      <w:bookmarkStart w:id="0" w:name="bookmark0"/>
      <w:bookmarkStart w:id="1" w:name="bookmark1"/>
      <w:r>
        <w:t>Dodatek č. 2</w:t>
      </w:r>
      <w:bookmarkEnd w:id="0"/>
      <w:bookmarkEnd w:id="1"/>
    </w:p>
    <w:p w14:paraId="0D4F8217" w14:textId="46E6C2C9" w:rsidR="00B500EB" w:rsidRPr="00B500EB" w:rsidRDefault="00B500EB" w:rsidP="00B500EB">
      <w:pPr>
        <w:pStyle w:val="Nadpis10"/>
        <w:keepNext/>
        <w:keepLines/>
        <w:shd w:val="clear" w:color="auto" w:fill="auto"/>
        <w:spacing w:after="320"/>
        <w:rPr>
          <w:sz w:val="24"/>
          <w:szCs w:val="24"/>
        </w:rPr>
      </w:pPr>
      <w:r w:rsidRPr="00B500EB">
        <w:rPr>
          <w:sz w:val="24"/>
          <w:szCs w:val="24"/>
        </w:rPr>
        <w:t xml:space="preserve"> (evidenční číslo dodatku Objednatele 40/71234411/2018/2/2022)</w:t>
      </w:r>
    </w:p>
    <w:p w14:paraId="1529C0F5" w14:textId="5BB55DDE" w:rsidR="00F11B32" w:rsidRDefault="00E31089">
      <w:pPr>
        <w:pStyle w:val="Nadpis10"/>
        <w:keepNext/>
        <w:keepLines/>
        <w:shd w:val="clear" w:color="auto" w:fill="auto"/>
        <w:spacing w:after="260"/>
      </w:pPr>
      <w:bookmarkStart w:id="2" w:name="bookmark2"/>
      <w:bookmarkStart w:id="3" w:name="bookmark3"/>
      <w:r>
        <w:t xml:space="preserve">ke smlouvě o dílo č. 40/71234411/2018 </w:t>
      </w:r>
      <w:bookmarkEnd w:id="2"/>
      <w:bookmarkEnd w:id="3"/>
    </w:p>
    <w:p w14:paraId="7DDC3DBC" w14:textId="77777777" w:rsidR="00F11B32" w:rsidRDefault="00E31089">
      <w:pPr>
        <w:pStyle w:val="Zkladntext1"/>
        <w:shd w:val="clear" w:color="auto" w:fill="auto"/>
        <w:jc w:val="center"/>
      </w:pPr>
      <w:r>
        <w:t>(dále jen „</w:t>
      </w:r>
      <w:r>
        <w:rPr>
          <w:b/>
          <w:bCs/>
        </w:rPr>
        <w:t>dodatek</w:t>
      </w:r>
      <w:r>
        <w:t>“)</w:t>
      </w:r>
    </w:p>
    <w:p w14:paraId="0539411F" w14:textId="77777777" w:rsidR="00F11B32" w:rsidRDefault="00E31089">
      <w:pPr>
        <w:pStyle w:val="Zkladntext1"/>
        <w:shd w:val="clear" w:color="auto" w:fill="auto"/>
        <w:spacing w:after="840"/>
        <w:jc w:val="center"/>
      </w:pPr>
      <w:r>
        <w:t>uzavřený mezi smluvními stranami</w:t>
      </w:r>
    </w:p>
    <w:p w14:paraId="0084046D" w14:textId="77777777" w:rsidR="00F11B32" w:rsidRDefault="00E31089">
      <w:pPr>
        <w:pStyle w:val="Nadpis20"/>
        <w:keepNext/>
        <w:keepLines/>
        <w:shd w:val="clear" w:color="auto" w:fill="auto"/>
        <w:spacing w:after="0" w:line="240" w:lineRule="auto"/>
      </w:pPr>
      <w:bookmarkStart w:id="4" w:name="bookmark4"/>
      <w:bookmarkStart w:id="5" w:name="bookmark5"/>
      <w:r>
        <w:t xml:space="preserve">Tam, kde zvířata pomáhají </w:t>
      </w:r>
      <w:proofErr w:type="spellStart"/>
      <w:r>
        <w:t>z.s</w:t>
      </w:r>
      <w:proofErr w:type="spellEnd"/>
      <w:r>
        <w:t>.</w:t>
      </w:r>
      <w:bookmarkEnd w:id="4"/>
      <w:bookmarkEnd w:id="5"/>
    </w:p>
    <w:p w14:paraId="63AA8BFB" w14:textId="77777777" w:rsidR="00F11B32" w:rsidRDefault="00E31089">
      <w:pPr>
        <w:pStyle w:val="Zkladntext1"/>
        <w:shd w:val="clear" w:color="auto" w:fill="auto"/>
        <w:spacing w:after="0"/>
      </w:pPr>
      <w:r>
        <w:t>IČ: 03107523</w:t>
      </w:r>
    </w:p>
    <w:p w14:paraId="20C919D7" w14:textId="77777777" w:rsidR="00F11B32" w:rsidRPr="00B500EB" w:rsidRDefault="00E31089">
      <w:pPr>
        <w:pStyle w:val="Zkladntext1"/>
        <w:shd w:val="clear" w:color="auto" w:fill="auto"/>
        <w:spacing w:after="0"/>
        <w:rPr>
          <w:color w:val="auto"/>
        </w:rPr>
      </w:pPr>
      <w:r w:rsidRPr="00B500EB">
        <w:rPr>
          <w:color w:val="auto"/>
        </w:rPr>
        <w:t>Záhořany 647E, 25210 Mníšek pod Brdy</w:t>
      </w:r>
    </w:p>
    <w:p w14:paraId="24A8D016" w14:textId="77777777" w:rsidR="00C341D4" w:rsidRDefault="00E31089" w:rsidP="00C341D4">
      <w:pPr>
        <w:pStyle w:val="Zkladntext1"/>
        <w:shd w:val="clear" w:color="auto" w:fill="auto"/>
        <w:spacing w:after="0"/>
      </w:pPr>
      <w:r>
        <w:t xml:space="preserve">zastoupen: Petrem </w:t>
      </w:r>
      <w:proofErr w:type="gramStart"/>
      <w:r>
        <w:t>Soukupem - předseda</w:t>
      </w:r>
      <w:proofErr w:type="gramEnd"/>
      <w:r>
        <w:t xml:space="preserve"> spolku dále jen </w:t>
      </w:r>
    </w:p>
    <w:p w14:paraId="5DF1237F" w14:textId="3051DD0A" w:rsidR="00F11B32" w:rsidRDefault="00E31089" w:rsidP="00C341D4">
      <w:pPr>
        <w:pStyle w:val="Zkladntext1"/>
        <w:shd w:val="clear" w:color="auto" w:fill="auto"/>
        <w:spacing w:after="0"/>
      </w:pPr>
      <w:r>
        <w:rPr>
          <w:b/>
          <w:bCs/>
        </w:rPr>
        <w:t>"</w:t>
      </w:r>
      <w:r w:rsidR="00C341D4">
        <w:rPr>
          <w:b/>
          <w:bCs/>
        </w:rPr>
        <w:t>S</w:t>
      </w:r>
      <w:r>
        <w:rPr>
          <w:b/>
          <w:bCs/>
        </w:rPr>
        <w:t>polek"</w:t>
      </w:r>
    </w:p>
    <w:p w14:paraId="06EBA98A" w14:textId="77777777" w:rsidR="00F11B32" w:rsidRDefault="00E31089">
      <w:pPr>
        <w:pStyle w:val="Zkladntext1"/>
        <w:shd w:val="clear" w:color="auto" w:fill="auto"/>
      </w:pPr>
      <w:r>
        <w:t>a</w:t>
      </w:r>
    </w:p>
    <w:p w14:paraId="19D3C3EA" w14:textId="77777777" w:rsidR="00F11B32" w:rsidRDefault="00E31089">
      <w:pPr>
        <w:pStyle w:val="Nadpis20"/>
        <w:keepNext/>
        <w:keepLines/>
        <w:shd w:val="clear" w:color="auto" w:fill="auto"/>
        <w:spacing w:after="0" w:line="240" w:lineRule="auto"/>
      </w:pPr>
      <w:bookmarkStart w:id="6" w:name="bookmark6"/>
      <w:bookmarkStart w:id="7" w:name="bookmark7"/>
      <w:r>
        <w:t>Domov Unhošť, poskytovatel sociálních služeb</w:t>
      </w:r>
      <w:bookmarkEnd w:id="6"/>
      <w:bookmarkEnd w:id="7"/>
    </w:p>
    <w:p w14:paraId="6C0FA4FF" w14:textId="77777777" w:rsidR="00F11B32" w:rsidRDefault="00E31089">
      <w:pPr>
        <w:pStyle w:val="Zkladntext1"/>
        <w:shd w:val="clear" w:color="auto" w:fill="auto"/>
        <w:spacing w:after="0"/>
      </w:pPr>
      <w:r>
        <w:t>IČ: 71234411</w:t>
      </w:r>
    </w:p>
    <w:p w14:paraId="2F39C54C" w14:textId="77777777" w:rsidR="00F11B32" w:rsidRDefault="00E31089">
      <w:pPr>
        <w:pStyle w:val="Zkladntext1"/>
        <w:shd w:val="clear" w:color="auto" w:fill="auto"/>
        <w:spacing w:after="0"/>
      </w:pPr>
      <w:r>
        <w:t>Berounská 500, 273 51 Unhošť</w:t>
      </w:r>
    </w:p>
    <w:p w14:paraId="5652B56C" w14:textId="50A7F3E9" w:rsidR="00F11B32" w:rsidRDefault="00E31089">
      <w:pPr>
        <w:pStyle w:val="Zkladntext1"/>
        <w:shd w:val="clear" w:color="auto" w:fill="auto"/>
        <w:spacing w:after="840"/>
      </w:pPr>
      <w:r>
        <w:t xml:space="preserve">zastoupený: Ing. Lenkou Ungerovou, </w:t>
      </w:r>
      <w:proofErr w:type="gramStart"/>
      <w:r>
        <w:t>MPA - ředitelkou</w:t>
      </w:r>
      <w:proofErr w:type="gramEnd"/>
      <w:r>
        <w:t xml:space="preserve"> příspěvkové organizace, dále jen </w:t>
      </w:r>
      <w:r>
        <w:rPr>
          <w:b/>
          <w:bCs/>
        </w:rPr>
        <w:t>„</w:t>
      </w:r>
      <w:r w:rsidR="00C341D4">
        <w:rPr>
          <w:b/>
          <w:bCs/>
        </w:rPr>
        <w:t>O</w:t>
      </w:r>
      <w:r>
        <w:rPr>
          <w:b/>
          <w:bCs/>
        </w:rPr>
        <w:t>bjednatel “</w:t>
      </w:r>
    </w:p>
    <w:p w14:paraId="3E06CEA5" w14:textId="14CF2369" w:rsidR="00F11B32" w:rsidRDefault="00E02047">
      <w:pPr>
        <w:pStyle w:val="Zkladntext1"/>
        <w:shd w:val="clear" w:color="auto" w:fill="auto"/>
        <w:spacing w:after="400" w:line="230" w:lineRule="auto"/>
        <w:jc w:val="center"/>
      </w:pPr>
      <w:r>
        <w:t>Shoda uvedená smlouva ve znění dodatku č. 1 se t</w:t>
      </w:r>
      <w:r w:rsidR="00E31089">
        <w:t>ímto dodatkem</w:t>
      </w:r>
      <w:r>
        <w:t xml:space="preserve"> od 1. 9. 2022 </w:t>
      </w:r>
      <w:r w:rsidR="00E31089">
        <w:t>mění a doplňuje následovně:</w:t>
      </w:r>
    </w:p>
    <w:p w14:paraId="263264B0" w14:textId="7E7C05F8" w:rsidR="00F11B32" w:rsidRDefault="00E31089">
      <w:pPr>
        <w:pStyle w:val="Nadpis20"/>
        <w:keepNext/>
        <w:keepLines/>
        <w:shd w:val="clear" w:color="auto" w:fill="auto"/>
        <w:spacing w:after="260" w:line="230" w:lineRule="auto"/>
      </w:pPr>
      <w:bookmarkStart w:id="8" w:name="bookmark8"/>
      <w:bookmarkStart w:id="9" w:name="bookmark9"/>
      <w:r>
        <w:t xml:space="preserve">Článek III. Cena za dílo, bod 1.a) </w:t>
      </w:r>
      <w:r>
        <w:rPr>
          <w:b w:val="0"/>
          <w:bCs w:val="0"/>
        </w:rPr>
        <w:t>nově zní:</w:t>
      </w:r>
      <w:bookmarkEnd w:id="8"/>
      <w:bookmarkEnd w:id="9"/>
    </w:p>
    <w:p w14:paraId="764D781F" w14:textId="77777777" w:rsidR="00F11B32" w:rsidRDefault="00E31089">
      <w:pPr>
        <w:pStyle w:val="Zkladntext1"/>
        <w:shd w:val="clear" w:color="auto" w:fill="auto"/>
        <w:spacing w:line="230" w:lineRule="auto"/>
      </w:pPr>
      <w:r>
        <w:t>Kč 990,- /jednotku a tým (tedy za 60 min. a tým psovod a pes/psi)</w:t>
      </w:r>
    </w:p>
    <w:p w14:paraId="15062258" w14:textId="77777777" w:rsidR="00F11B32" w:rsidRDefault="00E31089">
      <w:pPr>
        <w:pStyle w:val="Nadpis20"/>
        <w:keepNext/>
        <w:keepLines/>
        <w:shd w:val="clear" w:color="auto" w:fill="auto"/>
        <w:spacing w:after="80" w:line="230" w:lineRule="auto"/>
      </w:pPr>
      <w:bookmarkStart w:id="10" w:name="bookmark10"/>
      <w:bookmarkStart w:id="11" w:name="bookmark11"/>
      <w:r>
        <w:t xml:space="preserve">Článek IV. Platební podmínky, bod 1. </w:t>
      </w:r>
      <w:r>
        <w:rPr>
          <w:b w:val="0"/>
          <w:bCs w:val="0"/>
        </w:rPr>
        <w:t>nově zní:</w:t>
      </w:r>
      <w:bookmarkEnd w:id="10"/>
      <w:bookmarkEnd w:id="11"/>
    </w:p>
    <w:p w14:paraId="27603ECC" w14:textId="145C13FC" w:rsidR="00F11B32" w:rsidRDefault="00E31089">
      <w:pPr>
        <w:pStyle w:val="Zkladntext1"/>
        <w:shd w:val="clear" w:color="auto" w:fill="auto"/>
        <w:spacing w:line="228" w:lineRule="auto"/>
        <w:jc w:val="both"/>
        <w:rPr>
          <w:color w:val="0563C1"/>
          <w:u w:val="single"/>
          <w:lang w:val="en-US" w:eastAsia="en-US" w:bidi="en-US"/>
        </w:rPr>
      </w:pPr>
      <w:r>
        <w:t xml:space="preserve">Cena za provedení díla bude hrazena dle skutečně provedených terapeutických jednotek potvrzených koordinátorem objednatele, a to vždy následující měsíc po měsíci, ve kterém byly terapeutické jednotky provedeny na základě potvrzeného výkazu a faktury vystavené spolkem. Výkaz o provedených </w:t>
      </w:r>
      <w:proofErr w:type="spellStart"/>
      <w:r>
        <w:t>canisterapeutických</w:t>
      </w:r>
      <w:proofErr w:type="spellEnd"/>
      <w:r>
        <w:t xml:space="preserve"> jednotkách si nechá canisterapeut potvrdit a posílá na mail:</w:t>
      </w:r>
      <w:hyperlink r:id="rId6" w:history="1">
        <w:r>
          <w:t xml:space="preserve"> </w:t>
        </w:r>
        <w:proofErr w:type="spellStart"/>
        <w:r w:rsidR="004D4FA2">
          <w:t>xxxxxxxxxxxxxxxx</w:t>
        </w:r>
        <w:proofErr w:type="spellEnd"/>
      </w:hyperlink>
    </w:p>
    <w:p w14:paraId="08C5A215" w14:textId="35753573" w:rsidR="00BC0AD8" w:rsidRDefault="00DC19AF" w:rsidP="00BC0AD8">
      <w:pPr>
        <w:pStyle w:val="Nadpis20"/>
        <w:keepNext/>
        <w:keepLines/>
        <w:shd w:val="clear" w:color="auto" w:fill="auto"/>
        <w:spacing w:after="0" w:line="230" w:lineRule="auto"/>
      </w:pPr>
      <w:r>
        <w:t>V č</w:t>
      </w:r>
      <w:r w:rsidR="00BC0AD8">
        <w:t>lán</w:t>
      </w:r>
      <w:r>
        <w:t>ku</w:t>
      </w:r>
      <w:r w:rsidR="00BC0AD8">
        <w:t xml:space="preserve"> VI. Platnost smlouvy</w:t>
      </w:r>
      <w:r>
        <w:t xml:space="preserve"> se za odstavec 4.</w:t>
      </w:r>
      <w:r w:rsidR="00BC0AD8">
        <w:t xml:space="preserve"> doplňuje nový odstavec č. </w:t>
      </w:r>
      <w:r>
        <w:t>5</w:t>
      </w:r>
      <w:r w:rsidR="00BC0AD8">
        <w:t>., který zní:</w:t>
      </w:r>
    </w:p>
    <w:p w14:paraId="66E7833D" w14:textId="273AB829" w:rsidR="00BC0AD8" w:rsidRPr="00BC0AD8" w:rsidRDefault="00BC0AD8" w:rsidP="00BC0AD8">
      <w:pPr>
        <w:pStyle w:val="Nadpis20"/>
        <w:keepNext/>
        <w:keepLines/>
        <w:shd w:val="clear" w:color="auto" w:fill="auto"/>
        <w:spacing w:after="0" w:line="230" w:lineRule="auto"/>
        <w:rPr>
          <w:b w:val="0"/>
          <w:bCs w:val="0"/>
        </w:rPr>
      </w:pPr>
      <w:r>
        <w:rPr>
          <w:b w:val="0"/>
          <w:bCs w:val="0"/>
        </w:rPr>
        <w:t>V případě, že dojde jednou ze smluvních stran k závažnému porušení povinností stanovených v této smlouvě, je druhá smluvní strana oprávněna od této smlouvy odstoupit. Písemné odstoupení od této smlouvy musí být doručeno druhé smluvní straně a účinnost nabývá třetím dnem ode dne doručení.</w:t>
      </w:r>
    </w:p>
    <w:p w14:paraId="26ABBF3E" w14:textId="77777777" w:rsidR="00BC0AD8" w:rsidRDefault="00BC0AD8">
      <w:pPr>
        <w:pStyle w:val="Zkladntext1"/>
        <w:shd w:val="clear" w:color="auto" w:fill="auto"/>
        <w:spacing w:line="228" w:lineRule="auto"/>
        <w:jc w:val="both"/>
      </w:pPr>
    </w:p>
    <w:p w14:paraId="3255CDC2" w14:textId="77777777" w:rsidR="00F11B32" w:rsidRDefault="00E31089">
      <w:pPr>
        <w:pStyle w:val="Nadpis20"/>
        <w:keepNext/>
        <w:keepLines/>
        <w:shd w:val="clear" w:color="auto" w:fill="auto"/>
        <w:spacing w:after="0" w:line="230" w:lineRule="auto"/>
      </w:pPr>
      <w:bookmarkStart w:id="12" w:name="bookmark12"/>
      <w:bookmarkStart w:id="13" w:name="bookmark13"/>
      <w:r>
        <w:t xml:space="preserve">Článek VII. Závěrečná ustanovení, bod 5. </w:t>
      </w:r>
      <w:r>
        <w:rPr>
          <w:b w:val="0"/>
          <w:bCs w:val="0"/>
        </w:rPr>
        <w:t>nově zní:</w:t>
      </w:r>
      <w:bookmarkEnd w:id="12"/>
      <w:bookmarkEnd w:id="13"/>
    </w:p>
    <w:p w14:paraId="33A1941A" w14:textId="4A48F9DE" w:rsidR="00DD131C" w:rsidRPr="00DD131C" w:rsidRDefault="00E31089">
      <w:pPr>
        <w:pStyle w:val="Zkladntext1"/>
        <w:shd w:val="clear" w:color="auto" w:fill="auto"/>
        <w:spacing w:line="230" w:lineRule="auto"/>
        <w:jc w:val="both"/>
        <w:rPr>
          <w:u w:val="single"/>
        </w:rPr>
      </w:pPr>
      <w:r>
        <w:t xml:space="preserve">Veškeré věci ohledně koordinace a komunikace s CT a klientem se řeší prostřednictvím Spolku a to </w:t>
      </w:r>
      <w:r>
        <w:lastRenderedPageBreak/>
        <w:t xml:space="preserve">administrátorkou, paní </w:t>
      </w:r>
      <w:proofErr w:type="spellStart"/>
      <w:r w:rsidR="004D4FA2">
        <w:t>xxx</w:t>
      </w:r>
      <w:proofErr w:type="spellEnd"/>
      <w:r>
        <w:t xml:space="preserve"> </w:t>
      </w:r>
      <w:proofErr w:type="spellStart"/>
      <w:r w:rsidR="004D4FA2">
        <w:t>xxxxx</w:t>
      </w:r>
      <w:proofErr w:type="spellEnd"/>
      <w:r>
        <w:t xml:space="preserve"> </w:t>
      </w:r>
      <w:proofErr w:type="spellStart"/>
      <w:r w:rsidR="004D4FA2">
        <w:t>xxxxxxxxxxx</w:t>
      </w:r>
      <w:proofErr w:type="spellEnd"/>
      <w:r w:rsidR="004D4FA2">
        <w:t xml:space="preserve"> </w:t>
      </w:r>
      <w:r>
        <w:t xml:space="preserve">(tel: </w:t>
      </w:r>
      <w:proofErr w:type="spellStart"/>
      <w:r w:rsidR="004D4FA2">
        <w:t>xxx</w:t>
      </w:r>
      <w:proofErr w:type="spellEnd"/>
      <w:r>
        <w:t xml:space="preserve"> </w:t>
      </w:r>
      <w:proofErr w:type="spellStart"/>
      <w:r w:rsidR="004D4FA2">
        <w:t>xxx</w:t>
      </w:r>
      <w:proofErr w:type="spellEnd"/>
      <w:r>
        <w:t xml:space="preserve"> </w:t>
      </w:r>
      <w:proofErr w:type="spellStart"/>
      <w:r w:rsidR="004D4FA2">
        <w:t>xxx</w:t>
      </w:r>
      <w:proofErr w:type="spellEnd"/>
      <w:r>
        <w:t xml:space="preserve">, e-mail: </w:t>
      </w:r>
      <w:hyperlink r:id="rId7" w:history="1">
        <w:r w:rsidR="004D4FA2" w:rsidRPr="004D4FA2">
          <w:rPr>
            <w:rStyle w:val="Hypertextovodkaz"/>
            <w:color w:val="auto"/>
            <w:u w:val="none"/>
          </w:rPr>
          <w:t>x</w:t>
        </w:r>
      </w:hyperlink>
      <w:r w:rsidR="004D4FA2" w:rsidRPr="004D4FA2">
        <w:rPr>
          <w:rStyle w:val="Hypertextovodkaz"/>
          <w:color w:val="auto"/>
          <w:u w:val="none"/>
        </w:rPr>
        <w:t>xxxxxxxxxx konta</w:t>
      </w:r>
      <w:r w:rsidR="00DD131C" w:rsidRPr="004D4FA2">
        <w:t>k</w:t>
      </w:r>
      <w:r w:rsidR="00DD131C" w:rsidRPr="00DD131C">
        <w:t xml:space="preserve">tní osobou za Objednatele je: </w:t>
      </w:r>
      <w:proofErr w:type="spellStart"/>
      <w:r w:rsidR="004D4FA2">
        <w:t>xxxxxxx</w:t>
      </w:r>
      <w:proofErr w:type="spellEnd"/>
      <w:r w:rsidR="00DD131C" w:rsidRPr="00DD131C">
        <w:t xml:space="preserve"> </w:t>
      </w:r>
      <w:proofErr w:type="spellStart"/>
      <w:r w:rsidR="004D4FA2">
        <w:t>xxxxxxxxxx</w:t>
      </w:r>
      <w:proofErr w:type="spellEnd"/>
      <w:r w:rsidR="00DD131C" w:rsidRPr="00DD131C">
        <w:t xml:space="preserve"> </w:t>
      </w:r>
      <w:proofErr w:type="spellStart"/>
      <w:r w:rsidR="004D4FA2">
        <w:t>xxx</w:t>
      </w:r>
      <w:proofErr w:type="spellEnd"/>
      <w:r w:rsidR="00DD131C" w:rsidRPr="00DD131C">
        <w:t> </w:t>
      </w:r>
      <w:proofErr w:type="spellStart"/>
      <w:r w:rsidR="004D4FA2">
        <w:t>xxx</w:t>
      </w:r>
      <w:proofErr w:type="spellEnd"/>
      <w:r w:rsidR="00DD131C" w:rsidRPr="00DD131C">
        <w:t> </w:t>
      </w:r>
      <w:proofErr w:type="spellStart"/>
      <w:r w:rsidR="004D4FA2">
        <w:t>xxx</w:t>
      </w:r>
      <w:proofErr w:type="spellEnd"/>
      <w:r w:rsidR="00DD131C" w:rsidRPr="00DD131C">
        <w:t xml:space="preserve">, </w:t>
      </w:r>
      <w:r w:rsidR="004D4FA2">
        <w:t>xxxxxxxxxxxxxxxxxxxxx</w:t>
      </w:r>
    </w:p>
    <w:p w14:paraId="0363227B" w14:textId="77777777" w:rsidR="00F11B32" w:rsidRDefault="00E31089">
      <w:pPr>
        <w:pStyle w:val="Zkladntext1"/>
        <w:shd w:val="clear" w:color="auto" w:fill="auto"/>
        <w:jc w:val="both"/>
      </w:pPr>
      <w:r>
        <w:t>Smluvní strany sjednávají, že podléhá-li tento dodatek uveřejnění v registru smluv dle zákona č. 340/2015 Sb., o zvláštních podmínkách účinnosti některých smluv, uveřejňování těchto smluv a o registru smluv v platném znění, je objednatel povinen zajistit uveřejnění tohoto dodatku bezodkladně, nejpozději však do 30 dnů, od uzavření tohoto dodatku.</w:t>
      </w:r>
    </w:p>
    <w:p w14:paraId="0D2E7B6A" w14:textId="77777777" w:rsidR="00F11B32" w:rsidRDefault="00E31089">
      <w:pPr>
        <w:pStyle w:val="Zkladntext1"/>
        <w:shd w:val="clear" w:color="auto" w:fill="auto"/>
      </w:pPr>
      <w:r>
        <w:t>Žádné z ustanovení této smlouvy nepovažují smluvní strany za obchodní tajemství ve smyslu znění § 504 zákona č. 89/2012 Sb., občanského zákoníku ani za důvěrný údaj nebo sdělení ve smyslu znění § 1730 odst. 2 občanského zákoníku.</w:t>
      </w:r>
    </w:p>
    <w:p w14:paraId="4B4143DC" w14:textId="77777777" w:rsidR="00F11B32" w:rsidRDefault="00E31089">
      <w:pPr>
        <w:pStyle w:val="Zkladntext1"/>
        <w:shd w:val="clear" w:color="auto" w:fill="auto"/>
        <w:spacing w:after="440" w:line="233" w:lineRule="auto"/>
      </w:pPr>
      <w:r>
        <w:t>Ostatní ujednání smlouvy zůstávají beze změny. Tento dodatek nabývá platnosti dnem podpisu oběma smluvními stranami a účinnosti zveřejněním v registru smluv.</w:t>
      </w:r>
    </w:p>
    <w:p w14:paraId="21D52B29" w14:textId="191C1AB2" w:rsidR="00F11B32" w:rsidRDefault="00E31089">
      <w:pPr>
        <w:pStyle w:val="Zkladntext1"/>
        <w:shd w:val="clear" w:color="auto" w:fill="auto"/>
        <w:spacing w:after="800"/>
      </w:pPr>
      <w:r>
        <w:t>Tento dodatek smlouvy je vyhotoven ve dvou stejnopisech s platností originálu, z nichž každá smluvní strana obdrží jeden.</w:t>
      </w:r>
    </w:p>
    <w:p w14:paraId="6638D85B" w14:textId="38702DB4" w:rsidR="00A5431C" w:rsidRDefault="00A5431C">
      <w:pPr>
        <w:pStyle w:val="Zkladntext1"/>
        <w:shd w:val="clear" w:color="auto" w:fill="auto"/>
        <w:spacing w:after="800"/>
      </w:pPr>
      <w:r>
        <w:t>V Unhošti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Záhořanech dne</w:t>
      </w:r>
    </w:p>
    <w:p w14:paraId="5B90ED09" w14:textId="55978D21" w:rsidR="00A5431C" w:rsidRDefault="00A5431C" w:rsidP="00A5431C">
      <w:pPr>
        <w:pStyle w:val="Zkladntext1"/>
        <w:shd w:val="clear" w:color="auto" w:fill="auto"/>
        <w:spacing w:after="80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Spolek:</w:t>
      </w:r>
    </w:p>
    <w:p w14:paraId="320E17DC" w14:textId="77777777" w:rsidR="00A5431C" w:rsidRDefault="00A5431C" w:rsidP="00A5431C">
      <w:pPr>
        <w:pStyle w:val="Zkladntext1"/>
        <w:shd w:val="clear" w:color="auto" w:fill="auto"/>
        <w:spacing w:after="800"/>
      </w:pPr>
    </w:p>
    <w:p w14:paraId="63E88876" w14:textId="1389D59E" w:rsidR="00F06941" w:rsidRDefault="00A5431C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29D4D4C2" w14:textId="540AB88A" w:rsidR="00A5431C" w:rsidRDefault="00A5431C">
      <w:pPr>
        <w:rPr>
          <w:rFonts w:ascii="Times New Roman" w:hAnsi="Times New Roman" w:cs="Times New Roman"/>
        </w:rPr>
      </w:pPr>
      <w:proofErr w:type="spellStart"/>
      <w:r w:rsidRPr="00A5431C">
        <w:rPr>
          <w:rFonts w:ascii="Times New Roman" w:hAnsi="Times New Roman" w:cs="Times New Roman"/>
        </w:rPr>
        <w:t>Ing.Lenka</w:t>
      </w:r>
      <w:proofErr w:type="spellEnd"/>
      <w:r w:rsidRPr="00A5431C">
        <w:rPr>
          <w:rFonts w:ascii="Times New Roman" w:hAnsi="Times New Roman" w:cs="Times New Roman"/>
        </w:rPr>
        <w:t xml:space="preserve"> Ungerová, MPA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Petr Soukup</w:t>
      </w:r>
    </w:p>
    <w:p w14:paraId="3A566AFD" w14:textId="5FD84905" w:rsidR="00A5431C" w:rsidRPr="00A5431C" w:rsidRDefault="00A54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Ředitelka PO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předseda spolku Tam, kde zvířata pomáhají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</w:t>
      </w:r>
    </w:p>
    <w:sectPr w:rsidR="00A5431C" w:rsidRPr="00A5431C">
      <w:footerReference w:type="default" r:id="rId8"/>
      <w:pgSz w:w="11900" w:h="16840"/>
      <w:pgMar w:top="1270" w:right="1237" w:bottom="1795" w:left="968" w:header="84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C367" w14:textId="77777777" w:rsidR="00B76AF8" w:rsidRDefault="00B76AF8">
      <w:r>
        <w:separator/>
      </w:r>
    </w:p>
  </w:endnote>
  <w:endnote w:type="continuationSeparator" w:id="0">
    <w:p w14:paraId="66AF6642" w14:textId="77777777" w:rsidR="00B76AF8" w:rsidRDefault="00B7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A4AE" w14:textId="77777777" w:rsidR="00F11B32" w:rsidRDefault="00E3108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F86839D" wp14:editId="667423EE">
              <wp:simplePos x="0" y="0"/>
              <wp:positionH relativeFrom="page">
                <wp:posOffset>6563995</wp:posOffset>
              </wp:positionH>
              <wp:positionV relativeFrom="page">
                <wp:posOffset>9923145</wp:posOffset>
              </wp:positionV>
              <wp:extent cx="91440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7C9D3" w14:textId="77777777" w:rsidR="00F11B32" w:rsidRDefault="00E31089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6839D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6.85pt;margin-top:781.35pt;width:7.2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" filled="f" stroked="f">
              <v:textbox style="mso-fit-shape-to-text:t" inset="0,0,0,0">
                <w:txbxContent>
                  <w:p w14:paraId="1677C9D3" w14:textId="77777777" w:rsidR="00F11B32" w:rsidRDefault="00E31089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151B9" w14:textId="77777777" w:rsidR="00B76AF8" w:rsidRDefault="00B76AF8"/>
  </w:footnote>
  <w:footnote w:type="continuationSeparator" w:id="0">
    <w:p w14:paraId="0923A25C" w14:textId="77777777" w:rsidR="00B76AF8" w:rsidRDefault="00B76A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32"/>
    <w:rsid w:val="000127FC"/>
    <w:rsid w:val="004D4FA2"/>
    <w:rsid w:val="00777166"/>
    <w:rsid w:val="008157A4"/>
    <w:rsid w:val="008C5223"/>
    <w:rsid w:val="009A4E6C"/>
    <w:rsid w:val="00A5431C"/>
    <w:rsid w:val="00A931BE"/>
    <w:rsid w:val="00B140CA"/>
    <w:rsid w:val="00B500EB"/>
    <w:rsid w:val="00B76AF8"/>
    <w:rsid w:val="00BC0AD8"/>
    <w:rsid w:val="00C341D4"/>
    <w:rsid w:val="00DC19AF"/>
    <w:rsid w:val="00DD131C"/>
    <w:rsid w:val="00E02047"/>
    <w:rsid w:val="00E31089"/>
    <w:rsid w:val="00E60518"/>
    <w:rsid w:val="00F06941"/>
    <w:rsid w:val="00F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FDB7"/>
  <w15:docId w15:val="{9369E2D3-8A90-4014-A2C8-1D3DDB45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35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DD13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1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e@tkz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tkz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ADMpracovnik</dc:creator>
  <cp:keywords/>
  <cp:lastModifiedBy>Domov Unhost</cp:lastModifiedBy>
  <cp:revision>2</cp:revision>
  <dcterms:created xsi:type="dcterms:W3CDTF">2022-08-12T08:08:00Z</dcterms:created>
  <dcterms:modified xsi:type="dcterms:W3CDTF">2022-08-12T08:08:00Z</dcterms:modified>
</cp:coreProperties>
</file>