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4C8F" w14:textId="77777777" w:rsidR="00983494" w:rsidRDefault="00D5780F">
      <w:pPr>
        <w:jc w:val="center"/>
        <w:rPr>
          <w:sz w:val="32"/>
          <w:szCs w:val="32"/>
        </w:rPr>
      </w:pPr>
      <w:bookmarkStart w:id="0" w:name="_heading=h.gjdgxs" w:colFirst="0" w:colLast="0"/>
      <w:bookmarkEnd w:id="0"/>
      <w:r>
        <w:rPr>
          <w:sz w:val="32"/>
          <w:szCs w:val="32"/>
        </w:rPr>
        <w:t>Smlouva o dílo</w:t>
      </w:r>
    </w:p>
    <w:p w14:paraId="731EF073" w14:textId="77777777" w:rsidR="00983494" w:rsidRDefault="00D5780F">
      <w:pPr>
        <w:jc w:val="center"/>
      </w:pPr>
      <w:r>
        <w:t>uzavřena podle § 2586 a následujících zákona č. 89/2012 Sb., občanského zákoníku, ve znění pozdějších předpisů</w:t>
      </w:r>
    </w:p>
    <w:p w14:paraId="04FB5834" w14:textId="77777777" w:rsidR="00983494" w:rsidRDefault="00983494">
      <w:pPr>
        <w:jc w:val="center"/>
      </w:pPr>
    </w:p>
    <w:p w14:paraId="39737013" w14:textId="77777777" w:rsidR="00983494" w:rsidRDefault="00D5780F">
      <w:pPr>
        <w:numPr>
          <w:ilvl w:val="0"/>
          <w:numId w:val="1"/>
        </w:numPr>
        <w:pBdr>
          <w:top w:val="nil"/>
          <w:left w:val="nil"/>
          <w:bottom w:val="nil"/>
          <w:right w:val="nil"/>
          <w:between w:val="nil"/>
        </w:pBdr>
        <w:spacing w:after="0"/>
        <w:rPr>
          <w:b/>
          <w:color w:val="000000"/>
          <w:sz w:val="28"/>
          <w:szCs w:val="28"/>
        </w:rPr>
      </w:pPr>
      <w:r>
        <w:rPr>
          <w:b/>
          <w:color w:val="000000"/>
          <w:sz w:val="28"/>
          <w:szCs w:val="28"/>
        </w:rPr>
        <w:t>Smluvní strany</w:t>
      </w:r>
    </w:p>
    <w:p w14:paraId="1C9F50B0" w14:textId="77777777" w:rsidR="00983494" w:rsidRDefault="00983494">
      <w:pPr>
        <w:pBdr>
          <w:top w:val="nil"/>
          <w:left w:val="nil"/>
          <w:bottom w:val="nil"/>
          <w:right w:val="nil"/>
          <w:between w:val="nil"/>
        </w:pBdr>
        <w:spacing w:after="0"/>
        <w:ind w:left="720"/>
        <w:rPr>
          <w:b/>
          <w:color w:val="000000"/>
          <w:sz w:val="28"/>
          <w:szCs w:val="28"/>
        </w:rPr>
      </w:pPr>
    </w:p>
    <w:p w14:paraId="26E723DD" w14:textId="77777777" w:rsidR="00983494" w:rsidRDefault="00D5780F">
      <w:pPr>
        <w:numPr>
          <w:ilvl w:val="1"/>
          <w:numId w:val="1"/>
        </w:numPr>
        <w:pBdr>
          <w:top w:val="nil"/>
          <w:left w:val="nil"/>
          <w:bottom w:val="nil"/>
          <w:right w:val="nil"/>
          <w:between w:val="nil"/>
        </w:pBdr>
        <w:spacing w:after="0"/>
        <w:rPr>
          <w:b/>
          <w:color w:val="000000"/>
        </w:rPr>
      </w:pPr>
      <w:r>
        <w:rPr>
          <w:b/>
          <w:color w:val="000000"/>
        </w:rPr>
        <w:t>Gymnázium, Karviná, příspěvková organizace</w:t>
      </w:r>
    </w:p>
    <w:p w14:paraId="0C57AA68" w14:textId="77777777" w:rsidR="00983494" w:rsidRDefault="00D5780F">
      <w:pPr>
        <w:spacing w:after="0"/>
        <w:ind w:left="708"/>
      </w:pPr>
      <w:r>
        <w:t>se sídlem:</w:t>
      </w:r>
      <w:r>
        <w:tab/>
      </w:r>
      <w:r>
        <w:tab/>
        <w:t>Mírová 1442, 735 06 Karviná – Nové Město</w:t>
      </w:r>
    </w:p>
    <w:p w14:paraId="1A311872" w14:textId="77777777" w:rsidR="00983494" w:rsidRDefault="00D5780F">
      <w:pPr>
        <w:spacing w:after="0"/>
        <w:ind w:left="708"/>
      </w:pPr>
      <w:r>
        <w:t>Zastoupen:</w:t>
      </w:r>
      <w:r>
        <w:tab/>
      </w:r>
      <w:r>
        <w:tab/>
        <w:t>Mgr. Milošem Kučerou, ředitelem školy</w:t>
      </w:r>
    </w:p>
    <w:p w14:paraId="68839DE3" w14:textId="77777777" w:rsidR="00983494" w:rsidRDefault="00D5780F">
      <w:pPr>
        <w:spacing w:after="0"/>
        <w:ind w:left="708"/>
      </w:pPr>
      <w:r>
        <w:t>IČ:</w:t>
      </w:r>
      <w:r>
        <w:tab/>
      </w:r>
      <w:r>
        <w:tab/>
      </w:r>
      <w:r>
        <w:tab/>
        <w:t>62331795</w:t>
      </w:r>
    </w:p>
    <w:p w14:paraId="1C4CEA74" w14:textId="77777777" w:rsidR="00983494" w:rsidRDefault="00D5780F">
      <w:pPr>
        <w:spacing w:after="0"/>
        <w:ind w:left="708"/>
      </w:pPr>
      <w:r>
        <w:t>DIČ:</w:t>
      </w:r>
      <w:r>
        <w:tab/>
      </w:r>
      <w:r>
        <w:tab/>
      </w:r>
      <w:r>
        <w:tab/>
        <w:t>CZ62331795</w:t>
      </w:r>
    </w:p>
    <w:p w14:paraId="4DCB2793" w14:textId="77777777" w:rsidR="00983494" w:rsidRDefault="00D5780F">
      <w:pPr>
        <w:spacing w:after="0"/>
        <w:ind w:left="708"/>
      </w:pPr>
      <w:r>
        <w:t>Bankovní spojení:</w:t>
      </w:r>
      <w:r>
        <w:tab/>
        <w:t>ČSOB Karviná</w:t>
      </w:r>
    </w:p>
    <w:p w14:paraId="05BA1E87" w14:textId="77777777" w:rsidR="00983494" w:rsidRDefault="00D5780F">
      <w:pPr>
        <w:spacing w:after="0"/>
        <w:ind w:left="708"/>
      </w:pPr>
      <w:r>
        <w:t>Číslo účtu:</w:t>
      </w:r>
      <w:r>
        <w:tab/>
      </w:r>
      <w:r>
        <w:tab/>
        <w:t>170524296/0300</w:t>
      </w:r>
    </w:p>
    <w:p w14:paraId="5031D8A4" w14:textId="77777777" w:rsidR="00983494" w:rsidRDefault="00D5780F">
      <w:pPr>
        <w:spacing w:after="0"/>
        <w:ind w:left="708"/>
        <w:rPr>
          <w:b/>
        </w:rPr>
      </w:pPr>
      <w:r>
        <w:rPr>
          <w:b/>
        </w:rPr>
        <w:t>(dále jen objednatel)</w:t>
      </w:r>
    </w:p>
    <w:p w14:paraId="2350DCE1" w14:textId="77777777" w:rsidR="00983494" w:rsidRDefault="00983494">
      <w:pPr>
        <w:spacing w:after="0"/>
        <w:ind w:left="708"/>
        <w:rPr>
          <w:b/>
        </w:rPr>
      </w:pPr>
    </w:p>
    <w:p w14:paraId="70365A49" w14:textId="77777777" w:rsidR="00983494" w:rsidRDefault="00D5780F">
      <w:pPr>
        <w:spacing w:after="0"/>
        <w:ind w:left="708"/>
        <w:jc w:val="center"/>
        <w:rPr>
          <w:b/>
        </w:rPr>
      </w:pPr>
      <w:r>
        <w:rPr>
          <w:b/>
        </w:rPr>
        <w:t>a</w:t>
      </w:r>
    </w:p>
    <w:p w14:paraId="70328559" w14:textId="77777777" w:rsidR="00983494" w:rsidRDefault="00983494">
      <w:pPr>
        <w:spacing w:after="0"/>
        <w:ind w:left="708"/>
        <w:jc w:val="center"/>
        <w:rPr>
          <w:b/>
        </w:rPr>
      </w:pPr>
    </w:p>
    <w:p w14:paraId="5D3297A6" w14:textId="77777777" w:rsidR="00983494" w:rsidRDefault="00D5780F">
      <w:pPr>
        <w:numPr>
          <w:ilvl w:val="1"/>
          <w:numId w:val="1"/>
        </w:numPr>
        <w:pBdr>
          <w:top w:val="nil"/>
          <w:left w:val="nil"/>
          <w:bottom w:val="nil"/>
          <w:right w:val="nil"/>
          <w:between w:val="nil"/>
        </w:pBdr>
        <w:spacing w:after="0"/>
        <w:rPr>
          <w:b/>
          <w:color w:val="000000"/>
        </w:rPr>
      </w:pPr>
      <w:r>
        <w:rPr>
          <w:b/>
          <w:color w:val="000000"/>
        </w:rPr>
        <w:t>MANAP</w:t>
      </w:r>
    </w:p>
    <w:p w14:paraId="78F09FEE" w14:textId="77777777" w:rsidR="00983494" w:rsidRDefault="00D5780F">
      <w:pPr>
        <w:spacing w:after="0"/>
        <w:ind w:left="708"/>
      </w:pPr>
      <w:r>
        <w:t>Zastoupen:</w:t>
      </w:r>
      <w:r>
        <w:tab/>
        <w:t xml:space="preserve">Bohumír </w:t>
      </w:r>
      <w:proofErr w:type="spellStart"/>
      <w:r>
        <w:t>Wanecki</w:t>
      </w:r>
      <w:proofErr w:type="spellEnd"/>
    </w:p>
    <w:p w14:paraId="42346B7E" w14:textId="77777777" w:rsidR="00983494" w:rsidRDefault="00D5780F">
      <w:pPr>
        <w:spacing w:after="0"/>
        <w:ind w:firstLine="708"/>
      </w:pPr>
      <w:r>
        <w:t>Se sídlem:</w:t>
      </w:r>
      <w:r>
        <w:tab/>
        <w:t>Slovenská 2896</w:t>
      </w:r>
    </w:p>
    <w:p w14:paraId="700C8854" w14:textId="2C4777B2" w:rsidR="00983494" w:rsidRDefault="006A0F19">
      <w:pPr>
        <w:spacing w:after="0"/>
        <w:ind w:left="1416" w:firstLine="707"/>
      </w:pPr>
      <w:r>
        <w:t>Karviná – Hranice</w:t>
      </w:r>
    </w:p>
    <w:p w14:paraId="2BD6EA44" w14:textId="77777777" w:rsidR="00983494" w:rsidRDefault="00D5780F">
      <w:pPr>
        <w:spacing w:after="0"/>
        <w:ind w:firstLine="708"/>
      </w:pPr>
      <w:r>
        <w:t>IČ:</w:t>
      </w:r>
      <w:r>
        <w:tab/>
      </w:r>
      <w:r>
        <w:tab/>
        <w:t>15404927</w:t>
      </w:r>
    </w:p>
    <w:p w14:paraId="6EE5EDF8" w14:textId="77777777" w:rsidR="00983494" w:rsidRDefault="00D5780F">
      <w:pPr>
        <w:spacing w:after="0"/>
        <w:ind w:firstLine="708"/>
      </w:pPr>
      <w:r>
        <w:t>DIČ:</w:t>
      </w:r>
      <w:r>
        <w:tab/>
      </w:r>
      <w:r>
        <w:tab/>
        <w:t>CZ6403201673</w:t>
      </w:r>
    </w:p>
    <w:p w14:paraId="05E736F0" w14:textId="77777777" w:rsidR="00983494" w:rsidRDefault="00D5780F">
      <w:pPr>
        <w:spacing w:after="0"/>
        <w:ind w:firstLine="708"/>
      </w:pPr>
      <w:r>
        <w:t>Bankovní spojení: ČSOB Karviná</w:t>
      </w:r>
    </w:p>
    <w:p w14:paraId="123341C6" w14:textId="77777777" w:rsidR="00983494" w:rsidRDefault="00D5780F">
      <w:pPr>
        <w:spacing w:after="0"/>
        <w:ind w:firstLine="708"/>
      </w:pPr>
      <w:r>
        <w:t xml:space="preserve">Číslo účtu: </w:t>
      </w:r>
      <w:r>
        <w:tab/>
        <w:t>214700117/0300</w:t>
      </w:r>
    </w:p>
    <w:p w14:paraId="536EFF54" w14:textId="77777777" w:rsidR="00983494" w:rsidRDefault="00D5780F">
      <w:pPr>
        <w:spacing w:after="0"/>
        <w:ind w:firstLine="708"/>
        <w:rPr>
          <w:b/>
        </w:rPr>
      </w:pPr>
      <w:r>
        <w:rPr>
          <w:b/>
        </w:rPr>
        <w:t>(dále jen zhotovitel)</w:t>
      </w:r>
    </w:p>
    <w:p w14:paraId="64460E68" w14:textId="77777777" w:rsidR="00983494" w:rsidRDefault="00983494">
      <w:pPr>
        <w:spacing w:after="0"/>
        <w:rPr>
          <w:b/>
        </w:rPr>
      </w:pPr>
    </w:p>
    <w:p w14:paraId="6EA3A443" w14:textId="77777777" w:rsidR="00983494" w:rsidRDefault="00983494">
      <w:pPr>
        <w:spacing w:after="0"/>
        <w:rPr>
          <w:b/>
        </w:rPr>
      </w:pPr>
    </w:p>
    <w:p w14:paraId="16E1A18B" w14:textId="77777777" w:rsidR="00983494" w:rsidRDefault="00D5780F">
      <w:pPr>
        <w:numPr>
          <w:ilvl w:val="0"/>
          <w:numId w:val="1"/>
        </w:numPr>
        <w:pBdr>
          <w:top w:val="nil"/>
          <w:left w:val="nil"/>
          <w:bottom w:val="nil"/>
          <w:right w:val="nil"/>
          <w:between w:val="nil"/>
        </w:pBdr>
        <w:spacing w:after="0"/>
        <w:rPr>
          <w:b/>
          <w:color w:val="000000"/>
          <w:sz w:val="28"/>
          <w:szCs w:val="28"/>
        </w:rPr>
      </w:pPr>
      <w:r>
        <w:rPr>
          <w:b/>
          <w:color w:val="000000"/>
          <w:sz w:val="28"/>
          <w:szCs w:val="28"/>
        </w:rPr>
        <w:t>Předmět smlouvy</w:t>
      </w:r>
    </w:p>
    <w:p w14:paraId="68FF0711" w14:textId="77777777" w:rsidR="00983494" w:rsidRDefault="00983494">
      <w:pPr>
        <w:pBdr>
          <w:top w:val="nil"/>
          <w:left w:val="nil"/>
          <w:bottom w:val="nil"/>
          <w:right w:val="nil"/>
          <w:between w:val="nil"/>
        </w:pBdr>
        <w:spacing w:after="0"/>
        <w:ind w:left="720"/>
        <w:rPr>
          <w:b/>
          <w:color w:val="000000"/>
          <w:sz w:val="28"/>
          <w:szCs w:val="28"/>
        </w:rPr>
      </w:pPr>
    </w:p>
    <w:p w14:paraId="1ABF1283" w14:textId="3B8C2B78" w:rsidR="00983494" w:rsidRPr="00D9059B" w:rsidRDefault="00D5780F">
      <w:pPr>
        <w:numPr>
          <w:ilvl w:val="1"/>
          <w:numId w:val="1"/>
        </w:numPr>
        <w:pBdr>
          <w:top w:val="nil"/>
          <w:left w:val="nil"/>
          <w:bottom w:val="nil"/>
          <w:right w:val="nil"/>
          <w:between w:val="nil"/>
        </w:pBdr>
        <w:spacing w:after="0"/>
        <w:ind w:left="709" w:hanging="709"/>
        <w:jc w:val="both"/>
        <w:rPr>
          <w:sz w:val="24"/>
          <w:szCs w:val="24"/>
        </w:rPr>
      </w:pPr>
      <w:r>
        <w:rPr>
          <w:color w:val="000000"/>
          <w:sz w:val="24"/>
          <w:szCs w:val="24"/>
        </w:rPr>
        <w:t xml:space="preserve">Předmětem této smlouvy je provedení díla – </w:t>
      </w:r>
      <w:r w:rsidR="00D9059B">
        <w:rPr>
          <w:sz w:val="24"/>
          <w:szCs w:val="24"/>
        </w:rPr>
        <w:t>m</w:t>
      </w:r>
      <w:r w:rsidRPr="00D9059B">
        <w:rPr>
          <w:sz w:val="24"/>
          <w:szCs w:val="24"/>
        </w:rPr>
        <w:t>alby v prostorách školy.</w:t>
      </w:r>
    </w:p>
    <w:p w14:paraId="2F35DE5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w:t>
      </w:r>
    </w:p>
    <w:p w14:paraId="409EA224"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14:paraId="20BF1B5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provést dílo vlastním jménem, na vlastní odpovědnost na své nebezpečí.</w:t>
      </w:r>
    </w:p>
    <w:p w14:paraId="5E87BCE7" w14:textId="77777777" w:rsidR="00983494" w:rsidRDefault="00983494">
      <w:pPr>
        <w:spacing w:after="0"/>
        <w:ind w:left="709" w:hanging="709"/>
        <w:jc w:val="both"/>
        <w:rPr>
          <w:sz w:val="24"/>
          <w:szCs w:val="24"/>
        </w:rPr>
      </w:pPr>
    </w:p>
    <w:p w14:paraId="1866D8E4"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Vlastnictví díla a nebezpečí škody</w:t>
      </w:r>
    </w:p>
    <w:p w14:paraId="3C9B56AE" w14:textId="77777777" w:rsidR="00983494" w:rsidRDefault="00983494">
      <w:pPr>
        <w:pBdr>
          <w:top w:val="nil"/>
          <w:left w:val="nil"/>
          <w:bottom w:val="nil"/>
          <w:right w:val="nil"/>
          <w:between w:val="nil"/>
        </w:pBdr>
        <w:spacing w:after="0"/>
        <w:ind w:left="709" w:hanging="709"/>
        <w:jc w:val="both"/>
        <w:rPr>
          <w:color w:val="000000"/>
          <w:sz w:val="24"/>
          <w:szCs w:val="24"/>
        </w:rPr>
      </w:pPr>
    </w:p>
    <w:p w14:paraId="2E591F5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vlastníkem zhotovovaného předmětu díla je objednatel.</w:t>
      </w:r>
    </w:p>
    <w:p w14:paraId="2C14F792"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Vlastníkem zařízení staveniště, včetně používaných strojů a dalších věcí potřebných pro provedení díla, je zhotovitel, který nese nebezpečí škody na těchto věcech.</w:t>
      </w:r>
    </w:p>
    <w:p w14:paraId="3B6A6C2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7CC35B38"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Nebezpečí škody nebo zničení stavby nese od počátku zhotovitel až do jejího převzetí objednatelem, a to i v případě, že by ke škodě došlo i jinak.</w:t>
      </w:r>
    </w:p>
    <w:p w14:paraId="6D8F71BF"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330B96B6" w14:textId="77777777" w:rsidR="00983494" w:rsidRDefault="00983494">
      <w:pPr>
        <w:pBdr>
          <w:top w:val="nil"/>
          <w:left w:val="nil"/>
          <w:bottom w:val="nil"/>
          <w:right w:val="nil"/>
          <w:between w:val="nil"/>
        </w:pBdr>
        <w:spacing w:after="0"/>
        <w:ind w:left="709" w:hanging="709"/>
        <w:jc w:val="both"/>
        <w:rPr>
          <w:color w:val="000000"/>
          <w:sz w:val="24"/>
          <w:szCs w:val="24"/>
        </w:rPr>
      </w:pPr>
    </w:p>
    <w:p w14:paraId="5EA1945D"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Doba a místo plnění</w:t>
      </w:r>
    </w:p>
    <w:p w14:paraId="77C5A23A" w14:textId="77777777" w:rsidR="00983494" w:rsidRDefault="00983494">
      <w:pPr>
        <w:spacing w:after="0"/>
        <w:ind w:left="709" w:hanging="709"/>
        <w:jc w:val="both"/>
        <w:rPr>
          <w:sz w:val="24"/>
          <w:szCs w:val="24"/>
        </w:rPr>
      </w:pPr>
    </w:p>
    <w:p w14:paraId="73ED813B"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Místem plnění podle této smlouvy je Gymnázium, Karviná, příspěvková organizace, ul. Mírová 1442, Karviná – Nové Město, 735 06.</w:t>
      </w:r>
    </w:p>
    <w:p w14:paraId="79839F8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provést dílo ve sjednané době:</w:t>
      </w:r>
    </w:p>
    <w:p w14:paraId="498B076E" w14:textId="28AA1520" w:rsidR="00983494" w:rsidRPr="006B23E2" w:rsidRDefault="00D5780F">
      <w:pPr>
        <w:pBdr>
          <w:top w:val="nil"/>
          <w:left w:val="nil"/>
          <w:bottom w:val="nil"/>
          <w:right w:val="nil"/>
          <w:between w:val="nil"/>
        </w:pBdr>
        <w:spacing w:after="0"/>
        <w:ind w:left="709"/>
        <w:jc w:val="both"/>
        <w:rPr>
          <w:b/>
          <w:sz w:val="24"/>
          <w:szCs w:val="24"/>
        </w:rPr>
      </w:pPr>
      <w:r w:rsidRPr="006B23E2">
        <w:rPr>
          <w:b/>
          <w:sz w:val="24"/>
          <w:szCs w:val="24"/>
        </w:rPr>
        <w:t xml:space="preserve">Zahájení prací – </w:t>
      </w:r>
      <w:r w:rsidR="00D9059B" w:rsidRPr="006B23E2">
        <w:rPr>
          <w:b/>
          <w:sz w:val="24"/>
          <w:szCs w:val="24"/>
        </w:rPr>
        <w:t>8. srpna 2022</w:t>
      </w:r>
    </w:p>
    <w:p w14:paraId="75A8F2A1" w14:textId="225BB16B" w:rsidR="00983494" w:rsidRPr="006B23E2" w:rsidRDefault="00D5780F">
      <w:pPr>
        <w:pBdr>
          <w:top w:val="nil"/>
          <w:left w:val="nil"/>
          <w:bottom w:val="nil"/>
          <w:right w:val="nil"/>
          <w:between w:val="nil"/>
        </w:pBdr>
        <w:spacing w:after="0"/>
        <w:ind w:left="709"/>
        <w:jc w:val="both"/>
        <w:rPr>
          <w:sz w:val="24"/>
          <w:szCs w:val="24"/>
        </w:rPr>
      </w:pPr>
      <w:r w:rsidRPr="006B23E2">
        <w:rPr>
          <w:b/>
          <w:sz w:val="24"/>
          <w:szCs w:val="24"/>
        </w:rPr>
        <w:t xml:space="preserve">Ukončení prací – </w:t>
      </w:r>
      <w:r w:rsidR="00D9059B" w:rsidRPr="006B23E2">
        <w:rPr>
          <w:b/>
          <w:sz w:val="24"/>
          <w:szCs w:val="24"/>
        </w:rPr>
        <w:t>12. srpna 2022</w:t>
      </w:r>
    </w:p>
    <w:p w14:paraId="6D710B5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Zabezpečení zařízení staveniště bude probíhat na náklady zhotovitele, přičemž umístění objektů zařízení staveniště musí být předem </w:t>
      </w:r>
      <w:r>
        <w:rPr>
          <w:sz w:val="24"/>
          <w:szCs w:val="24"/>
        </w:rPr>
        <w:t>odsouhlasené</w:t>
      </w:r>
      <w:r>
        <w:rPr>
          <w:color w:val="000000"/>
          <w:sz w:val="24"/>
          <w:szCs w:val="24"/>
        </w:rPr>
        <w:t xml:space="preserve"> objednatelem.</w:t>
      </w:r>
    </w:p>
    <w:p w14:paraId="24CDD8D0"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14:paraId="080357F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bude prováděno průběžně po dobu účinnosti této smlouvy.</w:t>
      </w:r>
    </w:p>
    <w:p w14:paraId="03516AC2" w14:textId="77777777" w:rsidR="00983494" w:rsidRDefault="00983494">
      <w:pPr>
        <w:spacing w:after="0"/>
        <w:ind w:left="709" w:hanging="709"/>
        <w:jc w:val="both"/>
        <w:rPr>
          <w:sz w:val="24"/>
          <w:szCs w:val="24"/>
        </w:rPr>
      </w:pPr>
    </w:p>
    <w:p w14:paraId="65793C69"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Cena díla</w:t>
      </w:r>
    </w:p>
    <w:p w14:paraId="770F813A" w14:textId="77777777" w:rsidR="00983494" w:rsidRDefault="00983494">
      <w:pPr>
        <w:pBdr>
          <w:top w:val="nil"/>
          <w:left w:val="nil"/>
          <w:bottom w:val="nil"/>
          <w:right w:val="nil"/>
          <w:between w:val="nil"/>
        </w:pBdr>
        <w:spacing w:after="0"/>
        <w:ind w:left="709" w:hanging="709"/>
        <w:jc w:val="both"/>
        <w:rPr>
          <w:b/>
          <w:color w:val="000000"/>
          <w:sz w:val="28"/>
          <w:szCs w:val="28"/>
        </w:rPr>
      </w:pPr>
    </w:p>
    <w:p w14:paraId="28DD934B"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cena za dílo provedené v rozsahu uvedeném v čl. 2 této smlouvy je stanovena v souladu se zákonem o cenách a činí:</w:t>
      </w:r>
    </w:p>
    <w:p w14:paraId="57687C96" w14:textId="77777777" w:rsidR="00983494" w:rsidRDefault="00983494">
      <w:pPr>
        <w:pBdr>
          <w:top w:val="nil"/>
          <w:left w:val="nil"/>
          <w:bottom w:val="nil"/>
          <w:right w:val="nil"/>
          <w:between w:val="nil"/>
        </w:pBdr>
        <w:spacing w:after="0"/>
        <w:ind w:left="709"/>
        <w:jc w:val="both"/>
        <w:rPr>
          <w:color w:val="000000"/>
          <w:sz w:val="24"/>
          <w:szCs w:val="24"/>
        </w:rPr>
      </w:pPr>
    </w:p>
    <w:tbl>
      <w:tblPr>
        <w:tblStyle w:val="a"/>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3"/>
        <w:gridCol w:w="4252"/>
      </w:tblGrid>
      <w:tr w:rsidR="00983494" w14:paraId="5FE49DF9" w14:textId="77777777">
        <w:tc>
          <w:tcPr>
            <w:tcW w:w="4243" w:type="dxa"/>
            <w:tcBorders>
              <w:top w:val="single" w:sz="4" w:space="0" w:color="000000"/>
              <w:left w:val="single" w:sz="4" w:space="0" w:color="000000"/>
              <w:bottom w:val="single" w:sz="4" w:space="0" w:color="000000"/>
              <w:right w:val="single" w:sz="4" w:space="0" w:color="000000"/>
            </w:tcBorders>
            <w:vAlign w:val="center"/>
          </w:tcPr>
          <w:p w14:paraId="5E806640" w14:textId="77777777" w:rsidR="00983494" w:rsidRDefault="00D5780F">
            <w:pPr>
              <w:pBdr>
                <w:top w:val="nil"/>
                <w:left w:val="nil"/>
                <w:bottom w:val="nil"/>
                <w:right w:val="nil"/>
                <w:between w:val="nil"/>
              </w:pBdr>
              <w:spacing w:before="240" w:after="160" w:line="276" w:lineRule="auto"/>
              <w:ind w:left="709" w:hanging="709"/>
              <w:jc w:val="both"/>
              <w:rPr>
                <w:color w:val="000000"/>
                <w:sz w:val="24"/>
                <w:szCs w:val="24"/>
              </w:rPr>
            </w:pPr>
            <w:r>
              <w:rPr>
                <w:color w:val="000000"/>
                <w:sz w:val="24"/>
                <w:szCs w:val="24"/>
              </w:rPr>
              <w:t>Cena bez DPH</w:t>
            </w:r>
            <w:r>
              <w:rPr>
                <w:color w:val="000000"/>
                <w:sz w:val="24"/>
                <w:szCs w:val="24"/>
              </w:rPr>
              <w:tab/>
            </w:r>
          </w:p>
        </w:tc>
        <w:tc>
          <w:tcPr>
            <w:tcW w:w="4252" w:type="dxa"/>
            <w:tcBorders>
              <w:top w:val="single" w:sz="4" w:space="0" w:color="000000"/>
              <w:left w:val="single" w:sz="4" w:space="0" w:color="000000"/>
              <w:bottom w:val="single" w:sz="4" w:space="0" w:color="000000"/>
              <w:right w:val="single" w:sz="4" w:space="0" w:color="000000"/>
            </w:tcBorders>
            <w:vAlign w:val="center"/>
          </w:tcPr>
          <w:p w14:paraId="7EDF8455" w14:textId="286A3D8A" w:rsidR="00983494" w:rsidRDefault="00D55DF1">
            <w:pPr>
              <w:pBdr>
                <w:top w:val="nil"/>
                <w:left w:val="nil"/>
                <w:bottom w:val="nil"/>
                <w:right w:val="nil"/>
                <w:between w:val="nil"/>
              </w:pBdr>
              <w:spacing w:before="240" w:after="160" w:line="276" w:lineRule="auto"/>
              <w:ind w:left="709" w:hanging="709"/>
              <w:jc w:val="both"/>
              <w:rPr>
                <w:color w:val="000000"/>
                <w:sz w:val="24"/>
                <w:szCs w:val="24"/>
              </w:rPr>
            </w:pPr>
            <w:r>
              <w:rPr>
                <w:sz w:val="24"/>
                <w:szCs w:val="24"/>
              </w:rPr>
              <w:t xml:space="preserve"> </w:t>
            </w:r>
            <w:r w:rsidR="006B23E2" w:rsidRPr="002E558E">
              <w:rPr>
                <w:sz w:val="24"/>
                <w:szCs w:val="24"/>
              </w:rPr>
              <w:t>75</w:t>
            </w:r>
            <w:r w:rsidR="002E558E" w:rsidRPr="002E558E">
              <w:rPr>
                <w:sz w:val="24"/>
                <w:szCs w:val="24"/>
              </w:rPr>
              <w:t> </w:t>
            </w:r>
            <w:r w:rsidR="006B23E2" w:rsidRPr="002E558E">
              <w:rPr>
                <w:sz w:val="24"/>
                <w:szCs w:val="24"/>
              </w:rPr>
              <w:t>89</w:t>
            </w:r>
            <w:r w:rsidR="002E558E" w:rsidRPr="002E558E">
              <w:rPr>
                <w:sz w:val="24"/>
                <w:szCs w:val="24"/>
              </w:rPr>
              <w:t>6,98</w:t>
            </w:r>
            <w:r w:rsidR="00D5780F" w:rsidRPr="002E558E">
              <w:rPr>
                <w:sz w:val="24"/>
                <w:szCs w:val="24"/>
              </w:rPr>
              <w:t xml:space="preserve"> Kč</w:t>
            </w:r>
          </w:p>
        </w:tc>
      </w:tr>
      <w:tr w:rsidR="00983494" w14:paraId="0748354F" w14:textId="77777777">
        <w:tc>
          <w:tcPr>
            <w:tcW w:w="4243" w:type="dxa"/>
            <w:tcBorders>
              <w:top w:val="single" w:sz="4" w:space="0" w:color="000000"/>
              <w:left w:val="single" w:sz="4" w:space="0" w:color="000000"/>
              <w:bottom w:val="single" w:sz="4" w:space="0" w:color="000000"/>
              <w:right w:val="single" w:sz="4" w:space="0" w:color="000000"/>
            </w:tcBorders>
            <w:vAlign w:val="center"/>
          </w:tcPr>
          <w:p w14:paraId="608D4547" w14:textId="77777777" w:rsidR="00983494" w:rsidRDefault="00D5780F">
            <w:pPr>
              <w:pBdr>
                <w:top w:val="nil"/>
                <w:left w:val="nil"/>
                <w:bottom w:val="nil"/>
                <w:right w:val="nil"/>
                <w:between w:val="nil"/>
              </w:pBdr>
              <w:spacing w:after="160" w:line="276" w:lineRule="auto"/>
              <w:ind w:left="709" w:hanging="709"/>
              <w:jc w:val="both"/>
              <w:rPr>
                <w:color w:val="000000"/>
                <w:sz w:val="24"/>
                <w:szCs w:val="24"/>
              </w:rPr>
            </w:pPr>
            <w:r>
              <w:rPr>
                <w:color w:val="000000"/>
                <w:sz w:val="24"/>
                <w:szCs w:val="24"/>
              </w:rPr>
              <w:t xml:space="preserve">DPH </w:t>
            </w:r>
            <w:proofErr w:type="gramStart"/>
            <w:r>
              <w:rPr>
                <w:color w:val="000000"/>
                <w:sz w:val="24"/>
                <w:szCs w:val="24"/>
              </w:rPr>
              <w:t>21%</w:t>
            </w:r>
            <w:proofErr w:type="gramEnd"/>
          </w:p>
        </w:tc>
        <w:tc>
          <w:tcPr>
            <w:tcW w:w="4252" w:type="dxa"/>
            <w:tcBorders>
              <w:top w:val="single" w:sz="4" w:space="0" w:color="000000"/>
              <w:left w:val="single" w:sz="4" w:space="0" w:color="000000"/>
              <w:bottom w:val="single" w:sz="4" w:space="0" w:color="000000"/>
              <w:right w:val="single" w:sz="4" w:space="0" w:color="000000"/>
            </w:tcBorders>
            <w:vAlign w:val="center"/>
          </w:tcPr>
          <w:p w14:paraId="26A79D3F" w14:textId="38999B68" w:rsidR="00983494" w:rsidRDefault="00D5780F">
            <w:pPr>
              <w:pBdr>
                <w:top w:val="nil"/>
                <w:left w:val="nil"/>
                <w:bottom w:val="nil"/>
                <w:right w:val="nil"/>
                <w:between w:val="nil"/>
              </w:pBdr>
              <w:spacing w:after="160" w:line="276" w:lineRule="auto"/>
              <w:ind w:left="709" w:hanging="709"/>
              <w:jc w:val="both"/>
              <w:rPr>
                <w:color w:val="000000"/>
                <w:sz w:val="24"/>
                <w:szCs w:val="24"/>
              </w:rPr>
            </w:pPr>
            <w:r>
              <w:rPr>
                <w:color w:val="FF0000"/>
                <w:sz w:val="24"/>
                <w:szCs w:val="24"/>
              </w:rPr>
              <w:t xml:space="preserve"> </w:t>
            </w:r>
            <w:r w:rsidR="002E558E" w:rsidRPr="002E558E">
              <w:rPr>
                <w:sz w:val="24"/>
                <w:szCs w:val="24"/>
              </w:rPr>
              <w:t>15 938,37</w:t>
            </w:r>
            <w:r w:rsidRPr="002E558E">
              <w:rPr>
                <w:sz w:val="24"/>
                <w:szCs w:val="24"/>
              </w:rPr>
              <w:t xml:space="preserve"> Kč</w:t>
            </w:r>
          </w:p>
        </w:tc>
      </w:tr>
      <w:tr w:rsidR="00983494" w14:paraId="7B46FBFB" w14:textId="77777777">
        <w:trPr>
          <w:trHeight w:val="339"/>
        </w:trPr>
        <w:tc>
          <w:tcPr>
            <w:tcW w:w="4243" w:type="dxa"/>
            <w:tcBorders>
              <w:top w:val="single" w:sz="4" w:space="0" w:color="000000"/>
              <w:left w:val="single" w:sz="4" w:space="0" w:color="000000"/>
              <w:bottom w:val="single" w:sz="4" w:space="0" w:color="000000"/>
              <w:right w:val="single" w:sz="4" w:space="0" w:color="000000"/>
            </w:tcBorders>
            <w:vAlign w:val="center"/>
          </w:tcPr>
          <w:p w14:paraId="7831CCBF" w14:textId="77777777" w:rsidR="00983494" w:rsidRDefault="00D5780F">
            <w:pPr>
              <w:pBdr>
                <w:top w:val="nil"/>
                <w:left w:val="nil"/>
                <w:bottom w:val="nil"/>
                <w:right w:val="nil"/>
                <w:between w:val="nil"/>
              </w:pBdr>
              <w:spacing w:after="160" w:line="276" w:lineRule="auto"/>
              <w:ind w:left="709" w:hanging="709"/>
              <w:jc w:val="both"/>
              <w:rPr>
                <w:b/>
                <w:color w:val="000000"/>
                <w:sz w:val="24"/>
                <w:szCs w:val="24"/>
              </w:rPr>
            </w:pPr>
            <w:r>
              <w:rPr>
                <w:b/>
                <w:color w:val="000000"/>
                <w:sz w:val="24"/>
                <w:szCs w:val="24"/>
              </w:rPr>
              <w:t>Cena včetně DPH (zaokrouhleno)</w:t>
            </w:r>
          </w:p>
        </w:tc>
        <w:tc>
          <w:tcPr>
            <w:tcW w:w="4252" w:type="dxa"/>
            <w:tcBorders>
              <w:top w:val="single" w:sz="4" w:space="0" w:color="000000"/>
              <w:left w:val="single" w:sz="4" w:space="0" w:color="000000"/>
              <w:bottom w:val="single" w:sz="4" w:space="0" w:color="000000"/>
              <w:right w:val="single" w:sz="4" w:space="0" w:color="000000"/>
            </w:tcBorders>
            <w:vAlign w:val="center"/>
          </w:tcPr>
          <w:p w14:paraId="2988AC4E" w14:textId="0EC7B22D" w:rsidR="00983494" w:rsidRDefault="00D55DF1">
            <w:pPr>
              <w:pBdr>
                <w:top w:val="nil"/>
                <w:left w:val="nil"/>
                <w:bottom w:val="nil"/>
                <w:right w:val="nil"/>
                <w:between w:val="nil"/>
              </w:pBdr>
              <w:spacing w:after="160" w:line="276" w:lineRule="auto"/>
              <w:ind w:left="709" w:hanging="709"/>
              <w:jc w:val="both"/>
              <w:rPr>
                <w:b/>
                <w:color w:val="000000"/>
                <w:sz w:val="24"/>
                <w:szCs w:val="24"/>
              </w:rPr>
            </w:pPr>
            <w:r>
              <w:rPr>
                <w:b/>
                <w:sz w:val="24"/>
                <w:szCs w:val="24"/>
              </w:rPr>
              <w:t xml:space="preserve"> </w:t>
            </w:r>
            <w:bookmarkStart w:id="1" w:name="_GoBack"/>
            <w:bookmarkEnd w:id="1"/>
            <w:r w:rsidR="006B23E2" w:rsidRPr="002E558E">
              <w:rPr>
                <w:b/>
                <w:sz w:val="24"/>
                <w:szCs w:val="24"/>
              </w:rPr>
              <w:t>91 835,35</w:t>
            </w:r>
            <w:r>
              <w:rPr>
                <w:b/>
                <w:sz w:val="24"/>
                <w:szCs w:val="24"/>
              </w:rPr>
              <w:t xml:space="preserve"> </w:t>
            </w:r>
            <w:r w:rsidR="00D5780F" w:rsidRPr="002E558E">
              <w:rPr>
                <w:b/>
                <w:sz w:val="24"/>
                <w:szCs w:val="24"/>
              </w:rPr>
              <w:t>Kč</w:t>
            </w:r>
          </w:p>
        </w:tc>
      </w:tr>
    </w:tbl>
    <w:p w14:paraId="6D3DCF9B" w14:textId="77777777" w:rsidR="00983494" w:rsidRDefault="00983494">
      <w:pPr>
        <w:pBdr>
          <w:top w:val="nil"/>
          <w:left w:val="nil"/>
          <w:bottom w:val="nil"/>
          <w:right w:val="nil"/>
          <w:between w:val="nil"/>
        </w:pBdr>
        <w:spacing w:after="0"/>
        <w:ind w:left="709" w:hanging="709"/>
        <w:jc w:val="both"/>
        <w:rPr>
          <w:color w:val="000000"/>
          <w:sz w:val="24"/>
          <w:szCs w:val="24"/>
        </w:rPr>
      </w:pPr>
    </w:p>
    <w:p w14:paraId="77525E39" w14:textId="77777777" w:rsidR="00983494" w:rsidRDefault="00983494">
      <w:pPr>
        <w:pBdr>
          <w:top w:val="nil"/>
          <w:left w:val="nil"/>
          <w:bottom w:val="nil"/>
          <w:right w:val="nil"/>
          <w:between w:val="nil"/>
        </w:pBdr>
        <w:spacing w:after="0"/>
        <w:ind w:left="709" w:hanging="709"/>
        <w:jc w:val="both"/>
        <w:rPr>
          <w:color w:val="000000"/>
          <w:sz w:val="24"/>
          <w:szCs w:val="24"/>
        </w:rPr>
      </w:pPr>
    </w:p>
    <w:p w14:paraId="2DF5A6B8" w14:textId="77777777" w:rsidR="00983494" w:rsidRDefault="00983494">
      <w:pPr>
        <w:pBdr>
          <w:top w:val="nil"/>
          <w:left w:val="nil"/>
          <w:bottom w:val="nil"/>
          <w:right w:val="nil"/>
          <w:between w:val="nil"/>
        </w:pBdr>
        <w:spacing w:after="0"/>
        <w:ind w:left="709" w:hanging="709"/>
        <w:jc w:val="both"/>
        <w:rPr>
          <w:color w:val="000000"/>
          <w:sz w:val="24"/>
          <w:szCs w:val="24"/>
        </w:rPr>
      </w:pPr>
    </w:p>
    <w:p w14:paraId="4409BDFB" w14:textId="77777777" w:rsidR="00983494" w:rsidRDefault="00983494">
      <w:pPr>
        <w:pBdr>
          <w:top w:val="nil"/>
          <w:left w:val="nil"/>
          <w:bottom w:val="nil"/>
          <w:right w:val="nil"/>
          <w:between w:val="nil"/>
        </w:pBdr>
        <w:spacing w:after="0"/>
        <w:ind w:left="709" w:hanging="709"/>
        <w:jc w:val="both"/>
        <w:rPr>
          <w:color w:val="000000"/>
          <w:sz w:val="24"/>
          <w:szCs w:val="24"/>
        </w:rPr>
      </w:pPr>
    </w:p>
    <w:p w14:paraId="44CA178E" w14:textId="77777777" w:rsidR="00983494" w:rsidRDefault="00983494">
      <w:pPr>
        <w:pBdr>
          <w:top w:val="nil"/>
          <w:left w:val="nil"/>
          <w:bottom w:val="nil"/>
          <w:right w:val="nil"/>
          <w:between w:val="nil"/>
        </w:pBdr>
        <w:spacing w:after="0"/>
        <w:ind w:left="709" w:hanging="709"/>
        <w:jc w:val="both"/>
        <w:rPr>
          <w:color w:val="000000"/>
          <w:sz w:val="24"/>
          <w:szCs w:val="24"/>
        </w:rPr>
      </w:pPr>
    </w:p>
    <w:p w14:paraId="17F68678" w14:textId="77777777" w:rsidR="00983494" w:rsidRDefault="00D5780F">
      <w:pPr>
        <w:spacing w:after="0"/>
        <w:jc w:val="both"/>
        <w:rPr>
          <w:sz w:val="24"/>
          <w:szCs w:val="24"/>
        </w:rPr>
      </w:pPr>
      <w:r>
        <w:rPr>
          <w:sz w:val="24"/>
          <w:szCs w:val="24"/>
        </w:rPr>
        <w:t>Smluvní strany prohlašují, že dílo je zadáno dle rozpočtu.</w:t>
      </w:r>
    </w:p>
    <w:p w14:paraId="679161F0" w14:textId="77777777" w:rsidR="00983494" w:rsidRDefault="00D5780F">
      <w:pPr>
        <w:spacing w:after="0"/>
        <w:ind w:left="709" w:hanging="709"/>
        <w:jc w:val="both"/>
        <w:rPr>
          <w:sz w:val="24"/>
          <w:szCs w:val="24"/>
        </w:rPr>
      </w:pPr>
      <w:r>
        <w:rPr>
          <w:sz w:val="24"/>
          <w:szCs w:val="24"/>
        </w:rPr>
        <w:t>5.2</w:t>
      </w:r>
      <w:r>
        <w:rPr>
          <w:sz w:val="24"/>
          <w:szCs w:val="24"/>
        </w:rPr>
        <w:tab/>
        <w:t>Cena je stanovena jako cena nejvýše přípustná a platná až do termínu kompletního ukončení a převzetí díla objednatelem. Případné změny cen v souvislosti s vývojem cen nemají vliv na celkovou sjednanou cenu díla.</w:t>
      </w:r>
    </w:p>
    <w:p w14:paraId="4F6724CE" w14:textId="77777777" w:rsidR="00983494" w:rsidRDefault="00D5780F">
      <w:pPr>
        <w:spacing w:after="0"/>
        <w:ind w:left="709" w:hanging="709"/>
        <w:jc w:val="both"/>
        <w:rPr>
          <w:sz w:val="24"/>
          <w:szCs w:val="24"/>
        </w:rPr>
      </w:pPr>
      <w:r>
        <w:rPr>
          <w:sz w:val="24"/>
          <w:szCs w:val="24"/>
        </w:rPr>
        <w:t>5.3</w:t>
      </w:r>
      <w:r>
        <w:rPr>
          <w:sz w:val="24"/>
          <w:szCs w:val="24"/>
        </w:rPr>
        <w:tab/>
        <w:t>Zhotovitel je odpovědný za to, že sazba DPH je stanovena v souladu s platnými právními předpisy.</w:t>
      </w:r>
    </w:p>
    <w:p w14:paraId="42FBCCE6" w14:textId="77777777" w:rsidR="00983494" w:rsidRDefault="00D5780F">
      <w:pPr>
        <w:spacing w:after="0"/>
        <w:ind w:left="709" w:hanging="709"/>
        <w:jc w:val="both"/>
        <w:rPr>
          <w:sz w:val="24"/>
          <w:szCs w:val="24"/>
        </w:rPr>
      </w:pPr>
      <w:r>
        <w:rPr>
          <w:sz w:val="24"/>
          <w:szCs w:val="24"/>
        </w:rPr>
        <w:t>5.4</w:t>
      </w:r>
      <w:r>
        <w:rPr>
          <w:sz w:val="24"/>
          <w:szCs w:val="24"/>
        </w:rPr>
        <w:tab/>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14:paraId="50F07A21" w14:textId="77777777" w:rsidR="00983494" w:rsidRDefault="00983494">
      <w:pPr>
        <w:spacing w:after="0"/>
        <w:ind w:left="709" w:hanging="709"/>
        <w:jc w:val="both"/>
        <w:rPr>
          <w:sz w:val="24"/>
          <w:szCs w:val="24"/>
        </w:rPr>
      </w:pPr>
    </w:p>
    <w:p w14:paraId="348A3761" w14:textId="77777777" w:rsidR="00983494" w:rsidRDefault="00983494">
      <w:pPr>
        <w:spacing w:after="0"/>
        <w:ind w:left="709" w:hanging="709"/>
        <w:jc w:val="both"/>
        <w:rPr>
          <w:sz w:val="24"/>
          <w:szCs w:val="24"/>
        </w:rPr>
      </w:pPr>
    </w:p>
    <w:p w14:paraId="357B5397"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Platební podmínky</w:t>
      </w:r>
    </w:p>
    <w:p w14:paraId="5742890B" w14:textId="77777777" w:rsidR="00983494" w:rsidRDefault="00983494">
      <w:pPr>
        <w:spacing w:after="0"/>
        <w:ind w:left="709" w:hanging="709"/>
        <w:jc w:val="both"/>
        <w:rPr>
          <w:sz w:val="24"/>
          <w:szCs w:val="24"/>
        </w:rPr>
      </w:pPr>
    </w:p>
    <w:p w14:paraId="2E9045E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zálohy nejsou sjednány.</w:t>
      </w:r>
    </w:p>
    <w:p w14:paraId="6FD5D59A"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Práce budou hrazeny na základě daňového dokladu vystaveného zhotovitelem (dále jen „faktura“).</w:t>
      </w:r>
    </w:p>
    <w:p w14:paraId="7970615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Lhůta splatnosti jednotlivé faktury za dílo činí 14 dnů od jejího doručení objednateli.</w:t>
      </w:r>
    </w:p>
    <w:p w14:paraId="675426B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25D4286"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povinnost zaplatit je splněna dnem odepsání příslušné částky z účtu objednatele.</w:t>
      </w:r>
    </w:p>
    <w:p w14:paraId="6ECDC992" w14:textId="77777777" w:rsidR="00983494" w:rsidRDefault="00983494">
      <w:pPr>
        <w:spacing w:after="0"/>
        <w:ind w:left="709" w:hanging="709"/>
        <w:jc w:val="both"/>
        <w:rPr>
          <w:sz w:val="24"/>
          <w:szCs w:val="24"/>
        </w:rPr>
      </w:pPr>
    </w:p>
    <w:p w14:paraId="67BADD66"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Jakost díla</w:t>
      </w:r>
    </w:p>
    <w:p w14:paraId="06CC7989" w14:textId="77777777" w:rsidR="00983494" w:rsidRDefault="00983494">
      <w:pPr>
        <w:pBdr>
          <w:top w:val="nil"/>
          <w:left w:val="nil"/>
          <w:bottom w:val="nil"/>
          <w:right w:val="nil"/>
          <w:between w:val="nil"/>
        </w:pBdr>
        <w:spacing w:after="0"/>
        <w:ind w:left="709" w:hanging="709"/>
        <w:jc w:val="both"/>
        <w:rPr>
          <w:color w:val="000000"/>
          <w:sz w:val="24"/>
          <w:szCs w:val="24"/>
        </w:rPr>
      </w:pPr>
    </w:p>
    <w:p w14:paraId="6D5F2A5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Zhotovitel se zavazuje k tomu, že celkový souhrn vlastnosti provedeného díla </w:t>
      </w:r>
    </w:p>
    <w:p w14:paraId="76E79CC6" w14:textId="77777777" w:rsidR="00983494" w:rsidRDefault="00D5780F">
      <w:pPr>
        <w:pBdr>
          <w:top w:val="nil"/>
          <w:left w:val="nil"/>
          <w:bottom w:val="nil"/>
          <w:right w:val="nil"/>
          <w:between w:val="nil"/>
        </w:pBdr>
        <w:spacing w:after="0"/>
        <w:ind w:left="709"/>
        <w:jc w:val="both"/>
        <w:rPr>
          <w:color w:val="000000"/>
          <w:sz w:val="24"/>
          <w:szCs w:val="24"/>
        </w:rPr>
      </w:pPr>
      <w:r>
        <w:rPr>
          <w:color w:val="000000"/>
          <w:sz w:val="24"/>
          <w:szCs w:val="24"/>
        </w:rPr>
        <w:t xml:space="preserve">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technologickými postupy stanovenými platnými i doporučenými českými nebo </w:t>
      </w:r>
      <w:r>
        <w:rPr>
          <w:color w:val="000000"/>
          <w:sz w:val="24"/>
          <w:szCs w:val="24"/>
        </w:rPr>
        <w:lastRenderedPageBreak/>
        <w:t>evropskými technickými normami, v souladu se současným standardem u používaných technologií a postupu pro tento typ díla tak, aby dodržel kvalitu díla.</w:t>
      </w:r>
    </w:p>
    <w:p w14:paraId="2E76440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se nesmí odchýlit od ČSN a technických požadavků na výstavbu, dle kterých je projektová dokumentace stavby zpracovaná. Jakékoliv změny musí být předem odsouhlaseny objednatelem.</w:t>
      </w:r>
    </w:p>
    <w:p w14:paraId="0A1D84C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Jakost dodávaných materiálů a konstrukcí bude dokladována předepsaným způsobem při kontrolních prohlídkách a při předání a převzetí díla.</w:t>
      </w:r>
    </w:p>
    <w:p w14:paraId="297ADEBE" w14:textId="77777777" w:rsidR="00983494" w:rsidRDefault="00983494">
      <w:pPr>
        <w:spacing w:after="0"/>
        <w:ind w:left="709" w:hanging="709"/>
        <w:jc w:val="both"/>
        <w:rPr>
          <w:sz w:val="24"/>
          <w:szCs w:val="24"/>
        </w:rPr>
      </w:pPr>
    </w:p>
    <w:p w14:paraId="69BFF7D0"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Provádění díla</w:t>
      </w:r>
    </w:p>
    <w:p w14:paraId="0492C9C6" w14:textId="77777777" w:rsidR="00983494" w:rsidRDefault="00983494">
      <w:pPr>
        <w:spacing w:after="0"/>
        <w:ind w:left="709" w:hanging="709"/>
        <w:jc w:val="both"/>
        <w:rPr>
          <w:b/>
          <w:sz w:val="28"/>
          <w:szCs w:val="28"/>
        </w:rPr>
      </w:pPr>
    </w:p>
    <w:p w14:paraId="0E5350E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14:paraId="2D545D14"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se zavazuje zabezpečit přístup a příjezd k jednotlivým nemovitostem, pokud to charakter stavby vyžaduje.</w:t>
      </w:r>
    </w:p>
    <w:p w14:paraId="18839EF6"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zodpovídá za bezpečnost a ochranu všech osob v prostoru staveniště a je povinen zabezpečit jejich vybavení ochrannými pracovními pomůckami.</w:t>
      </w:r>
    </w:p>
    <w:p w14:paraId="0C75FCEA"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257463AB"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Věci, které jsou potřebné k provedení díla je povinen opatřit zhotovitel.</w:t>
      </w:r>
    </w:p>
    <w:p w14:paraId="7D20559C"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zhotovitel je povinen zajistit a financovat veškeré subdodavatelské práce a nese za ně odpovědnost, jako by je prováděl sám.</w:t>
      </w:r>
    </w:p>
    <w:p w14:paraId="5C812E3E" w14:textId="77777777" w:rsidR="00983494" w:rsidRDefault="00983494">
      <w:pPr>
        <w:spacing w:after="0"/>
        <w:ind w:left="709" w:hanging="709"/>
        <w:jc w:val="both"/>
        <w:rPr>
          <w:sz w:val="24"/>
          <w:szCs w:val="24"/>
        </w:rPr>
      </w:pPr>
    </w:p>
    <w:p w14:paraId="62D7E201"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Předání a převzetí díla</w:t>
      </w:r>
    </w:p>
    <w:p w14:paraId="0F062645" w14:textId="77777777" w:rsidR="00983494" w:rsidRDefault="00983494">
      <w:pPr>
        <w:spacing w:after="0"/>
        <w:ind w:left="709" w:hanging="709"/>
        <w:jc w:val="both"/>
        <w:rPr>
          <w:sz w:val="24"/>
          <w:szCs w:val="24"/>
        </w:rPr>
      </w:pPr>
    </w:p>
    <w:p w14:paraId="79F6D9B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dílo nebude předáváno a přejímáno po částech.</w:t>
      </w:r>
    </w:p>
    <w:p w14:paraId="0E0C1C1A"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bude předáno zápisem o předání a převzetí díla, který 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019ECF6A"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Při předání díla je zhotovitel povinen předat objednateli doklady o řádném provedení díla dle technických norem a předpisů, provedených zkouškách, atestech a dokumentaci podle této smlouvy, včetně prohlášení o shodě.</w:t>
      </w:r>
    </w:p>
    <w:p w14:paraId="4487D14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do 5 dnů po převzetí díla objednatelem odstranit zařízení staveniště a staveniště vyklidit.</w:t>
      </w:r>
    </w:p>
    <w:p w14:paraId="29754EDE" w14:textId="77777777" w:rsidR="00983494" w:rsidRDefault="00983494">
      <w:pPr>
        <w:spacing w:after="0"/>
        <w:ind w:left="709" w:hanging="709"/>
        <w:jc w:val="both"/>
        <w:rPr>
          <w:sz w:val="24"/>
          <w:szCs w:val="24"/>
        </w:rPr>
      </w:pPr>
    </w:p>
    <w:p w14:paraId="145F5C10" w14:textId="77777777" w:rsidR="00983494" w:rsidRDefault="00983494">
      <w:pPr>
        <w:spacing w:after="0"/>
        <w:ind w:left="709" w:hanging="709"/>
        <w:jc w:val="both"/>
        <w:rPr>
          <w:sz w:val="24"/>
          <w:szCs w:val="24"/>
        </w:rPr>
      </w:pPr>
    </w:p>
    <w:p w14:paraId="295B9B3E" w14:textId="77777777" w:rsidR="00983494" w:rsidRDefault="00983494">
      <w:pPr>
        <w:spacing w:after="0"/>
        <w:ind w:left="709" w:hanging="709"/>
        <w:jc w:val="both"/>
        <w:rPr>
          <w:sz w:val="24"/>
          <w:szCs w:val="24"/>
        </w:rPr>
      </w:pPr>
    </w:p>
    <w:p w14:paraId="3A5F73AA" w14:textId="77777777" w:rsidR="00983494" w:rsidRDefault="00983494">
      <w:pPr>
        <w:spacing w:after="0"/>
        <w:ind w:left="709" w:hanging="709"/>
        <w:jc w:val="both"/>
        <w:rPr>
          <w:sz w:val="24"/>
          <w:szCs w:val="24"/>
        </w:rPr>
      </w:pPr>
    </w:p>
    <w:p w14:paraId="7AE507F0" w14:textId="77777777" w:rsidR="00983494" w:rsidRDefault="00983494">
      <w:pPr>
        <w:spacing w:after="0"/>
        <w:ind w:left="709" w:hanging="709"/>
        <w:jc w:val="both"/>
        <w:rPr>
          <w:sz w:val="24"/>
          <w:szCs w:val="24"/>
        </w:rPr>
      </w:pPr>
    </w:p>
    <w:p w14:paraId="3F6E7175" w14:textId="77777777" w:rsidR="00983494" w:rsidRDefault="00983494">
      <w:pPr>
        <w:spacing w:after="0"/>
        <w:ind w:left="709" w:hanging="709"/>
        <w:jc w:val="both"/>
        <w:rPr>
          <w:sz w:val="24"/>
          <w:szCs w:val="24"/>
        </w:rPr>
      </w:pPr>
    </w:p>
    <w:p w14:paraId="0B03654E"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Záruční podmínky a vady díla</w:t>
      </w:r>
    </w:p>
    <w:p w14:paraId="1C5225F9" w14:textId="77777777" w:rsidR="00983494" w:rsidRDefault="00983494">
      <w:pPr>
        <w:pBdr>
          <w:top w:val="nil"/>
          <w:left w:val="nil"/>
          <w:bottom w:val="nil"/>
          <w:right w:val="nil"/>
          <w:between w:val="nil"/>
        </w:pBdr>
        <w:spacing w:after="0"/>
        <w:ind w:left="709" w:hanging="709"/>
        <w:jc w:val="both"/>
        <w:rPr>
          <w:color w:val="000000"/>
          <w:sz w:val="24"/>
          <w:szCs w:val="24"/>
        </w:rPr>
      </w:pPr>
    </w:p>
    <w:p w14:paraId="1687839F"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14:paraId="67D12D25"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14:paraId="5EBDE218"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Záruční doba na stavbu se sjednává na dobu 24 měsíců.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3597A40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záruční doba začíná běžet dnem převzetí díla objednatelem.</w:t>
      </w:r>
    </w:p>
    <w:p w14:paraId="157BD325"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4A5FF3EE"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Objednatel písemně oznámí zhotoviteli výskyt vady a vadu popíše. Jakmile objednatel odeslal toto písemné oznámení, má se za to, že požaduje bezplatné odstranění vady, nestanoví-li objednatel jinak.</w:t>
      </w:r>
    </w:p>
    <w:p w14:paraId="5E1DC1DC"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nastoupit k odstranění reklamované vady nejpozději do 3 dnů od obdržení oznámení o reklamaci, a to i v případě, že reklamaci neuznává, nedohodnou-li se smluvní strany jinak. V případě havárie je povinen zhotovitel nastoupit k odstranění vady, a to i v případě, že reklamaci neuznává, do 2 hodin od oznámení objednatelem, pokud se smluvní strany nedohodnou jinak.</w:t>
      </w:r>
    </w:p>
    <w:p w14:paraId="36A2EAF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Náklady na odstranění reklamované vady nese zhotovitel i ve sporných případech až do rozhodnutí soudu.</w:t>
      </w:r>
    </w:p>
    <w:p w14:paraId="231BE71C"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Vadu je zhotovitel povinen odstranit nejpozději do 2 pracovních dnů od započetí prací, pokud se smluvní strany nedohodnou jinak.</w:t>
      </w:r>
    </w:p>
    <w:p w14:paraId="007DE28F"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Neodstraní-li zhotovitel v objednaném stanoveném termínu vadu, na niž se vztahuje záruka, nebo vadu, kterou mělo dílo v době převzetí objednatelem, je objednatel oprávněn pověřit odstraněním vady jinou osobu. Veškeré takto vzniklé náklady je zhotovitel povinen uhradit objednateli.</w:t>
      </w:r>
    </w:p>
    <w:p w14:paraId="7869431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Provedenou opravu vady zhotovitel objednateli předá písemně.</w:t>
      </w:r>
    </w:p>
    <w:p w14:paraId="793EC914"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zabezpečí na své náklady dopravní značení, včetně organizace dopravy po dobu odstraňování vady.</w:t>
      </w:r>
    </w:p>
    <w:p w14:paraId="78B4EAD7" w14:textId="77777777" w:rsidR="00983494" w:rsidRDefault="00983494">
      <w:pPr>
        <w:spacing w:after="0"/>
        <w:ind w:left="709" w:hanging="709"/>
        <w:jc w:val="both"/>
        <w:rPr>
          <w:sz w:val="24"/>
          <w:szCs w:val="24"/>
        </w:rPr>
      </w:pPr>
    </w:p>
    <w:p w14:paraId="4FA22D92" w14:textId="77777777" w:rsidR="00983494" w:rsidRDefault="00983494">
      <w:pPr>
        <w:spacing w:after="0"/>
        <w:ind w:left="709" w:hanging="709"/>
        <w:jc w:val="both"/>
        <w:rPr>
          <w:sz w:val="24"/>
          <w:szCs w:val="24"/>
        </w:rPr>
      </w:pPr>
    </w:p>
    <w:p w14:paraId="1BBB106F" w14:textId="77777777" w:rsidR="00983494" w:rsidRDefault="00983494">
      <w:pPr>
        <w:spacing w:after="0"/>
        <w:ind w:left="709" w:hanging="709"/>
        <w:jc w:val="both"/>
        <w:rPr>
          <w:sz w:val="24"/>
          <w:szCs w:val="24"/>
        </w:rPr>
      </w:pPr>
    </w:p>
    <w:p w14:paraId="7272365B" w14:textId="77777777" w:rsidR="00983494" w:rsidRDefault="00983494">
      <w:pPr>
        <w:spacing w:after="0"/>
        <w:ind w:left="709" w:hanging="709"/>
        <w:jc w:val="both"/>
        <w:rPr>
          <w:sz w:val="24"/>
          <w:szCs w:val="24"/>
        </w:rPr>
      </w:pPr>
    </w:p>
    <w:p w14:paraId="229C3E91" w14:textId="77777777" w:rsidR="00983494" w:rsidRDefault="00983494">
      <w:pPr>
        <w:spacing w:after="0"/>
        <w:ind w:left="709" w:hanging="709"/>
        <w:jc w:val="both"/>
        <w:rPr>
          <w:sz w:val="24"/>
          <w:szCs w:val="24"/>
        </w:rPr>
      </w:pPr>
    </w:p>
    <w:p w14:paraId="5F18FDBE" w14:textId="77777777" w:rsidR="00983494" w:rsidRDefault="00983494">
      <w:pPr>
        <w:spacing w:after="0"/>
        <w:ind w:left="709" w:hanging="709"/>
        <w:jc w:val="both"/>
        <w:rPr>
          <w:sz w:val="24"/>
          <w:szCs w:val="24"/>
        </w:rPr>
      </w:pPr>
    </w:p>
    <w:p w14:paraId="5CCB3D49"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color w:val="000000"/>
          <w:sz w:val="28"/>
          <w:szCs w:val="28"/>
        </w:rPr>
        <w:t xml:space="preserve"> </w:t>
      </w:r>
      <w:r>
        <w:rPr>
          <w:b/>
          <w:color w:val="000000"/>
          <w:sz w:val="28"/>
          <w:szCs w:val="28"/>
        </w:rPr>
        <w:t>Smluvní pokuty a úroky z prodlení</w:t>
      </w:r>
    </w:p>
    <w:p w14:paraId="7BFAFC7F" w14:textId="77777777" w:rsidR="00983494" w:rsidRDefault="00983494">
      <w:pPr>
        <w:spacing w:after="0"/>
        <w:ind w:left="709" w:hanging="709"/>
        <w:jc w:val="both"/>
        <w:rPr>
          <w:b/>
          <w:sz w:val="28"/>
          <w:szCs w:val="28"/>
        </w:rPr>
      </w:pPr>
    </w:p>
    <w:p w14:paraId="66B59250"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 případě, že zhotovitel neprovede dílo včas, je povinen zaplatit objednateli smluvní pokutu ve výši 0,05 % z ceny za dílo bez DPH za každý i započatý den prodlení.</w:t>
      </w:r>
    </w:p>
    <w:p w14:paraId="5EBB02C4"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Nebude-li faktura uhrazena ve lhůtě splatnosti, je objednatel povinen zaplatit zhotoviteli smluvní pokutu ve výši 0,05 % z dlužné částky za každý i započatý den prodlení.</w:t>
      </w:r>
    </w:p>
    <w:p w14:paraId="47661522" w14:textId="068DDD5F"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V případě nedodržení dohodnuté lhůty k odstranění vady, která se projevila v záruční době, je zhotovitel povinen zaplatit objednateli smluvní pokutu ve výši </w:t>
      </w:r>
      <w:r w:rsidR="006A0F19">
        <w:rPr>
          <w:color w:val="000000"/>
          <w:sz w:val="24"/>
          <w:szCs w:val="24"/>
        </w:rPr>
        <w:t>0,05 %</w:t>
      </w:r>
      <w:r>
        <w:rPr>
          <w:color w:val="000000"/>
          <w:sz w:val="24"/>
          <w:szCs w:val="24"/>
        </w:rPr>
        <w:t xml:space="preserve"> z ceny za dílo bez DPH za každý i započatý den prodlení s odstraněním každé vady.</w:t>
      </w:r>
    </w:p>
    <w:p w14:paraId="3245A3D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 případě, že závazek provést dílo zanikne před řádným ukončením díla, nezaniká nárok na smluvní pokutu, pokud vznikl dřívějším porušením povinnosti.</w:t>
      </w:r>
    </w:p>
    <w:p w14:paraId="34AAB3C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Zánik závazku pozdním plněním neznamená zánik nároku na smluvní pokutu za prodlení s plněním.</w:t>
      </w:r>
    </w:p>
    <w:p w14:paraId="13BF1F14"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se nezapočítávají na náhradu případně vzniklé školy.</w:t>
      </w:r>
    </w:p>
    <w:p w14:paraId="2617F093"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je objednatel oprávněn započíst proti pohledávce zhotovitele.</w:t>
      </w:r>
    </w:p>
    <w:p w14:paraId="7F74F49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sjednané touto smlouvou zaplatí povinná strana nezávisle na zavinění a na tom, zda a v jaké výši vznikne druhé straně škoda, kterou lze vymáhat samostatně.</w:t>
      </w:r>
    </w:p>
    <w:p w14:paraId="44D93A99" w14:textId="77777777" w:rsidR="00983494" w:rsidRDefault="00983494">
      <w:pPr>
        <w:spacing w:after="0"/>
        <w:ind w:left="709" w:hanging="709"/>
        <w:jc w:val="both"/>
        <w:rPr>
          <w:sz w:val="24"/>
          <w:szCs w:val="24"/>
        </w:rPr>
      </w:pPr>
    </w:p>
    <w:p w14:paraId="5CA9DA52"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Odstoupení od smlouvy</w:t>
      </w:r>
    </w:p>
    <w:p w14:paraId="7B29545A" w14:textId="77777777" w:rsidR="00983494" w:rsidRDefault="00983494">
      <w:pPr>
        <w:spacing w:after="0"/>
        <w:ind w:left="709" w:hanging="709"/>
        <w:jc w:val="both"/>
        <w:rPr>
          <w:b/>
          <w:sz w:val="28"/>
          <w:szCs w:val="28"/>
        </w:rPr>
      </w:pPr>
    </w:p>
    <w:p w14:paraId="7B95F55B"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Odstoupení od smlouvy se řídí ustanovením § 2001 a násl. OZ, pokud není dále stanoveno jinak.</w:t>
      </w:r>
    </w:p>
    <w:p w14:paraId="42F29D38" w14:textId="77777777" w:rsidR="00983494" w:rsidRDefault="00983494">
      <w:pPr>
        <w:pBdr>
          <w:top w:val="nil"/>
          <w:left w:val="nil"/>
          <w:bottom w:val="nil"/>
          <w:right w:val="nil"/>
          <w:between w:val="nil"/>
        </w:pBdr>
        <w:spacing w:after="0"/>
        <w:ind w:left="709"/>
        <w:jc w:val="both"/>
        <w:rPr>
          <w:color w:val="000000"/>
          <w:sz w:val="24"/>
          <w:szCs w:val="24"/>
        </w:rPr>
      </w:pPr>
    </w:p>
    <w:p w14:paraId="70863C3E" w14:textId="77777777" w:rsidR="00983494" w:rsidRDefault="00D5780F">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Závěrečná ujednání</w:t>
      </w:r>
    </w:p>
    <w:p w14:paraId="68C1FAA0" w14:textId="77777777" w:rsidR="00983494" w:rsidRDefault="00983494">
      <w:pPr>
        <w:spacing w:after="0"/>
        <w:ind w:left="709" w:hanging="709"/>
        <w:jc w:val="both"/>
        <w:rPr>
          <w:b/>
          <w:sz w:val="28"/>
          <w:szCs w:val="28"/>
        </w:rPr>
      </w:pPr>
    </w:p>
    <w:p w14:paraId="74B8BFBD"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Tato smlouva se řídí právním řádem České republiky. Smluvní strany se zavazují, že veškeré spory vzniklé v souvislosti s realizací smlouvy budou řešeny nejprve smírnou cestou – dohodou. Nedojde-li k dohodě, budou spory řešeny v soudním řízení před příslušnými obecnými soudy České republiky.</w:t>
      </w:r>
    </w:p>
    <w:p w14:paraId="6EA099E9"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není bez předchozího písemného souhlasu objednatele oprávněn postoupit tuto smlouvu, její část nebo práva a povinnosti z této smlouvy třetí osobě.</w:t>
      </w:r>
    </w:p>
    <w:p w14:paraId="223D8159"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Změnit nebo doplnit tuto smlouvu mohou smluvní strany pouze formou písemných dodatků, které budou vzestupně číslovány, výslovně prohlášeny za dodatek této smlouvy a podepsány oprávněnými zástupci smluvních stran.</w:t>
      </w:r>
    </w:p>
    <w:p w14:paraId="2C97F6FE"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5CEB48EF"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Zhotovitel se zavazuje, že jakékoliv informace, které se dověděl v souvislosti s plněním předmětu smlouvy, neposkytne bez předchozího písemného souhlasu třetím osobám </w:t>
      </w:r>
      <w:r>
        <w:rPr>
          <w:color w:val="000000"/>
          <w:sz w:val="24"/>
          <w:szCs w:val="24"/>
        </w:rPr>
        <w:lastRenderedPageBreak/>
        <w:t>ani je nepoužije v rozporu s účelem této smlouvy, ledaže se jedná o informace, které jsou veřejně přístupné nebo o případ, kdy je zpřístupnění informace vyžadováno zákonem nebo závazným rozhodnutím oprávněného orgánu.</w:t>
      </w:r>
    </w:p>
    <w:p w14:paraId="4959F0C9"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shodně prohlašují, že si tuto smlouvu před jejím podepsáním přečetly, že byla uzavřena po vzájemném projednání, nebyla uzavřena v tísni ani za jednostranně nevýhodných podmínek a že se dohodly o celém jejím obsahu, což stvrzují svými podpisy.</w:t>
      </w:r>
    </w:p>
    <w:p w14:paraId="1A772171"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Vše, co bylo dohodnuto před uzavřením smlouvy je právně irelevantní a mezi smluvními stranami platí jen to, co je dohodnuto v této písemné smlouvě.</w:t>
      </w:r>
    </w:p>
    <w:p w14:paraId="674ABE65"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14:paraId="39771A6F" w14:textId="77777777" w:rsidR="00983494" w:rsidRDefault="00D5780F">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Smlouva je vyhotovena ve dvou stejnopisech s platností originálu, přičemž každá ze smluvních stran obdrží jeden stejnopis.</w:t>
      </w:r>
    </w:p>
    <w:p w14:paraId="293DE3D3" w14:textId="77777777" w:rsidR="00983494" w:rsidRDefault="00983494">
      <w:pPr>
        <w:spacing w:after="0"/>
        <w:jc w:val="both"/>
        <w:rPr>
          <w:sz w:val="24"/>
          <w:szCs w:val="24"/>
        </w:rPr>
      </w:pPr>
    </w:p>
    <w:p w14:paraId="4659E4C7" w14:textId="77777777" w:rsidR="00983494" w:rsidRDefault="00983494">
      <w:pPr>
        <w:pBdr>
          <w:top w:val="nil"/>
          <w:left w:val="nil"/>
          <w:bottom w:val="nil"/>
          <w:right w:val="nil"/>
          <w:between w:val="nil"/>
        </w:pBdr>
        <w:spacing w:after="0"/>
        <w:ind w:left="709"/>
        <w:jc w:val="both"/>
        <w:rPr>
          <w:color w:val="000000"/>
          <w:sz w:val="24"/>
          <w:szCs w:val="24"/>
        </w:rPr>
      </w:pPr>
    </w:p>
    <w:p w14:paraId="01AA78F1" w14:textId="77777777" w:rsidR="00983494" w:rsidRDefault="00983494">
      <w:pPr>
        <w:pBdr>
          <w:top w:val="nil"/>
          <w:left w:val="nil"/>
          <w:bottom w:val="nil"/>
          <w:right w:val="nil"/>
          <w:between w:val="nil"/>
        </w:pBdr>
        <w:spacing w:after="0"/>
        <w:ind w:left="1068"/>
        <w:jc w:val="both"/>
        <w:rPr>
          <w:color w:val="000000"/>
          <w:sz w:val="24"/>
          <w:szCs w:val="24"/>
        </w:rPr>
      </w:pPr>
    </w:p>
    <w:p w14:paraId="03EE7671" w14:textId="77777777" w:rsidR="00983494" w:rsidRDefault="00983494">
      <w:pPr>
        <w:pBdr>
          <w:top w:val="nil"/>
          <w:left w:val="nil"/>
          <w:bottom w:val="nil"/>
          <w:right w:val="nil"/>
          <w:between w:val="nil"/>
        </w:pBdr>
        <w:spacing w:after="0"/>
        <w:ind w:left="1068"/>
        <w:rPr>
          <w:color w:val="000000"/>
          <w:sz w:val="24"/>
          <w:szCs w:val="24"/>
        </w:rPr>
      </w:pPr>
    </w:p>
    <w:p w14:paraId="6E428C11" w14:textId="77777777" w:rsidR="00983494" w:rsidRDefault="00D5780F">
      <w:pPr>
        <w:spacing w:after="0"/>
        <w:rPr>
          <w:sz w:val="24"/>
          <w:szCs w:val="24"/>
        </w:rPr>
      </w:pPr>
      <w:r>
        <w:rPr>
          <w:noProof/>
        </w:rPr>
        <mc:AlternateContent>
          <mc:Choice Requires="wpg">
            <w:drawing>
              <wp:anchor distT="45720" distB="45720" distL="114300" distR="114300" simplePos="0" relativeHeight="251658240" behindDoc="0" locked="0" layoutInCell="1" hidden="0" allowOverlap="1" wp14:anchorId="666FB8AF" wp14:editId="670CFC02">
                <wp:simplePos x="0" y="0"/>
                <wp:positionH relativeFrom="column">
                  <wp:posOffset>3594100</wp:posOffset>
                </wp:positionH>
                <wp:positionV relativeFrom="paragraph">
                  <wp:posOffset>58420</wp:posOffset>
                </wp:positionV>
                <wp:extent cx="666750" cy="1414145"/>
                <wp:effectExtent l="0" t="0" r="0" b="0"/>
                <wp:wrapNone/>
                <wp:docPr id="8" name="Obdélník 8"/>
                <wp:cNvGraphicFramePr/>
                <a:graphic xmlns:a="http://schemas.openxmlformats.org/drawingml/2006/main">
                  <a:graphicData uri="http://schemas.microsoft.com/office/word/2010/wordprocessingShape">
                    <wps:wsp>
                      <wps:cNvSpPr/>
                      <wps:spPr>
                        <a:xfrm>
                          <a:off x="5017388" y="3077690"/>
                          <a:ext cx="657225" cy="1404620"/>
                        </a:xfrm>
                        <a:prstGeom prst="rect">
                          <a:avLst/>
                        </a:prstGeom>
                        <a:noFill/>
                        <a:ln>
                          <a:noFill/>
                        </a:ln>
                      </wps:spPr>
                      <wps:txbx>
                        <w:txbxContent>
                          <w:p w14:paraId="4032D5CA" w14:textId="77777777" w:rsidR="00983494" w:rsidRDefault="00D5780F">
                            <w:pPr>
                              <w:spacing w:line="258" w:lineRule="auto"/>
                              <w:textDirection w:val="btLr"/>
                            </w:pPr>
                            <w:r>
                              <w:rPr>
                                <w:color w:val="000000"/>
                              </w:rPr>
                              <w:tab/>
                            </w:r>
                            <w:r>
                              <w:rPr>
                                <w:color w:val="000000"/>
                              </w:rPr>
                              <w:tab/>
                            </w: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3594100</wp:posOffset>
                </wp:positionH>
                <wp:positionV relativeFrom="paragraph">
                  <wp:posOffset>58420</wp:posOffset>
                </wp:positionV>
                <wp:extent cx="666750" cy="1414145"/>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66750" cy="1414145"/>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782CC691" wp14:editId="68CAB3D1">
                <wp:simplePos x="0" y="0"/>
                <wp:positionH relativeFrom="column">
                  <wp:posOffset>1447800</wp:posOffset>
                </wp:positionH>
                <wp:positionV relativeFrom="paragraph">
                  <wp:posOffset>58420</wp:posOffset>
                </wp:positionV>
                <wp:extent cx="1171575" cy="1414145"/>
                <wp:effectExtent l="0" t="0" r="0" b="0"/>
                <wp:wrapNone/>
                <wp:docPr id="9" name="Obdélník 9"/>
                <wp:cNvGraphicFramePr/>
                <a:graphic xmlns:a="http://schemas.openxmlformats.org/drawingml/2006/main">
                  <a:graphicData uri="http://schemas.microsoft.com/office/word/2010/wordprocessingShape">
                    <wps:wsp>
                      <wps:cNvSpPr/>
                      <wps:spPr>
                        <a:xfrm>
                          <a:off x="4764975" y="3077690"/>
                          <a:ext cx="1162050" cy="1404620"/>
                        </a:xfrm>
                        <a:prstGeom prst="rect">
                          <a:avLst/>
                        </a:prstGeom>
                        <a:noFill/>
                        <a:ln>
                          <a:noFill/>
                        </a:ln>
                      </wps:spPr>
                      <wps:txbx>
                        <w:txbxContent>
                          <w:p w14:paraId="3C7AE5BF" w14:textId="77777777" w:rsidR="00983494" w:rsidRDefault="0098349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58420</wp:posOffset>
                </wp:positionV>
                <wp:extent cx="1171575" cy="1414145"/>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171575" cy="141414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3613E9B" wp14:editId="04AB8672">
                <wp:simplePos x="0" y="0"/>
                <wp:positionH relativeFrom="column">
                  <wp:posOffset>25401</wp:posOffset>
                </wp:positionH>
                <wp:positionV relativeFrom="paragraph">
                  <wp:posOffset>12700</wp:posOffset>
                </wp:positionV>
                <wp:extent cx="923925" cy="923925"/>
                <wp:effectExtent l="0" t="0" r="0" b="0"/>
                <wp:wrapNone/>
                <wp:docPr id="7" name="Obdélník 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4C4F812" w14:textId="3B65B2CE" w:rsidR="00983494" w:rsidRDefault="00D5780F">
                            <w:pPr>
                              <w:spacing w:line="258" w:lineRule="auto"/>
                              <w:textDirection w:val="btLr"/>
                            </w:pPr>
                            <w:r>
                              <w:rPr>
                                <w:color w:val="000000"/>
                                <w:sz w:val="24"/>
                              </w:rPr>
                              <w:t xml:space="preserve">V Karviné, dne </w:t>
                            </w:r>
                            <w:r w:rsidR="00D9059B">
                              <w:rPr>
                                <w:sz w:val="24"/>
                              </w:rPr>
                              <w:t>3</w:t>
                            </w:r>
                            <w:r w:rsidRPr="00075A8D">
                              <w:rPr>
                                <w:sz w:val="24"/>
                              </w:rPr>
                              <w:t>.</w:t>
                            </w:r>
                            <w:r w:rsidR="00D9059B">
                              <w:rPr>
                                <w:sz w:val="24"/>
                              </w:rPr>
                              <w:t xml:space="preserve"> 8.</w:t>
                            </w:r>
                            <w:r w:rsidRPr="00075A8D">
                              <w:rPr>
                                <w:sz w:val="24"/>
                              </w:rPr>
                              <w:t xml:space="preserve"> </w:t>
                            </w:r>
                            <w:r>
                              <w:rPr>
                                <w:color w:val="000000"/>
                                <w:sz w:val="24"/>
                              </w:rPr>
                              <w:t>202</w:t>
                            </w:r>
                            <w:r w:rsidR="006A0F19">
                              <w:rPr>
                                <w:color w:val="000000"/>
                                <w:sz w:val="24"/>
                              </w:rPr>
                              <w:t>2</w:t>
                            </w:r>
                          </w:p>
                        </w:txbxContent>
                      </wps:txbx>
                      <wps:bodyPr spcFirstLastPara="1" wrap="square" lIns="91425" tIns="45700" rIns="91425" bIns="45700" anchor="t" anchorCtr="0">
                        <a:noAutofit/>
                      </wps:bodyPr>
                    </wps:wsp>
                  </a:graphicData>
                </a:graphic>
              </wp:anchor>
            </w:drawing>
          </mc:Choice>
          <mc:Fallback>
            <w:pict>
              <v:rect w14:anchorId="43613E9B" id="Obdélník 7" o:spid="_x0000_s1028" style="position:absolute;margin-left:2pt;margin-top:1pt;width:72.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" filled="f" stroked="f">
                <v:textbox inset="2.53958mm,1.2694mm,2.53958mm,1.2694mm">
                  <w:txbxContent>
                    <w:p w14:paraId="34C4F812" w14:textId="3B65B2CE" w:rsidR="00983494" w:rsidRDefault="00D5780F">
                      <w:pPr>
                        <w:spacing w:line="258" w:lineRule="auto"/>
                        <w:textDirection w:val="btLr"/>
                      </w:pPr>
                      <w:r>
                        <w:rPr>
                          <w:color w:val="000000"/>
                          <w:sz w:val="24"/>
                        </w:rPr>
                        <w:t xml:space="preserve">V Karviné, dne </w:t>
                      </w:r>
                      <w:r w:rsidR="00D9059B">
                        <w:rPr>
                          <w:sz w:val="24"/>
                        </w:rPr>
                        <w:t>3</w:t>
                      </w:r>
                      <w:r w:rsidRPr="00075A8D">
                        <w:rPr>
                          <w:sz w:val="24"/>
                        </w:rPr>
                        <w:t>.</w:t>
                      </w:r>
                      <w:r w:rsidR="00D9059B">
                        <w:rPr>
                          <w:sz w:val="24"/>
                        </w:rPr>
                        <w:t xml:space="preserve"> 8.</w:t>
                      </w:r>
                      <w:r w:rsidRPr="00075A8D">
                        <w:rPr>
                          <w:sz w:val="24"/>
                        </w:rPr>
                        <w:t xml:space="preserve"> </w:t>
                      </w:r>
                      <w:r>
                        <w:rPr>
                          <w:color w:val="000000"/>
                          <w:sz w:val="24"/>
                        </w:rPr>
                        <w:t>202</w:t>
                      </w:r>
                      <w:r w:rsidR="006A0F19">
                        <w:rPr>
                          <w:color w:val="000000"/>
                          <w:sz w:val="24"/>
                        </w:rPr>
                        <w:t>2</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351777D" wp14:editId="2761D978">
                <wp:simplePos x="0" y="0"/>
                <wp:positionH relativeFrom="column">
                  <wp:posOffset>3378200</wp:posOffset>
                </wp:positionH>
                <wp:positionV relativeFrom="paragraph">
                  <wp:posOffset>0</wp:posOffset>
                </wp:positionV>
                <wp:extent cx="923925" cy="923925"/>
                <wp:effectExtent l="0" t="0" r="0" b="0"/>
                <wp:wrapNone/>
                <wp:docPr id="10" name="Obdélník 1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1D2E929B" w14:textId="3E2DF3F9" w:rsidR="00983494" w:rsidRDefault="00D5780F">
                            <w:pPr>
                              <w:spacing w:line="258" w:lineRule="auto"/>
                              <w:textDirection w:val="btLr"/>
                            </w:pPr>
                            <w:r>
                              <w:rPr>
                                <w:color w:val="000000"/>
                                <w:sz w:val="24"/>
                              </w:rPr>
                              <w:t>V Karviné, dne 3</w:t>
                            </w:r>
                            <w:r w:rsidRPr="00075A8D">
                              <w:rPr>
                                <w:sz w:val="24"/>
                              </w:rPr>
                              <w:t xml:space="preserve">. </w:t>
                            </w:r>
                            <w:r>
                              <w:rPr>
                                <w:sz w:val="24"/>
                              </w:rPr>
                              <w:t>8</w:t>
                            </w:r>
                            <w:r w:rsidRPr="00075A8D">
                              <w:rPr>
                                <w:sz w:val="24"/>
                              </w:rPr>
                              <w:t xml:space="preserve">. </w:t>
                            </w:r>
                            <w:r>
                              <w:rPr>
                                <w:color w:val="000000"/>
                                <w:sz w:val="24"/>
                              </w:rPr>
                              <w:t>202</w:t>
                            </w:r>
                            <w:r w:rsidR="006A0F19">
                              <w:rPr>
                                <w:color w:val="000000"/>
                                <w:sz w:val="24"/>
                              </w:rPr>
                              <w:t>2</w:t>
                            </w:r>
                          </w:p>
                        </w:txbxContent>
                      </wps:txbx>
                      <wps:bodyPr spcFirstLastPara="1" wrap="square" lIns="91425" tIns="45700" rIns="91425" bIns="45700" anchor="t" anchorCtr="0">
                        <a:noAutofit/>
                      </wps:bodyPr>
                    </wps:wsp>
                  </a:graphicData>
                </a:graphic>
              </wp:anchor>
            </w:drawing>
          </mc:Choice>
          <mc:Fallback>
            <w:pict>
              <v:rect w14:anchorId="4351777D" id="Obdélník 10" o:spid="_x0000_s1029" style="position:absolute;margin-left:266pt;margin-top:0;width:72.75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" filled="f" stroked="f">
                <v:textbox inset="2.53958mm,1.2694mm,2.53958mm,1.2694mm">
                  <w:txbxContent>
                    <w:p w14:paraId="1D2E929B" w14:textId="3E2DF3F9" w:rsidR="00983494" w:rsidRDefault="00D5780F">
                      <w:pPr>
                        <w:spacing w:line="258" w:lineRule="auto"/>
                        <w:textDirection w:val="btLr"/>
                      </w:pPr>
                      <w:r>
                        <w:rPr>
                          <w:color w:val="000000"/>
                          <w:sz w:val="24"/>
                        </w:rPr>
                        <w:t>V Karviné, dne 3</w:t>
                      </w:r>
                      <w:r w:rsidRPr="00075A8D">
                        <w:rPr>
                          <w:sz w:val="24"/>
                        </w:rPr>
                        <w:t xml:space="preserve">. </w:t>
                      </w:r>
                      <w:r>
                        <w:rPr>
                          <w:sz w:val="24"/>
                        </w:rPr>
                        <w:t>8</w:t>
                      </w:r>
                      <w:bookmarkStart w:id="2" w:name="_GoBack"/>
                      <w:bookmarkEnd w:id="2"/>
                      <w:r w:rsidRPr="00075A8D">
                        <w:rPr>
                          <w:sz w:val="24"/>
                        </w:rPr>
                        <w:t xml:space="preserve">. </w:t>
                      </w:r>
                      <w:r>
                        <w:rPr>
                          <w:color w:val="000000"/>
                          <w:sz w:val="24"/>
                        </w:rPr>
                        <w:t>202</w:t>
                      </w:r>
                      <w:r w:rsidR="006A0F19">
                        <w:rPr>
                          <w:color w:val="000000"/>
                          <w:sz w:val="24"/>
                        </w:rPr>
                        <w:t>2</w:t>
                      </w:r>
                    </w:p>
                  </w:txbxContent>
                </v:textbox>
              </v:rect>
            </w:pict>
          </mc:Fallback>
        </mc:AlternateContent>
      </w:r>
    </w:p>
    <w:p w14:paraId="0A044FCC" w14:textId="77777777" w:rsidR="00983494" w:rsidRDefault="00983494">
      <w:pPr>
        <w:spacing w:after="0"/>
        <w:rPr>
          <w:sz w:val="24"/>
          <w:szCs w:val="24"/>
        </w:rPr>
      </w:pPr>
    </w:p>
    <w:p w14:paraId="6275F164" w14:textId="77777777" w:rsidR="00983494" w:rsidRDefault="00983494">
      <w:pPr>
        <w:spacing w:after="0"/>
        <w:rPr>
          <w:sz w:val="24"/>
          <w:szCs w:val="24"/>
        </w:rPr>
      </w:pPr>
    </w:p>
    <w:p w14:paraId="61BA7094" w14:textId="77777777" w:rsidR="00983494" w:rsidRDefault="00983494">
      <w:pPr>
        <w:spacing w:after="0"/>
        <w:rPr>
          <w:sz w:val="24"/>
          <w:szCs w:val="24"/>
        </w:rPr>
      </w:pPr>
    </w:p>
    <w:p w14:paraId="487DC325" w14:textId="77777777" w:rsidR="00983494" w:rsidRDefault="00D5780F">
      <w:pPr>
        <w:spacing w:after="0"/>
        <w:rPr>
          <w:sz w:val="24"/>
          <w:szCs w:val="24"/>
        </w:rPr>
      </w:pPr>
      <w:r>
        <w:rPr>
          <w:noProof/>
        </w:rPr>
        <mc:AlternateContent>
          <mc:Choice Requires="wpg">
            <w:drawing>
              <wp:anchor distT="45720" distB="45720" distL="114300" distR="114300" simplePos="0" relativeHeight="251662336" behindDoc="0" locked="0" layoutInCell="1" hidden="0" allowOverlap="1" wp14:anchorId="6FE08903" wp14:editId="13F52FAE">
                <wp:simplePos x="0" y="0"/>
                <wp:positionH relativeFrom="column">
                  <wp:posOffset>-101599</wp:posOffset>
                </wp:positionH>
                <wp:positionV relativeFrom="paragraph">
                  <wp:posOffset>185420</wp:posOffset>
                </wp:positionV>
                <wp:extent cx="1790700" cy="1414145"/>
                <wp:effectExtent l="0" t="0" r="0" b="0"/>
                <wp:wrapNone/>
                <wp:docPr id="6" name="Obdélník 6"/>
                <wp:cNvGraphicFramePr/>
                <a:graphic xmlns:a="http://schemas.openxmlformats.org/drawingml/2006/main">
                  <a:graphicData uri="http://schemas.microsoft.com/office/word/2010/wordprocessingShape">
                    <wps:wsp>
                      <wps:cNvSpPr/>
                      <wps:spPr>
                        <a:xfrm>
                          <a:off x="4455413" y="3077690"/>
                          <a:ext cx="1781175" cy="1404620"/>
                        </a:xfrm>
                        <a:prstGeom prst="rect">
                          <a:avLst/>
                        </a:prstGeom>
                        <a:noFill/>
                        <a:ln>
                          <a:noFill/>
                        </a:ln>
                      </wps:spPr>
                      <wps:txbx>
                        <w:txbxContent>
                          <w:p w14:paraId="0969C189" w14:textId="77777777" w:rsidR="00983494" w:rsidRDefault="0098349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185420</wp:posOffset>
                </wp:positionV>
                <wp:extent cx="1790700" cy="1414145"/>
                <wp:effectExtent b="0" l="0" r="0" t="0"/>
                <wp:wrapNone/>
                <wp:docPr id="6"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790700" cy="1414145"/>
                        </a:xfrm>
                        <a:prstGeom prst="rect"/>
                        <a:ln/>
                      </pic:spPr>
                    </pic:pic>
                  </a:graphicData>
                </a:graphic>
              </wp:anchor>
            </w:drawing>
          </mc:Fallback>
        </mc:AlternateContent>
      </w:r>
    </w:p>
    <w:p w14:paraId="1BB43311" w14:textId="77777777" w:rsidR="00983494" w:rsidRDefault="00983494">
      <w:pPr>
        <w:spacing w:after="0"/>
        <w:rPr>
          <w:sz w:val="24"/>
          <w:szCs w:val="24"/>
        </w:rPr>
      </w:pPr>
    </w:p>
    <w:p w14:paraId="6B17D7BC" w14:textId="77777777" w:rsidR="00983494" w:rsidRDefault="00983494">
      <w:pPr>
        <w:spacing w:after="0"/>
        <w:rPr>
          <w:sz w:val="24"/>
          <w:szCs w:val="24"/>
        </w:rPr>
      </w:pPr>
    </w:p>
    <w:p w14:paraId="0CBC28DB" w14:textId="77777777" w:rsidR="00983494" w:rsidRDefault="00D5780F">
      <w:pPr>
        <w:tabs>
          <w:tab w:val="left" w:pos="5387"/>
        </w:tabs>
        <w:spacing w:after="0"/>
        <w:rPr>
          <w:sz w:val="24"/>
          <w:szCs w:val="24"/>
        </w:rPr>
      </w:pPr>
      <w:r>
        <w:rPr>
          <w:sz w:val="24"/>
          <w:szCs w:val="24"/>
        </w:rPr>
        <w:t>………………………………….</w:t>
      </w:r>
      <w:r>
        <w:rPr>
          <w:sz w:val="24"/>
          <w:szCs w:val="24"/>
        </w:rPr>
        <w:tab/>
        <w:t>……………………………………….</w:t>
      </w:r>
    </w:p>
    <w:p w14:paraId="29782038" w14:textId="77777777" w:rsidR="00983494" w:rsidRDefault="00D5780F">
      <w:pPr>
        <w:tabs>
          <w:tab w:val="left" w:pos="5387"/>
        </w:tabs>
        <w:spacing w:after="0"/>
        <w:rPr>
          <w:sz w:val="24"/>
          <w:szCs w:val="24"/>
        </w:rPr>
      </w:pPr>
      <w:r>
        <w:rPr>
          <w:sz w:val="24"/>
          <w:szCs w:val="24"/>
        </w:rPr>
        <w:t>Objednatel</w:t>
      </w:r>
      <w:r>
        <w:rPr>
          <w:sz w:val="24"/>
          <w:szCs w:val="24"/>
        </w:rPr>
        <w:tab/>
        <w:t>Zhotovitel</w:t>
      </w:r>
    </w:p>
    <w:p w14:paraId="0078C2D7" w14:textId="77777777" w:rsidR="00983494" w:rsidRDefault="00D5780F">
      <w:pPr>
        <w:tabs>
          <w:tab w:val="left" w:pos="5387"/>
        </w:tabs>
        <w:spacing w:after="0"/>
        <w:rPr>
          <w:sz w:val="24"/>
          <w:szCs w:val="24"/>
        </w:rPr>
      </w:pPr>
      <w:r>
        <w:rPr>
          <w:sz w:val="24"/>
          <w:szCs w:val="24"/>
        </w:rPr>
        <w:t>Gymnázium, Karviná, příspěvková organizace</w:t>
      </w:r>
      <w:r>
        <w:rPr>
          <w:sz w:val="24"/>
          <w:szCs w:val="24"/>
        </w:rPr>
        <w:tab/>
        <w:t>MANAP</w:t>
      </w:r>
    </w:p>
    <w:p w14:paraId="33D751F3" w14:textId="77777777" w:rsidR="00983494" w:rsidRDefault="00D5780F">
      <w:pPr>
        <w:tabs>
          <w:tab w:val="left" w:pos="5387"/>
        </w:tabs>
        <w:spacing w:after="0"/>
        <w:rPr>
          <w:sz w:val="24"/>
          <w:szCs w:val="24"/>
        </w:rPr>
      </w:pPr>
      <w:r>
        <w:rPr>
          <w:sz w:val="24"/>
          <w:szCs w:val="24"/>
        </w:rPr>
        <w:t>Mgr. Miloš Kučera – ředitel</w:t>
      </w:r>
      <w:r>
        <w:rPr>
          <w:sz w:val="24"/>
          <w:szCs w:val="24"/>
        </w:rPr>
        <w:tab/>
        <w:t xml:space="preserve">Bohumír </w:t>
      </w:r>
      <w:proofErr w:type="spellStart"/>
      <w:r>
        <w:rPr>
          <w:sz w:val="24"/>
          <w:szCs w:val="24"/>
        </w:rPr>
        <w:t>Wanecki</w:t>
      </w:r>
      <w:proofErr w:type="spellEnd"/>
      <w:r>
        <w:rPr>
          <w:sz w:val="24"/>
          <w:szCs w:val="24"/>
        </w:rPr>
        <w:tab/>
      </w:r>
    </w:p>
    <w:sectPr w:rsidR="0098349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6AE2"/>
    <w:multiLevelType w:val="multilevel"/>
    <w:tmpl w:val="6E7E620E"/>
    <w:lvl w:ilvl="0">
      <w:start w:val="1"/>
      <w:numFmt w:val="decimal"/>
      <w:lvlText w:val="%1."/>
      <w:lvlJc w:val="left"/>
      <w:pPr>
        <w:ind w:left="2629" w:hanging="360"/>
      </w:p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94"/>
    <w:rsid w:val="00075A8D"/>
    <w:rsid w:val="002E558E"/>
    <w:rsid w:val="006A0F19"/>
    <w:rsid w:val="006B23E2"/>
    <w:rsid w:val="00983494"/>
    <w:rsid w:val="00D55DF1"/>
    <w:rsid w:val="00D5780F"/>
    <w:rsid w:val="00D90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2996"/>
  <w15:docId w15:val="{FFAAFC1F-F086-40E2-BE29-AFB99321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iRgz557FKswQOwiZ4mlE/kRyA==">AMUW2mUf4VeGV89R7+rwh3md/2SVz8XtudGsZkCTCCe6NGcQQnroJMBHdSoRjII7IA96bru/TiGRJ433WRDHfh+EUCQd1xirTostQMcxFBzsY2x6LG+ZZOe6u8fGApGkBh732K0drxpg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12594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Vrbková</dc:creator>
  <cp:lastModifiedBy>Crhová</cp:lastModifiedBy>
  <cp:revision>2</cp:revision>
  <dcterms:created xsi:type="dcterms:W3CDTF">2022-08-12T06:25:00Z</dcterms:created>
  <dcterms:modified xsi:type="dcterms:W3CDTF">2022-08-12T06:25:00Z</dcterms:modified>
</cp:coreProperties>
</file>