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left"/>
      </w:tblPr>
      <w:tblGrid>
        <w:gridCol w:w="2424"/>
        <w:gridCol w:w="2275"/>
        <w:gridCol w:w="4685"/>
      </w:tblGrid>
      <w:tr>
        <w:trPr>
          <w:trHeight w:val="595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Objednávka poukázek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5"/>
              </w:rPr>
              <w:t xml:space="preserve">Číslo objednávky: </w:t>
            </w:r>
            <w:r>
              <w:rPr>
                <w:rStyle w:val="CharStyle6"/>
              </w:rPr>
              <w:t>101623_9300822969-368204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5"/>
              </w:rPr>
              <w:t>Dodavatel: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00" w:firstLine="0"/>
            </w:pPr>
            <w:r>
              <w:rPr>
                <w:rStyle w:val="CharStyle6"/>
              </w:rPr>
              <w:t xml:space="preserve">IČO: </w:t>
            </w:r>
            <w:r>
              <w:rPr>
                <w:rStyle w:val="CharStyle5"/>
              </w:rPr>
              <w:t>62913671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5"/>
              </w:rPr>
              <w:t xml:space="preserve">Odběratel: </w:t>
            </w:r>
            <w:r>
              <w:rPr>
                <w:rStyle w:val="CharStyle6"/>
              </w:rPr>
              <w:t xml:space="preserve">IČO: </w:t>
            </w:r>
            <w:r>
              <w:rPr>
                <w:rStyle w:val="CharStyle5"/>
              </w:rPr>
              <w:t>00024830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00" w:firstLine="0"/>
            </w:pPr>
            <w:r>
              <w:rPr>
                <w:rStyle w:val="CharStyle6"/>
              </w:rPr>
              <w:t xml:space="preserve">DIČ: </w:t>
            </w:r>
            <w:r>
              <w:rPr>
                <w:rStyle w:val="CharStyle5"/>
              </w:rPr>
              <w:t>CZ62913671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240" w:firstLine="0"/>
            </w:pPr>
            <w:r>
              <w:rPr>
                <w:rStyle w:val="CharStyle6"/>
              </w:rPr>
              <w:t xml:space="preserve">Kód klienta: </w:t>
            </w:r>
            <w:r>
              <w:rPr>
                <w:rStyle w:val="CharStyle5"/>
              </w:rPr>
              <w:t>101623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5"/>
              </w:rPr>
              <w:t>Up Česká republika s.r.o.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240" w:firstLine="0"/>
            </w:pPr>
            <w:r>
              <w:rPr>
                <w:rStyle w:val="CharStyle6"/>
              </w:rPr>
              <w:t xml:space="preserve">Interní kód objednávky: </w:t>
            </w:r>
            <w:r>
              <w:rPr>
                <w:rStyle w:val="CharStyle5"/>
              </w:rPr>
              <w:t>8_2022</w:t>
            </w:r>
          </w:p>
        </w:tc>
      </w:tr>
      <w:tr>
        <w:trPr>
          <w:trHeight w:val="53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80" w:right="0" w:firstLine="0"/>
            </w:pPr>
            <w:r>
              <w:rPr>
                <w:rStyle w:val="CharStyle6"/>
              </w:rPr>
              <w:t>Zelený pruh 1560/99 140 00 Praha 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5"/>
              </w:rPr>
              <w:t>Okresní soud v Děčíně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6"/>
              </w:rPr>
              <w:t xml:space="preserve">Telefon </w:t>
            </w:r>
            <w:r>
              <w:rPr>
                <w:rStyle w:val="CharStyle5"/>
              </w:rPr>
              <w:t>241 043 111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6"/>
              </w:rPr>
              <w:t>Masarykovo nám.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6"/>
              </w:rPr>
              <w:t xml:space="preserve">FAX: </w:t>
            </w:r>
            <w:r>
              <w:rPr>
                <w:rStyle w:val="CharStyle5"/>
              </w:rPr>
              <w:t>241 043 911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6"/>
              </w:rPr>
              <w:t>40502 Děčín</w:t>
            </w:r>
          </w:p>
        </w:tc>
      </w:tr>
      <w:tr>
        <w:trPr>
          <w:trHeight w:val="54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fldChar w:fldCharType="begin"/>
            </w:r>
            <w:r>
              <w:rPr>
                <w:rStyle w:val="CharStyle5"/>
              </w:rPr>
              <w:instrText> HYPERLINK "http://www.mujup.cz" </w:instrText>
            </w:r>
            <w:r>
              <w:fldChar w:fldCharType="separate"/>
            </w:r>
            <w:r>
              <w:rPr>
                <w:rStyle w:val="Hyperlink"/>
                <w:lang w:val="en-US" w:eastAsia="en-US" w:bidi="en-US"/>
              </w:rPr>
              <w:t>www.mujup.cz</w:t>
            </w:r>
            <w:r>
              <w:fldChar w:fldCharType="end"/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6"/>
              </w:rPr>
              <w:t xml:space="preserve">Objednávku vystavil: </w:t>
            </w:r>
            <w:r>
              <w:rPr>
                <w:rStyle w:val="CharStyle7"/>
              </w:rPr>
              <w:t>.</w:t>
            </w:r>
            <w:r>
              <w:rPr>
                <w:rStyle w:val="CharStyle8"/>
              </w:rPr>
              <w:t>......</w:t>
            </w:r>
            <w:r>
              <w:rPr>
                <w:rStyle w:val="CharStyle9"/>
                <w:lang w:val="cs-CZ" w:eastAsia="cs-CZ" w:bidi="cs-CZ"/>
              </w:rPr>
              <w:t>​</w:t>
            </w:r>
            <w:r>
              <w:rPr>
                <w:rStyle w:val="CharStyle7"/>
              </w:rPr>
              <w:t>..........</w:t>
            </w:r>
            <w:r>
              <w:rPr>
                <w:rStyle w:val="CharStyle8"/>
              </w:rPr>
              <w:t>.</w:t>
            </w:r>
            <w:r>
              <w:rPr>
                <w:rStyle w:val="CharStyle9"/>
                <w:lang w:val="cs-CZ" w:eastAsia="cs-CZ" w:bidi="cs-CZ"/>
              </w:rPr>
              <w:t>​</w:t>
            </w:r>
            <w:r>
              <w:rPr>
                <w:rStyle w:val="CharStyle7"/>
              </w:rPr>
              <w:t>...</w:t>
            </w:r>
            <w:r>
              <w:rPr>
                <w:rStyle w:val="CharStyle8"/>
              </w:rPr>
              <w:t>.........</w:t>
            </w:r>
          </w:p>
        </w:tc>
      </w:tr>
      <w:tr>
        <w:trPr>
          <w:trHeight w:val="6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80" w:right="0" w:firstLine="0"/>
            </w:pPr>
            <w:r>
              <w:rPr>
                <w:rStyle w:val="CharStyle6"/>
              </w:rPr>
              <w:t>Typ poukázek: Způsob úhrady: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5"/>
              </w:rPr>
              <w:t>Stravenky</w:t>
            </w:r>
          </w:p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0" w:right="0" w:firstLine="0"/>
            </w:pPr>
            <w:r>
              <w:rPr>
                <w:rStyle w:val="CharStyle5"/>
              </w:rPr>
              <w:t>BANKOVNÍ PŘEVOD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180" w:right="0" w:firstLine="0"/>
            </w:pPr>
            <w:r>
              <w:rPr>
                <w:rStyle w:val="CharStyle6"/>
              </w:rPr>
              <w:t xml:space="preserve">Telefon: </w:t>
            </w:r>
            <w:r>
              <w:rPr>
                <w:rStyle w:val="CharStyle9"/>
                <w:lang w:val="cs-CZ" w:eastAsia="cs-CZ" w:bidi="cs-CZ"/>
              </w:rPr>
              <w:t>.........</w:t>
            </w:r>
            <w:r>
              <w:rPr>
                <w:rStyle w:val="CharStyle10"/>
                <w:lang w:val="cs-CZ" w:eastAsia="cs-CZ" w:bidi="cs-CZ"/>
              </w:rPr>
              <w:t>.........</w:t>
            </w:r>
          </w:p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180" w:right="0" w:firstLine="0"/>
            </w:pPr>
            <w:r>
              <w:rPr>
                <w:rStyle w:val="CharStyle6"/>
              </w:rPr>
              <w:t xml:space="preserve">Email: </w:t>
            </w:r>
            <w:r>
              <w:rPr>
                <w:rStyle w:val="CharStyle9"/>
              </w:rPr>
              <w:t>.................................</w:t>
            </w:r>
            <w:r>
              <w:rPr>
                <w:rStyle w:val="CharStyle10"/>
              </w:rPr>
              <w:t>....................</w:t>
            </w:r>
          </w:p>
        </w:tc>
      </w:tr>
      <w:tr>
        <w:trPr>
          <w:trHeight w:val="514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6"/>
              </w:rPr>
              <w:t>Datum objednávky: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center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01.08.2022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Layout w:type="fixed"/>
        <w:jc w:val="left"/>
      </w:tblPr>
      <w:tblGrid>
        <w:gridCol w:w="1723"/>
        <w:gridCol w:w="2688"/>
        <w:gridCol w:w="1661"/>
        <w:gridCol w:w="1157"/>
        <w:gridCol w:w="1867"/>
      </w:tblGrid>
      <w:tr>
        <w:trPr>
          <w:trHeight w:val="8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Počet šekových knížek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Počet poukázek v šekové knížce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Počet poukázek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Nominální</w:t>
            </w:r>
          </w:p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hodnota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Hodnota celkem: počet poukázek x nominální hodnota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1,350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4,860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19,305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9,450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12,150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10,800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204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27,540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24,300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323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43,605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16,200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189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25,515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352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47,520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299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40,365 Kč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6955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1,485 Kč</w:t>
            </w:r>
          </w:p>
        </w:tc>
      </w:tr>
    </w:tbl>
    <w:tbl>
      <w:tblPr>
        <w:tblOverlap w:val="never"/>
        <w:tblLayout w:type="fixed"/>
        <w:jc w:val="left"/>
      </w:tblPr>
      <w:tblGrid>
        <w:gridCol w:w="1723"/>
        <w:gridCol w:w="2688"/>
        <w:gridCol w:w="1661"/>
        <w:gridCol w:w="1157"/>
        <w:gridCol w:w="1867"/>
      </w:tblGrid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25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Šekové knížky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96" w:h="1133" w:wrap="none" w:vAnchor="page" w:hAnchor="page" w:x="1350" w:y="125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25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Počet poukázek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96" w:h="1133" w:wrap="none" w:vAnchor="page" w:hAnchor="page" w:x="1350" w:y="125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25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Hodnota poukázek celkem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25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96" w:h="1133" w:wrap="none" w:vAnchor="page" w:hAnchor="page" w:x="1350" w:y="125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25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2107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96" w:h="1133" w:wrap="none" w:vAnchor="page" w:hAnchor="page" w:x="1350" w:y="125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25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284,445 Kč</w:t>
            </w:r>
          </w:p>
        </w:tc>
      </w:tr>
    </w:tbl>
    <w:p>
      <w:pPr>
        <w:pStyle w:val="Style3"/>
        <w:framePr w:wrap="none" w:vAnchor="page" w:hAnchor="page" w:x="6126" w:y="14079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Celková cena:</w:t>
      </w:r>
    </w:p>
    <w:p>
      <w:pPr>
        <w:pStyle w:val="Style11"/>
        <w:framePr w:wrap="none" w:vAnchor="page" w:hAnchor="page" w:x="9361" w:y="14083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284,445 Kč</w:t>
      </w:r>
    </w:p>
    <w:p>
      <w:pPr>
        <w:pStyle w:val="Style3"/>
        <w:framePr w:wrap="none" w:vAnchor="page" w:hAnchor="page" w:x="10355" w:y="15389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1/1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5">
    <w:name w:val="Základní text (2) + Tučné"/>
    <w:basedOn w:val="CharStyle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6">
    <w:name w:val="Základní text (2)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7">
    <w:name w:val="{B434D3C4-ABC0-4D64-831C-DE8B793DEC22}"/>
    <w:basedOn w:val="CharStyle4"/>
    <w:rPr>
      <w:lang w:val="cs-CZ" w:eastAsia="cs-CZ" w:bidi="cs-CZ"/>
      <w:b/>
      <w:bCs/>
      <w:w w:val="100"/>
      <w:spacing w:val="2"/>
      <w:color w:val="000000"/>
      <w:shd w:val="clear" w:color="auto" w:fill="000000"/>
      <w:position w:val="0"/>
    </w:rPr>
  </w:style>
  <w:style w:type="character" w:customStyle="1" w:styleId="CharStyle8">
    <w:name w:val="{79207591-0690-4DD3-8259-2DDA8A406F67}"/>
    <w:basedOn w:val="CharStyle4"/>
    <w:rPr>
      <w:lang w:val="cs-CZ" w:eastAsia="cs-CZ" w:bidi="cs-CZ"/>
      <w:b/>
      <w:bCs/>
      <w:w w:val="100"/>
      <w:spacing w:val="3"/>
      <w:color w:val="000000"/>
      <w:shd w:val="clear" w:color="auto" w:fill="000000"/>
      <w:position w:val="0"/>
    </w:rPr>
  </w:style>
  <w:style w:type="character" w:customStyle="1" w:styleId="CharStyle9">
    <w:name w:val="{98EFB81B-5AD4-4934-8B3C-6B43C7AE2D14}"/>
    <w:basedOn w:val="CharStyle4"/>
    <w:rPr>
      <w:lang w:val="en-US" w:eastAsia="en-US" w:bidi="en-US"/>
      <w:b/>
      <w:bCs/>
      <w:w w:val="100"/>
      <w:spacing w:val="0"/>
      <w:color w:val="000000"/>
      <w:shd w:val="clear" w:color="auto" w:fill="000000"/>
      <w:position w:val="0"/>
    </w:rPr>
  </w:style>
  <w:style w:type="character" w:customStyle="1" w:styleId="CharStyle10">
    <w:name w:val="{B0190F36-B0D7-4531-8F9F-535A1E9539A2}"/>
    <w:basedOn w:val="CharStyle4"/>
    <w:rPr>
      <w:lang w:val="en-US" w:eastAsia="en-US" w:bidi="en-US"/>
      <w:b/>
      <w:bCs/>
      <w:w w:val="100"/>
      <w:spacing w:val="1"/>
      <w:color w:val="000000"/>
      <w:shd w:val="clear" w:color="auto" w:fill="000000"/>
      <w:position w:val="0"/>
    </w:rPr>
  </w:style>
  <w:style w:type="character" w:customStyle="1" w:styleId="CharStyle12">
    <w:name w:val="Základní text (3)_"/>
    <w:basedOn w:val="DefaultParagraphFont"/>
    <w:link w:val="Style11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