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E4F71" w14:textId="77777777" w:rsidR="004B54C4" w:rsidRPr="0049205E" w:rsidRDefault="004B54C4">
      <w:pPr>
        <w:rPr>
          <w:rFonts w:ascii="Times New Roman" w:hAnsi="Times New Roman" w:cs="Times New Roman"/>
          <w:sz w:val="20"/>
        </w:rPr>
      </w:pPr>
    </w:p>
    <w:p w14:paraId="578A9B95" w14:textId="17530092"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r w:rsidR="005A2B9B">
        <w:rPr>
          <w:rFonts w:ascii="Times New Roman" w:hAnsi="Times New Roman" w:cs="Times New Roman"/>
          <w:b/>
          <w:sz w:val="28"/>
          <w:szCs w:val="28"/>
        </w:rPr>
        <w:t>22099</w:t>
      </w:r>
    </w:p>
    <w:p w14:paraId="7B7F94F1"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6881DE61" w14:textId="77777777" w:rsidR="004B54C4" w:rsidRPr="0049205E" w:rsidRDefault="004B54C4">
      <w:pPr>
        <w:jc w:val="center"/>
        <w:rPr>
          <w:rFonts w:ascii="Times New Roman" w:hAnsi="Times New Roman" w:cs="Times New Roman"/>
        </w:rPr>
      </w:pPr>
    </w:p>
    <w:p w14:paraId="593D20C1"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w:t>
      </w:r>
      <w:proofErr w:type="spellStart"/>
      <w:r w:rsidRPr="0049205E">
        <w:rPr>
          <w:rFonts w:ascii="Times New Roman" w:hAnsi="Times New Roman" w:cs="Times New Roman"/>
          <w:b/>
          <w:bCs/>
          <w:sz w:val="20"/>
          <w:szCs w:val="20"/>
        </w:rPr>
        <w:t>ust</w:t>
      </w:r>
      <w:proofErr w:type="spellEnd"/>
      <w:r w:rsidRPr="0049205E">
        <w:rPr>
          <w:rFonts w:ascii="Times New Roman" w:hAnsi="Times New Roman" w:cs="Times New Roman"/>
          <w:b/>
          <w:bCs/>
          <w:sz w:val="20"/>
          <w:szCs w:val="20"/>
        </w:rPr>
        <w: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191E6D13" w14:textId="77777777" w:rsidR="004B54C4" w:rsidRPr="0049205E" w:rsidRDefault="004B54C4" w:rsidP="00FF6D0E">
      <w:pPr>
        <w:rPr>
          <w:rFonts w:ascii="Times New Roman" w:hAnsi="Times New Roman" w:cs="Times New Roman"/>
          <w:b/>
          <w:bCs/>
          <w:color w:val="000000"/>
          <w:lang w:eastAsia="cs-CZ" w:bidi="ar-SA"/>
        </w:rPr>
      </w:pPr>
    </w:p>
    <w:p w14:paraId="3F4B2707" w14:textId="77777777" w:rsidR="00FF6D0E" w:rsidRPr="0049205E" w:rsidRDefault="00FF6D0E" w:rsidP="00FF6D0E">
      <w:pPr>
        <w:rPr>
          <w:rFonts w:ascii="Times New Roman" w:hAnsi="Times New Roman" w:cs="Times New Roman"/>
          <w:b/>
          <w:bCs/>
          <w:color w:val="000000"/>
          <w:lang w:eastAsia="cs-CZ" w:bidi="ar-SA"/>
        </w:rPr>
      </w:pPr>
    </w:p>
    <w:p w14:paraId="41250911"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44D99CA1"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6B5AA2F4"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0F2A5C0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 xml:space="preserve">sídlo: </w:t>
      </w:r>
      <w:proofErr w:type="spellStart"/>
      <w:r w:rsidRPr="0049205E">
        <w:rPr>
          <w:rFonts w:ascii="Times New Roman" w:hAnsi="Times New Roman" w:cs="Times New Roman"/>
          <w:color w:val="000000"/>
          <w:lang w:eastAsia="cs-CZ" w:bidi="ar-SA"/>
        </w:rPr>
        <w:t>Pontassievská</w:t>
      </w:r>
      <w:proofErr w:type="spellEnd"/>
      <w:r w:rsidRPr="0049205E">
        <w:rPr>
          <w:rFonts w:ascii="Times New Roman" w:hAnsi="Times New Roman" w:cs="Times New Roman"/>
          <w:color w:val="000000"/>
          <w:lang w:eastAsia="cs-CZ" w:bidi="ar-SA"/>
        </w:rPr>
        <w:t xml:space="preserve"> 317/14, 669 02 Znojmo</w:t>
      </w:r>
    </w:p>
    <w:p w14:paraId="67188BD2"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33B8E1FD" w14:textId="77777777" w:rsidR="004B54C4" w:rsidRPr="0049205E" w:rsidRDefault="004B54C4">
      <w:pPr>
        <w:tabs>
          <w:tab w:val="left" w:pos="795"/>
        </w:tabs>
        <w:rPr>
          <w:rFonts w:ascii="Times New Roman" w:hAnsi="Times New Roman" w:cs="Times New Roman"/>
          <w:color w:val="000000"/>
        </w:rPr>
      </w:pPr>
    </w:p>
    <w:p w14:paraId="56C27390"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7CD82E2E" w14:textId="77777777" w:rsidR="004B54C4" w:rsidRPr="0049205E" w:rsidRDefault="004B54C4">
      <w:pPr>
        <w:tabs>
          <w:tab w:val="left" w:pos="795"/>
        </w:tabs>
        <w:rPr>
          <w:rFonts w:ascii="Times New Roman" w:hAnsi="Times New Roman" w:cs="Times New Roman"/>
          <w:color w:val="000000"/>
        </w:rPr>
      </w:pPr>
    </w:p>
    <w:p w14:paraId="0C7096DF"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6589BBD" w14:textId="77777777" w:rsidR="004B54C4" w:rsidRPr="0049205E" w:rsidRDefault="004B54C4">
      <w:pPr>
        <w:tabs>
          <w:tab w:val="left" w:pos="795"/>
        </w:tabs>
        <w:rPr>
          <w:rFonts w:ascii="Times New Roman" w:hAnsi="Times New Roman" w:cs="Times New Roman"/>
          <w:color w:val="000000"/>
        </w:rPr>
      </w:pPr>
    </w:p>
    <w:p w14:paraId="205B7A61" w14:textId="792DFA71" w:rsidR="004B54C4" w:rsidRPr="005A2B9B" w:rsidRDefault="005A2B9B">
      <w:pPr>
        <w:tabs>
          <w:tab w:val="left" w:pos="795"/>
        </w:tabs>
        <w:rPr>
          <w:rFonts w:ascii="Times New Roman" w:hAnsi="Times New Roman" w:cs="Times New Roman"/>
          <w:b/>
          <w:bCs/>
        </w:rPr>
      </w:pPr>
      <w:r w:rsidRPr="005A2B9B">
        <w:rPr>
          <w:rFonts w:ascii="Times New Roman" w:hAnsi="Times New Roman" w:cs="Times New Roman" w:hint="eastAsia"/>
          <w:b/>
          <w:bCs/>
        </w:rPr>
        <w:t>BERNDORF BÄDERBAU s.r.o.</w:t>
      </w:r>
    </w:p>
    <w:p w14:paraId="7072911C" w14:textId="412A8796"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r w:rsidR="005A2B9B">
        <w:rPr>
          <w:rFonts w:ascii="Times New Roman" w:hAnsi="Times New Roman" w:cs="Times New Roman"/>
          <w:color w:val="000000"/>
        </w:rPr>
        <w:t>25855247</w:t>
      </w:r>
    </w:p>
    <w:p w14:paraId="7635D003" w14:textId="120BF512"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r w:rsidR="005A2B9B">
        <w:rPr>
          <w:rFonts w:ascii="Times New Roman" w:hAnsi="Times New Roman" w:cs="Times New Roman"/>
          <w:color w:val="000000"/>
        </w:rPr>
        <w:t>Bystřice 1312, 739 95 Bystřice</w:t>
      </w:r>
    </w:p>
    <w:p w14:paraId="0979F236" w14:textId="434B90C2"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r w:rsidR="005A2B9B">
        <w:rPr>
          <w:rFonts w:ascii="Times New Roman" w:hAnsi="Times New Roman" w:cs="Times New Roman"/>
          <w:color w:val="000000"/>
        </w:rPr>
        <w:t>Krajského soudu v Ostravě, spisová značka C 22383</w:t>
      </w:r>
    </w:p>
    <w:p w14:paraId="264DC37B" w14:textId="03C4B7E0"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r w:rsidR="005A2B9B">
        <w:rPr>
          <w:rFonts w:ascii="Times New Roman" w:hAnsi="Times New Roman" w:cs="Times New Roman"/>
          <w:color w:val="000000"/>
        </w:rPr>
        <w:t xml:space="preserve">Rudolfem </w:t>
      </w:r>
      <w:proofErr w:type="spellStart"/>
      <w:r w:rsidR="005A2B9B">
        <w:rPr>
          <w:rFonts w:ascii="Times New Roman" w:hAnsi="Times New Roman" w:cs="Times New Roman"/>
          <w:color w:val="000000"/>
        </w:rPr>
        <w:t>Cieślarem</w:t>
      </w:r>
      <w:proofErr w:type="spellEnd"/>
      <w:r w:rsidR="005A2B9B">
        <w:rPr>
          <w:rFonts w:ascii="Times New Roman" w:hAnsi="Times New Roman" w:cs="Times New Roman"/>
          <w:color w:val="000000"/>
        </w:rPr>
        <w:t xml:space="preserve"> – jednatelem společnosti</w:t>
      </w:r>
    </w:p>
    <w:p w14:paraId="10511290" w14:textId="77777777" w:rsidR="004B54C4" w:rsidRPr="0049205E" w:rsidRDefault="004B54C4">
      <w:pPr>
        <w:tabs>
          <w:tab w:val="left" w:pos="795"/>
        </w:tabs>
        <w:rPr>
          <w:rFonts w:ascii="Times New Roman" w:hAnsi="Times New Roman" w:cs="Times New Roman"/>
          <w:color w:val="000000"/>
        </w:rPr>
      </w:pPr>
    </w:p>
    <w:p w14:paraId="1141DFBA"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2730AC00" w14:textId="77777777" w:rsidR="004B54C4" w:rsidRPr="0049205E" w:rsidRDefault="004B54C4">
      <w:pPr>
        <w:tabs>
          <w:tab w:val="left" w:pos="225"/>
          <w:tab w:val="left" w:pos="1695"/>
        </w:tabs>
        <w:jc w:val="both"/>
        <w:rPr>
          <w:rFonts w:ascii="Times New Roman" w:hAnsi="Times New Roman" w:cs="Times New Roman"/>
          <w:color w:val="000000"/>
        </w:rPr>
      </w:pPr>
    </w:p>
    <w:p w14:paraId="11435624"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5F4C6A42"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1955540"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28F4219D" w14:textId="232D65DD"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F30769" w:rsidRPr="00F30769">
        <w:t>DODÁNÍ PŘEPADOVÝCH ROŠTŮ PRO BAZÉNY PLOVÁRNY LOUKA_ZNOJMO</w:t>
      </w:r>
      <w:r w:rsidR="00D463D6" w:rsidRPr="0049205E">
        <w:t xml:space="preserve"> </w:t>
      </w:r>
      <w:r w:rsidRPr="0049205E">
        <w:t xml:space="preserve">(dále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38BA41B4" w14:textId="77777777"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provozní dokumentace a veškeré doklady potřebné k převzetí a užívání zboží v českém jazyce, zejména návod k obsluze, doklady 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C775CAC" w14:textId="77777777"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lastRenderedPageBreak/>
        <w:t>II.</w:t>
      </w:r>
    </w:p>
    <w:p w14:paraId="6A2B1ADB"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12B244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5C03BFD4" w14:textId="77777777" w:rsidR="00A32F5E" w:rsidRDefault="00A32F5E" w:rsidP="00A32F5E">
      <w:pPr>
        <w:pStyle w:val="Odstavecseseznamem"/>
        <w:tabs>
          <w:tab w:val="left" w:pos="795"/>
        </w:tabs>
        <w:jc w:val="both"/>
        <w:rPr>
          <w:rFonts w:ascii="Times New Roman" w:hAnsi="Times New Roman" w:cs="Times New Roman"/>
          <w:color w:val="000000"/>
        </w:rPr>
      </w:pPr>
    </w:p>
    <w:p w14:paraId="16E31890" w14:textId="5C21FE22"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 xml:space="preserve">Cena bez DPH </w:t>
      </w:r>
      <w:r w:rsidR="00472F28">
        <w:rPr>
          <w:rFonts w:ascii="Times New Roman" w:hAnsi="Times New Roman" w:cs="Times New Roman"/>
          <w:color w:val="000000"/>
          <w:szCs w:val="24"/>
        </w:rPr>
        <w:t>570.634</w:t>
      </w:r>
      <w:r w:rsidRPr="00A32F5E">
        <w:rPr>
          <w:rFonts w:ascii="Times New Roman" w:hAnsi="Times New Roman" w:cs="Times New Roman"/>
          <w:color w:val="000000"/>
          <w:szCs w:val="24"/>
        </w:rPr>
        <w:t>,- Kč (slovy:</w:t>
      </w:r>
      <w:r w:rsidR="00472F28">
        <w:rPr>
          <w:rFonts w:ascii="Times New Roman" w:hAnsi="Times New Roman" w:cs="Times New Roman"/>
          <w:color w:val="000000"/>
          <w:szCs w:val="24"/>
        </w:rPr>
        <w:t xml:space="preserve"> pět set sedmdesát tisíc šest set třicet čtyři korun českých</w:t>
      </w:r>
      <w:r w:rsidRPr="00A32F5E">
        <w:rPr>
          <w:rFonts w:ascii="Times New Roman" w:hAnsi="Times New Roman" w:cs="Times New Roman"/>
          <w:color w:val="000000"/>
          <w:szCs w:val="24"/>
        </w:rPr>
        <w:t>)</w:t>
      </w:r>
    </w:p>
    <w:p w14:paraId="2131F90C" w14:textId="1E08C2A5"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Celková</w:t>
      </w:r>
      <w:r w:rsidR="00472F28">
        <w:rPr>
          <w:rFonts w:ascii="Times New Roman" w:hAnsi="Times New Roman" w:cs="Times New Roman"/>
          <w:color w:val="000000"/>
          <w:szCs w:val="24"/>
        </w:rPr>
        <w:t xml:space="preserve"> </w:t>
      </w:r>
      <w:r w:rsidRPr="00A32F5E">
        <w:rPr>
          <w:rFonts w:ascii="Times New Roman" w:hAnsi="Times New Roman" w:cs="Times New Roman"/>
          <w:color w:val="000000"/>
          <w:szCs w:val="24"/>
        </w:rPr>
        <w:t>cena</w:t>
      </w:r>
      <w:r w:rsidR="00472F28">
        <w:rPr>
          <w:rFonts w:ascii="Times New Roman" w:hAnsi="Times New Roman" w:cs="Times New Roman"/>
          <w:color w:val="000000"/>
          <w:szCs w:val="24"/>
        </w:rPr>
        <w:t xml:space="preserve"> </w:t>
      </w:r>
      <w:r w:rsidRPr="00A32F5E">
        <w:rPr>
          <w:rFonts w:ascii="Times New Roman" w:hAnsi="Times New Roman" w:cs="Times New Roman"/>
          <w:color w:val="000000"/>
          <w:szCs w:val="24"/>
        </w:rPr>
        <w:t>s</w:t>
      </w:r>
      <w:r w:rsidR="00472F28">
        <w:rPr>
          <w:rFonts w:ascii="Times New Roman" w:hAnsi="Times New Roman" w:cs="Times New Roman"/>
          <w:color w:val="000000"/>
          <w:szCs w:val="24"/>
        </w:rPr>
        <w:t> </w:t>
      </w:r>
      <w:r w:rsidRPr="00A32F5E">
        <w:rPr>
          <w:rFonts w:ascii="Times New Roman" w:hAnsi="Times New Roman" w:cs="Times New Roman"/>
          <w:color w:val="000000"/>
          <w:szCs w:val="24"/>
        </w:rPr>
        <w:t>DPH</w:t>
      </w:r>
      <w:r w:rsidR="00472F28">
        <w:rPr>
          <w:rFonts w:ascii="Times New Roman" w:hAnsi="Times New Roman" w:cs="Times New Roman"/>
          <w:color w:val="000000"/>
          <w:szCs w:val="24"/>
        </w:rPr>
        <w:t xml:space="preserve"> </w:t>
      </w:r>
      <w:proofErr w:type="gramStart"/>
      <w:r w:rsidR="00472F28">
        <w:rPr>
          <w:rFonts w:ascii="Times New Roman" w:hAnsi="Times New Roman" w:cs="Times New Roman"/>
          <w:color w:val="000000"/>
          <w:szCs w:val="24"/>
        </w:rPr>
        <w:t>690.467</w:t>
      </w:r>
      <w:r w:rsidRPr="00A32F5E">
        <w:rPr>
          <w:rFonts w:ascii="Times New Roman" w:hAnsi="Times New Roman" w:cs="Times New Roman"/>
          <w:color w:val="000000"/>
          <w:szCs w:val="24"/>
        </w:rPr>
        <w:t>,Kč</w:t>
      </w:r>
      <w:proofErr w:type="gramEnd"/>
      <w:r w:rsidR="00472F28">
        <w:rPr>
          <w:rFonts w:ascii="Times New Roman" w:hAnsi="Times New Roman" w:cs="Times New Roman"/>
          <w:color w:val="000000"/>
          <w:szCs w:val="24"/>
        </w:rPr>
        <w:t xml:space="preserve"> </w:t>
      </w:r>
      <w:r w:rsidRPr="00A32F5E">
        <w:rPr>
          <w:rFonts w:ascii="Times New Roman" w:hAnsi="Times New Roman" w:cs="Times New Roman"/>
          <w:color w:val="000000"/>
          <w:szCs w:val="24"/>
        </w:rPr>
        <w:t>(slovy:</w:t>
      </w:r>
      <w:r w:rsidR="00472F28">
        <w:rPr>
          <w:rFonts w:ascii="Times New Roman" w:hAnsi="Times New Roman" w:cs="Times New Roman"/>
          <w:color w:val="000000"/>
          <w:szCs w:val="24"/>
        </w:rPr>
        <w:t xml:space="preserve"> šest set devadesát tisíc čtyři sta šedesát sedm korun českých</w:t>
      </w:r>
      <w:r w:rsidRPr="00A32F5E">
        <w:rPr>
          <w:rFonts w:ascii="Times New Roman" w:hAnsi="Times New Roman" w:cs="Times New Roman"/>
          <w:color w:val="000000"/>
          <w:szCs w:val="24"/>
        </w:rPr>
        <w:t>)</w:t>
      </w:r>
      <w:r w:rsidR="00F15766">
        <w:rPr>
          <w:rFonts w:ascii="Times New Roman" w:hAnsi="Times New Roman" w:cs="Times New Roman"/>
          <w:color w:val="000000"/>
          <w:szCs w:val="24"/>
        </w:rPr>
        <w:t>.</w:t>
      </w:r>
    </w:p>
    <w:p w14:paraId="152C05B2"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54E34A51"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2EA6D84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51C4B167"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01D69570" w14:textId="5BA5A8F1"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FE1DCB">
        <w:rPr>
          <w:rFonts w:ascii="Times New Roman" w:hAnsi="Times New Roman" w:cs="Times New Roman"/>
          <w:color w:val="000000"/>
        </w:rPr>
        <w:t>do 3</w:t>
      </w:r>
      <w:r w:rsidR="00F30769">
        <w:rPr>
          <w:rFonts w:ascii="Times New Roman" w:hAnsi="Times New Roman" w:cs="Times New Roman"/>
          <w:color w:val="000000"/>
        </w:rPr>
        <w:t>1</w:t>
      </w:r>
      <w:r w:rsidR="00FE1DCB">
        <w:rPr>
          <w:rFonts w:ascii="Times New Roman" w:hAnsi="Times New Roman" w:cs="Times New Roman"/>
          <w:color w:val="000000"/>
        </w:rPr>
        <w:t>.1</w:t>
      </w:r>
      <w:r w:rsidR="00F30769">
        <w:rPr>
          <w:rFonts w:ascii="Times New Roman" w:hAnsi="Times New Roman" w:cs="Times New Roman"/>
          <w:color w:val="000000"/>
        </w:rPr>
        <w:t>0</w:t>
      </w:r>
      <w:r w:rsidR="00FE1DCB">
        <w:rPr>
          <w:rFonts w:ascii="Times New Roman" w:hAnsi="Times New Roman" w:cs="Times New Roman"/>
          <w:color w:val="000000"/>
        </w:rPr>
        <w:t>.202</w:t>
      </w:r>
      <w:r w:rsidR="00F30769">
        <w:rPr>
          <w:rFonts w:ascii="Times New Roman" w:hAnsi="Times New Roman" w:cs="Times New Roman"/>
          <w:color w:val="000000"/>
        </w:rPr>
        <w:t>2</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202F9513"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5C76B3E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0E05FA9"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4AC2BFD1" w14:textId="6201984D"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FE1DCB">
        <w:rPr>
          <w:rFonts w:ascii="Times New Roman" w:hAnsi="Times New Roman" w:cs="Times New Roman"/>
          <w:color w:val="000000"/>
        </w:rPr>
        <w:t xml:space="preserve">na Městskou plovárnu Louka, </w:t>
      </w:r>
      <w:proofErr w:type="spellStart"/>
      <w:r w:rsidR="00FE1DCB">
        <w:rPr>
          <w:rFonts w:ascii="Times New Roman" w:hAnsi="Times New Roman" w:cs="Times New Roman"/>
          <w:color w:val="000000"/>
        </w:rPr>
        <w:t>Melkusova</w:t>
      </w:r>
      <w:proofErr w:type="spellEnd"/>
      <w:r w:rsidR="00FE1DCB">
        <w:rPr>
          <w:rFonts w:ascii="Times New Roman" w:hAnsi="Times New Roman" w:cs="Times New Roman"/>
          <w:color w:val="000000"/>
        </w:rPr>
        <w:t>, Znojmo</w:t>
      </w:r>
      <w:r w:rsidR="003232ED" w:rsidRPr="00DA5A66">
        <w:rPr>
          <w:rFonts w:ascii="Times New Roman" w:hAnsi="Times New Roman" w:cs="Times New Roman"/>
          <w:color w:val="000000"/>
        </w:rPr>
        <w:t>.</w:t>
      </w:r>
    </w:p>
    <w:p w14:paraId="2C45A492"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06C7413F"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vedeném u peněžního ústavu. </w:t>
      </w:r>
    </w:p>
    <w:p w14:paraId="251EB6F3"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265D506F"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64E3891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080F1E3C"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lastRenderedPageBreak/>
        <w:t>Prodávající neposkytuje na zaplacení kupní ceny zálohy.</w:t>
      </w:r>
    </w:p>
    <w:p w14:paraId="4707A655"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0B84F01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w:t>
      </w:r>
    </w:p>
    <w:p w14:paraId="05FC24DD"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351ED8B9"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 xml:space="preserve">Nemá-li zboží vlastnosti stanovené touto smlouvou a ustanoveními § 2095, 2096 a 2097 </w:t>
      </w:r>
      <w:proofErr w:type="gramStart"/>
      <w:r w:rsidRPr="00DA5A66">
        <w:rPr>
          <w:rFonts w:ascii="Times New Roman" w:hAnsi="Times New Roman" w:cs="Times New Roman"/>
          <w:color w:val="000000"/>
        </w:rPr>
        <w:t>OZ , má</w:t>
      </w:r>
      <w:proofErr w:type="gramEnd"/>
      <w:r w:rsidRPr="00DA5A66">
        <w:rPr>
          <w:rFonts w:ascii="Times New Roman" w:hAnsi="Times New Roman" w:cs="Times New Roman"/>
          <w:color w:val="000000"/>
        </w:rPr>
        <w:t xml:space="preserve"> vady. Za vady se považuje i dodání jiného zboží, než určuje smlouva. Vady zboží jsou rovněž vady v dokladech, nutných k užívání zboží.</w:t>
      </w:r>
    </w:p>
    <w:p w14:paraId="7B6D1203"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ode den převzetí zboží dle protokolu, podepsaného oběma smluvními stranami. Zárukou za jakost nejsou dotčena práva a povinnosti z vadného plnění plynoucí ze zákona.</w:t>
      </w:r>
    </w:p>
    <w:p w14:paraId="2258F102"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49228D34"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 v případě, že má zboží vady, odstoupit od Smlouvy. Prodávající nese veškeré náklady spojené s odstraňováním vad, a to včetně nákladů spojených s přepravou zboží.</w:t>
      </w:r>
    </w:p>
    <w:p w14:paraId="4D8FD590"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t>VI.</w:t>
      </w:r>
    </w:p>
    <w:p w14:paraId="2200CEB4"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14069D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CD9822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1F62DE26"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2EF11253"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7158CEAB"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lastRenderedPageBreak/>
        <w:t>Nezaplatí-li kupující kupní cenu včas, je povinen zaplatit prodávajícímu úrok z prodlení ve výši 0,05% z nezaplacené částky.</w:t>
      </w:r>
    </w:p>
    <w:p w14:paraId="76FD722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7410272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2ABA711D"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4D9221B4"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7A23CAC2"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37A6DB35" w14:textId="44C0955F" w:rsidR="00472F28" w:rsidRPr="00C86842" w:rsidRDefault="0078751E" w:rsidP="00472F28">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3D9F6841" w14:textId="77777777"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276F65D3" w14:textId="77777777" w:rsidR="004B54C4" w:rsidRPr="0049205E" w:rsidRDefault="004B54C4">
      <w:pPr>
        <w:tabs>
          <w:tab w:val="left" w:pos="390"/>
        </w:tabs>
        <w:ind w:left="720"/>
        <w:jc w:val="both"/>
        <w:rPr>
          <w:rFonts w:ascii="Times New Roman" w:hAnsi="Times New Roman" w:cs="Times New Roman"/>
        </w:rPr>
      </w:pPr>
    </w:p>
    <w:p w14:paraId="77A20BD1" w14:textId="77777777" w:rsidR="004B54C4" w:rsidRPr="0049205E" w:rsidRDefault="004B54C4">
      <w:pPr>
        <w:rPr>
          <w:rFonts w:ascii="Times New Roman" w:hAnsi="Times New Roman" w:cs="Times New Roman"/>
          <w:color w:val="000000"/>
        </w:rPr>
      </w:pPr>
    </w:p>
    <w:p w14:paraId="1EAC4BA9" w14:textId="77777777"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w:t>
      </w:r>
      <w:proofErr w:type="gramStart"/>
      <w:r w:rsidRPr="0049205E">
        <w:rPr>
          <w:rFonts w:ascii="Times New Roman" w:hAnsi="Times New Roman" w:cs="Times New Roman"/>
          <w:color w:val="000000"/>
        </w:rPr>
        <w:t>Znojmě,  dne</w:t>
      </w:r>
      <w:proofErr w:type="gramEnd"/>
      <w:r w:rsidRPr="0049205E">
        <w:rPr>
          <w:rFonts w:ascii="Times New Roman" w:hAnsi="Times New Roman" w:cs="Times New Roman"/>
          <w:color w:val="000000"/>
        </w:rPr>
        <w:t xml:space="preserve"> </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 xml:space="preserve">V ..............  ,  dne </w:t>
      </w:r>
    </w:p>
    <w:p w14:paraId="52DF5A40" w14:textId="77777777" w:rsidR="004B54C4" w:rsidRPr="0049205E" w:rsidRDefault="004B54C4">
      <w:pPr>
        <w:tabs>
          <w:tab w:val="center" w:pos="1650"/>
          <w:tab w:val="center" w:pos="4650"/>
        </w:tabs>
        <w:jc w:val="both"/>
        <w:rPr>
          <w:rFonts w:ascii="Times New Roman" w:hAnsi="Times New Roman" w:cs="Times New Roman"/>
          <w:color w:val="000000"/>
        </w:rPr>
      </w:pPr>
    </w:p>
    <w:p w14:paraId="5D962A81" w14:textId="77777777" w:rsidR="004B54C4" w:rsidRPr="0049205E" w:rsidRDefault="004B54C4">
      <w:pPr>
        <w:tabs>
          <w:tab w:val="center" w:pos="1650"/>
          <w:tab w:val="center" w:pos="4650"/>
        </w:tabs>
        <w:jc w:val="both"/>
        <w:rPr>
          <w:rFonts w:ascii="Times New Roman" w:hAnsi="Times New Roman" w:cs="Times New Roman"/>
          <w:color w:val="000000"/>
        </w:rPr>
      </w:pPr>
    </w:p>
    <w:p w14:paraId="64E98E39" w14:textId="77777777" w:rsidR="004B54C4" w:rsidRPr="0049205E" w:rsidRDefault="004B54C4">
      <w:pPr>
        <w:tabs>
          <w:tab w:val="center" w:pos="1650"/>
          <w:tab w:val="center" w:pos="4650"/>
        </w:tabs>
        <w:jc w:val="both"/>
        <w:rPr>
          <w:rFonts w:ascii="Times New Roman" w:hAnsi="Times New Roman" w:cs="Times New Roman"/>
          <w:color w:val="000000"/>
        </w:rPr>
      </w:pPr>
    </w:p>
    <w:p w14:paraId="6F02081B" w14:textId="77777777" w:rsidR="004B54C4" w:rsidRPr="0049205E" w:rsidRDefault="004B54C4">
      <w:pPr>
        <w:tabs>
          <w:tab w:val="center" w:pos="1650"/>
          <w:tab w:val="center" w:pos="4650"/>
        </w:tabs>
        <w:jc w:val="both"/>
        <w:rPr>
          <w:rFonts w:ascii="Times New Roman" w:hAnsi="Times New Roman" w:cs="Times New Roman"/>
          <w:color w:val="000000"/>
        </w:rPr>
      </w:pPr>
    </w:p>
    <w:p w14:paraId="3BFDE720"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6987F15"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735014E7" w14:textId="4427CAFB"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00C80C6D" w:rsidRPr="00C80C6D">
        <w:rPr>
          <w:rFonts w:ascii="Times New Roman" w:hAnsi="Times New Roman" w:cs="Times New Roman"/>
          <w:color w:val="000000"/>
          <w:lang w:eastAsia="cs-CZ" w:bidi="ar-SA"/>
        </w:rPr>
        <w:t xml:space="preserve">Rudolf </w:t>
      </w:r>
      <w:proofErr w:type="spellStart"/>
      <w:r w:rsidR="00C80C6D" w:rsidRPr="00C80C6D">
        <w:rPr>
          <w:rFonts w:ascii="Times New Roman" w:hAnsi="Times New Roman" w:cs="Times New Roman"/>
          <w:color w:val="000000"/>
          <w:lang w:eastAsia="cs-CZ" w:bidi="ar-SA"/>
        </w:rPr>
        <w:t>Cieślar</w:t>
      </w:r>
      <w:proofErr w:type="spellEnd"/>
    </w:p>
    <w:p w14:paraId="623EDEAC" w14:textId="6AE6D2D5"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Znojma,                   </w:t>
      </w:r>
      <w:r w:rsidR="00C80C6D">
        <w:rPr>
          <w:rFonts w:ascii="Times New Roman" w:hAnsi="Times New Roman" w:cs="Times New Roman"/>
          <w:color w:val="000000"/>
          <w:lang w:eastAsia="cs-CZ" w:bidi="ar-SA"/>
        </w:rPr>
        <w:tab/>
      </w:r>
      <w:r w:rsidR="00C80C6D">
        <w:rPr>
          <w:rFonts w:ascii="Times New Roman" w:hAnsi="Times New Roman" w:cs="Times New Roman"/>
          <w:color w:val="000000"/>
          <w:lang w:eastAsia="cs-CZ" w:bidi="ar-SA"/>
        </w:rPr>
        <w:tab/>
      </w:r>
      <w:r w:rsidR="00C80C6D">
        <w:rPr>
          <w:rFonts w:ascii="Times New Roman" w:hAnsi="Times New Roman" w:cs="Times New Roman"/>
          <w:color w:val="000000"/>
          <w:lang w:eastAsia="cs-CZ" w:bidi="ar-SA"/>
        </w:rPr>
        <w:tab/>
      </w:r>
      <w:r w:rsidR="00C80C6D" w:rsidRPr="00C80C6D">
        <w:rPr>
          <w:rFonts w:ascii="Times New Roman" w:hAnsi="Times New Roman" w:cs="Times New Roman" w:hint="eastAsia"/>
          <w:color w:val="000000"/>
          <w:lang w:eastAsia="cs-CZ" w:bidi="ar-SA"/>
        </w:rPr>
        <w:t>BERNDORF BÄDERBAU s.r.o.</w:t>
      </w:r>
      <w:r w:rsidRPr="0049205E">
        <w:rPr>
          <w:rFonts w:ascii="Times New Roman" w:hAnsi="Times New Roman" w:cs="Times New Roman"/>
          <w:color w:val="000000"/>
          <w:lang w:eastAsia="cs-CZ" w:bidi="ar-SA"/>
        </w:rPr>
        <w:t xml:space="preserve">                   </w:t>
      </w:r>
      <w:r w:rsidR="007F41E5" w:rsidRPr="0049205E">
        <w:rPr>
          <w:rFonts w:ascii="Times New Roman" w:hAnsi="Times New Roman" w:cs="Times New Roman"/>
          <w:color w:val="000000"/>
          <w:lang w:eastAsia="cs-CZ" w:bidi="ar-SA"/>
        </w:rPr>
        <w:t xml:space="preserve"> </w:t>
      </w:r>
    </w:p>
    <w:p w14:paraId="20F156F6" w14:textId="2EA00DC3"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00C80C6D">
        <w:rPr>
          <w:rFonts w:ascii="Times New Roman" w:hAnsi="Times New Roman" w:cs="Times New Roman"/>
          <w:color w:val="000000"/>
          <w:lang w:eastAsia="cs-CZ" w:bidi="ar-SA"/>
        </w:rPr>
        <w:tab/>
      </w:r>
      <w:r w:rsidR="00C80C6D">
        <w:rPr>
          <w:rFonts w:ascii="Times New Roman" w:hAnsi="Times New Roman" w:cs="Times New Roman"/>
          <w:color w:val="000000"/>
          <w:lang w:eastAsia="cs-CZ" w:bidi="ar-SA"/>
        </w:rPr>
        <w:tab/>
      </w:r>
      <w:r w:rsidR="00C80C6D">
        <w:rPr>
          <w:rFonts w:ascii="Times New Roman" w:hAnsi="Times New Roman" w:cs="Times New Roman"/>
          <w:color w:val="000000"/>
          <w:lang w:eastAsia="cs-CZ" w:bidi="ar-SA"/>
        </w:rPr>
        <w:tab/>
        <w:t>jednatel společnosti</w:t>
      </w:r>
      <w:r w:rsidR="00C70630">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t xml:space="preserve">     </w:t>
      </w:r>
    </w:p>
    <w:p w14:paraId="65A1D31D" w14:textId="77777777"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p>
    <w:p w14:paraId="12F95EC8" w14:textId="77777777" w:rsidR="00C86842" w:rsidRDefault="00C86842" w:rsidP="00C86842">
      <w:pPr>
        <w:pStyle w:val="Default"/>
      </w:pPr>
    </w:p>
    <w:p w14:paraId="74A0ED9C" w14:textId="77777777" w:rsidR="00C86842" w:rsidRDefault="00C86842" w:rsidP="00C86842">
      <w:pPr>
        <w:pStyle w:val="Default"/>
      </w:pPr>
    </w:p>
    <w:p w14:paraId="1273F2A4" w14:textId="77777777" w:rsidR="00C86842" w:rsidRDefault="00C86842" w:rsidP="00C86842">
      <w:pPr>
        <w:pStyle w:val="Default"/>
      </w:pPr>
    </w:p>
    <w:p w14:paraId="428DFEC9" w14:textId="5CC87D18" w:rsidR="00C86842" w:rsidRPr="00C86842" w:rsidRDefault="00C86842" w:rsidP="00C86842">
      <w:pPr>
        <w:pStyle w:val="Default"/>
        <w:rPr>
          <w:rFonts w:ascii="Calibri" w:eastAsia="NSimSun" w:hAnsi="Calibri" w:cs="Calibri"/>
          <w:lang w:eastAsia="zh-CN"/>
        </w:rPr>
      </w:pPr>
      <w:r>
        <w:t xml:space="preserve">Příloha č. 1:     </w:t>
      </w:r>
    </w:p>
    <w:p w14:paraId="5C744D3E" w14:textId="77777777" w:rsidR="00C86842" w:rsidRPr="00C86842" w:rsidRDefault="00C86842" w:rsidP="00C86842">
      <w:pPr>
        <w:autoSpaceDE w:val="0"/>
        <w:autoSpaceDN w:val="0"/>
        <w:adjustRightInd w:val="0"/>
        <w:rPr>
          <w:rFonts w:ascii="Calibri" w:hAnsi="Calibri" w:cs="Calibri"/>
          <w:color w:val="000000"/>
          <w:kern w:val="0"/>
          <w:lang w:bidi="ar-SA"/>
        </w:rPr>
      </w:pPr>
      <w:r w:rsidRPr="00C86842">
        <w:rPr>
          <w:rFonts w:ascii="Calibri" w:hAnsi="Calibri" w:cs="Calibri"/>
          <w:color w:val="000000"/>
          <w:kern w:val="0"/>
          <w:lang w:bidi="ar-SA"/>
        </w:rPr>
        <w:t xml:space="preserve"> </w:t>
      </w:r>
    </w:p>
    <w:p w14:paraId="74C436C3"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lang w:bidi="ar-SA"/>
        </w:rPr>
      </w:pPr>
      <w:r w:rsidRPr="00C86842">
        <w:rPr>
          <w:rFonts w:ascii="Calibri" w:hAnsi="Calibri" w:cs="Calibri"/>
          <w:color w:val="000000"/>
          <w:kern w:val="0"/>
          <w:lang w:bidi="ar-SA"/>
        </w:rPr>
        <w:t xml:space="preserve">Roštnice přímá: </w:t>
      </w:r>
    </w:p>
    <w:p w14:paraId="2675BE9E"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- 146 m – rekreační bazén </w:t>
      </w:r>
    </w:p>
    <w:p w14:paraId="0E1E7CE8"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- 92 m – plavecký bazén </w:t>
      </w:r>
    </w:p>
    <w:p w14:paraId="42AA8B06"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- 48 m – dojezdový bazén </w:t>
      </w:r>
    </w:p>
    <w:p w14:paraId="23A44E9B"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Roštnice rohová: </w:t>
      </w:r>
    </w:p>
    <w:p w14:paraId="71685996"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- 4 ks – plavecký bazén </w:t>
      </w:r>
    </w:p>
    <w:p w14:paraId="4B41C20F"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- 4 ks rekreační bazén </w:t>
      </w:r>
    </w:p>
    <w:p w14:paraId="34BE88F3"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- 3 ks – dojezdový bazén </w:t>
      </w:r>
    </w:p>
    <w:p w14:paraId="0C98A168"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w:t>
      </w:r>
      <w:r w:rsidRPr="00C86842">
        <w:rPr>
          <w:rFonts w:ascii="Calibri" w:hAnsi="Calibri" w:cs="Calibri"/>
          <w:b/>
          <w:bCs/>
          <w:color w:val="000000"/>
          <w:kern w:val="0"/>
          <w:sz w:val="23"/>
          <w:szCs w:val="23"/>
          <w:lang w:bidi="ar-SA"/>
        </w:rPr>
        <w:t xml:space="preserve">Piktogram na rovné roštnice s popisem: </w:t>
      </w:r>
    </w:p>
    <w:p w14:paraId="5674BF10"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- 8 ks – plavecký bazén </w:t>
      </w:r>
    </w:p>
    <w:p w14:paraId="57D2B010"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- 20 ks – rekreační bazén </w:t>
      </w:r>
    </w:p>
    <w:p w14:paraId="48B93B31"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- 8 ks - dojezdový bazén </w:t>
      </w:r>
    </w:p>
    <w:p w14:paraId="0520976D" w14:textId="77777777" w:rsidR="00C86842" w:rsidRPr="00C86842" w:rsidRDefault="00C86842" w:rsidP="00C86842">
      <w:pPr>
        <w:numPr>
          <w:ilvl w:val="0"/>
          <w:numId w:val="13"/>
        </w:numPr>
        <w:autoSpaceDE w:val="0"/>
        <w:autoSpaceDN w:val="0"/>
        <w:adjustRightInd w:val="0"/>
        <w:spacing w:after="44"/>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Roštnice kruhová: </w:t>
      </w:r>
    </w:p>
    <w:p w14:paraId="4E5DF528" w14:textId="77777777" w:rsidR="00C86842" w:rsidRPr="00C86842" w:rsidRDefault="00C86842" w:rsidP="00C86842">
      <w:pPr>
        <w:numPr>
          <w:ilvl w:val="0"/>
          <w:numId w:val="13"/>
        </w:numPr>
        <w:autoSpaceDE w:val="0"/>
        <w:autoSpaceDN w:val="0"/>
        <w:adjustRightInd w:val="0"/>
        <w:rPr>
          <w:rFonts w:ascii="Calibri" w:hAnsi="Calibri" w:cs="Calibri"/>
          <w:color w:val="000000"/>
          <w:kern w:val="0"/>
          <w:sz w:val="23"/>
          <w:szCs w:val="23"/>
          <w:lang w:bidi="ar-SA"/>
        </w:rPr>
      </w:pPr>
      <w:r w:rsidRPr="00C86842">
        <w:rPr>
          <w:rFonts w:ascii="Calibri" w:hAnsi="Calibri" w:cs="Calibri"/>
          <w:color w:val="000000"/>
          <w:kern w:val="0"/>
          <w:sz w:val="23"/>
          <w:szCs w:val="23"/>
          <w:lang w:bidi="ar-SA"/>
        </w:rPr>
        <w:t xml:space="preserve">- 30 m – dětský bazén </w:t>
      </w:r>
    </w:p>
    <w:p w14:paraId="7D5F7109" w14:textId="6DCD0DCD" w:rsidR="00780185" w:rsidRPr="00780185" w:rsidRDefault="00780185" w:rsidP="00780185">
      <w:pPr>
        <w:pageBreakBefore/>
        <w:tabs>
          <w:tab w:val="center" w:pos="1650"/>
          <w:tab w:val="center" w:pos="4650"/>
        </w:tabs>
        <w:spacing w:before="240" w:after="480"/>
        <w:rPr>
          <w:rFonts w:ascii="Times New Roman" w:hAnsi="Times New Roman" w:cs="Times New Roman"/>
          <w:color w:val="000000"/>
          <w:sz w:val="28"/>
          <w:szCs w:val="28"/>
        </w:rPr>
      </w:pPr>
      <w:r w:rsidRPr="00780185">
        <w:rPr>
          <w:rStyle w:val="fontstyle01"/>
          <w:rFonts w:ascii="Times New Roman" w:hAnsi="Times New Roman" w:cs="Times New Roman"/>
          <w:sz w:val="28"/>
          <w:szCs w:val="28"/>
        </w:rPr>
        <w:lastRenderedPageBreak/>
        <w:t>Specifikace zakázky</w:t>
      </w:r>
      <w:r w:rsidRPr="00780185">
        <w:rPr>
          <w:rFonts w:ascii="Times New Roman" w:hAnsi="Times New Roman" w:cs="Times New Roman"/>
          <w:b/>
          <w:bCs/>
          <w:color w:val="000000"/>
          <w:sz w:val="28"/>
          <w:szCs w:val="28"/>
        </w:rPr>
        <w:br/>
      </w:r>
      <w:r w:rsidRPr="00780185">
        <w:rPr>
          <w:rStyle w:val="fontstyle21"/>
          <w:rFonts w:ascii="Times New Roman" w:hAnsi="Times New Roman" w:cs="Times New Roman"/>
          <w:sz w:val="28"/>
          <w:szCs w:val="28"/>
        </w:rPr>
        <w:t>Jedná se o dodání roštnic do všech bazénů na Městské plovárně</w:t>
      </w:r>
      <w:r w:rsidRPr="00780185">
        <w:rPr>
          <w:rFonts w:ascii="Times New Roman" w:hAnsi="Times New Roman" w:cs="Times New Roman"/>
          <w:color w:val="000000"/>
          <w:sz w:val="28"/>
          <w:szCs w:val="28"/>
        </w:rPr>
        <w:br/>
      </w:r>
      <w:bookmarkStart w:id="0" w:name="_GoBack"/>
      <w:r w:rsidRPr="00780185">
        <w:rPr>
          <w:rStyle w:val="fontstyle21"/>
          <w:rFonts w:ascii="Times New Roman" w:hAnsi="Times New Roman" w:cs="Times New Roman"/>
          <w:sz w:val="28"/>
          <w:szCs w:val="28"/>
        </w:rPr>
        <w:t>Louka</w:t>
      </w:r>
      <w:bookmarkEnd w:id="0"/>
      <w:r w:rsidRPr="00780185">
        <w:rPr>
          <w:rStyle w:val="fontstyle21"/>
          <w:rFonts w:ascii="Times New Roman" w:hAnsi="Times New Roman" w:cs="Times New Roman"/>
          <w:sz w:val="28"/>
          <w:szCs w:val="28"/>
        </w:rPr>
        <w:t xml:space="preserve">, Znojmo </w:t>
      </w:r>
      <w:proofErr w:type="spellStart"/>
      <w:r w:rsidRPr="00780185">
        <w:rPr>
          <w:rStyle w:val="fontstyle21"/>
          <w:rFonts w:ascii="Times New Roman" w:hAnsi="Times New Roman" w:cs="Times New Roman"/>
          <w:sz w:val="28"/>
          <w:szCs w:val="28"/>
        </w:rPr>
        <w:t>Melkusova</w:t>
      </w:r>
      <w:proofErr w:type="spellEnd"/>
      <w:r w:rsidRPr="00780185">
        <w:rPr>
          <w:rStyle w:val="fontstyle21"/>
          <w:rFonts w:ascii="Times New Roman" w:hAnsi="Times New Roman" w:cs="Times New Roman"/>
          <w:sz w:val="28"/>
          <w:szCs w:val="28"/>
        </w:rPr>
        <w:t>.</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Požadovaný materiál a specifikace:</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21"/>
          <w:rFonts w:ascii="Times New Roman" w:hAnsi="Times New Roman" w:cs="Times New Roman"/>
          <w:sz w:val="28"/>
          <w:szCs w:val="28"/>
        </w:rPr>
        <w:t>Roštnice jsou z polypropylenu bílé barvy</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21"/>
          <w:rFonts w:ascii="Times New Roman" w:hAnsi="Times New Roman" w:cs="Times New Roman"/>
          <w:sz w:val="28"/>
          <w:szCs w:val="28"/>
        </w:rPr>
        <w:t>Šíře 330 mm, výška 34 mm</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21"/>
          <w:rFonts w:ascii="Times New Roman" w:hAnsi="Times New Roman" w:cs="Times New Roman"/>
          <w:sz w:val="28"/>
          <w:szCs w:val="28"/>
        </w:rPr>
        <w:t>Spojení segmentů na dva čepy</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21"/>
          <w:rFonts w:ascii="Times New Roman" w:hAnsi="Times New Roman" w:cs="Times New Roman"/>
          <w:sz w:val="28"/>
          <w:szCs w:val="28"/>
        </w:rPr>
        <w:t>Rohový segment lepený 45 °</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21"/>
          <w:rFonts w:ascii="Times New Roman" w:hAnsi="Times New Roman" w:cs="Times New Roman"/>
          <w:sz w:val="28"/>
          <w:szCs w:val="28"/>
        </w:rPr>
        <w:t>Spodní rohy zkosené</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21"/>
          <w:rFonts w:ascii="Times New Roman" w:hAnsi="Times New Roman" w:cs="Times New Roman"/>
          <w:sz w:val="28"/>
          <w:szCs w:val="28"/>
        </w:rPr>
        <w:t>Ochrana před UV</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01"/>
          <w:rFonts w:ascii="Times New Roman" w:hAnsi="Times New Roman" w:cs="Times New Roman"/>
          <w:sz w:val="28"/>
          <w:szCs w:val="28"/>
        </w:rPr>
        <w:t>Roštnice přímá:</w:t>
      </w:r>
      <w:r w:rsidRPr="00780185">
        <w:rPr>
          <w:rFonts w:ascii="Times New Roman" w:hAnsi="Times New Roman" w:cs="Times New Roman"/>
          <w:b/>
          <w:bCs/>
          <w:color w:val="000000"/>
          <w:sz w:val="28"/>
          <w:szCs w:val="28"/>
        </w:rPr>
        <w:br/>
      </w:r>
      <w:r w:rsidRPr="00780185">
        <w:rPr>
          <w:rStyle w:val="fontstyle21"/>
          <w:rFonts w:ascii="Times New Roman" w:hAnsi="Times New Roman" w:cs="Times New Roman"/>
          <w:sz w:val="28"/>
          <w:szCs w:val="28"/>
        </w:rPr>
        <w:t>- 146 m – rekreační bazén</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- 92 m – plavecký bazén</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- 48 m – dojezdový bazén</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01"/>
          <w:rFonts w:ascii="Times New Roman" w:hAnsi="Times New Roman" w:cs="Times New Roman"/>
          <w:sz w:val="28"/>
          <w:szCs w:val="28"/>
        </w:rPr>
        <w:t>Roštnice rohová:</w:t>
      </w:r>
      <w:r w:rsidRPr="00780185">
        <w:rPr>
          <w:rFonts w:ascii="Times New Roman" w:hAnsi="Times New Roman" w:cs="Times New Roman"/>
          <w:b/>
          <w:bCs/>
          <w:color w:val="000000"/>
          <w:sz w:val="28"/>
          <w:szCs w:val="28"/>
        </w:rPr>
        <w:br/>
      </w:r>
      <w:r w:rsidRPr="00780185">
        <w:rPr>
          <w:rStyle w:val="fontstyle21"/>
          <w:rFonts w:ascii="Times New Roman" w:hAnsi="Times New Roman" w:cs="Times New Roman"/>
          <w:sz w:val="28"/>
          <w:szCs w:val="28"/>
        </w:rPr>
        <w:t>- 4 ks – plavecký bazén</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- 4 ks rekreační bazén</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- 3 ks – dojezdový bazén</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01"/>
          <w:rFonts w:ascii="Times New Roman" w:hAnsi="Times New Roman" w:cs="Times New Roman"/>
          <w:sz w:val="28"/>
          <w:szCs w:val="28"/>
        </w:rPr>
        <w:t>Piktogram na rovné roštnice s popisem:</w:t>
      </w:r>
      <w:r w:rsidRPr="00780185">
        <w:rPr>
          <w:rFonts w:ascii="Times New Roman" w:hAnsi="Times New Roman" w:cs="Times New Roman"/>
          <w:b/>
          <w:bCs/>
          <w:color w:val="000000"/>
          <w:sz w:val="28"/>
          <w:szCs w:val="28"/>
        </w:rPr>
        <w:br/>
      </w:r>
      <w:r w:rsidRPr="00780185">
        <w:rPr>
          <w:rStyle w:val="fontstyle21"/>
          <w:rFonts w:ascii="Times New Roman" w:hAnsi="Times New Roman" w:cs="Times New Roman"/>
          <w:sz w:val="28"/>
          <w:szCs w:val="28"/>
        </w:rPr>
        <w:t>- 8 ks – plavecký bazén</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- 20 ks – rekreační bazén</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- 8 ks - dojezdový bazén</w:t>
      </w:r>
      <w:r w:rsidRPr="00780185">
        <w:rPr>
          <w:rFonts w:ascii="Times New Roman" w:hAnsi="Times New Roman" w:cs="Times New Roman"/>
          <w:color w:val="000000"/>
          <w:sz w:val="28"/>
          <w:szCs w:val="28"/>
        </w:rPr>
        <w:br/>
      </w:r>
      <w:r w:rsidRPr="00780185">
        <w:rPr>
          <w:rStyle w:val="fontstyle31"/>
          <w:rFonts w:ascii="Times New Roman" w:hAnsi="Times New Roman" w:cs="Times New Roman"/>
          <w:sz w:val="28"/>
          <w:szCs w:val="28"/>
        </w:rPr>
        <w:t xml:space="preserve">• </w:t>
      </w:r>
      <w:r w:rsidRPr="00780185">
        <w:rPr>
          <w:rStyle w:val="fontstyle01"/>
          <w:rFonts w:ascii="Times New Roman" w:hAnsi="Times New Roman" w:cs="Times New Roman"/>
          <w:sz w:val="28"/>
          <w:szCs w:val="28"/>
        </w:rPr>
        <w:t>Roštnice kruhová:</w:t>
      </w:r>
      <w:r w:rsidRPr="00780185">
        <w:rPr>
          <w:rFonts w:ascii="Times New Roman" w:hAnsi="Times New Roman" w:cs="Times New Roman"/>
          <w:b/>
          <w:bCs/>
          <w:color w:val="000000"/>
          <w:sz w:val="28"/>
          <w:szCs w:val="28"/>
        </w:rPr>
        <w:br/>
      </w:r>
      <w:r w:rsidRPr="00780185">
        <w:rPr>
          <w:rStyle w:val="fontstyle21"/>
          <w:rFonts w:ascii="Times New Roman" w:hAnsi="Times New Roman" w:cs="Times New Roman"/>
          <w:sz w:val="28"/>
          <w:szCs w:val="28"/>
        </w:rPr>
        <w:t>- 30 m – dětský bazén</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Cena bez DPH:</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 xml:space="preserve">Plavecký </w:t>
      </w:r>
      <w:proofErr w:type="gramStart"/>
      <w:r w:rsidRPr="00780185">
        <w:rPr>
          <w:rStyle w:val="fontstyle21"/>
          <w:rFonts w:ascii="Times New Roman" w:hAnsi="Times New Roman" w:cs="Times New Roman"/>
          <w:sz w:val="28"/>
          <w:szCs w:val="28"/>
        </w:rPr>
        <w:t>bazén : 151.394,</w:t>
      </w:r>
      <w:proofErr w:type="gramEnd"/>
      <w:r w:rsidRPr="00780185">
        <w:rPr>
          <w:rStyle w:val="fontstyle21"/>
          <w:rFonts w:ascii="Times New Roman" w:hAnsi="Times New Roman" w:cs="Times New Roman"/>
          <w:sz w:val="28"/>
          <w:szCs w:val="28"/>
        </w:rPr>
        <w:t>- Kč bez DPH</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Rekreační bazén: 240.030,- Kč bez DPH</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Dojezdový bazén: 84.554,- Kč bez DPH</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Dětský bazén 94.656,- Kč bez DPH</w:t>
      </w:r>
      <w:r w:rsidRPr="00780185">
        <w:rPr>
          <w:rFonts w:ascii="Times New Roman" w:hAnsi="Times New Roman" w:cs="Times New Roman"/>
          <w:color w:val="000000"/>
          <w:sz w:val="28"/>
          <w:szCs w:val="28"/>
        </w:rPr>
        <w:br/>
      </w:r>
      <w:r w:rsidRPr="00780185">
        <w:rPr>
          <w:rStyle w:val="fontstyle21"/>
          <w:rFonts w:ascii="Times New Roman" w:hAnsi="Times New Roman" w:cs="Times New Roman"/>
          <w:sz w:val="28"/>
          <w:szCs w:val="28"/>
        </w:rPr>
        <w:t>Cena celkem 570.634,- Kč bez DPH</w:t>
      </w:r>
    </w:p>
    <w:sectPr w:rsidR="00780185" w:rsidRPr="00780185" w:rsidSect="00C70630">
      <w:pgSz w:w="11906" w:h="16838"/>
      <w:pgMar w:top="1418" w:right="1418" w:bottom="1134" w:left="1418"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D2CB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10"/>
  </w:num>
  <w:num w:numId="6">
    <w:abstractNumId w:val="8"/>
  </w:num>
  <w:num w:numId="7">
    <w:abstractNumId w:val="12"/>
  </w:num>
  <w:num w:numId="8">
    <w:abstractNumId w:val="2"/>
  </w:num>
  <w:num w:numId="9">
    <w:abstractNumId w:val="6"/>
  </w:num>
  <w:num w:numId="10">
    <w:abstractNumId w:val="3"/>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C4"/>
    <w:rsid w:val="00044C0E"/>
    <w:rsid w:val="00136BE3"/>
    <w:rsid w:val="003232ED"/>
    <w:rsid w:val="00472F28"/>
    <w:rsid w:val="0049205E"/>
    <w:rsid w:val="004B54C4"/>
    <w:rsid w:val="00522753"/>
    <w:rsid w:val="00532214"/>
    <w:rsid w:val="0059765F"/>
    <w:rsid w:val="005A2B9B"/>
    <w:rsid w:val="00756A6A"/>
    <w:rsid w:val="00780185"/>
    <w:rsid w:val="0078751E"/>
    <w:rsid w:val="007F41E5"/>
    <w:rsid w:val="00A32F5E"/>
    <w:rsid w:val="00C373FE"/>
    <w:rsid w:val="00C70630"/>
    <w:rsid w:val="00C80C6D"/>
    <w:rsid w:val="00C84754"/>
    <w:rsid w:val="00C86842"/>
    <w:rsid w:val="00D463D6"/>
    <w:rsid w:val="00DA5A66"/>
    <w:rsid w:val="00F15766"/>
    <w:rsid w:val="00F30769"/>
    <w:rsid w:val="00FE1DCB"/>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 w:type="character" w:customStyle="1" w:styleId="fontstyle01">
    <w:name w:val="fontstyle01"/>
    <w:basedOn w:val="Standardnpsmoodstavce"/>
    <w:rsid w:val="00756A6A"/>
    <w:rPr>
      <w:rFonts w:ascii="Calibri-Bold" w:hAnsi="Calibri-Bold" w:hint="default"/>
      <w:b/>
      <w:bCs/>
      <w:i w:val="0"/>
      <w:iCs w:val="0"/>
      <w:color w:val="000000"/>
      <w:sz w:val="32"/>
      <w:szCs w:val="32"/>
    </w:rPr>
  </w:style>
  <w:style w:type="character" w:customStyle="1" w:styleId="fontstyle21">
    <w:name w:val="fontstyle21"/>
    <w:basedOn w:val="Standardnpsmoodstavce"/>
    <w:rsid w:val="00756A6A"/>
    <w:rPr>
      <w:rFonts w:ascii="Calibri" w:hAnsi="Calibri" w:cs="Calibri" w:hint="default"/>
      <w:b w:val="0"/>
      <w:bCs w:val="0"/>
      <w:i w:val="0"/>
      <w:iCs w:val="0"/>
      <w:color w:val="000000"/>
      <w:sz w:val="32"/>
      <w:szCs w:val="32"/>
    </w:rPr>
  </w:style>
  <w:style w:type="character" w:customStyle="1" w:styleId="fontstyle31">
    <w:name w:val="fontstyle31"/>
    <w:basedOn w:val="Standardnpsmoodstavce"/>
    <w:rsid w:val="00756A6A"/>
    <w:rPr>
      <w:rFonts w:ascii="SymbolMT" w:hAnsi="Symbo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 w:type="character" w:customStyle="1" w:styleId="fontstyle01">
    <w:name w:val="fontstyle01"/>
    <w:basedOn w:val="Standardnpsmoodstavce"/>
    <w:rsid w:val="00756A6A"/>
    <w:rPr>
      <w:rFonts w:ascii="Calibri-Bold" w:hAnsi="Calibri-Bold" w:hint="default"/>
      <w:b/>
      <w:bCs/>
      <w:i w:val="0"/>
      <w:iCs w:val="0"/>
      <w:color w:val="000000"/>
      <w:sz w:val="32"/>
      <w:szCs w:val="32"/>
    </w:rPr>
  </w:style>
  <w:style w:type="character" w:customStyle="1" w:styleId="fontstyle21">
    <w:name w:val="fontstyle21"/>
    <w:basedOn w:val="Standardnpsmoodstavce"/>
    <w:rsid w:val="00756A6A"/>
    <w:rPr>
      <w:rFonts w:ascii="Calibri" w:hAnsi="Calibri" w:cs="Calibri" w:hint="default"/>
      <w:b w:val="0"/>
      <w:bCs w:val="0"/>
      <w:i w:val="0"/>
      <w:iCs w:val="0"/>
      <w:color w:val="000000"/>
      <w:sz w:val="32"/>
      <w:szCs w:val="32"/>
    </w:rPr>
  </w:style>
  <w:style w:type="character" w:customStyle="1" w:styleId="fontstyle31">
    <w:name w:val="fontstyle31"/>
    <w:basedOn w:val="Standardnpsmoodstavce"/>
    <w:rsid w:val="00756A6A"/>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6</Pages>
  <Words>1491</Words>
  <Characters>8801</Characters>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2020-09-25T10:28:00Z</cp:lastPrinted>
  <dcterms:created xsi:type="dcterms:W3CDTF">2022-08-09T04:24:00Z</dcterms:created>
  <dcterms:modified xsi:type="dcterms:W3CDTF">2022-08-11T09:59:00Z</dcterms:modified>
</cp:coreProperties>
</file>