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5101" w14:textId="2AB1B1CE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permStart w:id="2054031783" w:edGrp="everyone"/>
      <w:permEnd w:id="2054031783"/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584B65">
        <w:rPr>
          <w:b/>
          <w:bCs/>
          <w:sz w:val="28"/>
          <w:szCs w:val="28"/>
        </w:rPr>
        <w:t>1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  <w:lang w:val="it-IT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F5352">
        <w:rPr>
          <w:b/>
          <w:bCs/>
          <w:sz w:val="24"/>
          <w:lang w:val="it-IT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Zastoupen:</w:t>
      </w:r>
      <w:r w:rsidRPr="00CF5352">
        <w:rPr>
          <w:sz w:val="24"/>
        </w:rPr>
        <w:tab/>
        <w:t xml:space="preserve">Prof.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523CAAB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23F51CB2" w14:textId="77777777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</w:p>
    <w:p w14:paraId="0D5AA804" w14:textId="03940F18" w:rsidR="00CF5352" w:rsidRPr="00CF5352" w:rsidRDefault="00CF5352" w:rsidP="00514E16">
      <w:pPr>
        <w:spacing w:after="120" w:line="240" w:lineRule="atLeast"/>
        <w:rPr>
          <w:sz w:val="24"/>
        </w:rPr>
      </w:pPr>
      <w:permStart w:id="213926489" w:edGrp="everyone"/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584B65">
        <w:rPr>
          <w:b/>
          <w:sz w:val="24"/>
        </w:rPr>
        <w:t>Západočeská univerzita v Plzni</w:t>
      </w:r>
    </w:p>
    <w:p w14:paraId="69EC62A3" w14:textId="37A6E49B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584B65">
        <w:rPr>
          <w:sz w:val="24"/>
        </w:rPr>
        <w:t>Univerzitní 2732/8, 301 00 Plzeň</w:t>
      </w:r>
    </w:p>
    <w:p w14:paraId="2C910878" w14:textId="01ED558C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584B65">
        <w:rPr>
          <w:sz w:val="24"/>
        </w:rPr>
        <w:t>49777513</w:t>
      </w:r>
    </w:p>
    <w:p w14:paraId="0DDC295C" w14:textId="7CF6C98C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584B65">
        <w:rPr>
          <w:sz w:val="24"/>
        </w:rPr>
        <w:t xml:space="preserve">doc. Ing. Luděk </w:t>
      </w:r>
      <w:proofErr w:type="spellStart"/>
      <w:r w:rsidR="00584B65">
        <w:rPr>
          <w:sz w:val="24"/>
        </w:rPr>
        <w:t>Hynčík</w:t>
      </w:r>
      <w:proofErr w:type="spellEnd"/>
      <w:r w:rsidR="00584B65">
        <w:rPr>
          <w:sz w:val="24"/>
        </w:rPr>
        <w:t>, Ph.D., prorektor pro vědu a výzkum</w:t>
      </w:r>
    </w:p>
    <w:permEnd w:id="213926489"/>
    <w:p w14:paraId="522B5B87" w14:textId="633D0D3C" w:rsid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Pr="00CF5352">
        <w:rPr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514E16">
      <w:pPr>
        <w:spacing w:after="120" w:line="240" w:lineRule="atLeast"/>
        <w:jc w:val="righ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46570EC7" w:rsidR="00C32B4A" w:rsidRDefault="00C32B4A">
      <w:pPr>
        <w:rPr>
          <w:sz w:val="24"/>
        </w:rPr>
      </w:pPr>
      <w:r>
        <w:rPr>
          <w:sz w:val="24"/>
        </w:rPr>
        <w:br w:type="page"/>
      </w: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51EEB23B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584B65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584B65">
        <w:rPr>
          <w:rFonts w:asciiTheme="minorHAnsi" w:hAnsiTheme="minorHAnsi" w:cstheme="minorHAnsi"/>
          <w:sz w:val="24"/>
          <w:szCs w:val="24"/>
        </w:rPr>
        <w:t xml:space="preserve"> 2018 </w:t>
      </w:r>
      <w:r w:rsidRPr="0024167B">
        <w:rPr>
          <w:rFonts w:asciiTheme="minorHAnsi" w:hAnsiTheme="minorHAnsi" w:cstheme="minorHAnsi"/>
          <w:sz w:val="24"/>
          <w:szCs w:val="24"/>
        </w:rPr>
        <w:t>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Konsorciální smlouva</w:t>
      </w:r>
      <w:r w:rsidRPr="0024167B">
        <w:rPr>
          <w:rFonts w:asciiTheme="minorHAnsi" w:hAnsiTheme="minorHAnsi" w:cstheme="minorHAnsi"/>
          <w:sz w:val="24"/>
          <w:szCs w:val="24"/>
        </w:rPr>
        <w:t>“), na základě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71572EB4" w:rsidR="00CF5352" w:rsidRDefault="00584B65" w:rsidP="0024167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rámci Projektu předložil</w:t>
      </w:r>
      <w:r w:rsidR="00CF5352" w:rsidRPr="0024167B">
        <w:rPr>
          <w:rFonts w:asciiTheme="minorHAnsi" w:hAnsiTheme="minorHAnsi" w:cstheme="minorHAnsi"/>
          <w:sz w:val="24"/>
          <w:szCs w:val="24"/>
        </w:rPr>
        <w:t xml:space="preserve"> </w:t>
      </w:r>
      <w:r w:rsidRPr="00A5503A">
        <w:rPr>
          <w:rFonts w:asciiTheme="minorHAnsi" w:hAnsiTheme="minorHAnsi" w:cstheme="minorHAnsi"/>
          <w:b/>
          <w:sz w:val="24"/>
          <w:szCs w:val="24"/>
        </w:rPr>
        <w:t>Hlavní příjemce a Výzkumná organizace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F5352" w:rsidRPr="0024167B">
        <w:rPr>
          <w:rFonts w:asciiTheme="minorHAnsi" w:hAnsiTheme="minorHAnsi" w:cstheme="minorHAnsi"/>
          <w:sz w:val="24"/>
          <w:szCs w:val="24"/>
        </w:rPr>
        <w:t>dílčí projekt číslo</w:t>
      </w:r>
      <w:r w:rsidR="00CF5352" w:rsidRPr="002416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4B65">
        <w:rPr>
          <w:rFonts w:asciiTheme="minorHAnsi" w:hAnsiTheme="minorHAnsi" w:cstheme="minorHAnsi"/>
          <w:b/>
          <w:sz w:val="24"/>
        </w:rPr>
        <w:t>1</w:t>
      </w:r>
      <w:r>
        <w:rPr>
          <w:sz w:val="24"/>
        </w:rPr>
        <w:t xml:space="preserve"> </w:t>
      </w:r>
      <w:r w:rsidR="00CF5352" w:rsidRPr="0024167B">
        <w:rPr>
          <w:rFonts w:asciiTheme="minorHAnsi" w:hAnsiTheme="minorHAnsi" w:cstheme="minorHAnsi"/>
          <w:sz w:val="24"/>
          <w:szCs w:val="24"/>
        </w:rPr>
        <w:t xml:space="preserve">s názvem </w:t>
      </w:r>
      <w:r>
        <w:rPr>
          <w:sz w:val="24"/>
        </w:rPr>
        <w:t>„</w:t>
      </w:r>
      <w:r w:rsidRPr="00584B65">
        <w:rPr>
          <w:rFonts w:asciiTheme="minorHAnsi" w:hAnsiTheme="minorHAnsi" w:cstheme="minorHAnsi"/>
          <w:b/>
          <w:sz w:val="24"/>
        </w:rPr>
        <w:t>Aplikace oxidů přechodových kovů a Heuslerových slitin s význačnými fyzikálními vlastnostmi vhodnými pro aplikace v senzorech a aktuátorech</w:t>
      </w:r>
      <w:r>
        <w:rPr>
          <w:rFonts w:asciiTheme="minorHAnsi" w:hAnsiTheme="minorHAnsi" w:cstheme="minorHAnsi"/>
          <w:b/>
          <w:sz w:val="24"/>
        </w:rPr>
        <w:t>“</w:t>
      </w:r>
      <w:r w:rsidR="00CF5352" w:rsidRPr="0024167B">
        <w:rPr>
          <w:rFonts w:asciiTheme="minorHAnsi" w:hAnsiTheme="minorHAnsi" w:cstheme="minorHAnsi"/>
          <w:sz w:val="24"/>
          <w:szCs w:val="24"/>
        </w:rPr>
        <w:t xml:space="preserve">, který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="00CF5352"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75635113" w:rsidR="00CF5352" w:rsidRDefault="0024167B" w:rsidP="00AF284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</w:t>
      </w:r>
      <w:r w:rsidRPr="00A5503A">
        <w:rPr>
          <w:rFonts w:asciiTheme="minorHAnsi" w:hAnsiTheme="minorHAnsi" w:cstheme="minorHAnsi"/>
          <w:sz w:val="24"/>
          <w:szCs w:val="24"/>
        </w:rPr>
        <w:t xml:space="preserve">dne </w:t>
      </w:r>
      <w:r w:rsidR="00A5503A" w:rsidRPr="00A5503A">
        <w:rPr>
          <w:rFonts w:asciiTheme="minorHAnsi" w:hAnsiTheme="minorHAnsi" w:cstheme="minorHAnsi"/>
          <w:b/>
          <w:sz w:val="24"/>
        </w:rPr>
        <w:t>5. 9. 2019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lastRenderedPageBreak/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33CE7F23" w:rsidR="006874A7" w:rsidRPr="006B5C05" w:rsidRDefault="00BA5E68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5503A" w:rsidRPr="00A5503A">
        <w:rPr>
          <w:rFonts w:asciiTheme="minorHAnsi" w:hAnsiTheme="minorHAnsi" w:cstheme="minorHAnsi"/>
          <w:b/>
          <w:sz w:val="24"/>
        </w:rPr>
        <w:t>1</w:t>
      </w:r>
      <w:r w:rsidR="00A5503A">
        <w:rPr>
          <w:rFonts w:asciiTheme="minorHAnsi" w:hAnsiTheme="minorHAnsi" w:cstheme="minorHAnsi"/>
          <w:sz w:val="24"/>
          <w:szCs w:val="24"/>
        </w:rPr>
        <w:t xml:space="preserve"> s 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názvem </w:t>
      </w:r>
      <w:r w:rsidR="00A5503A">
        <w:rPr>
          <w:sz w:val="24"/>
        </w:rPr>
        <w:t>„</w:t>
      </w:r>
      <w:r w:rsidR="00A5503A" w:rsidRPr="00584B65">
        <w:rPr>
          <w:rFonts w:asciiTheme="minorHAnsi" w:hAnsiTheme="minorHAnsi" w:cstheme="minorHAnsi"/>
          <w:b/>
          <w:sz w:val="24"/>
        </w:rPr>
        <w:t>Aplikace oxidů přechodových kovů a Heuslerových slitin s význačnými fyzikálními vlastnostmi vhodnými pro aplikace v senzorech a aktuátorech</w:t>
      </w:r>
      <w:r w:rsidR="00A5503A">
        <w:rPr>
          <w:rFonts w:asciiTheme="minorHAnsi" w:hAnsiTheme="minorHAnsi" w:cstheme="minorHAnsi"/>
          <w:b/>
          <w:sz w:val="24"/>
        </w:rPr>
        <w:t>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887F6C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7CC626CF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A5503A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lastRenderedPageBreak/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5E1C41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4D67A870" w:rsidR="0085526A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lastRenderedPageBreak/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1CB5BF6F" w14:textId="7C167932" w:rsidR="00512C62" w:rsidRPr="00512C62" w:rsidRDefault="00512C62" w:rsidP="00512C6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6ECB8A0" w14:textId="1DCD6FED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69F12779" w14:textId="49BAEF4D" w:rsidR="00203BA7" w:rsidRDefault="00203BA7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26FC5837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A5503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00.000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1866039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>, orgánu veřejné správy, soudu nebo správce daně byť i nepravomocně 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EA4575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Nahradit Hlavnímu příjemci veškeré náklady spojené s uložením Sankce včetně 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2410255" w14:textId="2B8360EB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lastRenderedPageBreak/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6E54AD2D" w:rsidR="00465F71" w:rsidRPr="00ED6501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dotčenou Smluvní stranou vyhodnotí</w:t>
      </w:r>
      <w:r w:rsidR="00DC316B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do jaké procesní fáze bude udělení Sankce procesně odporovat a Hlavní příjemce je povinen respektovat rozhodnutí o procesním postupu dotčenou Smluvní stranu, která uhradí náklady spojené s jí zvoleným procesním postupem</w:t>
      </w:r>
    </w:p>
    <w:p w14:paraId="6CB5D6F7" w14:textId="45C421FA" w:rsidR="00ED6501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ED6501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26A6C709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 w:rsidR="00AC538B">
        <w:rPr>
          <w:rFonts w:asciiTheme="minorHAnsi" w:hAnsiTheme="minorHAnsi" w:cstheme="minorHAnsi"/>
          <w:color w:val="auto"/>
          <w:sz w:val="24"/>
          <w:szCs w:val="24"/>
        </w:rPr>
        <w:t>í pokuty nejsou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457A917D" w14:textId="77777777" w:rsidR="00AB3D28" w:rsidRPr="00AB3D28" w:rsidRDefault="00AB3D28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ED650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2526E39D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="00A5503A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permStart w:id="783561465" w:edGrp="everyone"/>
      <w:r w:rsidR="00A5503A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permEnd w:id="783561465"/>
      <w:r w:rsidR="00A5503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obdrží </w:t>
      </w:r>
      <w:r w:rsidR="00A5503A">
        <w:rPr>
          <w:rFonts w:asciiTheme="minorHAnsi" w:hAnsiTheme="minorHAnsi" w:cstheme="minorHAnsi"/>
          <w:color w:val="auto"/>
          <w:sz w:val="24"/>
          <w:szCs w:val="24"/>
        </w:rPr>
        <w:t>jedno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C316B">
        <w:rPr>
          <w:rFonts w:asciiTheme="minorHAnsi" w:hAnsiTheme="minorHAnsi" w:cstheme="minorHAnsi"/>
          <w:color w:val="auto"/>
          <w:sz w:val="24"/>
          <w:szCs w:val="24"/>
        </w:rPr>
        <w:t xml:space="preserve">(1)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58DDF1CF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permStart w:id="1061704417" w:edGrp="everyone"/>
      <w:r w:rsidR="00B44522" w:rsidRPr="00B44522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  <w:permEnd w:id="1061704417"/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561C8662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</w:t>
      </w:r>
      <w:permStart w:id="737693211" w:edGrp="everyone"/>
      <w:r w:rsidR="00B44522" w:rsidRPr="00B44522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  <w:permEnd w:id="737693211"/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A0E370" w14:textId="0E837E34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ato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mlouva nabývá platnosti dnem podpisu </w:t>
      </w:r>
      <w:r w:rsidR="005C0CDF">
        <w:rPr>
          <w:rFonts w:asciiTheme="minorHAnsi" w:hAnsiTheme="minorHAnsi" w:cstheme="minorHAnsi"/>
          <w:color w:val="auto"/>
          <w:sz w:val="24"/>
          <w:szCs w:val="24"/>
        </w:rPr>
        <w:t>všemi</w:t>
      </w:r>
      <w:r w:rsidR="005C0CDF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smluvními stranami a účinnosti dnem jejího uveřejnění v registru smluv v souladu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 touto Smlouvou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305D3500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permStart w:id="1403140445" w:edGrp="everyone"/>
      <w:r w:rsidR="00B44522" w:rsidRPr="00B44522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  <w:permEnd w:id="1403140445"/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77ACDF15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5503A">
        <w:rPr>
          <w:rFonts w:asciiTheme="minorHAnsi" w:hAnsiTheme="minorHAnsi" w:cstheme="minorHAnsi"/>
          <w:b/>
          <w:sz w:val="24"/>
          <w:szCs w:val="24"/>
        </w:rPr>
        <w:t>1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FD35E1B" w14:textId="3325D865" w:rsidR="006874A7" w:rsidRPr="009372C0" w:rsidRDefault="006874A7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31409743" w:edGrp="everyone"/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="00834CB7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9372C0">
        <w:rPr>
          <w:rFonts w:asciiTheme="minorHAnsi" w:hAnsiTheme="minorHAnsi" w:cstheme="minorHAnsi"/>
          <w:sz w:val="24"/>
          <w:szCs w:val="24"/>
        </w:rPr>
        <w:tab/>
      </w:r>
      <w:r w:rsidR="00834CB7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9372C0">
        <w:rPr>
          <w:rFonts w:asciiTheme="minorHAnsi" w:hAnsiTheme="minorHAnsi" w:cstheme="minorHAnsi"/>
          <w:sz w:val="24"/>
          <w:szCs w:val="24"/>
        </w:rPr>
        <w:t xml:space="preserve">dne  </w:t>
      </w:r>
      <w:r w:rsidR="00834CB7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</w:p>
    <w:permEnd w:id="31409743"/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Cs/>
          <w:sz w:val="24"/>
          <w:szCs w:val="24"/>
          <w:lang w:val="it-IT"/>
        </w:rPr>
        <w:t>VÚTS, a.s.</w:t>
      </w:r>
    </w:p>
    <w:p w14:paraId="43493784" w14:textId="1B8DE082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Pro</w:t>
      </w:r>
      <w:r w:rsidR="00DC316B">
        <w:rPr>
          <w:rFonts w:asciiTheme="minorHAnsi" w:hAnsiTheme="minorHAnsi" w:cstheme="minorHAnsi"/>
          <w:sz w:val="24"/>
          <w:szCs w:val="24"/>
        </w:rPr>
        <w:t>f. Ing. Miroslav Václavík, CSc.</w:t>
      </w:r>
      <w:r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4DBE06F0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5503A">
        <w:rPr>
          <w:rFonts w:asciiTheme="minorHAnsi" w:hAnsiTheme="minorHAnsi" w:cstheme="minorHAnsi"/>
          <w:b/>
          <w:sz w:val="24"/>
          <w:szCs w:val="24"/>
        </w:rPr>
        <w:t>1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EDDCE73" w14:textId="102E0CB1" w:rsidR="006874A7" w:rsidRPr="008A3CC8" w:rsidRDefault="006874A7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2021608318" w:edGrp="everyone"/>
      <w:r w:rsidRPr="008A3CC8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8A3CC8">
        <w:rPr>
          <w:rFonts w:asciiTheme="minorHAnsi" w:hAnsiTheme="minorHAnsi" w:cstheme="minorHAnsi"/>
          <w:sz w:val="24"/>
          <w:szCs w:val="24"/>
        </w:rPr>
        <w:tab/>
      </w:r>
      <w:r w:rsidR="00834CB7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8A3CC8">
        <w:rPr>
          <w:rFonts w:asciiTheme="minorHAnsi" w:hAnsiTheme="minorHAnsi" w:cstheme="minorHAnsi"/>
          <w:sz w:val="24"/>
          <w:szCs w:val="24"/>
        </w:rPr>
        <w:t xml:space="preserve">dne  </w:t>
      </w:r>
      <w:r w:rsidR="00834CB7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</w:p>
    <w:permEnd w:id="2021608318"/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02287959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</w:p>
    <w:p w14:paraId="4D919AC0" w14:textId="1E570469" w:rsidR="00CC4EA9" w:rsidRPr="00AB3D28" w:rsidRDefault="000F4CF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Západočeská univerzita v Plzni</w:t>
      </w:r>
    </w:p>
    <w:p w14:paraId="4B06E50F" w14:textId="6C17BF02" w:rsidR="00CC4EA9" w:rsidRDefault="000F4CF6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1460163521" w:edGrp="everyone"/>
      <w:r>
        <w:rPr>
          <w:rFonts w:asciiTheme="minorHAnsi" w:hAnsiTheme="minorHAnsi" w:cstheme="minorHAnsi"/>
          <w:sz w:val="24"/>
          <w:szCs w:val="24"/>
        </w:rPr>
        <w:t xml:space="preserve">doc. Ing. Luděk </w:t>
      </w:r>
      <w:proofErr w:type="spellStart"/>
      <w:r>
        <w:rPr>
          <w:rFonts w:asciiTheme="minorHAnsi" w:hAnsiTheme="minorHAnsi" w:cstheme="minorHAnsi"/>
          <w:sz w:val="24"/>
          <w:szCs w:val="24"/>
        </w:rPr>
        <w:t>Hynčík</w:t>
      </w:r>
      <w:proofErr w:type="spellEnd"/>
      <w:r>
        <w:rPr>
          <w:rFonts w:asciiTheme="minorHAnsi" w:hAnsiTheme="minorHAnsi" w:cstheme="minorHAnsi"/>
          <w:sz w:val="24"/>
          <w:szCs w:val="24"/>
        </w:rPr>
        <w:t>, Ph.D., prorektor pro vědu a výzkum</w:t>
      </w:r>
    </w:p>
    <w:permEnd w:id="1460163521"/>
    <w:p w14:paraId="0B1A8426" w14:textId="77777777" w:rsidR="00CC4EA9" w:rsidRDefault="00CC4EA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9A64787" w14:textId="23F85CE0" w:rsidR="00CC4EA9" w:rsidRDefault="00CC4EA9">
      <w:pPr>
        <w:rPr>
          <w:sz w:val="22"/>
          <w:szCs w:val="22"/>
        </w:rPr>
      </w:pP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1C898D1D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A5503A">
        <w:rPr>
          <w:rFonts w:asciiTheme="minorHAnsi" w:hAnsiTheme="minorHAnsi" w:cstheme="minorHAnsi"/>
          <w:bCs/>
        </w:rPr>
        <w:t>1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858DCDE" w14:textId="537FB9B0" w:rsidR="000D543B" w:rsidRDefault="000D543B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D543B" w:rsidRPr="00D72B07" w14:paraId="2910D654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11A44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9550E" w14:textId="123CE3B1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1-V1</w:t>
            </w:r>
          </w:p>
        </w:tc>
      </w:tr>
      <w:tr w:rsidR="000D543B" w:rsidRPr="00D72B07" w14:paraId="39648A2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B0FA3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39FC2" w14:textId="44F7ABAE" w:rsidR="000D543B" w:rsidRPr="00DC316B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Funkční vzorek tenkovrstvého senzoru/aktuátoru</w:t>
            </w:r>
          </w:p>
        </w:tc>
      </w:tr>
      <w:tr w:rsidR="000D543B" w:rsidRPr="00D72B07" w14:paraId="06038B9D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14C83E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52D6B3" w14:textId="6C821CC2" w:rsidR="000D543B" w:rsidRPr="00DC316B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 </w:t>
            </w:r>
          </w:p>
        </w:tc>
      </w:tr>
      <w:tr w:rsidR="000D543B" w:rsidRPr="00D72B07" w14:paraId="10BEDB6D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0FBFCE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E1D65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AAA8C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6D8431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522A5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D543B" w:rsidRPr="00D72B07" w14:paraId="22F1C99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A304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227618925" w:edGrp="everyone"/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8FB2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B5ED5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0D543B" w:rsidRPr="00D72B07" w14:paraId="205F22BD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EF16" w14:textId="51EE79A8" w:rsidR="000D543B" w:rsidRPr="00834CB7" w:rsidRDefault="00662533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DAF0" w14:textId="2DB38014" w:rsidR="000D543B" w:rsidRPr="00834CB7" w:rsidRDefault="00662533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</w:t>
            </w:r>
            <w:r w:rsidR="000D543B"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9E8A7" w14:textId="381D14D4" w:rsidR="000D543B" w:rsidRPr="00834CB7" w:rsidRDefault="00662533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</w:t>
            </w:r>
            <w:r w:rsidR="000D543B"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%</w:t>
            </w:r>
          </w:p>
        </w:tc>
      </w:tr>
      <w:tr w:rsidR="000D543B" w:rsidRPr="00D72B07" w14:paraId="5A2FE76B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7EDA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7B5E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07687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0D543B" w:rsidRPr="00D72B07" w14:paraId="1351CFC1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CD8F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D10C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79AFD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227618925"/>
    </w:tbl>
    <w:p w14:paraId="27DC88B0" w14:textId="04F9BA7A" w:rsidR="000D543B" w:rsidRDefault="000D543B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D543B" w:rsidRPr="00D72B07" w14:paraId="4D0876B5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F23DD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F98DF" w14:textId="292D672C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1-V2</w:t>
            </w:r>
          </w:p>
        </w:tc>
      </w:tr>
      <w:tr w:rsidR="000D543B" w:rsidRPr="00D72B07" w14:paraId="0A1E4B3C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ED378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39B01" w14:textId="4DDBBF4D" w:rsidR="000D543B" w:rsidRPr="00DC316B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C316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Ověřená technologie k výrobě tenkovrstvého senzoru/aktuátoru</w:t>
            </w:r>
          </w:p>
        </w:tc>
      </w:tr>
      <w:tr w:rsidR="000D543B" w:rsidRPr="00D72B07" w14:paraId="3FB4CCDF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38F66B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52347F" w14:textId="0246CF48" w:rsidR="000D543B" w:rsidRPr="00DC316B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C316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0D543B" w:rsidRPr="00D72B07" w14:paraId="5C12CEDA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244DAC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47DFA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1A607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B3BF2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7B837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D543B" w:rsidRPr="00D72B07" w14:paraId="19156CCA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55DD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1233789758" w:edGrp="everyone"/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E2DE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4217C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62533" w:rsidRPr="00D72B07" w14:paraId="3EA3D073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3395" w14:textId="07979B9E" w:rsidR="00662533" w:rsidRPr="00834CB7" w:rsidRDefault="00662533" w:rsidP="0066253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CFCA" w14:textId="689B1956" w:rsidR="00662533" w:rsidRPr="00834CB7" w:rsidRDefault="00662533" w:rsidP="0066253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E7177" w14:textId="108237FE" w:rsidR="00662533" w:rsidRPr="00834CB7" w:rsidRDefault="00662533" w:rsidP="0066253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100 %</w:t>
            </w:r>
          </w:p>
        </w:tc>
      </w:tr>
      <w:tr w:rsidR="000D543B" w:rsidRPr="00D72B07" w14:paraId="6AD0EBC2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AD09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0344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92F1A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0D543B" w:rsidRPr="00D72B07" w14:paraId="49391868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6038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302B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5A3C9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1233789758"/>
    </w:tbl>
    <w:p w14:paraId="7B738E04" w14:textId="2E6A2513" w:rsidR="000D543B" w:rsidRDefault="000D543B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D543B" w:rsidRPr="00D72B07" w14:paraId="7B2F3229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B9185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8724" w14:textId="56EBBA23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1-V3</w:t>
            </w:r>
          </w:p>
        </w:tc>
      </w:tr>
      <w:tr w:rsidR="000D543B" w:rsidRPr="00D72B07" w14:paraId="0B0DD4CA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4570A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BF61F" w14:textId="2C50C2C2" w:rsidR="000D543B" w:rsidRPr="00DC316B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C316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Software pro návrh Heuslerovy slitiny o daných vlastnostech</w:t>
            </w:r>
          </w:p>
        </w:tc>
      </w:tr>
      <w:tr w:rsidR="000D543B" w:rsidRPr="00D72B07" w14:paraId="68861699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A8EE79" w14:textId="77777777" w:rsidR="000D543B" w:rsidRPr="009372C0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D16E6C" w14:textId="314C517D" w:rsidR="000D543B" w:rsidRPr="00DC316B" w:rsidRDefault="000D543B" w:rsidP="000D543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C316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R - Software</w:t>
            </w:r>
          </w:p>
        </w:tc>
      </w:tr>
      <w:tr w:rsidR="000D543B" w:rsidRPr="00D72B07" w14:paraId="63C761CD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1DE4F6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5BB76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56EB7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53BF2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9881B" w14:textId="77777777" w:rsidR="000D543B" w:rsidRPr="009372C0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D543B" w:rsidRPr="00D72B07" w14:paraId="55108B3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E82F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1082792178" w:edGrp="everyone"/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56CC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B689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62533" w:rsidRPr="00D72B07" w14:paraId="1B06A741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E14C" w14:textId="5FF18697" w:rsidR="00662533" w:rsidRPr="00834CB7" w:rsidRDefault="00662533" w:rsidP="0066253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0769" w14:textId="5CC4E328" w:rsidR="00662533" w:rsidRPr="00834CB7" w:rsidRDefault="00662533" w:rsidP="0066253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A2913" w14:textId="509D4E3A" w:rsidR="00662533" w:rsidRPr="00834CB7" w:rsidRDefault="00662533" w:rsidP="0066253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34CB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100 %</w:t>
            </w:r>
          </w:p>
        </w:tc>
      </w:tr>
      <w:tr w:rsidR="000D543B" w:rsidRPr="00D72B07" w14:paraId="5A91C832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2AEC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66D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97C49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0D543B" w:rsidRPr="00D72B07" w14:paraId="7364532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118A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99C5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B1514" w14:textId="77777777" w:rsidR="000D543B" w:rsidRPr="00834CB7" w:rsidRDefault="000D543B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1082792178"/>
    </w:tbl>
    <w:p w14:paraId="391D14D5" w14:textId="77777777" w:rsidR="000D543B" w:rsidRPr="009372C0" w:rsidRDefault="000D543B" w:rsidP="00197160">
      <w:pPr>
        <w:rPr>
          <w:rFonts w:asciiTheme="majorHAnsi" w:hAnsiTheme="majorHAnsi" w:cstheme="majorHAnsi"/>
          <w:sz w:val="24"/>
          <w:szCs w:val="24"/>
        </w:rPr>
      </w:pPr>
    </w:p>
    <w:p w14:paraId="4D710194" w14:textId="24189F80" w:rsidR="004B7E74" w:rsidRDefault="004B7E74" w:rsidP="00197160">
      <w:pPr>
        <w:rPr>
          <w:rFonts w:asciiTheme="majorHAnsi" w:hAnsiTheme="majorHAnsi" w:cstheme="majorHAnsi"/>
        </w:rPr>
      </w:pPr>
    </w:p>
    <w:p w14:paraId="2A36B132" w14:textId="52E6D068" w:rsidR="003D4D0C" w:rsidRDefault="003D4D0C" w:rsidP="009372C0">
      <w:pPr>
        <w:rPr>
          <w:rFonts w:asciiTheme="minorHAnsi" w:hAnsiTheme="minorHAnsi"/>
          <w:b/>
          <w:bCs/>
        </w:rPr>
      </w:pPr>
    </w:p>
    <w:p w14:paraId="06CBEE5D" w14:textId="77777777" w:rsidR="00DC316B" w:rsidRDefault="00DC316B" w:rsidP="009372C0">
      <w:pPr>
        <w:rPr>
          <w:rFonts w:asciiTheme="minorHAnsi" w:hAnsiTheme="minorHAnsi"/>
          <w:b/>
          <w:bCs/>
        </w:rPr>
      </w:pPr>
    </w:p>
    <w:sectPr w:rsidR="00DC316B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 w15:restartNumberingAfterBreak="0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0282628">
    <w:abstractNumId w:val="0"/>
  </w:num>
  <w:num w:numId="2" w16cid:durableId="1938320549">
    <w:abstractNumId w:val="6"/>
  </w:num>
  <w:num w:numId="3" w16cid:durableId="1701513465">
    <w:abstractNumId w:val="17"/>
  </w:num>
  <w:num w:numId="4" w16cid:durableId="976030575">
    <w:abstractNumId w:val="2"/>
  </w:num>
  <w:num w:numId="5" w16cid:durableId="1991597606">
    <w:abstractNumId w:val="12"/>
  </w:num>
  <w:num w:numId="6" w16cid:durableId="1651447527">
    <w:abstractNumId w:val="19"/>
  </w:num>
  <w:num w:numId="7" w16cid:durableId="236474887">
    <w:abstractNumId w:val="3"/>
  </w:num>
  <w:num w:numId="8" w16cid:durableId="720373536">
    <w:abstractNumId w:val="18"/>
  </w:num>
  <w:num w:numId="9" w16cid:durableId="101194133">
    <w:abstractNumId w:val="4"/>
  </w:num>
  <w:num w:numId="10" w16cid:durableId="1447844247">
    <w:abstractNumId w:val="13"/>
  </w:num>
  <w:num w:numId="11" w16cid:durableId="1329868949">
    <w:abstractNumId w:val="16"/>
  </w:num>
  <w:num w:numId="12" w16cid:durableId="1805735462">
    <w:abstractNumId w:val="14"/>
  </w:num>
  <w:num w:numId="13" w16cid:durableId="2050839654">
    <w:abstractNumId w:val="10"/>
  </w:num>
  <w:num w:numId="14" w16cid:durableId="1896577681">
    <w:abstractNumId w:val="11"/>
  </w:num>
  <w:num w:numId="15" w16cid:durableId="1646742299">
    <w:abstractNumId w:val="5"/>
  </w:num>
  <w:num w:numId="16" w16cid:durableId="1456486117">
    <w:abstractNumId w:val="1"/>
  </w:num>
  <w:num w:numId="17" w16cid:durableId="394476805">
    <w:abstractNumId w:val="7"/>
  </w:num>
  <w:num w:numId="18" w16cid:durableId="709183064">
    <w:abstractNumId w:val="20"/>
  </w:num>
  <w:num w:numId="19" w16cid:durableId="1811634344">
    <w:abstractNumId w:val="9"/>
  </w:num>
  <w:num w:numId="20" w16cid:durableId="178281264">
    <w:abstractNumId w:val="8"/>
  </w:num>
  <w:num w:numId="21" w16cid:durableId="598223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7/EipYEyU6BuIf4X2K8NtER4oHBk4mvG0Aw0xptJkan+mIurcL1YfjqMzkGSA7KyTd43/yNtCf+JUemMzci3Q==" w:salt="JsLBjQ5cU24fmK55uIO1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7B"/>
    <w:rsid w:val="00013490"/>
    <w:rsid w:val="00050DAD"/>
    <w:rsid w:val="000762FA"/>
    <w:rsid w:val="00082489"/>
    <w:rsid w:val="0009326E"/>
    <w:rsid w:val="000A4B13"/>
    <w:rsid w:val="000D543B"/>
    <w:rsid w:val="000F09B6"/>
    <w:rsid w:val="000F4CF6"/>
    <w:rsid w:val="001440B0"/>
    <w:rsid w:val="001579F4"/>
    <w:rsid w:val="001735F5"/>
    <w:rsid w:val="00197160"/>
    <w:rsid w:val="001A550B"/>
    <w:rsid w:val="001C50D3"/>
    <w:rsid w:val="00203BA7"/>
    <w:rsid w:val="0024167B"/>
    <w:rsid w:val="002560AF"/>
    <w:rsid w:val="00261AA5"/>
    <w:rsid w:val="00270AA4"/>
    <w:rsid w:val="002F0204"/>
    <w:rsid w:val="002F02CB"/>
    <w:rsid w:val="002F7735"/>
    <w:rsid w:val="0030639E"/>
    <w:rsid w:val="0032112C"/>
    <w:rsid w:val="00344A67"/>
    <w:rsid w:val="00350007"/>
    <w:rsid w:val="00352955"/>
    <w:rsid w:val="0035705A"/>
    <w:rsid w:val="003A5436"/>
    <w:rsid w:val="003D4D0C"/>
    <w:rsid w:val="00437A7B"/>
    <w:rsid w:val="00446B2F"/>
    <w:rsid w:val="00465F71"/>
    <w:rsid w:val="004863FB"/>
    <w:rsid w:val="004B10FF"/>
    <w:rsid w:val="004B7E74"/>
    <w:rsid w:val="0050192C"/>
    <w:rsid w:val="00503B06"/>
    <w:rsid w:val="00512C62"/>
    <w:rsid w:val="00514E16"/>
    <w:rsid w:val="005201B5"/>
    <w:rsid w:val="005228FE"/>
    <w:rsid w:val="00572D88"/>
    <w:rsid w:val="00584B65"/>
    <w:rsid w:val="005C0CDF"/>
    <w:rsid w:val="005D4D1A"/>
    <w:rsid w:val="00662533"/>
    <w:rsid w:val="006874A7"/>
    <w:rsid w:val="00687F19"/>
    <w:rsid w:val="006B5C05"/>
    <w:rsid w:val="0073139C"/>
    <w:rsid w:val="0078549D"/>
    <w:rsid w:val="007A420A"/>
    <w:rsid w:val="007A5F4D"/>
    <w:rsid w:val="00806417"/>
    <w:rsid w:val="00830ADC"/>
    <w:rsid w:val="00834CB7"/>
    <w:rsid w:val="00834EE4"/>
    <w:rsid w:val="0085526A"/>
    <w:rsid w:val="00855557"/>
    <w:rsid w:val="008812BE"/>
    <w:rsid w:val="00885512"/>
    <w:rsid w:val="008D5B7E"/>
    <w:rsid w:val="008E305F"/>
    <w:rsid w:val="008F3D39"/>
    <w:rsid w:val="009014A1"/>
    <w:rsid w:val="00923C28"/>
    <w:rsid w:val="00925F96"/>
    <w:rsid w:val="009372C0"/>
    <w:rsid w:val="00985A4E"/>
    <w:rsid w:val="009C76D1"/>
    <w:rsid w:val="009E3290"/>
    <w:rsid w:val="00A14237"/>
    <w:rsid w:val="00A16DD2"/>
    <w:rsid w:val="00A20474"/>
    <w:rsid w:val="00A34161"/>
    <w:rsid w:val="00A5503A"/>
    <w:rsid w:val="00A678B0"/>
    <w:rsid w:val="00A8299E"/>
    <w:rsid w:val="00AB3D28"/>
    <w:rsid w:val="00AB4CC6"/>
    <w:rsid w:val="00AC538B"/>
    <w:rsid w:val="00AC7FEF"/>
    <w:rsid w:val="00B2242D"/>
    <w:rsid w:val="00B2480B"/>
    <w:rsid w:val="00B44522"/>
    <w:rsid w:val="00B7384B"/>
    <w:rsid w:val="00BA4D5B"/>
    <w:rsid w:val="00BA5E68"/>
    <w:rsid w:val="00BA6BBF"/>
    <w:rsid w:val="00BB53FD"/>
    <w:rsid w:val="00BC7A25"/>
    <w:rsid w:val="00BE50DA"/>
    <w:rsid w:val="00C1045C"/>
    <w:rsid w:val="00C32B4A"/>
    <w:rsid w:val="00C4064A"/>
    <w:rsid w:val="00C41221"/>
    <w:rsid w:val="00CB6CB1"/>
    <w:rsid w:val="00CC4EA9"/>
    <w:rsid w:val="00CF5352"/>
    <w:rsid w:val="00D32F74"/>
    <w:rsid w:val="00D40770"/>
    <w:rsid w:val="00D63C05"/>
    <w:rsid w:val="00D72B07"/>
    <w:rsid w:val="00D9229F"/>
    <w:rsid w:val="00DC0494"/>
    <w:rsid w:val="00DC316B"/>
    <w:rsid w:val="00DC460A"/>
    <w:rsid w:val="00DF2C9F"/>
    <w:rsid w:val="00E03F97"/>
    <w:rsid w:val="00E21FD1"/>
    <w:rsid w:val="00E25254"/>
    <w:rsid w:val="00E44EBD"/>
    <w:rsid w:val="00E6017D"/>
    <w:rsid w:val="00E74148"/>
    <w:rsid w:val="00E76102"/>
    <w:rsid w:val="00E912F3"/>
    <w:rsid w:val="00E96500"/>
    <w:rsid w:val="00EB77E8"/>
    <w:rsid w:val="00ED6501"/>
    <w:rsid w:val="00EE148D"/>
    <w:rsid w:val="00EF0627"/>
    <w:rsid w:val="00EF7302"/>
    <w:rsid w:val="00F15EA6"/>
    <w:rsid w:val="00F40EDE"/>
    <w:rsid w:val="00F54210"/>
    <w:rsid w:val="00F5538E"/>
    <w:rsid w:val="00F63EFC"/>
    <w:rsid w:val="00F87F07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  <w15:chartTrackingRefBased/>
  <w15:docId w15:val="{9816262D-CED7-48B9-A7B0-1DA590C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WYPQ5575VKCJ-1556776651-46930</_dlc_DocId>
    <_dlc_DocIdUrl xmlns="970dcfca-70e2-4ac0-8f52-e5c5eb9892de">
      <Url>https://intranet.vuts.cz/Projekty/_layouts/15/DocIdRedir.aspx?ID=WYPQ5575VKCJ-1556776651-46930</Url>
      <Description>WYPQ5575VKCJ-1556776651-46930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755B0-5116-48EC-A3C4-2B3781B683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2676</Words>
  <Characters>15793</Characters>
  <Application>Microsoft Office Word</Application>
  <DocSecurity>8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 Jaromír</dc:creator>
  <cp:keywords/>
  <dc:description/>
  <cp:lastModifiedBy>Blanka Grebeňová</cp:lastModifiedBy>
  <cp:revision>2</cp:revision>
  <dcterms:created xsi:type="dcterms:W3CDTF">2022-08-11T08:52:00Z</dcterms:created>
  <dcterms:modified xsi:type="dcterms:W3CDTF">2022-08-11T08:52:00Z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7f217d77-4aa0-4745-a4ff-91f5e765d8cb</vt:lpwstr>
  </property>
</Properties>
</file>