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77D6" w14:textId="2E1486EB" w:rsidR="00154210" w:rsidRDefault="00154210" w:rsidP="00D36697">
      <w:pPr>
        <w:jc w:val="center"/>
        <w:rPr>
          <w:rFonts w:asciiTheme="minorHAnsi" w:hAnsiTheme="minorHAnsi" w:cstheme="minorHAnsi"/>
          <w:b/>
          <w:sz w:val="28"/>
        </w:rPr>
      </w:pPr>
    </w:p>
    <w:p w14:paraId="030F0252" w14:textId="330C3218" w:rsidR="00D36697" w:rsidRPr="00763BF1" w:rsidRDefault="00763BF1" w:rsidP="00D36697">
      <w:pPr>
        <w:jc w:val="center"/>
        <w:rPr>
          <w:rFonts w:asciiTheme="minorHAnsi" w:hAnsiTheme="minorHAnsi" w:cstheme="minorHAnsi"/>
          <w:b/>
          <w:sz w:val="36"/>
          <w:szCs w:val="36"/>
        </w:rPr>
      </w:pPr>
      <w:r w:rsidRPr="00763BF1">
        <w:rPr>
          <w:rFonts w:asciiTheme="minorHAnsi" w:hAnsiTheme="minorHAnsi" w:cstheme="minorHAnsi"/>
          <w:b/>
          <w:sz w:val="36"/>
          <w:szCs w:val="36"/>
        </w:rPr>
        <w:t>Pojistná smlouva č. XXXXX</w:t>
      </w:r>
    </w:p>
    <w:p w14:paraId="71D8B264" w14:textId="072AA09B" w:rsidR="00C75AAB" w:rsidRPr="003B2A4B" w:rsidRDefault="00763BF1" w:rsidP="00175984">
      <w:pPr>
        <w:spacing w:before="720"/>
        <w:jc w:val="both"/>
        <w:rPr>
          <w:rFonts w:asciiTheme="minorHAnsi" w:hAnsiTheme="minorHAnsi" w:cstheme="minorHAnsi"/>
          <w:b/>
          <w:sz w:val="28"/>
        </w:rPr>
      </w:pPr>
      <w:r>
        <w:rPr>
          <w:rFonts w:asciiTheme="minorHAnsi" w:hAnsiTheme="minorHAnsi" w:cstheme="minorHAnsi"/>
          <w:b/>
          <w:sz w:val="28"/>
        </w:rPr>
        <w:t>XXX</w:t>
      </w:r>
    </w:p>
    <w:p w14:paraId="2140A5C9" w14:textId="7682DE41" w:rsidR="00C75AAB" w:rsidRPr="00A64158" w:rsidRDefault="00C75AAB" w:rsidP="0045266A">
      <w:pPr>
        <w:pStyle w:val="Nadpis6"/>
        <w:jc w:val="both"/>
        <w:rPr>
          <w:rFonts w:asciiTheme="minorHAnsi" w:hAnsiTheme="minorHAnsi" w:cstheme="minorHAnsi"/>
          <w:bCs w:val="0"/>
          <w:sz w:val="24"/>
        </w:rPr>
      </w:pPr>
      <w:r w:rsidRPr="00A64158">
        <w:rPr>
          <w:rFonts w:asciiTheme="minorHAnsi" w:hAnsiTheme="minorHAnsi" w:cstheme="minorHAnsi"/>
          <w:bCs w:val="0"/>
          <w:sz w:val="24"/>
        </w:rPr>
        <w:t xml:space="preserve">Sídlo: </w:t>
      </w:r>
      <w:r w:rsidR="00763BF1">
        <w:rPr>
          <w:rFonts w:asciiTheme="minorHAnsi" w:hAnsiTheme="minorHAnsi" w:cstheme="minorHAnsi"/>
          <w:bCs w:val="0"/>
          <w:sz w:val="24"/>
        </w:rPr>
        <w:t>XXX</w:t>
      </w:r>
    </w:p>
    <w:p w14:paraId="4824D960" w14:textId="5421CAB9" w:rsidR="00D36697" w:rsidRPr="00A64158" w:rsidRDefault="00C75AAB" w:rsidP="003B4EF1">
      <w:pPr>
        <w:pStyle w:val="Nadpis6"/>
        <w:tabs>
          <w:tab w:val="left" w:pos="1620"/>
        </w:tabs>
        <w:jc w:val="both"/>
        <w:rPr>
          <w:rFonts w:asciiTheme="minorHAnsi" w:hAnsiTheme="minorHAnsi" w:cstheme="minorHAnsi"/>
          <w:bCs w:val="0"/>
          <w:sz w:val="24"/>
        </w:rPr>
      </w:pPr>
      <w:r w:rsidRPr="00A64158">
        <w:rPr>
          <w:rFonts w:asciiTheme="minorHAnsi" w:hAnsiTheme="minorHAnsi" w:cstheme="minorHAnsi"/>
          <w:bCs w:val="0"/>
          <w:sz w:val="24"/>
        </w:rPr>
        <w:t>Zastoupena:</w:t>
      </w:r>
      <w:r w:rsidR="009A35F2" w:rsidRPr="00A64158">
        <w:rPr>
          <w:rFonts w:asciiTheme="minorHAnsi" w:hAnsiTheme="minorHAnsi" w:cstheme="minorHAnsi"/>
          <w:bCs w:val="0"/>
          <w:sz w:val="24"/>
        </w:rPr>
        <w:tab/>
      </w:r>
      <w:r w:rsidR="00763BF1">
        <w:rPr>
          <w:rFonts w:asciiTheme="minorHAnsi" w:hAnsiTheme="minorHAnsi" w:cstheme="minorHAnsi"/>
          <w:bCs w:val="0"/>
          <w:sz w:val="24"/>
        </w:rPr>
        <w:t>XXX</w:t>
      </w:r>
    </w:p>
    <w:p w14:paraId="76280CE9" w14:textId="3EBD324E" w:rsidR="00C75AAB" w:rsidRPr="00A64158" w:rsidRDefault="00C75AAB" w:rsidP="00D36697">
      <w:pPr>
        <w:pStyle w:val="Nadpis6"/>
        <w:tabs>
          <w:tab w:val="left" w:pos="1620"/>
        </w:tabs>
        <w:ind w:left="1620" w:hanging="1620"/>
        <w:jc w:val="both"/>
        <w:rPr>
          <w:rFonts w:asciiTheme="minorHAnsi" w:hAnsiTheme="minorHAnsi" w:cstheme="minorHAnsi"/>
          <w:sz w:val="24"/>
        </w:rPr>
      </w:pPr>
      <w:r w:rsidRPr="00A64158">
        <w:rPr>
          <w:rFonts w:asciiTheme="minorHAnsi" w:hAnsiTheme="minorHAnsi" w:cstheme="minorHAnsi"/>
          <w:sz w:val="24"/>
        </w:rPr>
        <w:t>IČ</w:t>
      </w:r>
      <w:r w:rsidR="004E7791" w:rsidRPr="00A64158">
        <w:rPr>
          <w:rFonts w:asciiTheme="minorHAnsi" w:hAnsiTheme="minorHAnsi" w:cstheme="minorHAnsi"/>
          <w:sz w:val="24"/>
        </w:rPr>
        <w:t>O:</w:t>
      </w:r>
      <w:r w:rsidRPr="00A64158">
        <w:rPr>
          <w:rFonts w:asciiTheme="minorHAnsi" w:hAnsiTheme="minorHAnsi" w:cstheme="minorHAnsi"/>
          <w:sz w:val="24"/>
        </w:rPr>
        <w:t xml:space="preserve"> </w:t>
      </w:r>
      <w:r w:rsidR="00763BF1">
        <w:rPr>
          <w:rFonts w:asciiTheme="minorHAnsi" w:hAnsiTheme="minorHAnsi" w:cstheme="minorHAnsi"/>
          <w:sz w:val="24"/>
        </w:rPr>
        <w:t>XXX</w:t>
      </w:r>
    </w:p>
    <w:p w14:paraId="79843B74" w14:textId="649D3683" w:rsidR="00C75AAB" w:rsidRPr="00A64158" w:rsidRDefault="009A35F2">
      <w:pPr>
        <w:pStyle w:val="Nadpis6"/>
        <w:jc w:val="both"/>
        <w:rPr>
          <w:rFonts w:asciiTheme="minorHAnsi" w:hAnsiTheme="minorHAnsi" w:cstheme="minorHAnsi"/>
          <w:sz w:val="24"/>
        </w:rPr>
      </w:pPr>
      <w:r w:rsidRPr="00A64158">
        <w:rPr>
          <w:rFonts w:asciiTheme="minorHAnsi" w:hAnsiTheme="minorHAnsi" w:cstheme="minorHAnsi"/>
          <w:sz w:val="24"/>
        </w:rPr>
        <w:t>Zápis v obchodním rejstříku</w:t>
      </w:r>
      <w:r w:rsidR="00C75AAB" w:rsidRPr="00A64158">
        <w:rPr>
          <w:rFonts w:asciiTheme="minorHAnsi" w:hAnsiTheme="minorHAnsi" w:cstheme="minorHAnsi"/>
          <w:sz w:val="24"/>
        </w:rPr>
        <w:t xml:space="preserve">: </w:t>
      </w:r>
      <w:r w:rsidR="00763BF1">
        <w:rPr>
          <w:rFonts w:asciiTheme="minorHAnsi" w:hAnsiTheme="minorHAnsi" w:cstheme="minorHAnsi"/>
          <w:sz w:val="24"/>
        </w:rPr>
        <w:t>XXX</w:t>
      </w:r>
    </w:p>
    <w:p w14:paraId="60E9D83C" w14:textId="3FA366BE" w:rsidR="00C75AAB" w:rsidRPr="00A64158" w:rsidRDefault="00C75AAB" w:rsidP="00CD45FB">
      <w:pPr>
        <w:pStyle w:val="Nadpis6"/>
        <w:jc w:val="both"/>
        <w:rPr>
          <w:rFonts w:asciiTheme="minorHAnsi" w:hAnsiTheme="minorHAnsi" w:cstheme="minorHAnsi"/>
          <w:bCs w:val="0"/>
          <w:sz w:val="24"/>
        </w:rPr>
      </w:pPr>
      <w:r w:rsidRPr="00A64158">
        <w:rPr>
          <w:rFonts w:asciiTheme="minorHAnsi" w:hAnsiTheme="minorHAnsi" w:cstheme="minorHAnsi"/>
          <w:bCs w:val="0"/>
          <w:sz w:val="24"/>
        </w:rPr>
        <w:t>Bankovní spojení:</w:t>
      </w:r>
      <w:r w:rsidR="00DA4013" w:rsidRPr="00A64158">
        <w:rPr>
          <w:rFonts w:asciiTheme="minorHAnsi" w:hAnsiTheme="minorHAnsi" w:cstheme="minorHAnsi"/>
          <w:bCs w:val="0"/>
          <w:sz w:val="24"/>
        </w:rPr>
        <w:t xml:space="preserve"> </w:t>
      </w:r>
      <w:r w:rsidR="00763BF1">
        <w:rPr>
          <w:rFonts w:asciiTheme="minorHAnsi" w:hAnsiTheme="minorHAnsi" w:cstheme="minorHAnsi"/>
          <w:bCs w:val="0"/>
          <w:sz w:val="24"/>
        </w:rPr>
        <w:t>XXX</w:t>
      </w:r>
    </w:p>
    <w:p w14:paraId="061962D2" w14:textId="3EDB6CF4" w:rsidR="00C75AAB" w:rsidRPr="00A64158" w:rsidRDefault="00C75AAB" w:rsidP="00A63250">
      <w:pPr>
        <w:pStyle w:val="Nadpis6"/>
        <w:jc w:val="both"/>
        <w:rPr>
          <w:rFonts w:asciiTheme="minorHAnsi" w:hAnsiTheme="minorHAnsi" w:cstheme="minorHAnsi"/>
          <w:bCs w:val="0"/>
          <w:sz w:val="24"/>
        </w:rPr>
      </w:pPr>
      <w:r w:rsidRPr="00A64158">
        <w:rPr>
          <w:rFonts w:asciiTheme="minorHAnsi" w:hAnsiTheme="minorHAnsi" w:cstheme="minorHAnsi"/>
          <w:bCs w:val="0"/>
          <w:sz w:val="24"/>
        </w:rPr>
        <w:t xml:space="preserve">Tel: </w:t>
      </w:r>
      <w:r w:rsidR="00763BF1">
        <w:rPr>
          <w:rFonts w:asciiTheme="minorHAnsi" w:hAnsiTheme="minorHAnsi" w:cstheme="minorHAnsi"/>
          <w:bCs w:val="0"/>
          <w:sz w:val="24"/>
        </w:rPr>
        <w:t>XXX</w:t>
      </w:r>
    </w:p>
    <w:p w14:paraId="16F0D0C8" w14:textId="46588EFA" w:rsidR="00C75AAB" w:rsidRPr="003B2A4B" w:rsidRDefault="00C75AAB" w:rsidP="00724BE0">
      <w:pPr>
        <w:tabs>
          <w:tab w:val="left" w:pos="8535"/>
        </w:tabs>
        <w:spacing w:before="120"/>
        <w:jc w:val="both"/>
        <w:rPr>
          <w:rFonts w:asciiTheme="minorHAnsi" w:hAnsiTheme="minorHAnsi" w:cstheme="minorHAnsi"/>
          <w:sz w:val="20"/>
          <w:szCs w:val="20"/>
        </w:rPr>
      </w:pPr>
      <w:r w:rsidRPr="003B2A4B">
        <w:rPr>
          <w:rFonts w:asciiTheme="minorHAnsi" w:hAnsiTheme="minorHAnsi" w:cstheme="minorHAnsi"/>
          <w:sz w:val="20"/>
          <w:szCs w:val="20"/>
        </w:rPr>
        <w:t xml:space="preserve">dále jen </w:t>
      </w:r>
      <w:r w:rsidR="00D94AA2">
        <w:rPr>
          <w:rFonts w:asciiTheme="minorHAnsi" w:hAnsiTheme="minorHAnsi" w:cstheme="minorHAnsi"/>
          <w:sz w:val="20"/>
          <w:szCs w:val="20"/>
        </w:rPr>
        <w:t xml:space="preserve">vedoucí </w:t>
      </w:r>
      <w:r w:rsidRPr="003B2A4B">
        <w:rPr>
          <w:rFonts w:asciiTheme="minorHAnsi" w:hAnsiTheme="minorHAnsi" w:cstheme="minorHAnsi"/>
          <w:sz w:val="20"/>
          <w:szCs w:val="20"/>
        </w:rPr>
        <w:t>pojistitel</w:t>
      </w:r>
      <w:r w:rsidR="00724BE0" w:rsidRPr="003B2A4B">
        <w:rPr>
          <w:rFonts w:asciiTheme="minorHAnsi" w:hAnsiTheme="minorHAnsi" w:cstheme="minorHAnsi"/>
          <w:sz w:val="20"/>
          <w:szCs w:val="20"/>
        </w:rPr>
        <w:tab/>
      </w:r>
    </w:p>
    <w:p w14:paraId="2E3F4745" w14:textId="77777777" w:rsidR="00D94AA2" w:rsidRPr="008F01CE" w:rsidRDefault="00D94AA2" w:rsidP="00D94AA2">
      <w:pPr>
        <w:spacing w:before="240" w:after="240"/>
        <w:jc w:val="both"/>
        <w:rPr>
          <w:rFonts w:asciiTheme="minorHAnsi" w:hAnsiTheme="minorHAnsi"/>
          <w:sz w:val="20"/>
          <w:szCs w:val="20"/>
        </w:rPr>
      </w:pPr>
      <w:r w:rsidRPr="008F01CE">
        <w:rPr>
          <w:rFonts w:asciiTheme="minorHAnsi" w:hAnsiTheme="minorHAnsi"/>
          <w:sz w:val="20"/>
          <w:szCs w:val="20"/>
        </w:rPr>
        <w:t xml:space="preserve">a </w:t>
      </w:r>
    </w:p>
    <w:p w14:paraId="4C9DDD42" w14:textId="4DFC7719" w:rsidR="00D94AA2" w:rsidRPr="008F01CE" w:rsidRDefault="00763BF1" w:rsidP="00D94AA2">
      <w:pPr>
        <w:jc w:val="both"/>
        <w:rPr>
          <w:rFonts w:asciiTheme="minorHAnsi" w:hAnsiTheme="minorHAnsi"/>
          <w:b/>
          <w:bCs/>
          <w:sz w:val="28"/>
          <w:szCs w:val="28"/>
        </w:rPr>
      </w:pPr>
      <w:r>
        <w:rPr>
          <w:rFonts w:asciiTheme="minorHAnsi" w:hAnsiTheme="minorHAnsi"/>
          <w:b/>
          <w:bCs/>
          <w:sz w:val="28"/>
          <w:szCs w:val="28"/>
        </w:rPr>
        <w:t>XXX</w:t>
      </w:r>
    </w:p>
    <w:p w14:paraId="5F3E19D9" w14:textId="5FAE2476"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 xml:space="preserve">Sídlo: </w:t>
      </w:r>
      <w:r w:rsidR="00763BF1">
        <w:rPr>
          <w:rFonts w:asciiTheme="minorHAnsi" w:hAnsiTheme="minorHAnsi"/>
          <w:sz w:val="24"/>
        </w:rPr>
        <w:t>XXX</w:t>
      </w:r>
    </w:p>
    <w:p w14:paraId="6C7270BF" w14:textId="586D96D7" w:rsidR="00D94AA2" w:rsidRPr="008F01CE" w:rsidRDefault="00D94AA2" w:rsidP="00D94AA2">
      <w:pPr>
        <w:pStyle w:val="Nadpis6"/>
        <w:tabs>
          <w:tab w:val="left" w:pos="1418"/>
        </w:tabs>
        <w:jc w:val="both"/>
        <w:rPr>
          <w:rFonts w:asciiTheme="minorHAnsi" w:hAnsiTheme="minorHAnsi"/>
          <w:sz w:val="24"/>
        </w:rPr>
      </w:pPr>
      <w:r w:rsidRPr="008F01CE">
        <w:rPr>
          <w:rFonts w:asciiTheme="minorHAnsi" w:hAnsiTheme="minorHAnsi"/>
          <w:sz w:val="24"/>
        </w:rPr>
        <w:t>Zastoupena:</w:t>
      </w:r>
      <w:r w:rsidRPr="008F01CE">
        <w:rPr>
          <w:rFonts w:asciiTheme="minorHAnsi" w:hAnsiTheme="minorHAnsi"/>
          <w:sz w:val="24"/>
        </w:rPr>
        <w:tab/>
      </w:r>
      <w:r w:rsidR="00763BF1">
        <w:rPr>
          <w:rFonts w:asciiTheme="minorHAnsi" w:hAnsiTheme="minorHAnsi"/>
          <w:sz w:val="24"/>
        </w:rPr>
        <w:t>XXX</w:t>
      </w:r>
    </w:p>
    <w:p w14:paraId="7D5C4432" w14:textId="3AA60297"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 xml:space="preserve">IČ: </w:t>
      </w:r>
      <w:r w:rsidR="00763BF1">
        <w:rPr>
          <w:rFonts w:asciiTheme="minorHAnsi" w:hAnsiTheme="minorHAnsi"/>
          <w:sz w:val="24"/>
        </w:rPr>
        <w:t>XXX</w:t>
      </w:r>
    </w:p>
    <w:p w14:paraId="57B13942" w14:textId="415A3A2E"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 xml:space="preserve">Zápis v obchodním rejstříku: </w:t>
      </w:r>
      <w:r w:rsidR="00763BF1">
        <w:rPr>
          <w:rFonts w:asciiTheme="minorHAnsi" w:hAnsiTheme="minorHAnsi"/>
          <w:sz w:val="24"/>
        </w:rPr>
        <w:t>XXX</w:t>
      </w:r>
    </w:p>
    <w:p w14:paraId="44EE85FF" w14:textId="610A16EF"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Bankovní spojení:</w:t>
      </w:r>
      <w:r w:rsidR="00763BF1">
        <w:rPr>
          <w:rFonts w:asciiTheme="minorHAnsi" w:hAnsiTheme="minorHAnsi"/>
          <w:sz w:val="24"/>
        </w:rPr>
        <w:t xml:space="preserve"> XXX</w:t>
      </w:r>
      <w:r w:rsidRPr="008F01CE">
        <w:rPr>
          <w:rFonts w:asciiTheme="minorHAnsi" w:hAnsiTheme="minorHAnsi"/>
          <w:sz w:val="24"/>
        </w:rPr>
        <w:t xml:space="preserve"> </w:t>
      </w:r>
    </w:p>
    <w:p w14:paraId="0D976C7E" w14:textId="345C74E4"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 xml:space="preserve">Tel: </w:t>
      </w:r>
      <w:proofErr w:type="gramStart"/>
      <w:r w:rsidR="00763BF1">
        <w:rPr>
          <w:rFonts w:asciiTheme="minorHAnsi" w:hAnsiTheme="minorHAnsi"/>
          <w:sz w:val="24"/>
        </w:rPr>
        <w:t xml:space="preserve">XXX </w:t>
      </w:r>
      <w:r w:rsidRPr="008F01CE">
        <w:rPr>
          <w:rFonts w:asciiTheme="minorHAnsi" w:hAnsiTheme="minorHAnsi"/>
          <w:sz w:val="24"/>
        </w:rPr>
        <w:t xml:space="preserve"> fax</w:t>
      </w:r>
      <w:proofErr w:type="gramEnd"/>
      <w:r w:rsidRPr="008F01CE">
        <w:rPr>
          <w:rFonts w:asciiTheme="minorHAnsi" w:hAnsiTheme="minorHAnsi"/>
          <w:sz w:val="24"/>
        </w:rPr>
        <w:t xml:space="preserve">: </w:t>
      </w:r>
      <w:r w:rsidR="00763BF1">
        <w:rPr>
          <w:rFonts w:asciiTheme="minorHAnsi" w:hAnsiTheme="minorHAnsi"/>
          <w:sz w:val="24"/>
        </w:rPr>
        <w:t>XXX</w:t>
      </w:r>
    </w:p>
    <w:p w14:paraId="0529E3FC" w14:textId="77777777" w:rsidR="00D94AA2" w:rsidRPr="008F01CE" w:rsidRDefault="00D94AA2" w:rsidP="00D94AA2">
      <w:pPr>
        <w:spacing w:before="60"/>
        <w:jc w:val="both"/>
        <w:rPr>
          <w:rFonts w:asciiTheme="minorHAnsi" w:hAnsiTheme="minorHAnsi"/>
          <w:sz w:val="20"/>
          <w:szCs w:val="20"/>
        </w:rPr>
      </w:pPr>
      <w:r w:rsidRPr="008F01CE">
        <w:rPr>
          <w:rFonts w:asciiTheme="minorHAnsi" w:hAnsiTheme="minorHAnsi"/>
          <w:sz w:val="20"/>
          <w:szCs w:val="20"/>
        </w:rPr>
        <w:t>dále jen pojistitel</w:t>
      </w:r>
    </w:p>
    <w:p w14:paraId="331BF597" w14:textId="77777777" w:rsidR="00D94AA2" w:rsidRPr="008F01CE" w:rsidRDefault="00D94AA2" w:rsidP="00D94AA2">
      <w:pPr>
        <w:jc w:val="both"/>
        <w:rPr>
          <w:rFonts w:asciiTheme="minorHAnsi" w:hAnsiTheme="minorHAnsi"/>
          <w:sz w:val="20"/>
          <w:szCs w:val="20"/>
        </w:rPr>
      </w:pPr>
    </w:p>
    <w:p w14:paraId="52A980CA" w14:textId="77777777" w:rsidR="00D94AA2" w:rsidRPr="008F01CE" w:rsidRDefault="00D94AA2" w:rsidP="00D94AA2">
      <w:pPr>
        <w:jc w:val="both"/>
        <w:rPr>
          <w:rFonts w:asciiTheme="minorHAnsi" w:hAnsiTheme="minorHAnsi"/>
          <w:sz w:val="20"/>
          <w:szCs w:val="20"/>
        </w:rPr>
      </w:pPr>
      <w:r w:rsidRPr="008F01CE">
        <w:rPr>
          <w:rFonts w:asciiTheme="minorHAnsi" w:hAnsiTheme="minorHAnsi"/>
          <w:sz w:val="20"/>
          <w:szCs w:val="20"/>
        </w:rPr>
        <w:t xml:space="preserve">a </w:t>
      </w:r>
    </w:p>
    <w:p w14:paraId="4BBEA48B" w14:textId="77777777" w:rsidR="00D94AA2" w:rsidRPr="008F01CE" w:rsidRDefault="00D94AA2" w:rsidP="00D94AA2">
      <w:pPr>
        <w:jc w:val="both"/>
        <w:rPr>
          <w:rFonts w:asciiTheme="minorHAnsi" w:hAnsiTheme="minorHAnsi"/>
          <w:sz w:val="20"/>
          <w:szCs w:val="20"/>
        </w:rPr>
      </w:pPr>
    </w:p>
    <w:p w14:paraId="6BBB3632" w14:textId="77777777" w:rsidR="00D94AA2" w:rsidRPr="008F01CE" w:rsidRDefault="00D94AA2" w:rsidP="00D94AA2">
      <w:pPr>
        <w:jc w:val="both"/>
        <w:rPr>
          <w:rFonts w:asciiTheme="minorHAnsi" w:hAnsiTheme="minorHAnsi"/>
          <w:b/>
          <w:sz w:val="28"/>
        </w:rPr>
      </w:pPr>
      <w:r w:rsidRPr="008F01CE">
        <w:rPr>
          <w:rFonts w:asciiTheme="minorHAnsi" w:hAnsiTheme="minorHAnsi"/>
          <w:b/>
          <w:sz w:val="28"/>
        </w:rPr>
        <w:t xml:space="preserve">Explosia a.s. </w:t>
      </w:r>
    </w:p>
    <w:p w14:paraId="081B03DE" w14:textId="77777777" w:rsidR="00D94AA2" w:rsidRPr="008F01CE" w:rsidRDefault="00D94AA2" w:rsidP="00D94AA2">
      <w:pPr>
        <w:jc w:val="both"/>
        <w:rPr>
          <w:rFonts w:asciiTheme="minorHAnsi" w:hAnsiTheme="minorHAnsi"/>
          <w:b/>
        </w:rPr>
      </w:pPr>
      <w:r w:rsidRPr="008F01CE">
        <w:rPr>
          <w:rFonts w:asciiTheme="minorHAnsi" w:hAnsiTheme="minorHAnsi"/>
          <w:b/>
        </w:rPr>
        <w:t xml:space="preserve">Sídlo: Pardubice, Semtín 107, PSČ 530 02 </w:t>
      </w:r>
    </w:p>
    <w:p w14:paraId="0F701E1D" w14:textId="10B4EE0E" w:rsidR="00D94AA2" w:rsidRPr="008F01CE" w:rsidRDefault="00D94AA2" w:rsidP="00D94AA2">
      <w:pPr>
        <w:rPr>
          <w:rFonts w:asciiTheme="minorHAnsi" w:hAnsiTheme="minorHAnsi"/>
          <w:b/>
        </w:rPr>
      </w:pPr>
      <w:r w:rsidRPr="008F01CE">
        <w:rPr>
          <w:rFonts w:asciiTheme="minorHAnsi" w:hAnsiTheme="minorHAnsi"/>
          <w:b/>
        </w:rPr>
        <w:t>Zastoupena:</w:t>
      </w:r>
      <w:r w:rsidRPr="008F01CE">
        <w:rPr>
          <w:rFonts w:asciiTheme="minorHAnsi" w:hAnsiTheme="minorHAnsi"/>
          <w:b/>
        </w:rPr>
        <w:tab/>
      </w:r>
      <w:r w:rsidR="00763BF1">
        <w:rPr>
          <w:rFonts w:asciiTheme="minorHAnsi" w:hAnsiTheme="minorHAnsi"/>
          <w:b/>
        </w:rPr>
        <w:t>XXX</w:t>
      </w:r>
    </w:p>
    <w:p w14:paraId="5B3FF66E" w14:textId="65A8A61F" w:rsidR="00D94AA2" w:rsidRPr="008F01CE" w:rsidRDefault="00D94AA2" w:rsidP="00D94AA2">
      <w:pPr>
        <w:rPr>
          <w:rFonts w:asciiTheme="minorHAnsi" w:hAnsiTheme="minorHAnsi"/>
          <w:b/>
        </w:rPr>
      </w:pPr>
      <w:r w:rsidRPr="008F01CE">
        <w:rPr>
          <w:rFonts w:asciiTheme="minorHAnsi" w:hAnsiTheme="minorHAnsi"/>
          <w:b/>
        </w:rPr>
        <w:tab/>
      </w:r>
      <w:r w:rsidRPr="008F01CE">
        <w:rPr>
          <w:rFonts w:asciiTheme="minorHAnsi" w:hAnsiTheme="minorHAnsi"/>
          <w:b/>
        </w:rPr>
        <w:tab/>
      </w:r>
      <w:r w:rsidR="00763BF1">
        <w:rPr>
          <w:rFonts w:asciiTheme="minorHAnsi" w:hAnsiTheme="minorHAnsi"/>
          <w:b/>
        </w:rPr>
        <w:t>XXX</w:t>
      </w:r>
    </w:p>
    <w:p w14:paraId="3FDDC722" w14:textId="77777777" w:rsidR="00D94AA2" w:rsidRPr="008F01CE" w:rsidRDefault="00D94AA2" w:rsidP="00D94AA2">
      <w:pPr>
        <w:jc w:val="both"/>
        <w:rPr>
          <w:rFonts w:asciiTheme="minorHAnsi" w:hAnsiTheme="minorHAnsi"/>
          <w:b/>
        </w:rPr>
      </w:pPr>
      <w:r w:rsidRPr="008F01CE">
        <w:rPr>
          <w:rFonts w:asciiTheme="minorHAnsi" w:hAnsiTheme="minorHAnsi"/>
          <w:b/>
        </w:rPr>
        <w:t>IČ: 252 91 581</w:t>
      </w:r>
    </w:p>
    <w:p w14:paraId="3A2D2FC7" w14:textId="77777777" w:rsidR="00D94AA2" w:rsidRPr="008F01CE" w:rsidRDefault="00D94AA2" w:rsidP="00D94AA2">
      <w:pPr>
        <w:pStyle w:val="Nadpis6"/>
        <w:jc w:val="both"/>
        <w:rPr>
          <w:rFonts w:asciiTheme="minorHAnsi" w:hAnsiTheme="minorHAnsi"/>
          <w:sz w:val="24"/>
        </w:rPr>
      </w:pPr>
      <w:r w:rsidRPr="008F01CE">
        <w:rPr>
          <w:rFonts w:asciiTheme="minorHAnsi" w:hAnsiTheme="minorHAnsi"/>
          <w:sz w:val="24"/>
        </w:rPr>
        <w:t>Zápis v obchodním rejstříku: Krajský soud v Hradci Králové, oddíl B, vložka 1828</w:t>
      </w:r>
    </w:p>
    <w:p w14:paraId="728EC99F" w14:textId="77777777" w:rsidR="00D94AA2" w:rsidRPr="008F01CE" w:rsidRDefault="00D94AA2" w:rsidP="00D94AA2">
      <w:pPr>
        <w:jc w:val="both"/>
        <w:rPr>
          <w:rFonts w:asciiTheme="minorHAnsi" w:hAnsiTheme="minorHAnsi"/>
        </w:rPr>
      </w:pPr>
      <w:r w:rsidRPr="008F01CE">
        <w:rPr>
          <w:rFonts w:asciiTheme="minorHAnsi" w:hAnsiTheme="minorHAnsi"/>
          <w:b/>
        </w:rPr>
        <w:t xml:space="preserve">Bankovní spojení: </w:t>
      </w:r>
    </w:p>
    <w:p w14:paraId="6AD9BAEA" w14:textId="77777777" w:rsidR="00D94AA2" w:rsidRPr="008F01CE" w:rsidRDefault="00D94AA2" w:rsidP="00D94AA2">
      <w:pPr>
        <w:spacing w:before="60"/>
        <w:jc w:val="both"/>
        <w:rPr>
          <w:rFonts w:asciiTheme="minorHAnsi" w:hAnsiTheme="minorHAnsi"/>
          <w:sz w:val="20"/>
          <w:szCs w:val="20"/>
        </w:rPr>
      </w:pPr>
      <w:r w:rsidRPr="008F01CE">
        <w:rPr>
          <w:rFonts w:asciiTheme="minorHAnsi" w:hAnsiTheme="minorHAnsi"/>
          <w:sz w:val="20"/>
          <w:szCs w:val="20"/>
        </w:rPr>
        <w:t>dále jen pojistník</w:t>
      </w:r>
    </w:p>
    <w:p w14:paraId="7926ECE8" w14:textId="77777777" w:rsidR="00C75AAB" w:rsidRPr="003B2A4B" w:rsidRDefault="009C6B66" w:rsidP="00175984">
      <w:pPr>
        <w:spacing w:before="240" w:after="240"/>
        <w:jc w:val="center"/>
        <w:rPr>
          <w:rFonts w:asciiTheme="minorHAnsi" w:hAnsiTheme="minorHAnsi" w:cstheme="minorHAnsi"/>
          <w:b/>
          <w:sz w:val="20"/>
          <w:szCs w:val="20"/>
        </w:rPr>
      </w:pPr>
      <w:r w:rsidRPr="003B2A4B">
        <w:rPr>
          <w:rFonts w:asciiTheme="minorHAnsi" w:hAnsiTheme="minorHAnsi" w:cstheme="minorHAnsi"/>
          <w:b/>
          <w:sz w:val="20"/>
          <w:szCs w:val="20"/>
        </w:rPr>
        <w:t>uzavírají</w:t>
      </w:r>
    </w:p>
    <w:p w14:paraId="655B69B4" w14:textId="4E71ED67" w:rsidR="00F966DB" w:rsidRDefault="00F966DB" w:rsidP="00175984">
      <w:pPr>
        <w:pStyle w:val="Zkladntext31"/>
        <w:tabs>
          <w:tab w:val="clear" w:pos="-720"/>
        </w:tabs>
        <w:spacing w:after="480" w:line="240" w:lineRule="auto"/>
        <w:jc w:val="both"/>
        <w:rPr>
          <w:rFonts w:asciiTheme="minorHAnsi" w:hAnsiTheme="minorHAnsi" w:cstheme="minorHAnsi"/>
          <w:b/>
        </w:rPr>
      </w:pPr>
      <w:r w:rsidRPr="003B2A4B">
        <w:rPr>
          <w:rFonts w:asciiTheme="minorHAnsi" w:hAnsiTheme="minorHAnsi" w:cstheme="minorHAnsi"/>
          <w:b/>
        </w:rPr>
        <w:t>podle zákona č.</w:t>
      </w:r>
      <w:r w:rsidR="00D36697" w:rsidRPr="003B2A4B">
        <w:rPr>
          <w:rFonts w:asciiTheme="minorHAnsi" w:hAnsiTheme="minorHAnsi" w:cstheme="minorHAnsi"/>
          <w:b/>
        </w:rPr>
        <w:t xml:space="preserve"> 89</w:t>
      </w:r>
      <w:r w:rsidRPr="003B2A4B">
        <w:rPr>
          <w:rFonts w:asciiTheme="minorHAnsi" w:hAnsiTheme="minorHAnsi" w:cstheme="minorHAnsi"/>
          <w:b/>
        </w:rPr>
        <w:t>/20</w:t>
      </w:r>
      <w:r w:rsidR="00D36697" w:rsidRPr="003B2A4B">
        <w:rPr>
          <w:rFonts w:asciiTheme="minorHAnsi" w:hAnsiTheme="minorHAnsi" w:cstheme="minorHAnsi"/>
          <w:b/>
        </w:rPr>
        <w:t>12</w:t>
      </w:r>
      <w:r w:rsidRPr="003B2A4B">
        <w:rPr>
          <w:rFonts w:asciiTheme="minorHAnsi" w:hAnsiTheme="minorHAnsi" w:cstheme="minorHAnsi"/>
          <w:b/>
        </w:rPr>
        <w:t xml:space="preserve"> Sb.</w:t>
      </w:r>
      <w:r w:rsidR="00D36697" w:rsidRPr="003B2A4B">
        <w:rPr>
          <w:rFonts w:asciiTheme="minorHAnsi" w:hAnsiTheme="minorHAnsi" w:cstheme="minorHAnsi"/>
          <w:b/>
        </w:rPr>
        <w:t>, občanský zákoník</w:t>
      </w:r>
      <w:r w:rsidR="007953A1" w:rsidRPr="003B2A4B">
        <w:rPr>
          <w:rFonts w:asciiTheme="minorHAnsi" w:hAnsiTheme="minorHAnsi" w:cstheme="minorHAnsi"/>
          <w:b/>
        </w:rPr>
        <w:t>,</w:t>
      </w:r>
      <w:r w:rsidR="00D36697" w:rsidRPr="003B2A4B">
        <w:rPr>
          <w:rFonts w:asciiTheme="minorHAnsi" w:hAnsiTheme="minorHAnsi" w:cstheme="minorHAnsi"/>
          <w:b/>
        </w:rPr>
        <w:t xml:space="preserve"> </w:t>
      </w:r>
      <w:r w:rsidR="007953A1" w:rsidRPr="003B2A4B">
        <w:rPr>
          <w:rFonts w:asciiTheme="minorHAnsi" w:hAnsiTheme="minorHAnsi" w:cstheme="minorHAnsi"/>
          <w:b/>
        </w:rPr>
        <w:t xml:space="preserve">v platném </w:t>
      </w:r>
      <w:r w:rsidRPr="003B2A4B">
        <w:rPr>
          <w:rFonts w:asciiTheme="minorHAnsi" w:hAnsiTheme="minorHAnsi" w:cstheme="minorHAnsi"/>
          <w:b/>
        </w:rPr>
        <w:t>znění tuto pojistnou smlouvu, která spolu s pojistnými podmínkami pojistitele a přílohami tvoří nedílný celek.</w:t>
      </w:r>
    </w:p>
    <w:p w14:paraId="03AD676E" w14:textId="2B373D37" w:rsidR="00D94AA2" w:rsidRDefault="00D94AA2" w:rsidP="00175984">
      <w:pPr>
        <w:pStyle w:val="Zkladntext31"/>
        <w:tabs>
          <w:tab w:val="clear" w:pos="-720"/>
        </w:tabs>
        <w:spacing w:after="480" w:line="240" w:lineRule="auto"/>
        <w:jc w:val="both"/>
        <w:rPr>
          <w:rFonts w:asciiTheme="minorHAnsi" w:hAnsiTheme="minorHAnsi" w:cstheme="minorHAnsi"/>
          <w:b/>
        </w:rPr>
      </w:pPr>
    </w:p>
    <w:p w14:paraId="01342D7E" w14:textId="229C10F6" w:rsidR="00763BF1" w:rsidRDefault="00763BF1" w:rsidP="00175984">
      <w:pPr>
        <w:pStyle w:val="Zkladntext31"/>
        <w:tabs>
          <w:tab w:val="clear" w:pos="-720"/>
        </w:tabs>
        <w:spacing w:after="480" w:line="240" w:lineRule="auto"/>
        <w:jc w:val="both"/>
        <w:rPr>
          <w:rFonts w:asciiTheme="minorHAnsi" w:hAnsiTheme="minorHAnsi" w:cstheme="minorHAnsi"/>
          <w:b/>
        </w:rPr>
      </w:pPr>
    </w:p>
    <w:p w14:paraId="58436B68" w14:textId="77777777" w:rsidR="00763BF1" w:rsidRPr="003B2A4B" w:rsidRDefault="00763BF1" w:rsidP="00175984">
      <w:pPr>
        <w:pStyle w:val="Zkladntext31"/>
        <w:tabs>
          <w:tab w:val="clear" w:pos="-720"/>
        </w:tabs>
        <w:spacing w:after="480" w:line="240" w:lineRule="auto"/>
        <w:jc w:val="both"/>
        <w:rPr>
          <w:rFonts w:asciiTheme="minorHAnsi" w:hAnsiTheme="minorHAnsi" w:cstheme="minorHAnsi"/>
          <w:b/>
        </w:rPr>
      </w:pPr>
    </w:p>
    <w:tbl>
      <w:tblPr>
        <w:tblStyle w:val="Mkatabulky"/>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3"/>
        <w:gridCol w:w="5245"/>
      </w:tblGrid>
      <w:tr w:rsidR="00D94AA2" w:rsidRPr="003B2A4B" w14:paraId="428C67B4" w14:textId="77777777" w:rsidTr="007C1D10">
        <w:tc>
          <w:tcPr>
            <w:tcW w:w="4673" w:type="dxa"/>
          </w:tcPr>
          <w:p w14:paraId="7EF30E1B" w14:textId="77777777" w:rsidR="00D94AA2" w:rsidRPr="003B2A4B" w:rsidRDefault="00D94AA2" w:rsidP="009C3423">
            <w:pPr>
              <w:rPr>
                <w:rFonts w:asciiTheme="minorHAnsi" w:hAnsiTheme="minorHAnsi" w:cstheme="minorHAnsi"/>
                <w:b/>
                <w:sz w:val="20"/>
                <w:szCs w:val="20"/>
              </w:rPr>
            </w:pPr>
          </w:p>
        </w:tc>
        <w:tc>
          <w:tcPr>
            <w:tcW w:w="5245" w:type="dxa"/>
          </w:tcPr>
          <w:p w14:paraId="4D711B58" w14:textId="0DFEA6D4" w:rsidR="00D94AA2" w:rsidRPr="003B2A4B" w:rsidRDefault="00D94AA2" w:rsidP="009C3423">
            <w:pPr>
              <w:rPr>
                <w:rFonts w:asciiTheme="minorHAnsi" w:hAnsiTheme="minorHAnsi" w:cstheme="minorHAnsi"/>
                <w:b/>
                <w:sz w:val="20"/>
                <w:szCs w:val="20"/>
              </w:rPr>
            </w:pPr>
            <w:r w:rsidRPr="003B2A4B">
              <w:rPr>
                <w:rFonts w:asciiTheme="minorHAnsi" w:hAnsiTheme="minorHAnsi" w:cstheme="minorHAnsi"/>
                <w:b/>
                <w:sz w:val="20"/>
                <w:szCs w:val="20"/>
              </w:rPr>
              <w:t>Distributor pojištění</w:t>
            </w:r>
          </w:p>
        </w:tc>
      </w:tr>
      <w:tr w:rsidR="00D94AA2" w:rsidRPr="003B2A4B" w14:paraId="07414D60" w14:textId="77777777" w:rsidTr="007C1D10">
        <w:tc>
          <w:tcPr>
            <w:tcW w:w="4673" w:type="dxa"/>
          </w:tcPr>
          <w:p w14:paraId="1F732F65" w14:textId="77777777" w:rsidR="00D94AA2" w:rsidRPr="003B2A4B" w:rsidRDefault="00D94AA2" w:rsidP="007557CF">
            <w:pPr>
              <w:rPr>
                <w:rFonts w:asciiTheme="minorHAnsi" w:hAnsiTheme="minorHAnsi" w:cstheme="minorHAnsi"/>
                <w:b/>
                <w:sz w:val="20"/>
                <w:szCs w:val="20"/>
              </w:rPr>
            </w:pPr>
            <w:r w:rsidRPr="003B2A4B">
              <w:rPr>
                <w:rFonts w:asciiTheme="minorHAnsi" w:hAnsiTheme="minorHAnsi" w:cstheme="minorHAnsi"/>
                <w:b/>
                <w:sz w:val="20"/>
                <w:szCs w:val="20"/>
              </w:rPr>
              <w:t>Kategorie PZ</w:t>
            </w:r>
          </w:p>
        </w:tc>
        <w:tc>
          <w:tcPr>
            <w:tcW w:w="5245" w:type="dxa"/>
          </w:tcPr>
          <w:p w14:paraId="7DA6829A" w14:textId="1770DE10" w:rsidR="00D94AA2" w:rsidRPr="00D94AA2" w:rsidRDefault="00D94AA2" w:rsidP="007557CF">
            <w:pPr>
              <w:rPr>
                <w:rFonts w:asciiTheme="minorHAnsi" w:hAnsiTheme="minorHAnsi" w:cstheme="minorHAnsi"/>
                <w:sz w:val="20"/>
                <w:szCs w:val="20"/>
              </w:rPr>
            </w:pPr>
            <w:r w:rsidRPr="003B2A4B">
              <w:rPr>
                <w:rFonts w:asciiTheme="minorHAnsi" w:hAnsiTheme="minorHAnsi" w:cstheme="minorHAnsi"/>
                <w:sz w:val="20"/>
                <w:szCs w:val="20"/>
              </w:rPr>
              <w:t>Samostatný zprostředkovatel jednající jako pojišťovací makléř</w:t>
            </w:r>
          </w:p>
        </w:tc>
      </w:tr>
      <w:tr w:rsidR="00D94AA2" w:rsidRPr="003B2A4B" w14:paraId="4454F4F7" w14:textId="77777777" w:rsidTr="007C1D10">
        <w:tc>
          <w:tcPr>
            <w:tcW w:w="4673" w:type="dxa"/>
          </w:tcPr>
          <w:p w14:paraId="6F42083B" w14:textId="77777777" w:rsidR="00D94AA2" w:rsidRPr="003B2A4B" w:rsidRDefault="00D94AA2" w:rsidP="009C3423">
            <w:pPr>
              <w:rPr>
                <w:rFonts w:asciiTheme="minorHAnsi" w:hAnsiTheme="minorHAnsi" w:cstheme="minorHAnsi"/>
                <w:b/>
                <w:sz w:val="20"/>
                <w:szCs w:val="20"/>
              </w:rPr>
            </w:pPr>
            <w:r w:rsidRPr="003B2A4B">
              <w:rPr>
                <w:rFonts w:asciiTheme="minorHAnsi" w:hAnsiTheme="minorHAnsi" w:cstheme="minorHAnsi"/>
                <w:b/>
                <w:sz w:val="20"/>
                <w:szCs w:val="20"/>
              </w:rPr>
              <w:t>Název</w:t>
            </w:r>
          </w:p>
        </w:tc>
        <w:tc>
          <w:tcPr>
            <w:tcW w:w="5245" w:type="dxa"/>
          </w:tcPr>
          <w:p w14:paraId="5342ADA7" w14:textId="6AD4E937" w:rsidR="00D94AA2" w:rsidRPr="003B2A4B" w:rsidRDefault="00763BF1" w:rsidP="009C3423">
            <w:pPr>
              <w:rPr>
                <w:rFonts w:asciiTheme="minorHAnsi" w:hAnsiTheme="minorHAnsi" w:cstheme="minorHAnsi"/>
                <w:b/>
                <w:sz w:val="20"/>
                <w:szCs w:val="20"/>
              </w:rPr>
            </w:pPr>
            <w:r>
              <w:rPr>
                <w:rFonts w:asciiTheme="minorHAnsi" w:hAnsiTheme="minorHAnsi"/>
                <w:sz w:val="20"/>
                <w:szCs w:val="20"/>
              </w:rPr>
              <w:t>XXX</w:t>
            </w:r>
          </w:p>
        </w:tc>
      </w:tr>
      <w:tr w:rsidR="00D94AA2" w:rsidRPr="003B2A4B" w14:paraId="61AD4D00" w14:textId="77777777" w:rsidTr="007C1D10">
        <w:tc>
          <w:tcPr>
            <w:tcW w:w="4673" w:type="dxa"/>
          </w:tcPr>
          <w:p w14:paraId="0A468B04" w14:textId="0CAD4B4B" w:rsidR="00D94AA2" w:rsidRPr="003B2A4B" w:rsidRDefault="00D94AA2" w:rsidP="009C3423">
            <w:pPr>
              <w:rPr>
                <w:rFonts w:asciiTheme="minorHAnsi" w:hAnsiTheme="minorHAnsi" w:cstheme="minorHAnsi"/>
                <w:b/>
                <w:sz w:val="20"/>
                <w:szCs w:val="20"/>
              </w:rPr>
            </w:pPr>
            <w:r w:rsidRPr="003B2A4B">
              <w:rPr>
                <w:rFonts w:asciiTheme="minorHAnsi" w:hAnsiTheme="minorHAnsi" w:cstheme="minorHAnsi"/>
                <w:b/>
                <w:sz w:val="20"/>
                <w:szCs w:val="20"/>
              </w:rPr>
              <w:t>IČ</w:t>
            </w:r>
            <w:r>
              <w:rPr>
                <w:rFonts w:asciiTheme="minorHAnsi" w:hAnsiTheme="minorHAnsi" w:cstheme="minorHAnsi"/>
                <w:b/>
                <w:sz w:val="20"/>
                <w:szCs w:val="20"/>
              </w:rPr>
              <w:t>O:</w:t>
            </w:r>
          </w:p>
        </w:tc>
        <w:tc>
          <w:tcPr>
            <w:tcW w:w="5245" w:type="dxa"/>
          </w:tcPr>
          <w:p w14:paraId="4F4FBF6A" w14:textId="32175B0B" w:rsidR="00D94AA2" w:rsidRPr="003B2A4B" w:rsidRDefault="00763BF1" w:rsidP="009C3423">
            <w:pPr>
              <w:rPr>
                <w:rFonts w:asciiTheme="minorHAnsi" w:hAnsiTheme="minorHAnsi" w:cstheme="minorHAnsi"/>
                <w:b/>
                <w:sz w:val="20"/>
                <w:szCs w:val="20"/>
              </w:rPr>
            </w:pPr>
            <w:r>
              <w:rPr>
                <w:rFonts w:asciiTheme="minorHAnsi" w:hAnsiTheme="minorHAnsi"/>
                <w:sz w:val="20"/>
              </w:rPr>
              <w:t>XXX</w:t>
            </w:r>
          </w:p>
        </w:tc>
      </w:tr>
      <w:tr w:rsidR="00D94AA2" w:rsidRPr="003B2A4B" w14:paraId="106BF8C6" w14:textId="77777777" w:rsidTr="007C1D10">
        <w:tc>
          <w:tcPr>
            <w:tcW w:w="4673" w:type="dxa"/>
          </w:tcPr>
          <w:p w14:paraId="506FD563" w14:textId="77777777" w:rsidR="00D94AA2" w:rsidRPr="003B2A4B" w:rsidRDefault="00D94AA2" w:rsidP="009C3423">
            <w:pPr>
              <w:rPr>
                <w:rFonts w:asciiTheme="minorHAnsi" w:hAnsiTheme="minorHAnsi" w:cstheme="minorHAnsi"/>
                <w:b/>
                <w:sz w:val="20"/>
                <w:szCs w:val="20"/>
              </w:rPr>
            </w:pPr>
            <w:r w:rsidRPr="003B2A4B">
              <w:rPr>
                <w:rFonts w:asciiTheme="minorHAnsi" w:hAnsiTheme="minorHAnsi" w:cstheme="minorHAnsi"/>
                <w:b/>
                <w:sz w:val="20"/>
                <w:szCs w:val="20"/>
              </w:rPr>
              <w:t>Sjednatelské číslo</w:t>
            </w:r>
          </w:p>
        </w:tc>
        <w:tc>
          <w:tcPr>
            <w:tcW w:w="5245" w:type="dxa"/>
          </w:tcPr>
          <w:p w14:paraId="6D5A0F61" w14:textId="6D36F1FA" w:rsidR="00D94AA2" w:rsidRPr="003B2A4B" w:rsidRDefault="00763BF1" w:rsidP="009C3423">
            <w:pPr>
              <w:rPr>
                <w:rFonts w:asciiTheme="minorHAnsi" w:hAnsiTheme="minorHAnsi" w:cstheme="minorHAnsi"/>
                <w:b/>
                <w:sz w:val="20"/>
                <w:szCs w:val="20"/>
              </w:rPr>
            </w:pPr>
            <w:r>
              <w:rPr>
                <w:rFonts w:asciiTheme="minorHAnsi" w:hAnsiTheme="minorHAnsi"/>
                <w:sz w:val="20"/>
                <w:szCs w:val="20"/>
              </w:rPr>
              <w:t>XXX</w:t>
            </w:r>
          </w:p>
        </w:tc>
      </w:tr>
      <w:tr w:rsidR="00D94AA2" w:rsidRPr="003B2A4B" w14:paraId="4E62A0CC" w14:textId="77777777" w:rsidTr="007C1D10">
        <w:tc>
          <w:tcPr>
            <w:tcW w:w="4673" w:type="dxa"/>
          </w:tcPr>
          <w:p w14:paraId="19336BA5" w14:textId="77777777" w:rsidR="00D94AA2" w:rsidRPr="003B2A4B" w:rsidRDefault="00D94AA2" w:rsidP="009C3423">
            <w:pPr>
              <w:rPr>
                <w:rFonts w:asciiTheme="minorHAnsi" w:hAnsiTheme="minorHAnsi" w:cstheme="minorHAnsi"/>
                <w:b/>
                <w:sz w:val="20"/>
                <w:szCs w:val="20"/>
              </w:rPr>
            </w:pPr>
            <w:r w:rsidRPr="003B2A4B">
              <w:rPr>
                <w:rFonts w:asciiTheme="minorHAnsi" w:hAnsiTheme="minorHAnsi" w:cstheme="minorHAnsi"/>
                <w:b/>
                <w:sz w:val="20"/>
                <w:szCs w:val="20"/>
              </w:rPr>
              <w:t>Jméno a příjmení jednající osoby</w:t>
            </w:r>
            <w:r w:rsidRPr="00552490">
              <w:rPr>
                <w:rFonts w:asciiTheme="minorHAnsi" w:hAnsiTheme="minorHAnsi" w:cstheme="minorHAnsi"/>
                <w:b/>
                <w:bCs/>
                <w:sz w:val="20"/>
                <w:szCs w:val="20"/>
              </w:rPr>
              <w:t>; ID jednající osoby</w:t>
            </w:r>
          </w:p>
        </w:tc>
        <w:tc>
          <w:tcPr>
            <w:tcW w:w="5245" w:type="dxa"/>
          </w:tcPr>
          <w:p w14:paraId="64B556C1" w14:textId="35D23819" w:rsidR="00D94AA2" w:rsidRPr="003B2A4B" w:rsidRDefault="00763BF1" w:rsidP="009C3423">
            <w:pPr>
              <w:rPr>
                <w:rFonts w:asciiTheme="minorHAnsi" w:hAnsiTheme="minorHAnsi" w:cstheme="minorHAnsi"/>
                <w:b/>
                <w:sz w:val="20"/>
                <w:szCs w:val="20"/>
              </w:rPr>
            </w:pPr>
            <w:r>
              <w:rPr>
                <w:rFonts w:asciiTheme="minorHAnsi" w:hAnsiTheme="minorHAnsi"/>
                <w:sz w:val="20"/>
                <w:szCs w:val="20"/>
              </w:rPr>
              <w:t>XXX</w:t>
            </w:r>
          </w:p>
        </w:tc>
      </w:tr>
    </w:tbl>
    <w:p w14:paraId="38BF8DAC" w14:textId="77777777" w:rsidR="00DC4AB5" w:rsidRPr="003B2A4B" w:rsidRDefault="00DC4AB5" w:rsidP="00DC4AB5">
      <w:pPr>
        <w:rPr>
          <w:rFonts w:asciiTheme="minorHAnsi" w:hAnsiTheme="minorHAnsi" w:cstheme="minorHAnsi"/>
        </w:rPr>
      </w:pPr>
    </w:p>
    <w:tbl>
      <w:tblPr>
        <w:tblStyle w:val="Mkatabulky"/>
        <w:tblW w:w="99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675"/>
        <w:gridCol w:w="5245"/>
      </w:tblGrid>
      <w:tr w:rsidR="00DC4AB5" w:rsidRPr="003B2A4B" w14:paraId="20650403" w14:textId="77777777" w:rsidTr="007C1D10">
        <w:trPr>
          <w:trHeight w:val="244"/>
        </w:trPr>
        <w:tc>
          <w:tcPr>
            <w:tcW w:w="4675" w:type="dxa"/>
          </w:tcPr>
          <w:p w14:paraId="27AAD7FA" w14:textId="77777777" w:rsidR="00DC4AB5" w:rsidRPr="003B2A4B" w:rsidRDefault="007A73E9" w:rsidP="009C3423">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Z</w:t>
            </w:r>
            <w:r w:rsidRPr="00E844F7">
              <w:rPr>
                <w:rFonts w:asciiTheme="minorHAnsi" w:hAnsiTheme="minorHAnsi" w:cstheme="minorHAnsi"/>
                <w:b/>
                <w:sz w:val="20"/>
                <w:szCs w:val="20"/>
              </w:rPr>
              <w:t>aměstnanec pojistitele - pečovatel:</w:t>
            </w:r>
          </w:p>
        </w:tc>
        <w:tc>
          <w:tcPr>
            <w:tcW w:w="5245" w:type="dxa"/>
          </w:tcPr>
          <w:p w14:paraId="602C5927" w14:textId="2078AC8D" w:rsidR="00DC4AB5" w:rsidRPr="003B2A4B" w:rsidRDefault="00763BF1" w:rsidP="009C342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XXX</w:t>
            </w:r>
          </w:p>
        </w:tc>
      </w:tr>
      <w:tr w:rsidR="00DC4AB5" w:rsidRPr="003B2A4B" w14:paraId="40596687" w14:textId="77777777" w:rsidTr="007C1D10">
        <w:trPr>
          <w:trHeight w:val="244"/>
        </w:trPr>
        <w:tc>
          <w:tcPr>
            <w:tcW w:w="4675" w:type="dxa"/>
          </w:tcPr>
          <w:p w14:paraId="5E57AE92" w14:textId="77777777" w:rsidR="00DC4AB5" w:rsidRPr="003B2A4B" w:rsidRDefault="00DC4AB5" w:rsidP="009C3423">
            <w:pPr>
              <w:autoSpaceDE w:val="0"/>
              <w:autoSpaceDN w:val="0"/>
              <w:adjustRightInd w:val="0"/>
              <w:rPr>
                <w:rFonts w:asciiTheme="minorHAnsi" w:hAnsiTheme="minorHAnsi" w:cstheme="minorHAnsi"/>
                <w:b/>
                <w:sz w:val="20"/>
                <w:szCs w:val="20"/>
              </w:rPr>
            </w:pPr>
            <w:r w:rsidRPr="003B2A4B">
              <w:rPr>
                <w:rFonts w:asciiTheme="minorHAnsi" w:hAnsiTheme="minorHAnsi" w:cstheme="minorHAnsi"/>
                <w:b/>
                <w:sz w:val="20"/>
                <w:szCs w:val="20"/>
              </w:rPr>
              <w:t>Správa pojistné smlouvy:</w:t>
            </w:r>
          </w:p>
        </w:tc>
        <w:tc>
          <w:tcPr>
            <w:tcW w:w="5245" w:type="dxa"/>
          </w:tcPr>
          <w:p w14:paraId="64D0FBD1" w14:textId="1545DFAE" w:rsidR="00DC4AB5" w:rsidRPr="003B2A4B" w:rsidRDefault="00763BF1" w:rsidP="009C3423">
            <w:pPr>
              <w:autoSpaceDE w:val="0"/>
              <w:autoSpaceDN w:val="0"/>
              <w:adjustRightInd w:val="0"/>
              <w:rPr>
                <w:rFonts w:asciiTheme="minorHAnsi" w:hAnsiTheme="minorHAnsi" w:cstheme="minorHAnsi"/>
                <w:sz w:val="20"/>
                <w:szCs w:val="20"/>
              </w:rPr>
            </w:pPr>
            <w:r>
              <w:rPr>
                <w:rFonts w:asciiTheme="minorHAnsi" w:hAnsiTheme="minorHAnsi"/>
                <w:sz w:val="20"/>
                <w:szCs w:val="20"/>
              </w:rPr>
              <w:t>XXX</w:t>
            </w:r>
          </w:p>
        </w:tc>
      </w:tr>
      <w:tr w:rsidR="00425EF4" w:rsidRPr="003B2A4B" w14:paraId="6C2E5143" w14:textId="77777777" w:rsidTr="007C1D10">
        <w:trPr>
          <w:trHeight w:val="244"/>
        </w:trPr>
        <w:tc>
          <w:tcPr>
            <w:tcW w:w="4675" w:type="dxa"/>
          </w:tcPr>
          <w:p w14:paraId="40BF2E92" w14:textId="77777777" w:rsidR="00425EF4" w:rsidRPr="003B2A4B" w:rsidRDefault="00425EF4" w:rsidP="009C3423">
            <w:pPr>
              <w:autoSpaceDE w:val="0"/>
              <w:autoSpaceDN w:val="0"/>
              <w:adjustRightInd w:val="0"/>
              <w:rPr>
                <w:rFonts w:asciiTheme="minorHAnsi" w:hAnsiTheme="minorHAnsi" w:cstheme="minorHAnsi"/>
                <w:b/>
                <w:sz w:val="20"/>
                <w:szCs w:val="20"/>
              </w:rPr>
            </w:pPr>
            <w:r w:rsidRPr="003B2A4B">
              <w:rPr>
                <w:rFonts w:asciiTheme="minorHAnsi" w:hAnsiTheme="minorHAnsi" w:cstheme="minorHAnsi"/>
                <w:b/>
                <w:sz w:val="20"/>
                <w:szCs w:val="20"/>
              </w:rPr>
              <w:t>PN</w:t>
            </w:r>
          </w:p>
        </w:tc>
        <w:tc>
          <w:tcPr>
            <w:tcW w:w="5245" w:type="dxa"/>
          </w:tcPr>
          <w:p w14:paraId="016A759A" w14:textId="62498062" w:rsidR="00425EF4" w:rsidRPr="003B2A4B" w:rsidRDefault="00425EF4" w:rsidP="009C3423">
            <w:pPr>
              <w:autoSpaceDE w:val="0"/>
              <w:autoSpaceDN w:val="0"/>
              <w:adjustRightInd w:val="0"/>
              <w:rPr>
                <w:rFonts w:asciiTheme="minorHAnsi" w:hAnsiTheme="minorHAnsi" w:cstheme="minorHAnsi"/>
                <w:sz w:val="20"/>
                <w:szCs w:val="20"/>
              </w:rPr>
            </w:pPr>
            <w:r w:rsidRPr="003B2A4B">
              <w:rPr>
                <w:rFonts w:asciiTheme="minorHAnsi" w:hAnsiTheme="minorHAnsi" w:cstheme="minorHAnsi"/>
                <w:sz w:val="20"/>
                <w:szCs w:val="20"/>
              </w:rPr>
              <w:t>NE</w:t>
            </w:r>
          </w:p>
        </w:tc>
      </w:tr>
    </w:tbl>
    <w:p w14:paraId="47F059A6" w14:textId="77777777" w:rsidR="00CD45FB" w:rsidRPr="003B2A4B" w:rsidRDefault="00295D85" w:rsidP="000D6840">
      <w:pPr>
        <w:jc w:val="center"/>
        <w:rPr>
          <w:rFonts w:asciiTheme="minorHAnsi" w:hAnsiTheme="minorHAnsi" w:cstheme="minorHAnsi"/>
          <w:b/>
          <w:sz w:val="20"/>
        </w:rPr>
      </w:pPr>
      <w:r w:rsidRPr="003B2A4B">
        <w:rPr>
          <w:rFonts w:asciiTheme="minorHAnsi" w:hAnsiTheme="minorHAnsi" w:cstheme="minorHAnsi"/>
          <w:sz w:val="20"/>
          <w:szCs w:val="20"/>
        </w:rPr>
        <w:br w:type="page"/>
      </w:r>
      <w:r w:rsidR="00CD45FB" w:rsidRPr="003B2A4B">
        <w:rPr>
          <w:rFonts w:asciiTheme="minorHAnsi" w:hAnsiTheme="minorHAnsi" w:cstheme="minorHAnsi"/>
          <w:b/>
          <w:sz w:val="20"/>
        </w:rPr>
        <w:lastRenderedPageBreak/>
        <w:t>Článek I.</w:t>
      </w:r>
    </w:p>
    <w:p w14:paraId="6AAC004E" w14:textId="77777777" w:rsidR="00CD45FB" w:rsidRPr="003B2A4B" w:rsidRDefault="00CD45FB" w:rsidP="00CD45FB">
      <w:pPr>
        <w:pStyle w:val="Nadpis9"/>
        <w:numPr>
          <w:ilvl w:val="0"/>
          <w:numId w:val="0"/>
        </w:numPr>
        <w:rPr>
          <w:rFonts w:asciiTheme="minorHAnsi" w:hAnsiTheme="minorHAnsi" w:cstheme="minorHAnsi"/>
        </w:rPr>
      </w:pPr>
      <w:r w:rsidRPr="003B2A4B">
        <w:rPr>
          <w:rFonts w:asciiTheme="minorHAnsi" w:hAnsiTheme="minorHAnsi" w:cstheme="minorHAnsi"/>
        </w:rPr>
        <w:t>Úvodní ustanovení</w:t>
      </w:r>
    </w:p>
    <w:p w14:paraId="11B23178" w14:textId="77777777" w:rsidR="008A0549" w:rsidRPr="00E43DE6" w:rsidRDefault="008A0549" w:rsidP="008A0549">
      <w:pPr>
        <w:numPr>
          <w:ilvl w:val="0"/>
          <w:numId w:val="4"/>
        </w:numPr>
        <w:tabs>
          <w:tab w:val="clear" w:pos="720"/>
          <w:tab w:val="num" w:pos="-1800"/>
        </w:tabs>
        <w:spacing w:before="120"/>
        <w:ind w:left="357" w:hanging="357"/>
        <w:jc w:val="both"/>
        <w:rPr>
          <w:rFonts w:ascii="Calibri" w:hAnsi="Calibri" w:cs="Calibri"/>
          <w:iCs/>
          <w:sz w:val="20"/>
          <w:szCs w:val="20"/>
        </w:rPr>
      </w:pPr>
      <w:r w:rsidRPr="00E43DE6">
        <w:rPr>
          <w:rFonts w:ascii="Calibri" w:hAnsi="Calibri" w:cs="Calibri"/>
          <w:iCs/>
          <w:sz w:val="20"/>
          <w:szCs w:val="20"/>
        </w:rPr>
        <w:t>Pojistitelé:</w:t>
      </w:r>
    </w:p>
    <w:p w14:paraId="7C20783F" w14:textId="3A589813" w:rsidR="008A0549" w:rsidRPr="00E43DE6" w:rsidRDefault="008A0549" w:rsidP="008A0549">
      <w:pPr>
        <w:ind w:firstLine="360"/>
        <w:jc w:val="both"/>
        <w:rPr>
          <w:rFonts w:ascii="Calibri" w:hAnsi="Calibri" w:cs="Calibri"/>
          <w:iCs/>
          <w:sz w:val="20"/>
          <w:szCs w:val="20"/>
        </w:rPr>
      </w:pPr>
      <w:r w:rsidRPr="00E43DE6">
        <w:rPr>
          <w:rFonts w:ascii="Calibri" w:hAnsi="Calibri" w:cs="Calibri"/>
          <w:iCs/>
          <w:sz w:val="20"/>
          <w:szCs w:val="20"/>
        </w:rPr>
        <w:t>Vedoucí pojistitel:</w:t>
      </w:r>
      <w:r w:rsidRPr="00E43DE6">
        <w:rPr>
          <w:rFonts w:ascii="Calibri" w:hAnsi="Calibri" w:cs="Calibri"/>
          <w:iCs/>
          <w:sz w:val="20"/>
          <w:szCs w:val="20"/>
        </w:rPr>
        <w:tab/>
      </w:r>
      <w:r w:rsidR="00763BF1">
        <w:rPr>
          <w:rFonts w:ascii="Calibri" w:hAnsi="Calibri" w:cs="Calibri"/>
          <w:iCs/>
          <w:sz w:val="20"/>
          <w:szCs w:val="20"/>
        </w:rPr>
        <w:t>XXX</w:t>
      </w:r>
    </w:p>
    <w:p w14:paraId="04B1F6CF" w14:textId="1318B64D" w:rsidR="008A0549" w:rsidRPr="008A0549" w:rsidRDefault="008A0549" w:rsidP="008A0549">
      <w:pPr>
        <w:ind w:firstLine="360"/>
        <w:jc w:val="both"/>
        <w:rPr>
          <w:rFonts w:asciiTheme="minorHAnsi" w:hAnsiTheme="minorHAnsi"/>
          <w:iCs/>
          <w:sz w:val="20"/>
          <w:szCs w:val="20"/>
        </w:rPr>
      </w:pPr>
      <w:r w:rsidRPr="00E43DE6">
        <w:rPr>
          <w:rFonts w:ascii="Calibri" w:hAnsi="Calibri" w:cs="Calibri"/>
          <w:iCs/>
          <w:sz w:val="20"/>
          <w:szCs w:val="20"/>
        </w:rPr>
        <w:t>Pojistitel:</w:t>
      </w:r>
      <w:r w:rsidRPr="00E43DE6">
        <w:rPr>
          <w:rFonts w:ascii="Calibri" w:hAnsi="Calibri" w:cs="Calibri"/>
          <w:iCs/>
          <w:sz w:val="20"/>
          <w:szCs w:val="20"/>
        </w:rPr>
        <w:tab/>
      </w:r>
      <w:r w:rsidRPr="00E43DE6">
        <w:rPr>
          <w:rFonts w:ascii="Calibri" w:hAnsi="Calibri" w:cs="Calibri"/>
          <w:iCs/>
          <w:sz w:val="20"/>
          <w:szCs w:val="20"/>
        </w:rPr>
        <w:tab/>
      </w:r>
      <w:r w:rsidR="00763BF1">
        <w:rPr>
          <w:rFonts w:asciiTheme="minorHAnsi" w:hAnsiTheme="minorHAnsi"/>
          <w:iCs/>
          <w:sz w:val="20"/>
          <w:szCs w:val="20"/>
        </w:rPr>
        <w:t>XXX</w:t>
      </w:r>
      <w:r w:rsidRPr="008F01CE">
        <w:rPr>
          <w:rFonts w:asciiTheme="minorHAnsi" w:hAnsiTheme="minorHAnsi"/>
          <w:iCs/>
          <w:sz w:val="20"/>
          <w:szCs w:val="20"/>
        </w:rPr>
        <w:t>.</w:t>
      </w:r>
    </w:p>
    <w:p w14:paraId="3A5628A9" w14:textId="77777777" w:rsidR="008A0549" w:rsidRPr="00E43DE6" w:rsidRDefault="008A0549" w:rsidP="008A0549">
      <w:pPr>
        <w:spacing w:before="60"/>
        <w:ind w:firstLine="357"/>
        <w:jc w:val="both"/>
        <w:rPr>
          <w:rFonts w:ascii="Calibri" w:hAnsi="Calibri" w:cs="Calibri"/>
          <w:iCs/>
          <w:sz w:val="20"/>
          <w:szCs w:val="20"/>
        </w:rPr>
      </w:pPr>
      <w:r w:rsidRPr="00E43DE6">
        <w:rPr>
          <w:rFonts w:ascii="Calibri" w:hAnsi="Calibri" w:cs="Calibri"/>
          <w:iCs/>
          <w:sz w:val="20"/>
          <w:szCs w:val="20"/>
        </w:rPr>
        <w:t>Členský stát sídla pojistitelů:</w:t>
      </w:r>
    </w:p>
    <w:p w14:paraId="16629D7C" w14:textId="168B42DD" w:rsidR="008A0549" w:rsidRPr="00E43DE6" w:rsidRDefault="008A0549" w:rsidP="008A0549">
      <w:pPr>
        <w:ind w:left="360"/>
        <w:jc w:val="both"/>
        <w:rPr>
          <w:rFonts w:ascii="Calibri" w:hAnsi="Calibri" w:cs="Calibri"/>
          <w:iCs/>
          <w:sz w:val="20"/>
          <w:szCs w:val="20"/>
        </w:rPr>
      </w:pPr>
      <w:r w:rsidRPr="00E43DE6">
        <w:rPr>
          <w:rFonts w:ascii="Calibri" w:hAnsi="Calibri" w:cs="Calibri"/>
          <w:iCs/>
          <w:sz w:val="20"/>
          <w:szCs w:val="20"/>
        </w:rPr>
        <w:t>Vedoucí pojistitel:</w:t>
      </w:r>
      <w:r w:rsidRPr="00E43DE6">
        <w:rPr>
          <w:rFonts w:ascii="Calibri" w:hAnsi="Calibri" w:cs="Calibri"/>
          <w:iCs/>
          <w:sz w:val="20"/>
          <w:szCs w:val="20"/>
        </w:rPr>
        <w:tab/>
      </w:r>
      <w:r w:rsidR="00763BF1">
        <w:rPr>
          <w:rFonts w:ascii="Calibri" w:hAnsi="Calibri" w:cs="Calibri"/>
          <w:iCs/>
          <w:sz w:val="20"/>
          <w:szCs w:val="20"/>
        </w:rPr>
        <w:t>XXX</w:t>
      </w:r>
    </w:p>
    <w:p w14:paraId="60405977" w14:textId="2C08A7EE" w:rsidR="008A0549" w:rsidRPr="00E43DE6" w:rsidRDefault="008A0549" w:rsidP="008A0549">
      <w:pPr>
        <w:ind w:left="360"/>
        <w:jc w:val="both"/>
        <w:rPr>
          <w:rFonts w:ascii="Calibri" w:hAnsi="Calibri" w:cs="Calibri"/>
          <w:iCs/>
          <w:sz w:val="20"/>
          <w:szCs w:val="20"/>
        </w:rPr>
      </w:pPr>
      <w:r w:rsidRPr="00E43DE6">
        <w:rPr>
          <w:rFonts w:ascii="Calibri" w:hAnsi="Calibri" w:cs="Calibri"/>
          <w:iCs/>
          <w:sz w:val="20"/>
          <w:szCs w:val="20"/>
        </w:rPr>
        <w:t>Pojistitel:</w:t>
      </w:r>
      <w:r w:rsidRPr="00E43DE6">
        <w:rPr>
          <w:rFonts w:ascii="Calibri" w:hAnsi="Calibri" w:cs="Calibri"/>
          <w:iCs/>
          <w:sz w:val="20"/>
          <w:szCs w:val="20"/>
        </w:rPr>
        <w:tab/>
      </w:r>
      <w:r w:rsidRPr="00E43DE6">
        <w:rPr>
          <w:rFonts w:ascii="Calibri" w:hAnsi="Calibri" w:cs="Calibri"/>
          <w:iCs/>
          <w:sz w:val="20"/>
          <w:szCs w:val="20"/>
        </w:rPr>
        <w:tab/>
      </w:r>
      <w:r w:rsidR="00763BF1">
        <w:rPr>
          <w:rFonts w:asciiTheme="minorHAnsi" w:hAnsiTheme="minorHAnsi"/>
          <w:iCs/>
          <w:sz w:val="20"/>
          <w:szCs w:val="20"/>
        </w:rPr>
        <w:t>XXX</w:t>
      </w:r>
    </w:p>
    <w:p w14:paraId="1FB505A5" w14:textId="77777777" w:rsidR="008A0549" w:rsidRPr="00E43DE6" w:rsidRDefault="008A0549" w:rsidP="008A0549">
      <w:pPr>
        <w:spacing w:before="60"/>
        <w:ind w:firstLine="357"/>
        <w:jc w:val="both"/>
        <w:rPr>
          <w:rFonts w:ascii="Calibri" w:hAnsi="Calibri" w:cs="Calibri"/>
          <w:iCs/>
          <w:sz w:val="20"/>
          <w:szCs w:val="20"/>
        </w:rPr>
      </w:pPr>
      <w:r w:rsidRPr="00E43DE6">
        <w:rPr>
          <w:rFonts w:ascii="Calibri" w:hAnsi="Calibri" w:cs="Calibri"/>
          <w:iCs/>
          <w:sz w:val="20"/>
          <w:szCs w:val="20"/>
        </w:rPr>
        <w:t>Podíly pojistitelů:</w:t>
      </w:r>
    </w:p>
    <w:p w14:paraId="7EA6557E" w14:textId="3524D4A0" w:rsidR="008A0549" w:rsidRPr="00E43DE6" w:rsidRDefault="008A0549" w:rsidP="008A0549">
      <w:pPr>
        <w:ind w:left="5760" w:hanging="5400"/>
        <w:jc w:val="both"/>
        <w:rPr>
          <w:rFonts w:ascii="Calibri" w:hAnsi="Calibri" w:cs="Calibri"/>
          <w:iCs/>
          <w:sz w:val="20"/>
          <w:szCs w:val="20"/>
        </w:rPr>
      </w:pPr>
      <w:r w:rsidRPr="00E43DE6">
        <w:rPr>
          <w:rFonts w:ascii="Calibri" w:hAnsi="Calibri" w:cs="Calibri"/>
          <w:iCs/>
          <w:sz w:val="20"/>
          <w:szCs w:val="20"/>
        </w:rPr>
        <w:t xml:space="preserve">Vedoucí pojistitel: </w:t>
      </w:r>
      <w:r w:rsidR="00763BF1">
        <w:rPr>
          <w:rFonts w:ascii="Calibri" w:hAnsi="Calibri" w:cs="Calibri"/>
          <w:iCs/>
          <w:sz w:val="20"/>
          <w:szCs w:val="20"/>
        </w:rPr>
        <w:t>XXX</w:t>
      </w:r>
    </w:p>
    <w:p w14:paraId="4E2AB8B6" w14:textId="142EA7B0" w:rsidR="008A0549" w:rsidRPr="00435808" w:rsidRDefault="008A0549" w:rsidP="008A0549">
      <w:pPr>
        <w:ind w:left="2127" w:hanging="1767"/>
        <w:jc w:val="both"/>
        <w:rPr>
          <w:rFonts w:ascii="Calibri" w:hAnsi="Calibri" w:cs="Calibri"/>
          <w:iCs/>
          <w:sz w:val="20"/>
          <w:szCs w:val="20"/>
        </w:rPr>
      </w:pPr>
      <w:r w:rsidRPr="00E43DE6">
        <w:rPr>
          <w:rFonts w:ascii="Calibri" w:hAnsi="Calibri" w:cs="Calibri"/>
          <w:iCs/>
          <w:sz w:val="20"/>
          <w:szCs w:val="20"/>
        </w:rPr>
        <w:t>přebírá:</w:t>
      </w:r>
      <w:r w:rsidRPr="00E43DE6">
        <w:rPr>
          <w:rFonts w:ascii="Calibri" w:hAnsi="Calibri" w:cs="Calibri"/>
          <w:iCs/>
          <w:sz w:val="20"/>
          <w:szCs w:val="20"/>
        </w:rPr>
        <w:tab/>
      </w:r>
      <w:r w:rsidR="00763BF1">
        <w:rPr>
          <w:rFonts w:ascii="Calibri" w:hAnsi="Calibri" w:cs="Calibri"/>
          <w:iCs/>
          <w:sz w:val="20"/>
          <w:szCs w:val="20"/>
        </w:rPr>
        <w:t xml:space="preserve">XXX </w:t>
      </w:r>
      <w:r w:rsidRPr="00435808">
        <w:rPr>
          <w:rFonts w:ascii="Calibri" w:hAnsi="Calibri" w:cs="Calibri"/>
          <w:iCs/>
          <w:sz w:val="20"/>
          <w:szCs w:val="20"/>
        </w:rPr>
        <w:t>% práv a závazků plynoucích z pojistné smlouvy</w:t>
      </w:r>
      <w:r>
        <w:rPr>
          <w:rFonts w:ascii="Calibri" w:hAnsi="Calibri" w:cs="Calibri"/>
          <w:iCs/>
          <w:sz w:val="20"/>
          <w:szCs w:val="20"/>
        </w:rPr>
        <w:t>.</w:t>
      </w:r>
    </w:p>
    <w:p w14:paraId="57FCF45C" w14:textId="2CC5B970" w:rsidR="008A0549" w:rsidRPr="00435808" w:rsidRDefault="008A0549" w:rsidP="008A0549">
      <w:pPr>
        <w:ind w:left="5760" w:hanging="5400"/>
        <w:jc w:val="both"/>
        <w:rPr>
          <w:rFonts w:ascii="Calibri" w:hAnsi="Calibri" w:cs="Calibri"/>
          <w:iCs/>
          <w:sz w:val="20"/>
          <w:szCs w:val="20"/>
        </w:rPr>
      </w:pPr>
      <w:r w:rsidRPr="00435808">
        <w:rPr>
          <w:rFonts w:ascii="Calibri" w:hAnsi="Calibri" w:cs="Calibri"/>
          <w:iCs/>
          <w:sz w:val="20"/>
          <w:szCs w:val="20"/>
        </w:rPr>
        <w:t xml:space="preserve">Pojistitel: </w:t>
      </w:r>
      <w:r w:rsidR="00763BF1">
        <w:rPr>
          <w:rFonts w:asciiTheme="minorHAnsi" w:hAnsiTheme="minorHAnsi"/>
          <w:iCs/>
          <w:sz w:val="20"/>
          <w:szCs w:val="20"/>
        </w:rPr>
        <w:t>XXX</w:t>
      </w:r>
    </w:p>
    <w:p w14:paraId="1E3749E3" w14:textId="6677ABB3" w:rsidR="008A0549" w:rsidRDefault="008A0549" w:rsidP="008A0549">
      <w:pPr>
        <w:ind w:left="2127" w:hanging="1767"/>
        <w:jc w:val="both"/>
        <w:rPr>
          <w:rFonts w:ascii="Calibri" w:hAnsi="Calibri" w:cs="Calibri"/>
          <w:iCs/>
          <w:sz w:val="20"/>
          <w:szCs w:val="20"/>
        </w:rPr>
      </w:pPr>
      <w:r>
        <w:rPr>
          <w:rFonts w:ascii="Calibri" w:hAnsi="Calibri" w:cs="Calibri"/>
          <w:iCs/>
          <w:sz w:val="20"/>
          <w:szCs w:val="20"/>
        </w:rPr>
        <w:t>p</w:t>
      </w:r>
      <w:r w:rsidRPr="00435808">
        <w:rPr>
          <w:rFonts w:ascii="Calibri" w:hAnsi="Calibri" w:cs="Calibri"/>
          <w:iCs/>
          <w:sz w:val="20"/>
          <w:szCs w:val="20"/>
        </w:rPr>
        <w:t xml:space="preserve">řebírá: </w:t>
      </w:r>
      <w:r w:rsidRPr="00435808">
        <w:rPr>
          <w:rFonts w:ascii="Calibri" w:hAnsi="Calibri" w:cs="Calibri"/>
          <w:iCs/>
          <w:sz w:val="20"/>
          <w:szCs w:val="20"/>
        </w:rPr>
        <w:tab/>
      </w:r>
      <w:r w:rsidR="00763BF1">
        <w:rPr>
          <w:rFonts w:ascii="Calibri" w:hAnsi="Calibri" w:cs="Calibri"/>
          <w:iCs/>
          <w:sz w:val="20"/>
          <w:szCs w:val="20"/>
        </w:rPr>
        <w:t xml:space="preserve">XXX </w:t>
      </w:r>
      <w:r w:rsidRPr="00435808">
        <w:rPr>
          <w:rFonts w:ascii="Calibri" w:hAnsi="Calibri" w:cs="Calibri"/>
          <w:iCs/>
          <w:sz w:val="20"/>
          <w:szCs w:val="20"/>
        </w:rPr>
        <w:t>% práv a závazků plynoucích z pojistné smlouvy</w:t>
      </w:r>
      <w:r>
        <w:rPr>
          <w:rFonts w:ascii="Calibri" w:hAnsi="Calibri" w:cs="Calibri"/>
          <w:iCs/>
          <w:sz w:val="20"/>
          <w:szCs w:val="20"/>
        </w:rPr>
        <w:t>.</w:t>
      </w:r>
    </w:p>
    <w:p w14:paraId="593FDB92" w14:textId="77777777" w:rsidR="00CD45FB" w:rsidRPr="003B2A4B" w:rsidRDefault="00CD45FB" w:rsidP="008E634A">
      <w:pPr>
        <w:numPr>
          <w:ilvl w:val="0"/>
          <w:numId w:val="4"/>
        </w:numPr>
        <w:tabs>
          <w:tab w:val="clear" w:pos="720"/>
          <w:tab w:val="num" w:pos="-180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Pojistník sjednává tuto pojistnou smlouvu s pojistitelem ve svůj prospěch, tzn. je zároveň pojištěným.</w:t>
      </w:r>
    </w:p>
    <w:p w14:paraId="571D8D5F" w14:textId="0E0FBC4A" w:rsidR="00CD45FB" w:rsidRPr="003B2A4B" w:rsidRDefault="00CD45FB" w:rsidP="008E634A">
      <w:pPr>
        <w:numPr>
          <w:ilvl w:val="0"/>
          <w:numId w:val="4"/>
        </w:numPr>
        <w:tabs>
          <w:tab w:val="clear" w:pos="720"/>
          <w:tab w:val="num" w:pos="-3060"/>
        </w:tabs>
        <w:spacing w:before="60"/>
        <w:ind w:left="360"/>
        <w:jc w:val="both"/>
        <w:rPr>
          <w:rFonts w:asciiTheme="minorHAnsi" w:hAnsiTheme="minorHAnsi" w:cstheme="minorHAnsi"/>
          <w:iCs/>
          <w:sz w:val="20"/>
          <w:szCs w:val="20"/>
        </w:rPr>
      </w:pPr>
      <w:r w:rsidRPr="003B2A4B">
        <w:rPr>
          <w:rFonts w:asciiTheme="minorHAnsi" w:hAnsiTheme="minorHAnsi" w:cstheme="minorHAnsi"/>
          <w:sz w:val="20"/>
          <w:szCs w:val="20"/>
        </w:rPr>
        <w:t>Předmět podnikání</w:t>
      </w:r>
      <w:r w:rsidR="006D2037" w:rsidRPr="003B2A4B">
        <w:rPr>
          <w:rFonts w:asciiTheme="minorHAnsi" w:hAnsiTheme="minorHAnsi" w:cstheme="minorHAnsi"/>
          <w:sz w:val="20"/>
          <w:szCs w:val="20"/>
        </w:rPr>
        <w:t xml:space="preserve"> nebo </w:t>
      </w:r>
      <w:r w:rsidR="00B93593" w:rsidRPr="003B2A4B">
        <w:rPr>
          <w:rFonts w:asciiTheme="minorHAnsi" w:hAnsiTheme="minorHAnsi" w:cstheme="minorHAnsi"/>
          <w:sz w:val="20"/>
          <w:szCs w:val="20"/>
        </w:rPr>
        <w:t>činnosti</w:t>
      </w:r>
      <w:r w:rsidRPr="003B2A4B">
        <w:rPr>
          <w:rFonts w:asciiTheme="minorHAnsi" w:hAnsiTheme="minorHAnsi" w:cstheme="minorHAnsi"/>
          <w:sz w:val="20"/>
          <w:szCs w:val="20"/>
        </w:rPr>
        <w:t xml:space="preserve"> pojištěného ke dni uzavření této pojistné smlouvy je uveden v</w:t>
      </w:r>
      <w:r w:rsidR="00B93593" w:rsidRPr="003B2A4B">
        <w:rPr>
          <w:rFonts w:asciiTheme="minorHAnsi" w:hAnsiTheme="minorHAnsi" w:cstheme="minorHAnsi"/>
          <w:sz w:val="20"/>
          <w:szCs w:val="20"/>
        </w:rPr>
        <w:t> </w:t>
      </w:r>
      <w:r w:rsidRPr="003B2A4B">
        <w:rPr>
          <w:rFonts w:asciiTheme="minorHAnsi" w:hAnsiTheme="minorHAnsi" w:cstheme="minorHAnsi"/>
          <w:sz w:val="20"/>
          <w:szCs w:val="20"/>
        </w:rPr>
        <w:t>přiložené</w:t>
      </w:r>
      <w:r w:rsidR="00B93593" w:rsidRPr="003B2A4B">
        <w:rPr>
          <w:rFonts w:asciiTheme="minorHAnsi" w:hAnsiTheme="minorHAnsi" w:cstheme="minorHAnsi"/>
          <w:sz w:val="20"/>
          <w:szCs w:val="20"/>
        </w:rPr>
        <w:t xml:space="preserve"> kopii</w:t>
      </w:r>
      <w:r w:rsidR="009A35F2" w:rsidRPr="003B2A4B">
        <w:rPr>
          <w:rFonts w:asciiTheme="minorHAnsi" w:hAnsiTheme="minorHAnsi" w:cstheme="minorHAnsi"/>
          <w:sz w:val="20"/>
          <w:szCs w:val="20"/>
        </w:rPr>
        <w:t xml:space="preserve"> výpisu z obchodního rejstříku,</w:t>
      </w:r>
      <w:r w:rsidRPr="003B2A4B">
        <w:rPr>
          <w:rFonts w:asciiTheme="minorHAnsi" w:hAnsiTheme="minorHAnsi" w:cstheme="minorHAnsi"/>
          <w:sz w:val="20"/>
          <w:szCs w:val="20"/>
        </w:rPr>
        <w:t xml:space="preserve"> </w:t>
      </w:r>
      <w:r w:rsidR="009A35F2" w:rsidRPr="003B2A4B">
        <w:rPr>
          <w:rFonts w:asciiTheme="minorHAnsi" w:hAnsiTheme="minorHAnsi" w:cstheme="minorHAnsi"/>
          <w:iCs/>
          <w:sz w:val="20"/>
          <w:szCs w:val="20"/>
        </w:rPr>
        <w:t>kter</w:t>
      </w:r>
      <w:r w:rsidR="00B93593" w:rsidRPr="003B2A4B">
        <w:rPr>
          <w:rFonts w:asciiTheme="minorHAnsi" w:hAnsiTheme="minorHAnsi" w:cstheme="minorHAnsi"/>
          <w:iCs/>
          <w:sz w:val="20"/>
          <w:szCs w:val="20"/>
        </w:rPr>
        <w:t>á</w:t>
      </w:r>
      <w:r w:rsidR="009A35F2" w:rsidRPr="003B2A4B">
        <w:rPr>
          <w:rFonts w:asciiTheme="minorHAnsi" w:hAnsiTheme="minorHAnsi" w:cstheme="minorHAnsi"/>
          <w:iCs/>
          <w:sz w:val="20"/>
          <w:szCs w:val="20"/>
        </w:rPr>
        <w:t xml:space="preserve"> tvoří</w:t>
      </w:r>
      <w:r w:rsidR="00D47068" w:rsidRPr="003B2A4B">
        <w:rPr>
          <w:rFonts w:asciiTheme="minorHAnsi" w:hAnsiTheme="minorHAnsi" w:cstheme="minorHAnsi"/>
          <w:iCs/>
          <w:sz w:val="20"/>
          <w:szCs w:val="20"/>
        </w:rPr>
        <w:t xml:space="preserve"> </w:t>
      </w:r>
      <w:r w:rsidR="009A35F2" w:rsidRPr="003B2A4B">
        <w:rPr>
          <w:rFonts w:asciiTheme="minorHAnsi" w:hAnsiTheme="minorHAnsi" w:cstheme="minorHAnsi"/>
          <w:iCs/>
          <w:sz w:val="20"/>
          <w:szCs w:val="20"/>
        </w:rPr>
        <w:t xml:space="preserve">přílohu č. </w:t>
      </w:r>
      <w:r w:rsidR="00BB3E40">
        <w:rPr>
          <w:rFonts w:asciiTheme="minorHAnsi" w:hAnsiTheme="minorHAnsi" w:cstheme="minorHAnsi"/>
          <w:iCs/>
          <w:sz w:val="20"/>
          <w:szCs w:val="20"/>
        </w:rPr>
        <w:t xml:space="preserve">XXX </w:t>
      </w:r>
      <w:r w:rsidR="009A35F2" w:rsidRPr="003B2A4B">
        <w:rPr>
          <w:rFonts w:asciiTheme="minorHAnsi" w:hAnsiTheme="minorHAnsi" w:cstheme="minorHAnsi"/>
          <w:iCs/>
          <w:sz w:val="20"/>
          <w:szCs w:val="20"/>
        </w:rPr>
        <w:t>pojistné smlouvy.</w:t>
      </w:r>
      <w:r w:rsidR="00B93593" w:rsidRPr="003B2A4B">
        <w:rPr>
          <w:rFonts w:asciiTheme="minorHAnsi" w:hAnsiTheme="minorHAnsi" w:cstheme="minorHAnsi"/>
          <w:iCs/>
          <w:sz w:val="20"/>
          <w:szCs w:val="20"/>
        </w:rPr>
        <w:t xml:space="preserve"> </w:t>
      </w:r>
    </w:p>
    <w:p w14:paraId="23C56D06" w14:textId="393A5A3C" w:rsidR="00CD45FB" w:rsidRPr="003B2A4B" w:rsidRDefault="00CD45FB" w:rsidP="008E634A">
      <w:pPr>
        <w:numPr>
          <w:ilvl w:val="0"/>
          <w:numId w:val="4"/>
        </w:numPr>
        <w:tabs>
          <w:tab w:val="clear" w:pos="720"/>
        </w:tabs>
        <w:spacing w:before="60"/>
        <w:ind w:left="360"/>
        <w:jc w:val="both"/>
        <w:rPr>
          <w:rFonts w:asciiTheme="minorHAnsi" w:hAnsiTheme="minorHAnsi" w:cstheme="minorHAnsi"/>
          <w:sz w:val="20"/>
          <w:szCs w:val="20"/>
          <w:u w:val="single"/>
        </w:rPr>
      </w:pPr>
      <w:r w:rsidRPr="003B2A4B">
        <w:rPr>
          <w:rFonts w:asciiTheme="minorHAnsi" w:hAnsiTheme="minorHAnsi" w:cstheme="minorHAnsi"/>
          <w:sz w:val="20"/>
          <w:szCs w:val="20"/>
        </w:rPr>
        <w:t>Pojištění se řídí</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Všeobecnými pojist</w:t>
      </w:r>
      <w:r w:rsidR="00D36697" w:rsidRPr="003B2A4B">
        <w:rPr>
          <w:rFonts w:asciiTheme="minorHAnsi" w:hAnsiTheme="minorHAnsi" w:cstheme="minorHAnsi"/>
          <w:sz w:val="20"/>
          <w:szCs w:val="20"/>
        </w:rPr>
        <w:t>nými podmínkami (dále jen VPP)</w:t>
      </w:r>
      <w:r w:rsidR="009270D8" w:rsidRPr="003B2A4B">
        <w:rPr>
          <w:rFonts w:asciiTheme="minorHAnsi" w:hAnsiTheme="minorHAnsi" w:cstheme="minorHAnsi"/>
          <w:sz w:val="20"/>
          <w:szCs w:val="20"/>
        </w:rPr>
        <w:t>,</w:t>
      </w:r>
      <w:r w:rsidR="00B93593" w:rsidRPr="003B2A4B">
        <w:rPr>
          <w:rFonts w:asciiTheme="minorHAnsi" w:hAnsiTheme="minorHAnsi" w:cstheme="minorHAnsi"/>
          <w:sz w:val="20"/>
          <w:szCs w:val="20"/>
        </w:rPr>
        <w:t xml:space="preserve"> </w:t>
      </w:r>
      <w:r w:rsidRPr="003B2A4B">
        <w:rPr>
          <w:rFonts w:asciiTheme="minorHAnsi" w:hAnsiTheme="minorHAnsi" w:cstheme="minorHAnsi"/>
          <w:sz w:val="20"/>
          <w:szCs w:val="20"/>
        </w:rPr>
        <w:t>Doplňkovými pojistnými podmínkami (dále jen DPP)</w:t>
      </w:r>
      <w:r w:rsidR="009270D8" w:rsidRPr="003B2A4B">
        <w:rPr>
          <w:rFonts w:asciiTheme="minorHAnsi" w:hAnsiTheme="minorHAnsi" w:cstheme="minorHAnsi"/>
          <w:sz w:val="20"/>
          <w:szCs w:val="20"/>
        </w:rPr>
        <w:t xml:space="preserve">, </w:t>
      </w:r>
      <w:r w:rsidR="00D36697" w:rsidRPr="003B2A4B">
        <w:rPr>
          <w:rFonts w:asciiTheme="minorHAnsi" w:hAnsiTheme="minorHAnsi" w:cstheme="minorHAnsi"/>
          <w:sz w:val="20"/>
          <w:szCs w:val="20"/>
        </w:rPr>
        <w:t>Zvláštními pojistnými podmínkami (dále jen ZPP)</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uveden</w:t>
      </w:r>
      <w:r w:rsidR="009270D8" w:rsidRPr="003B2A4B">
        <w:rPr>
          <w:rFonts w:asciiTheme="minorHAnsi" w:hAnsiTheme="minorHAnsi" w:cstheme="minorHAnsi"/>
          <w:sz w:val="20"/>
          <w:szCs w:val="20"/>
        </w:rPr>
        <w:t>ými</w:t>
      </w:r>
      <w:r w:rsidRPr="003B2A4B">
        <w:rPr>
          <w:rFonts w:asciiTheme="minorHAnsi" w:hAnsiTheme="minorHAnsi" w:cstheme="minorHAnsi"/>
          <w:sz w:val="20"/>
          <w:szCs w:val="20"/>
        </w:rPr>
        <w:t xml:space="preserve"> v čl.</w:t>
      </w:r>
      <w:r w:rsidR="009270D8" w:rsidRPr="003B2A4B">
        <w:rPr>
          <w:rFonts w:asciiTheme="minorHAnsi" w:hAnsiTheme="minorHAnsi" w:cstheme="minorHAnsi"/>
          <w:sz w:val="20"/>
          <w:szCs w:val="20"/>
        </w:rPr>
        <w:t xml:space="preserve"> </w:t>
      </w:r>
      <w:r w:rsidRPr="003B2A4B">
        <w:rPr>
          <w:rFonts w:asciiTheme="minorHAnsi" w:hAnsiTheme="minorHAnsi" w:cstheme="minorHAnsi"/>
          <w:sz w:val="20"/>
          <w:szCs w:val="20"/>
        </w:rPr>
        <w:t>II</w:t>
      </w:r>
      <w:r w:rsidR="00A64158">
        <w:rPr>
          <w:rFonts w:asciiTheme="minorHAnsi" w:hAnsiTheme="minorHAnsi" w:cstheme="minorHAnsi"/>
          <w:sz w:val="20"/>
          <w:szCs w:val="20"/>
        </w:rPr>
        <w:t>.</w:t>
      </w:r>
      <w:r w:rsidRPr="003B2A4B">
        <w:rPr>
          <w:rFonts w:asciiTheme="minorHAnsi" w:hAnsiTheme="minorHAnsi" w:cstheme="minorHAnsi"/>
          <w:sz w:val="20"/>
          <w:szCs w:val="20"/>
        </w:rPr>
        <w:t xml:space="preserve"> pojistné smlouvy a dále </w:t>
      </w:r>
      <w:r w:rsidR="00E551FF" w:rsidRPr="003B2A4B">
        <w:rPr>
          <w:rFonts w:asciiTheme="minorHAnsi" w:hAnsiTheme="minorHAnsi" w:cstheme="minorHAnsi"/>
          <w:sz w:val="20"/>
          <w:szCs w:val="20"/>
        </w:rPr>
        <w:t>ujednáními</w:t>
      </w:r>
      <w:r w:rsidRPr="003B2A4B">
        <w:rPr>
          <w:rFonts w:asciiTheme="minorHAnsi" w:hAnsiTheme="minorHAnsi" w:cstheme="minorHAnsi"/>
          <w:sz w:val="20"/>
          <w:szCs w:val="20"/>
        </w:rPr>
        <w:t xml:space="preserve"> sjednanými v pojistné smlouvě</w:t>
      </w:r>
      <w:r w:rsidR="009270D8" w:rsidRPr="003B2A4B">
        <w:rPr>
          <w:rFonts w:asciiTheme="minorHAnsi" w:hAnsiTheme="minorHAnsi" w:cstheme="minorHAnsi"/>
          <w:sz w:val="20"/>
          <w:szCs w:val="20"/>
        </w:rPr>
        <w:t>.</w:t>
      </w:r>
      <w:r w:rsidRPr="003B2A4B">
        <w:rPr>
          <w:rFonts w:asciiTheme="minorHAnsi" w:hAnsiTheme="minorHAnsi" w:cstheme="minorHAnsi"/>
          <w:sz w:val="20"/>
          <w:szCs w:val="20"/>
        </w:rPr>
        <w:t xml:space="preserve"> VPP</w:t>
      </w:r>
      <w:r w:rsidR="009270D8" w:rsidRPr="003B2A4B">
        <w:rPr>
          <w:rFonts w:asciiTheme="minorHAnsi" w:hAnsiTheme="minorHAnsi" w:cstheme="minorHAnsi"/>
          <w:sz w:val="20"/>
          <w:szCs w:val="20"/>
        </w:rPr>
        <w:t>,</w:t>
      </w:r>
      <w:r w:rsidRPr="003B2A4B">
        <w:rPr>
          <w:rFonts w:asciiTheme="minorHAnsi" w:hAnsiTheme="minorHAnsi" w:cstheme="minorHAnsi"/>
          <w:sz w:val="20"/>
          <w:szCs w:val="20"/>
        </w:rPr>
        <w:t xml:space="preserve"> DPP </w:t>
      </w:r>
      <w:r w:rsidR="009270D8" w:rsidRPr="003B2A4B">
        <w:rPr>
          <w:rFonts w:asciiTheme="minorHAnsi" w:hAnsiTheme="minorHAnsi" w:cstheme="minorHAnsi"/>
          <w:sz w:val="20"/>
          <w:szCs w:val="20"/>
        </w:rPr>
        <w:t xml:space="preserve">a ZPP </w:t>
      </w:r>
      <w:r w:rsidRPr="003B2A4B">
        <w:rPr>
          <w:rFonts w:asciiTheme="minorHAnsi" w:hAnsiTheme="minorHAnsi" w:cstheme="minorHAnsi"/>
          <w:sz w:val="20"/>
          <w:szCs w:val="20"/>
        </w:rPr>
        <w:t>tvoří přílohu č.</w:t>
      </w:r>
      <w:r w:rsidR="009A35F2" w:rsidRPr="003B2A4B">
        <w:rPr>
          <w:rFonts w:asciiTheme="minorHAnsi" w:hAnsiTheme="minorHAnsi" w:cstheme="minorHAnsi"/>
          <w:sz w:val="20"/>
          <w:szCs w:val="20"/>
        </w:rPr>
        <w:t xml:space="preserve"> </w:t>
      </w:r>
      <w:r w:rsidR="00BB3E40">
        <w:rPr>
          <w:rFonts w:asciiTheme="minorHAnsi" w:hAnsiTheme="minorHAnsi" w:cstheme="minorHAnsi"/>
          <w:sz w:val="20"/>
          <w:szCs w:val="20"/>
        </w:rPr>
        <w:t>XXX</w:t>
      </w:r>
      <w:r w:rsidRPr="003B2A4B">
        <w:rPr>
          <w:rFonts w:asciiTheme="minorHAnsi" w:hAnsiTheme="minorHAnsi" w:cstheme="minorHAnsi"/>
          <w:sz w:val="20"/>
          <w:szCs w:val="20"/>
        </w:rPr>
        <w:t xml:space="preserve"> pojistné smlouvy</w:t>
      </w:r>
      <w:r w:rsidR="009A35F2" w:rsidRPr="003B2A4B">
        <w:rPr>
          <w:rFonts w:asciiTheme="minorHAnsi" w:hAnsiTheme="minorHAnsi" w:cstheme="minorHAnsi"/>
          <w:sz w:val="20"/>
          <w:szCs w:val="20"/>
        </w:rPr>
        <w:t>.</w:t>
      </w:r>
    </w:p>
    <w:p w14:paraId="67F44E27" w14:textId="2E42E7DD" w:rsidR="00CA7A8A" w:rsidRPr="003B2A4B" w:rsidRDefault="00ED2F41"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 xml:space="preserve">Pokud není v pojistné smlouvě dále uvedeno jinak, pojistná hodnota </w:t>
      </w:r>
      <w:r w:rsidR="009270D8" w:rsidRPr="003B2A4B">
        <w:rPr>
          <w:rFonts w:asciiTheme="minorHAnsi" w:hAnsiTheme="minorHAnsi" w:cstheme="minorHAnsi"/>
          <w:sz w:val="20"/>
          <w:szCs w:val="20"/>
        </w:rPr>
        <w:t xml:space="preserve">majetku </w:t>
      </w:r>
      <w:r w:rsidRPr="003B2A4B">
        <w:rPr>
          <w:rFonts w:asciiTheme="minorHAnsi" w:hAnsiTheme="minorHAnsi" w:cstheme="minorHAnsi"/>
          <w:sz w:val="20"/>
          <w:szCs w:val="20"/>
        </w:rPr>
        <w:t xml:space="preserve">včetně cizích věcí, které pojištěný oprávněně užívá, se stanovuje v souladu s čl. </w:t>
      </w:r>
      <w:r w:rsidR="009270D8" w:rsidRPr="003B2A4B">
        <w:rPr>
          <w:rFonts w:asciiTheme="minorHAnsi" w:hAnsiTheme="minorHAnsi" w:cstheme="minorHAnsi"/>
          <w:sz w:val="20"/>
          <w:szCs w:val="20"/>
        </w:rPr>
        <w:t>3</w:t>
      </w:r>
      <w:r w:rsidRPr="003B2A4B">
        <w:rPr>
          <w:rFonts w:asciiTheme="minorHAnsi" w:hAnsiTheme="minorHAnsi" w:cstheme="minorHAnsi"/>
          <w:sz w:val="20"/>
          <w:szCs w:val="20"/>
        </w:rPr>
        <w:t xml:space="preserve"> bodem 2 písm. a) VPPM 1/</w:t>
      </w:r>
      <w:r w:rsidR="00C0631D" w:rsidRPr="003B2A4B">
        <w:rPr>
          <w:rFonts w:asciiTheme="minorHAnsi" w:hAnsiTheme="minorHAnsi" w:cstheme="minorHAnsi"/>
          <w:sz w:val="20"/>
          <w:szCs w:val="20"/>
        </w:rPr>
        <w:t xml:space="preserve">16 </w:t>
      </w:r>
      <w:r w:rsidRPr="003B2A4B">
        <w:rPr>
          <w:rFonts w:asciiTheme="minorHAnsi" w:hAnsiTheme="minorHAnsi" w:cstheme="minorHAnsi"/>
          <w:sz w:val="20"/>
          <w:szCs w:val="20"/>
        </w:rPr>
        <w:t>jako nová cena.</w:t>
      </w:r>
      <w:r w:rsidR="00B93593" w:rsidRPr="003B2A4B">
        <w:rPr>
          <w:rFonts w:asciiTheme="minorHAnsi" w:hAnsiTheme="minorHAnsi" w:cstheme="minorHAnsi"/>
          <w:sz w:val="20"/>
          <w:szCs w:val="20"/>
        </w:rPr>
        <w:t xml:space="preserve"> </w:t>
      </w:r>
    </w:p>
    <w:p w14:paraId="2267193E" w14:textId="77777777" w:rsidR="00B26171" w:rsidRPr="003B2A4B" w:rsidRDefault="00B26171" w:rsidP="008E634A">
      <w:pPr>
        <w:numPr>
          <w:ilvl w:val="0"/>
          <w:numId w:val="4"/>
        </w:numPr>
        <w:tabs>
          <w:tab w:val="clear" w:pos="720"/>
          <w:tab w:val="num" w:pos="-180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Oprávněná osoba: pojištěný nebo jiná osoba, které v důsledku pojistné události vznikne právo na pojistné plnění podle příslušných VPP, DPP či ZPP.</w:t>
      </w:r>
    </w:p>
    <w:p w14:paraId="0064734D" w14:textId="77777777" w:rsidR="009270D8" w:rsidRPr="003B2A4B" w:rsidRDefault="00CD45FB" w:rsidP="008E634A">
      <w:pPr>
        <w:numPr>
          <w:ilvl w:val="0"/>
          <w:numId w:val="4"/>
        </w:numPr>
        <w:tabs>
          <w:tab w:val="clear" w:pos="720"/>
          <w:tab w:val="num" w:pos="-1800"/>
        </w:tabs>
        <w:ind w:left="360"/>
        <w:jc w:val="both"/>
        <w:rPr>
          <w:rFonts w:asciiTheme="minorHAnsi" w:hAnsiTheme="minorHAnsi" w:cstheme="minorHAnsi"/>
          <w:iCs/>
          <w:sz w:val="20"/>
          <w:szCs w:val="20"/>
        </w:rPr>
      </w:pPr>
      <w:r w:rsidRPr="003B2A4B">
        <w:rPr>
          <w:rFonts w:asciiTheme="minorHAnsi" w:hAnsiTheme="minorHAnsi" w:cstheme="minorHAnsi"/>
          <w:sz w:val="20"/>
          <w:szCs w:val="20"/>
        </w:rPr>
        <w:t>Místo pojištění: není-li dále v pojistné smlouvě ujednáno jinak,</w:t>
      </w:r>
      <w:r w:rsidR="00D47068" w:rsidRPr="003B2A4B">
        <w:rPr>
          <w:rFonts w:asciiTheme="minorHAnsi" w:hAnsiTheme="minorHAnsi" w:cstheme="minorHAnsi"/>
          <w:sz w:val="20"/>
          <w:szCs w:val="20"/>
        </w:rPr>
        <w:t xml:space="preserve"> </w:t>
      </w:r>
      <w:r w:rsidRPr="003B2A4B">
        <w:rPr>
          <w:rFonts w:asciiTheme="minorHAnsi" w:hAnsiTheme="minorHAnsi" w:cstheme="minorHAnsi"/>
          <w:sz w:val="20"/>
          <w:szCs w:val="20"/>
        </w:rPr>
        <w:t xml:space="preserve">pojištění </w:t>
      </w:r>
      <w:r w:rsidR="00B26171" w:rsidRPr="003B2A4B">
        <w:rPr>
          <w:rFonts w:asciiTheme="minorHAnsi" w:hAnsiTheme="minorHAnsi" w:cstheme="minorHAnsi"/>
          <w:sz w:val="20"/>
          <w:szCs w:val="20"/>
        </w:rPr>
        <w:t xml:space="preserve">se </w:t>
      </w:r>
      <w:r w:rsidRPr="003B2A4B">
        <w:rPr>
          <w:rFonts w:asciiTheme="minorHAnsi" w:hAnsiTheme="minorHAnsi" w:cstheme="minorHAnsi"/>
          <w:sz w:val="20"/>
          <w:szCs w:val="20"/>
        </w:rPr>
        <w:t>vztahuje na následující místa pojištění</w:t>
      </w:r>
      <w:r w:rsidR="009270D8" w:rsidRPr="003B2A4B">
        <w:rPr>
          <w:rFonts w:asciiTheme="minorHAnsi" w:hAnsiTheme="minorHAnsi" w:cstheme="minorHAnsi"/>
          <w:sz w:val="20"/>
          <w:szCs w:val="20"/>
        </w:rPr>
        <w:t>:</w:t>
      </w:r>
    </w:p>
    <w:p w14:paraId="28A80247" w14:textId="57CE1BCB" w:rsidR="007C16FB" w:rsidRPr="003B2A4B" w:rsidRDefault="007C16FB" w:rsidP="000509FF">
      <w:pPr>
        <w:tabs>
          <w:tab w:val="left" w:pos="851"/>
        </w:tabs>
        <w:ind w:left="567"/>
        <w:jc w:val="both"/>
        <w:rPr>
          <w:rFonts w:asciiTheme="minorHAnsi" w:hAnsiTheme="minorHAnsi" w:cstheme="minorHAnsi"/>
          <w:iCs/>
          <w:sz w:val="20"/>
          <w:szCs w:val="20"/>
        </w:rPr>
      </w:pPr>
      <w:r w:rsidRPr="003B2A4B">
        <w:rPr>
          <w:rFonts w:asciiTheme="minorHAnsi" w:hAnsiTheme="minorHAnsi" w:cstheme="minorHAnsi"/>
          <w:sz w:val="20"/>
          <w:szCs w:val="20"/>
        </w:rPr>
        <w:t>a)</w:t>
      </w:r>
      <w:r w:rsidR="00175984" w:rsidRPr="003B2A4B">
        <w:rPr>
          <w:rFonts w:asciiTheme="minorHAnsi" w:hAnsiTheme="minorHAnsi" w:cstheme="minorHAnsi"/>
          <w:sz w:val="20"/>
          <w:szCs w:val="20"/>
        </w:rPr>
        <w:tab/>
      </w:r>
      <w:r w:rsidR="00763BF1">
        <w:rPr>
          <w:rFonts w:asciiTheme="minorHAnsi" w:hAnsiTheme="minorHAnsi"/>
          <w:sz w:val="20"/>
          <w:szCs w:val="20"/>
        </w:rPr>
        <w:t>XXX</w:t>
      </w:r>
    </w:p>
    <w:p w14:paraId="506C2533" w14:textId="26DA70E4" w:rsidR="007C16FB" w:rsidRPr="003B2A4B" w:rsidRDefault="000509FF" w:rsidP="000509FF">
      <w:pPr>
        <w:tabs>
          <w:tab w:val="left" w:pos="851"/>
        </w:tabs>
        <w:ind w:left="567"/>
        <w:jc w:val="both"/>
        <w:rPr>
          <w:rFonts w:asciiTheme="minorHAnsi" w:hAnsiTheme="minorHAnsi" w:cstheme="minorHAnsi"/>
          <w:sz w:val="20"/>
          <w:szCs w:val="20"/>
        </w:rPr>
      </w:pPr>
      <w:r w:rsidRPr="003B2A4B">
        <w:rPr>
          <w:rFonts w:asciiTheme="minorHAnsi" w:hAnsiTheme="minorHAnsi" w:cstheme="minorHAnsi"/>
          <w:sz w:val="20"/>
          <w:szCs w:val="20"/>
        </w:rPr>
        <w:t>b)</w:t>
      </w:r>
      <w:r w:rsidRPr="003B2A4B">
        <w:rPr>
          <w:rFonts w:asciiTheme="minorHAnsi" w:hAnsiTheme="minorHAnsi" w:cstheme="minorHAnsi"/>
          <w:sz w:val="20"/>
          <w:szCs w:val="20"/>
        </w:rPr>
        <w:tab/>
      </w:r>
      <w:r w:rsidR="00763BF1">
        <w:rPr>
          <w:rFonts w:asciiTheme="minorHAnsi" w:hAnsiTheme="minorHAnsi" w:cstheme="minorHAnsi"/>
          <w:sz w:val="20"/>
          <w:szCs w:val="20"/>
        </w:rPr>
        <w:t>XXX</w:t>
      </w:r>
    </w:p>
    <w:p w14:paraId="5FDC01B9" w14:textId="7410B26B" w:rsidR="007C16FB" w:rsidRPr="003B2A4B" w:rsidRDefault="000509FF" w:rsidP="000509FF">
      <w:pPr>
        <w:tabs>
          <w:tab w:val="left" w:pos="851"/>
        </w:tabs>
        <w:ind w:left="567"/>
        <w:jc w:val="both"/>
        <w:rPr>
          <w:rFonts w:asciiTheme="minorHAnsi" w:hAnsiTheme="minorHAnsi" w:cstheme="minorHAnsi"/>
          <w:sz w:val="20"/>
          <w:szCs w:val="20"/>
        </w:rPr>
      </w:pPr>
      <w:r w:rsidRPr="003B2A4B">
        <w:rPr>
          <w:rFonts w:asciiTheme="minorHAnsi" w:hAnsiTheme="minorHAnsi" w:cstheme="minorHAnsi"/>
          <w:sz w:val="20"/>
          <w:szCs w:val="20"/>
        </w:rPr>
        <w:t>c)</w:t>
      </w:r>
      <w:r w:rsidRPr="003B2A4B">
        <w:rPr>
          <w:rFonts w:asciiTheme="minorHAnsi" w:hAnsiTheme="minorHAnsi" w:cstheme="minorHAnsi"/>
          <w:sz w:val="20"/>
          <w:szCs w:val="20"/>
        </w:rPr>
        <w:tab/>
      </w:r>
      <w:r w:rsidR="00763BF1">
        <w:rPr>
          <w:rFonts w:asciiTheme="minorHAnsi" w:hAnsiTheme="minorHAnsi"/>
          <w:sz w:val="20"/>
          <w:szCs w:val="20"/>
        </w:rPr>
        <w:t>XXX</w:t>
      </w:r>
    </w:p>
    <w:p w14:paraId="2AA039BA" w14:textId="562F4A71" w:rsidR="001859C8" w:rsidRDefault="000509FF" w:rsidP="001859C8">
      <w:pPr>
        <w:tabs>
          <w:tab w:val="left" w:pos="851"/>
        </w:tabs>
        <w:ind w:left="567"/>
        <w:jc w:val="both"/>
        <w:rPr>
          <w:rFonts w:asciiTheme="minorHAnsi" w:hAnsiTheme="minorHAnsi"/>
          <w:sz w:val="20"/>
          <w:szCs w:val="20"/>
        </w:rPr>
      </w:pPr>
      <w:r w:rsidRPr="003B2A4B">
        <w:rPr>
          <w:rFonts w:asciiTheme="minorHAnsi" w:hAnsiTheme="minorHAnsi" w:cstheme="minorHAnsi"/>
          <w:sz w:val="20"/>
          <w:szCs w:val="20"/>
        </w:rPr>
        <w:t>d)</w:t>
      </w:r>
      <w:r w:rsidRPr="003B2A4B">
        <w:rPr>
          <w:rFonts w:asciiTheme="minorHAnsi" w:hAnsiTheme="minorHAnsi" w:cstheme="minorHAnsi"/>
          <w:sz w:val="20"/>
          <w:szCs w:val="20"/>
        </w:rPr>
        <w:tab/>
      </w:r>
      <w:r w:rsidR="00763BF1">
        <w:rPr>
          <w:rFonts w:asciiTheme="minorHAnsi" w:hAnsiTheme="minorHAnsi"/>
          <w:sz w:val="20"/>
          <w:szCs w:val="20"/>
        </w:rPr>
        <w:t>XXX</w:t>
      </w:r>
    </w:p>
    <w:p w14:paraId="075DF761" w14:textId="20EC25F8" w:rsidR="001859C8" w:rsidRDefault="001859C8" w:rsidP="001859C8">
      <w:pPr>
        <w:tabs>
          <w:tab w:val="left" w:pos="851"/>
        </w:tabs>
        <w:ind w:left="567"/>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r>
      <w:r w:rsidR="00763BF1">
        <w:rPr>
          <w:rFonts w:asciiTheme="minorHAnsi" w:hAnsiTheme="minorHAnsi"/>
          <w:sz w:val="20"/>
          <w:szCs w:val="20"/>
        </w:rPr>
        <w:t>XXX</w:t>
      </w:r>
    </w:p>
    <w:p w14:paraId="016C3C8C" w14:textId="6F8CB24B" w:rsidR="001859C8" w:rsidRPr="003B2A4B" w:rsidRDefault="001859C8" w:rsidP="001859C8">
      <w:pPr>
        <w:tabs>
          <w:tab w:val="left" w:pos="851"/>
        </w:tabs>
        <w:ind w:left="567"/>
        <w:jc w:val="both"/>
        <w:rPr>
          <w:rFonts w:asciiTheme="minorHAnsi" w:hAnsiTheme="minorHAnsi" w:cstheme="minorHAnsi"/>
          <w:sz w:val="20"/>
          <w:szCs w:val="20"/>
        </w:rPr>
      </w:pPr>
      <w:r>
        <w:rPr>
          <w:rFonts w:asciiTheme="minorHAnsi" w:hAnsiTheme="minorHAnsi"/>
          <w:sz w:val="20"/>
          <w:szCs w:val="20"/>
        </w:rPr>
        <w:t>f)</w:t>
      </w:r>
      <w:r>
        <w:rPr>
          <w:rFonts w:asciiTheme="minorHAnsi" w:hAnsiTheme="minorHAnsi"/>
          <w:sz w:val="20"/>
          <w:szCs w:val="20"/>
        </w:rPr>
        <w:tab/>
      </w:r>
      <w:r w:rsidR="00763BF1">
        <w:rPr>
          <w:rFonts w:asciiTheme="minorHAnsi" w:hAnsiTheme="minorHAnsi"/>
          <w:sz w:val="20"/>
          <w:szCs w:val="20"/>
        </w:rPr>
        <w:t>XXX</w:t>
      </w:r>
    </w:p>
    <w:p w14:paraId="6FC13AE3" w14:textId="6D440CB4" w:rsidR="001A1565" w:rsidRPr="003B2A4B" w:rsidRDefault="001859C8" w:rsidP="000509FF">
      <w:pPr>
        <w:tabs>
          <w:tab w:val="left" w:pos="851"/>
        </w:tabs>
        <w:ind w:left="567"/>
        <w:jc w:val="both"/>
        <w:rPr>
          <w:rFonts w:asciiTheme="minorHAnsi" w:hAnsiTheme="minorHAnsi" w:cstheme="minorHAnsi"/>
          <w:sz w:val="20"/>
          <w:szCs w:val="20"/>
        </w:rPr>
      </w:pPr>
      <w:r>
        <w:rPr>
          <w:rFonts w:asciiTheme="minorHAnsi" w:hAnsiTheme="minorHAnsi" w:cstheme="minorHAnsi"/>
          <w:sz w:val="20"/>
          <w:szCs w:val="20"/>
        </w:rPr>
        <w:t>g</w:t>
      </w:r>
      <w:r w:rsidR="00AB592B" w:rsidRPr="003B2A4B">
        <w:rPr>
          <w:rFonts w:asciiTheme="minorHAnsi" w:hAnsiTheme="minorHAnsi" w:cstheme="minorHAnsi"/>
          <w:sz w:val="20"/>
          <w:szCs w:val="20"/>
        </w:rPr>
        <w:t>)</w:t>
      </w:r>
      <w:r w:rsidR="000509FF" w:rsidRPr="003B2A4B">
        <w:rPr>
          <w:rFonts w:asciiTheme="minorHAnsi" w:hAnsiTheme="minorHAnsi" w:cstheme="minorHAnsi"/>
          <w:sz w:val="20"/>
          <w:szCs w:val="20"/>
        </w:rPr>
        <w:tab/>
      </w:r>
      <w:r w:rsidR="001A1565" w:rsidRPr="003B2A4B">
        <w:rPr>
          <w:rFonts w:asciiTheme="minorHAnsi" w:hAnsiTheme="minorHAnsi" w:cstheme="minorHAnsi"/>
          <w:sz w:val="20"/>
          <w:szCs w:val="20"/>
        </w:rPr>
        <w:t>Nespecifikovaná po právu užívaná místa pojištění na území České republiky.</w:t>
      </w:r>
    </w:p>
    <w:p w14:paraId="66D0518F" w14:textId="77777777" w:rsidR="00A64158" w:rsidRDefault="001A1565" w:rsidP="000509FF">
      <w:pPr>
        <w:ind w:left="851"/>
        <w:jc w:val="both"/>
        <w:rPr>
          <w:rFonts w:asciiTheme="minorHAnsi" w:hAnsiTheme="minorHAnsi" w:cstheme="minorHAnsi"/>
          <w:sz w:val="20"/>
          <w:szCs w:val="20"/>
        </w:rPr>
      </w:pPr>
      <w:r w:rsidRPr="003B2A4B">
        <w:rPr>
          <w:rFonts w:asciiTheme="minorHAnsi" w:hAnsiTheme="minorHAnsi" w:cstheme="minorHAnsi"/>
          <w:sz w:val="20"/>
          <w:szCs w:val="20"/>
        </w:rPr>
        <w:t>Pojištění pro škody vzniklé na těchto místech pojištění se sjednává</w:t>
      </w:r>
      <w:r w:rsidR="007E7D66" w:rsidRPr="003B2A4B">
        <w:rPr>
          <w:rFonts w:asciiTheme="minorHAnsi" w:hAnsiTheme="minorHAnsi" w:cstheme="minorHAnsi"/>
          <w:sz w:val="20"/>
          <w:szCs w:val="20"/>
        </w:rPr>
        <w:t xml:space="preserve"> s</w:t>
      </w:r>
      <w:r w:rsidRPr="003B2A4B">
        <w:rPr>
          <w:rFonts w:asciiTheme="minorHAnsi" w:hAnsiTheme="minorHAnsi" w:cstheme="minorHAnsi"/>
          <w:sz w:val="20"/>
          <w:szCs w:val="20"/>
        </w:rPr>
        <w:t xml:space="preserve"> ročním limitem plnění </w:t>
      </w:r>
      <w:r w:rsidR="008A7B97" w:rsidRPr="003B2A4B">
        <w:rPr>
          <w:rFonts w:asciiTheme="minorHAnsi" w:hAnsiTheme="minorHAnsi" w:cstheme="minorHAnsi"/>
          <w:sz w:val="20"/>
          <w:szCs w:val="20"/>
        </w:rPr>
        <w:t xml:space="preserve">uvedeným </w:t>
      </w:r>
    </w:p>
    <w:p w14:paraId="62FD1A1D" w14:textId="53650DD4" w:rsidR="001A1565" w:rsidRPr="003B2A4B" w:rsidRDefault="008A7B97" w:rsidP="000509FF">
      <w:pPr>
        <w:ind w:left="851"/>
        <w:jc w:val="both"/>
        <w:rPr>
          <w:rFonts w:asciiTheme="minorHAnsi" w:hAnsiTheme="minorHAnsi" w:cstheme="minorHAnsi"/>
          <w:sz w:val="20"/>
          <w:szCs w:val="20"/>
        </w:rPr>
      </w:pPr>
      <w:r w:rsidRPr="003B2A4B">
        <w:rPr>
          <w:rFonts w:asciiTheme="minorHAnsi" w:hAnsiTheme="minorHAnsi" w:cstheme="minorHAnsi"/>
          <w:sz w:val="20"/>
          <w:szCs w:val="20"/>
        </w:rPr>
        <w:t xml:space="preserve">v článku V. </w:t>
      </w:r>
    </w:p>
    <w:p w14:paraId="22DFA9EC" w14:textId="77777777" w:rsidR="007C16FB" w:rsidRPr="003B2A4B" w:rsidRDefault="001A1565" w:rsidP="000509FF">
      <w:pPr>
        <w:ind w:left="851"/>
        <w:jc w:val="both"/>
        <w:rPr>
          <w:rFonts w:asciiTheme="minorHAnsi" w:hAnsiTheme="minorHAnsi" w:cstheme="minorHAnsi"/>
          <w:sz w:val="20"/>
          <w:szCs w:val="20"/>
        </w:rPr>
      </w:pPr>
      <w:r w:rsidRPr="003B2A4B">
        <w:rPr>
          <w:rFonts w:asciiTheme="minorHAnsi" w:hAnsiTheme="minorHAnsi" w:cstheme="minorHAnsi"/>
          <w:sz w:val="20"/>
          <w:szCs w:val="20"/>
        </w:rPr>
        <w:t>Pojištění se nevztahuje na škody vzniklé na místech používaných v rozporu s právními předpisy a platnými normami nebo v rozporu s kolaudačním rozhodnutím. Pojištění se nevztahuje na škody vzniklé při přepravě.</w:t>
      </w:r>
    </w:p>
    <w:p w14:paraId="2C25A08E" w14:textId="77777777" w:rsidR="009A51C7" w:rsidRPr="003B2A4B" w:rsidRDefault="00CD45FB"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 xml:space="preserve">Pojistné částky </w:t>
      </w:r>
      <w:r w:rsidR="000A1678" w:rsidRPr="003B2A4B">
        <w:rPr>
          <w:rFonts w:asciiTheme="minorHAnsi" w:hAnsiTheme="minorHAnsi" w:cstheme="minorHAnsi"/>
          <w:sz w:val="20"/>
          <w:szCs w:val="20"/>
        </w:rPr>
        <w:t xml:space="preserve">a limity plnění </w:t>
      </w:r>
      <w:r w:rsidRPr="003B2A4B">
        <w:rPr>
          <w:rFonts w:asciiTheme="minorHAnsi" w:hAnsiTheme="minorHAnsi" w:cstheme="minorHAnsi"/>
          <w:sz w:val="20"/>
          <w:szCs w:val="20"/>
        </w:rPr>
        <w:t>byly stanoveny pojistníkem.</w:t>
      </w:r>
    </w:p>
    <w:p w14:paraId="3A8D4240" w14:textId="77777777" w:rsidR="009A51C7" w:rsidRPr="003B2A4B" w:rsidRDefault="009A51C7"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Sjednané pojištění je pojištěním škodovým.</w:t>
      </w:r>
    </w:p>
    <w:p w14:paraId="583362D9" w14:textId="77777777" w:rsidR="009375A4" w:rsidRPr="003B2A4B" w:rsidRDefault="009375A4" w:rsidP="008E634A">
      <w:pPr>
        <w:numPr>
          <w:ilvl w:val="0"/>
          <w:numId w:val="4"/>
        </w:numPr>
        <w:tabs>
          <w:tab w:val="clear" w:pos="720"/>
        </w:tabs>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4663F141" w14:textId="3970EFF1" w:rsidR="009375A4" w:rsidRDefault="009375A4" w:rsidP="009375A4">
      <w:pPr>
        <w:spacing w:before="60"/>
        <w:ind w:left="360"/>
        <w:jc w:val="both"/>
        <w:rPr>
          <w:rFonts w:asciiTheme="minorHAnsi" w:hAnsiTheme="minorHAnsi" w:cstheme="minorHAnsi"/>
          <w:sz w:val="20"/>
          <w:szCs w:val="20"/>
        </w:rPr>
      </w:pPr>
      <w:r w:rsidRPr="003B2A4B">
        <w:rPr>
          <w:rFonts w:asciiTheme="minorHAnsi" w:hAnsiTheme="minorHAnsi" w:cstheme="minorHAnsi"/>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3CB1D34F" w14:textId="0D04409D" w:rsidR="001859C8" w:rsidRDefault="001859C8" w:rsidP="009375A4">
      <w:pPr>
        <w:spacing w:before="60"/>
        <w:ind w:left="360"/>
        <w:jc w:val="both"/>
        <w:rPr>
          <w:rFonts w:asciiTheme="minorHAnsi" w:hAnsiTheme="minorHAnsi" w:cstheme="minorHAnsi"/>
          <w:sz w:val="20"/>
          <w:szCs w:val="20"/>
        </w:rPr>
      </w:pPr>
    </w:p>
    <w:p w14:paraId="772F8260" w14:textId="77777777" w:rsidR="001859C8" w:rsidRPr="003B2A4B" w:rsidRDefault="001859C8" w:rsidP="009375A4">
      <w:pPr>
        <w:spacing w:before="60"/>
        <w:ind w:left="360"/>
        <w:jc w:val="both"/>
        <w:rPr>
          <w:rFonts w:asciiTheme="minorHAnsi" w:hAnsiTheme="minorHAnsi" w:cstheme="minorHAnsi"/>
          <w:sz w:val="20"/>
          <w:szCs w:val="20"/>
        </w:rPr>
      </w:pPr>
    </w:p>
    <w:p w14:paraId="2802D4BF" w14:textId="77777777" w:rsidR="00C337D7" w:rsidRPr="003B2A4B" w:rsidRDefault="00C337D7" w:rsidP="005C27A7">
      <w:pPr>
        <w:spacing w:before="360"/>
        <w:jc w:val="center"/>
        <w:rPr>
          <w:rFonts w:asciiTheme="minorHAnsi" w:hAnsiTheme="minorHAnsi" w:cstheme="minorHAnsi"/>
          <w:b/>
          <w:sz w:val="20"/>
        </w:rPr>
      </w:pPr>
      <w:r w:rsidRPr="003B2A4B">
        <w:rPr>
          <w:rFonts w:asciiTheme="minorHAnsi" w:hAnsiTheme="minorHAnsi" w:cstheme="minorHAnsi"/>
          <w:b/>
          <w:sz w:val="20"/>
        </w:rPr>
        <w:lastRenderedPageBreak/>
        <w:t>Článek II.</w:t>
      </w:r>
    </w:p>
    <w:p w14:paraId="0FA872E4" w14:textId="77777777" w:rsidR="00C337D7" w:rsidRPr="003B2A4B" w:rsidRDefault="00C12A14"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Pojistná nebezpečí</w:t>
      </w:r>
      <w:r w:rsidR="00C337D7" w:rsidRPr="003B2A4B">
        <w:rPr>
          <w:rFonts w:asciiTheme="minorHAnsi" w:hAnsiTheme="minorHAnsi" w:cstheme="minorHAnsi"/>
          <w:b/>
          <w:sz w:val="20"/>
          <w:u w:val="single"/>
        </w:rPr>
        <w:t>, předměty pojištění, pojistné částky</w:t>
      </w:r>
      <w:r w:rsidR="00375D3A" w:rsidRPr="003B2A4B">
        <w:rPr>
          <w:rFonts w:asciiTheme="minorHAnsi" w:hAnsiTheme="minorHAnsi" w:cstheme="minorHAnsi"/>
          <w:b/>
          <w:sz w:val="20"/>
          <w:u w:val="single"/>
        </w:rPr>
        <w:t>, limity plnění</w:t>
      </w:r>
      <w:r w:rsidR="00C337D7" w:rsidRPr="003B2A4B">
        <w:rPr>
          <w:rFonts w:asciiTheme="minorHAnsi" w:hAnsiTheme="minorHAnsi" w:cstheme="minorHAnsi"/>
          <w:b/>
          <w:sz w:val="20"/>
          <w:u w:val="single"/>
        </w:rPr>
        <w:t xml:space="preserve"> a spoluúčasti</w:t>
      </w:r>
    </w:p>
    <w:p w14:paraId="4C4C5497" w14:textId="77777777" w:rsidR="00C337D7" w:rsidRPr="003B2A4B" w:rsidRDefault="00C337D7" w:rsidP="005C27A7">
      <w:pPr>
        <w:pStyle w:val="Nadpis1"/>
        <w:spacing w:before="240"/>
        <w:ind w:left="357" w:hanging="357"/>
        <w:jc w:val="both"/>
        <w:rPr>
          <w:rFonts w:asciiTheme="minorHAnsi" w:hAnsiTheme="minorHAnsi" w:cstheme="minorHAnsi"/>
        </w:rPr>
      </w:pPr>
      <w:bookmarkStart w:id="0" w:name="_Toc367839348"/>
      <w:r w:rsidRPr="003B2A4B">
        <w:rPr>
          <w:rFonts w:asciiTheme="minorHAnsi" w:hAnsiTheme="minorHAnsi" w:cstheme="minorHAnsi"/>
        </w:rPr>
        <w:t>ŽIVELNÍ POJIŠTĚNÍ</w:t>
      </w:r>
      <w:bookmarkEnd w:id="0"/>
    </w:p>
    <w:p w14:paraId="275614CD" w14:textId="77777777" w:rsidR="003554AB" w:rsidRPr="003B2A4B" w:rsidRDefault="005C27A7" w:rsidP="003554AB">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sz w:val="20"/>
          <w:szCs w:val="22"/>
        </w:rPr>
        <w:t>J</w:t>
      </w:r>
      <w:r w:rsidR="00C337D7" w:rsidRPr="003B2A4B">
        <w:rPr>
          <w:rFonts w:asciiTheme="minorHAnsi" w:hAnsiTheme="minorHAnsi" w:cstheme="minorHAnsi"/>
          <w:sz w:val="20"/>
          <w:szCs w:val="22"/>
        </w:rPr>
        <w:t>e upraveno</w:t>
      </w:r>
      <w:r w:rsidR="003554AB" w:rsidRPr="003B2A4B">
        <w:rPr>
          <w:rFonts w:asciiTheme="minorHAnsi" w:hAnsiTheme="minorHAnsi" w:cstheme="minorHAnsi"/>
          <w:sz w:val="20"/>
          <w:szCs w:val="22"/>
        </w:rPr>
        <w:t>:</w:t>
      </w:r>
      <w:r w:rsidR="003554AB" w:rsidRPr="003B2A4B">
        <w:rPr>
          <w:rFonts w:asciiTheme="minorHAnsi" w:hAnsiTheme="minorHAnsi" w:cstheme="minorHAnsi"/>
          <w:sz w:val="20"/>
          <w:szCs w:val="22"/>
        </w:rPr>
        <w:tab/>
      </w:r>
      <w:r w:rsidR="00C337D7" w:rsidRPr="003B2A4B">
        <w:rPr>
          <w:rFonts w:asciiTheme="minorHAnsi" w:hAnsiTheme="minorHAnsi" w:cstheme="minorHAnsi"/>
          <w:sz w:val="20"/>
          <w:szCs w:val="22"/>
        </w:rPr>
        <w:t>VPP pro pojištění majetku VPPM 1/</w:t>
      </w:r>
      <w:r w:rsidR="00C0631D" w:rsidRPr="003B2A4B">
        <w:rPr>
          <w:rFonts w:asciiTheme="minorHAnsi" w:hAnsiTheme="minorHAnsi" w:cstheme="minorHAnsi"/>
          <w:sz w:val="20"/>
          <w:szCs w:val="22"/>
        </w:rPr>
        <w:t xml:space="preserve">16 </w:t>
      </w:r>
      <w:r w:rsidR="00C337D7" w:rsidRPr="003B2A4B">
        <w:rPr>
          <w:rFonts w:asciiTheme="minorHAnsi" w:hAnsiTheme="minorHAnsi" w:cstheme="minorHAnsi"/>
          <w:sz w:val="20"/>
          <w:szCs w:val="22"/>
        </w:rPr>
        <w:t>(dále jen VPPM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2C68BE30" w14:textId="77777777" w:rsidR="003554AB" w:rsidRPr="003B2A4B" w:rsidRDefault="003554AB" w:rsidP="003554AB">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r>
      <w:r w:rsidR="00C337D7" w:rsidRPr="003B2A4B">
        <w:rPr>
          <w:rFonts w:asciiTheme="minorHAnsi" w:hAnsiTheme="minorHAnsi" w:cstheme="minorHAnsi"/>
          <w:sz w:val="20"/>
          <w:szCs w:val="22"/>
        </w:rPr>
        <w:t>DPP pro případ poškození nebo zničení věci živelní událostí DPPŽU MP 1/</w:t>
      </w:r>
      <w:r w:rsidR="00C0631D" w:rsidRPr="003B2A4B">
        <w:rPr>
          <w:rFonts w:asciiTheme="minorHAnsi" w:hAnsiTheme="minorHAnsi" w:cstheme="minorHAnsi"/>
          <w:sz w:val="20"/>
          <w:szCs w:val="22"/>
        </w:rPr>
        <w:t xml:space="preserve">16 </w:t>
      </w:r>
      <w:r w:rsidR="00C337D7" w:rsidRPr="003B2A4B">
        <w:rPr>
          <w:rFonts w:asciiTheme="minorHAnsi" w:hAnsiTheme="minorHAnsi" w:cstheme="minorHAnsi"/>
          <w:sz w:val="20"/>
          <w:szCs w:val="22"/>
        </w:rPr>
        <w:t>(dále jen DPPŽU MP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4954F661" w14:textId="74A997AE" w:rsidR="00C337D7" w:rsidRPr="003B2A4B" w:rsidRDefault="003554AB" w:rsidP="003554AB">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r>
      <w:r w:rsidR="00C337D7" w:rsidRPr="003B2A4B">
        <w:rPr>
          <w:rFonts w:asciiTheme="minorHAnsi" w:hAnsiTheme="minorHAnsi" w:cstheme="minorHAnsi"/>
          <w:sz w:val="20"/>
          <w:szCs w:val="22"/>
        </w:rPr>
        <w:t>DPP pro pojištění úniku kapaliny z technického zařízení DPPUK MP 1/</w:t>
      </w:r>
      <w:r w:rsidR="00C0631D" w:rsidRPr="003B2A4B">
        <w:rPr>
          <w:rFonts w:asciiTheme="minorHAnsi" w:hAnsiTheme="minorHAnsi" w:cstheme="minorHAnsi"/>
          <w:sz w:val="20"/>
          <w:szCs w:val="22"/>
        </w:rPr>
        <w:t xml:space="preserve">16 </w:t>
      </w:r>
      <w:r w:rsidR="00F0262D" w:rsidRPr="003B2A4B">
        <w:rPr>
          <w:rFonts w:asciiTheme="minorHAnsi" w:hAnsiTheme="minorHAnsi" w:cstheme="minorHAnsi"/>
          <w:sz w:val="20"/>
          <w:szCs w:val="22"/>
        </w:rPr>
        <w:t>(dále jen DPPUK</w:t>
      </w:r>
      <w:r w:rsidR="00C337D7" w:rsidRPr="003B2A4B">
        <w:rPr>
          <w:rFonts w:asciiTheme="minorHAnsi" w:hAnsiTheme="minorHAnsi" w:cstheme="minorHAnsi"/>
          <w:sz w:val="20"/>
          <w:szCs w:val="22"/>
        </w:rPr>
        <w:t xml:space="preserve"> MP 1/</w:t>
      </w:r>
      <w:r w:rsidR="00C0631D" w:rsidRPr="003B2A4B">
        <w:rPr>
          <w:rFonts w:asciiTheme="minorHAnsi" w:hAnsiTheme="minorHAnsi" w:cstheme="minorHAnsi"/>
          <w:sz w:val="20"/>
          <w:szCs w:val="22"/>
        </w:rPr>
        <w:t>16</w:t>
      </w:r>
      <w:r w:rsidR="00C337D7" w:rsidRPr="003B2A4B">
        <w:rPr>
          <w:rFonts w:asciiTheme="minorHAnsi" w:hAnsiTheme="minorHAnsi" w:cstheme="minorHAnsi"/>
          <w:sz w:val="20"/>
          <w:szCs w:val="22"/>
        </w:rPr>
        <w:t>)</w:t>
      </w:r>
    </w:p>
    <w:p w14:paraId="5B7CB0E4" w14:textId="77777777" w:rsidR="00760F17" w:rsidRPr="003B2A4B" w:rsidRDefault="00C337D7" w:rsidP="00F558B2">
      <w:pPr>
        <w:spacing w:before="120" w:after="12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3B2A4B" w14:paraId="2BD69132" w14:textId="77777777" w:rsidTr="00A0710D">
        <w:tc>
          <w:tcPr>
            <w:tcW w:w="9979" w:type="dxa"/>
          </w:tcPr>
          <w:p w14:paraId="599B09DF" w14:textId="77777777" w:rsidR="003554AB" w:rsidRPr="003B2A4B" w:rsidRDefault="003554AB" w:rsidP="00F558B2">
            <w:pPr>
              <w:ind w:left="2700" w:hanging="2700"/>
              <w:jc w:val="both"/>
              <w:rPr>
                <w:rFonts w:asciiTheme="minorHAnsi" w:hAnsiTheme="minorHAnsi" w:cstheme="minorHAnsi"/>
                <w:b/>
                <w:bCs/>
                <w:sz w:val="20"/>
              </w:rPr>
            </w:pPr>
            <w:r w:rsidRPr="003B2A4B">
              <w:rPr>
                <w:rFonts w:asciiTheme="minorHAnsi" w:hAnsiTheme="minorHAnsi" w:cstheme="minorHAnsi"/>
                <w:b/>
                <w:bCs/>
                <w:sz w:val="20"/>
              </w:rPr>
              <w:t>Flexa (tj.</w:t>
            </w:r>
            <w:r w:rsidRPr="003B2A4B">
              <w:rPr>
                <w:rFonts w:asciiTheme="minorHAnsi" w:hAnsiTheme="minorHAnsi" w:cstheme="minorHAnsi"/>
                <w:b/>
                <w:sz w:val="20"/>
              </w:rPr>
              <w:t xml:space="preserve"> požár, výbuch, úder blesku, pád letadla nebo sportovního létajícího zařízení nebo jeho části)</w:t>
            </w:r>
          </w:p>
        </w:tc>
      </w:tr>
      <w:tr w:rsidR="003554AB" w:rsidRPr="003B2A4B" w14:paraId="37E30D74" w14:textId="77777777" w:rsidTr="00A0710D">
        <w:tc>
          <w:tcPr>
            <w:tcW w:w="9979" w:type="dxa"/>
          </w:tcPr>
          <w:p w14:paraId="618CF531"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Tíha sněhu a námrazy</w:t>
            </w:r>
          </w:p>
          <w:p w14:paraId="77A74452" w14:textId="77777777" w:rsidR="007E7D66" w:rsidRPr="003B2A4B" w:rsidRDefault="007E7D66" w:rsidP="00F558B2">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Aerodynamický třesk</w:t>
            </w:r>
          </w:p>
          <w:p w14:paraId="66F4F0BA"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Kouř</w:t>
            </w:r>
          </w:p>
          <w:p w14:paraId="5DC401FC" w14:textId="77777777" w:rsidR="007E7D66" w:rsidRPr="003B2A4B" w:rsidRDefault="007E7D66" w:rsidP="00F558B2">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 xml:space="preserve">Náraz </w:t>
            </w:r>
            <w:r w:rsidR="00C0631D" w:rsidRPr="003B2A4B">
              <w:rPr>
                <w:rFonts w:asciiTheme="minorHAnsi" w:hAnsiTheme="minorHAnsi" w:cstheme="minorHAnsi"/>
                <w:b/>
              </w:rPr>
              <w:t>vozidla</w:t>
            </w:r>
          </w:p>
          <w:p w14:paraId="438D0866" w14:textId="77777777" w:rsidR="003554AB" w:rsidRPr="003B2A4B" w:rsidRDefault="003554AB" w:rsidP="00F558B2">
            <w:pPr>
              <w:jc w:val="both"/>
              <w:rPr>
                <w:rFonts w:asciiTheme="minorHAnsi" w:hAnsiTheme="minorHAnsi" w:cstheme="minorHAnsi"/>
                <w:b/>
                <w:sz w:val="20"/>
              </w:rPr>
            </w:pPr>
            <w:r w:rsidRPr="003B2A4B">
              <w:rPr>
                <w:rFonts w:asciiTheme="minorHAnsi" w:hAnsiTheme="minorHAnsi" w:cstheme="minorHAnsi"/>
                <w:b/>
                <w:sz w:val="20"/>
              </w:rPr>
              <w:t>Pád stromů nebo stožárů nebo jiných věcí</w:t>
            </w:r>
          </w:p>
          <w:p w14:paraId="14880175" w14:textId="77777777" w:rsidR="007E7D66" w:rsidRPr="003B2A4B" w:rsidRDefault="007E7D66" w:rsidP="00F558B2">
            <w:pPr>
              <w:jc w:val="both"/>
              <w:rPr>
                <w:rFonts w:asciiTheme="minorHAnsi" w:hAnsiTheme="minorHAnsi" w:cstheme="minorHAnsi"/>
                <w:b/>
                <w:sz w:val="20"/>
              </w:rPr>
            </w:pPr>
            <w:r w:rsidRPr="003B2A4B">
              <w:rPr>
                <w:rFonts w:asciiTheme="minorHAnsi" w:hAnsiTheme="minorHAnsi" w:cstheme="minorHAnsi"/>
                <w:b/>
                <w:sz w:val="20"/>
              </w:rPr>
              <w:t>Sesuv nebo zřícení sněhových lavin</w:t>
            </w:r>
          </w:p>
          <w:p w14:paraId="40AC9529" w14:textId="77777777" w:rsidR="003554AB" w:rsidRPr="003B2A4B" w:rsidRDefault="007E7D66" w:rsidP="00F558B2">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Sesuv půdy, zřícení skal nebo zemin</w:t>
            </w:r>
          </w:p>
        </w:tc>
      </w:tr>
      <w:tr w:rsidR="003554AB" w:rsidRPr="003B2A4B" w14:paraId="23BD562A" w14:textId="77777777" w:rsidTr="00A0710D">
        <w:tc>
          <w:tcPr>
            <w:tcW w:w="9979" w:type="dxa"/>
          </w:tcPr>
          <w:p w14:paraId="1C87E087" w14:textId="77777777" w:rsidR="003554AB" w:rsidRPr="003B2A4B" w:rsidRDefault="003554AB" w:rsidP="00F558B2">
            <w:pPr>
              <w:jc w:val="both"/>
              <w:rPr>
                <w:rFonts w:asciiTheme="minorHAnsi" w:hAnsiTheme="minorHAnsi" w:cstheme="minorHAnsi"/>
                <w:b/>
                <w:bCs/>
                <w:sz w:val="20"/>
              </w:rPr>
            </w:pPr>
            <w:r w:rsidRPr="003B2A4B">
              <w:rPr>
                <w:rFonts w:asciiTheme="minorHAnsi" w:hAnsiTheme="minorHAnsi" w:cstheme="minorHAnsi"/>
                <w:b/>
                <w:sz w:val="20"/>
              </w:rPr>
              <w:t>Vichřice, Krupobití</w:t>
            </w:r>
          </w:p>
        </w:tc>
      </w:tr>
      <w:tr w:rsidR="003554AB" w:rsidRPr="003B2A4B" w14:paraId="46B89526" w14:textId="77777777" w:rsidTr="00A0710D">
        <w:tc>
          <w:tcPr>
            <w:tcW w:w="9979" w:type="dxa"/>
          </w:tcPr>
          <w:p w14:paraId="319F48CC" w14:textId="77777777" w:rsidR="003554AB" w:rsidRPr="003B2A4B" w:rsidRDefault="003554AB" w:rsidP="00F558B2">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Zemětřesení</w:t>
            </w:r>
          </w:p>
        </w:tc>
      </w:tr>
      <w:tr w:rsidR="003554AB" w:rsidRPr="003B2A4B" w14:paraId="27AEBBEB" w14:textId="77777777" w:rsidTr="00A0710D">
        <w:tc>
          <w:tcPr>
            <w:tcW w:w="9979" w:type="dxa"/>
          </w:tcPr>
          <w:p w14:paraId="323EA0E2" w14:textId="292CE353" w:rsidR="003554AB" w:rsidRPr="003B2A4B" w:rsidRDefault="003554AB" w:rsidP="00F558B2">
            <w:pPr>
              <w:jc w:val="both"/>
              <w:rPr>
                <w:rFonts w:asciiTheme="minorHAnsi" w:hAnsiTheme="minorHAnsi" w:cstheme="minorHAnsi"/>
                <w:b/>
              </w:rPr>
            </w:pPr>
            <w:r w:rsidRPr="003B2A4B">
              <w:rPr>
                <w:rFonts w:asciiTheme="minorHAnsi" w:hAnsiTheme="minorHAnsi" w:cstheme="minorHAnsi"/>
                <w:b/>
                <w:sz w:val="20"/>
              </w:rPr>
              <w:t>Povodeň a záplava</w:t>
            </w:r>
            <w:r w:rsidR="00C93545" w:rsidRPr="003B2A4B">
              <w:rPr>
                <w:rFonts w:asciiTheme="minorHAnsi" w:hAnsiTheme="minorHAnsi" w:cstheme="minorHAnsi"/>
                <w:b/>
                <w:sz w:val="20"/>
              </w:rPr>
              <w:t xml:space="preserve"> </w:t>
            </w:r>
          </w:p>
        </w:tc>
      </w:tr>
      <w:tr w:rsidR="003554AB" w:rsidRPr="003B2A4B" w14:paraId="4A7952FD" w14:textId="77777777" w:rsidTr="00A0710D">
        <w:tc>
          <w:tcPr>
            <w:tcW w:w="9979" w:type="dxa"/>
          </w:tcPr>
          <w:p w14:paraId="756BFA96" w14:textId="3A19BD65" w:rsidR="003554AB" w:rsidRPr="003B2A4B" w:rsidRDefault="003554AB" w:rsidP="00F558B2">
            <w:pPr>
              <w:jc w:val="both"/>
              <w:rPr>
                <w:rFonts w:asciiTheme="minorHAnsi" w:hAnsiTheme="minorHAnsi" w:cstheme="minorHAnsi"/>
                <w:b/>
                <w:sz w:val="20"/>
              </w:rPr>
            </w:pPr>
            <w:r w:rsidRPr="003B2A4B">
              <w:rPr>
                <w:rFonts w:asciiTheme="minorHAnsi" w:hAnsiTheme="minorHAnsi" w:cstheme="minorHAnsi"/>
                <w:b/>
                <w:sz w:val="20"/>
              </w:rPr>
              <w:t>Únik kapaliny z technického zařízení</w:t>
            </w:r>
          </w:p>
        </w:tc>
      </w:tr>
      <w:tr w:rsidR="003554AB" w:rsidRPr="003B2A4B" w14:paraId="3E9CCD52" w14:textId="77777777" w:rsidTr="00A0710D">
        <w:tc>
          <w:tcPr>
            <w:tcW w:w="9979" w:type="dxa"/>
          </w:tcPr>
          <w:p w14:paraId="2B718F8D" w14:textId="0883A828" w:rsidR="003554AB" w:rsidRPr="003B2A4B" w:rsidRDefault="00442EEE" w:rsidP="00F558B2">
            <w:pPr>
              <w:jc w:val="both"/>
              <w:rPr>
                <w:rFonts w:asciiTheme="minorHAnsi" w:hAnsiTheme="minorHAnsi" w:cstheme="minorHAnsi"/>
                <w:b/>
                <w:sz w:val="20"/>
              </w:rPr>
            </w:pPr>
            <w:r w:rsidRPr="003B2A4B">
              <w:rPr>
                <w:rFonts w:asciiTheme="minorHAnsi" w:hAnsiTheme="minorHAnsi" w:cstheme="minorHAnsi"/>
                <w:b/>
                <w:sz w:val="20"/>
              </w:rPr>
              <w:t>Nepřímý úder blesku</w:t>
            </w:r>
          </w:p>
        </w:tc>
      </w:tr>
      <w:tr w:rsidR="003554AB" w:rsidRPr="003B2A4B" w14:paraId="0A8A8538" w14:textId="77777777" w:rsidTr="00A0710D">
        <w:tc>
          <w:tcPr>
            <w:tcW w:w="9979" w:type="dxa"/>
          </w:tcPr>
          <w:p w14:paraId="207D8601" w14:textId="61B61842" w:rsidR="00DD16B9" w:rsidRPr="003B2A4B" w:rsidRDefault="003554AB" w:rsidP="00BB3E40">
            <w:pPr>
              <w:jc w:val="both"/>
              <w:rPr>
                <w:rFonts w:asciiTheme="minorHAnsi" w:hAnsiTheme="minorHAnsi" w:cstheme="minorHAnsi"/>
                <w:b/>
                <w:sz w:val="20"/>
              </w:rPr>
            </w:pPr>
            <w:r w:rsidRPr="003B2A4B">
              <w:rPr>
                <w:rFonts w:asciiTheme="minorHAnsi" w:hAnsiTheme="minorHAnsi" w:cstheme="minorHAnsi"/>
                <w:b/>
                <w:sz w:val="20"/>
              </w:rPr>
              <w:t xml:space="preserve">Atmosférické srážky dle doložky </w:t>
            </w:r>
            <w:r w:rsidR="00BB3E40">
              <w:rPr>
                <w:rFonts w:asciiTheme="minorHAnsi" w:hAnsiTheme="minorHAnsi" w:cstheme="minorHAnsi"/>
                <w:b/>
                <w:sz w:val="20"/>
              </w:rPr>
              <w:t>XXX</w:t>
            </w:r>
          </w:p>
        </w:tc>
      </w:tr>
      <w:tr w:rsidR="00B93AF9" w:rsidRPr="003B2A4B" w14:paraId="5BAB7582" w14:textId="77777777" w:rsidTr="00A0710D">
        <w:tc>
          <w:tcPr>
            <w:tcW w:w="9979" w:type="dxa"/>
          </w:tcPr>
          <w:p w14:paraId="7F25794D" w14:textId="7A111B9D" w:rsidR="00B93AF9" w:rsidRPr="003B2A4B" w:rsidRDefault="00B93AF9" w:rsidP="00BB3E40">
            <w:pPr>
              <w:jc w:val="both"/>
              <w:rPr>
                <w:rFonts w:asciiTheme="minorHAnsi" w:hAnsiTheme="minorHAnsi" w:cstheme="minorHAnsi"/>
                <w:i/>
                <w:color w:val="0000FF"/>
                <w:sz w:val="20"/>
              </w:rPr>
            </w:pPr>
            <w:r w:rsidRPr="003B2A4B">
              <w:rPr>
                <w:rFonts w:asciiTheme="minorHAnsi" w:hAnsiTheme="minorHAnsi" w:cstheme="minorHAnsi"/>
                <w:b/>
                <w:sz w:val="20"/>
              </w:rPr>
              <w:t>Poškoz</w:t>
            </w:r>
            <w:r w:rsidR="001D362E" w:rsidRPr="003B2A4B">
              <w:rPr>
                <w:rFonts w:asciiTheme="minorHAnsi" w:hAnsiTheme="minorHAnsi" w:cstheme="minorHAnsi"/>
                <w:b/>
                <w:sz w:val="20"/>
              </w:rPr>
              <w:t>ení fasády budov ptactvem, hloda</w:t>
            </w:r>
            <w:r w:rsidRPr="003B2A4B">
              <w:rPr>
                <w:rFonts w:asciiTheme="minorHAnsi" w:hAnsiTheme="minorHAnsi" w:cstheme="minorHAnsi"/>
                <w:b/>
                <w:sz w:val="20"/>
              </w:rPr>
              <w:t xml:space="preserve">vci nebo hmyzem dle doložky </w:t>
            </w:r>
            <w:r w:rsidR="00BB3E40">
              <w:rPr>
                <w:rFonts w:asciiTheme="minorHAnsi" w:hAnsiTheme="minorHAnsi" w:cstheme="minorHAnsi"/>
                <w:b/>
                <w:sz w:val="20"/>
              </w:rPr>
              <w:t>XXX</w:t>
            </w:r>
          </w:p>
        </w:tc>
      </w:tr>
      <w:tr w:rsidR="00B93AF9" w:rsidRPr="003B2A4B" w14:paraId="1E7D040E" w14:textId="77777777" w:rsidTr="00A0710D">
        <w:tc>
          <w:tcPr>
            <w:tcW w:w="9979" w:type="dxa"/>
          </w:tcPr>
          <w:p w14:paraId="5BC7E3DA" w14:textId="27B5B710" w:rsidR="00B93AF9" w:rsidRPr="003B2A4B" w:rsidRDefault="00FB16EC" w:rsidP="00BB3E40">
            <w:pPr>
              <w:jc w:val="both"/>
              <w:rPr>
                <w:rFonts w:asciiTheme="minorHAnsi" w:hAnsiTheme="minorHAnsi" w:cstheme="minorHAnsi"/>
                <w:i/>
                <w:color w:val="0000FF"/>
                <w:sz w:val="20"/>
              </w:rPr>
            </w:pPr>
            <w:r w:rsidRPr="003B2A4B">
              <w:rPr>
                <w:rFonts w:asciiTheme="minorHAnsi" w:hAnsiTheme="minorHAnsi" w:cstheme="minorHAnsi"/>
                <w:b/>
                <w:sz w:val="20"/>
              </w:rPr>
              <w:t xml:space="preserve">Pojištění nákladů na úhradu vodného a stočného </w:t>
            </w:r>
            <w:r w:rsidR="00C93545" w:rsidRPr="003B2A4B">
              <w:rPr>
                <w:rFonts w:asciiTheme="minorHAnsi" w:hAnsiTheme="minorHAnsi" w:cstheme="minorHAnsi"/>
                <w:b/>
                <w:sz w:val="20"/>
              </w:rPr>
              <w:t xml:space="preserve">dle doložky </w:t>
            </w:r>
            <w:r w:rsidR="00BB3E40">
              <w:rPr>
                <w:rFonts w:asciiTheme="minorHAnsi" w:hAnsiTheme="minorHAnsi" w:cstheme="minorHAnsi"/>
                <w:b/>
                <w:sz w:val="20"/>
              </w:rPr>
              <w:t>XXX</w:t>
            </w:r>
          </w:p>
        </w:tc>
      </w:tr>
    </w:tbl>
    <w:p w14:paraId="3D11491B" w14:textId="77777777" w:rsidR="00C337D7" w:rsidRPr="003B2A4B" w:rsidRDefault="000509FF" w:rsidP="006078DA">
      <w:pPr>
        <w:spacing w:before="240"/>
        <w:jc w:val="both"/>
        <w:rPr>
          <w:rFonts w:asciiTheme="minorHAnsi" w:hAnsiTheme="minorHAnsi" w:cstheme="minorHAnsi"/>
          <w:b/>
          <w:bCs/>
          <w:sz w:val="20"/>
        </w:rPr>
      </w:pPr>
      <w:r w:rsidRPr="003B2A4B">
        <w:rPr>
          <w:rFonts w:asciiTheme="minorHAnsi" w:hAnsiTheme="minorHAnsi" w:cstheme="minorHAnsi"/>
          <w:b/>
          <w:bCs/>
          <w:sz w:val="20"/>
        </w:rPr>
        <w:t>L</w:t>
      </w:r>
      <w:r w:rsidR="00C337D7" w:rsidRPr="003B2A4B">
        <w:rPr>
          <w:rFonts w:asciiTheme="minorHAnsi" w:hAnsiTheme="minorHAnsi" w:cstheme="minorHAnsi"/>
          <w:b/>
          <w:bCs/>
          <w:sz w:val="20"/>
        </w:rPr>
        <w:t xml:space="preserve">imity </w:t>
      </w:r>
      <w:r w:rsidRPr="003B2A4B">
        <w:rPr>
          <w:rFonts w:asciiTheme="minorHAnsi" w:hAnsiTheme="minorHAnsi" w:cstheme="minorHAnsi"/>
          <w:b/>
          <w:bCs/>
          <w:sz w:val="20"/>
        </w:rPr>
        <w:t xml:space="preserve">pojistného </w:t>
      </w:r>
      <w:r w:rsidR="00C337D7" w:rsidRPr="003B2A4B">
        <w:rPr>
          <w:rFonts w:asciiTheme="minorHAnsi" w:hAnsiTheme="minorHAnsi" w:cstheme="minorHAnsi"/>
          <w:b/>
          <w:bCs/>
          <w:sz w:val="20"/>
        </w:rPr>
        <w:t>plnění pro jednotlivá živelní pojistná nebezpečí jsou uvedeny v článku V. pojistné smlouvy.</w:t>
      </w:r>
    </w:p>
    <w:p w14:paraId="5B2E573D" w14:textId="77777777" w:rsidR="00C337D7" w:rsidRPr="003B2A4B" w:rsidRDefault="00DD16B9" w:rsidP="00985458">
      <w:pPr>
        <w:pStyle w:val="Zkladntextodsazen3"/>
        <w:spacing w:before="240"/>
        <w:ind w:left="0"/>
        <w:rPr>
          <w:rFonts w:asciiTheme="minorHAnsi" w:hAnsiTheme="minorHAnsi" w:cstheme="minorHAnsi"/>
          <w:b/>
        </w:rPr>
      </w:pPr>
      <w:r w:rsidRPr="003B2A4B">
        <w:rPr>
          <w:rFonts w:asciiTheme="minorHAnsi" w:hAnsiTheme="minorHAnsi" w:cs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70"/>
        <w:gridCol w:w="4933"/>
      </w:tblGrid>
      <w:tr w:rsidR="00DD16B9" w:rsidRPr="003B2A4B" w14:paraId="3A03DC54" w14:textId="77777777" w:rsidTr="00985458">
        <w:tc>
          <w:tcPr>
            <w:tcW w:w="5070" w:type="dxa"/>
          </w:tcPr>
          <w:p w14:paraId="1BD5B579" w14:textId="77777777" w:rsidR="00DD16B9" w:rsidRPr="003B2A4B" w:rsidRDefault="00DD16B9" w:rsidP="00F558B2">
            <w:pPr>
              <w:pStyle w:val="Zkladntextodsazen3"/>
              <w:spacing w:before="0"/>
              <w:ind w:left="0"/>
              <w:rPr>
                <w:rFonts w:asciiTheme="minorHAnsi" w:hAnsiTheme="minorHAnsi" w:cstheme="minorHAnsi"/>
                <w:b/>
              </w:rPr>
            </w:pPr>
            <w:r w:rsidRPr="003B2A4B">
              <w:rPr>
                <w:rFonts w:asciiTheme="minorHAnsi" w:hAnsiTheme="minorHAnsi" w:cstheme="minorHAnsi"/>
                <w:b/>
              </w:rPr>
              <w:t>Pojistné nebezpečí</w:t>
            </w:r>
            <w:r w:rsidR="006078DA" w:rsidRPr="003B2A4B">
              <w:rPr>
                <w:rFonts w:asciiTheme="minorHAnsi" w:hAnsiTheme="minorHAnsi" w:cstheme="minorHAnsi"/>
                <w:b/>
              </w:rPr>
              <w:t>:</w:t>
            </w:r>
          </w:p>
        </w:tc>
        <w:tc>
          <w:tcPr>
            <w:tcW w:w="4933" w:type="dxa"/>
          </w:tcPr>
          <w:p w14:paraId="709FB586" w14:textId="77777777" w:rsidR="00DD16B9" w:rsidRPr="003B2A4B" w:rsidRDefault="006078DA" w:rsidP="00F558B2">
            <w:pPr>
              <w:pStyle w:val="Zkladntextodsazen3"/>
              <w:spacing w:before="0"/>
              <w:ind w:left="0"/>
              <w:rPr>
                <w:rFonts w:asciiTheme="minorHAnsi" w:hAnsiTheme="minorHAnsi" w:cstheme="minorHAnsi"/>
                <w:b/>
              </w:rPr>
            </w:pPr>
            <w:r w:rsidRPr="003B2A4B">
              <w:rPr>
                <w:rFonts w:asciiTheme="minorHAnsi" w:hAnsiTheme="minorHAnsi" w:cstheme="minorHAnsi"/>
                <w:b/>
              </w:rPr>
              <w:t>S</w:t>
            </w:r>
            <w:r w:rsidR="00DD16B9" w:rsidRPr="003B2A4B">
              <w:rPr>
                <w:rFonts w:asciiTheme="minorHAnsi" w:hAnsiTheme="minorHAnsi" w:cstheme="minorHAnsi"/>
                <w:b/>
              </w:rPr>
              <w:t>poluúčast</w:t>
            </w:r>
            <w:r w:rsidRPr="003B2A4B">
              <w:rPr>
                <w:rFonts w:asciiTheme="minorHAnsi" w:hAnsiTheme="minorHAnsi" w:cstheme="minorHAnsi"/>
                <w:b/>
              </w:rPr>
              <w:t>:</w:t>
            </w:r>
          </w:p>
        </w:tc>
      </w:tr>
      <w:tr w:rsidR="00DD16B9" w:rsidRPr="003B2A4B" w14:paraId="62885457" w14:textId="77777777" w:rsidTr="00985458">
        <w:tc>
          <w:tcPr>
            <w:tcW w:w="5070" w:type="dxa"/>
          </w:tcPr>
          <w:p w14:paraId="412845BA" w14:textId="77777777" w:rsidR="00DD16B9" w:rsidRPr="003B2A4B" w:rsidRDefault="00DD16B9"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Flexa</w:t>
            </w:r>
          </w:p>
        </w:tc>
        <w:tc>
          <w:tcPr>
            <w:tcW w:w="4933" w:type="dxa"/>
          </w:tcPr>
          <w:p w14:paraId="4107C7C9"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rPr>
              <w:t>je uvedena níže u jednotlivých předmětů pojištění</w:t>
            </w:r>
          </w:p>
        </w:tc>
      </w:tr>
      <w:tr w:rsidR="00DD16B9" w:rsidRPr="003B2A4B" w14:paraId="4BC35B81" w14:textId="77777777" w:rsidTr="00985458">
        <w:tc>
          <w:tcPr>
            <w:tcW w:w="5070" w:type="dxa"/>
          </w:tcPr>
          <w:p w14:paraId="23188425"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Povodeň a záplava</w:t>
            </w:r>
          </w:p>
        </w:tc>
        <w:tc>
          <w:tcPr>
            <w:tcW w:w="4933" w:type="dxa"/>
          </w:tcPr>
          <w:p w14:paraId="7E92408D" w14:textId="63E2A53A" w:rsidR="00DD16B9" w:rsidRPr="003B2A4B" w:rsidRDefault="00F05315" w:rsidP="00F05315">
            <w:pPr>
              <w:pStyle w:val="Zkladntextodsazen3"/>
              <w:spacing w:before="0"/>
              <w:ind w:left="0"/>
              <w:rPr>
                <w:rFonts w:asciiTheme="minorHAnsi" w:hAnsiTheme="minorHAnsi" w:cstheme="minorHAnsi"/>
              </w:rPr>
            </w:pPr>
            <w:r>
              <w:rPr>
                <w:rFonts w:asciiTheme="minorHAnsi" w:hAnsiTheme="minorHAnsi" w:cstheme="minorHAnsi"/>
              </w:rPr>
              <w:t xml:space="preserve">XXX </w:t>
            </w:r>
            <w:r w:rsidR="00DC1466" w:rsidRPr="003B2A4B">
              <w:rPr>
                <w:rFonts w:asciiTheme="minorHAnsi" w:hAnsiTheme="minorHAnsi" w:cstheme="minorHAnsi"/>
              </w:rPr>
              <w:t xml:space="preserve">% min. </w:t>
            </w:r>
            <w:r>
              <w:rPr>
                <w:rFonts w:asciiTheme="minorHAnsi" w:hAnsiTheme="minorHAnsi" w:cstheme="minorHAnsi"/>
              </w:rPr>
              <w:t>XXX</w:t>
            </w:r>
            <w:r w:rsidR="00DD16B9" w:rsidRPr="003B2A4B">
              <w:rPr>
                <w:rFonts w:asciiTheme="minorHAnsi" w:hAnsiTheme="minorHAnsi" w:cstheme="minorHAnsi"/>
              </w:rPr>
              <w:t xml:space="preserve"> Kč</w:t>
            </w:r>
          </w:p>
        </w:tc>
      </w:tr>
      <w:tr w:rsidR="00DD16B9" w:rsidRPr="003B2A4B" w14:paraId="59658AB6" w14:textId="77777777" w:rsidTr="00985458">
        <w:tc>
          <w:tcPr>
            <w:tcW w:w="5070" w:type="dxa"/>
          </w:tcPr>
          <w:p w14:paraId="209A4E7D"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Vichřice, krupobití, zemětřesení</w:t>
            </w:r>
          </w:p>
        </w:tc>
        <w:tc>
          <w:tcPr>
            <w:tcW w:w="4933" w:type="dxa"/>
          </w:tcPr>
          <w:p w14:paraId="5AC1D718" w14:textId="7684BECC" w:rsidR="00DD16B9"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1859C8" w:rsidRPr="003B2A4B">
              <w:rPr>
                <w:rFonts w:asciiTheme="minorHAnsi" w:hAnsiTheme="minorHAnsi" w:cstheme="minorHAnsi"/>
              </w:rPr>
              <w:t xml:space="preserve"> Kč</w:t>
            </w:r>
          </w:p>
        </w:tc>
      </w:tr>
      <w:tr w:rsidR="00DD16B9" w:rsidRPr="003B2A4B" w14:paraId="4F49CFB0" w14:textId="77777777" w:rsidTr="00985458">
        <w:tc>
          <w:tcPr>
            <w:tcW w:w="5070" w:type="dxa"/>
          </w:tcPr>
          <w:p w14:paraId="27873D8A" w14:textId="77777777" w:rsidR="00DD16B9" w:rsidRPr="003B2A4B" w:rsidRDefault="00DD16B9" w:rsidP="00F558B2">
            <w:pPr>
              <w:pStyle w:val="Zkladntextodsazen3"/>
              <w:spacing w:before="0"/>
              <w:ind w:left="0"/>
              <w:rPr>
                <w:rFonts w:asciiTheme="minorHAnsi" w:hAnsiTheme="minorHAnsi" w:cstheme="minorHAnsi"/>
              </w:rPr>
            </w:pPr>
            <w:r w:rsidRPr="003B2A4B">
              <w:rPr>
                <w:rFonts w:asciiTheme="minorHAnsi" w:hAnsiTheme="minorHAnsi" w:cstheme="minorHAnsi"/>
                <w:bCs/>
              </w:rPr>
              <w:t>Únik kapaliny z technického zařízení</w:t>
            </w:r>
          </w:p>
        </w:tc>
        <w:tc>
          <w:tcPr>
            <w:tcW w:w="4933" w:type="dxa"/>
          </w:tcPr>
          <w:p w14:paraId="0A508D4F" w14:textId="2938DFFA" w:rsidR="00DD16B9"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1859C8" w:rsidRPr="003B2A4B">
              <w:rPr>
                <w:rFonts w:asciiTheme="minorHAnsi" w:hAnsiTheme="minorHAnsi" w:cstheme="minorHAnsi"/>
              </w:rPr>
              <w:t xml:space="preserve"> Kč</w:t>
            </w:r>
          </w:p>
        </w:tc>
      </w:tr>
      <w:tr w:rsidR="00442EEE" w:rsidRPr="003B2A4B" w14:paraId="23F88558" w14:textId="77777777" w:rsidTr="00985458">
        <w:tc>
          <w:tcPr>
            <w:tcW w:w="5070" w:type="dxa"/>
          </w:tcPr>
          <w:p w14:paraId="5DB1716C" w14:textId="53731CCC" w:rsidR="00442EEE" w:rsidRPr="003B2A4B" w:rsidRDefault="00442EEE"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Nepřímý úder blesku</w:t>
            </w:r>
          </w:p>
        </w:tc>
        <w:tc>
          <w:tcPr>
            <w:tcW w:w="4933" w:type="dxa"/>
          </w:tcPr>
          <w:p w14:paraId="7B5917F1" w14:textId="2399FA81" w:rsidR="00442EEE"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F068E5" w:rsidRPr="003B2A4B">
              <w:rPr>
                <w:rFonts w:asciiTheme="minorHAnsi" w:hAnsiTheme="minorHAnsi" w:cstheme="minorHAnsi"/>
              </w:rPr>
              <w:t xml:space="preserve"> Kč</w:t>
            </w:r>
          </w:p>
        </w:tc>
      </w:tr>
      <w:tr w:rsidR="00442EEE" w:rsidRPr="003B2A4B" w14:paraId="53CC6B53" w14:textId="77777777" w:rsidTr="00985458">
        <w:tc>
          <w:tcPr>
            <w:tcW w:w="5070" w:type="dxa"/>
          </w:tcPr>
          <w:p w14:paraId="10204023" w14:textId="0224A37E" w:rsidR="00442EEE" w:rsidRPr="003B2A4B" w:rsidRDefault="00442EEE"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Atmosférické srážky</w:t>
            </w:r>
          </w:p>
        </w:tc>
        <w:tc>
          <w:tcPr>
            <w:tcW w:w="4933" w:type="dxa"/>
          </w:tcPr>
          <w:p w14:paraId="404936E9" w14:textId="570AAEDB" w:rsidR="00442EEE"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F068E5" w:rsidRPr="003B2A4B">
              <w:rPr>
                <w:rFonts w:asciiTheme="minorHAnsi" w:hAnsiTheme="minorHAnsi" w:cstheme="minorHAnsi"/>
              </w:rPr>
              <w:t xml:space="preserve"> Kč</w:t>
            </w:r>
          </w:p>
        </w:tc>
      </w:tr>
      <w:tr w:rsidR="001D362E" w:rsidRPr="003B2A4B" w14:paraId="277CFFF3" w14:textId="77777777" w:rsidTr="00985458">
        <w:tc>
          <w:tcPr>
            <w:tcW w:w="5070" w:type="dxa"/>
          </w:tcPr>
          <w:p w14:paraId="643E3175" w14:textId="52A0C308" w:rsidR="001D362E" w:rsidRPr="00D22894" w:rsidRDefault="001D362E" w:rsidP="00F558B2">
            <w:pPr>
              <w:pStyle w:val="Zkladntextodsazen3"/>
              <w:spacing w:before="0"/>
              <w:ind w:left="0"/>
              <w:rPr>
                <w:rFonts w:asciiTheme="minorHAnsi" w:hAnsiTheme="minorHAnsi" w:cstheme="minorHAnsi"/>
                <w:bCs/>
                <w:i/>
                <w:color w:val="0000FF"/>
              </w:rPr>
            </w:pPr>
            <w:r w:rsidRPr="00D22894">
              <w:rPr>
                <w:rFonts w:asciiTheme="minorHAnsi" w:hAnsiTheme="minorHAnsi" w:cstheme="minorHAnsi"/>
                <w:bCs/>
              </w:rPr>
              <w:t>Poškození fasády budov ptactvem, hlodavci nebo hmyzem</w:t>
            </w:r>
          </w:p>
        </w:tc>
        <w:tc>
          <w:tcPr>
            <w:tcW w:w="4933" w:type="dxa"/>
          </w:tcPr>
          <w:p w14:paraId="40FC3B55" w14:textId="479CACE9" w:rsidR="001D362E"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F068E5" w:rsidRPr="003B2A4B">
              <w:rPr>
                <w:rFonts w:asciiTheme="minorHAnsi" w:hAnsiTheme="minorHAnsi" w:cstheme="minorHAnsi"/>
              </w:rPr>
              <w:t xml:space="preserve"> Kč</w:t>
            </w:r>
          </w:p>
        </w:tc>
      </w:tr>
      <w:tr w:rsidR="001D362E" w:rsidRPr="003B2A4B" w14:paraId="20C9F896" w14:textId="77777777" w:rsidTr="00985458">
        <w:tc>
          <w:tcPr>
            <w:tcW w:w="5070" w:type="dxa"/>
          </w:tcPr>
          <w:p w14:paraId="0173DF7A" w14:textId="7C66F4D4" w:rsidR="001D362E" w:rsidRPr="00D22894" w:rsidRDefault="001D362E" w:rsidP="00F558B2">
            <w:pPr>
              <w:pStyle w:val="Zkladntextodsazen3"/>
              <w:spacing w:before="0"/>
              <w:ind w:left="0"/>
              <w:rPr>
                <w:rFonts w:asciiTheme="minorHAnsi" w:hAnsiTheme="minorHAnsi" w:cstheme="minorHAnsi"/>
                <w:bCs/>
              </w:rPr>
            </w:pPr>
            <w:r w:rsidRPr="00D22894">
              <w:rPr>
                <w:rFonts w:asciiTheme="minorHAnsi" w:hAnsiTheme="minorHAnsi" w:cstheme="minorHAnsi"/>
                <w:bCs/>
              </w:rPr>
              <w:t>Pojištění nákladů na úhradu vodného a stočného</w:t>
            </w:r>
          </w:p>
        </w:tc>
        <w:tc>
          <w:tcPr>
            <w:tcW w:w="4933" w:type="dxa"/>
          </w:tcPr>
          <w:p w14:paraId="555108C3" w14:textId="5AC2204A" w:rsidR="001D362E"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F068E5" w:rsidRPr="003B2A4B">
              <w:rPr>
                <w:rFonts w:asciiTheme="minorHAnsi" w:hAnsiTheme="minorHAnsi" w:cstheme="minorHAnsi"/>
              </w:rPr>
              <w:t xml:space="preserve"> Kč</w:t>
            </w:r>
          </w:p>
        </w:tc>
      </w:tr>
      <w:tr w:rsidR="001D362E" w:rsidRPr="003B2A4B" w14:paraId="171D94BF" w14:textId="77777777" w:rsidTr="00985458">
        <w:tc>
          <w:tcPr>
            <w:tcW w:w="5070" w:type="dxa"/>
          </w:tcPr>
          <w:p w14:paraId="7F5245F7" w14:textId="77777777" w:rsidR="001D362E" w:rsidRPr="003B2A4B" w:rsidRDefault="001D362E" w:rsidP="00F558B2">
            <w:pPr>
              <w:pStyle w:val="Zkladntextodsazen3"/>
              <w:spacing w:before="0"/>
              <w:ind w:left="0"/>
              <w:rPr>
                <w:rFonts w:asciiTheme="minorHAnsi" w:hAnsiTheme="minorHAnsi" w:cstheme="minorHAnsi"/>
                <w:bCs/>
              </w:rPr>
            </w:pPr>
            <w:r w:rsidRPr="003B2A4B">
              <w:rPr>
                <w:rFonts w:asciiTheme="minorHAnsi" w:hAnsiTheme="minorHAnsi" w:cstheme="minorHAnsi"/>
                <w:bCs/>
              </w:rPr>
              <w:t>Ostatní sjednaná pojistná nebezpečí</w:t>
            </w:r>
          </w:p>
        </w:tc>
        <w:tc>
          <w:tcPr>
            <w:tcW w:w="4933" w:type="dxa"/>
          </w:tcPr>
          <w:p w14:paraId="12530CC5" w14:textId="17839CEB" w:rsidR="001D362E" w:rsidRPr="003B2A4B" w:rsidRDefault="00F05315" w:rsidP="00F558B2">
            <w:pPr>
              <w:pStyle w:val="Zkladntextodsazen3"/>
              <w:spacing w:before="0"/>
              <w:ind w:left="0"/>
              <w:rPr>
                <w:rFonts w:asciiTheme="minorHAnsi" w:hAnsiTheme="minorHAnsi" w:cstheme="minorHAnsi"/>
              </w:rPr>
            </w:pPr>
            <w:r>
              <w:rPr>
                <w:rFonts w:asciiTheme="minorHAnsi" w:hAnsiTheme="minorHAnsi" w:cstheme="minorHAnsi"/>
              </w:rPr>
              <w:t>XXX</w:t>
            </w:r>
            <w:r w:rsidR="00F068E5" w:rsidRPr="003B2A4B">
              <w:rPr>
                <w:rFonts w:asciiTheme="minorHAnsi" w:hAnsiTheme="minorHAnsi" w:cstheme="minorHAnsi"/>
              </w:rPr>
              <w:t xml:space="preserve"> Kč</w:t>
            </w:r>
          </w:p>
        </w:tc>
      </w:tr>
    </w:tbl>
    <w:p w14:paraId="35117C01" w14:textId="493BEEF5" w:rsidR="00C337D7" w:rsidRPr="00F068E5" w:rsidRDefault="00C337D7" w:rsidP="00F068E5">
      <w:pPr>
        <w:pStyle w:val="Nadpis2"/>
        <w:spacing w:before="240"/>
        <w:ind w:left="540" w:hanging="540"/>
        <w:jc w:val="both"/>
        <w:rPr>
          <w:rFonts w:asciiTheme="minorHAnsi" w:hAnsiTheme="minorHAnsi" w:cstheme="minorHAnsi"/>
        </w:rPr>
      </w:pPr>
      <w:bookmarkStart w:id="1" w:name="_Toc367839349"/>
      <w:bookmarkStart w:id="2" w:name="_Toc367839409"/>
      <w:r w:rsidRPr="003B2A4B">
        <w:rPr>
          <w:rFonts w:asciiTheme="minorHAnsi" w:hAnsiTheme="minorHAnsi" w:cstheme="minorHAnsi"/>
        </w:rPr>
        <w:t xml:space="preserve">Sjednává se pojištění </w:t>
      </w:r>
      <w:bookmarkEnd w:id="1"/>
      <w:r w:rsidR="00F068E5" w:rsidRPr="008F01CE">
        <w:rPr>
          <w:rFonts w:asciiTheme="minorHAnsi" w:hAnsiTheme="minorHAnsi"/>
          <w:b/>
          <w:bCs/>
        </w:rPr>
        <w:t>souboru</w:t>
      </w:r>
      <w:r w:rsidR="00F068E5" w:rsidRPr="008F01CE">
        <w:rPr>
          <w:rFonts w:asciiTheme="minorHAnsi" w:hAnsiTheme="minorHAnsi"/>
        </w:rPr>
        <w:t xml:space="preserve"> </w:t>
      </w:r>
      <w:r w:rsidR="00F068E5" w:rsidRPr="008F01CE">
        <w:rPr>
          <w:rFonts w:asciiTheme="minorHAnsi" w:hAnsiTheme="minorHAnsi"/>
          <w:b/>
        </w:rPr>
        <w:t xml:space="preserve">vlastních a cizích budov, </w:t>
      </w:r>
      <w:r w:rsidR="00F068E5" w:rsidRPr="008F01CE">
        <w:rPr>
          <w:rFonts w:asciiTheme="minorHAnsi" w:hAnsiTheme="minorHAnsi"/>
          <w:b/>
          <w:iCs/>
        </w:rPr>
        <w:t>staveb</w:t>
      </w:r>
      <w:r w:rsidR="00F068E5" w:rsidRPr="008F01CE">
        <w:rPr>
          <w:rFonts w:asciiTheme="minorHAnsi" w:hAnsiTheme="minorHAnsi"/>
        </w:rPr>
        <w:t xml:space="preserve"> </w:t>
      </w:r>
      <w:r w:rsidR="00F068E5" w:rsidRPr="008F01CE">
        <w:rPr>
          <w:rFonts w:asciiTheme="minorHAnsi" w:hAnsiTheme="minorHAnsi"/>
          <w:b/>
        </w:rPr>
        <w:t>a hal</w:t>
      </w:r>
      <w:r w:rsidR="00F068E5" w:rsidRPr="008F01CE">
        <w:rPr>
          <w:rFonts w:asciiTheme="minorHAnsi" w:hAnsiTheme="minorHAnsi"/>
        </w:rPr>
        <w:t xml:space="preserve"> </w:t>
      </w:r>
      <w:r w:rsidR="00F068E5" w:rsidRPr="008F01CE">
        <w:rPr>
          <w:rFonts w:asciiTheme="minorHAnsi" w:hAnsiTheme="minorHAnsi"/>
          <w:b/>
        </w:rPr>
        <w:t xml:space="preserve">včetně stavebních součástí a příslušenství, včetně oplocení a příslušných inženýrských sítí, vyjma zpevněných ploch a komunikací, vyjma majetku uvedeného v Příloze </w:t>
      </w:r>
      <w:r w:rsidR="00F068E5" w:rsidRPr="00061BCE">
        <w:rPr>
          <w:rFonts w:asciiTheme="minorHAnsi" w:hAnsiTheme="minorHAnsi"/>
          <w:b/>
        </w:rPr>
        <w:t>č.</w:t>
      </w:r>
      <w:r w:rsidR="00BB3E40">
        <w:rPr>
          <w:rFonts w:asciiTheme="minorHAnsi" w:hAnsiTheme="minorHAnsi"/>
          <w:b/>
        </w:rPr>
        <w:t xml:space="preserve"> XXX</w:t>
      </w:r>
      <w:r w:rsidR="00F068E5" w:rsidRPr="00061BCE">
        <w:rPr>
          <w:rFonts w:asciiTheme="minorHAnsi" w:hAnsiTheme="minorHAnsi"/>
          <w:b/>
        </w:rPr>
        <w:t xml:space="preserve"> a č.</w:t>
      </w:r>
      <w:r w:rsidR="00BB3E40">
        <w:rPr>
          <w:rFonts w:asciiTheme="minorHAnsi" w:hAnsiTheme="minorHAnsi"/>
          <w:b/>
        </w:rPr>
        <w:t xml:space="preserve"> XXX</w:t>
      </w:r>
      <w:r w:rsidR="00F068E5" w:rsidRPr="00061BCE">
        <w:rPr>
          <w:rFonts w:asciiTheme="minorHAnsi" w:hAnsiTheme="minorHAnsi"/>
          <w:b/>
        </w:rPr>
        <w:t>.</w:t>
      </w:r>
    </w:p>
    <w:tbl>
      <w:tblPr>
        <w:tblStyle w:val="Mkatabulky"/>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03"/>
        <w:gridCol w:w="6019"/>
      </w:tblGrid>
      <w:tr w:rsidR="006078DA" w:rsidRPr="003B2A4B" w14:paraId="3D3385DA" w14:textId="77777777" w:rsidTr="007C40F5">
        <w:tc>
          <w:tcPr>
            <w:tcW w:w="3303" w:type="dxa"/>
          </w:tcPr>
          <w:p w14:paraId="7ACF0C33"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6019" w:type="dxa"/>
          </w:tcPr>
          <w:p w14:paraId="7413F88F" w14:textId="08305179"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sidR="00F068E5">
              <w:rPr>
                <w:rFonts w:asciiTheme="minorHAnsi" w:hAnsiTheme="minorHAnsi" w:cstheme="minorHAnsi"/>
                <w:b/>
                <w:bCs/>
                <w:sz w:val="20"/>
              </w:rPr>
              <w:t xml:space="preserve"> </w:t>
            </w:r>
            <w:r w:rsidR="00F068E5" w:rsidRPr="008F01CE">
              <w:rPr>
                <w:rFonts w:asciiTheme="minorHAnsi" w:hAnsiTheme="minorHAnsi"/>
                <w:b/>
                <w:bCs/>
                <w:sz w:val="20"/>
              </w:rPr>
              <w:t>a) - f)</w:t>
            </w:r>
          </w:p>
        </w:tc>
      </w:tr>
      <w:tr w:rsidR="006078DA" w:rsidRPr="003B2A4B" w14:paraId="3B8D3802" w14:textId="77777777" w:rsidTr="007C40F5">
        <w:tc>
          <w:tcPr>
            <w:tcW w:w="3303" w:type="dxa"/>
          </w:tcPr>
          <w:p w14:paraId="7CA2D86E"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6019" w:type="dxa"/>
          </w:tcPr>
          <w:p w14:paraId="10377B98" w14:textId="55D988DB" w:rsidR="00555EE2"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F068E5">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6078DA" w:rsidRPr="003B2A4B" w14:paraId="7427F2CD" w14:textId="77777777" w:rsidTr="007C40F5">
        <w:tc>
          <w:tcPr>
            <w:tcW w:w="3303" w:type="dxa"/>
          </w:tcPr>
          <w:p w14:paraId="33AA6AA3" w14:textId="77777777" w:rsidR="006078DA" w:rsidRPr="003B2A4B" w:rsidRDefault="006078D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6019" w:type="dxa"/>
          </w:tcPr>
          <w:p w14:paraId="2BC9B4C0" w14:textId="2C39328B" w:rsidR="006078DA"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F068E5">
              <w:rPr>
                <w:rFonts w:asciiTheme="minorHAnsi" w:hAnsiTheme="minorHAnsi"/>
                <w:b/>
                <w:bCs/>
                <w:sz w:val="20"/>
              </w:rPr>
              <w:t xml:space="preserve"> </w:t>
            </w:r>
            <w:r w:rsidR="00F068E5" w:rsidRPr="008F01CE">
              <w:rPr>
                <w:rFonts w:asciiTheme="minorHAnsi" w:hAnsiTheme="minorHAnsi"/>
                <w:b/>
                <w:bCs/>
                <w:sz w:val="20"/>
              </w:rPr>
              <w:t>Kč</w:t>
            </w:r>
          </w:p>
        </w:tc>
      </w:tr>
    </w:tbl>
    <w:p w14:paraId="36F23213" w14:textId="5A4AD124" w:rsidR="00C337D7" w:rsidRPr="003B2A4B" w:rsidRDefault="00C337D7" w:rsidP="00C337D7">
      <w:pPr>
        <w:pStyle w:val="Nadpis2"/>
        <w:ind w:left="540" w:hanging="540"/>
        <w:jc w:val="both"/>
        <w:rPr>
          <w:rFonts w:asciiTheme="minorHAnsi" w:hAnsiTheme="minorHAnsi" w:cstheme="minorHAnsi"/>
        </w:rPr>
      </w:pPr>
      <w:bookmarkStart w:id="3" w:name="_Toc367839353"/>
      <w:r w:rsidRPr="003B2A4B">
        <w:rPr>
          <w:rFonts w:asciiTheme="minorHAnsi" w:hAnsiTheme="minorHAnsi" w:cstheme="minorHAnsi"/>
        </w:rPr>
        <w:t xml:space="preserve">Sjednává se pojištění </w:t>
      </w:r>
      <w:bookmarkEnd w:id="3"/>
      <w:r w:rsidR="00F068E5" w:rsidRPr="008F01CE">
        <w:rPr>
          <w:rFonts w:asciiTheme="minorHAnsi" w:hAnsiTheme="minorHAnsi"/>
          <w:b/>
        </w:rPr>
        <w:t xml:space="preserve">souboru vlastních a cizích budov, staveb a hal uvedených v Příloze č. </w:t>
      </w:r>
      <w:r w:rsidR="00BB3E40">
        <w:rPr>
          <w:rFonts w:asciiTheme="minorHAnsi" w:hAnsiTheme="minorHAnsi"/>
          <w:b/>
        </w:rPr>
        <w:t>XXX</w:t>
      </w:r>
      <w:r w:rsidR="00F068E5" w:rsidRPr="008F01CE">
        <w:rPr>
          <w:rFonts w:asciiTheme="minorHAnsi" w:hAnsiTheme="minorHAnsi"/>
          <w:b/>
        </w:rPr>
        <w:t xml:space="preserve"> včetně stavebních součástí a příslušenství, včetně oplocení a příslušných inženýrských sítí, vyjma zpevněných ploch a komunikací.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3"/>
        <w:gridCol w:w="5920"/>
      </w:tblGrid>
      <w:tr w:rsidR="001804B8" w:rsidRPr="003B2A4B" w14:paraId="13329E22" w14:textId="77777777" w:rsidTr="007C40F5">
        <w:tc>
          <w:tcPr>
            <w:tcW w:w="3283" w:type="dxa"/>
          </w:tcPr>
          <w:p w14:paraId="04A15F1B" w14:textId="77777777" w:rsidR="001804B8" w:rsidRPr="003B2A4B" w:rsidRDefault="001804B8"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5920" w:type="dxa"/>
          </w:tcPr>
          <w:p w14:paraId="3DCA4129" w14:textId="370ECDC1" w:rsidR="001804B8" w:rsidRPr="003B2A4B" w:rsidRDefault="00F444E0"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a) - f)</w:t>
            </w:r>
          </w:p>
        </w:tc>
      </w:tr>
      <w:tr w:rsidR="001804B8" w:rsidRPr="003B2A4B" w14:paraId="55532CC2" w14:textId="77777777" w:rsidTr="007C40F5">
        <w:tc>
          <w:tcPr>
            <w:tcW w:w="3283" w:type="dxa"/>
          </w:tcPr>
          <w:p w14:paraId="17E948D5" w14:textId="77777777" w:rsidR="001804B8" w:rsidRPr="003B2A4B" w:rsidRDefault="001804B8"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920" w:type="dxa"/>
          </w:tcPr>
          <w:p w14:paraId="6B9BDBFB" w14:textId="45589D30" w:rsidR="001804B8" w:rsidRPr="003B2A4B" w:rsidRDefault="00F05315" w:rsidP="00F05315">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F444E0">
              <w:rPr>
                <w:rFonts w:asciiTheme="minorHAnsi" w:hAnsiTheme="minorHAnsi" w:cstheme="minorHAnsi"/>
                <w:b/>
                <w:bCs/>
                <w:sz w:val="20"/>
              </w:rPr>
              <w:t xml:space="preserve"> </w:t>
            </w:r>
            <w:r w:rsidR="001E2CA8" w:rsidRPr="003B2A4B">
              <w:rPr>
                <w:rFonts w:asciiTheme="minorHAnsi" w:hAnsiTheme="minorHAnsi" w:cstheme="minorHAnsi"/>
                <w:b/>
                <w:bCs/>
                <w:sz w:val="20"/>
              </w:rPr>
              <w:t>Kč</w:t>
            </w:r>
            <w:r w:rsidR="00F444E0">
              <w:rPr>
                <w:rFonts w:asciiTheme="minorHAnsi" w:hAnsiTheme="minorHAnsi" w:cstheme="minorHAnsi"/>
                <w:b/>
                <w:bCs/>
                <w:sz w:val="20"/>
              </w:rPr>
              <w:t xml:space="preserve"> </w:t>
            </w:r>
            <w:r w:rsidR="00F444E0" w:rsidRPr="008F01CE">
              <w:rPr>
                <w:rFonts w:asciiTheme="minorHAnsi" w:hAnsiTheme="minorHAnsi"/>
                <w:b/>
                <w:bCs/>
                <w:sz w:val="20"/>
              </w:rPr>
              <w:t xml:space="preserve">z toho na území Slovenské republiky </w:t>
            </w:r>
            <w:r>
              <w:rPr>
                <w:rFonts w:asciiTheme="minorHAnsi" w:hAnsiTheme="minorHAnsi"/>
                <w:b/>
                <w:bCs/>
                <w:sz w:val="20"/>
              </w:rPr>
              <w:t xml:space="preserve">XXX </w:t>
            </w:r>
            <w:r w:rsidR="00F444E0" w:rsidRPr="008F01CE">
              <w:rPr>
                <w:rFonts w:asciiTheme="minorHAnsi" w:hAnsiTheme="minorHAnsi"/>
                <w:b/>
                <w:bCs/>
                <w:sz w:val="20"/>
              </w:rPr>
              <w:t>Kč</w:t>
            </w:r>
          </w:p>
        </w:tc>
      </w:tr>
      <w:tr w:rsidR="001804B8" w:rsidRPr="003B2A4B" w14:paraId="459102B3" w14:textId="77777777" w:rsidTr="007C40F5">
        <w:tc>
          <w:tcPr>
            <w:tcW w:w="3283" w:type="dxa"/>
          </w:tcPr>
          <w:p w14:paraId="72E902FD" w14:textId="0337427B" w:rsidR="001804B8" w:rsidRPr="003B2A4B" w:rsidRDefault="007C1D10"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5920" w:type="dxa"/>
          </w:tcPr>
          <w:p w14:paraId="70248F0E" w14:textId="5FD1CCA3" w:rsidR="001804B8" w:rsidRPr="003B2A4B" w:rsidRDefault="00F05315" w:rsidP="00F558B2">
            <w:pPr>
              <w:tabs>
                <w:tab w:val="right" w:leader="dot" w:pos="5103"/>
                <w:tab w:val="left" w:pos="5529"/>
                <w:tab w:val="right" w:pos="9214"/>
              </w:tabs>
              <w:jc w:val="both"/>
              <w:rPr>
                <w:rFonts w:asciiTheme="minorHAnsi" w:hAnsiTheme="minorHAnsi" w:cstheme="minorHAnsi"/>
                <w:b/>
                <w:bCs/>
                <w:sz w:val="20"/>
              </w:rPr>
            </w:pPr>
            <w:proofErr w:type="gramStart"/>
            <w:r>
              <w:rPr>
                <w:rFonts w:asciiTheme="minorHAnsi" w:hAnsiTheme="minorHAnsi"/>
                <w:b/>
                <w:bCs/>
                <w:sz w:val="20"/>
              </w:rPr>
              <w:t xml:space="preserve">XXX </w:t>
            </w:r>
            <w:r w:rsidR="00F444E0">
              <w:rPr>
                <w:rFonts w:asciiTheme="minorHAnsi" w:hAnsiTheme="minorHAnsi"/>
                <w:b/>
                <w:bCs/>
                <w:sz w:val="20"/>
              </w:rPr>
              <w:t xml:space="preserve"> </w:t>
            </w:r>
            <w:r w:rsidR="00F444E0" w:rsidRPr="008F01CE">
              <w:rPr>
                <w:rFonts w:asciiTheme="minorHAnsi" w:hAnsiTheme="minorHAnsi"/>
                <w:b/>
                <w:bCs/>
                <w:sz w:val="20"/>
              </w:rPr>
              <w:t>Kč</w:t>
            </w:r>
            <w:proofErr w:type="gramEnd"/>
          </w:p>
        </w:tc>
      </w:tr>
    </w:tbl>
    <w:p w14:paraId="6721552E" w14:textId="2713BA17" w:rsidR="001804B8" w:rsidRDefault="001804B8" w:rsidP="001804B8">
      <w:pPr>
        <w:spacing w:before="120"/>
        <w:ind w:left="540"/>
        <w:jc w:val="both"/>
        <w:rPr>
          <w:rFonts w:asciiTheme="minorHAnsi" w:hAnsiTheme="minorHAnsi" w:cstheme="minorHAnsi"/>
          <w:sz w:val="20"/>
        </w:rPr>
      </w:pPr>
      <w:r w:rsidRPr="003B2A4B">
        <w:rPr>
          <w:rFonts w:asciiTheme="minorHAnsi" w:hAnsiTheme="minorHAnsi" w:cstheme="minorHAnsi"/>
          <w:sz w:val="20"/>
        </w:rPr>
        <w:t>Pojištění se sjednává na časovou cenu.</w:t>
      </w:r>
    </w:p>
    <w:p w14:paraId="4EEA737F" w14:textId="77777777" w:rsidR="00E93903" w:rsidRPr="003B2A4B" w:rsidRDefault="00E93903" w:rsidP="00E93903">
      <w:pPr>
        <w:spacing w:before="120"/>
        <w:ind w:left="540"/>
        <w:jc w:val="both"/>
        <w:rPr>
          <w:rFonts w:asciiTheme="minorHAnsi" w:hAnsiTheme="minorHAnsi" w:cstheme="minorHAnsi"/>
          <w:sz w:val="20"/>
        </w:rPr>
      </w:pPr>
      <w:r>
        <w:rPr>
          <w:rFonts w:asciiTheme="minorHAnsi" w:hAnsiTheme="minorHAnsi"/>
          <w:sz w:val="20"/>
        </w:rPr>
        <w:t>O</w:t>
      </w:r>
      <w:r w:rsidRPr="008F01CE">
        <w:rPr>
          <w:rFonts w:asciiTheme="minorHAnsi" w:hAnsiTheme="minorHAnsi"/>
          <w:sz w:val="20"/>
        </w:rPr>
        <w:t>dchylně od ujednání RPD5 dle ZSUR ÚPR 1/</w:t>
      </w:r>
      <w:r>
        <w:rPr>
          <w:rFonts w:asciiTheme="minorHAnsi" w:hAnsiTheme="minorHAnsi"/>
          <w:sz w:val="20"/>
        </w:rPr>
        <w:t xml:space="preserve">22 se pojištění sjednává na časovou cenu pro cizí věci užívané.  </w:t>
      </w:r>
    </w:p>
    <w:p w14:paraId="64B898FB" w14:textId="08ED5ECC" w:rsidR="001804B8" w:rsidRPr="00061BCE" w:rsidRDefault="00C337D7" w:rsidP="00F444E0">
      <w:pPr>
        <w:pStyle w:val="Nadpis2"/>
        <w:ind w:left="540" w:hanging="540"/>
        <w:jc w:val="both"/>
        <w:rPr>
          <w:rFonts w:asciiTheme="minorHAnsi" w:hAnsiTheme="minorHAnsi" w:cstheme="minorHAnsi"/>
        </w:rPr>
      </w:pPr>
      <w:bookmarkStart w:id="4" w:name="_Toc367839355"/>
      <w:r w:rsidRPr="00061BCE">
        <w:rPr>
          <w:rFonts w:asciiTheme="minorHAnsi" w:hAnsiTheme="minorHAnsi" w:cstheme="minorHAnsi"/>
        </w:rPr>
        <w:lastRenderedPageBreak/>
        <w:t xml:space="preserve">Sjednává se pojištění </w:t>
      </w:r>
      <w:bookmarkEnd w:id="4"/>
      <w:r w:rsidR="00F444E0" w:rsidRPr="00061BCE">
        <w:rPr>
          <w:rFonts w:asciiTheme="minorHAnsi" w:hAnsiTheme="minorHAnsi"/>
          <w:b/>
        </w:rPr>
        <w:t>souboru vlastních a cizích věcí movitých, strojů, přístrojů, zařízení a ostatního inventáře včetně DHIM s výjimkou dopravních prostředků s přidělenou RZ, vyjma majetku uvedeného v Příloze č.</w:t>
      </w:r>
      <w:r w:rsidR="00061BCE" w:rsidRPr="00061BCE">
        <w:rPr>
          <w:rFonts w:asciiTheme="minorHAnsi" w:hAnsiTheme="minorHAnsi"/>
          <w:b/>
        </w:rPr>
        <w:t xml:space="preserve"> </w:t>
      </w:r>
      <w:r w:rsidR="00BB3E40">
        <w:rPr>
          <w:rFonts w:asciiTheme="minorHAnsi" w:hAnsiTheme="minorHAnsi"/>
          <w:b/>
        </w:rPr>
        <w:t>XXX</w:t>
      </w:r>
      <w:r w:rsidR="00F444E0" w:rsidRPr="00061BCE">
        <w:rPr>
          <w:rFonts w:asciiTheme="minorHAnsi" w:hAnsiTheme="minorHAnsi"/>
          <w:b/>
        </w:rPr>
        <w:t xml:space="preserve"> a č. </w:t>
      </w:r>
      <w:r w:rsidR="00BB3E40">
        <w:rPr>
          <w:rFonts w:asciiTheme="minorHAnsi" w:hAnsiTheme="minorHAnsi"/>
          <w:b/>
        </w:rPr>
        <w:t>XXX</w:t>
      </w:r>
      <w:r w:rsidR="00F444E0" w:rsidRPr="00061BCE">
        <w:rPr>
          <w:rFonts w:asciiTheme="minorHAnsi" w:hAnsiTheme="minorHAnsi"/>
          <w:b/>
        </w:rPr>
        <w:t>.</w:t>
      </w:r>
      <w:bookmarkStart w:id="5" w:name="_Toc367839360"/>
      <w:bookmarkStart w:id="6" w:name="_Toc367839357"/>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
        <w:gridCol w:w="3402"/>
        <w:gridCol w:w="5779"/>
      </w:tblGrid>
      <w:tr w:rsidR="001804B8" w:rsidRPr="003B2A4B" w14:paraId="69718A9B" w14:textId="77777777" w:rsidTr="002405AF">
        <w:trPr>
          <w:gridBefore w:val="1"/>
          <w:wBefore w:w="22" w:type="dxa"/>
        </w:trPr>
        <w:tc>
          <w:tcPr>
            <w:tcW w:w="3402" w:type="dxa"/>
          </w:tcPr>
          <w:p w14:paraId="18D1BE16" w14:textId="77777777" w:rsidR="001804B8" w:rsidRPr="00061BCE" w:rsidRDefault="001804B8" w:rsidP="00F558B2">
            <w:pPr>
              <w:tabs>
                <w:tab w:val="right" w:leader="dot" w:pos="5103"/>
                <w:tab w:val="left" w:pos="5529"/>
                <w:tab w:val="right" w:pos="9214"/>
              </w:tabs>
              <w:jc w:val="both"/>
              <w:rPr>
                <w:rFonts w:asciiTheme="minorHAnsi" w:hAnsiTheme="minorHAnsi" w:cstheme="minorHAnsi"/>
                <w:b/>
                <w:bCs/>
                <w:sz w:val="20"/>
              </w:rPr>
            </w:pPr>
            <w:r w:rsidRPr="00061BCE">
              <w:rPr>
                <w:rFonts w:asciiTheme="minorHAnsi" w:hAnsiTheme="minorHAnsi" w:cstheme="minorHAnsi"/>
                <w:b/>
                <w:bCs/>
                <w:sz w:val="20"/>
              </w:rPr>
              <w:t>Místo pojištění:</w:t>
            </w:r>
          </w:p>
        </w:tc>
        <w:tc>
          <w:tcPr>
            <w:tcW w:w="5779" w:type="dxa"/>
          </w:tcPr>
          <w:p w14:paraId="417610DB" w14:textId="2D81BEF3" w:rsidR="001804B8" w:rsidRPr="003B2A4B" w:rsidRDefault="00F444E0" w:rsidP="00F558B2">
            <w:pPr>
              <w:tabs>
                <w:tab w:val="right" w:leader="dot" w:pos="5103"/>
                <w:tab w:val="left" w:pos="5529"/>
                <w:tab w:val="right" w:pos="9214"/>
              </w:tabs>
              <w:jc w:val="both"/>
              <w:rPr>
                <w:rFonts w:asciiTheme="minorHAnsi" w:hAnsiTheme="minorHAnsi" w:cstheme="minorHAnsi"/>
                <w:b/>
                <w:bCs/>
                <w:sz w:val="20"/>
              </w:rPr>
            </w:pPr>
            <w:r w:rsidRPr="00061BCE">
              <w:rPr>
                <w:rFonts w:asciiTheme="minorHAnsi" w:hAnsiTheme="minorHAnsi" w:cstheme="minorHAnsi"/>
                <w:b/>
                <w:bCs/>
                <w:sz w:val="20"/>
              </w:rPr>
              <w:t xml:space="preserve">dle čl. I bodu 7 písmene </w:t>
            </w:r>
            <w:r w:rsidRPr="00061BCE">
              <w:rPr>
                <w:rFonts w:asciiTheme="minorHAnsi" w:hAnsiTheme="minorHAnsi"/>
                <w:b/>
                <w:bCs/>
                <w:sz w:val="20"/>
              </w:rPr>
              <w:t xml:space="preserve">a) </w:t>
            </w:r>
            <w:r w:rsidR="002405AF" w:rsidRPr="00061BCE">
              <w:rPr>
                <w:rFonts w:asciiTheme="minorHAnsi" w:hAnsiTheme="minorHAnsi"/>
                <w:b/>
                <w:bCs/>
                <w:sz w:val="20"/>
              </w:rPr>
              <w:t>–</w:t>
            </w:r>
            <w:r w:rsidRPr="00061BCE">
              <w:rPr>
                <w:rFonts w:asciiTheme="minorHAnsi" w:hAnsiTheme="minorHAnsi"/>
                <w:b/>
                <w:bCs/>
                <w:sz w:val="20"/>
              </w:rPr>
              <w:t xml:space="preserve"> </w:t>
            </w:r>
            <w:r w:rsidR="002405AF" w:rsidRPr="00061BCE">
              <w:rPr>
                <w:rFonts w:asciiTheme="minorHAnsi" w:hAnsiTheme="minorHAnsi"/>
                <w:b/>
                <w:bCs/>
                <w:sz w:val="20"/>
              </w:rPr>
              <w:t>g)</w:t>
            </w:r>
          </w:p>
        </w:tc>
      </w:tr>
      <w:tr w:rsidR="001804B8" w:rsidRPr="003B2A4B" w14:paraId="2861EDC1" w14:textId="77777777" w:rsidTr="002405AF">
        <w:trPr>
          <w:gridBefore w:val="1"/>
          <w:wBefore w:w="22" w:type="dxa"/>
        </w:trPr>
        <w:tc>
          <w:tcPr>
            <w:tcW w:w="3402" w:type="dxa"/>
          </w:tcPr>
          <w:p w14:paraId="43DF4F79" w14:textId="77777777" w:rsidR="001804B8" w:rsidRPr="003B2A4B" w:rsidRDefault="001804B8"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779" w:type="dxa"/>
          </w:tcPr>
          <w:p w14:paraId="68F8B5C3" w14:textId="2981B47B" w:rsidR="001804B8"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F444E0">
              <w:rPr>
                <w:rFonts w:asciiTheme="minorHAnsi" w:hAnsiTheme="minorHAnsi" w:cstheme="minorHAnsi"/>
                <w:b/>
                <w:bCs/>
                <w:sz w:val="20"/>
              </w:rPr>
              <w:t xml:space="preserve"> </w:t>
            </w:r>
            <w:r w:rsidR="001804B8" w:rsidRPr="003B2A4B">
              <w:rPr>
                <w:rFonts w:asciiTheme="minorHAnsi" w:hAnsiTheme="minorHAnsi" w:cstheme="minorHAnsi"/>
                <w:b/>
                <w:bCs/>
                <w:sz w:val="20"/>
              </w:rPr>
              <w:t>Kč</w:t>
            </w:r>
          </w:p>
        </w:tc>
      </w:tr>
      <w:tr w:rsidR="001804B8" w:rsidRPr="003B2A4B" w14:paraId="299D5490" w14:textId="77777777" w:rsidTr="002405AF">
        <w:trPr>
          <w:gridBefore w:val="1"/>
          <w:wBefore w:w="22" w:type="dxa"/>
        </w:trPr>
        <w:tc>
          <w:tcPr>
            <w:tcW w:w="3402" w:type="dxa"/>
          </w:tcPr>
          <w:p w14:paraId="4FEADEE0" w14:textId="12403D24" w:rsidR="001804B8" w:rsidRPr="003B2A4B" w:rsidRDefault="002405AF"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Pro místa pojištění a) – f) se p</w:t>
            </w:r>
            <w:r w:rsidRPr="003B2A4B">
              <w:rPr>
                <w:rFonts w:asciiTheme="minorHAnsi" w:hAnsiTheme="minorHAnsi" w:cstheme="minorHAnsi"/>
                <w:b/>
                <w:bCs/>
                <w:sz w:val="20"/>
              </w:rPr>
              <w:t>ojištění se sjednává se spoluúčastí:</w:t>
            </w:r>
          </w:p>
        </w:tc>
        <w:tc>
          <w:tcPr>
            <w:tcW w:w="5779" w:type="dxa"/>
          </w:tcPr>
          <w:p w14:paraId="00752872" w14:textId="137C2B56" w:rsidR="001804B8"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F444E0">
              <w:rPr>
                <w:rFonts w:asciiTheme="minorHAnsi" w:hAnsiTheme="minorHAnsi"/>
                <w:b/>
                <w:bCs/>
                <w:sz w:val="20"/>
              </w:rPr>
              <w:t xml:space="preserve"> </w:t>
            </w:r>
            <w:r w:rsidR="00F444E0" w:rsidRPr="008F01CE">
              <w:rPr>
                <w:rFonts w:asciiTheme="minorHAnsi" w:hAnsiTheme="minorHAnsi"/>
                <w:b/>
                <w:bCs/>
                <w:sz w:val="20"/>
              </w:rPr>
              <w:t>Kč</w:t>
            </w:r>
          </w:p>
        </w:tc>
      </w:tr>
      <w:tr w:rsidR="002405AF" w:rsidRPr="003B2A4B" w14:paraId="65E948CF" w14:textId="77777777" w:rsidTr="002405AF">
        <w:tc>
          <w:tcPr>
            <w:tcW w:w="3424" w:type="dxa"/>
            <w:gridSpan w:val="2"/>
          </w:tcPr>
          <w:p w14:paraId="7C60EF00" w14:textId="77777777" w:rsidR="002405AF" w:rsidRDefault="002405AF" w:rsidP="00763BF1">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Pro místo pojištění g) se p</w:t>
            </w:r>
            <w:r w:rsidRPr="003B2A4B">
              <w:rPr>
                <w:rFonts w:asciiTheme="minorHAnsi" w:hAnsiTheme="minorHAnsi" w:cstheme="minorHAnsi"/>
                <w:b/>
                <w:bCs/>
                <w:sz w:val="20"/>
              </w:rPr>
              <w:t>ojištění se sjednává se spoluúčastí:</w:t>
            </w:r>
          </w:p>
        </w:tc>
        <w:tc>
          <w:tcPr>
            <w:tcW w:w="5779" w:type="dxa"/>
          </w:tcPr>
          <w:p w14:paraId="2DBDD035" w14:textId="0498315D" w:rsidR="002405AF" w:rsidRPr="008F01CE" w:rsidRDefault="00F05315" w:rsidP="00763BF1">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XXX</w:t>
            </w:r>
            <w:r w:rsidR="002405AF">
              <w:rPr>
                <w:rFonts w:asciiTheme="minorHAnsi" w:hAnsiTheme="minorHAnsi"/>
                <w:b/>
                <w:bCs/>
                <w:sz w:val="20"/>
              </w:rPr>
              <w:t xml:space="preserve"> Kč</w:t>
            </w:r>
          </w:p>
        </w:tc>
      </w:tr>
    </w:tbl>
    <w:p w14:paraId="0CB28624" w14:textId="51AC1F3E" w:rsidR="00D45C13" w:rsidRPr="00F444E0" w:rsidRDefault="00C337D7" w:rsidP="00F444E0">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bookmarkEnd w:id="5"/>
      <w:r w:rsidR="00F444E0" w:rsidRPr="008F01CE">
        <w:rPr>
          <w:rFonts w:asciiTheme="minorHAnsi" w:hAnsiTheme="minorHAnsi"/>
          <w:b/>
        </w:rPr>
        <w:t xml:space="preserve">souboru vlastních a cizích věcí movitých, strojů, přístrojů, zařízení a ostatního inventáře včetně DHIM uvedených v Příloze č. </w:t>
      </w:r>
      <w:r w:rsidR="00BB3E40">
        <w:rPr>
          <w:rFonts w:asciiTheme="minorHAnsi" w:hAnsiTheme="minorHAnsi"/>
          <w:b/>
        </w:rPr>
        <w:t>XXX</w:t>
      </w:r>
      <w:r w:rsidR="00F444E0" w:rsidRPr="008F01CE">
        <w:rPr>
          <w:rFonts w:asciiTheme="minorHAnsi" w:hAnsiTheme="minorHAnsi"/>
          <w:b/>
        </w:rPr>
        <w:t xml:space="preserve"> s výjimkou dopravních prostředků s přidělenou RZ.</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4"/>
        <w:gridCol w:w="5779"/>
      </w:tblGrid>
      <w:tr w:rsidR="00F444E0" w:rsidRPr="003B2A4B" w14:paraId="4CC71942" w14:textId="77777777" w:rsidTr="007C40F5">
        <w:tc>
          <w:tcPr>
            <w:tcW w:w="3424" w:type="dxa"/>
          </w:tcPr>
          <w:p w14:paraId="37D0CC23" w14:textId="77777777" w:rsidR="00F444E0" w:rsidRPr="003B2A4B" w:rsidRDefault="00F444E0" w:rsidP="00F444E0">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5779" w:type="dxa"/>
          </w:tcPr>
          <w:p w14:paraId="60342D9F" w14:textId="2AFEA2F6" w:rsidR="00F444E0" w:rsidRPr="003B2A4B" w:rsidRDefault="00F444E0" w:rsidP="00F444E0">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 xml:space="preserve">a) - </w:t>
            </w:r>
            <w:r w:rsidR="002405AF">
              <w:rPr>
                <w:rFonts w:asciiTheme="minorHAnsi" w:hAnsiTheme="minorHAnsi"/>
                <w:b/>
                <w:bCs/>
                <w:sz w:val="20"/>
              </w:rPr>
              <w:t>g</w:t>
            </w:r>
            <w:r w:rsidRPr="008F01CE">
              <w:rPr>
                <w:rFonts w:asciiTheme="minorHAnsi" w:hAnsiTheme="minorHAnsi"/>
                <w:b/>
                <w:bCs/>
                <w:sz w:val="20"/>
              </w:rPr>
              <w:t>)</w:t>
            </w:r>
          </w:p>
        </w:tc>
      </w:tr>
      <w:tr w:rsidR="00F444E0" w:rsidRPr="003B2A4B" w14:paraId="3160AF19" w14:textId="77777777" w:rsidTr="007C40F5">
        <w:tc>
          <w:tcPr>
            <w:tcW w:w="3424" w:type="dxa"/>
          </w:tcPr>
          <w:p w14:paraId="0D20D36B" w14:textId="77777777" w:rsidR="00F444E0" w:rsidRPr="003B2A4B" w:rsidRDefault="00F444E0" w:rsidP="00F444E0">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779" w:type="dxa"/>
          </w:tcPr>
          <w:p w14:paraId="3F5B6C90" w14:textId="3A4A9940" w:rsidR="00F444E0" w:rsidRPr="003B2A4B" w:rsidRDefault="00F05315" w:rsidP="00F444E0">
            <w:pPr>
              <w:tabs>
                <w:tab w:val="right" w:leader="dot" w:pos="5103"/>
                <w:tab w:val="left" w:pos="5529"/>
                <w:tab w:val="right" w:pos="9214"/>
              </w:tabs>
              <w:jc w:val="both"/>
              <w:rPr>
                <w:rFonts w:asciiTheme="minorHAnsi" w:hAnsiTheme="minorHAnsi" w:cstheme="minorHAnsi"/>
                <w:b/>
                <w:bCs/>
                <w:sz w:val="20"/>
              </w:rPr>
            </w:pPr>
            <w:proofErr w:type="gramStart"/>
            <w:r>
              <w:rPr>
                <w:rFonts w:asciiTheme="minorHAnsi" w:hAnsiTheme="minorHAnsi" w:cstheme="minorHAnsi"/>
                <w:b/>
                <w:bCs/>
                <w:sz w:val="20"/>
              </w:rPr>
              <w:t xml:space="preserve">XXX </w:t>
            </w:r>
            <w:r w:rsidR="00F444E0">
              <w:rPr>
                <w:rFonts w:asciiTheme="minorHAnsi" w:hAnsiTheme="minorHAnsi" w:cstheme="minorHAnsi"/>
                <w:b/>
                <w:bCs/>
                <w:sz w:val="20"/>
              </w:rPr>
              <w:t xml:space="preserve"> </w:t>
            </w:r>
            <w:r w:rsidR="00F444E0" w:rsidRPr="003B2A4B">
              <w:rPr>
                <w:rFonts w:asciiTheme="minorHAnsi" w:hAnsiTheme="minorHAnsi" w:cstheme="minorHAnsi"/>
                <w:b/>
                <w:bCs/>
                <w:sz w:val="20"/>
              </w:rPr>
              <w:t>Kč</w:t>
            </w:r>
            <w:proofErr w:type="gramEnd"/>
          </w:p>
        </w:tc>
      </w:tr>
      <w:tr w:rsidR="002405AF" w:rsidRPr="003B2A4B" w14:paraId="3DD0B3BF" w14:textId="77777777" w:rsidTr="007C40F5">
        <w:tc>
          <w:tcPr>
            <w:tcW w:w="3424" w:type="dxa"/>
          </w:tcPr>
          <w:p w14:paraId="652A234D" w14:textId="33A9E402" w:rsidR="002405AF" w:rsidRPr="003B2A4B" w:rsidRDefault="002405AF" w:rsidP="002405AF">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Pro místa pojištění a) – f) se p</w:t>
            </w:r>
            <w:r w:rsidRPr="003B2A4B">
              <w:rPr>
                <w:rFonts w:asciiTheme="minorHAnsi" w:hAnsiTheme="minorHAnsi" w:cstheme="minorHAnsi"/>
                <w:b/>
                <w:bCs/>
                <w:sz w:val="20"/>
              </w:rPr>
              <w:t>ojištění se sjednává se spoluúčastí:</w:t>
            </w:r>
          </w:p>
        </w:tc>
        <w:tc>
          <w:tcPr>
            <w:tcW w:w="5779" w:type="dxa"/>
          </w:tcPr>
          <w:p w14:paraId="1C993D48" w14:textId="75A373B0" w:rsidR="002405AF" w:rsidRPr="003B2A4B" w:rsidRDefault="00F05315" w:rsidP="002405AF">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2405AF">
              <w:rPr>
                <w:rFonts w:asciiTheme="minorHAnsi" w:hAnsiTheme="minorHAnsi"/>
                <w:b/>
                <w:bCs/>
                <w:sz w:val="20"/>
              </w:rPr>
              <w:t xml:space="preserve"> </w:t>
            </w:r>
            <w:r w:rsidR="002405AF" w:rsidRPr="008F01CE">
              <w:rPr>
                <w:rFonts w:asciiTheme="minorHAnsi" w:hAnsiTheme="minorHAnsi"/>
                <w:b/>
                <w:bCs/>
                <w:sz w:val="20"/>
              </w:rPr>
              <w:t>Kč</w:t>
            </w:r>
          </w:p>
        </w:tc>
      </w:tr>
      <w:tr w:rsidR="002405AF" w:rsidRPr="003B2A4B" w14:paraId="5FC6A09F" w14:textId="77777777" w:rsidTr="007C40F5">
        <w:tc>
          <w:tcPr>
            <w:tcW w:w="3424" w:type="dxa"/>
          </w:tcPr>
          <w:p w14:paraId="0C209A2F" w14:textId="25D4B64D" w:rsidR="002405AF" w:rsidRPr="003B2A4B" w:rsidRDefault="002405AF" w:rsidP="002405AF">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Pro místo pojištění g) se p</w:t>
            </w:r>
            <w:r w:rsidRPr="003B2A4B">
              <w:rPr>
                <w:rFonts w:asciiTheme="minorHAnsi" w:hAnsiTheme="minorHAnsi" w:cstheme="minorHAnsi"/>
                <w:b/>
                <w:bCs/>
                <w:sz w:val="20"/>
              </w:rPr>
              <w:t>ojištění se sjednává se spoluúčastí:</w:t>
            </w:r>
          </w:p>
        </w:tc>
        <w:tc>
          <w:tcPr>
            <w:tcW w:w="5779" w:type="dxa"/>
          </w:tcPr>
          <w:p w14:paraId="59C7C468" w14:textId="3DCBC6C2" w:rsidR="002405AF" w:rsidRPr="008F01CE" w:rsidRDefault="00F05315" w:rsidP="002405AF">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XXX</w:t>
            </w:r>
            <w:r w:rsidR="002405AF">
              <w:rPr>
                <w:rFonts w:asciiTheme="minorHAnsi" w:hAnsiTheme="minorHAnsi"/>
                <w:b/>
                <w:bCs/>
                <w:sz w:val="20"/>
              </w:rPr>
              <w:t xml:space="preserve"> Kč</w:t>
            </w:r>
          </w:p>
        </w:tc>
      </w:tr>
    </w:tbl>
    <w:p w14:paraId="0A8C6FE5" w14:textId="4FCF4165" w:rsidR="00D45C13" w:rsidRDefault="00D45C13" w:rsidP="00D45C13">
      <w:pPr>
        <w:spacing w:before="120"/>
        <w:ind w:left="540"/>
        <w:jc w:val="both"/>
        <w:rPr>
          <w:rFonts w:asciiTheme="minorHAnsi" w:hAnsiTheme="minorHAnsi" w:cstheme="minorHAnsi"/>
          <w:sz w:val="20"/>
        </w:rPr>
      </w:pPr>
      <w:r w:rsidRPr="003B2A4B">
        <w:rPr>
          <w:rFonts w:asciiTheme="minorHAnsi" w:hAnsiTheme="minorHAnsi" w:cstheme="minorHAnsi"/>
          <w:sz w:val="20"/>
        </w:rPr>
        <w:t>Pojištění se sjednává na časovou cenu.</w:t>
      </w:r>
    </w:p>
    <w:p w14:paraId="5D0CA2AC" w14:textId="55C701E6" w:rsidR="00E93903" w:rsidRDefault="00E93903" w:rsidP="00D45C13">
      <w:pPr>
        <w:spacing w:before="120"/>
        <w:ind w:left="540"/>
        <w:jc w:val="both"/>
        <w:rPr>
          <w:rFonts w:asciiTheme="minorHAnsi" w:hAnsiTheme="minorHAnsi"/>
          <w:sz w:val="20"/>
        </w:rPr>
      </w:pPr>
      <w:r>
        <w:rPr>
          <w:rFonts w:asciiTheme="minorHAnsi" w:hAnsiTheme="minorHAnsi"/>
          <w:sz w:val="20"/>
        </w:rPr>
        <w:t>O</w:t>
      </w:r>
      <w:r w:rsidRPr="008F01CE">
        <w:rPr>
          <w:rFonts w:asciiTheme="minorHAnsi" w:hAnsiTheme="minorHAnsi"/>
          <w:sz w:val="20"/>
        </w:rPr>
        <w:t>dchylně od ujednání RPD5 dle ZSUR ÚPR 1/</w:t>
      </w:r>
      <w:r>
        <w:rPr>
          <w:rFonts w:asciiTheme="minorHAnsi" w:hAnsiTheme="minorHAnsi"/>
          <w:sz w:val="20"/>
        </w:rPr>
        <w:t xml:space="preserve">22 se pojištění sjednává na časovou cenu pro cizí věci užívané.  </w:t>
      </w:r>
    </w:p>
    <w:p w14:paraId="4EA0BF8D" w14:textId="77777777" w:rsidR="00B25AE3" w:rsidRPr="003B2A4B" w:rsidRDefault="00B25AE3" w:rsidP="00A40AEC">
      <w:pPr>
        <w:ind w:left="539"/>
        <w:jc w:val="both"/>
        <w:rPr>
          <w:rFonts w:asciiTheme="minorHAnsi" w:hAnsiTheme="minorHAnsi" w:cstheme="minorHAnsi"/>
          <w:sz w:val="20"/>
        </w:rPr>
      </w:pPr>
    </w:p>
    <w:p w14:paraId="59E3672E" w14:textId="37821AC6" w:rsidR="00E93903" w:rsidRPr="00AB4D55" w:rsidRDefault="00D338A7" w:rsidP="00AB4D55">
      <w:pPr>
        <w:pStyle w:val="Nadpis2"/>
        <w:tabs>
          <w:tab w:val="clear" w:pos="540"/>
          <w:tab w:val="num" w:pos="567"/>
        </w:tabs>
        <w:spacing w:before="60"/>
        <w:ind w:left="567" w:hanging="567"/>
        <w:rPr>
          <w:rFonts w:asciiTheme="minorHAnsi" w:hAnsiTheme="minorHAnsi"/>
          <w:b/>
        </w:rPr>
      </w:pPr>
      <w:r w:rsidRPr="003B2A4B">
        <w:rPr>
          <w:rFonts w:asciiTheme="minorHAnsi" w:hAnsiTheme="minorHAnsi" w:cstheme="minorHAnsi"/>
        </w:rPr>
        <w:t xml:space="preserve">Sjednává se pojištění </w:t>
      </w:r>
      <w:r w:rsidR="00E93903" w:rsidRPr="008F01CE">
        <w:rPr>
          <w:rFonts w:asciiTheme="minorHAnsi" w:hAnsiTheme="minorHAnsi"/>
          <w:b/>
        </w:rPr>
        <w:t xml:space="preserve">souboru vlastních a cizích zásob </w:t>
      </w:r>
      <w:r w:rsidR="00AB4D55">
        <w:rPr>
          <w:rFonts w:asciiTheme="minorHAnsi" w:hAnsiTheme="minorHAnsi"/>
          <w:b/>
        </w:rPr>
        <w:t>(</w:t>
      </w:r>
      <w:r w:rsidR="00E93903" w:rsidRPr="008F01CE">
        <w:rPr>
          <w:rFonts w:asciiTheme="minorHAnsi" w:hAnsiTheme="minorHAnsi"/>
          <w:b/>
        </w:rPr>
        <w:t>nedokončen</w:t>
      </w:r>
      <w:r w:rsidR="00AB4D55">
        <w:rPr>
          <w:rFonts w:asciiTheme="minorHAnsi" w:hAnsiTheme="minorHAnsi"/>
          <w:b/>
        </w:rPr>
        <w:t>á</w:t>
      </w:r>
      <w:r w:rsidR="00E93903" w:rsidRPr="008F01CE">
        <w:rPr>
          <w:rFonts w:asciiTheme="minorHAnsi" w:hAnsiTheme="minorHAnsi"/>
          <w:b/>
        </w:rPr>
        <w:t xml:space="preserve"> výrob</w:t>
      </w:r>
      <w:r w:rsidR="00AB4D55">
        <w:rPr>
          <w:rFonts w:asciiTheme="minorHAnsi" w:hAnsiTheme="minorHAnsi"/>
          <w:b/>
        </w:rPr>
        <w:t>a</w:t>
      </w:r>
      <w:r w:rsidR="00E93903" w:rsidRPr="008F01CE">
        <w:rPr>
          <w:rFonts w:asciiTheme="minorHAnsi" w:hAnsiTheme="minorHAnsi"/>
          <w:b/>
        </w:rPr>
        <w:t>, polotovar</w:t>
      </w:r>
      <w:r w:rsidR="00AB4D55">
        <w:rPr>
          <w:rFonts w:asciiTheme="minorHAnsi" w:hAnsiTheme="minorHAnsi"/>
          <w:b/>
        </w:rPr>
        <w:t>y</w:t>
      </w:r>
      <w:r w:rsidR="00E93903" w:rsidRPr="008F01CE">
        <w:rPr>
          <w:rFonts w:asciiTheme="minorHAnsi" w:hAnsiTheme="minorHAnsi"/>
          <w:b/>
        </w:rPr>
        <w:t>, hotov</w:t>
      </w:r>
      <w:r w:rsidR="00AB4D55">
        <w:rPr>
          <w:rFonts w:asciiTheme="minorHAnsi" w:hAnsiTheme="minorHAnsi"/>
          <w:b/>
        </w:rPr>
        <w:t>é</w:t>
      </w:r>
      <w:r w:rsidR="00E93903" w:rsidRPr="008F01CE">
        <w:rPr>
          <w:rFonts w:asciiTheme="minorHAnsi" w:hAnsiTheme="minorHAnsi"/>
          <w:b/>
        </w:rPr>
        <w:t xml:space="preserve"> výrobk</w:t>
      </w:r>
      <w:r w:rsidR="00AB4D55">
        <w:rPr>
          <w:rFonts w:asciiTheme="minorHAnsi" w:hAnsiTheme="minorHAnsi"/>
          <w:b/>
        </w:rPr>
        <w:t>y</w:t>
      </w:r>
      <w:r w:rsidR="00E93903" w:rsidRPr="008F01CE">
        <w:rPr>
          <w:rFonts w:asciiTheme="minorHAnsi" w:hAnsiTheme="minorHAnsi"/>
          <w:b/>
        </w:rPr>
        <w:t xml:space="preserve"> a zboží včetně výbušnin</w:t>
      </w:r>
      <w:r w:rsidR="00AB4D55">
        <w:rPr>
          <w:rFonts w:asciiTheme="minorHAnsi" w:hAnsiTheme="minorHAnsi"/>
          <w:b/>
        </w:rPr>
        <w:t>) vyjma materiálu.</w:t>
      </w:r>
    </w:p>
    <w:tbl>
      <w:tblPr>
        <w:tblW w:w="9233" w:type="dxa"/>
        <w:tblInd w:w="540" w:type="dxa"/>
        <w:tblLayout w:type="fixed"/>
        <w:tblLook w:val="00A0" w:firstRow="1" w:lastRow="0" w:firstColumn="1" w:lastColumn="0" w:noHBand="0" w:noVBand="0"/>
      </w:tblPr>
      <w:tblGrid>
        <w:gridCol w:w="3421"/>
        <w:gridCol w:w="5812"/>
      </w:tblGrid>
      <w:tr w:rsidR="00D338A7" w:rsidRPr="003B2A4B" w14:paraId="1FC00BEA" w14:textId="77777777" w:rsidTr="00180157">
        <w:tc>
          <w:tcPr>
            <w:tcW w:w="3421" w:type="dxa"/>
            <w:tcBorders>
              <w:top w:val="single" w:sz="6" w:space="0" w:color="C0C0C0"/>
              <w:left w:val="single" w:sz="6" w:space="0" w:color="C0C0C0"/>
              <w:right w:val="single" w:sz="6" w:space="0" w:color="C0C0C0"/>
            </w:tcBorders>
          </w:tcPr>
          <w:p w14:paraId="5AF04A91" w14:textId="77777777" w:rsidR="00D338A7" w:rsidRPr="003B2A4B" w:rsidRDefault="00D338A7" w:rsidP="00F558B2">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sidRPr="003B2A4B">
              <w:rPr>
                <w:rFonts w:asciiTheme="minorHAnsi" w:hAnsiTheme="minorHAnsi" w:cstheme="minorHAnsi"/>
                <w:b/>
                <w:bCs/>
                <w:color w:val="000000"/>
                <w:sz w:val="20"/>
                <w:szCs w:val="20"/>
              </w:rPr>
              <w:t>Místo pojištění:</w:t>
            </w:r>
          </w:p>
        </w:tc>
        <w:tc>
          <w:tcPr>
            <w:tcW w:w="5812" w:type="dxa"/>
            <w:tcBorders>
              <w:top w:val="single" w:sz="6" w:space="0" w:color="C0C0C0"/>
              <w:left w:val="single" w:sz="6" w:space="0" w:color="C0C0C0"/>
              <w:right w:val="single" w:sz="6" w:space="0" w:color="C0C0C0"/>
            </w:tcBorders>
          </w:tcPr>
          <w:p w14:paraId="4F698FD7" w14:textId="4CD62C34" w:rsidR="00D338A7" w:rsidRPr="003B2A4B" w:rsidRDefault="00AB4D55" w:rsidP="00F558B2">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 xml:space="preserve">a) - </w:t>
            </w:r>
            <w:r w:rsidR="007C1D10">
              <w:rPr>
                <w:rFonts w:asciiTheme="minorHAnsi" w:hAnsiTheme="minorHAnsi"/>
                <w:b/>
                <w:bCs/>
                <w:sz w:val="20"/>
              </w:rPr>
              <w:t>g</w:t>
            </w:r>
            <w:r w:rsidRPr="008F01CE">
              <w:rPr>
                <w:rFonts w:asciiTheme="minorHAnsi" w:hAnsiTheme="minorHAnsi"/>
                <w:b/>
                <w:bCs/>
                <w:sz w:val="20"/>
              </w:rPr>
              <w:t>)</w:t>
            </w:r>
          </w:p>
        </w:tc>
      </w:tr>
      <w:tr w:rsidR="00D338A7" w:rsidRPr="003B2A4B" w14:paraId="7DC3F395" w14:textId="77777777" w:rsidTr="00180157">
        <w:tc>
          <w:tcPr>
            <w:tcW w:w="3421" w:type="dxa"/>
            <w:tcBorders>
              <w:top w:val="single" w:sz="6" w:space="0" w:color="C0C0C0"/>
              <w:left w:val="single" w:sz="6" w:space="0" w:color="C0C0C0"/>
              <w:right w:val="single" w:sz="6" w:space="0" w:color="C0C0C0"/>
            </w:tcBorders>
          </w:tcPr>
          <w:p w14:paraId="2595DD8F" w14:textId="77777777" w:rsidR="00D338A7" w:rsidRPr="003B2A4B" w:rsidRDefault="00D338A7" w:rsidP="00F558B2">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sidRPr="003B2A4B">
              <w:rPr>
                <w:rFonts w:asciiTheme="minorHAnsi" w:hAnsiTheme="minorHAnsi" w:cstheme="minorHAnsi"/>
                <w:b/>
                <w:bCs/>
                <w:color w:val="000000"/>
                <w:sz w:val="20"/>
                <w:szCs w:val="20"/>
              </w:rPr>
              <w:t>Celková pojistná částka činí:</w:t>
            </w:r>
          </w:p>
        </w:tc>
        <w:tc>
          <w:tcPr>
            <w:tcW w:w="5812" w:type="dxa"/>
            <w:tcBorders>
              <w:top w:val="single" w:sz="6" w:space="0" w:color="C0C0C0"/>
              <w:left w:val="single" w:sz="6" w:space="0" w:color="C0C0C0"/>
              <w:right w:val="single" w:sz="6" w:space="0" w:color="C0C0C0"/>
            </w:tcBorders>
          </w:tcPr>
          <w:p w14:paraId="16F98730" w14:textId="65A64FF8" w:rsidR="00D338A7" w:rsidRPr="00AB4D55" w:rsidRDefault="00F05315" w:rsidP="00F558B2">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XXX</w:t>
            </w:r>
            <w:r w:rsidR="00AB4D55">
              <w:rPr>
                <w:rFonts w:asciiTheme="minorHAnsi" w:hAnsiTheme="minorHAnsi" w:cstheme="minorHAnsi"/>
                <w:b/>
                <w:bCs/>
                <w:color w:val="000000"/>
                <w:sz w:val="20"/>
                <w:szCs w:val="20"/>
              </w:rPr>
              <w:t xml:space="preserve"> </w:t>
            </w:r>
            <w:r w:rsidR="00D338A7" w:rsidRPr="003B2A4B">
              <w:rPr>
                <w:rFonts w:asciiTheme="minorHAnsi" w:hAnsiTheme="minorHAnsi" w:cstheme="minorHAnsi"/>
                <w:b/>
                <w:bCs/>
                <w:color w:val="000000"/>
                <w:sz w:val="20"/>
                <w:szCs w:val="20"/>
              </w:rPr>
              <w:t>Kč</w:t>
            </w:r>
          </w:p>
        </w:tc>
      </w:tr>
      <w:tr w:rsidR="007C1D10" w:rsidRPr="003B2A4B" w14:paraId="5525E321" w14:textId="77777777" w:rsidTr="00180157">
        <w:tc>
          <w:tcPr>
            <w:tcW w:w="3421" w:type="dxa"/>
            <w:tcBorders>
              <w:top w:val="single" w:sz="6" w:space="0" w:color="C0C0C0"/>
              <w:left w:val="single" w:sz="6" w:space="0" w:color="C0C0C0"/>
              <w:bottom w:val="single" w:sz="6" w:space="0" w:color="C0C0C0"/>
              <w:right w:val="single" w:sz="6" w:space="0" w:color="C0C0C0"/>
            </w:tcBorders>
          </w:tcPr>
          <w:p w14:paraId="61649AD8" w14:textId="52D9B4DB" w:rsidR="007C1D10" w:rsidRPr="003B2A4B" w:rsidRDefault="007C1D10" w:rsidP="007C1D10">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Pr>
                <w:rFonts w:asciiTheme="minorHAnsi" w:hAnsiTheme="minorHAnsi" w:cstheme="minorHAnsi"/>
                <w:b/>
                <w:bCs/>
                <w:sz w:val="20"/>
              </w:rPr>
              <w:t>Pro místa pojištění a) – f) se p</w:t>
            </w:r>
            <w:r w:rsidRPr="003B2A4B">
              <w:rPr>
                <w:rFonts w:asciiTheme="minorHAnsi" w:hAnsiTheme="minorHAnsi" w:cstheme="minorHAnsi"/>
                <w:b/>
                <w:bCs/>
                <w:sz w:val="20"/>
              </w:rPr>
              <w:t>ojištění se sjednává se spoluúčastí:</w:t>
            </w:r>
          </w:p>
        </w:tc>
        <w:tc>
          <w:tcPr>
            <w:tcW w:w="5812" w:type="dxa"/>
            <w:tcBorders>
              <w:top w:val="single" w:sz="6" w:space="0" w:color="C0C0C0"/>
              <w:left w:val="single" w:sz="6" w:space="0" w:color="C0C0C0"/>
              <w:bottom w:val="single" w:sz="6" w:space="0" w:color="C0C0C0"/>
              <w:right w:val="single" w:sz="6" w:space="0" w:color="C0C0C0"/>
            </w:tcBorders>
          </w:tcPr>
          <w:p w14:paraId="6B952E80" w14:textId="4FBAFDF1" w:rsidR="007C1D10" w:rsidRPr="003B2A4B" w:rsidRDefault="00F05315" w:rsidP="007C1D10">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Pr>
                <w:rFonts w:asciiTheme="minorHAnsi" w:hAnsiTheme="minorHAnsi"/>
                <w:b/>
                <w:bCs/>
                <w:sz w:val="20"/>
              </w:rPr>
              <w:t>XXX</w:t>
            </w:r>
            <w:r w:rsidR="007C1D10">
              <w:rPr>
                <w:rFonts w:asciiTheme="minorHAnsi" w:hAnsiTheme="minorHAnsi"/>
                <w:b/>
                <w:bCs/>
                <w:sz w:val="20"/>
              </w:rPr>
              <w:t xml:space="preserve"> </w:t>
            </w:r>
            <w:r w:rsidR="007C1D10" w:rsidRPr="008F01CE">
              <w:rPr>
                <w:rFonts w:asciiTheme="minorHAnsi" w:hAnsiTheme="minorHAnsi"/>
                <w:b/>
                <w:bCs/>
                <w:sz w:val="20"/>
              </w:rPr>
              <w:t>Kč</w:t>
            </w:r>
          </w:p>
        </w:tc>
      </w:tr>
      <w:tr w:rsidR="007C1D10" w:rsidRPr="003B2A4B" w14:paraId="0DC51223" w14:textId="77777777" w:rsidTr="00180157">
        <w:tc>
          <w:tcPr>
            <w:tcW w:w="3421" w:type="dxa"/>
            <w:tcBorders>
              <w:top w:val="single" w:sz="6" w:space="0" w:color="C0C0C0"/>
              <w:left w:val="single" w:sz="6" w:space="0" w:color="C0C0C0"/>
              <w:bottom w:val="single" w:sz="6" w:space="0" w:color="C0C0C0"/>
              <w:right w:val="single" w:sz="6" w:space="0" w:color="C0C0C0"/>
            </w:tcBorders>
          </w:tcPr>
          <w:p w14:paraId="1510F511" w14:textId="00F25975" w:rsidR="007C1D10" w:rsidRPr="003B2A4B" w:rsidRDefault="007C1D10" w:rsidP="007C1D10">
            <w:pPr>
              <w:tabs>
                <w:tab w:val="left" w:pos="3771"/>
                <w:tab w:val="left" w:pos="4197"/>
                <w:tab w:val="left" w:pos="7882"/>
              </w:tabs>
              <w:autoSpaceDE w:val="0"/>
              <w:autoSpaceDN w:val="0"/>
              <w:adjustRightInd w:val="0"/>
              <w:jc w:val="both"/>
              <w:rPr>
                <w:rFonts w:asciiTheme="minorHAnsi" w:hAnsiTheme="minorHAnsi" w:cstheme="minorHAnsi"/>
                <w:b/>
                <w:bCs/>
                <w:color w:val="000000"/>
                <w:sz w:val="20"/>
                <w:szCs w:val="20"/>
              </w:rPr>
            </w:pPr>
            <w:r>
              <w:rPr>
                <w:rFonts w:asciiTheme="minorHAnsi" w:hAnsiTheme="minorHAnsi" w:cstheme="minorHAnsi"/>
                <w:b/>
                <w:bCs/>
                <w:sz w:val="20"/>
              </w:rPr>
              <w:t>Pro místo pojištění g) se p</w:t>
            </w:r>
            <w:r w:rsidRPr="003B2A4B">
              <w:rPr>
                <w:rFonts w:asciiTheme="minorHAnsi" w:hAnsiTheme="minorHAnsi" w:cstheme="minorHAnsi"/>
                <w:b/>
                <w:bCs/>
                <w:sz w:val="20"/>
              </w:rPr>
              <w:t>ojištění se sjednává se spoluúčastí:</w:t>
            </w:r>
          </w:p>
        </w:tc>
        <w:tc>
          <w:tcPr>
            <w:tcW w:w="5812" w:type="dxa"/>
            <w:tcBorders>
              <w:top w:val="single" w:sz="6" w:space="0" w:color="C0C0C0"/>
              <w:left w:val="single" w:sz="6" w:space="0" w:color="C0C0C0"/>
              <w:bottom w:val="single" w:sz="6" w:space="0" w:color="C0C0C0"/>
              <w:right w:val="single" w:sz="6" w:space="0" w:color="C0C0C0"/>
            </w:tcBorders>
          </w:tcPr>
          <w:p w14:paraId="4696443F" w14:textId="7C5DD4A2" w:rsidR="007C1D10" w:rsidRPr="008F01CE" w:rsidRDefault="00F05315" w:rsidP="007C1D10">
            <w:pPr>
              <w:tabs>
                <w:tab w:val="left" w:pos="3771"/>
                <w:tab w:val="left" w:pos="4197"/>
                <w:tab w:val="left" w:pos="7882"/>
              </w:tabs>
              <w:autoSpaceDE w:val="0"/>
              <w:autoSpaceDN w:val="0"/>
              <w:adjustRightInd w:val="0"/>
              <w:jc w:val="both"/>
              <w:rPr>
                <w:rFonts w:asciiTheme="minorHAnsi" w:hAnsiTheme="minorHAnsi"/>
                <w:b/>
                <w:bCs/>
                <w:sz w:val="20"/>
              </w:rPr>
            </w:pPr>
            <w:r>
              <w:rPr>
                <w:rFonts w:asciiTheme="minorHAnsi" w:hAnsiTheme="minorHAnsi"/>
                <w:b/>
                <w:bCs/>
                <w:sz w:val="20"/>
              </w:rPr>
              <w:t>XXX</w:t>
            </w:r>
            <w:r w:rsidR="007C1D10">
              <w:rPr>
                <w:rFonts w:asciiTheme="minorHAnsi" w:hAnsiTheme="minorHAnsi"/>
                <w:b/>
                <w:bCs/>
                <w:sz w:val="20"/>
              </w:rPr>
              <w:t xml:space="preserve"> Kč</w:t>
            </w:r>
          </w:p>
        </w:tc>
      </w:tr>
    </w:tbl>
    <w:p w14:paraId="3FD1A42F" w14:textId="77777777" w:rsidR="00180157" w:rsidRDefault="00180157" w:rsidP="00180157">
      <w:pPr>
        <w:pStyle w:val="Nadpis2"/>
        <w:numPr>
          <w:ilvl w:val="0"/>
          <w:numId w:val="0"/>
        </w:numPr>
        <w:spacing w:before="60"/>
        <w:ind w:left="567"/>
        <w:rPr>
          <w:rFonts w:asciiTheme="minorHAnsi" w:hAnsiTheme="minorHAnsi" w:cstheme="minorHAnsi"/>
        </w:rPr>
      </w:pPr>
    </w:p>
    <w:p w14:paraId="65076D76" w14:textId="65CBBA59" w:rsidR="0090050A" w:rsidRPr="00180157" w:rsidRDefault="00C337D7" w:rsidP="00180157">
      <w:pPr>
        <w:pStyle w:val="Nadpis2"/>
        <w:tabs>
          <w:tab w:val="clear" w:pos="540"/>
          <w:tab w:val="num" w:pos="567"/>
        </w:tabs>
        <w:spacing w:before="60"/>
        <w:ind w:left="567" w:hanging="567"/>
        <w:rPr>
          <w:rFonts w:asciiTheme="minorHAnsi" w:hAnsiTheme="minorHAnsi" w:cstheme="minorHAnsi"/>
        </w:rPr>
      </w:pPr>
      <w:r w:rsidRPr="00652A33">
        <w:rPr>
          <w:rFonts w:asciiTheme="minorHAnsi" w:hAnsiTheme="minorHAnsi" w:cstheme="minorHAnsi"/>
        </w:rPr>
        <w:t xml:space="preserve">Sjednává se pojištění </w:t>
      </w:r>
      <w:bookmarkEnd w:id="6"/>
      <w:r w:rsidR="00AB4D55" w:rsidRPr="00652A33">
        <w:rPr>
          <w:rFonts w:asciiTheme="minorHAnsi" w:hAnsiTheme="minorHAnsi" w:cstheme="minorHAnsi"/>
          <w:b/>
          <w:bCs/>
        </w:rPr>
        <w:t>souboru zásob včetně výbušnin, které jsou ve vlastnictví níže uvedených společností</w:t>
      </w:r>
      <w:r w:rsidR="00652A33">
        <w:rPr>
          <w:rFonts w:asciiTheme="minorHAnsi" w:hAnsiTheme="minorHAnsi" w:cstheme="minorHAnsi"/>
          <w:b/>
          <w:bCs/>
        </w:rPr>
        <w:t>.</w:t>
      </w:r>
      <w:bookmarkStart w:id="7" w:name="_Toc367839359"/>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3"/>
        <w:gridCol w:w="5920"/>
      </w:tblGrid>
      <w:tr w:rsidR="0090050A" w:rsidRPr="003B2A4B" w14:paraId="0FA3BE88" w14:textId="77777777" w:rsidTr="007C40F5">
        <w:tc>
          <w:tcPr>
            <w:tcW w:w="3283" w:type="dxa"/>
          </w:tcPr>
          <w:p w14:paraId="68FF33D6"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5920" w:type="dxa"/>
          </w:tcPr>
          <w:p w14:paraId="21748F22" w14:textId="5728ACFC" w:rsidR="0090050A" w:rsidRPr="003B2A4B" w:rsidRDefault="00180157"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 xml:space="preserve">a) - </w:t>
            </w:r>
            <w:r w:rsidR="0081561C">
              <w:rPr>
                <w:rFonts w:asciiTheme="minorHAnsi" w:hAnsiTheme="minorHAnsi"/>
                <w:b/>
                <w:bCs/>
                <w:sz w:val="20"/>
              </w:rPr>
              <w:t>d</w:t>
            </w:r>
            <w:r w:rsidRPr="008F01CE">
              <w:rPr>
                <w:rFonts w:asciiTheme="minorHAnsi" w:hAnsiTheme="minorHAnsi"/>
                <w:b/>
                <w:bCs/>
                <w:sz w:val="20"/>
              </w:rPr>
              <w:t>)</w:t>
            </w:r>
          </w:p>
        </w:tc>
      </w:tr>
      <w:tr w:rsidR="0090050A" w:rsidRPr="003B2A4B" w14:paraId="50C7084D" w14:textId="77777777" w:rsidTr="007C40F5">
        <w:tc>
          <w:tcPr>
            <w:tcW w:w="3283" w:type="dxa"/>
          </w:tcPr>
          <w:p w14:paraId="17D11D35"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920" w:type="dxa"/>
          </w:tcPr>
          <w:p w14:paraId="61BF0FB8" w14:textId="5F0CEA3F" w:rsidR="00180157" w:rsidRPr="008F01CE" w:rsidRDefault="00F05315" w:rsidP="00180157">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XXX</w:t>
            </w:r>
          </w:p>
          <w:p w14:paraId="79CAE3CD" w14:textId="77777777" w:rsidR="00180157" w:rsidRPr="008F01CE" w:rsidRDefault="00180157" w:rsidP="00180157">
            <w:pPr>
              <w:tabs>
                <w:tab w:val="right" w:leader="dot" w:pos="5103"/>
                <w:tab w:val="left" w:pos="5529"/>
                <w:tab w:val="right" w:pos="9214"/>
              </w:tabs>
              <w:spacing w:before="120"/>
              <w:jc w:val="both"/>
              <w:rPr>
                <w:rFonts w:asciiTheme="minorHAnsi" w:hAnsiTheme="minorHAnsi"/>
                <w:bCs/>
                <w:sz w:val="20"/>
              </w:rPr>
            </w:pPr>
            <w:r w:rsidRPr="008F01CE">
              <w:rPr>
                <w:rFonts w:asciiTheme="minorHAnsi" w:hAnsiTheme="minorHAnsi"/>
                <w:bCs/>
                <w:sz w:val="20"/>
              </w:rPr>
              <w:t>Jednotlivě takto:</w:t>
            </w:r>
          </w:p>
          <w:p w14:paraId="3D0054EE" w14:textId="4DA40C1A" w:rsidR="0090050A" w:rsidRPr="00180157" w:rsidRDefault="00F05315" w:rsidP="00180157">
            <w:pPr>
              <w:tabs>
                <w:tab w:val="right" w:leader="dot" w:pos="5103"/>
                <w:tab w:val="left" w:pos="5529"/>
                <w:tab w:val="right" w:pos="9214"/>
              </w:tabs>
              <w:ind w:left="34"/>
              <w:jc w:val="both"/>
              <w:rPr>
                <w:rFonts w:asciiTheme="minorHAnsi" w:hAnsiTheme="minorHAnsi"/>
                <w:bCs/>
                <w:sz w:val="20"/>
              </w:rPr>
            </w:pPr>
            <w:r>
              <w:rPr>
                <w:rFonts w:asciiTheme="minorHAnsi" w:hAnsiTheme="minorHAnsi"/>
                <w:bCs/>
                <w:sz w:val="20"/>
              </w:rPr>
              <w:t>XXX</w:t>
            </w:r>
          </w:p>
        </w:tc>
      </w:tr>
      <w:tr w:rsidR="0090050A" w:rsidRPr="003B2A4B" w14:paraId="5C038D2D" w14:textId="77777777" w:rsidTr="007C40F5">
        <w:tc>
          <w:tcPr>
            <w:tcW w:w="3283" w:type="dxa"/>
          </w:tcPr>
          <w:p w14:paraId="7E9643A4"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5920" w:type="dxa"/>
          </w:tcPr>
          <w:p w14:paraId="65ADEA54" w14:textId="06D49968" w:rsidR="0090050A"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180157">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bl>
    <w:p w14:paraId="73C9E350" w14:textId="6A0993A2" w:rsidR="00C337D7" w:rsidRPr="003B2A4B" w:rsidRDefault="00C337D7" w:rsidP="00C337D7">
      <w:pPr>
        <w:pStyle w:val="Nadpis2"/>
        <w:ind w:left="540" w:hanging="540"/>
        <w:jc w:val="both"/>
        <w:rPr>
          <w:rFonts w:asciiTheme="minorHAnsi" w:hAnsiTheme="minorHAnsi" w:cstheme="minorHAnsi"/>
        </w:rPr>
      </w:pPr>
      <w:bookmarkStart w:id="8" w:name="_Toc367839361"/>
      <w:bookmarkEnd w:id="7"/>
      <w:r w:rsidRPr="003B2A4B">
        <w:rPr>
          <w:rFonts w:asciiTheme="minorHAnsi" w:hAnsiTheme="minorHAnsi" w:cstheme="minorHAnsi"/>
        </w:rPr>
        <w:t xml:space="preserve">Sjednává se pojištění </w:t>
      </w:r>
      <w:r w:rsidRPr="003B2A4B">
        <w:rPr>
          <w:rFonts w:asciiTheme="minorHAnsi" w:hAnsiTheme="minorHAnsi" w:cstheme="minorHAnsi"/>
          <w:b/>
        </w:rPr>
        <w:t xml:space="preserve">vlastních cenností </w:t>
      </w:r>
      <w:r w:rsidR="00F76FDB" w:rsidRPr="003B2A4B">
        <w:rPr>
          <w:rFonts w:asciiTheme="minorHAnsi" w:hAnsiTheme="minorHAnsi" w:cstheme="minorHAnsi"/>
          <w:b/>
        </w:rPr>
        <w:t xml:space="preserve">a cenin </w:t>
      </w:r>
      <w:bookmarkEnd w:id="8"/>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3"/>
        <w:gridCol w:w="5920"/>
      </w:tblGrid>
      <w:tr w:rsidR="0090050A" w:rsidRPr="003B2A4B" w14:paraId="0431CD6D" w14:textId="77777777" w:rsidTr="007C40F5">
        <w:tc>
          <w:tcPr>
            <w:tcW w:w="3283" w:type="dxa"/>
          </w:tcPr>
          <w:p w14:paraId="79944EB3"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bookmarkStart w:id="9" w:name="_Toc367839363"/>
            <w:r w:rsidRPr="003B2A4B">
              <w:rPr>
                <w:rFonts w:asciiTheme="minorHAnsi" w:hAnsiTheme="minorHAnsi" w:cstheme="minorHAnsi"/>
                <w:b/>
                <w:bCs/>
                <w:sz w:val="20"/>
              </w:rPr>
              <w:t>Místo pojištění:</w:t>
            </w:r>
          </w:p>
        </w:tc>
        <w:tc>
          <w:tcPr>
            <w:tcW w:w="5920" w:type="dxa"/>
          </w:tcPr>
          <w:p w14:paraId="499C172C" w14:textId="222C5B2D" w:rsidR="0090050A" w:rsidRPr="003B2A4B" w:rsidRDefault="007C062F"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a) - f)</w:t>
            </w:r>
          </w:p>
        </w:tc>
      </w:tr>
      <w:tr w:rsidR="0090050A" w:rsidRPr="003B2A4B" w14:paraId="23769558" w14:textId="77777777" w:rsidTr="007C40F5">
        <w:tc>
          <w:tcPr>
            <w:tcW w:w="3283" w:type="dxa"/>
          </w:tcPr>
          <w:p w14:paraId="05A28B4B"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920" w:type="dxa"/>
          </w:tcPr>
          <w:p w14:paraId="47C674AB" w14:textId="4F2F485E" w:rsidR="0090050A"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7C062F">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90050A" w:rsidRPr="003B2A4B" w14:paraId="71607A16" w14:textId="77777777" w:rsidTr="007C40F5">
        <w:tc>
          <w:tcPr>
            <w:tcW w:w="3283" w:type="dxa"/>
          </w:tcPr>
          <w:p w14:paraId="174C26EA" w14:textId="77777777" w:rsidR="0090050A" w:rsidRPr="003B2A4B" w:rsidRDefault="0090050A"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5920" w:type="dxa"/>
          </w:tcPr>
          <w:p w14:paraId="5F7D9F98" w14:textId="35E77175" w:rsidR="0090050A" w:rsidRPr="003B2A4B" w:rsidRDefault="00F05315"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7C062F">
              <w:rPr>
                <w:rFonts w:asciiTheme="minorHAnsi" w:hAnsiTheme="minorHAnsi" w:cstheme="minorHAnsi"/>
                <w:b/>
                <w:bCs/>
                <w:sz w:val="20"/>
              </w:rPr>
              <w:t xml:space="preserve"> </w:t>
            </w:r>
            <w:r w:rsidR="007C062F" w:rsidRPr="003B2A4B">
              <w:rPr>
                <w:rFonts w:asciiTheme="minorHAnsi" w:hAnsiTheme="minorHAnsi" w:cstheme="minorHAnsi"/>
                <w:b/>
                <w:bCs/>
                <w:sz w:val="20"/>
              </w:rPr>
              <w:t>Kč</w:t>
            </w:r>
          </w:p>
        </w:tc>
      </w:tr>
    </w:tbl>
    <w:p w14:paraId="1D387F1A" w14:textId="75C2B750" w:rsidR="0090050A" w:rsidRPr="003B2A4B" w:rsidRDefault="0090050A" w:rsidP="0090050A">
      <w:pPr>
        <w:ind w:left="540"/>
        <w:jc w:val="both"/>
        <w:rPr>
          <w:rFonts w:asciiTheme="minorHAnsi" w:hAnsiTheme="minorHAnsi" w:cstheme="minorHAnsi"/>
          <w:sz w:val="20"/>
        </w:rPr>
      </w:pPr>
      <w:r w:rsidRPr="003B2A4B">
        <w:rPr>
          <w:rFonts w:asciiTheme="minorHAnsi" w:hAnsiTheme="minorHAnsi" w:cstheme="minorHAnsi"/>
          <w:sz w:val="20"/>
        </w:rPr>
        <w:t>Pojištění se sjednává na první riziko.</w:t>
      </w:r>
    </w:p>
    <w:bookmarkEnd w:id="9"/>
    <w:p w14:paraId="0B57A06A" w14:textId="77777777" w:rsidR="00044DA7" w:rsidRPr="003B2A4B" w:rsidRDefault="00044DA7" w:rsidP="00044DA7">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r w:rsidRPr="003B2A4B">
        <w:rPr>
          <w:rFonts w:asciiTheme="minorHAnsi" w:hAnsiTheme="minorHAnsi" w:cstheme="minorHAnsi"/>
          <w:b/>
        </w:rPr>
        <w:t xml:space="preserve">nákladů na demolici a odvoz suti </w:t>
      </w:r>
      <w:r w:rsidRPr="003B2A4B">
        <w:rPr>
          <w:rFonts w:asciiTheme="minorHAnsi" w:hAnsiTheme="minorHAnsi" w:cstheme="minorHAnsi"/>
        </w:rPr>
        <w:t>po pojistné události dle této pojistné smlouvy na výše uvedených předmětech pojištění.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3"/>
        <w:gridCol w:w="5920"/>
      </w:tblGrid>
      <w:tr w:rsidR="00727C77" w:rsidRPr="003B2A4B" w14:paraId="5989CF7C" w14:textId="77777777" w:rsidTr="007C40F5">
        <w:tc>
          <w:tcPr>
            <w:tcW w:w="3283" w:type="dxa"/>
          </w:tcPr>
          <w:p w14:paraId="3BB1BE60" w14:textId="77777777" w:rsidR="00727C77" w:rsidRPr="003B2A4B" w:rsidRDefault="00727C77"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Místo pojištění:</w:t>
            </w:r>
          </w:p>
        </w:tc>
        <w:tc>
          <w:tcPr>
            <w:tcW w:w="5920" w:type="dxa"/>
          </w:tcPr>
          <w:p w14:paraId="2CE147BC" w14:textId="603D81E9" w:rsidR="00727C77" w:rsidRPr="003B2A4B" w:rsidRDefault="007C062F"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dle čl. I bodu 7 písmene</w:t>
            </w:r>
            <w:r>
              <w:rPr>
                <w:rFonts w:asciiTheme="minorHAnsi" w:hAnsiTheme="minorHAnsi" w:cstheme="minorHAnsi"/>
                <w:b/>
                <w:bCs/>
                <w:sz w:val="20"/>
              </w:rPr>
              <w:t xml:space="preserve"> </w:t>
            </w:r>
            <w:r w:rsidRPr="008F01CE">
              <w:rPr>
                <w:rFonts w:asciiTheme="minorHAnsi" w:hAnsiTheme="minorHAnsi"/>
                <w:b/>
                <w:bCs/>
                <w:sz w:val="20"/>
              </w:rPr>
              <w:t>a) - f)</w:t>
            </w:r>
          </w:p>
        </w:tc>
      </w:tr>
      <w:tr w:rsidR="00727C77" w:rsidRPr="003B2A4B" w14:paraId="7C8BC4D2" w14:textId="77777777" w:rsidTr="007C40F5">
        <w:tc>
          <w:tcPr>
            <w:tcW w:w="3283" w:type="dxa"/>
          </w:tcPr>
          <w:p w14:paraId="16E9C03C" w14:textId="77777777" w:rsidR="00727C77" w:rsidRPr="003B2A4B" w:rsidRDefault="00E43596"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Celková pojistná částka činí:</w:t>
            </w:r>
          </w:p>
        </w:tc>
        <w:tc>
          <w:tcPr>
            <w:tcW w:w="5920" w:type="dxa"/>
          </w:tcPr>
          <w:p w14:paraId="20807EC3" w14:textId="593AD691" w:rsidR="00727C77"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7C062F">
              <w:rPr>
                <w:rFonts w:asciiTheme="minorHAnsi" w:hAnsiTheme="minorHAnsi" w:cstheme="minorHAnsi"/>
                <w:b/>
                <w:bCs/>
                <w:sz w:val="20"/>
              </w:rPr>
              <w:t xml:space="preserve"> </w:t>
            </w:r>
            <w:r w:rsidR="007C062F" w:rsidRPr="003B2A4B">
              <w:rPr>
                <w:rFonts w:asciiTheme="minorHAnsi" w:hAnsiTheme="minorHAnsi" w:cstheme="minorHAnsi"/>
                <w:b/>
                <w:bCs/>
                <w:sz w:val="20"/>
              </w:rPr>
              <w:t>Kč</w:t>
            </w:r>
          </w:p>
        </w:tc>
      </w:tr>
      <w:tr w:rsidR="00727C77" w:rsidRPr="003B2A4B" w14:paraId="5B9E4123" w14:textId="77777777" w:rsidTr="007C40F5">
        <w:tc>
          <w:tcPr>
            <w:tcW w:w="3283" w:type="dxa"/>
          </w:tcPr>
          <w:p w14:paraId="190A9F28" w14:textId="77777777" w:rsidR="00727C77" w:rsidRPr="003B2A4B" w:rsidRDefault="00727C77" w:rsidP="00F558B2">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5920" w:type="dxa"/>
          </w:tcPr>
          <w:p w14:paraId="4788868A" w14:textId="2DA6BBA4" w:rsidR="00727C77"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7C062F">
              <w:rPr>
                <w:rFonts w:asciiTheme="minorHAnsi" w:hAnsiTheme="minorHAnsi" w:cstheme="minorHAnsi"/>
                <w:b/>
                <w:bCs/>
                <w:sz w:val="20"/>
              </w:rPr>
              <w:t xml:space="preserve"> </w:t>
            </w:r>
            <w:r w:rsidR="007C062F" w:rsidRPr="003B2A4B">
              <w:rPr>
                <w:rFonts w:asciiTheme="minorHAnsi" w:hAnsiTheme="minorHAnsi" w:cstheme="minorHAnsi"/>
                <w:b/>
                <w:bCs/>
                <w:sz w:val="20"/>
              </w:rPr>
              <w:t>Kč</w:t>
            </w:r>
          </w:p>
        </w:tc>
      </w:tr>
    </w:tbl>
    <w:p w14:paraId="6135AFDC" w14:textId="5C240AB9" w:rsidR="00E43596" w:rsidRDefault="00E43596" w:rsidP="00E43596">
      <w:pPr>
        <w:spacing w:before="120"/>
        <w:ind w:left="540"/>
        <w:jc w:val="both"/>
        <w:rPr>
          <w:rFonts w:asciiTheme="minorHAnsi" w:hAnsiTheme="minorHAnsi" w:cstheme="minorHAnsi"/>
          <w:sz w:val="20"/>
        </w:rPr>
      </w:pPr>
      <w:bookmarkStart w:id="10" w:name="_Toc367839365"/>
      <w:r w:rsidRPr="003B2A4B">
        <w:rPr>
          <w:rFonts w:asciiTheme="minorHAnsi" w:hAnsiTheme="minorHAnsi" w:cstheme="minorHAnsi"/>
          <w:sz w:val="20"/>
        </w:rPr>
        <w:t>Pojištění se sjednává na první riziko.</w:t>
      </w:r>
    </w:p>
    <w:p w14:paraId="6DBC32B9" w14:textId="67F2C30A" w:rsidR="007C062F" w:rsidRDefault="007C062F" w:rsidP="00E43596">
      <w:pPr>
        <w:spacing w:before="120"/>
        <w:ind w:left="540"/>
        <w:jc w:val="both"/>
        <w:rPr>
          <w:rFonts w:asciiTheme="minorHAnsi" w:hAnsiTheme="minorHAnsi" w:cstheme="minorHAnsi"/>
          <w:sz w:val="20"/>
        </w:rPr>
      </w:pPr>
    </w:p>
    <w:p w14:paraId="67313CC2" w14:textId="66F4CE6B" w:rsidR="007C062F" w:rsidRDefault="007C062F" w:rsidP="00E43596">
      <w:pPr>
        <w:spacing w:before="120"/>
        <w:ind w:left="540"/>
        <w:jc w:val="both"/>
        <w:rPr>
          <w:rFonts w:asciiTheme="minorHAnsi" w:hAnsiTheme="minorHAnsi" w:cstheme="minorHAnsi"/>
          <w:sz w:val="20"/>
        </w:rPr>
      </w:pPr>
    </w:p>
    <w:p w14:paraId="63A86416" w14:textId="5051829F" w:rsidR="00C337D7" w:rsidRPr="003B2A4B" w:rsidRDefault="00C337D7" w:rsidP="00C337D7">
      <w:pPr>
        <w:pStyle w:val="Nadpis1"/>
        <w:ind w:left="360" w:hanging="360"/>
        <w:jc w:val="both"/>
        <w:rPr>
          <w:rFonts w:asciiTheme="minorHAnsi" w:hAnsiTheme="minorHAnsi" w:cstheme="minorHAnsi"/>
        </w:rPr>
      </w:pPr>
      <w:r w:rsidRPr="003B2A4B">
        <w:rPr>
          <w:rFonts w:asciiTheme="minorHAnsi" w:hAnsiTheme="minorHAnsi" w:cstheme="minorHAnsi"/>
        </w:rPr>
        <w:lastRenderedPageBreak/>
        <w:t>POJIŠTĚNÍ ODCIZENÍ</w:t>
      </w:r>
      <w:bookmarkEnd w:id="10"/>
      <w:r w:rsidRPr="003B2A4B">
        <w:rPr>
          <w:rFonts w:asciiTheme="minorHAnsi" w:hAnsiTheme="minorHAnsi" w:cstheme="minorHAnsi"/>
        </w:rPr>
        <w:t xml:space="preserve"> a Vandalismu</w:t>
      </w:r>
    </w:p>
    <w:p w14:paraId="4E147FAD" w14:textId="77777777" w:rsidR="00A0710D" w:rsidRPr="003B2A4B" w:rsidRDefault="00A0710D" w:rsidP="00A0710D">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sz w:val="20"/>
          <w:szCs w:val="22"/>
        </w:rPr>
        <w:t>Je upraveno:</w:t>
      </w:r>
      <w:r w:rsidRPr="003B2A4B">
        <w:rPr>
          <w:rFonts w:asciiTheme="minorHAnsi" w:hAnsiTheme="minorHAnsi" w:cstheme="minorHAnsi"/>
          <w:sz w:val="20"/>
          <w:szCs w:val="22"/>
        </w:rPr>
        <w:tab/>
        <w:t>VPP pro pojištění majetku VPPM 1/</w:t>
      </w:r>
      <w:r w:rsidR="00C0631D"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VPPM 1/</w:t>
      </w:r>
      <w:r w:rsidR="00C0631D"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0372E7F8" w14:textId="77777777" w:rsidR="00A0710D" w:rsidRPr="003B2A4B" w:rsidRDefault="00A0710D" w:rsidP="00A0710D">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t>DPP pro pojištění odcizení věci DPPOV MP 1/</w:t>
      </w:r>
      <w:r w:rsidR="00C0631D"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DPPOV MP 1/</w:t>
      </w:r>
      <w:r w:rsidR="00C0631D"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6A39B995" w14:textId="77777777" w:rsidR="00C337D7" w:rsidRPr="003B2A4B" w:rsidRDefault="00C337D7" w:rsidP="008122A0">
      <w:pPr>
        <w:pStyle w:val="Nadpis2"/>
        <w:tabs>
          <w:tab w:val="clear" w:pos="540"/>
          <w:tab w:val="left" w:pos="426"/>
        </w:tabs>
        <w:ind w:left="284"/>
        <w:rPr>
          <w:rFonts w:asciiTheme="minorHAnsi" w:hAnsiTheme="minorHAnsi" w:cstheme="minorHAnsi"/>
          <w:b/>
          <w:u w:val="single"/>
        </w:rPr>
      </w:pPr>
      <w:r w:rsidRPr="003B2A4B">
        <w:rPr>
          <w:rFonts w:asciiTheme="minorHAnsi" w:hAnsiTheme="minorHAnsi" w:cstheme="minorHAnsi"/>
          <w:b/>
          <w:u w:val="single"/>
        </w:rPr>
        <w:t>POJIŠTĚNÍ ODCIZENÍ</w:t>
      </w:r>
    </w:p>
    <w:p w14:paraId="43917494" w14:textId="77777777" w:rsidR="003415D7" w:rsidRPr="003B2A4B" w:rsidRDefault="003415D7" w:rsidP="00DA12D6">
      <w:pPr>
        <w:spacing w:before="120" w:after="6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3B2A4B" w14:paraId="22B78DE7" w14:textId="77777777" w:rsidTr="00985458">
        <w:tc>
          <w:tcPr>
            <w:tcW w:w="9979" w:type="dxa"/>
          </w:tcPr>
          <w:p w14:paraId="3E321760" w14:textId="77777777" w:rsidR="008122A0" w:rsidRPr="003B2A4B" w:rsidRDefault="008122A0" w:rsidP="00DA12D6">
            <w:pPr>
              <w:ind w:left="2700" w:hanging="2700"/>
              <w:jc w:val="both"/>
              <w:rPr>
                <w:rFonts w:asciiTheme="minorHAnsi" w:hAnsiTheme="minorHAnsi" w:cstheme="minorHAnsi"/>
                <w:b/>
                <w:bCs/>
                <w:sz w:val="20"/>
              </w:rPr>
            </w:pPr>
            <w:r w:rsidRPr="003B2A4B">
              <w:rPr>
                <w:rFonts w:asciiTheme="minorHAnsi" w:hAnsiTheme="minorHAnsi" w:cstheme="minorHAnsi"/>
                <w:b/>
                <w:bCs/>
                <w:sz w:val="20"/>
              </w:rPr>
              <w:t>Odcizení krádeží vloupáním</w:t>
            </w:r>
          </w:p>
        </w:tc>
      </w:tr>
      <w:tr w:rsidR="008122A0" w:rsidRPr="003B2A4B" w14:paraId="797D96E1" w14:textId="77777777" w:rsidTr="00985458">
        <w:tc>
          <w:tcPr>
            <w:tcW w:w="9979" w:type="dxa"/>
          </w:tcPr>
          <w:p w14:paraId="76CB8A17" w14:textId="77777777" w:rsidR="008122A0" w:rsidRPr="003B2A4B" w:rsidRDefault="008122A0" w:rsidP="00DA12D6">
            <w:pPr>
              <w:jc w:val="both"/>
              <w:rPr>
                <w:rFonts w:asciiTheme="minorHAnsi" w:hAnsiTheme="minorHAnsi" w:cstheme="minorHAnsi"/>
                <w:b/>
                <w:bCs/>
                <w:sz w:val="20"/>
              </w:rPr>
            </w:pPr>
            <w:r w:rsidRPr="003B2A4B">
              <w:rPr>
                <w:rFonts w:asciiTheme="minorHAnsi" w:hAnsiTheme="minorHAnsi" w:cstheme="minorHAnsi"/>
                <w:b/>
                <w:bCs/>
                <w:sz w:val="20"/>
              </w:rPr>
              <w:t>Odcizení loupežným přepadením</w:t>
            </w:r>
          </w:p>
        </w:tc>
      </w:tr>
    </w:tbl>
    <w:p w14:paraId="62121FC3" w14:textId="77777777" w:rsidR="00C337D7" w:rsidRPr="003B2A4B" w:rsidRDefault="00C337D7" w:rsidP="00C337D7">
      <w:pPr>
        <w:pStyle w:val="Nadpis3"/>
        <w:numPr>
          <w:ilvl w:val="0"/>
          <w:numId w:val="0"/>
        </w:numPr>
        <w:jc w:val="both"/>
        <w:rPr>
          <w:rFonts w:asciiTheme="minorHAnsi" w:hAnsiTheme="minorHAnsi" w:cstheme="minorHAnsi"/>
          <w:b/>
          <w:bCs/>
        </w:rPr>
      </w:pPr>
      <w:bookmarkStart w:id="11" w:name="_Toc367839366"/>
      <w:bookmarkStart w:id="12" w:name="_Toc367839368"/>
      <w:r w:rsidRPr="003B2A4B">
        <w:rPr>
          <w:rFonts w:asciiTheme="minorHAnsi" w:hAnsiTheme="minorHAnsi" w:cstheme="minorHAnsi"/>
          <w:b/>
          <w:bCs/>
        </w:rPr>
        <w:t>Dojde-li k odcizení pojištěných věcí, pojistitel bude plnit z jedné pojistné události do výše limitu, který odpovídá způsobu zabezpečení pojištěných věcí v době v</w:t>
      </w:r>
      <w:r w:rsidR="00ED2F41" w:rsidRPr="003B2A4B">
        <w:rPr>
          <w:rFonts w:asciiTheme="minorHAnsi" w:hAnsiTheme="minorHAnsi" w:cstheme="minorHAnsi"/>
          <w:b/>
          <w:bCs/>
        </w:rPr>
        <w:t>z</w:t>
      </w:r>
      <w:r w:rsidRPr="003B2A4B">
        <w:rPr>
          <w:rFonts w:asciiTheme="minorHAnsi" w:hAnsiTheme="minorHAnsi" w:cstheme="minorHAnsi"/>
          <w:b/>
          <w:bCs/>
        </w:rPr>
        <w:t>niku pojistné události</w:t>
      </w:r>
      <w:r w:rsidR="003415D7" w:rsidRPr="003B2A4B">
        <w:rPr>
          <w:rFonts w:asciiTheme="minorHAnsi" w:hAnsiTheme="minorHAnsi" w:cstheme="minorHAnsi"/>
          <w:b/>
          <w:bCs/>
        </w:rPr>
        <w:t xml:space="preserve"> v souladu s článkem 7 DPPOV MP 1/</w:t>
      </w:r>
      <w:r w:rsidR="00C0631D" w:rsidRPr="003B2A4B">
        <w:rPr>
          <w:rFonts w:asciiTheme="minorHAnsi" w:hAnsiTheme="minorHAnsi" w:cstheme="minorHAnsi"/>
          <w:b/>
          <w:bCs/>
        </w:rPr>
        <w:t>16</w:t>
      </w:r>
      <w:r w:rsidR="003415D7" w:rsidRPr="003B2A4B">
        <w:rPr>
          <w:rFonts w:asciiTheme="minorHAnsi" w:hAnsiTheme="minorHAnsi" w:cstheme="minorHAnsi"/>
          <w:b/>
          <w:bCs/>
        </w:rPr>
        <w:t>, není-li dále uvedeno jinak.</w:t>
      </w:r>
    </w:p>
    <w:bookmarkEnd w:id="11"/>
    <w:p w14:paraId="3A5B4455" w14:textId="166496AE" w:rsidR="006B54D6" w:rsidRPr="002405AF" w:rsidRDefault="002405AF" w:rsidP="002405AF">
      <w:pPr>
        <w:pStyle w:val="Nadpis3"/>
        <w:tabs>
          <w:tab w:val="clear" w:pos="720"/>
          <w:tab w:val="right" w:leader="dot" w:pos="5103"/>
          <w:tab w:val="left" w:pos="5529"/>
          <w:tab w:val="right" w:pos="9214"/>
        </w:tabs>
        <w:spacing w:after="0"/>
        <w:ind w:left="720" w:hanging="720"/>
        <w:jc w:val="both"/>
        <w:rPr>
          <w:rFonts w:asciiTheme="minorHAnsi" w:hAnsiTheme="minorHAnsi"/>
          <w:i/>
          <w:iCs/>
        </w:rPr>
      </w:pPr>
      <w:r w:rsidRPr="008F01CE">
        <w:rPr>
          <w:rFonts w:asciiTheme="minorHAnsi" w:hAnsiTheme="minorHAnsi"/>
        </w:rPr>
        <w:t xml:space="preserve">Sjednává se pojištění </w:t>
      </w:r>
      <w:r w:rsidRPr="008F01CE">
        <w:rPr>
          <w:rFonts w:asciiTheme="minorHAnsi" w:hAnsiTheme="minorHAnsi"/>
          <w:b/>
          <w:bCs/>
        </w:rPr>
        <w:t>souboru</w:t>
      </w:r>
      <w:r w:rsidRPr="008F01CE">
        <w:rPr>
          <w:rFonts w:asciiTheme="minorHAnsi" w:hAnsiTheme="minorHAnsi"/>
        </w:rPr>
        <w:t xml:space="preserve"> </w:t>
      </w:r>
      <w:r w:rsidRPr="008F01CE">
        <w:rPr>
          <w:rFonts w:asciiTheme="minorHAnsi" w:hAnsiTheme="minorHAnsi"/>
          <w:b/>
        </w:rPr>
        <w:t>vlastních a cizích věcí movitých, strojů, přístrojů, zařízení a ostatního inventáře včetně DHIM s výjimkou dopravních prostředků s přidělenou RZ, vyjma majetku uvedeného v </w:t>
      </w:r>
      <w:r w:rsidRPr="00061BCE">
        <w:rPr>
          <w:rFonts w:asciiTheme="minorHAnsi" w:hAnsiTheme="minorHAnsi"/>
          <w:b/>
        </w:rPr>
        <w:t>Příloze č.</w:t>
      </w:r>
      <w:r w:rsidR="00061BCE" w:rsidRPr="00061BCE">
        <w:rPr>
          <w:rFonts w:asciiTheme="minorHAnsi" w:hAnsiTheme="minorHAnsi"/>
          <w:b/>
        </w:rPr>
        <w:t xml:space="preserve"> </w:t>
      </w:r>
      <w:r w:rsidR="00BB3E40">
        <w:rPr>
          <w:rFonts w:asciiTheme="minorHAnsi" w:hAnsiTheme="minorHAnsi"/>
          <w:b/>
        </w:rPr>
        <w:t>XXX</w:t>
      </w:r>
      <w:r w:rsidRPr="00061BCE">
        <w:rPr>
          <w:rFonts w:asciiTheme="minorHAnsi" w:hAnsiTheme="minorHAnsi"/>
          <w:b/>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6B54D6" w:rsidRPr="003B2A4B" w14:paraId="0F932FF7" w14:textId="77777777" w:rsidTr="007C40F5">
        <w:tc>
          <w:tcPr>
            <w:tcW w:w="3397" w:type="dxa"/>
          </w:tcPr>
          <w:p w14:paraId="5A593F54"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2CDF5A2D" w14:textId="5642DEF9" w:rsidR="006B54D6" w:rsidRPr="003B2A4B" w:rsidRDefault="00B25AE3"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6B54D6" w:rsidRPr="003B2A4B" w14:paraId="193D8792" w14:textId="77777777" w:rsidTr="007C40F5">
        <w:tc>
          <w:tcPr>
            <w:tcW w:w="3397" w:type="dxa"/>
          </w:tcPr>
          <w:p w14:paraId="1CA3D260"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53CA76D4" w14:textId="735DB200" w:rsidR="006B54D6"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B25AE3">
              <w:rPr>
                <w:rFonts w:asciiTheme="minorHAnsi" w:hAnsiTheme="minorHAnsi"/>
                <w:b/>
                <w:bCs/>
                <w:sz w:val="20"/>
              </w:rPr>
              <w:t xml:space="preserve"> </w:t>
            </w:r>
            <w:r w:rsidR="00B25AE3" w:rsidRPr="008F01CE">
              <w:rPr>
                <w:rFonts w:asciiTheme="minorHAnsi" w:hAnsiTheme="minorHAnsi"/>
                <w:b/>
                <w:bCs/>
                <w:sz w:val="20"/>
              </w:rPr>
              <w:t>Kč</w:t>
            </w:r>
          </w:p>
        </w:tc>
      </w:tr>
      <w:tr w:rsidR="006B54D6" w:rsidRPr="003B2A4B" w14:paraId="620D90DF" w14:textId="77777777" w:rsidTr="007C40F5">
        <w:tc>
          <w:tcPr>
            <w:tcW w:w="3397" w:type="dxa"/>
          </w:tcPr>
          <w:p w14:paraId="6886BCBC"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14036A31" w14:textId="5F5EDAAA" w:rsidR="006B54D6" w:rsidRPr="003B2A4B" w:rsidRDefault="00677DE7" w:rsidP="00F558B2">
            <w:pPr>
              <w:tabs>
                <w:tab w:val="left" w:pos="-720"/>
              </w:tabs>
              <w:jc w:val="both"/>
              <w:rPr>
                <w:rFonts w:asciiTheme="minorHAnsi" w:hAnsiTheme="minorHAnsi" w:cstheme="minorHAnsi"/>
                <w:sz w:val="20"/>
              </w:rPr>
            </w:pPr>
            <w:r>
              <w:rPr>
                <w:rFonts w:asciiTheme="minorHAnsi" w:hAnsiTheme="minorHAnsi"/>
                <w:b/>
                <w:bCs/>
                <w:sz w:val="20"/>
              </w:rPr>
              <w:t xml:space="preserve">XXX </w:t>
            </w:r>
            <w:r w:rsidR="00B25AE3" w:rsidRPr="008F01CE">
              <w:rPr>
                <w:rFonts w:asciiTheme="minorHAnsi" w:hAnsiTheme="minorHAnsi"/>
                <w:b/>
                <w:bCs/>
                <w:sz w:val="20"/>
              </w:rPr>
              <w:t>Kč</w:t>
            </w:r>
            <w:r w:rsidR="00B25AE3">
              <w:rPr>
                <w:rFonts w:asciiTheme="minorHAnsi" w:hAnsiTheme="minorHAnsi"/>
                <w:b/>
                <w:bCs/>
                <w:sz w:val="20"/>
              </w:rPr>
              <w:t xml:space="preserve"> </w:t>
            </w:r>
          </w:p>
        </w:tc>
      </w:tr>
    </w:tbl>
    <w:p w14:paraId="3D7BA842" w14:textId="77777777" w:rsidR="00E50B6B" w:rsidRPr="003B2A4B" w:rsidRDefault="00E50B6B" w:rsidP="00E50B6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2A21CF2A" w14:textId="596C6ECA" w:rsidR="006B54D6" w:rsidRPr="00B25AE3" w:rsidRDefault="00C337D7" w:rsidP="00B25AE3">
      <w:pPr>
        <w:pStyle w:val="Nadpis3"/>
        <w:tabs>
          <w:tab w:val="clear" w:pos="720"/>
          <w:tab w:val="num" w:pos="-1980"/>
        </w:tabs>
        <w:ind w:left="720" w:hanging="720"/>
        <w:jc w:val="both"/>
        <w:rPr>
          <w:rFonts w:asciiTheme="minorHAnsi" w:hAnsiTheme="minorHAnsi" w:cstheme="minorHAnsi"/>
        </w:rPr>
      </w:pPr>
      <w:r w:rsidRPr="003B2A4B">
        <w:rPr>
          <w:rFonts w:asciiTheme="minorHAnsi" w:hAnsiTheme="minorHAnsi" w:cstheme="minorHAnsi"/>
        </w:rPr>
        <w:t xml:space="preserve">Sjednává se pojištění </w:t>
      </w:r>
      <w:bookmarkEnd w:id="12"/>
      <w:r w:rsidR="00B25AE3" w:rsidRPr="008F01CE">
        <w:rPr>
          <w:rFonts w:asciiTheme="minorHAnsi" w:hAnsiTheme="minorHAnsi"/>
          <w:b/>
        </w:rPr>
        <w:t xml:space="preserve">souboru vlastních a cizích zásob </w:t>
      </w:r>
      <w:r w:rsidR="00B25AE3">
        <w:rPr>
          <w:rFonts w:asciiTheme="minorHAnsi" w:hAnsiTheme="minorHAnsi"/>
          <w:b/>
        </w:rPr>
        <w:t>(</w:t>
      </w:r>
      <w:r w:rsidR="00B25AE3" w:rsidRPr="008F01CE">
        <w:rPr>
          <w:rFonts w:asciiTheme="minorHAnsi" w:hAnsiTheme="minorHAnsi"/>
          <w:b/>
        </w:rPr>
        <w:t>nedokončen</w:t>
      </w:r>
      <w:r w:rsidR="00B25AE3">
        <w:rPr>
          <w:rFonts w:asciiTheme="minorHAnsi" w:hAnsiTheme="minorHAnsi"/>
          <w:b/>
        </w:rPr>
        <w:t>á</w:t>
      </w:r>
      <w:r w:rsidR="00B25AE3" w:rsidRPr="008F01CE">
        <w:rPr>
          <w:rFonts w:asciiTheme="minorHAnsi" w:hAnsiTheme="minorHAnsi"/>
          <w:b/>
        </w:rPr>
        <w:t xml:space="preserve"> výrob</w:t>
      </w:r>
      <w:r w:rsidR="00B25AE3">
        <w:rPr>
          <w:rFonts w:asciiTheme="minorHAnsi" w:hAnsiTheme="minorHAnsi"/>
          <w:b/>
        </w:rPr>
        <w:t>a</w:t>
      </w:r>
      <w:r w:rsidR="00B25AE3" w:rsidRPr="008F01CE">
        <w:rPr>
          <w:rFonts w:asciiTheme="minorHAnsi" w:hAnsiTheme="minorHAnsi"/>
          <w:b/>
        </w:rPr>
        <w:t>, polotovar</w:t>
      </w:r>
      <w:r w:rsidR="00B25AE3">
        <w:rPr>
          <w:rFonts w:asciiTheme="minorHAnsi" w:hAnsiTheme="minorHAnsi"/>
          <w:b/>
        </w:rPr>
        <w:t>y</w:t>
      </w:r>
      <w:r w:rsidR="00B25AE3" w:rsidRPr="008F01CE">
        <w:rPr>
          <w:rFonts w:asciiTheme="minorHAnsi" w:hAnsiTheme="minorHAnsi"/>
          <w:b/>
        </w:rPr>
        <w:t>, hotov</w:t>
      </w:r>
      <w:r w:rsidR="00B25AE3">
        <w:rPr>
          <w:rFonts w:asciiTheme="minorHAnsi" w:hAnsiTheme="minorHAnsi"/>
          <w:b/>
        </w:rPr>
        <w:t>é</w:t>
      </w:r>
      <w:r w:rsidR="00B25AE3" w:rsidRPr="008F01CE">
        <w:rPr>
          <w:rFonts w:asciiTheme="minorHAnsi" w:hAnsiTheme="minorHAnsi"/>
          <w:b/>
        </w:rPr>
        <w:t xml:space="preserve"> výrobk</w:t>
      </w:r>
      <w:r w:rsidR="00B25AE3">
        <w:rPr>
          <w:rFonts w:asciiTheme="minorHAnsi" w:hAnsiTheme="minorHAnsi"/>
          <w:b/>
        </w:rPr>
        <w:t>y</w:t>
      </w:r>
      <w:r w:rsidR="00B25AE3" w:rsidRPr="008F01CE">
        <w:rPr>
          <w:rFonts w:asciiTheme="minorHAnsi" w:hAnsiTheme="minorHAnsi"/>
          <w:b/>
        </w:rPr>
        <w:t xml:space="preserve"> a zboží včetně výbušnin</w:t>
      </w:r>
      <w:r w:rsidR="00B25AE3">
        <w:rPr>
          <w:rFonts w:asciiTheme="minorHAnsi" w:hAnsiTheme="minorHAnsi"/>
          <w:b/>
        </w:rPr>
        <w:t>) vyjma materiálu.</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6B54D6" w:rsidRPr="003B2A4B" w14:paraId="24D3EA08" w14:textId="77777777" w:rsidTr="007C40F5">
        <w:tc>
          <w:tcPr>
            <w:tcW w:w="3397" w:type="dxa"/>
          </w:tcPr>
          <w:p w14:paraId="6E155240"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430152D7" w14:textId="7B7CF6B5" w:rsidR="006B54D6" w:rsidRPr="003B2A4B" w:rsidRDefault="00B25AE3"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6B54D6" w:rsidRPr="003B2A4B" w14:paraId="1EA67D86" w14:textId="77777777" w:rsidTr="007C40F5">
        <w:tc>
          <w:tcPr>
            <w:tcW w:w="3397" w:type="dxa"/>
          </w:tcPr>
          <w:p w14:paraId="70C60C45"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78D1AB53" w14:textId="60C0C38E" w:rsidR="006B54D6"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051587">
              <w:rPr>
                <w:rFonts w:asciiTheme="minorHAnsi" w:hAnsiTheme="minorHAnsi"/>
                <w:b/>
                <w:bCs/>
                <w:sz w:val="20"/>
              </w:rPr>
              <w:t xml:space="preserve"> </w:t>
            </w:r>
            <w:r w:rsidR="00B25AE3" w:rsidRPr="008F01CE">
              <w:rPr>
                <w:rFonts w:asciiTheme="minorHAnsi" w:hAnsiTheme="minorHAnsi"/>
                <w:b/>
                <w:bCs/>
                <w:sz w:val="20"/>
              </w:rPr>
              <w:t>Kč</w:t>
            </w:r>
          </w:p>
        </w:tc>
      </w:tr>
      <w:tr w:rsidR="006B54D6" w:rsidRPr="003B2A4B" w14:paraId="58C1FA02" w14:textId="77777777" w:rsidTr="007C40F5">
        <w:tc>
          <w:tcPr>
            <w:tcW w:w="3397" w:type="dxa"/>
          </w:tcPr>
          <w:p w14:paraId="742A4695" w14:textId="77777777" w:rsidR="006B54D6" w:rsidRPr="003B2A4B" w:rsidRDefault="006B54D6"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14E2B838" w14:textId="761AB6E0" w:rsidR="006B54D6" w:rsidRPr="003B2A4B" w:rsidRDefault="00677DE7" w:rsidP="00F558B2">
            <w:pPr>
              <w:tabs>
                <w:tab w:val="left" w:pos="-720"/>
              </w:tabs>
              <w:jc w:val="both"/>
              <w:rPr>
                <w:rFonts w:asciiTheme="minorHAnsi" w:hAnsiTheme="minorHAnsi" w:cstheme="minorHAnsi"/>
                <w:sz w:val="20"/>
              </w:rPr>
            </w:pPr>
            <w:r>
              <w:rPr>
                <w:rFonts w:asciiTheme="minorHAnsi" w:hAnsiTheme="minorHAnsi"/>
                <w:b/>
                <w:bCs/>
                <w:sz w:val="20"/>
              </w:rPr>
              <w:t>XXX</w:t>
            </w:r>
            <w:r w:rsidR="00051587">
              <w:rPr>
                <w:rFonts w:asciiTheme="minorHAnsi" w:hAnsiTheme="minorHAnsi"/>
                <w:b/>
                <w:bCs/>
                <w:sz w:val="20"/>
              </w:rPr>
              <w:t xml:space="preserve"> </w:t>
            </w:r>
            <w:r w:rsidR="00B25AE3" w:rsidRPr="008F01CE">
              <w:rPr>
                <w:rFonts w:asciiTheme="minorHAnsi" w:hAnsiTheme="minorHAnsi"/>
                <w:b/>
                <w:bCs/>
                <w:sz w:val="20"/>
              </w:rPr>
              <w:t>Kč</w:t>
            </w:r>
          </w:p>
        </w:tc>
      </w:tr>
    </w:tbl>
    <w:p w14:paraId="24A10B60" w14:textId="77777777" w:rsidR="00E50B6B" w:rsidRPr="003B2A4B" w:rsidRDefault="00E50B6B" w:rsidP="00E50B6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43082C35" w14:textId="4198DB99" w:rsidR="005F5F85" w:rsidRPr="00051587" w:rsidRDefault="00B25AE3" w:rsidP="00051587">
      <w:pPr>
        <w:pStyle w:val="Nadpis3"/>
        <w:tabs>
          <w:tab w:val="clear" w:pos="720"/>
        </w:tabs>
        <w:ind w:left="720" w:hanging="720"/>
        <w:jc w:val="both"/>
        <w:rPr>
          <w:rFonts w:asciiTheme="minorHAnsi" w:hAnsiTheme="minorHAnsi" w:cstheme="minorHAnsi"/>
        </w:rPr>
      </w:pPr>
      <w:bookmarkStart w:id="13" w:name="_Toc367839372"/>
      <w:r w:rsidRPr="003B2A4B">
        <w:rPr>
          <w:rFonts w:asciiTheme="minorHAnsi" w:hAnsiTheme="minorHAnsi" w:cstheme="minorHAnsi"/>
        </w:rPr>
        <w:t xml:space="preserve">Sjednává se pojištění </w:t>
      </w:r>
      <w:r w:rsidRPr="003B2A4B">
        <w:rPr>
          <w:rFonts w:asciiTheme="minorHAnsi" w:hAnsiTheme="minorHAnsi" w:cstheme="minorHAnsi"/>
          <w:b/>
          <w:bCs/>
        </w:rPr>
        <w:t>vlastních</w:t>
      </w:r>
      <w:r w:rsidRPr="003B2A4B">
        <w:rPr>
          <w:rFonts w:asciiTheme="minorHAnsi" w:hAnsiTheme="minorHAnsi" w:cstheme="minorHAnsi"/>
        </w:rPr>
        <w:t xml:space="preserve"> </w:t>
      </w:r>
      <w:r w:rsidRPr="003B2A4B">
        <w:rPr>
          <w:rFonts w:asciiTheme="minorHAnsi" w:hAnsiTheme="minorHAnsi" w:cstheme="minorHAnsi"/>
          <w:b/>
        </w:rPr>
        <w:t>stavebních součástí a příslušenství budov nebo staveb umístěných v uzamčeném prostoru a mimo uzamčený prostor</w:t>
      </w:r>
      <w:r w:rsidRPr="003B2A4B">
        <w:rPr>
          <w:rFonts w:asciiTheme="minorHAnsi" w:hAnsiTheme="minorHAnsi" w:cstheme="minorHAnsi"/>
        </w:rPr>
        <w:t xml:space="preserve"> (cizích stavebních součástí a příslušenství budov nebo staveb).</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5F5F85" w:rsidRPr="003B2A4B" w14:paraId="18E890EC" w14:textId="77777777" w:rsidTr="007C40F5">
        <w:tc>
          <w:tcPr>
            <w:tcW w:w="3397" w:type="dxa"/>
          </w:tcPr>
          <w:p w14:paraId="2B94C17A"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04CF1F18" w14:textId="5D6A981F" w:rsidR="005F5F85" w:rsidRPr="003B2A4B" w:rsidRDefault="00051587"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5F5F85" w:rsidRPr="003B2A4B" w14:paraId="4F81AE01" w14:textId="77777777" w:rsidTr="007C40F5">
        <w:tc>
          <w:tcPr>
            <w:tcW w:w="3397" w:type="dxa"/>
          </w:tcPr>
          <w:p w14:paraId="2D0C5FDD"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2CA84C3E" w14:textId="73561E90" w:rsidR="005F5F85" w:rsidRPr="00051587" w:rsidRDefault="00677DE7" w:rsidP="00051587">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051587">
              <w:rPr>
                <w:rFonts w:asciiTheme="minorHAnsi" w:hAnsiTheme="minorHAnsi"/>
                <w:b/>
                <w:bCs/>
                <w:sz w:val="20"/>
              </w:rPr>
              <w:t xml:space="preserve"> </w:t>
            </w:r>
            <w:r w:rsidR="00051587" w:rsidRPr="008F01CE">
              <w:rPr>
                <w:rFonts w:asciiTheme="minorHAnsi" w:hAnsiTheme="minorHAnsi"/>
                <w:b/>
                <w:bCs/>
                <w:sz w:val="20"/>
              </w:rPr>
              <w:t>Kč</w:t>
            </w:r>
          </w:p>
        </w:tc>
      </w:tr>
      <w:tr w:rsidR="005F5F85" w:rsidRPr="003B2A4B" w14:paraId="029CE3BE" w14:textId="77777777" w:rsidTr="007C40F5">
        <w:tc>
          <w:tcPr>
            <w:tcW w:w="3397" w:type="dxa"/>
          </w:tcPr>
          <w:p w14:paraId="3CFD4124"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5AB8E7AE" w14:textId="01E6AB22" w:rsidR="005F5F85" w:rsidRPr="003B2A4B" w:rsidRDefault="00677DE7" w:rsidP="00F558B2">
            <w:pPr>
              <w:tabs>
                <w:tab w:val="left" w:pos="-720"/>
              </w:tabs>
              <w:jc w:val="both"/>
              <w:rPr>
                <w:rFonts w:asciiTheme="minorHAnsi" w:hAnsiTheme="minorHAnsi" w:cstheme="minorHAnsi"/>
                <w:sz w:val="20"/>
              </w:rPr>
            </w:pPr>
            <w:r>
              <w:rPr>
                <w:rFonts w:asciiTheme="minorHAnsi" w:hAnsiTheme="minorHAnsi"/>
                <w:b/>
                <w:bCs/>
                <w:sz w:val="20"/>
              </w:rPr>
              <w:t xml:space="preserve">XXX </w:t>
            </w:r>
            <w:r w:rsidR="00051587" w:rsidRPr="008F01CE">
              <w:rPr>
                <w:rFonts w:asciiTheme="minorHAnsi" w:hAnsiTheme="minorHAnsi"/>
                <w:b/>
                <w:bCs/>
                <w:sz w:val="20"/>
              </w:rPr>
              <w:t>Kč</w:t>
            </w:r>
          </w:p>
        </w:tc>
      </w:tr>
    </w:tbl>
    <w:p w14:paraId="57D9A838" w14:textId="77777777" w:rsidR="00E50B6B" w:rsidRPr="003B2A4B" w:rsidRDefault="00E50B6B" w:rsidP="00E50B6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19CC7429" w14:textId="27248A85" w:rsidR="00051587" w:rsidRPr="003B2A4B" w:rsidRDefault="00051587" w:rsidP="00051587">
      <w:pPr>
        <w:tabs>
          <w:tab w:val="right" w:leader="dot" w:pos="5103"/>
          <w:tab w:val="left" w:pos="5529"/>
          <w:tab w:val="right" w:pos="9214"/>
        </w:tabs>
        <w:spacing w:before="240"/>
        <w:ind w:left="720"/>
        <w:jc w:val="both"/>
        <w:rPr>
          <w:rFonts w:asciiTheme="minorHAnsi" w:hAnsiTheme="minorHAnsi" w:cstheme="minorHAnsi"/>
          <w:b/>
          <w:bCs/>
          <w:sz w:val="20"/>
        </w:rPr>
      </w:pPr>
      <w:r w:rsidRPr="003B2A4B">
        <w:rPr>
          <w:rFonts w:asciiTheme="minorHAnsi" w:hAnsiTheme="minorHAnsi" w:cstheme="minorHAnsi"/>
          <w:b/>
          <w:bCs/>
          <w:sz w:val="20"/>
        </w:rPr>
        <w:t>Odlišný způsob zabezpečení:</w:t>
      </w:r>
    </w:p>
    <w:p w14:paraId="53910270" w14:textId="77777777" w:rsidR="00051587" w:rsidRPr="003B2A4B" w:rsidRDefault="00051587" w:rsidP="00051587">
      <w:pPr>
        <w:tabs>
          <w:tab w:val="right" w:leader="dot" w:pos="5103"/>
          <w:tab w:val="left" w:pos="5529"/>
          <w:tab w:val="right" w:pos="9214"/>
        </w:tabs>
        <w:spacing w:before="120"/>
        <w:ind w:left="720"/>
        <w:jc w:val="both"/>
        <w:rPr>
          <w:rFonts w:asciiTheme="minorHAnsi" w:hAnsiTheme="minorHAnsi" w:cstheme="minorHAnsi"/>
          <w:b/>
          <w:bCs/>
          <w:sz w:val="20"/>
        </w:rPr>
      </w:pPr>
      <w:r w:rsidRPr="003B2A4B">
        <w:rPr>
          <w:rFonts w:asciiTheme="minorHAnsi" w:hAnsiTheme="minorHAnsi" w:cstheme="minorHAnsi"/>
          <w:b/>
          <w:bCs/>
          <w:sz w:val="20"/>
        </w:rPr>
        <w:t>Zabezpečení předmětů pojištění mimo uzavřený prostor:</w:t>
      </w:r>
    </w:p>
    <w:p w14:paraId="7D176FB4" w14:textId="77777777" w:rsidR="00051587" w:rsidRPr="003B2A4B" w:rsidRDefault="00051587" w:rsidP="00051587">
      <w:pPr>
        <w:tabs>
          <w:tab w:val="right" w:leader="dot" w:pos="5103"/>
          <w:tab w:val="left" w:pos="5529"/>
          <w:tab w:val="right" w:pos="9214"/>
        </w:tabs>
        <w:ind w:left="720"/>
        <w:jc w:val="both"/>
        <w:rPr>
          <w:rFonts w:asciiTheme="minorHAnsi" w:hAnsiTheme="minorHAnsi" w:cstheme="minorHAnsi"/>
          <w:bCs/>
          <w:sz w:val="20"/>
        </w:rPr>
      </w:pPr>
      <w:r w:rsidRPr="003B2A4B">
        <w:rPr>
          <w:rFonts w:asciiTheme="minorHAnsi" w:hAnsiTheme="minorHAnsi" w:cstheme="minorHAnsi"/>
          <w:bCs/>
          <w:sz w:val="20"/>
        </w:rPr>
        <w:t>Za zabezpečení se považuje konstrukční upevnění stavebních součástí a příslušenství budov nebo staveb. Další zabezpečení se nepožaduje.</w:t>
      </w:r>
    </w:p>
    <w:p w14:paraId="0725579C" w14:textId="77777777" w:rsidR="00051587" w:rsidRPr="003B2A4B" w:rsidRDefault="00051587" w:rsidP="00051587">
      <w:pPr>
        <w:tabs>
          <w:tab w:val="right" w:leader="dot" w:pos="5103"/>
          <w:tab w:val="left" w:pos="5529"/>
          <w:tab w:val="right" w:pos="9214"/>
        </w:tabs>
        <w:spacing w:before="120"/>
        <w:ind w:left="709"/>
        <w:jc w:val="both"/>
        <w:rPr>
          <w:rFonts w:asciiTheme="minorHAnsi" w:hAnsiTheme="minorHAnsi" w:cstheme="minorHAnsi"/>
          <w:b/>
          <w:bCs/>
          <w:sz w:val="20"/>
        </w:rPr>
      </w:pPr>
      <w:r w:rsidRPr="003B2A4B">
        <w:rPr>
          <w:rFonts w:asciiTheme="minorHAnsi" w:hAnsiTheme="minorHAnsi" w:cstheme="minorHAnsi"/>
          <w:b/>
          <w:bCs/>
          <w:sz w:val="20"/>
        </w:rPr>
        <w:t>Zabezpečení předmětů pojištění v uzavřeném prostoru:</w:t>
      </w:r>
    </w:p>
    <w:p w14:paraId="3E9EC208" w14:textId="42307437" w:rsidR="00051587" w:rsidRPr="003B2A4B" w:rsidRDefault="00051587" w:rsidP="00051587">
      <w:pPr>
        <w:tabs>
          <w:tab w:val="left" w:pos="2410"/>
        </w:tabs>
        <w:ind w:left="709"/>
        <w:jc w:val="both"/>
        <w:rPr>
          <w:rFonts w:asciiTheme="minorHAnsi" w:hAnsiTheme="minorHAnsi" w:cstheme="minorHAnsi"/>
          <w:i/>
          <w:color w:val="0000FF"/>
          <w:sz w:val="20"/>
          <w:szCs w:val="20"/>
        </w:rPr>
      </w:pPr>
      <w:r w:rsidRPr="003B2A4B">
        <w:rPr>
          <w:rFonts w:asciiTheme="minorHAnsi" w:hAnsiTheme="minorHAnsi" w:cstheme="minorHAnsi"/>
          <w:sz w:val="20"/>
        </w:rPr>
        <w:t>Dojde-li ke krádeži výše uvedených předmětů pojištění, je pojistitel oprávněn snížit své plnění v případě, že v době škodní události nebyly zabezpečeny</w:t>
      </w:r>
      <w:r w:rsidRPr="003B2A4B">
        <w:rPr>
          <w:rFonts w:asciiTheme="minorHAnsi" w:hAnsiTheme="minorHAnsi" w:cstheme="minorHAnsi"/>
          <w:i/>
          <w:color w:val="0000FF"/>
          <w:sz w:val="20"/>
          <w:szCs w:val="20"/>
        </w:rPr>
        <w:t xml:space="preserve"> </w:t>
      </w:r>
      <w:r w:rsidRPr="003B2A4B">
        <w:rPr>
          <w:rFonts w:asciiTheme="minorHAnsi" w:hAnsiTheme="minorHAnsi" w:cstheme="minorHAnsi"/>
          <w:sz w:val="20"/>
          <w:szCs w:val="20"/>
        </w:rPr>
        <w:t>v souladu s článkem 7 DPPOV MP 1/16.</w:t>
      </w:r>
    </w:p>
    <w:p w14:paraId="72E35E8D" w14:textId="2A8FC454" w:rsidR="005F5F85" w:rsidRPr="00051587" w:rsidRDefault="00C337D7" w:rsidP="00051587">
      <w:pPr>
        <w:pStyle w:val="Nadpis3"/>
        <w:ind w:left="720" w:hanging="720"/>
        <w:jc w:val="both"/>
        <w:rPr>
          <w:rFonts w:asciiTheme="minorHAnsi" w:hAnsiTheme="minorHAnsi" w:cstheme="minorHAnsi"/>
        </w:rPr>
      </w:pPr>
      <w:bookmarkStart w:id="14" w:name="_Toc367839374"/>
      <w:bookmarkEnd w:id="13"/>
      <w:r w:rsidRPr="003B2A4B">
        <w:rPr>
          <w:rFonts w:asciiTheme="minorHAnsi" w:hAnsiTheme="minorHAnsi" w:cstheme="minorHAnsi"/>
        </w:rPr>
        <w:t xml:space="preserve">Sjednává se pojištění </w:t>
      </w:r>
      <w:r w:rsidRPr="003B2A4B">
        <w:rPr>
          <w:rFonts w:asciiTheme="minorHAnsi" w:hAnsiTheme="minorHAnsi" w:cstheme="minorHAnsi"/>
          <w:b/>
        </w:rPr>
        <w:t xml:space="preserve">vlastních </w:t>
      </w:r>
      <w:r w:rsidR="001E2CA8" w:rsidRPr="003B2A4B">
        <w:rPr>
          <w:rFonts w:asciiTheme="minorHAnsi" w:hAnsiTheme="minorHAnsi" w:cstheme="minorHAnsi"/>
          <w:b/>
        </w:rPr>
        <w:t>cenností a cenin uložených v uzamčené schránce nebo trezoru</w:t>
      </w:r>
      <w:bookmarkStart w:id="15" w:name="_Toc367839376"/>
      <w:bookmarkEnd w:id="14"/>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051587" w:rsidRPr="003B2A4B" w14:paraId="16763DDB" w14:textId="77777777" w:rsidTr="007C40F5">
        <w:tc>
          <w:tcPr>
            <w:tcW w:w="3397" w:type="dxa"/>
          </w:tcPr>
          <w:p w14:paraId="17AF3CCA" w14:textId="77777777" w:rsidR="00051587" w:rsidRPr="003B2A4B" w:rsidRDefault="00051587" w:rsidP="00051587">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38BBC4B6" w14:textId="159B1AE2" w:rsidR="00051587" w:rsidRPr="003B2A4B" w:rsidRDefault="00051587" w:rsidP="00051587">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051587" w:rsidRPr="003B2A4B" w14:paraId="607E3EDD" w14:textId="77777777" w:rsidTr="007C40F5">
        <w:tc>
          <w:tcPr>
            <w:tcW w:w="3397" w:type="dxa"/>
          </w:tcPr>
          <w:p w14:paraId="512FB5D3" w14:textId="77777777" w:rsidR="00051587" w:rsidRPr="003B2A4B" w:rsidRDefault="00051587" w:rsidP="00051587">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1A12DB92" w14:textId="774ADAB2" w:rsidR="00051587" w:rsidRPr="003B2A4B" w:rsidRDefault="00677DE7" w:rsidP="00051587">
            <w:pPr>
              <w:tabs>
                <w:tab w:val="left" w:pos="-720"/>
              </w:tabs>
              <w:jc w:val="both"/>
              <w:rPr>
                <w:rFonts w:asciiTheme="minorHAnsi" w:hAnsiTheme="minorHAnsi" w:cstheme="minorHAnsi"/>
                <w:sz w:val="20"/>
              </w:rPr>
            </w:pPr>
            <w:r>
              <w:rPr>
                <w:rFonts w:asciiTheme="minorHAnsi" w:hAnsiTheme="minorHAnsi"/>
                <w:b/>
                <w:bCs/>
                <w:sz w:val="20"/>
              </w:rPr>
              <w:t>XXX</w:t>
            </w:r>
            <w:r w:rsidR="00051587">
              <w:rPr>
                <w:rFonts w:asciiTheme="minorHAnsi" w:hAnsiTheme="minorHAnsi"/>
                <w:b/>
                <w:bCs/>
                <w:sz w:val="20"/>
              </w:rPr>
              <w:t xml:space="preserve"> </w:t>
            </w:r>
            <w:r w:rsidR="00051587" w:rsidRPr="008F01CE">
              <w:rPr>
                <w:rFonts w:asciiTheme="minorHAnsi" w:hAnsiTheme="minorHAnsi"/>
                <w:b/>
                <w:bCs/>
                <w:sz w:val="20"/>
              </w:rPr>
              <w:t>Kč</w:t>
            </w:r>
          </w:p>
        </w:tc>
      </w:tr>
      <w:tr w:rsidR="00051587" w:rsidRPr="003B2A4B" w14:paraId="6DFD672F" w14:textId="77777777" w:rsidTr="007C40F5">
        <w:tc>
          <w:tcPr>
            <w:tcW w:w="3397" w:type="dxa"/>
          </w:tcPr>
          <w:p w14:paraId="663E816B" w14:textId="77777777" w:rsidR="00051587" w:rsidRPr="003B2A4B" w:rsidRDefault="00051587" w:rsidP="00051587">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06F7DD9C" w14:textId="08EF3EA9" w:rsidR="00051587" w:rsidRPr="003B2A4B" w:rsidRDefault="00677DE7" w:rsidP="00051587">
            <w:pPr>
              <w:tabs>
                <w:tab w:val="left" w:pos="-720"/>
              </w:tabs>
              <w:jc w:val="both"/>
              <w:rPr>
                <w:rFonts w:asciiTheme="minorHAnsi" w:hAnsiTheme="minorHAnsi" w:cstheme="minorHAnsi"/>
                <w:sz w:val="20"/>
              </w:rPr>
            </w:pPr>
            <w:r>
              <w:rPr>
                <w:rFonts w:asciiTheme="minorHAnsi" w:hAnsiTheme="minorHAnsi"/>
                <w:b/>
                <w:bCs/>
                <w:sz w:val="20"/>
              </w:rPr>
              <w:t>XXX</w:t>
            </w:r>
            <w:r w:rsidR="00051587">
              <w:rPr>
                <w:rFonts w:asciiTheme="minorHAnsi" w:hAnsiTheme="minorHAnsi"/>
                <w:b/>
                <w:bCs/>
                <w:sz w:val="20"/>
              </w:rPr>
              <w:t xml:space="preserve"> </w:t>
            </w:r>
            <w:r w:rsidR="00051587" w:rsidRPr="008F01CE">
              <w:rPr>
                <w:rFonts w:asciiTheme="minorHAnsi" w:hAnsiTheme="minorHAnsi"/>
                <w:b/>
                <w:bCs/>
                <w:sz w:val="20"/>
              </w:rPr>
              <w:t>Kč</w:t>
            </w:r>
          </w:p>
        </w:tc>
      </w:tr>
    </w:tbl>
    <w:p w14:paraId="2D6C7B26" w14:textId="77777777" w:rsidR="00E50B6B" w:rsidRPr="003B2A4B" w:rsidRDefault="00E50B6B" w:rsidP="00E50B6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1CAE1EA6" w14:textId="77777777" w:rsidR="003E3D03" w:rsidRPr="003B2A4B" w:rsidRDefault="003E3D03" w:rsidP="003E3D03">
      <w:pPr>
        <w:pStyle w:val="Nadpis3"/>
        <w:ind w:left="720" w:hanging="720"/>
        <w:jc w:val="both"/>
        <w:rPr>
          <w:rFonts w:asciiTheme="minorHAnsi" w:hAnsiTheme="minorHAnsi" w:cstheme="minorHAnsi"/>
        </w:rPr>
      </w:pPr>
      <w:r w:rsidRPr="003B2A4B">
        <w:rPr>
          <w:rFonts w:asciiTheme="minorHAnsi" w:hAnsiTheme="minorHAnsi" w:cstheme="minorHAnsi"/>
        </w:rPr>
        <w:lastRenderedPageBreak/>
        <w:t xml:space="preserve">Sjednává se pojištění </w:t>
      </w:r>
      <w:r w:rsidR="00CF00A6" w:rsidRPr="003B2A4B">
        <w:rPr>
          <w:rFonts w:asciiTheme="minorHAnsi" w:hAnsiTheme="minorHAnsi" w:cstheme="minorHAnsi"/>
          <w:b/>
        </w:rPr>
        <w:t xml:space="preserve">cenností </w:t>
      </w:r>
      <w:r w:rsidRPr="003B2A4B">
        <w:rPr>
          <w:rFonts w:asciiTheme="minorHAnsi" w:hAnsiTheme="minorHAnsi" w:cstheme="minorHAnsi"/>
          <w:b/>
        </w:rPr>
        <w:t>a cenin přepravovaných pověřenou osobou</w:t>
      </w:r>
      <w:r w:rsidRPr="003B2A4B">
        <w:rPr>
          <w:rFonts w:asciiTheme="minorHAnsi" w:hAnsiTheme="minorHAnsi" w:cstheme="minorHAnsi"/>
        </w:rPr>
        <w:t xml:space="preserve"> pro případ odcizení </w:t>
      </w:r>
      <w:r w:rsidRPr="003B2A4B">
        <w:rPr>
          <w:rFonts w:asciiTheme="minorHAnsi" w:hAnsiTheme="minorHAnsi" w:cstheme="minorHAnsi"/>
          <w:bCs/>
        </w:rPr>
        <w:t>loupežným přepadením při přepravě</w:t>
      </w:r>
      <w:r w:rsidRPr="003B2A4B">
        <w:rPr>
          <w:rFonts w:asciiTheme="minorHAnsi" w:hAnsiTheme="minorHAnsi" w:cstheme="minorHAnsi"/>
        </w:rPr>
        <w:t xml:space="preserve"> (dále jen </w:t>
      </w:r>
      <w:r w:rsidRPr="003B2A4B">
        <w:rPr>
          <w:rFonts w:asciiTheme="minorHAnsi" w:hAnsiTheme="minorHAnsi" w:cstheme="minorHAnsi"/>
          <w:b/>
        </w:rPr>
        <w:t>"posel"</w:t>
      </w:r>
      <w:r w:rsidRPr="003B2A4B">
        <w:rPr>
          <w:rFonts w:asciiTheme="minorHAnsi" w:hAnsiTheme="minorHAnsi" w:cstheme="minorHAnsi"/>
        </w:rPr>
        <w:t>).</w:t>
      </w:r>
    </w:p>
    <w:p w14:paraId="5EDA95A7" w14:textId="77777777" w:rsidR="003E3D03" w:rsidRPr="003B2A4B" w:rsidRDefault="003E3D03" w:rsidP="003E3D03">
      <w:pPr>
        <w:spacing w:before="120"/>
        <w:ind w:left="709"/>
        <w:jc w:val="both"/>
        <w:rPr>
          <w:rFonts w:asciiTheme="minorHAnsi" w:hAnsiTheme="minorHAnsi" w:cstheme="minorHAnsi"/>
          <w:b/>
          <w:sz w:val="20"/>
        </w:rPr>
      </w:pPr>
      <w:r w:rsidRPr="003B2A4B">
        <w:rPr>
          <w:rFonts w:asciiTheme="minorHAnsi" w:hAnsiTheme="minorHAnsi" w:cstheme="minorHAnsi"/>
          <w:sz w:val="20"/>
        </w:rPr>
        <w:t>Pojištění se vztahuje na</w:t>
      </w:r>
      <w:r w:rsidRPr="003B2A4B">
        <w:rPr>
          <w:rFonts w:asciiTheme="minorHAnsi" w:hAnsiTheme="minorHAnsi" w:cstheme="minorHAnsi"/>
          <w:b/>
          <w:sz w:val="20"/>
        </w:rPr>
        <w:t xml:space="preserve"> odcizení cenností</w:t>
      </w:r>
      <w:r w:rsidR="00CF00A6" w:rsidRPr="003B2A4B">
        <w:rPr>
          <w:rFonts w:asciiTheme="minorHAnsi" w:hAnsiTheme="minorHAnsi" w:cstheme="minorHAnsi"/>
          <w:b/>
          <w:sz w:val="20"/>
        </w:rPr>
        <w:t xml:space="preserve"> a cenin</w:t>
      </w:r>
      <w:r w:rsidRPr="003B2A4B">
        <w:rPr>
          <w:rFonts w:asciiTheme="minorHAnsi" w:hAnsiTheme="minorHAnsi" w:cstheme="minorHAnsi"/>
          <w:b/>
          <w:sz w:val="20"/>
        </w:rPr>
        <w:t xml:space="preserve"> loupežným přepadením při jejich přepravě.</w:t>
      </w:r>
    </w:p>
    <w:p w14:paraId="02AC0F39" w14:textId="77777777" w:rsidR="003E3D03" w:rsidRPr="003B2A4B" w:rsidRDefault="003E3D03" w:rsidP="003E3D03">
      <w:pPr>
        <w:ind w:left="720"/>
        <w:jc w:val="both"/>
        <w:rPr>
          <w:rFonts w:asciiTheme="minorHAnsi" w:hAnsiTheme="minorHAnsi" w:cstheme="minorHAnsi"/>
          <w:sz w:val="20"/>
        </w:rPr>
      </w:pPr>
      <w:r w:rsidRPr="003B2A4B">
        <w:rPr>
          <w:rFonts w:asciiTheme="minorHAnsi" w:hAnsiTheme="minorHAnsi" w:cstheme="minorHAnsi"/>
          <w:sz w:val="20"/>
        </w:rPr>
        <w:t>Poj</w:t>
      </w:r>
      <w:r w:rsidR="005C23F7" w:rsidRPr="003B2A4B">
        <w:rPr>
          <w:rFonts w:asciiTheme="minorHAnsi" w:hAnsiTheme="minorHAnsi" w:cstheme="minorHAnsi"/>
          <w:sz w:val="20"/>
        </w:rPr>
        <w:t xml:space="preserve">ištění se vztahuje </w:t>
      </w:r>
      <w:r w:rsidRPr="003B2A4B">
        <w:rPr>
          <w:rFonts w:asciiTheme="minorHAnsi" w:hAnsiTheme="minorHAnsi" w:cstheme="minorHAnsi"/>
          <w:sz w:val="20"/>
        </w:rPr>
        <w:t xml:space="preserve">na případy odcizení nebo ztráty přepravovaných </w:t>
      </w:r>
      <w:r w:rsidR="00CF00A6" w:rsidRPr="003B2A4B">
        <w:rPr>
          <w:rFonts w:asciiTheme="minorHAnsi" w:hAnsiTheme="minorHAnsi" w:cstheme="minorHAnsi"/>
          <w:sz w:val="20"/>
        </w:rPr>
        <w:t>cenností</w:t>
      </w:r>
      <w:r w:rsidRPr="003B2A4B">
        <w:rPr>
          <w:rFonts w:asciiTheme="minorHAnsi" w:hAnsiTheme="minorHAnsi" w:cstheme="minorHAnsi"/>
          <w:sz w:val="20"/>
        </w:rPr>
        <w:t xml:space="preserve"> a cenin, kdy byl posel následkem dopravní nebo jiné nehody zbaven možnosti svěřené </w:t>
      </w:r>
      <w:r w:rsidR="00CF00A6" w:rsidRPr="003B2A4B">
        <w:rPr>
          <w:rFonts w:asciiTheme="minorHAnsi" w:hAnsiTheme="minorHAnsi" w:cstheme="minorHAnsi"/>
          <w:sz w:val="20"/>
        </w:rPr>
        <w:t>cennosti</w:t>
      </w:r>
      <w:r w:rsidRPr="003B2A4B">
        <w:rPr>
          <w:rFonts w:asciiTheme="minorHAnsi" w:hAnsiTheme="minorHAnsi" w:cstheme="minorHAnsi"/>
          <w:sz w:val="20"/>
        </w:rPr>
        <w:t xml:space="preserve"> a ceniny opatrovat.</w:t>
      </w:r>
    </w:p>
    <w:p w14:paraId="1DD0B23C" w14:textId="77777777" w:rsidR="003E3D03" w:rsidRPr="003B2A4B" w:rsidRDefault="003E3D03" w:rsidP="003E3D03">
      <w:pPr>
        <w:spacing w:after="120"/>
        <w:ind w:left="709"/>
        <w:jc w:val="both"/>
        <w:rPr>
          <w:rFonts w:asciiTheme="minorHAnsi" w:hAnsiTheme="minorHAnsi" w:cstheme="minorHAnsi"/>
          <w:b/>
          <w:sz w:val="20"/>
        </w:rPr>
      </w:pPr>
      <w:r w:rsidRPr="003B2A4B">
        <w:rPr>
          <w:rFonts w:asciiTheme="minorHAnsi" w:hAnsiTheme="minorHAnsi" w:cstheme="minorHAnsi"/>
          <w:b/>
          <w:sz w:val="20"/>
        </w:rPr>
        <w:t>Z pojištění jsou vyloučeny škody, které vzniknou zpronevěrou poslem.</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3E3D03" w:rsidRPr="003B2A4B" w14:paraId="650944A7" w14:textId="77777777" w:rsidTr="007C40F5">
        <w:tc>
          <w:tcPr>
            <w:tcW w:w="3397" w:type="dxa"/>
          </w:tcPr>
          <w:p w14:paraId="6A5267F0" w14:textId="77777777" w:rsidR="003E3D03" w:rsidRPr="003B2A4B" w:rsidRDefault="003E3D03"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766A3F3F" w14:textId="77777777" w:rsidR="003E3D03" w:rsidRPr="003B2A4B" w:rsidRDefault="007F27ED"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území České repu</w:t>
            </w:r>
            <w:r w:rsidR="00D57B9D" w:rsidRPr="003B2A4B">
              <w:rPr>
                <w:rFonts w:asciiTheme="minorHAnsi" w:hAnsiTheme="minorHAnsi" w:cstheme="minorHAnsi"/>
                <w:b/>
                <w:bCs/>
                <w:sz w:val="20"/>
              </w:rPr>
              <w:t>b</w:t>
            </w:r>
            <w:r w:rsidRPr="003B2A4B">
              <w:rPr>
                <w:rFonts w:asciiTheme="minorHAnsi" w:hAnsiTheme="minorHAnsi" w:cstheme="minorHAnsi"/>
                <w:b/>
                <w:bCs/>
                <w:sz w:val="20"/>
              </w:rPr>
              <w:t>liky</w:t>
            </w:r>
          </w:p>
        </w:tc>
      </w:tr>
      <w:tr w:rsidR="003E3D03" w:rsidRPr="003B2A4B" w14:paraId="42E0B82C" w14:textId="77777777" w:rsidTr="007C40F5">
        <w:tc>
          <w:tcPr>
            <w:tcW w:w="3397" w:type="dxa"/>
          </w:tcPr>
          <w:p w14:paraId="2F9BA2BF" w14:textId="77777777" w:rsidR="003E3D03" w:rsidRPr="003B2A4B" w:rsidRDefault="003E3D03"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00BF3855" w14:textId="05226F98" w:rsidR="003E3D03"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4F2C4E">
              <w:rPr>
                <w:rFonts w:asciiTheme="minorHAnsi" w:hAnsiTheme="minorHAnsi" w:cstheme="minorHAnsi"/>
                <w:b/>
                <w:bCs/>
                <w:sz w:val="20"/>
              </w:rPr>
              <w:t xml:space="preserve"> </w:t>
            </w:r>
            <w:r w:rsidR="003E3D03" w:rsidRPr="003B2A4B">
              <w:rPr>
                <w:rFonts w:asciiTheme="minorHAnsi" w:hAnsiTheme="minorHAnsi" w:cstheme="minorHAnsi"/>
                <w:b/>
                <w:bCs/>
                <w:sz w:val="20"/>
              </w:rPr>
              <w:t>Kč</w:t>
            </w:r>
          </w:p>
        </w:tc>
      </w:tr>
      <w:tr w:rsidR="003E3D03" w:rsidRPr="003B2A4B" w14:paraId="616D5DCB" w14:textId="77777777" w:rsidTr="007C40F5">
        <w:tc>
          <w:tcPr>
            <w:tcW w:w="3397" w:type="dxa"/>
          </w:tcPr>
          <w:p w14:paraId="420638AB" w14:textId="77777777" w:rsidR="003E3D03" w:rsidRPr="003B2A4B" w:rsidRDefault="003E3D03"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03B8BE68" w14:textId="2D7CE81C" w:rsidR="003E3D03" w:rsidRPr="003B2A4B" w:rsidRDefault="00677DE7" w:rsidP="00F558B2">
            <w:pPr>
              <w:tabs>
                <w:tab w:val="left" w:pos="-720"/>
              </w:tabs>
              <w:jc w:val="both"/>
              <w:rPr>
                <w:rFonts w:asciiTheme="minorHAnsi" w:hAnsiTheme="minorHAnsi" w:cstheme="minorHAnsi"/>
                <w:sz w:val="20"/>
              </w:rPr>
            </w:pPr>
            <w:r>
              <w:rPr>
                <w:rFonts w:asciiTheme="minorHAnsi" w:hAnsiTheme="minorHAnsi"/>
                <w:b/>
                <w:bCs/>
                <w:sz w:val="20"/>
              </w:rPr>
              <w:t>XXX</w:t>
            </w:r>
            <w:r w:rsidR="004F2C4E">
              <w:rPr>
                <w:rFonts w:asciiTheme="minorHAnsi" w:hAnsiTheme="minorHAnsi"/>
                <w:b/>
                <w:bCs/>
                <w:sz w:val="20"/>
              </w:rPr>
              <w:t xml:space="preserve"> </w:t>
            </w:r>
            <w:r w:rsidR="004F2C4E" w:rsidRPr="008F01CE">
              <w:rPr>
                <w:rFonts w:asciiTheme="minorHAnsi" w:hAnsiTheme="minorHAnsi"/>
                <w:b/>
                <w:bCs/>
                <w:sz w:val="20"/>
              </w:rPr>
              <w:t>Kč</w:t>
            </w:r>
          </w:p>
        </w:tc>
      </w:tr>
    </w:tbl>
    <w:p w14:paraId="3BB40F8F" w14:textId="77777777" w:rsidR="003E3D03" w:rsidRPr="003B2A4B" w:rsidRDefault="003E3D03" w:rsidP="003E3D03">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2927FE9F" w14:textId="77777777" w:rsidR="004F2C4E" w:rsidRPr="008F01CE" w:rsidRDefault="004F2C4E" w:rsidP="004F2C4E">
      <w:pPr>
        <w:pStyle w:val="Zkladntext21"/>
        <w:spacing w:before="120"/>
        <w:ind w:left="720"/>
        <w:rPr>
          <w:rFonts w:asciiTheme="minorHAnsi" w:hAnsiTheme="minorHAnsi"/>
        </w:rPr>
      </w:pPr>
      <w:r w:rsidRPr="008F01CE">
        <w:rPr>
          <w:rFonts w:asciiTheme="minorHAnsi" w:hAnsiTheme="minorHAnsi"/>
        </w:rPr>
        <w:t xml:space="preserve">Dojde-li k loupežnému přepadení posla při přepravě svěřených hodnot z místa převzetí do místa určení, je pojistitel oprávněn snížit své plnění, pokud nebyla přeprava prováděna následujícím způsobem: </w:t>
      </w:r>
    </w:p>
    <w:p w14:paraId="7E5FD4A7" w14:textId="00B81C1B" w:rsidR="004F2C4E" w:rsidRPr="008F01CE" w:rsidRDefault="004F2C4E" w:rsidP="004F2C4E">
      <w:pPr>
        <w:numPr>
          <w:ilvl w:val="0"/>
          <w:numId w:val="39"/>
        </w:numPr>
        <w:spacing w:before="120"/>
        <w:jc w:val="both"/>
        <w:rPr>
          <w:rFonts w:asciiTheme="minorHAnsi" w:hAnsiTheme="minorHAnsi"/>
          <w:sz w:val="20"/>
        </w:rPr>
      </w:pPr>
      <w:r w:rsidRPr="008F01CE">
        <w:rPr>
          <w:rFonts w:asciiTheme="minorHAnsi" w:hAnsiTheme="minorHAnsi"/>
          <w:b/>
          <w:sz w:val="20"/>
        </w:rPr>
        <w:t xml:space="preserve">cennosti do výše </w:t>
      </w:r>
      <w:r w:rsidR="00677DE7">
        <w:rPr>
          <w:rFonts w:asciiTheme="minorHAnsi" w:hAnsiTheme="minorHAnsi"/>
          <w:b/>
          <w:sz w:val="20"/>
        </w:rPr>
        <w:t>XXX</w:t>
      </w:r>
      <w:r w:rsidRPr="008F01CE">
        <w:rPr>
          <w:rFonts w:asciiTheme="minorHAnsi" w:hAnsiTheme="minorHAnsi"/>
          <w:b/>
          <w:sz w:val="20"/>
        </w:rPr>
        <w:t xml:space="preserve"> Kč</w:t>
      </w:r>
      <w:r w:rsidRPr="008F01CE">
        <w:rPr>
          <w:rFonts w:asciiTheme="minorHAnsi" w:hAnsiTheme="minorHAnsi"/>
          <w:sz w:val="20"/>
        </w:rPr>
        <w:t xml:space="preserve"> budou přepravovány v uzavřené kabele nebo kufříku jednou pověřenou osobou vybavenou obranným prostředkem.</w:t>
      </w:r>
    </w:p>
    <w:p w14:paraId="3D6E0207" w14:textId="4982E38B" w:rsidR="004F2C4E" w:rsidRPr="008F01CE" w:rsidRDefault="004F2C4E" w:rsidP="004F2C4E">
      <w:pPr>
        <w:numPr>
          <w:ilvl w:val="0"/>
          <w:numId w:val="39"/>
        </w:numPr>
        <w:spacing w:before="120"/>
        <w:jc w:val="both"/>
        <w:rPr>
          <w:rFonts w:asciiTheme="minorHAnsi" w:hAnsiTheme="minorHAnsi"/>
          <w:sz w:val="20"/>
        </w:rPr>
      </w:pPr>
      <w:r w:rsidRPr="008F01CE">
        <w:rPr>
          <w:rFonts w:asciiTheme="minorHAnsi" w:hAnsiTheme="minorHAnsi"/>
          <w:b/>
          <w:sz w:val="20"/>
        </w:rPr>
        <w:t xml:space="preserve">cennosti do výše </w:t>
      </w:r>
      <w:r w:rsidR="00677DE7">
        <w:rPr>
          <w:rFonts w:asciiTheme="minorHAnsi" w:hAnsiTheme="minorHAnsi"/>
          <w:b/>
          <w:sz w:val="20"/>
        </w:rPr>
        <w:t>XXX</w:t>
      </w:r>
      <w:r w:rsidRPr="008F01CE">
        <w:rPr>
          <w:rFonts w:asciiTheme="minorHAnsi" w:hAnsiTheme="minorHAnsi"/>
          <w:b/>
          <w:sz w:val="20"/>
        </w:rPr>
        <w:t xml:space="preserve"> Kč</w:t>
      </w:r>
      <w:r w:rsidRPr="008F01CE">
        <w:rPr>
          <w:rFonts w:asciiTheme="minorHAnsi" w:hAnsiTheme="minorHAnsi"/>
          <w:sz w:val="20"/>
        </w:rPr>
        <w:t xml:space="preserve"> budou přepravovány v uzavřené kabele nebo kufříku dvěma pověřenými osobami, z nichž jedna je vybavena obranným prostředkem. Přeprava je prováděna automobilem s uzavřenou kovovou karosérií.</w:t>
      </w:r>
    </w:p>
    <w:p w14:paraId="541D80F4" w14:textId="1B67F8C3" w:rsidR="005F5F85" w:rsidRPr="007275FE" w:rsidRDefault="004F2C4E" w:rsidP="007275FE">
      <w:pPr>
        <w:pStyle w:val="Nadpis3"/>
        <w:tabs>
          <w:tab w:val="clear" w:pos="720"/>
          <w:tab w:val="num" w:pos="-2520"/>
        </w:tabs>
        <w:ind w:left="720" w:hanging="720"/>
        <w:jc w:val="both"/>
        <w:rPr>
          <w:rFonts w:asciiTheme="minorHAnsi" w:hAnsiTheme="minorHAnsi" w:cstheme="minorHAnsi"/>
        </w:rPr>
      </w:pPr>
      <w:r>
        <w:rPr>
          <w:rFonts w:asciiTheme="minorHAnsi" w:hAnsiTheme="minorHAnsi" w:cstheme="minorHAnsi"/>
        </w:rPr>
        <w:t xml:space="preserve"> </w:t>
      </w:r>
      <w:r w:rsidR="00C337D7" w:rsidRPr="003B2A4B">
        <w:rPr>
          <w:rFonts w:asciiTheme="minorHAnsi" w:hAnsiTheme="minorHAnsi" w:cstheme="minorHAnsi"/>
        </w:rPr>
        <w:t xml:space="preserve">Sjednává se </w:t>
      </w:r>
      <w:r w:rsidR="00C337D7" w:rsidRPr="003B2A4B">
        <w:rPr>
          <w:rFonts w:asciiTheme="minorHAnsi" w:hAnsiTheme="minorHAnsi" w:cstheme="minorHAnsi"/>
          <w:b/>
        </w:rPr>
        <w:t xml:space="preserve">pojištění </w:t>
      </w:r>
      <w:bookmarkEnd w:id="15"/>
      <w:r w:rsidR="007275FE">
        <w:rPr>
          <w:rFonts w:asciiTheme="minorHAnsi" w:hAnsiTheme="minorHAnsi" w:cstheme="minorHAnsi"/>
          <w:b/>
        </w:rPr>
        <w:t>nákladů na výměnu zámků po pojistné události</w:t>
      </w:r>
      <w:bookmarkStart w:id="16" w:name="_Toc367839377"/>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5F5F85" w:rsidRPr="003B2A4B" w14:paraId="710171B5" w14:textId="77777777" w:rsidTr="007C40F5">
        <w:tc>
          <w:tcPr>
            <w:tcW w:w="3397" w:type="dxa"/>
          </w:tcPr>
          <w:p w14:paraId="0AE903A9"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283E16E7" w14:textId="17FE0B36" w:rsidR="005F5F85" w:rsidRPr="003B2A4B" w:rsidRDefault="007275FE"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5F5F85" w:rsidRPr="003B2A4B" w14:paraId="24012D71" w14:textId="77777777" w:rsidTr="007C40F5">
        <w:tc>
          <w:tcPr>
            <w:tcW w:w="3397" w:type="dxa"/>
          </w:tcPr>
          <w:p w14:paraId="5F742C21"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06CDE61A" w14:textId="4C917AEC" w:rsidR="005F5F85"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7275FE">
              <w:rPr>
                <w:rFonts w:asciiTheme="minorHAnsi" w:hAnsiTheme="minorHAnsi" w:cstheme="minorHAnsi"/>
                <w:b/>
                <w:bCs/>
                <w:sz w:val="20"/>
              </w:rPr>
              <w:t xml:space="preserve"> Kč</w:t>
            </w:r>
          </w:p>
        </w:tc>
      </w:tr>
      <w:tr w:rsidR="005F5F85" w:rsidRPr="003B2A4B" w14:paraId="340E9FDA" w14:textId="77777777" w:rsidTr="007C40F5">
        <w:tc>
          <w:tcPr>
            <w:tcW w:w="3397" w:type="dxa"/>
          </w:tcPr>
          <w:p w14:paraId="5C391227" w14:textId="77777777" w:rsidR="005F5F85" w:rsidRPr="003B2A4B" w:rsidRDefault="005F5F85"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147A54A9" w14:textId="701FBDDE" w:rsidR="005F5F85" w:rsidRPr="003B2A4B" w:rsidRDefault="00677DE7" w:rsidP="00F558B2">
            <w:pPr>
              <w:tabs>
                <w:tab w:val="left" w:pos="-720"/>
              </w:tabs>
              <w:jc w:val="both"/>
              <w:rPr>
                <w:rFonts w:asciiTheme="minorHAnsi" w:hAnsiTheme="minorHAnsi" w:cstheme="minorHAnsi"/>
                <w:sz w:val="20"/>
              </w:rPr>
            </w:pPr>
            <w:r>
              <w:rPr>
                <w:rFonts w:asciiTheme="minorHAnsi" w:hAnsiTheme="minorHAnsi" w:cstheme="minorHAnsi"/>
                <w:b/>
                <w:bCs/>
                <w:sz w:val="20"/>
              </w:rPr>
              <w:t>XXX</w:t>
            </w:r>
            <w:r w:rsidR="007275FE">
              <w:rPr>
                <w:rFonts w:asciiTheme="minorHAnsi" w:hAnsiTheme="minorHAnsi" w:cstheme="minorHAnsi"/>
                <w:b/>
                <w:bCs/>
                <w:sz w:val="20"/>
              </w:rPr>
              <w:t xml:space="preserve"> Kč</w:t>
            </w:r>
          </w:p>
        </w:tc>
      </w:tr>
    </w:tbl>
    <w:p w14:paraId="30173A79" w14:textId="73F707C1" w:rsidR="005F5F85" w:rsidRDefault="005F5F85" w:rsidP="005F5F85">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5E50F45A" w14:textId="74E84216" w:rsidR="000E0617" w:rsidRPr="007F59FB" w:rsidRDefault="000E0617" w:rsidP="000E0617">
      <w:pPr>
        <w:pStyle w:val="Nadpis3"/>
        <w:tabs>
          <w:tab w:val="clear" w:pos="720"/>
        </w:tabs>
        <w:ind w:left="720" w:hanging="720"/>
        <w:jc w:val="both"/>
        <w:rPr>
          <w:rFonts w:asciiTheme="minorHAnsi" w:hAnsiTheme="minorHAnsi" w:cstheme="minorHAnsi"/>
        </w:rPr>
      </w:pPr>
      <w:r w:rsidRPr="003B2A4B">
        <w:rPr>
          <w:rFonts w:asciiTheme="minorHAnsi" w:hAnsiTheme="minorHAnsi" w:cstheme="minorHAnsi"/>
        </w:rPr>
        <w:t xml:space="preserve">Sjednává se pojištění </w:t>
      </w:r>
      <w:r w:rsidR="00D35454">
        <w:rPr>
          <w:rFonts w:asciiTheme="minorHAnsi" w:hAnsiTheme="minorHAnsi"/>
          <w:b/>
          <w:bCs/>
        </w:rPr>
        <w:t xml:space="preserve">vlastních věcí movitých </w:t>
      </w:r>
      <w:r w:rsidR="00877AB0">
        <w:rPr>
          <w:rFonts w:asciiTheme="minorHAnsi" w:hAnsiTheme="minorHAnsi"/>
          <w:b/>
          <w:bCs/>
        </w:rPr>
        <w:t>včetně mobilní elektroniky v motorovém vozidle</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0E0617" w:rsidRPr="003B2A4B" w14:paraId="4F3A3432" w14:textId="77777777" w:rsidTr="00A36AC6">
        <w:tc>
          <w:tcPr>
            <w:tcW w:w="3397" w:type="dxa"/>
          </w:tcPr>
          <w:p w14:paraId="62BB07B8" w14:textId="77777777" w:rsidR="000E0617" w:rsidRPr="003B2A4B" w:rsidRDefault="000E0617"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3C2414AE" w14:textId="1FA86C5D" w:rsidR="000E0617" w:rsidRPr="003B2A4B" w:rsidRDefault="001F7D0B"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území České republiky</w:t>
            </w:r>
          </w:p>
        </w:tc>
      </w:tr>
      <w:tr w:rsidR="000E0617" w:rsidRPr="003B2A4B" w14:paraId="6CDE815E" w14:textId="77777777" w:rsidTr="00A36AC6">
        <w:tc>
          <w:tcPr>
            <w:tcW w:w="3397" w:type="dxa"/>
          </w:tcPr>
          <w:p w14:paraId="06F14BF7" w14:textId="77777777" w:rsidR="000E0617" w:rsidRPr="003B2A4B" w:rsidRDefault="000E0617"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71FC087C" w14:textId="32AF8CEC" w:rsidR="000E0617" w:rsidRPr="003B2A4B" w:rsidRDefault="00677DE7" w:rsidP="00763BF1">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0E0617">
              <w:rPr>
                <w:rFonts w:asciiTheme="minorHAnsi" w:hAnsiTheme="minorHAnsi"/>
                <w:b/>
                <w:bCs/>
                <w:sz w:val="20"/>
              </w:rPr>
              <w:t xml:space="preserve"> Kč</w:t>
            </w:r>
          </w:p>
        </w:tc>
      </w:tr>
      <w:tr w:rsidR="000E0617" w:rsidRPr="003B2A4B" w14:paraId="0B00BCF5" w14:textId="77777777" w:rsidTr="00A36AC6">
        <w:tc>
          <w:tcPr>
            <w:tcW w:w="3397" w:type="dxa"/>
          </w:tcPr>
          <w:p w14:paraId="2FCA9FB1" w14:textId="55DBE070" w:rsidR="000E0617" w:rsidRPr="003B2A4B" w:rsidRDefault="00A36AC6" w:rsidP="00763BF1">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Pojištění se sjednává se spoluúčastí:</w:t>
            </w:r>
          </w:p>
        </w:tc>
        <w:tc>
          <w:tcPr>
            <w:tcW w:w="5637" w:type="dxa"/>
          </w:tcPr>
          <w:p w14:paraId="0B5D07CB" w14:textId="049E6345" w:rsidR="000E0617" w:rsidRDefault="00677DE7" w:rsidP="00763BF1">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XXX</w:t>
            </w:r>
            <w:r w:rsidR="00A40AEC">
              <w:rPr>
                <w:rFonts w:asciiTheme="minorHAnsi" w:hAnsiTheme="minorHAnsi"/>
                <w:b/>
                <w:bCs/>
                <w:sz w:val="20"/>
              </w:rPr>
              <w:t xml:space="preserve"> </w:t>
            </w:r>
            <w:r w:rsidR="000E0617">
              <w:rPr>
                <w:rFonts w:asciiTheme="minorHAnsi" w:hAnsiTheme="minorHAnsi"/>
                <w:b/>
                <w:bCs/>
                <w:sz w:val="20"/>
              </w:rPr>
              <w:t>Kč</w:t>
            </w:r>
          </w:p>
        </w:tc>
      </w:tr>
    </w:tbl>
    <w:p w14:paraId="64EDCCF1" w14:textId="11DC235A" w:rsidR="00D35454" w:rsidRPr="003B2A4B" w:rsidRDefault="000E0617" w:rsidP="00D35454">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088A77BF" w14:textId="53651AA6" w:rsidR="00D35454" w:rsidRPr="00D35454" w:rsidRDefault="00D35454" w:rsidP="00D35454">
      <w:pPr>
        <w:tabs>
          <w:tab w:val="right" w:leader="dot" w:pos="5103"/>
          <w:tab w:val="left" w:pos="5529"/>
          <w:tab w:val="right" w:pos="9214"/>
        </w:tabs>
        <w:spacing w:before="240"/>
        <w:ind w:left="720"/>
        <w:jc w:val="both"/>
        <w:rPr>
          <w:rFonts w:asciiTheme="minorHAnsi" w:hAnsiTheme="minorHAnsi" w:cstheme="minorHAnsi"/>
          <w:b/>
          <w:bCs/>
          <w:sz w:val="20"/>
        </w:rPr>
      </w:pPr>
      <w:r w:rsidRPr="003B2A4B">
        <w:rPr>
          <w:rFonts w:asciiTheme="minorHAnsi" w:hAnsiTheme="minorHAnsi" w:cstheme="minorHAnsi"/>
          <w:b/>
          <w:bCs/>
          <w:sz w:val="20"/>
        </w:rPr>
        <w:t>Odlišný způsob zabezpečení:</w:t>
      </w:r>
    </w:p>
    <w:p w14:paraId="0D103022" w14:textId="68E72BC8" w:rsidR="00D35454" w:rsidRPr="001123BA" w:rsidRDefault="00D35454" w:rsidP="00D35454">
      <w:pPr>
        <w:ind w:left="709"/>
        <w:jc w:val="both"/>
        <w:rPr>
          <w:rFonts w:asciiTheme="minorHAnsi" w:hAnsiTheme="minorHAnsi"/>
          <w:b/>
          <w:sz w:val="20"/>
        </w:rPr>
      </w:pPr>
      <w:r w:rsidRPr="001123BA">
        <w:rPr>
          <w:rFonts w:asciiTheme="minorHAnsi" w:hAnsiTheme="minorHAnsi"/>
          <w:b/>
          <w:sz w:val="20"/>
        </w:rPr>
        <w:t>Zabezpečení v motorovém vozidle:</w:t>
      </w:r>
    </w:p>
    <w:p w14:paraId="411338FB" w14:textId="77777777" w:rsidR="00D35454" w:rsidRPr="001123BA" w:rsidRDefault="00D35454" w:rsidP="00D35454">
      <w:pPr>
        <w:ind w:left="709"/>
        <w:jc w:val="both"/>
        <w:rPr>
          <w:rFonts w:asciiTheme="minorHAnsi" w:hAnsiTheme="minorHAnsi"/>
          <w:sz w:val="20"/>
        </w:rPr>
      </w:pPr>
      <w:r w:rsidRPr="001123BA">
        <w:rPr>
          <w:rFonts w:asciiTheme="minorHAnsi" w:hAnsiTheme="minorHAnsi"/>
          <w:sz w:val="20"/>
        </w:rPr>
        <w:t>Dojde-li ke krádeži zařízení z motorového vozidla, poskytne pojistitel plnění pouze v případě, pokud:</w:t>
      </w:r>
    </w:p>
    <w:p w14:paraId="66F162B5" w14:textId="68BC2A32" w:rsidR="000E0617" w:rsidRPr="00D35454" w:rsidRDefault="00D35454" w:rsidP="00D35454">
      <w:pPr>
        <w:ind w:left="709"/>
        <w:jc w:val="both"/>
        <w:rPr>
          <w:rFonts w:asciiTheme="minorHAnsi" w:hAnsiTheme="minorHAnsi"/>
          <w:sz w:val="20"/>
        </w:rPr>
      </w:pPr>
      <w:r w:rsidRPr="001123BA">
        <w:rPr>
          <w:rFonts w:asciiTheme="minorHAnsi" w:hAnsiTheme="minorHAnsi"/>
          <w:sz w:val="20"/>
        </w:rPr>
        <w:t>škoda vznikla v době od 6:00 do 22:00 hod., motorové vozidlo, z něhož bylo zařízení odcizeno, mělo pevnou střechu, odcizené zařízení bylo v době vzniku škody umístěno v zavazadlovém prostoru a nebylo z vnějšku viditelné. Časové omezení se však netýká případů, kdy bylo motorové vozidlo v době vzniku pojistné události umístěno v uzamčené garáži nebo na hlídaném parkovišti.</w:t>
      </w:r>
    </w:p>
    <w:bookmarkEnd w:id="16"/>
    <w:p w14:paraId="13008EB2" w14:textId="052B9D79" w:rsidR="000D1CC5" w:rsidRPr="003B2A4B" w:rsidRDefault="00B57F0D" w:rsidP="000D1CC5">
      <w:pPr>
        <w:pStyle w:val="Nadpis3"/>
        <w:tabs>
          <w:tab w:val="clear" w:pos="720"/>
          <w:tab w:val="num" w:pos="-1980"/>
        </w:tabs>
        <w:ind w:left="720" w:hanging="720"/>
        <w:jc w:val="both"/>
        <w:rPr>
          <w:rFonts w:asciiTheme="minorHAnsi" w:hAnsiTheme="minorHAnsi" w:cstheme="minorHAnsi"/>
        </w:rPr>
      </w:pPr>
      <w:r w:rsidRPr="003B2A4B">
        <w:rPr>
          <w:rFonts w:asciiTheme="minorHAnsi" w:hAnsiTheme="minorHAnsi" w:cstheme="minorHAnsi"/>
        </w:rPr>
        <w:t>Sjednává</w:t>
      </w:r>
      <w:r w:rsidR="000D1CC5" w:rsidRPr="003B2A4B">
        <w:rPr>
          <w:rFonts w:asciiTheme="minorHAnsi" w:hAnsiTheme="minorHAnsi" w:cstheme="minorHAnsi"/>
        </w:rPr>
        <w:t xml:space="preserve"> se pojištění </w:t>
      </w:r>
      <w:r w:rsidR="000D1CC5" w:rsidRPr="003B2A4B">
        <w:rPr>
          <w:rFonts w:asciiTheme="minorHAnsi" w:hAnsiTheme="minorHAnsi" w:cstheme="minorHAnsi"/>
          <w:b/>
        </w:rPr>
        <w:t xml:space="preserve">vlastních věcí </w:t>
      </w:r>
      <w:r w:rsidR="000D1CC5" w:rsidRPr="004F2C4E">
        <w:rPr>
          <w:rFonts w:asciiTheme="minorHAnsi" w:hAnsiTheme="minorHAnsi" w:cstheme="minorHAnsi"/>
          <w:b/>
        </w:rPr>
        <w:t>movitých (c</w:t>
      </w:r>
      <w:r w:rsidR="000D1CC5" w:rsidRPr="003B2A4B">
        <w:rPr>
          <w:rFonts w:asciiTheme="minorHAnsi" w:hAnsiTheme="minorHAnsi" w:cstheme="minorHAnsi"/>
          <w:b/>
        </w:rPr>
        <w:t>izích věcí movitých)</w:t>
      </w:r>
      <w:r w:rsidR="004F2C4E">
        <w:rPr>
          <w:rFonts w:asciiTheme="minorHAnsi" w:hAnsiTheme="minorHAnsi" w:cstheme="minorHAnsi"/>
          <w:b/>
        </w:rPr>
        <w:t>,</w:t>
      </w:r>
      <w:r w:rsidR="004F2C4E" w:rsidRPr="004F2C4E">
        <w:rPr>
          <w:rFonts w:asciiTheme="minorHAnsi" w:hAnsiTheme="minorHAnsi" w:cstheme="minorHAnsi"/>
          <w:b/>
        </w:rPr>
        <w:t xml:space="preserve"> </w:t>
      </w:r>
      <w:r w:rsidR="00916B23" w:rsidRPr="004F2C4E">
        <w:rPr>
          <w:rFonts w:asciiTheme="minorHAnsi" w:hAnsiTheme="minorHAnsi" w:cstheme="minorHAnsi"/>
          <w:b/>
        </w:rPr>
        <w:t xml:space="preserve">vlastních </w:t>
      </w:r>
      <w:r w:rsidR="004F2C4E" w:rsidRPr="004F2C4E">
        <w:rPr>
          <w:rFonts w:asciiTheme="minorHAnsi" w:hAnsiTheme="minorHAnsi" w:cstheme="minorHAnsi"/>
          <w:b/>
        </w:rPr>
        <w:t>a</w:t>
      </w:r>
      <w:r w:rsidR="00916B23" w:rsidRPr="004F2C4E">
        <w:rPr>
          <w:rFonts w:asciiTheme="minorHAnsi" w:hAnsiTheme="minorHAnsi" w:cstheme="minorHAnsi"/>
          <w:b/>
        </w:rPr>
        <w:t xml:space="preserve"> cizích zásob</w:t>
      </w:r>
      <w:r w:rsidR="000D1CC5" w:rsidRPr="004F2C4E">
        <w:rPr>
          <w:rFonts w:asciiTheme="minorHAnsi" w:hAnsiTheme="minorHAnsi" w:cstheme="minorHAnsi"/>
          <w:b/>
        </w:rPr>
        <w:t>.</w:t>
      </w:r>
    </w:p>
    <w:p w14:paraId="186C832A" w14:textId="77777777" w:rsidR="000D1CC5" w:rsidRPr="003B2A4B" w:rsidRDefault="003B0B54" w:rsidP="00A40AEC">
      <w:pPr>
        <w:pStyle w:val="Nadpis3"/>
        <w:numPr>
          <w:ilvl w:val="0"/>
          <w:numId w:val="0"/>
        </w:numPr>
        <w:spacing w:before="120"/>
        <w:ind w:left="709"/>
        <w:rPr>
          <w:rFonts w:asciiTheme="minorHAnsi" w:hAnsiTheme="minorHAnsi" w:cstheme="minorHAnsi"/>
        </w:rPr>
      </w:pPr>
      <w:r w:rsidRPr="003B2A4B">
        <w:rPr>
          <w:rFonts w:asciiTheme="minorHAnsi" w:hAnsiTheme="minorHAnsi" w:cstheme="minorHAnsi"/>
          <w:b/>
          <w:bCs/>
        </w:rPr>
        <w:t>Pojištění se sjednává i pro případ prosté krádeže</w:t>
      </w:r>
      <w:r w:rsidR="000D1CC5" w:rsidRPr="003B2A4B">
        <w:rPr>
          <w:rFonts w:asciiTheme="minorHAnsi" w:hAnsiTheme="minorHAnsi" w:cstheme="minorHAnsi"/>
        </w:rPr>
        <w:t>, tj. krádeže, kdy nebyly překonány překážky zabraňující krádeži, ani nebylo použito násilí nebo pohrůžky bez</w:t>
      </w:r>
      <w:r w:rsidR="000D1CC5" w:rsidRPr="003B2A4B">
        <w:rPr>
          <w:rFonts w:asciiTheme="minorHAnsi" w:hAnsiTheme="minorHAnsi" w:cstheme="minorHAnsi"/>
        </w:rPr>
        <w:softHyphen/>
        <w:t xml:space="preserve">prostředního násilí. </w:t>
      </w:r>
      <w:r w:rsidR="00DA489D" w:rsidRPr="003B2A4B">
        <w:rPr>
          <w:rFonts w:asciiTheme="minorHAnsi" w:hAnsiTheme="minorHAnsi" w:cstheme="minorHAnsi"/>
        </w:rPr>
        <w:t xml:space="preserve">Nárok na pojistné plnění vzniká pouze u škod, které byly šetřeny </w:t>
      </w:r>
      <w:r w:rsidR="000D1CC5" w:rsidRPr="003B2A4B">
        <w:rPr>
          <w:rFonts w:asciiTheme="minorHAnsi" w:hAnsiTheme="minorHAnsi" w:cstheme="minorHAnsi"/>
        </w:rPr>
        <w:t>Polici</w:t>
      </w:r>
      <w:r w:rsidR="00DA489D" w:rsidRPr="003B2A4B">
        <w:rPr>
          <w:rFonts w:asciiTheme="minorHAnsi" w:hAnsiTheme="minorHAnsi" w:cstheme="minorHAnsi"/>
        </w:rPr>
        <w:t>í</w:t>
      </w:r>
      <w:r w:rsidR="000D1CC5" w:rsidRPr="003B2A4B">
        <w:rPr>
          <w:rFonts w:asciiTheme="minorHAnsi" w:hAnsiTheme="minorHAnsi" w:cstheme="minorHAnsi"/>
        </w:rPr>
        <w:t xml:space="preserve"> ČR.</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3B0B54" w:rsidRPr="003B2A4B" w14:paraId="22E62846" w14:textId="77777777" w:rsidTr="007C40F5">
        <w:tc>
          <w:tcPr>
            <w:tcW w:w="3397" w:type="dxa"/>
          </w:tcPr>
          <w:p w14:paraId="15F0A446"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4BDAC5E1" w14:textId="05C8CF6E" w:rsidR="003B0B54" w:rsidRPr="003B2A4B" w:rsidRDefault="004F2C4E"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3B0B54" w:rsidRPr="003B2A4B" w14:paraId="3A5357FA" w14:textId="77777777" w:rsidTr="007C40F5">
        <w:tc>
          <w:tcPr>
            <w:tcW w:w="3397" w:type="dxa"/>
          </w:tcPr>
          <w:p w14:paraId="72A3CF9B"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116066C5" w14:textId="379D8FD0" w:rsidR="003B0B54"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4F2C4E">
              <w:rPr>
                <w:rFonts w:asciiTheme="minorHAnsi" w:hAnsiTheme="minorHAnsi" w:cstheme="minorHAnsi"/>
                <w:b/>
                <w:bCs/>
                <w:sz w:val="20"/>
              </w:rPr>
              <w:t xml:space="preserve"> </w:t>
            </w:r>
            <w:r w:rsidR="001E2CA8" w:rsidRPr="003B2A4B">
              <w:rPr>
                <w:rFonts w:asciiTheme="minorHAnsi" w:hAnsiTheme="minorHAnsi" w:cstheme="minorHAnsi"/>
                <w:b/>
                <w:bCs/>
                <w:sz w:val="20"/>
              </w:rPr>
              <w:t>Kč</w:t>
            </w:r>
          </w:p>
        </w:tc>
      </w:tr>
      <w:tr w:rsidR="003B0B54" w:rsidRPr="003B2A4B" w14:paraId="04BE04A5" w14:textId="77777777" w:rsidTr="007C40F5">
        <w:tc>
          <w:tcPr>
            <w:tcW w:w="3397" w:type="dxa"/>
          </w:tcPr>
          <w:p w14:paraId="2A62E571" w14:textId="77777777" w:rsidR="003B0B54" w:rsidRPr="003B2A4B" w:rsidRDefault="003B0B54"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2F08EECD" w14:textId="1918644E" w:rsidR="003B0B54" w:rsidRPr="003B2A4B" w:rsidRDefault="00677DE7" w:rsidP="00F558B2">
            <w:pPr>
              <w:tabs>
                <w:tab w:val="left" w:pos="-720"/>
              </w:tabs>
              <w:jc w:val="both"/>
              <w:rPr>
                <w:rFonts w:asciiTheme="minorHAnsi" w:hAnsiTheme="minorHAnsi" w:cstheme="minorHAnsi"/>
                <w:sz w:val="20"/>
              </w:rPr>
            </w:pPr>
            <w:r>
              <w:rPr>
                <w:rFonts w:asciiTheme="minorHAnsi" w:hAnsiTheme="minorHAnsi" w:cstheme="minorHAnsi"/>
                <w:b/>
                <w:bCs/>
                <w:sz w:val="20"/>
              </w:rPr>
              <w:t>XXX</w:t>
            </w:r>
            <w:r w:rsidR="004F2C4E">
              <w:rPr>
                <w:rFonts w:asciiTheme="minorHAnsi" w:hAnsiTheme="minorHAnsi" w:cstheme="minorHAnsi"/>
                <w:b/>
                <w:bCs/>
                <w:sz w:val="20"/>
              </w:rPr>
              <w:t xml:space="preserve"> </w:t>
            </w:r>
            <w:r w:rsidR="003B0B54" w:rsidRPr="003B2A4B">
              <w:rPr>
                <w:rFonts w:asciiTheme="minorHAnsi" w:hAnsiTheme="minorHAnsi" w:cstheme="minorHAnsi"/>
                <w:b/>
                <w:bCs/>
                <w:sz w:val="20"/>
              </w:rPr>
              <w:t>Kč</w:t>
            </w:r>
          </w:p>
        </w:tc>
      </w:tr>
    </w:tbl>
    <w:p w14:paraId="08C4DD13" w14:textId="2D15DB0D" w:rsidR="003B0B54" w:rsidRDefault="003B0B54" w:rsidP="003B0B54">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3A815C76" w14:textId="7C00038C" w:rsidR="00A40AEC" w:rsidRDefault="00A40AEC">
      <w:pPr>
        <w:rPr>
          <w:rFonts w:asciiTheme="minorHAnsi" w:hAnsiTheme="minorHAnsi" w:cstheme="minorHAnsi"/>
          <w:sz w:val="20"/>
        </w:rPr>
      </w:pPr>
      <w:r>
        <w:rPr>
          <w:rFonts w:asciiTheme="minorHAnsi" w:hAnsiTheme="minorHAnsi" w:cstheme="minorHAnsi"/>
          <w:sz w:val="20"/>
        </w:rPr>
        <w:br w:type="page"/>
      </w:r>
    </w:p>
    <w:p w14:paraId="0361DF0C" w14:textId="77777777" w:rsidR="00C337D7" w:rsidRPr="003B2A4B" w:rsidRDefault="00C337D7" w:rsidP="00A40AEC">
      <w:pPr>
        <w:pStyle w:val="Nadpis2"/>
        <w:spacing w:before="240"/>
        <w:ind w:hanging="464"/>
        <w:rPr>
          <w:rFonts w:asciiTheme="minorHAnsi" w:hAnsiTheme="minorHAnsi" w:cstheme="minorHAnsi"/>
          <w:b/>
          <w:u w:val="single"/>
        </w:rPr>
      </w:pPr>
      <w:r w:rsidRPr="003B2A4B">
        <w:rPr>
          <w:rFonts w:asciiTheme="minorHAnsi" w:hAnsiTheme="minorHAnsi" w:cstheme="minorHAnsi"/>
          <w:b/>
          <w:u w:val="single"/>
        </w:rPr>
        <w:lastRenderedPageBreak/>
        <w:t>POJIŠTĚNÍ VANDALISMU</w:t>
      </w:r>
    </w:p>
    <w:p w14:paraId="5CB68B3A" w14:textId="77777777" w:rsidR="003B0B54" w:rsidRPr="003B2A4B" w:rsidRDefault="003B0B54" w:rsidP="003B0B54">
      <w:pPr>
        <w:spacing w:before="120"/>
        <w:ind w:left="2700" w:hanging="2700"/>
        <w:jc w:val="both"/>
        <w:rPr>
          <w:rFonts w:asciiTheme="minorHAnsi" w:hAnsiTheme="minorHAnsi" w:cstheme="minorHAnsi"/>
          <w:sz w:val="20"/>
        </w:rPr>
      </w:pPr>
      <w:r w:rsidRPr="003B2A4B">
        <w:rPr>
          <w:rFonts w:asciiTheme="minorHAnsi" w:hAnsiTheme="minorHAnsi" w:cstheme="minorHAnsi"/>
          <w:sz w:val="20"/>
        </w:rPr>
        <w:t>Pojištění se sjednává v rozsahu:</w:t>
      </w:r>
      <w:r w:rsidRPr="003B2A4B">
        <w:rPr>
          <w:rFonts w:asciiTheme="minorHAnsi" w:hAnsiTheme="minorHAnsi" w:cs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3B2A4B" w14:paraId="6A3198A6" w14:textId="77777777" w:rsidTr="00985458">
        <w:tc>
          <w:tcPr>
            <w:tcW w:w="9979" w:type="dxa"/>
          </w:tcPr>
          <w:p w14:paraId="62080EEE" w14:textId="77777777" w:rsidR="003B0B54" w:rsidRPr="003B2A4B" w:rsidRDefault="003B0B54" w:rsidP="00916B23">
            <w:pPr>
              <w:ind w:left="2700" w:hanging="2700"/>
              <w:jc w:val="both"/>
              <w:rPr>
                <w:rFonts w:asciiTheme="minorHAnsi" w:hAnsiTheme="minorHAnsi" w:cstheme="minorHAnsi"/>
                <w:bCs/>
                <w:sz w:val="20"/>
              </w:rPr>
            </w:pPr>
            <w:r w:rsidRPr="003B2A4B">
              <w:rPr>
                <w:rFonts w:asciiTheme="minorHAnsi" w:hAnsiTheme="minorHAnsi" w:cstheme="minorHAnsi"/>
                <w:b/>
                <w:bCs/>
                <w:sz w:val="20"/>
              </w:rPr>
              <w:t>Úmyslné poškození</w:t>
            </w:r>
            <w:r w:rsidRPr="003B2A4B">
              <w:rPr>
                <w:rFonts w:asciiTheme="minorHAnsi" w:hAnsiTheme="minorHAnsi" w:cstheme="minorHAnsi"/>
                <w:bCs/>
                <w:sz w:val="20"/>
              </w:rPr>
              <w:t xml:space="preserve"> nebo úmyslné zničení předmětu pojištění </w:t>
            </w:r>
            <w:r w:rsidRPr="003B2A4B">
              <w:rPr>
                <w:rFonts w:asciiTheme="minorHAnsi" w:hAnsiTheme="minorHAnsi" w:cstheme="minorHAnsi"/>
                <w:b/>
                <w:bCs/>
                <w:sz w:val="20"/>
              </w:rPr>
              <w:t>zjištěným pachatelem</w:t>
            </w:r>
            <w:r w:rsidRPr="003B2A4B">
              <w:rPr>
                <w:rFonts w:asciiTheme="minorHAnsi" w:hAnsiTheme="minorHAnsi" w:cstheme="minorHAnsi"/>
                <w:bCs/>
                <w:sz w:val="20"/>
              </w:rPr>
              <w:t>.</w:t>
            </w:r>
          </w:p>
        </w:tc>
      </w:tr>
      <w:tr w:rsidR="003B0B54" w:rsidRPr="003B2A4B" w14:paraId="7C1772BC" w14:textId="77777777" w:rsidTr="00985458">
        <w:tc>
          <w:tcPr>
            <w:tcW w:w="9979" w:type="dxa"/>
          </w:tcPr>
          <w:p w14:paraId="0BBA107E" w14:textId="77777777" w:rsidR="003B0B54" w:rsidRPr="003B2A4B" w:rsidRDefault="003B0B54" w:rsidP="003B0B54">
            <w:pPr>
              <w:jc w:val="both"/>
              <w:rPr>
                <w:rFonts w:asciiTheme="minorHAnsi" w:hAnsiTheme="minorHAnsi" w:cstheme="minorHAnsi"/>
                <w:bCs/>
                <w:sz w:val="20"/>
              </w:rPr>
            </w:pPr>
            <w:r w:rsidRPr="003B2A4B">
              <w:rPr>
                <w:rFonts w:asciiTheme="minorHAnsi" w:hAnsiTheme="minorHAnsi" w:cstheme="minorHAnsi"/>
                <w:b/>
                <w:bCs/>
                <w:sz w:val="20"/>
              </w:rPr>
              <w:t>Úmyslné poškození</w:t>
            </w:r>
            <w:r w:rsidRPr="003B2A4B">
              <w:rPr>
                <w:rFonts w:asciiTheme="minorHAnsi" w:hAnsiTheme="minorHAnsi" w:cstheme="minorHAnsi"/>
                <w:bCs/>
                <w:sz w:val="20"/>
              </w:rPr>
              <w:t xml:space="preserve"> nebo úmyslné zničení předmětu pojištění </w:t>
            </w:r>
            <w:r w:rsidRPr="003B2A4B">
              <w:rPr>
                <w:rFonts w:asciiTheme="minorHAnsi" w:hAnsiTheme="minorHAnsi" w:cstheme="minorHAnsi"/>
                <w:b/>
                <w:bCs/>
                <w:sz w:val="20"/>
              </w:rPr>
              <w:t>nezjištěným pachatelem</w:t>
            </w:r>
            <w:r w:rsidRPr="003B2A4B">
              <w:rPr>
                <w:rFonts w:asciiTheme="minorHAnsi" w:hAnsiTheme="minorHAnsi" w:cstheme="minorHAnsi"/>
                <w:bCs/>
                <w:sz w:val="20"/>
              </w:rPr>
              <w:t>.</w:t>
            </w:r>
          </w:p>
        </w:tc>
      </w:tr>
    </w:tbl>
    <w:p w14:paraId="78611B2E" w14:textId="77777777" w:rsidR="00BB25FB" w:rsidRPr="003B2A4B" w:rsidRDefault="00BB25FB" w:rsidP="008E634A">
      <w:pPr>
        <w:pStyle w:val="Nadpis3"/>
        <w:numPr>
          <w:ilvl w:val="2"/>
          <w:numId w:val="5"/>
        </w:numPr>
        <w:jc w:val="both"/>
        <w:rPr>
          <w:rFonts w:asciiTheme="minorHAnsi" w:hAnsiTheme="minorHAnsi" w:cstheme="minorHAnsi"/>
        </w:rPr>
      </w:pPr>
      <w:bookmarkStart w:id="17" w:name="_Toc367839396"/>
      <w:r w:rsidRPr="003B2A4B">
        <w:rPr>
          <w:rFonts w:asciiTheme="minorHAnsi" w:hAnsiTheme="minorHAnsi" w:cstheme="minorHAnsi"/>
        </w:rPr>
        <w:t xml:space="preserve">Sjednává se pojištění </w:t>
      </w:r>
      <w:r w:rsidRPr="003B2A4B">
        <w:rPr>
          <w:rFonts w:asciiTheme="minorHAnsi" w:hAnsiTheme="minorHAnsi" w:cstheme="minorHAnsi"/>
          <w:b/>
          <w:bCs/>
        </w:rPr>
        <w:t>všech předmětů pojištění uvedených pod bodem 2.1. (odcizení).</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BB25FB" w:rsidRPr="003B2A4B" w14:paraId="77CC9E6C" w14:textId="77777777" w:rsidTr="00E50334">
        <w:tc>
          <w:tcPr>
            <w:tcW w:w="3397" w:type="dxa"/>
          </w:tcPr>
          <w:p w14:paraId="405CAC7F"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3E52567C" w14:textId="5561ADC7" w:rsidR="00BB25FB" w:rsidRPr="003B2A4B" w:rsidRDefault="00D35454"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BB25FB" w:rsidRPr="003B2A4B" w14:paraId="3AD15CD9" w14:textId="77777777" w:rsidTr="00E50334">
        <w:tc>
          <w:tcPr>
            <w:tcW w:w="3397" w:type="dxa"/>
          </w:tcPr>
          <w:p w14:paraId="7FE68B18"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4A730D48" w14:textId="0EA428BF" w:rsidR="00BB25FB"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D35454">
              <w:rPr>
                <w:rFonts w:asciiTheme="minorHAnsi" w:hAnsiTheme="minorHAnsi" w:cstheme="minorHAnsi"/>
                <w:b/>
                <w:bCs/>
                <w:sz w:val="20"/>
              </w:rPr>
              <w:t xml:space="preserve"> </w:t>
            </w:r>
            <w:r w:rsidR="00BB25FB" w:rsidRPr="003B2A4B">
              <w:rPr>
                <w:rFonts w:asciiTheme="minorHAnsi" w:hAnsiTheme="minorHAnsi" w:cstheme="minorHAnsi"/>
                <w:b/>
                <w:bCs/>
                <w:sz w:val="20"/>
              </w:rPr>
              <w:t>Kč</w:t>
            </w:r>
          </w:p>
        </w:tc>
      </w:tr>
      <w:tr w:rsidR="00BB25FB" w:rsidRPr="003B2A4B" w14:paraId="207FA42D" w14:textId="77777777" w:rsidTr="00E50334">
        <w:tc>
          <w:tcPr>
            <w:tcW w:w="3397" w:type="dxa"/>
          </w:tcPr>
          <w:p w14:paraId="0CE3B492"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1693004F" w14:textId="13E1DD27" w:rsidR="00BB25FB" w:rsidRPr="003B2A4B" w:rsidRDefault="00677DE7" w:rsidP="00F558B2">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D35454">
              <w:rPr>
                <w:rFonts w:asciiTheme="minorHAnsi" w:hAnsiTheme="minorHAnsi" w:cstheme="minorHAnsi"/>
                <w:b/>
                <w:bCs/>
                <w:sz w:val="20"/>
              </w:rPr>
              <w:t xml:space="preserve"> </w:t>
            </w:r>
            <w:r w:rsidR="00BB25FB" w:rsidRPr="003B2A4B">
              <w:rPr>
                <w:rFonts w:asciiTheme="minorHAnsi" w:hAnsiTheme="minorHAnsi" w:cstheme="minorHAnsi"/>
                <w:b/>
                <w:bCs/>
                <w:sz w:val="20"/>
              </w:rPr>
              <w:t>Kč</w:t>
            </w:r>
          </w:p>
        </w:tc>
      </w:tr>
    </w:tbl>
    <w:p w14:paraId="5BCA2524" w14:textId="77777777" w:rsidR="00BB25FB" w:rsidRPr="003B2A4B" w:rsidRDefault="00BB25FB" w:rsidP="00BB25F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p w14:paraId="1425CCD8" w14:textId="77777777" w:rsidR="00BB25FB" w:rsidRPr="003B2A4B" w:rsidRDefault="00BB25FB" w:rsidP="008E634A">
      <w:pPr>
        <w:pStyle w:val="Nadpis3"/>
        <w:numPr>
          <w:ilvl w:val="2"/>
          <w:numId w:val="5"/>
        </w:numPr>
        <w:jc w:val="both"/>
        <w:rPr>
          <w:rFonts w:asciiTheme="minorHAnsi" w:hAnsiTheme="minorHAnsi" w:cstheme="minorHAnsi"/>
          <w:bCs/>
        </w:rPr>
      </w:pPr>
      <w:r w:rsidRPr="003B2A4B">
        <w:rPr>
          <w:rFonts w:asciiTheme="minorHAnsi" w:hAnsiTheme="minorHAnsi" w:cstheme="minorHAnsi"/>
        </w:rPr>
        <w:t xml:space="preserve">Sjednává se pojištění </w:t>
      </w:r>
      <w:r w:rsidRPr="003B2A4B">
        <w:rPr>
          <w:rFonts w:asciiTheme="minorHAnsi" w:hAnsiTheme="minorHAnsi" w:cstheme="minorHAnsi"/>
          <w:b/>
          <w:bCs/>
        </w:rPr>
        <w:t>všech výše uvedených předmětů pojištění.</w:t>
      </w:r>
    </w:p>
    <w:p w14:paraId="0930258E" w14:textId="77777777" w:rsidR="00A01671" w:rsidRPr="003B2A4B" w:rsidRDefault="00A01671" w:rsidP="00A01671">
      <w:pPr>
        <w:spacing w:before="120"/>
        <w:ind w:left="709"/>
        <w:jc w:val="both"/>
        <w:rPr>
          <w:rFonts w:asciiTheme="minorHAnsi" w:hAnsiTheme="minorHAnsi" w:cstheme="minorHAnsi"/>
          <w:sz w:val="20"/>
        </w:rPr>
      </w:pPr>
      <w:r w:rsidRPr="003B2A4B">
        <w:rPr>
          <w:rFonts w:asciiTheme="minorHAnsi" w:hAnsiTheme="minorHAnsi" w:cstheme="minorHAnsi"/>
          <w:sz w:val="20"/>
        </w:rPr>
        <w:t xml:space="preserve">Pojištění se sjednává pouze pro případ poškození nebo zničení předmětu pojištění z příčiny </w:t>
      </w:r>
      <w:r w:rsidRPr="003B2A4B">
        <w:rPr>
          <w:rFonts w:asciiTheme="minorHAnsi" w:hAnsiTheme="minorHAnsi" w:cstheme="minorHAnsi"/>
          <w:b/>
          <w:sz w:val="20"/>
        </w:rPr>
        <w:t>graffiti</w:t>
      </w:r>
      <w:r w:rsidRPr="003B2A4B">
        <w:rPr>
          <w:rFonts w:asciiTheme="minorHAnsi" w:hAnsiTheme="minorHAnsi" w:cstheme="minorHAnsi"/>
          <w:sz w:val="20"/>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637"/>
      </w:tblGrid>
      <w:tr w:rsidR="00BB25FB" w:rsidRPr="003B2A4B" w14:paraId="6D161A9D" w14:textId="77777777" w:rsidTr="00E50334">
        <w:tc>
          <w:tcPr>
            <w:tcW w:w="3397" w:type="dxa"/>
          </w:tcPr>
          <w:p w14:paraId="171D7D13"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637" w:type="dxa"/>
          </w:tcPr>
          <w:p w14:paraId="6153F620" w14:textId="240D2C0F" w:rsidR="00BB25FB" w:rsidRPr="003B2A4B" w:rsidRDefault="00D35454" w:rsidP="00F558B2">
            <w:pPr>
              <w:tabs>
                <w:tab w:val="left" w:pos="-720"/>
              </w:tabs>
              <w:jc w:val="both"/>
              <w:rPr>
                <w:rFonts w:asciiTheme="minorHAnsi" w:hAnsiTheme="minorHAnsi" w:cstheme="minorHAnsi"/>
                <w:sz w:val="20"/>
              </w:rPr>
            </w:pPr>
            <w:r w:rsidRPr="008F01CE">
              <w:rPr>
                <w:rFonts w:asciiTheme="minorHAnsi" w:hAnsiTheme="minorHAnsi"/>
                <w:b/>
                <w:bCs/>
                <w:sz w:val="20"/>
              </w:rPr>
              <w:t>dle čl. I bodu 7 písmene a) - f)</w:t>
            </w:r>
          </w:p>
        </w:tc>
      </w:tr>
      <w:tr w:rsidR="00BB25FB" w:rsidRPr="003B2A4B" w14:paraId="1484F374" w14:textId="77777777" w:rsidTr="00E50334">
        <w:tc>
          <w:tcPr>
            <w:tcW w:w="3397" w:type="dxa"/>
          </w:tcPr>
          <w:p w14:paraId="0407F5F2"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5637" w:type="dxa"/>
          </w:tcPr>
          <w:p w14:paraId="4072F099" w14:textId="6775C792" w:rsidR="00BB25FB" w:rsidRPr="003B2A4B" w:rsidRDefault="00677DE7" w:rsidP="00F558B2">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FC66C6">
              <w:rPr>
                <w:rFonts w:asciiTheme="minorHAnsi" w:hAnsiTheme="minorHAnsi" w:cstheme="minorHAnsi"/>
                <w:b/>
                <w:bCs/>
                <w:sz w:val="20"/>
              </w:rPr>
              <w:t xml:space="preserve"> </w:t>
            </w:r>
            <w:r w:rsidR="00BB25FB" w:rsidRPr="003B2A4B">
              <w:rPr>
                <w:rFonts w:asciiTheme="minorHAnsi" w:hAnsiTheme="minorHAnsi" w:cstheme="minorHAnsi"/>
                <w:b/>
                <w:bCs/>
                <w:sz w:val="20"/>
              </w:rPr>
              <w:t>Kč</w:t>
            </w:r>
          </w:p>
        </w:tc>
      </w:tr>
      <w:tr w:rsidR="00BB25FB" w:rsidRPr="003B2A4B" w14:paraId="6D49D5F6" w14:textId="77777777" w:rsidTr="00E50334">
        <w:tc>
          <w:tcPr>
            <w:tcW w:w="3397" w:type="dxa"/>
          </w:tcPr>
          <w:p w14:paraId="4B7C62C3" w14:textId="77777777" w:rsidR="00BB25FB" w:rsidRPr="003B2A4B" w:rsidRDefault="00BB25FB" w:rsidP="00F558B2">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637" w:type="dxa"/>
          </w:tcPr>
          <w:p w14:paraId="7DE5A076" w14:textId="7B3EDFEA" w:rsidR="00BB25FB" w:rsidRPr="003B2A4B" w:rsidRDefault="00677DE7" w:rsidP="00F558B2">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FC66C6">
              <w:rPr>
                <w:rFonts w:asciiTheme="minorHAnsi" w:hAnsiTheme="minorHAnsi" w:cstheme="minorHAnsi"/>
                <w:b/>
                <w:bCs/>
                <w:sz w:val="20"/>
              </w:rPr>
              <w:t xml:space="preserve"> </w:t>
            </w:r>
            <w:r w:rsidR="00FC66C6" w:rsidRPr="003B2A4B">
              <w:rPr>
                <w:rFonts w:asciiTheme="minorHAnsi" w:hAnsiTheme="minorHAnsi" w:cstheme="minorHAnsi"/>
                <w:b/>
                <w:bCs/>
                <w:sz w:val="20"/>
              </w:rPr>
              <w:t>Kč</w:t>
            </w:r>
          </w:p>
        </w:tc>
      </w:tr>
    </w:tbl>
    <w:p w14:paraId="44A22B63" w14:textId="77777777" w:rsidR="00BB25FB" w:rsidRPr="003B2A4B" w:rsidRDefault="00BB25FB" w:rsidP="00BB25FB">
      <w:pPr>
        <w:spacing w:before="120"/>
        <w:ind w:left="709"/>
        <w:jc w:val="both"/>
        <w:rPr>
          <w:rFonts w:asciiTheme="minorHAnsi" w:hAnsiTheme="minorHAnsi" w:cstheme="minorHAnsi"/>
          <w:sz w:val="20"/>
        </w:rPr>
      </w:pPr>
      <w:r w:rsidRPr="003B2A4B">
        <w:rPr>
          <w:rFonts w:asciiTheme="minorHAnsi" w:hAnsiTheme="minorHAnsi" w:cstheme="minorHAnsi"/>
          <w:sz w:val="20"/>
        </w:rPr>
        <w:t>Pojištění se sjednává na první riziko.</w:t>
      </w:r>
    </w:p>
    <w:bookmarkEnd w:id="17"/>
    <w:p w14:paraId="31876648" w14:textId="77777777" w:rsidR="00B361BE" w:rsidRPr="003B2A4B" w:rsidRDefault="00DB4384" w:rsidP="00B361BE">
      <w:pPr>
        <w:pStyle w:val="Nadpis1"/>
        <w:ind w:left="360" w:hanging="360"/>
        <w:rPr>
          <w:rFonts w:asciiTheme="minorHAnsi" w:hAnsiTheme="minorHAnsi" w:cstheme="minorHAnsi"/>
        </w:rPr>
      </w:pPr>
      <w:r w:rsidRPr="003B2A4B">
        <w:rPr>
          <w:rFonts w:asciiTheme="minorHAnsi" w:hAnsiTheme="minorHAnsi" w:cstheme="minorHAnsi"/>
        </w:rPr>
        <w:t xml:space="preserve">All-riskové </w:t>
      </w:r>
      <w:r w:rsidR="00B361BE" w:rsidRPr="003B2A4B">
        <w:rPr>
          <w:rFonts w:asciiTheme="minorHAnsi" w:hAnsiTheme="minorHAnsi" w:cstheme="minorHAnsi"/>
        </w:rPr>
        <w:t xml:space="preserve">POJIŠTĚNÍ STROJŮ a elektroniky </w:t>
      </w:r>
    </w:p>
    <w:p w14:paraId="326BAE66" w14:textId="77777777" w:rsidR="00B361BE" w:rsidRPr="003B2A4B" w:rsidRDefault="00B361BE" w:rsidP="00B361BE">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b/>
          <w:sz w:val="20"/>
          <w:szCs w:val="22"/>
        </w:rPr>
        <w:t>Je upraveno:</w:t>
      </w:r>
      <w:r w:rsidRPr="003B2A4B">
        <w:rPr>
          <w:rFonts w:asciiTheme="minorHAnsi" w:hAnsiTheme="minorHAnsi" w:cstheme="minorHAnsi"/>
          <w:sz w:val="20"/>
          <w:szCs w:val="22"/>
        </w:rPr>
        <w:tab/>
        <w:t>VPP pro pojištění majetku VPPM 1/</w:t>
      </w:r>
      <w:r w:rsidR="00F120A7"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VPPM 1/</w:t>
      </w:r>
      <w:r w:rsidR="00F120A7"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680E5B84" w14:textId="77777777" w:rsidR="00B361BE" w:rsidRPr="003B2A4B" w:rsidRDefault="00B361BE" w:rsidP="00B361BE">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t>DPP pro pojištění věci proti všem nebezpečím DPPAR MP 1/</w:t>
      </w:r>
      <w:r w:rsidR="00F120A7"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DPPAR MP 1/</w:t>
      </w:r>
      <w:r w:rsidR="00F120A7"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09D9B657" w14:textId="77777777" w:rsidR="00733D88" w:rsidRPr="003B2A4B" w:rsidRDefault="00733D88" w:rsidP="00B361BE">
      <w:pPr>
        <w:tabs>
          <w:tab w:val="left" w:pos="1276"/>
        </w:tabs>
        <w:jc w:val="both"/>
        <w:rPr>
          <w:rFonts w:asciiTheme="minorHAnsi" w:hAnsiTheme="minorHAnsi" w:cstheme="minorHAnsi"/>
          <w:sz w:val="20"/>
          <w:szCs w:val="22"/>
        </w:rPr>
      </w:pPr>
      <w:r w:rsidRPr="003B2A4B">
        <w:rPr>
          <w:rFonts w:asciiTheme="minorHAnsi" w:hAnsiTheme="minorHAnsi" w:cstheme="minorHAnsi"/>
          <w:sz w:val="20"/>
          <w:szCs w:val="22"/>
        </w:rPr>
        <w:tab/>
        <w:t>Doložka 001 – Výluka „kybernetických rizik“</w:t>
      </w:r>
    </w:p>
    <w:p w14:paraId="0034E3DA" w14:textId="77777777" w:rsidR="00D441CA" w:rsidRPr="003B2A4B" w:rsidRDefault="00D441CA" w:rsidP="00D441CA">
      <w:pPr>
        <w:tabs>
          <w:tab w:val="left" w:pos="1276"/>
        </w:tabs>
        <w:ind w:left="1276"/>
        <w:jc w:val="both"/>
        <w:rPr>
          <w:rFonts w:asciiTheme="minorHAnsi" w:hAnsiTheme="minorHAnsi" w:cstheme="minorHAnsi"/>
          <w:sz w:val="20"/>
        </w:rPr>
      </w:pPr>
      <w:r w:rsidRPr="003B2A4B">
        <w:rPr>
          <w:rFonts w:asciiTheme="minorHAnsi" w:hAnsiTheme="minorHAnsi" w:cstheme="minorHAnsi"/>
          <w:sz w:val="20"/>
        </w:rPr>
        <w:t>Limity plnění a způsoby zabezpečení pro all-riskové pojištění strojů a elektroniky, které tvoří přílohu této pojistné smlouvy.</w:t>
      </w:r>
    </w:p>
    <w:p w14:paraId="0815D72C" w14:textId="77777777" w:rsidR="00B361BE" w:rsidRPr="003B2A4B" w:rsidRDefault="00B361BE" w:rsidP="006F59BA">
      <w:pPr>
        <w:spacing w:before="120" w:after="120"/>
        <w:ind w:left="2700" w:hanging="2700"/>
        <w:jc w:val="both"/>
        <w:rPr>
          <w:rFonts w:asciiTheme="minorHAnsi" w:hAnsiTheme="minorHAnsi" w:cstheme="minorHAnsi"/>
          <w:b/>
          <w:sz w:val="20"/>
        </w:rPr>
      </w:pPr>
      <w:r w:rsidRPr="003B2A4B">
        <w:rPr>
          <w:rFonts w:asciiTheme="minorHAnsi" w:hAnsiTheme="minorHAnsi" w:cstheme="minorHAnsi"/>
          <w:b/>
          <w:sz w:val="20"/>
        </w:rPr>
        <w:t>Pojištění se sjednává v rozsahu:</w:t>
      </w:r>
      <w:r w:rsidRPr="003B2A4B">
        <w:rPr>
          <w:rFonts w:asciiTheme="minorHAnsi" w:hAnsiTheme="minorHAnsi" w:cstheme="minorHAnsi"/>
          <w:b/>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B361BE" w:rsidRPr="003B2A4B" w14:paraId="328DA11D" w14:textId="77777777" w:rsidTr="00B361BE">
        <w:tc>
          <w:tcPr>
            <w:tcW w:w="9979" w:type="dxa"/>
          </w:tcPr>
          <w:p w14:paraId="48EC7692" w14:textId="77777777" w:rsidR="00B361BE" w:rsidRPr="003B2A4B" w:rsidRDefault="00B361BE" w:rsidP="006F59BA">
            <w:pPr>
              <w:ind w:hanging="6"/>
              <w:jc w:val="both"/>
              <w:rPr>
                <w:rFonts w:asciiTheme="minorHAnsi" w:hAnsiTheme="minorHAnsi" w:cstheme="minorHAnsi"/>
                <w:bCs/>
                <w:sz w:val="20"/>
              </w:rPr>
            </w:pPr>
            <w:r w:rsidRPr="003B2A4B">
              <w:rPr>
                <w:rFonts w:asciiTheme="minorHAnsi" w:hAnsiTheme="minorHAnsi" w:cstheme="minorHAnsi"/>
                <w:sz w:val="20"/>
                <w:szCs w:val="22"/>
              </w:rPr>
              <w:t xml:space="preserve">Pojištění se sjednává </w:t>
            </w:r>
            <w:r w:rsidR="00F167E9" w:rsidRPr="003B2A4B">
              <w:rPr>
                <w:rFonts w:asciiTheme="minorHAnsi" w:hAnsiTheme="minorHAnsi" w:cstheme="minorHAnsi"/>
                <w:sz w:val="20"/>
                <w:szCs w:val="22"/>
              </w:rPr>
              <w:t xml:space="preserve">proti všem nebezpečím </w:t>
            </w:r>
            <w:r w:rsidRPr="003B2A4B">
              <w:rPr>
                <w:rFonts w:asciiTheme="minorHAnsi" w:hAnsiTheme="minorHAnsi" w:cstheme="minorHAnsi"/>
                <w:sz w:val="20"/>
                <w:szCs w:val="22"/>
              </w:rPr>
              <w:t>v rozsahu bodu 1 článku 3 DPPAR MP 1/</w:t>
            </w:r>
            <w:r w:rsidR="005A0B4D" w:rsidRPr="003B2A4B">
              <w:rPr>
                <w:rFonts w:asciiTheme="minorHAnsi" w:hAnsiTheme="minorHAnsi" w:cstheme="minorHAnsi"/>
                <w:sz w:val="20"/>
                <w:szCs w:val="22"/>
              </w:rPr>
              <w:t>16</w:t>
            </w:r>
            <w:r w:rsidRPr="003B2A4B">
              <w:rPr>
                <w:rFonts w:asciiTheme="minorHAnsi" w:hAnsiTheme="minorHAnsi" w:cstheme="minorHAnsi"/>
                <w:sz w:val="20"/>
                <w:szCs w:val="22"/>
              </w:rPr>
              <w:t>.</w:t>
            </w:r>
          </w:p>
        </w:tc>
      </w:tr>
      <w:tr w:rsidR="00B361BE" w:rsidRPr="003B2A4B" w14:paraId="5A365151" w14:textId="77777777" w:rsidTr="00B361BE">
        <w:tc>
          <w:tcPr>
            <w:tcW w:w="9979" w:type="dxa"/>
            <w:shd w:val="clear" w:color="auto" w:fill="auto"/>
          </w:tcPr>
          <w:p w14:paraId="7E6A972B" w14:textId="77777777" w:rsidR="00B361BE" w:rsidRPr="003B2A4B" w:rsidRDefault="00B361BE" w:rsidP="00A46798">
            <w:pPr>
              <w:jc w:val="both"/>
              <w:rPr>
                <w:rFonts w:asciiTheme="minorHAnsi" w:hAnsiTheme="minorHAnsi" w:cstheme="minorHAnsi"/>
                <w:bCs/>
                <w:sz w:val="20"/>
              </w:rPr>
            </w:pPr>
            <w:r w:rsidRPr="003B2A4B">
              <w:rPr>
                <w:rFonts w:asciiTheme="minorHAnsi" w:hAnsiTheme="minorHAnsi" w:cstheme="minorHAnsi"/>
                <w:sz w:val="20"/>
                <w:szCs w:val="22"/>
              </w:rPr>
              <w:t xml:space="preserve">Pojištění se dále sjednává </w:t>
            </w:r>
            <w:r w:rsidR="00A46798" w:rsidRPr="003B2A4B">
              <w:rPr>
                <w:rFonts w:asciiTheme="minorHAnsi" w:hAnsiTheme="minorHAnsi" w:cstheme="minorHAnsi"/>
                <w:sz w:val="20"/>
                <w:szCs w:val="22"/>
              </w:rPr>
              <w:t>v rozsahu bodu 2 článku 3 DPPAR MP 1/16 (</w:t>
            </w:r>
            <w:r w:rsidRPr="003B2A4B">
              <w:rPr>
                <w:rFonts w:asciiTheme="minorHAnsi" w:hAnsiTheme="minorHAnsi" w:cstheme="minorHAnsi"/>
                <w:sz w:val="20"/>
                <w:szCs w:val="22"/>
              </w:rPr>
              <w:t xml:space="preserve">odcizení pojištěné věci krádeží vloupáním </w:t>
            </w:r>
            <w:r w:rsidR="00A46798" w:rsidRPr="003B2A4B">
              <w:rPr>
                <w:rFonts w:asciiTheme="minorHAnsi" w:hAnsiTheme="minorHAnsi" w:cstheme="minorHAnsi"/>
                <w:sz w:val="20"/>
                <w:szCs w:val="22"/>
              </w:rPr>
              <w:t xml:space="preserve">nebo </w:t>
            </w:r>
            <w:r w:rsidRPr="003B2A4B">
              <w:rPr>
                <w:rFonts w:asciiTheme="minorHAnsi" w:hAnsiTheme="minorHAnsi" w:cstheme="minorHAnsi"/>
                <w:sz w:val="20"/>
                <w:szCs w:val="22"/>
              </w:rPr>
              <w:t>loupež</w:t>
            </w:r>
            <w:r w:rsidR="00A46798" w:rsidRPr="003B2A4B">
              <w:rPr>
                <w:rFonts w:asciiTheme="minorHAnsi" w:hAnsiTheme="minorHAnsi" w:cstheme="minorHAnsi"/>
                <w:sz w:val="20"/>
                <w:szCs w:val="22"/>
              </w:rPr>
              <w:t>ným přepadením a vandalismus</w:t>
            </w:r>
            <w:r w:rsidRPr="003B2A4B">
              <w:rPr>
                <w:rFonts w:asciiTheme="minorHAnsi" w:hAnsiTheme="minorHAnsi" w:cstheme="minorHAnsi"/>
                <w:sz w:val="20"/>
                <w:szCs w:val="22"/>
              </w:rPr>
              <w:t>.</w:t>
            </w:r>
            <w:r w:rsidR="00DB4384" w:rsidRPr="003B2A4B">
              <w:rPr>
                <w:rFonts w:asciiTheme="minorHAnsi" w:hAnsiTheme="minorHAnsi" w:cstheme="minorHAnsi"/>
                <w:sz w:val="20"/>
                <w:szCs w:val="22"/>
              </w:rPr>
              <w:t xml:space="preserve"> Pojištěné předměty budou proti odcizení zabezpečeny dle přílohy „</w:t>
            </w:r>
            <w:r w:rsidR="00DB4384" w:rsidRPr="003B2A4B">
              <w:rPr>
                <w:rFonts w:asciiTheme="minorHAnsi" w:hAnsiTheme="minorHAnsi" w:cstheme="minorHAnsi"/>
                <w:sz w:val="20"/>
              </w:rPr>
              <w:t>limity plnění a způsoby zabezpečení pro all-riskové pojištění strojů a elektroniky“</w:t>
            </w:r>
            <w:r w:rsidR="00D441CA" w:rsidRPr="003B2A4B">
              <w:rPr>
                <w:rFonts w:asciiTheme="minorHAnsi" w:hAnsiTheme="minorHAnsi" w:cstheme="minorHAnsi"/>
                <w:sz w:val="20"/>
              </w:rPr>
              <w:t>, není-li dále uvedeno jinak</w:t>
            </w:r>
            <w:r w:rsidR="00DB4384" w:rsidRPr="003B2A4B">
              <w:rPr>
                <w:rFonts w:asciiTheme="minorHAnsi" w:hAnsiTheme="minorHAnsi" w:cstheme="minorHAnsi"/>
                <w:sz w:val="20"/>
              </w:rPr>
              <w:t>.</w:t>
            </w:r>
          </w:p>
        </w:tc>
      </w:tr>
      <w:tr w:rsidR="00B361BE" w:rsidRPr="003B2A4B" w14:paraId="6F53C9ED" w14:textId="77777777" w:rsidTr="00B361BE">
        <w:tc>
          <w:tcPr>
            <w:tcW w:w="9979" w:type="dxa"/>
          </w:tcPr>
          <w:p w14:paraId="70DA84A3" w14:textId="2F401DD8" w:rsidR="00A46798" w:rsidRPr="003B2A4B" w:rsidRDefault="00B361BE" w:rsidP="00A46798">
            <w:pPr>
              <w:jc w:val="both"/>
              <w:rPr>
                <w:rFonts w:asciiTheme="minorHAnsi" w:hAnsiTheme="minorHAnsi" w:cstheme="minorHAnsi"/>
                <w:sz w:val="20"/>
                <w:szCs w:val="22"/>
              </w:rPr>
            </w:pPr>
            <w:r w:rsidRPr="003B2A4B">
              <w:rPr>
                <w:rFonts w:asciiTheme="minorHAnsi" w:hAnsiTheme="minorHAnsi" w:cstheme="minorHAnsi"/>
                <w:sz w:val="20"/>
                <w:szCs w:val="22"/>
              </w:rPr>
              <w:t>Pojištění níže specifikovaných strojů a elektroniky se vztahuje na pojistná nebezpečí uvedená v čl. 5 bodě 4 písm. a) až h) DPPAR MP 1/</w:t>
            </w:r>
            <w:r w:rsidR="00A46798"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strojní a elektronická pojistná nebezpečí.</w:t>
            </w:r>
            <w:r w:rsidR="00A46798" w:rsidRPr="003B2A4B">
              <w:rPr>
                <w:rFonts w:asciiTheme="minorHAnsi" w:hAnsiTheme="minorHAnsi" w:cstheme="minorHAnsi"/>
                <w:sz w:val="20"/>
                <w:szCs w:val="22"/>
              </w:rPr>
              <w:t xml:space="preserve"> Z těchto pojistných nebezpečí však pojistitel poskytne pojistné plnění na pojištěné elektronice pouze do stáří </w:t>
            </w:r>
            <w:r w:rsidR="00BB3E40">
              <w:rPr>
                <w:rFonts w:asciiTheme="minorHAnsi" w:hAnsiTheme="minorHAnsi" w:cstheme="minorHAnsi"/>
                <w:sz w:val="20"/>
                <w:szCs w:val="22"/>
              </w:rPr>
              <w:t>XXX</w:t>
            </w:r>
            <w:r w:rsidR="00A46798" w:rsidRPr="003B2A4B">
              <w:rPr>
                <w:rFonts w:asciiTheme="minorHAnsi" w:hAnsiTheme="minorHAnsi" w:cstheme="minorHAnsi"/>
                <w:sz w:val="20"/>
                <w:szCs w:val="22"/>
              </w:rPr>
              <w:t xml:space="preserve"> let, na pojištěném mobilním stroji do stáří </w:t>
            </w:r>
            <w:r w:rsidR="00BB3E40">
              <w:rPr>
                <w:rFonts w:asciiTheme="minorHAnsi" w:hAnsiTheme="minorHAnsi" w:cstheme="minorHAnsi"/>
                <w:sz w:val="20"/>
                <w:szCs w:val="22"/>
              </w:rPr>
              <w:t>XXX</w:t>
            </w:r>
            <w:r w:rsidR="00A46798" w:rsidRPr="003B2A4B">
              <w:rPr>
                <w:rFonts w:asciiTheme="minorHAnsi" w:hAnsiTheme="minorHAnsi" w:cstheme="minorHAnsi"/>
                <w:sz w:val="20"/>
                <w:szCs w:val="22"/>
              </w:rPr>
              <w:t xml:space="preserve"> let a na pojištěném stacionárním stroji do stáří </w:t>
            </w:r>
            <w:r w:rsidR="00BB3E40">
              <w:rPr>
                <w:rFonts w:asciiTheme="minorHAnsi" w:hAnsiTheme="minorHAnsi" w:cstheme="minorHAnsi"/>
                <w:sz w:val="20"/>
                <w:szCs w:val="22"/>
              </w:rPr>
              <w:t>XXX</w:t>
            </w:r>
            <w:r w:rsidR="00A46798" w:rsidRPr="003B2A4B">
              <w:rPr>
                <w:rFonts w:asciiTheme="minorHAnsi" w:hAnsiTheme="minorHAnsi" w:cstheme="minorHAnsi"/>
                <w:sz w:val="20"/>
                <w:szCs w:val="22"/>
              </w:rPr>
              <w:t xml:space="preserve"> let vždy od prokazatelného data výroby nebo prvního uvedení do provozu nebo generální opravy či rekonstrukce celého stroje nebo zařízení.</w:t>
            </w:r>
          </w:p>
          <w:p w14:paraId="0A1F56DB" w14:textId="77777777" w:rsidR="00D43F9F" w:rsidRPr="003B2A4B" w:rsidRDefault="00D43F9F" w:rsidP="000E24C4">
            <w:pPr>
              <w:jc w:val="both"/>
              <w:rPr>
                <w:rFonts w:asciiTheme="minorHAnsi" w:hAnsiTheme="minorHAnsi" w:cstheme="minorHAnsi"/>
                <w:sz w:val="20"/>
                <w:szCs w:val="22"/>
              </w:rPr>
            </w:pPr>
            <w:r w:rsidRPr="003B2A4B">
              <w:rPr>
                <w:rFonts w:asciiTheme="minorHAnsi" w:hAnsiTheme="minorHAnsi" w:cstheme="minorHAnsi"/>
                <w:sz w:val="20"/>
                <w:szCs w:val="22"/>
              </w:rPr>
              <w:t xml:space="preserve">Pojištění </w:t>
            </w:r>
            <w:r w:rsidR="00CF4D59" w:rsidRPr="003B2A4B">
              <w:rPr>
                <w:rFonts w:asciiTheme="minorHAnsi" w:hAnsiTheme="minorHAnsi" w:cstheme="minorHAnsi"/>
                <w:sz w:val="20"/>
                <w:szCs w:val="22"/>
              </w:rPr>
              <w:t xml:space="preserve">mobilních strojů </w:t>
            </w:r>
            <w:r w:rsidRPr="003B2A4B">
              <w:rPr>
                <w:rFonts w:asciiTheme="minorHAnsi" w:hAnsiTheme="minorHAnsi" w:cstheme="minorHAnsi"/>
                <w:sz w:val="20"/>
                <w:szCs w:val="22"/>
              </w:rPr>
              <w:t xml:space="preserve">se odchylně od DPP AR MP 1/16 čl. </w:t>
            </w:r>
            <w:r w:rsidR="000E24C4" w:rsidRPr="003B2A4B">
              <w:rPr>
                <w:rFonts w:asciiTheme="minorHAnsi" w:hAnsiTheme="minorHAnsi" w:cstheme="minorHAnsi"/>
                <w:sz w:val="20"/>
                <w:szCs w:val="22"/>
              </w:rPr>
              <w:t>5</w:t>
            </w:r>
            <w:r w:rsidR="00CF4D59" w:rsidRPr="003B2A4B">
              <w:rPr>
                <w:rFonts w:asciiTheme="minorHAnsi" w:hAnsiTheme="minorHAnsi" w:cstheme="minorHAnsi"/>
                <w:sz w:val="20"/>
                <w:szCs w:val="22"/>
              </w:rPr>
              <w:t xml:space="preserve"> bod </w:t>
            </w:r>
            <w:r w:rsidR="000E24C4" w:rsidRPr="003B2A4B">
              <w:rPr>
                <w:rFonts w:asciiTheme="minorHAnsi" w:hAnsiTheme="minorHAnsi" w:cstheme="minorHAnsi"/>
                <w:sz w:val="20"/>
                <w:szCs w:val="22"/>
              </w:rPr>
              <w:t xml:space="preserve">1 </w:t>
            </w:r>
            <w:r w:rsidR="00CF4D59" w:rsidRPr="003B2A4B">
              <w:rPr>
                <w:rFonts w:asciiTheme="minorHAnsi" w:hAnsiTheme="minorHAnsi" w:cstheme="minorHAnsi"/>
                <w:sz w:val="20"/>
                <w:szCs w:val="22"/>
              </w:rPr>
              <w:t xml:space="preserve">písm. </w:t>
            </w:r>
            <w:r w:rsidR="000E24C4" w:rsidRPr="003B2A4B">
              <w:rPr>
                <w:rFonts w:asciiTheme="minorHAnsi" w:hAnsiTheme="minorHAnsi" w:cstheme="minorHAnsi"/>
                <w:sz w:val="20"/>
                <w:szCs w:val="22"/>
              </w:rPr>
              <w:t>l)</w:t>
            </w:r>
            <w:r w:rsidR="00CF4D59" w:rsidRPr="003B2A4B">
              <w:rPr>
                <w:rFonts w:asciiTheme="minorHAnsi" w:hAnsiTheme="minorHAnsi" w:cstheme="minorHAnsi"/>
                <w:sz w:val="20"/>
                <w:szCs w:val="22"/>
              </w:rPr>
              <w:t xml:space="preserve"> vztahuje na škody způsobené zvířaty.</w:t>
            </w:r>
          </w:p>
        </w:tc>
      </w:tr>
    </w:tbl>
    <w:p w14:paraId="7C76760A" w14:textId="77777777" w:rsidR="00D50CA3" w:rsidRPr="003B2A4B" w:rsidRDefault="00D50CA3" w:rsidP="00D50CA3">
      <w:pPr>
        <w:spacing w:before="240"/>
        <w:jc w:val="both"/>
        <w:rPr>
          <w:rFonts w:asciiTheme="minorHAnsi" w:hAnsiTheme="minorHAnsi" w:cstheme="minorHAnsi"/>
          <w:b/>
          <w:bCs/>
          <w:sz w:val="20"/>
        </w:rPr>
      </w:pPr>
      <w:r w:rsidRPr="003B2A4B">
        <w:rPr>
          <w:rFonts w:asciiTheme="minorHAnsi" w:hAnsiTheme="minorHAnsi" w:cstheme="minorHAnsi"/>
          <w:b/>
          <w:bCs/>
          <w:sz w:val="20"/>
        </w:rPr>
        <w:t>Limity pojistného plnění pro jednotlivá pojistná nebezpečí jsou uvedeny v článku V. pojistné smlouvy.</w:t>
      </w:r>
    </w:p>
    <w:p w14:paraId="02CC6ABE" w14:textId="602E2271" w:rsidR="00B361BE" w:rsidRPr="003B2A4B" w:rsidRDefault="00B361BE" w:rsidP="00B361BE">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r w:rsidR="008205E8" w:rsidRPr="008F01CE">
        <w:rPr>
          <w:rFonts w:asciiTheme="minorHAnsi" w:hAnsiTheme="minorHAnsi"/>
          <w:b/>
        </w:rPr>
        <w:t xml:space="preserve">vlastního stroje (strojní nástavby) včetně příslušenství a elektronických součástí - nabíjecí vozidlo </w:t>
      </w:r>
      <w:r w:rsidR="008205E8" w:rsidRPr="008205E8">
        <w:rPr>
          <w:rFonts w:asciiTheme="minorHAnsi" w:hAnsiTheme="minorHAnsi"/>
          <w:b/>
        </w:rPr>
        <w:t>Tatra Phoenix T158 - 8P6R43/340</w:t>
      </w:r>
      <w:r w:rsidR="008205E8" w:rsidRPr="008F01CE">
        <w:rPr>
          <w:rFonts w:asciiTheme="minorHAnsi" w:hAnsiTheme="minorHAnsi"/>
          <w:b/>
        </w:rPr>
        <w:t xml:space="preserve">, RZ </w:t>
      </w:r>
      <w:r w:rsidR="00677DE7">
        <w:rPr>
          <w:rFonts w:asciiTheme="minorHAnsi" w:hAnsiTheme="minorHAnsi"/>
          <w:b/>
        </w:rPr>
        <w:t>XXX</w:t>
      </w:r>
      <w:r w:rsidR="004A0E3D">
        <w:rPr>
          <w:rFonts w:asciiTheme="minorHAnsi" w:hAnsiTheme="minorHAnsi"/>
          <w:b/>
        </w:rPr>
        <w:t xml:space="preserve">, </w:t>
      </w:r>
      <w:r w:rsidR="004A0E3D">
        <w:rPr>
          <w:rFonts w:asciiTheme="minorHAnsi" w:hAnsiTheme="minorHAnsi" w:cstheme="minorHAnsi"/>
          <w:b/>
        </w:rPr>
        <w:t xml:space="preserve">rok výroby </w:t>
      </w:r>
      <w:r w:rsidR="00677DE7">
        <w:rPr>
          <w:rFonts w:asciiTheme="minorHAnsi" w:hAnsiTheme="minorHAnsi" w:cstheme="minorHAnsi"/>
          <w:b/>
        </w:rPr>
        <w:t>XXX</w:t>
      </w:r>
      <w:r w:rsidR="004A0E3D">
        <w:rPr>
          <w:rFonts w:asciiTheme="minorHAnsi" w:hAnsiTheme="minorHAnsi" w:cstheme="minorHAnsi"/>
          <w:b/>
        </w:rPr>
        <w:t>, výrobní číslo / VIN</w:t>
      </w:r>
      <w:r w:rsidR="005838E0">
        <w:rPr>
          <w:rFonts w:asciiTheme="minorHAnsi" w:hAnsiTheme="minorHAnsi" w:cstheme="minorHAnsi"/>
          <w:b/>
        </w:rPr>
        <w:t>:</w:t>
      </w:r>
      <w:r w:rsidR="004A0E3D">
        <w:rPr>
          <w:rFonts w:asciiTheme="minorHAnsi" w:hAnsiTheme="minorHAnsi" w:cstheme="minorHAnsi"/>
          <w:b/>
        </w:rPr>
        <w:t xml:space="preserve"> </w:t>
      </w:r>
      <w:r w:rsidR="00677DE7">
        <w:rPr>
          <w:rFonts w:asciiTheme="minorHAnsi" w:hAnsiTheme="minorHAnsi" w:cstheme="minorHAnsi"/>
          <w:b/>
        </w:rPr>
        <w:t>XXX</w:t>
      </w:r>
      <w:r w:rsidR="0081561C">
        <w:rPr>
          <w:rFonts w:asciiTheme="minorHAnsi" w:hAnsiTheme="minorHAnsi" w:cstheme="minorHAnsi"/>
          <w:b/>
        </w:rPr>
        <w:t xml:space="preserve">, č. IM </w:t>
      </w:r>
      <w:r w:rsidR="00677DE7">
        <w:rPr>
          <w:rFonts w:asciiTheme="minorHAnsi" w:hAnsiTheme="minorHAnsi" w:cstheme="minorHAnsi"/>
          <w:b/>
        </w:rPr>
        <w:t>XXX</w:t>
      </w:r>
      <w:r w:rsidR="0081561C">
        <w:rPr>
          <w:rFonts w:asciiTheme="minorHAnsi" w:hAnsiTheme="minorHAnsi" w:cstheme="minorHAnsi"/>
          <w:b/>
        </w:rPr>
        <w:t>.</w:t>
      </w:r>
      <w:r w:rsidR="008205E8" w:rsidRPr="008F01CE">
        <w:rPr>
          <w:rFonts w:asciiTheme="minorHAnsi" w:hAnsiTheme="minorHAnsi"/>
          <w:b/>
        </w:rPr>
        <w:t xml:space="preserve"> Pojištění se nevztahuje na samotné motorové vozidlo TATRA.</w:t>
      </w:r>
    </w:p>
    <w:tbl>
      <w:tblPr>
        <w:tblStyle w:val="Mkatabulky"/>
        <w:tblW w:w="9430" w:type="dxa"/>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7"/>
        <w:gridCol w:w="6743"/>
      </w:tblGrid>
      <w:tr w:rsidR="00223AB0" w:rsidRPr="008F01CE" w14:paraId="78099369" w14:textId="77777777" w:rsidTr="00223AB0">
        <w:tc>
          <w:tcPr>
            <w:tcW w:w="2687" w:type="dxa"/>
          </w:tcPr>
          <w:p w14:paraId="79B7FE09" w14:textId="3AD302F3" w:rsidR="00223AB0" w:rsidRPr="008F01CE" w:rsidRDefault="00223AB0" w:rsidP="00223AB0">
            <w:pPr>
              <w:jc w:val="both"/>
              <w:rPr>
                <w:rFonts w:asciiTheme="minorHAnsi" w:hAnsiTheme="minorHAnsi"/>
                <w:sz w:val="20"/>
              </w:rPr>
            </w:pPr>
            <w:r w:rsidRPr="008F01CE">
              <w:rPr>
                <w:rFonts w:asciiTheme="minorHAnsi" w:hAnsiTheme="minorHAnsi"/>
                <w:b/>
                <w:bCs/>
                <w:sz w:val="20"/>
              </w:rPr>
              <w:t>Místo pojištění:</w:t>
            </w:r>
          </w:p>
        </w:tc>
        <w:tc>
          <w:tcPr>
            <w:tcW w:w="6743" w:type="dxa"/>
          </w:tcPr>
          <w:p w14:paraId="22998ED7" w14:textId="4C24EFF4" w:rsidR="00223AB0" w:rsidRPr="008F01CE" w:rsidRDefault="00223AB0" w:rsidP="00223AB0">
            <w:pPr>
              <w:jc w:val="both"/>
              <w:rPr>
                <w:rFonts w:asciiTheme="minorHAnsi" w:hAnsiTheme="minorHAnsi"/>
                <w:sz w:val="20"/>
              </w:rPr>
            </w:pPr>
            <w:r>
              <w:rPr>
                <w:rFonts w:asciiTheme="minorHAnsi" w:hAnsiTheme="minorHAnsi"/>
                <w:b/>
                <w:bCs/>
                <w:sz w:val="20"/>
              </w:rPr>
              <w:t>ú</w:t>
            </w:r>
            <w:r w:rsidRPr="008F01CE">
              <w:rPr>
                <w:rFonts w:asciiTheme="minorHAnsi" w:hAnsiTheme="minorHAnsi"/>
                <w:b/>
                <w:bCs/>
                <w:sz w:val="20"/>
              </w:rPr>
              <w:t>zemí České republiky</w:t>
            </w:r>
          </w:p>
        </w:tc>
      </w:tr>
      <w:tr w:rsidR="00223AB0" w:rsidRPr="008F01CE" w14:paraId="585D73A3" w14:textId="77777777" w:rsidTr="00223AB0">
        <w:tc>
          <w:tcPr>
            <w:tcW w:w="2687" w:type="dxa"/>
          </w:tcPr>
          <w:p w14:paraId="1E5AC6B0" w14:textId="181E52DD" w:rsidR="00223AB0" w:rsidRPr="008F01CE" w:rsidRDefault="0009466F" w:rsidP="00223AB0">
            <w:pPr>
              <w:jc w:val="both"/>
              <w:rPr>
                <w:rFonts w:asciiTheme="minorHAnsi" w:hAnsiTheme="minorHAnsi"/>
                <w:sz w:val="20"/>
              </w:rPr>
            </w:pPr>
            <w:r w:rsidRPr="003B2A4B">
              <w:rPr>
                <w:rFonts w:asciiTheme="minorHAnsi" w:hAnsiTheme="minorHAnsi" w:cstheme="minorHAnsi"/>
                <w:b/>
                <w:bCs/>
                <w:sz w:val="20"/>
              </w:rPr>
              <w:t>Celková pojistná částka činí:</w:t>
            </w:r>
          </w:p>
        </w:tc>
        <w:tc>
          <w:tcPr>
            <w:tcW w:w="6743" w:type="dxa"/>
          </w:tcPr>
          <w:p w14:paraId="1B84FFFE" w14:textId="4A01E907" w:rsidR="00223AB0" w:rsidRPr="008F01CE" w:rsidRDefault="00677DE7" w:rsidP="00223AB0">
            <w:pPr>
              <w:jc w:val="both"/>
              <w:rPr>
                <w:rFonts w:asciiTheme="minorHAnsi" w:hAnsiTheme="minorHAnsi"/>
                <w:sz w:val="20"/>
              </w:rPr>
            </w:pPr>
            <w:r>
              <w:rPr>
                <w:rFonts w:asciiTheme="minorHAnsi" w:hAnsiTheme="minorHAnsi"/>
                <w:sz w:val="20"/>
              </w:rPr>
              <w:t>XXX</w:t>
            </w:r>
            <w:r w:rsidR="00223AB0" w:rsidRPr="008F01CE">
              <w:rPr>
                <w:rFonts w:asciiTheme="minorHAnsi" w:hAnsiTheme="minorHAnsi"/>
                <w:b/>
                <w:bCs/>
                <w:sz w:val="20"/>
              </w:rPr>
              <w:t xml:space="preserve"> Kč</w:t>
            </w:r>
          </w:p>
        </w:tc>
      </w:tr>
      <w:tr w:rsidR="00223AB0" w:rsidRPr="008F01CE" w14:paraId="6FCC2039" w14:textId="77777777" w:rsidTr="00223AB0">
        <w:tc>
          <w:tcPr>
            <w:tcW w:w="2687" w:type="dxa"/>
          </w:tcPr>
          <w:p w14:paraId="142A0F2E" w14:textId="61D06EA6" w:rsidR="00223AB0" w:rsidRPr="008F01CE" w:rsidRDefault="0009466F" w:rsidP="00223AB0">
            <w:pPr>
              <w:jc w:val="both"/>
              <w:rPr>
                <w:rFonts w:asciiTheme="minorHAnsi" w:hAnsiTheme="minorHAnsi"/>
                <w:sz w:val="20"/>
              </w:rPr>
            </w:pPr>
            <w:r w:rsidRPr="003B2A4B">
              <w:rPr>
                <w:rFonts w:asciiTheme="minorHAnsi" w:hAnsiTheme="minorHAnsi" w:cstheme="minorHAnsi"/>
                <w:b/>
                <w:bCs/>
                <w:sz w:val="20"/>
              </w:rPr>
              <w:t>Pojištění se sjednává se spoluúčastí:</w:t>
            </w:r>
          </w:p>
        </w:tc>
        <w:tc>
          <w:tcPr>
            <w:tcW w:w="6743" w:type="dxa"/>
          </w:tcPr>
          <w:p w14:paraId="2C951ED2" w14:textId="79033C01" w:rsidR="00223AB0" w:rsidRPr="008F01CE" w:rsidRDefault="00223AB0" w:rsidP="00677DE7">
            <w:pPr>
              <w:jc w:val="both"/>
              <w:rPr>
                <w:rFonts w:asciiTheme="minorHAnsi" w:hAnsiTheme="minorHAnsi"/>
                <w:sz w:val="20"/>
              </w:rPr>
            </w:pPr>
            <w:r w:rsidRPr="008F01CE">
              <w:rPr>
                <w:rFonts w:asciiTheme="minorHAnsi" w:hAnsiTheme="minorHAnsi"/>
                <w:sz w:val="20"/>
              </w:rPr>
              <w:t xml:space="preserve"> </w:t>
            </w:r>
            <w:r w:rsidR="00677DE7">
              <w:rPr>
                <w:rFonts w:asciiTheme="minorHAnsi" w:hAnsiTheme="minorHAnsi" w:cstheme="minorHAnsi"/>
                <w:b/>
                <w:bCs/>
                <w:sz w:val="20"/>
              </w:rPr>
              <w:t>XXX</w:t>
            </w:r>
            <w:r w:rsidR="004A0E3D" w:rsidRPr="004A0E3D">
              <w:rPr>
                <w:rFonts w:asciiTheme="minorHAnsi" w:hAnsiTheme="minorHAnsi" w:cstheme="minorHAnsi"/>
                <w:b/>
                <w:bCs/>
                <w:sz w:val="20"/>
              </w:rPr>
              <w:t xml:space="preserve"> Kč</w:t>
            </w:r>
          </w:p>
        </w:tc>
      </w:tr>
    </w:tbl>
    <w:p w14:paraId="691D73F8" w14:textId="77777777" w:rsidR="008205E8" w:rsidRPr="008F01CE" w:rsidRDefault="008205E8" w:rsidP="008205E8">
      <w:pPr>
        <w:pStyle w:val="Zkladntext"/>
        <w:tabs>
          <w:tab w:val="left" w:pos="5460"/>
        </w:tabs>
        <w:spacing w:before="120"/>
        <w:ind w:left="567"/>
        <w:rPr>
          <w:rFonts w:asciiTheme="minorHAnsi" w:hAnsiTheme="minorHAnsi"/>
          <w:sz w:val="20"/>
        </w:rPr>
      </w:pPr>
      <w:r w:rsidRPr="008F01CE">
        <w:rPr>
          <w:rFonts w:asciiTheme="minorHAnsi" w:hAnsiTheme="minorHAnsi"/>
          <w:sz w:val="20"/>
        </w:rPr>
        <w:t xml:space="preserve">Dojde-li ke krádeži mobilního stroje, je pojistitel oprávněn snížit své plnění v případě, že v době škodní události nebyl zabezpečen následujícím způsobem: </w:t>
      </w:r>
    </w:p>
    <w:p w14:paraId="29F6D859" w14:textId="08DA408D" w:rsidR="008205E8" w:rsidRPr="008F01CE" w:rsidRDefault="008205E8" w:rsidP="008205E8">
      <w:pPr>
        <w:pStyle w:val="Zkladntext"/>
        <w:tabs>
          <w:tab w:val="left" w:pos="5460"/>
        </w:tabs>
        <w:spacing w:before="120"/>
        <w:ind w:left="567"/>
        <w:rPr>
          <w:rFonts w:asciiTheme="minorHAnsi" w:hAnsiTheme="minorHAnsi"/>
          <w:sz w:val="20"/>
        </w:rPr>
      </w:pPr>
      <w:r w:rsidRPr="008F01CE">
        <w:rPr>
          <w:rFonts w:asciiTheme="minorHAnsi" w:hAnsiTheme="minorHAnsi"/>
          <w:sz w:val="20"/>
        </w:rPr>
        <w:t>Stroj musí být zabezpečen funkčním mechanickým</w:t>
      </w:r>
      <w:r w:rsidR="003D7854">
        <w:rPr>
          <w:rFonts w:asciiTheme="minorHAnsi" w:hAnsiTheme="minorHAnsi"/>
          <w:sz w:val="20"/>
        </w:rPr>
        <w:t>,</w:t>
      </w:r>
      <w:r w:rsidRPr="008F01CE">
        <w:rPr>
          <w:rFonts w:asciiTheme="minorHAnsi" w:hAnsiTheme="minorHAnsi"/>
          <w:sz w:val="20"/>
        </w:rPr>
        <w:t xml:space="preserve"> popřípadě elektronickým zabezpečením dodaným výrobcem stroje. Mimo pracovní dobu nebo v čase od 22.00 hod. do 6.00 hod musí být stroj odstaven na oploceném </w:t>
      </w:r>
      <w:r w:rsidRPr="008F01CE">
        <w:rPr>
          <w:rFonts w:asciiTheme="minorHAnsi" w:hAnsiTheme="minorHAnsi"/>
          <w:sz w:val="20"/>
        </w:rPr>
        <w:lastRenderedPageBreak/>
        <w:t xml:space="preserve">prostranství opatřeném funkčním oplocením s min. výškou 180 cm s vraty uzamčenými jedním zámkem s cylindrickou vložkou nebo bezpečnostním doplňkovým zámkem. </w:t>
      </w:r>
    </w:p>
    <w:p w14:paraId="0841EAF2" w14:textId="63D04AB3" w:rsidR="00B361BE" w:rsidRPr="003B2A4B" w:rsidRDefault="00B361BE" w:rsidP="00B361BE">
      <w:pPr>
        <w:spacing w:before="120"/>
        <w:ind w:left="540"/>
        <w:jc w:val="both"/>
        <w:rPr>
          <w:rFonts w:asciiTheme="minorHAnsi" w:hAnsiTheme="minorHAnsi" w:cstheme="minorHAnsi"/>
          <w:b/>
          <w:sz w:val="20"/>
        </w:rPr>
      </w:pPr>
      <w:r w:rsidRPr="003B2A4B">
        <w:rPr>
          <w:rFonts w:asciiTheme="minorHAnsi" w:hAnsiTheme="minorHAnsi" w:cstheme="minorHAnsi"/>
          <w:b/>
          <w:sz w:val="20"/>
          <w:szCs w:val="20"/>
        </w:rPr>
        <w:t>Stroj</w:t>
      </w:r>
      <w:r w:rsidR="00223AB0">
        <w:rPr>
          <w:rFonts w:asciiTheme="minorHAnsi" w:hAnsiTheme="minorHAnsi" w:cstheme="minorHAnsi"/>
          <w:b/>
          <w:sz w:val="20"/>
          <w:szCs w:val="20"/>
        </w:rPr>
        <w:t xml:space="preserve">ní nástavba </w:t>
      </w:r>
      <w:r w:rsidRPr="003B2A4B">
        <w:rPr>
          <w:rFonts w:asciiTheme="minorHAnsi" w:hAnsiTheme="minorHAnsi" w:cstheme="minorHAnsi"/>
          <w:b/>
          <w:sz w:val="20"/>
          <w:szCs w:val="20"/>
        </w:rPr>
        <w:t>j</w:t>
      </w:r>
      <w:r w:rsidR="00223AB0">
        <w:rPr>
          <w:rFonts w:asciiTheme="minorHAnsi" w:hAnsiTheme="minorHAnsi" w:cstheme="minorHAnsi"/>
          <w:b/>
          <w:sz w:val="20"/>
          <w:szCs w:val="20"/>
        </w:rPr>
        <w:t xml:space="preserve">e </w:t>
      </w:r>
      <w:r w:rsidRPr="003B2A4B">
        <w:rPr>
          <w:rFonts w:asciiTheme="minorHAnsi" w:hAnsiTheme="minorHAnsi" w:cstheme="minorHAnsi"/>
          <w:b/>
          <w:sz w:val="20"/>
          <w:szCs w:val="20"/>
        </w:rPr>
        <w:t>řádně veden</w:t>
      </w:r>
      <w:r w:rsidR="00223AB0">
        <w:rPr>
          <w:rFonts w:asciiTheme="minorHAnsi" w:hAnsiTheme="minorHAnsi" w:cstheme="minorHAnsi"/>
          <w:b/>
          <w:sz w:val="20"/>
          <w:szCs w:val="20"/>
        </w:rPr>
        <w:t>á</w:t>
      </w:r>
      <w:r w:rsidRPr="003B2A4B">
        <w:rPr>
          <w:rFonts w:asciiTheme="minorHAnsi" w:hAnsiTheme="minorHAnsi" w:cstheme="minorHAnsi"/>
          <w:b/>
          <w:sz w:val="20"/>
          <w:szCs w:val="20"/>
        </w:rPr>
        <w:t xml:space="preserve"> v účetní evidenci pojištěného</w:t>
      </w:r>
      <w:r w:rsidRPr="003B2A4B">
        <w:rPr>
          <w:rFonts w:asciiTheme="minorHAnsi" w:hAnsiTheme="minorHAnsi" w:cstheme="minorHAnsi"/>
          <w:b/>
          <w:sz w:val="20"/>
        </w:rPr>
        <w:t xml:space="preserve">. </w:t>
      </w:r>
    </w:p>
    <w:p w14:paraId="63DF05E7" w14:textId="40164F03" w:rsidR="00B361BE" w:rsidRPr="003B2A4B" w:rsidRDefault="00B361BE" w:rsidP="00B361BE">
      <w:pPr>
        <w:ind w:left="540"/>
        <w:jc w:val="both"/>
        <w:rPr>
          <w:rFonts w:asciiTheme="minorHAnsi" w:hAnsiTheme="minorHAnsi" w:cstheme="minorHAnsi"/>
          <w:b/>
          <w:sz w:val="20"/>
        </w:rPr>
      </w:pPr>
      <w:r w:rsidRPr="003B2A4B">
        <w:rPr>
          <w:rFonts w:asciiTheme="minorHAnsi" w:hAnsiTheme="minorHAnsi" w:cstheme="minorHAnsi"/>
          <w:b/>
          <w:sz w:val="20"/>
        </w:rPr>
        <w:t>Stroj</w:t>
      </w:r>
      <w:r w:rsidR="00223AB0">
        <w:rPr>
          <w:rFonts w:asciiTheme="minorHAnsi" w:hAnsiTheme="minorHAnsi" w:cstheme="minorHAnsi"/>
          <w:b/>
          <w:sz w:val="20"/>
        </w:rPr>
        <w:t>ní nástavba</w:t>
      </w:r>
      <w:r w:rsidRPr="003B2A4B">
        <w:rPr>
          <w:rFonts w:asciiTheme="minorHAnsi" w:hAnsiTheme="minorHAnsi" w:cstheme="minorHAnsi"/>
          <w:b/>
          <w:sz w:val="20"/>
        </w:rPr>
        <w:t xml:space="preserve"> </w:t>
      </w:r>
      <w:r w:rsidR="00223AB0">
        <w:rPr>
          <w:rFonts w:asciiTheme="minorHAnsi" w:hAnsiTheme="minorHAnsi" w:cstheme="minorHAnsi"/>
          <w:b/>
          <w:sz w:val="20"/>
        </w:rPr>
        <w:t>je</w:t>
      </w:r>
      <w:r w:rsidRPr="003B2A4B">
        <w:rPr>
          <w:rFonts w:asciiTheme="minorHAnsi" w:hAnsiTheme="minorHAnsi" w:cstheme="minorHAnsi"/>
          <w:b/>
          <w:sz w:val="20"/>
        </w:rPr>
        <w:t xml:space="preserve"> v dobrém technickém stavu a provozuschopn</w:t>
      </w:r>
      <w:r w:rsidR="00223AB0">
        <w:rPr>
          <w:rFonts w:asciiTheme="minorHAnsi" w:hAnsiTheme="minorHAnsi" w:cstheme="minorHAnsi"/>
          <w:b/>
          <w:sz w:val="20"/>
        </w:rPr>
        <w:t>á</w:t>
      </w:r>
      <w:r w:rsidRPr="003B2A4B">
        <w:rPr>
          <w:rFonts w:asciiTheme="minorHAnsi" w:hAnsiTheme="minorHAnsi" w:cstheme="minorHAnsi"/>
          <w:b/>
          <w:sz w:val="20"/>
        </w:rPr>
        <w:t>.</w:t>
      </w:r>
    </w:p>
    <w:p w14:paraId="3CF5DDE3" w14:textId="31D998BB" w:rsidR="00B361BE" w:rsidRPr="001722AB" w:rsidRDefault="00B361BE" w:rsidP="001722AB">
      <w:pPr>
        <w:pStyle w:val="Nadpis2"/>
        <w:tabs>
          <w:tab w:val="left" w:pos="2410"/>
        </w:tabs>
        <w:spacing w:before="120"/>
        <w:ind w:left="567" w:hanging="540"/>
        <w:jc w:val="both"/>
        <w:rPr>
          <w:rFonts w:asciiTheme="minorHAnsi" w:hAnsiTheme="minorHAnsi" w:cstheme="minorHAnsi"/>
        </w:rPr>
      </w:pPr>
      <w:r w:rsidRPr="002B75D3">
        <w:rPr>
          <w:rFonts w:asciiTheme="minorHAnsi" w:hAnsiTheme="minorHAnsi" w:cstheme="minorHAnsi"/>
        </w:rPr>
        <w:t xml:space="preserve">Sjednává se pojištění </w:t>
      </w:r>
      <w:r w:rsidR="002B75D3" w:rsidRPr="002B75D3">
        <w:rPr>
          <w:rFonts w:asciiTheme="minorHAnsi" w:hAnsiTheme="minorHAnsi" w:cstheme="minorHAnsi"/>
          <w:b/>
        </w:rPr>
        <w:t>hydraulick</w:t>
      </w:r>
      <w:r w:rsidR="002B75D3">
        <w:rPr>
          <w:rFonts w:asciiTheme="minorHAnsi" w:hAnsiTheme="minorHAnsi" w:cstheme="minorHAnsi"/>
          <w:b/>
        </w:rPr>
        <w:t>é</w:t>
      </w:r>
      <w:r w:rsidR="002B75D3" w:rsidRPr="002B75D3">
        <w:rPr>
          <w:rFonts w:asciiTheme="minorHAnsi" w:hAnsiTheme="minorHAnsi" w:cstheme="minorHAnsi"/>
          <w:b/>
        </w:rPr>
        <w:t xml:space="preserve"> vrtací souprav</w:t>
      </w:r>
      <w:r w:rsidR="002B75D3">
        <w:rPr>
          <w:rFonts w:asciiTheme="minorHAnsi" w:hAnsiTheme="minorHAnsi" w:cstheme="minorHAnsi"/>
          <w:b/>
        </w:rPr>
        <w:t xml:space="preserve">y </w:t>
      </w:r>
      <w:r w:rsidR="002B75D3" w:rsidRPr="002B75D3">
        <w:rPr>
          <w:rFonts w:asciiTheme="minorHAnsi" w:hAnsiTheme="minorHAnsi" w:cstheme="minorHAnsi"/>
          <w:b/>
        </w:rPr>
        <w:t>BBurg HD 1460</w:t>
      </w:r>
      <w:r w:rsidR="004A0E3D">
        <w:rPr>
          <w:rFonts w:asciiTheme="minorHAnsi" w:hAnsiTheme="minorHAnsi" w:cstheme="minorHAnsi"/>
          <w:b/>
        </w:rPr>
        <w:t xml:space="preserve">, rok výroby </w:t>
      </w:r>
      <w:r w:rsidR="003B647D">
        <w:rPr>
          <w:rFonts w:asciiTheme="minorHAnsi" w:hAnsiTheme="minorHAnsi" w:cstheme="minorHAnsi"/>
          <w:b/>
        </w:rPr>
        <w:t>XXX</w:t>
      </w:r>
      <w:r w:rsidR="004A0E3D">
        <w:rPr>
          <w:rFonts w:asciiTheme="minorHAnsi" w:hAnsiTheme="minorHAnsi" w:cstheme="minorHAnsi"/>
          <w:b/>
        </w:rPr>
        <w:t>, výrobní číslo / VIN</w:t>
      </w:r>
      <w:r w:rsidR="005838E0">
        <w:rPr>
          <w:rFonts w:asciiTheme="minorHAnsi" w:hAnsiTheme="minorHAnsi" w:cstheme="minorHAnsi"/>
          <w:b/>
        </w:rPr>
        <w:t>:</w:t>
      </w:r>
      <w:r w:rsidR="004A0E3D">
        <w:rPr>
          <w:rFonts w:asciiTheme="minorHAnsi" w:hAnsiTheme="minorHAnsi" w:cstheme="minorHAnsi"/>
          <w:b/>
        </w:rPr>
        <w:t xml:space="preserve"> </w:t>
      </w:r>
      <w:r w:rsidR="003B647D">
        <w:rPr>
          <w:rFonts w:asciiTheme="minorHAnsi" w:hAnsiTheme="minorHAnsi" w:cstheme="minorHAnsi"/>
          <w:b/>
        </w:rPr>
        <w:t>XXX</w:t>
      </w:r>
      <w:r w:rsidR="0081561C">
        <w:rPr>
          <w:rFonts w:asciiTheme="minorHAnsi" w:hAnsiTheme="minorHAnsi" w:cstheme="minorHAnsi"/>
          <w:b/>
        </w:rPr>
        <w:t xml:space="preserve">, č. IM </w:t>
      </w:r>
      <w:r w:rsidR="003B647D">
        <w:rPr>
          <w:rFonts w:asciiTheme="minorHAnsi" w:hAnsiTheme="minorHAnsi" w:cstheme="minorHAnsi"/>
          <w:b/>
        </w:rPr>
        <w:t>XXX</w:t>
      </w:r>
      <w:r w:rsidR="0081561C">
        <w:rPr>
          <w:rFonts w:asciiTheme="minorHAnsi" w:hAnsiTheme="minorHAnsi" w:cstheme="minorHAnsi"/>
          <w:b/>
        </w:rPr>
        <w:t>.</w:t>
      </w:r>
    </w:p>
    <w:tbl>
      <w:tblPr>
        <w:tblStyle w:val="Mkatabulky"/>
        <w:tblW w:w="15583"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9"/>
        <w:gridCol w:w="6147"/>
        <w:gridCol w:w="6147"/>
      </w:tblGrid>
      <w:tr w:rsidR="004A0E3D" w:rsidRPr="003B2A4B" w14:paraId="4BC18A0A" w14:textId="2930036B" w:rsidTr="004A0E3D">
        <w:tc>
          <w:tcPr>
            <w:tcW w:w="3289" w:type="dxa"/>
          </w:tcPr>
          <w:p w14:paraId="3F4E250E" w14:textId="77777777" w:rsidR="004A0E3D" w:rsidRPr="003B2A4B" w:rsidRDefault="004A0E3D"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147" w:type="dxa"/>
          </w:tcPr>
          <w:p w14:paraId="2A279666" w14:textId="7D415479" w:rsidR="004A0E3D" w:rsidRPr="003B2A4B" w:rsidRDefault="004A0E3D" w:rsidP="006F59BA">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území České republiky</w:t>
            </w:r>
          </w:p>
        </w:tc>
        <w:tc>
          <w:tcPr>
            <w:tcW w:w="6147" w:type="dxa"/>
          </w:tcPr>
          <w:p w14:paraId="31FFDFC9" w14:textId="77777777" w:rsidR="004A0E3D" w:rsidRPr="003B2A4B" w:rsidRDefault="004A0E3D" w:rsidP="006F59BA">
            <w:pPr>
              <w:tabs>
                <w:tab w:val="left" w:pos="-720"/>
              </w:tabs>
              <w:jc w:val="both"/>
              <w:rPr>
                <w:rFonts w:asciiTheme="minorHAnsi" w:hAnsiTheme="minorHAnsi" w:cstheme="minorHAnsi"/>
                <w:b/>
                <w:bCs/>
                <w:sz w:val="20"/>
              </w:rPr>
            </w:pPr>
          </w:p>
        </w:tc>
      </w:tr>
      <w:tr w:rsidR="004A0E3D" w:rsidRPr="003B2A4B" w14:paraId="02A4351E" w14:textId="4038F989" w:rsidTr="004A0E3D">
        <w:tc>
          <w:tcPr>
            <w:tcW w:w="3289" w:type="dxa"/>
          </w:tcPr>
          <w:p w14:paraId="5AD98A4E" w14:textId="77777777" w:rsidR="004A0E3D" w:rsidRPr="003B2A4B" w:rsidRDefault="004A0E3D"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147" w:type="dxa"/>
          </w:tcPr>
          <w:p w14:paraId="017BBA3C" w14:textId="5E52F76E" w:rsidR="004A0E3D" w:rsidRPr="004A0E3D" w:rsidRDefault="003B647D" w:rsidP="004A0E3D">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4A0E3D">
              <w:rPr>
                <w:rFonts w:asciiTheme="minorHAnsi" w:hAnsiTheme="minorHAnsi" w:cstheme="minorHAnsi"/>
                <w:b/>
                <w:bCs/>
                <w:sz w:val="20"/>
              </w:rPr>
              <w:t xml:space="preserve"> </w:t>
            </w:r>
            <w:r w:rsidR="004A0E3D" w:rsidRPr="003B2A4B">
              <w:rPr>
                <w:rFonts w:asciiTheme="minorHAnsi" w:hAnsiTheme="minorHAnsi" w:cstheme="minorHAnsi"/>
                <w:b/>
                <w:bCs/>
                <w:sz w:val="20"/>
              </w:rPr>
              <w:t>Kč</w:t>
            </w:r>
          </w:p>
        </w:tc>
        <w:tc>
          <w:tcPr>
            <w:tcW w:w="6147" w:type="dxa"/>
          </w:tcPr>
          <w:p w14:paraId="64C9DC9A" w14:textId="77777777" w:rsidR="004A0E3D" w:rsidRDefault="004A0E3D" w:rsidP="004A0E3D">
            <w:pPr>
              <w:tabs>
                <w:tab w:val="right" w:leader="dot" w:pos="5103"/>
                <w:tab w:val="left" w:pos="5529"/>
                <w:tab w:val="right" w:pos="9214"/>
              </w:tabs>
              <w:jc w:val="both"/>
              <w:rPr>
                <w:rFonts w:asciiTheme="minorHAnsi" w:hAnsiTheme="minorHAnsi" w:cstheme="minorHAnsi"/>
                <w:b/>
                <w:bCs/>
                <w:sz w:val="20"/>
              </w:rPr>
            </w:pPr>
          </w:p>
        </w:tc>
      </w:tr>
      <w:tr w:rsidR="004A0E3D" w:rsidRPr="003B2A4B" w14:paraId="05052AE8" w14:textId="2F20E600" w:rsidTr="004A0E3D">
        <w:tc>
          <w:tcPr>
            <w:tcW w:w="3289" w:type="dxa"/>
          </w:tcPr>
          <w:p w14:paraId="70965E8B" w14:textId="77777777" w:rsidR="004A0E3D" w:rsidRPr="003B2A4B" w:rsidRDefault="004A0E3D"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147" w:type="dxa"/>
          </w:tcPr>
          <w:p w14:paraId="53B5EAFF" w14:textId="1336B3FC" w:rsidR="004A0E3D" w:rsidRPr="003B2A4B" w:rsidRDefault="003B647D" w:rsidP="006F59BA">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4A0E3D" w:rsidRPr="004A0E3D">
              <w:rPr>
                <w:rFonts w:asciiTheme="minorHAnsi" w:hAnsiTheme="minorHAnsi" w:cstheme="minorHAnsi"/>
                <w:b/>
                <w:bCs/>
                <w:sz w:val="20"/>
              </w:rPr>
              <w:t xml:space="preserve"> Kč</w:t>
            </w:r>
          </w:p>
        </w:tc>
        <w:tc>
          <w:tcPr>
            <w:tcW w:w="6147" w:type="dxa"/>
          </w:tcPr>
          <w:p w14:paraId="1C24509D" w14:textId="77777777" w:rsidR="004A0E3D" w:rsidRPr="004A0E3D" w:rsidRDefault="004A0E3D" w:rsidP="006F59BA">
            <w:pPr>
              <w:tabs>
                <w:tab w:val="left" w:pos="-720"/>
              </w:tabs>
              <w:jc w:val="both"/>
              <w:rPr>
                <w:rFonts w:asciiTheme="minorHAnsi" w:hAnsiTheme="minorHAnsi" w:cstheme="minorHAnsi"/>
                <w:b/>
                <w:bCs/>
                <w:sz w:val="20"/>
              </w:rPr>
            </w:pPr>
          </w:p>
        </w:tc>
      </w:tr>
    </w:tbl>
    <w:p w14:paraId="778AF4F3" w14:textId="322B8F31" w:rsidR="00B361BE" w:rsidRPr="005E59D9" w:rsidRDefault="00B361BE" w:rsidP="005E59D9">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r w:rsidR="0009466F">
        <w:rPr>
          <w:rFonts w:asciiTheme="minorHAnsi" w:hAnsiTheme="minorHAnsi" w:cstheme="minorHAnsi"/>
          <w:b/>
        </w:rPr>
        <w:t xml:space="preserve">hydraulického pásového rypadla Liebherr R914, rok výroby </w:t>
      </w:r>
      <w:r w:rsidR="003B647D">
        <w:rPr>
          <w:rFonts w:asciiTheme="minorHAnsi" w:hAnsiTheme="minorHAnsi" w:cstheme="minorHAnsi"/>
          <w:b/>
        </w:rPr>
        <w:t>XXX</w:t>
      </w:r>
      <w:r w:rsidR="0009466F">
        <w:rPr>
          <w:rFonts w:asciiTheme="minorHAnsi" w:hAnsiTheme="minorHAnsi" w:cstheme="minorHAnsi"/>
          <w:b/>
        </w:rPr>
        <w:t>, výrobní číslo / VIN</w:t>
      </w:r>
      <w:r w:rsidR="005838E0">
        <w:rPr>
          <w:rFonts w:asciiTheme="minorHAnsi" w:hAnsiTheme="minorHAnsi" w:cstheme="minorHAnsi"/>
          <w:b/>
        </w:rPr>
        <w:t>:</w:t>
      </w:r>
      <w:r w:rsidR="0009466F">
        <w:rPr>
          <w:rFonts w:asciiTheme="minorHAnsi" w:hAnsiTheme="minorHAnsi" w:cstheme="minorHAnsi"/>
          <w:b/>
        </w:rPr>
        <w:t xml:space="preserve"> </w:t>
      </w:r>
      <w:r w:rsidR="003B647D">
        <w:rPr>
          <w:rFonts w:asciiTheme="minorHAnsi" w:hAnsiTheme="minorHAnsi" w:cstheme="minorHAnsi"/>
          <w:b/>
        </w:rPr>
        <w:t>XXX</w:t>
      </w:r>
      <w:r w:rsidR="0081561C">
        <w:rPr>
          <w:rFonts w:asciiTheme="minorHAnsi" w:hAnsiTheme="minorHAnsi" w:cstheme="minorHAnsi"/>
          <w:b/>
        </w:rPr>
        <w:t xml:space="preserve">, č. IM </w:t>
      </w:r>
      <w:r w:rsidR="003B647D">
        <w:rPr>
          <w:rFonts w:asciiTheme="minorHAnsi" w:hAnsiTheme="minorHAnsi" w:cstheme="minorHAnsi"/>
          <w:b/>
        </w:rPr>
        <w:t>XXX</w:t>
      </w:r>
      <w:r w:rsidR="0081561C">
        <w:rPr>
          <w:rFonts w:asciiTheme="minorHAnsi" w:hAnsiTheme="minorHAnsi" w:cstheme="minorHAnsi"/>
          <w:b/>
        </w:rPr>
        <w:t>.</w:t>
      </w:r>
    </w:p>
    <w:tbl>
      <w:tblPr>
        <w:tblStyle w:val="Mkatabulky"/>
        <w:tblW w:w="9436"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9"/>
        <w:gridCol w:w="6147"/>
      </w:tblGrid>
      <w:tr w:rsidR="00B361BE" w:rsidRPr="003B2A4B" w14:paraId="63D36D8F" w14:textId="77777777" w:rsidTr="00E50334">
        <w:tc>
          <w:tcPr>
            <w:tcW w:w="3289" w:type="dxa"/>
          </w:tcPr>
          <w:p w14:paraId="28E4057D" w14:textId="77777777" w:rsidR="00B361BE" w:rsidRPr="003B2A4B" w:rsidRDefault="00B361BE"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147" w:type="dxa"/>
          </w:tcPr>
          <w:p w14:paraId="535AF770" w14:textId="1431B192" w:rsidR="002E02A3" w:rsidRPr="003B2A4B" w:rsidRDefault="00B361BE" w:rsidP="006F59BA">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území České republiky</w:t>
            </w:r>
          </w:p>
        </w:tc>
      </w:tr>
      <w:tr w:rsidR="00B361BE" w:rsidRPr="003B2A4B" w14:paraId="515903E1" w14:textId="77777777" w:rsidTr="00E50334">
        <w:tc>
          <w:tcPr>
            <w:tcW w:w="3289" w:type="dxa"/>
          </w:tcPr>
          <w:p w14:paraId="411EFA0A" w14:textId="77777777" w:rsidR="00B361BE" w:rsidRPr="003B2A4B" w:rsidRDefault="00B361BE"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147" w:type="dxa"/>
          </w:tcPr>
          <w:p w14:paraId="166F92A2" w14:textId="65F902E1" w:rsidR="00B361BE" w:rsidRPr="0009466F" w:rsidRDefault="003B647D" w:rsidP="0009466F">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09466F">
              <w:rPr>
                <w:rFonts w:asciiTheme="minorHAnsi" w:hAnsiTheme="minorHAnsi" w:cstheme="minorHAnsi"/>
                <w:b/>
                <w:bCs/>
                <w:sz w:val="20"/>
              </w:rPr>
              <w:t xml:space="preserve"> </w:t>
            </w:r>
            <w:r w:rsidR="00B361BE" w:rsidRPr="003B2A4B">
              <w:rPr>
                <w:rFonts w:asciiTheme="minorHAnsi" w:hAnsiTheme="minorHAnsi" w:cstheme="minorHAnsi"/>
                <w:b/>
                <w:bCs/>
                <w:sz w:val="20"/>
              </w:rPr>
              <w:t>Kč</w:t>
            </w:r>
          </w:p>
        </w:tc>
      </w:tr>
      <w:tr w:rsidR="00B361BE" w:rsidRPr="003B2A4B" w14:paraId="65BE1006" w14:textId="77777777" w:rsidTr="00E50334">
        <w:tc>
          <w:tcPr>
            <w:tcW w:w="3289" w:type="dxa"/>
          </w:tcPr>
          <w:p w14:paraId="5EF69CF6" w14:textId="77777777" w:rsidR="00B361BE" w:rsidRPr="003B2A4B" w:rsidRDefault="00B361BE"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147" w:type="dxa"/>
          </w:tcPr>
          <w:p w14:paraId="35F07B7C" w14:textId="2B37EB7E" w:rsidR="00B361BE" w:rsidRPr="003B2A4B" w:rsidRDefault="003B647D" w:rsidP="006F59BA">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09466F" w:rsidRPr="004A0E3D">
              <w:rPr>
                <w:rFonts w:asciiTheme="minorHAnsi" w:hAnsiTheme="minorHAnsi" w:cstheme="minorHAnsi"/>
                <w:b/>
                <w:bCs/>
                <w:sz w:val="20"/>
              </w:rPr>
              <w:t xml:space="preserve"> Kč</w:t>
            </w:r>
          </w:p>
        </w:tc>
      </w:tr>
    </w:tbl>
    <w:p w14:paraId="13C3817A" w14:textId="09E5C2DC" w:rsidR="005E59D9" w:rsidRPr="005E59D9" w:rsidRDefault="005E59D9" w:rsidP="005E59D9">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r>
        <w:rPr>
          <w:rFonts w:asciiTheme="minorHAnsi" w:hAnsiTheme="minorHAnsi" w:cstheme="minorHAnsi"/>
          <w:b/>
        </w:rPr>
        <w:t xml:space="preserve">hydraulického pásového rypadla Liebherr R916, rok výroby </w:t>
      </w:r>
      <w:r w:rsidR="003B647D">
        <w:rPr>
          <w:rFonts w:asciiTheme="minorHAnsi" w:hAnsiTheme="minorHAnsi" w:cstheme="minorHAnsi"/>
          <w:b/>
        </w:rPr>
        <w:t>XXX</w:t>
      </w:r>
      <w:r>
        <w:rPr>
          <w:rFonts w:asciiTheme="minorHAnsi" w:hAnsiTheme="minorHAnsi" w:cstheme="minorHAnsi"/>
          <w:b/>
        </w:rPr>
        <w:t>, výrobní číslo / VIN</w:t>
      </w:r>
      <w:r w:rsidR="00A36AC6">
        <w:rPr>
          <w:rFonts w:asciiTheme="minorHAnsi" w:hAnsiTheme="minorHAnsi" w:cstheme="minorHAnsi"/>
          <w:b/>
        </w:rPr>
        <w:t>:</w:t>
      </w:r>
      <w:r>
        <w:rPr>
          <w:rFonts w:asciiTheme="minorHAnsi" w:hAnsiTheme="minorHAnsi" w:cstheme="minorHAnsi"/>
          <w:b/>
        </w:rPr>
        <w:t xml:space="preserve"> </w:t>
      </w:r>
      <w:r w:rsidR="003B647D">
        <w:rPr>
          <w:rFonts w:asciiTheme="minorHAnsi" w:hAnsiTheme="minorHAnsi" w:cstheme="minorHAnsi"/>
          <w:b/>
        </w:rPr>
        <w:t>XXX</w:t>
      </w:r>
      <w:r w:rsidR="0081561C">
        <w:rPr>
          <w:rFonts w:asciiTheme="minorHAnsi" w:hAnsiTheme="minorHAnsi" w:cstheme="minorHAnsi"/>
          <w:b/>
        </w:rPr>
        <w:t xml:space="preserve">, č. IM </w:t>
      </w:r>
      <w:r w:rsidR="003B647D">
        <w:rPr>
          <w:rFonts w:asciiTheme="minorHAnsi" w:hAnsiTheme="minorHAnsi" w:cstheme="minorHAnsi"/>
          <w:b/>
        </w:rPr>
        <w:t>XXX</w:t>
      </w:r>
      <w:r w:rsidR="004927E9">
        <w:rPr>
          <w:rFonts w:asciiTheme="minorHAnsi" w:hAnsiTheme="minorHAnsi" w:cstheme="minorHAnsi"/>
          <w:b/>
        </w:rPr>
        <w:t>.</w:t>
      </w:r>
    </w:p>
    <w:tbl>
      <w:tblPr>
        <w:tblStyle w:val="Mkatabulky"/>
        <w:tblW w:w="15583"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9"/>
        <w:gridCol w:w="6147"/>
        <w:gridCol w:w="6147"/>
      </w:tblGrid>
      <w:tr w:rsidR="0081561C" w:rsidRPr="003B2A4B" w14:paraId="09C2D0BD" w14:textId="3ED8FF89" w:rsidTr="0081561C">
        <w:tc>
          <w:tcPr>
            <w:tcW w:w="3289" w:type="dxa"/>
          </w:tcPr>
          <w:p w14:paraId="4E4ADE7D" w14:textId="77777777" w:rsidR="0081561C" w:rsidRPr="003B2A4B" w:rsidRDefault="0081561C"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147" w:type="dxa"/>
          </w:tcPr>
          <w:p w14:paraId="294651F4" w14:textId="77777777" w:rsidR="0081561C" w:rsidRPr="003B2A4B" w:rsidRDefault="0081561C" w:rsidP="00763BF1">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území České republiky</w:t>
            </w:r>
          </w:p>
        </w:tc>
        <w:tc>
          <w:tcPr>
            <w:tcW w:w="6147" w:type="dxa"/>
          </w:tcPr>
          <w:p w14:paraId="25D000F0" w14:textId="77777777" w:rsidR="0081561C" w:rsidRPr="003B2A4B" w:rsidRDefault="0081561C" w:rsidP="00763BF1">
            <w:pPr>
              <w:tabs>
                <w:tab w:val="left" w:pos="-720"/>
              </w:tabs>
              <w:jc w:val="both"/>
              <w:rPr>
                <w:rFonts w:asciiTheme="minorHAnsi" w:hAnsiTheme="minorHAnsi" w:cstheme="minorHAnsi"/>
                <w:b/>
                <w:bCs/>
                <w:sz w:val="20"/>
              </w:rPr>
            </w:pPr>
          </w:p>
        </w:tc>
      </w:tr>
      <w:tr w:rsidR="0081561C" w:rsidRPr="003B2A4B" w14:paraId="74E056C0" w14:textId="37C0CCAE" w:rsidTr="0081561C">
        <w:tc>
          <w:tcPr>
            <w:tcW w:w="3289" w:type="dxa"/>
          </w:tcPr>
          <w:p w14:paraId="11CEA6FF" w14:textId="77777777" w:rsidR="0081561C" w:rsidRPr="003B2A4B" w:rsidRDefault="0081561C"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147" w:type="dxa"/>
          </w:tcPr>
          <w:p w14:paraId="3FE9514A" w14:textId="2203DE2F" w:rsidR="0081561C" w:rsidRPr="0009466F" w:rsidRDefault="003B647D" w:rsidP="00763BF1">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81561C">
              <w:rPr>
                <w:rFonts w:asciiTheme="minorHAnsi" w:hAnsiTheme="minorHAnsi" w:cstheme="minorHAnsi"/>
                <w:b/>
                <w:bCs/>
                <w:sz w:val="20"/>
              </w:rPr>
              <w:t xml:space="preserve"> </w:t>
            </w:r>
            <w:r w:rsidR="0081561C" w:rsidRPr="003B2A4B">
              <w:rPr>
                <w:rFonts w:asciiTheme="minorHAnsi" w:hAnsiTheme="minorHAnsi" w:cstheme="minorHAnsi"/>
                <w:b/>
                <w:bCs/>
                <w:sz w:val="20"/>
              </w:rPr>
              <w:t>Kč</w:t>
            </w:r>
          </w:p>
        </w:tc>
        <w:tc>
          <w:tcPr>
            <w:tcW w:w="6147" w:type="dxa"/>
          </w:tcPr>
          <w:p w14:paraId="7A7912B6" w14:textId="77777777" w:rsidR="0081561C" w:rsidRDefault="0081561C" w:rsidP="00763BF1">
            <w:pPr>
              <w:tabs>
                <w:tab w:val="right" w:leader="dot" w:pos="5103"/>
                <w:tab w:val="left" w:pos="5529"/>
                <w:tab w:val="right" w:pos="9214"/>
              </w:tabs>
              <w:jc w:val="both"/>
              <w:rPr>
                <w:rFonts w:asciiTheme="minorHAnsi" w:hAnsiTheme="minorHAnsi" w:cstheme="minorHAnsi"/>
                <w:b/>
                <w:bCs/>
                <w:sz w:val="20"/>
              </w:rPr>
            </w:pPr>
          </w:p>
        </w:tc>
      </w:tr>
      <w:tr w:rsidR="0081561C" w:rsidRPr="003B2A4B" w14:paraId="208C553B" w14:textId="11CFD8B7" w:rsidTr="0081561C">
        <w:tc>
          <w:tcPr>
            <w:tcW w:w="3289" w:type="dxa"/>
          </w:tcPr>
          <w:p w14:paraId="5D6CFFE8" w14:textId="77777777" w:rsidR="0081561C" w:rsidRPr="003B2A4B" w:rsidRDefault="0081561C"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147" w:type="dxa"/>
          </w:tcPr>
          <w:p w14:paraId="39A2405F" w14:textId="4E53F15B" w:rsidR="0081561C" w:rsidRPr="003B2A4B" w:rsidRDefault="003B647D" w:rsidP="00763BF1">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81561C" w:rsidRPr="004A0E3D">
              <w:rPr>
                <w:rFonts w:asciiTheme="minorHAnsi" w:hAnsiTheme="minorHAnsi" w:cstheme="minorHAnsi"/>
                <w:b/>
                <w:bCs/>
                <w:sz w:val="20"/>
              </w:rPr>
              <w:t xml:space="preserve"> Kč</w:t>
            </w:r>
          </w:p>
        </w:tc>
        <w:tc>
          <w:tcPr>
            <w:tcW w:w="6147" w:type="dxa"/>
          </w:tcPr>
          <w:p w14:paraId="6DB99D0D" w14:textId="77777777" w:rsidR="0081561C" w:rsidRPr="004A0E3D" w:rsidRDefault="0081561C" w:rsidP="00763BF1">
            <w:pPr>
              <w:tabs>
                <w:tab w:val="left" w:pos="-720"/>
              </w:tabs>
              <w:jc w:val="both"/>
              <w:rPr>
                <w:rFonts w:asciiTheme="minorHAnsi" w:hAnsiTheme="minorHAnsi" w:cstheme="minorHAnsi"/>
                <w:b/>
                <w:bCs/>
                <w:sz w:val="20"/>
              </w:rPr>
            </w:pPr>
          </w:p>
        </w:tc>
      </w:tr>
    </w:tbl>
    <w:p w14:paraId="1102FF41" w14:textId="0310DADD" w:rsidR="005E59D9" w:rsidRPr="005E59D9" w:rsidRDefault="005E59D9" w:rsidP="005E59D9">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proofErr w:type="spellStart"/>
      <w:r>
        <w:rPr>
          <w:rFonts w:asciiTheme="minorHAnsi" w:hAnsiTheme="minorHAnsi" w:cstheme="minorHAnsi"/>
          <w:b/>
        </w:rPr>
        <w:t>Inklinoměru</w:t>
      </w:r>
      <w:proofErr w:type="spellEnd"/>
      <w:r>
        <w:rPr>
          <w:rFonts w:asciiTheme="minorHAnsi" w:hAnsiTheme="minorHAnsi" w:cstheme="minorHAnsi"/>
          <w:b/>
        </w:rPr>
        <w:t xml:space="preserve"> C528, rok výroby </w:t>
      </w:r>
      <w:r w:rsidR="003B647D">
        <w:rPr>
          <w:rFonts w:asciiTheme="minorHAnsi" w:hAnsiTheme="minorHAnsi" w:cstheme="minorHAnsi"/>
          <w:b/>
        </w:rPr>
        <w:t>XXX</w:t>
      </w:r>
      <w:r>
        <w:rPr>
          <w:rFonts w:asciiTheme="minorHAnsi" w:hAnsiTheme="minorHAnsi" w:cstheme="minorHAnsi"/>
          <w:b/>
        </w:rPr>
        <w:t>, výrobní číslo / VIN</w:t>
      </w:r>
      <w:r w:rsidR="00A36AC6">
        <w:rPr>
          <w:rFonts w:asciiTheme="minorHAnsi" w:hAnsiTheme="minorHAnsi" w:cstheme="minorHAnsi"/>
          <w:b/>
        </w:rPr>
        <w:t>:</w:t>
      </w:r>
      <w:r>
        <w:rPr>
          <w:rFonts w:asciiTheme="minorHAnsi" w:hAnsiTheme="minorHAnsi" w:cstheme="minorHAnsi"/>
          <w:b/>
        </w:rPr>
        <w:t xml:space="preserve"> </w:t>
      </w:r>
      <w:r w:rsidR="003B647D">
        <w:rPr>
          <w:rFonts w:asciiTheme="minorHAnsi" w:hAnsiTheme="minorHAnsi" w:cstheme="minorHAnsi"/>
          <w:b/>
        </w:rPr>
        <w:t>XXX</w:t>
      </w:r>
      <w:r w:rsidR="004927E9">
        <w:rPr>
          <w:rFonts w:asciiTheme="minorHAnsi" w:hAnsiTheme="minorHAnsi" w:cstheme="minorHAnsi"/>
          <w:b/>
        </w:rPr>
        <w:t xml:space="preserve">, č. IM </w:t>
      </w:r>
      <w:r w:rsidR="003B647D">
        <w:rPr>
          <w:rFonts w:asciiTheme="minorHAnsi" w:hAnsiTheme="minorHAnsi" w:cstheme="minorHAnsi"/>
          <w:b/>
        </w:rPr>
        <w:t>XXX</w:t>
      </w:r>
    </w:p>
    <w:tbl>
      <w:tblPr>
        <w:tblStyle w:val="Mkatabulky"/>
        <w:tblW w:w="9436"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9"/>
        <w:gridCol w:w="6147"/>
      </w:tblGrid>
      <w:tr w:rsidR="005E59D9" w:rsidRPr="003B2A4B" w14:paraId="2D529176" w14:textId="77777777" w:rsidTr="00763BF1">
        <w:tc>
          <w:tcPr>
            <w:tcW w:w="3289" w:type="dxa"/>
          </w:tcPr>
          <w:p w14:paraId="3B070973"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147" w:type="dxa"/>
          </w:tcPr>
          <w:p w14:paraId="18025A65" w14:textId="77777777" w:rsidR="005E59D9" w:rsidRPr="003B2A4B" w:rsidRDefault="005E59D9" w:rsidP="00763BF1">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území České republiky</w:t>
            </w:r>
          </w:p>
        </w:tc>
      </w:tr>
      <w:tr w:rsidR="005E59D9" w:rsidRPr="003B2A4B" w14:paraId="0B935596" w14:textId="77777777" w:rsidTr="00763BF1">
        <w:tc>
          <w:tcPr>
            <w:tcW w:w="3289" w:type="dxa"/>
          </w:tcPr>
          <w:p w14:paraId="53A31B41"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147" w:type="dxa"/>
          </w:tcPr>
          <w:p w14:paraId="33598014" w14:textId="6EA13A24" w:rsidR="005E59D9" w:rsidRPr="0009466F" w:rsidRDefault="003B647D" w:rsidP="00763BF1">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5E59D9">
              <w:rPr>
                <w:rFonts w:asciiTheme="minorHAnsi" w:hAnsiTheme="minorHAnsi" w:cstheme="minorHAnsi"/>
                <w:b/>
                <w:bCs/>
                <w:sz w:val="20"/>
              </w:rPr>
              <w:t xml:space="preserve"> </w:t>
            </w:r>
            <w:r w:rsidR="005E59D9" w:rsidRPr="003B2A4B">
              <w:rPr>
                <w:rFonts w:asciiTheme="minorHAnsi" w:hAnsiTheme="minorHAnsi" w:cstheme="minorHAnsi"/>
                <w:b/>
                <w:bCs/>
                <w:sz w:val="20"/>
              </w:rPr>
              <w:t>Kč</w:t>
            </w:r>
          </w:p>
        </w:tc>
      </w:tr>
      <w:tr w:rsidR="005E59D9" w:rsidRPr="003B2A4B" w14:paraId="47E95799" w14:textId="77777777" w:rsidTr="00763BF1">
        <w:tc>
          <w:tcPr>
            <w:tcW w:w="3289" w:type="dxa"/>
          </w:tcPr>
          <w:p w14:paraId="2E47188F"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147" w:type="dxa"/>
          </w:tcPr>
          <w:p w14:paraId="78860135" w14:textId="6F9E209C" w:rsidR="005E59D9" w:rsidRPr="003B2A4B" w:rsidRDefault="003B647D" w:rsidP="00763BF1">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5E59D9" w:rsidRPr="004A0E3D">
              <w:rPr>
                <w:rFonts w:asciiTheme="minorHAnsi" w:hAnsiTheme="minorHAnsi" w:cstheme="minorHAnsi"/>
                <w:b/>
                <w:bCs/>
                <w:sz w:val="20"/>
              </w:rPr>
              <w:t xml:space="preserve"> Kč</w:t>
            </w:r>
          </w:p>
        </w:tc>
      </w:tr>
    </w:tbl>
    <w:p w14:paraId="1EB37D6F" w14:textId="2384241F" w:rsidR="005E59D9" w:rsidRPr="005E59D9" w:rsidRDefault="005E59D9" w:rsidP="005E59D9">
      <w:pPr>
        <w:pStyle w:val="Nadpis2"/>
        <w:ind w:left="540" w:hanging="540"/>
        <w:jc w:val="both"/>
        <w:rPr>
          <w:rFonts w:asciiTheme="minorHAnsi" w:hAnsiTheme="minorHAnsi" w:cstheme="minorHAnsi"/>
        </w:rPr>
      </w:pPr>
      <w:r w:rsidRPr="003B2A4B">
        <w:rPr>
          <w:rFonts w:asciiTheme="minorHAnsi" w:hAnsiTheme="minorHAnsi" w:cstheme="minorHAnsi"/>
        </w:rPr>
        <w:t xml:space="preserve">Sjednává se pojištění </w:t>
      </w:r>
      <w:r>
        <w:rPr>
          <w:rFonts w:asciiTheme="minorHAnsi" w:hAnsiTheme="minorHAnsi" w:cstheme="minorHAnsi"/>
          <w:b/>
        </w:rPr>
        <w:t xml:space="preserve">brusky vrtných korunek mini junior, rok výroby </w:t>
      </w:r>
      <w:r w:rsidR="003B647D">
        <w:rPr>
          <w:rFonts w:asciiTheme="minorHAnsi" w:hAnsiTheme="minorHAnsi" w:cstheme="minorHAnsi"/>
          <w:b/>
        </w:rPr>
        <w:t>XXX</w:t>
      </w:r>
      <w:r>
        <w:rPr>
          <w:rFonts w:asciiTheme="minorHAnsi" w:hAnsiTheme="minorHAnsi" w:cstheme="minorHAnsi"/>
          <w:b/>
        </w:rPr>
        <w:t>, výrobní číslo / VIN</w:t>
      </w:r>
      <w:r w:rsidR="00A36AC6">
        <w:rPr>
          <w:rFonts w:asciiTheme="minorHAnsi" w:hAnsiTheme="minorHAnsi" w:cstheme="minorHAnsi"/>
          <w:b/>
        </w:rPr>
        <w:t>:</w:t>
      </w:r>
      <w:r>
        <w:rPr>
          <w:rFonts w:asciiTheme="minorHAnsi" w:hAnsiTheme="minorHAnsi" w:cstheme="minorHAnsi"/>
          <w:b/>
        </w:rPr>
        <w:t xml:space="preserve"> </w:t>
      </w:r>
      <w:r w:rsidR="003B647D">
        <w:rPr>
          <w:rFonts w:asciiTheme="minorHAnsi" w:hAnsiTheme="minorHAnsi" w:cstheme="minorHAnsi"/>
          <w:b/>
        </w:rPr>
        <w:t>XXX</w:t>
      </w:r>
      <w:r w:rsidR="004927E9">
        <w:rPr>
          <w:rFonts w:asciiTheme="minorHAnsi" w:hAnsiTheme="minorHAnsi" w:cstheme="minorHAnsi"/>
          <w:b/>
        </w:rPr>
        <w:t xml:space="preserve">, č. IM </w:t>
      </w:r>
      <w:r w:rsidR="003B647D">
        <w:rPr>
          <w:rFonts w:asciiTheme="minorHAnsi" w:hAnsiTheme="minorHAnsi" w:cstheme="minorHAnsi"/>
          <w:b/>
        </w:rPr>
        <w:t>XXX</w:t>
      </w:r>
      <w:r w:rsidR="004927E9">
        <w:rPr>
          <w:rFonts w:asciiTheme="minorHAnsi" w:hAnsiTheme="minorHAnsi" w:cstheme="minorHAnsi"/>
          <w:b/>
        </w:rPr>
        <w:t>.</w:t>
      </w:r>
    </w:p>
    <w:tbl>
      <w:tblPr>
        <w:tblStyle w:val="Mkatabulky"/>
        <w:tblW w:w="9436"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89"/>
        <w:gridCol w:w="6147"/>
      </w:tblGrid>
      <w:tr w:rsidR="005E59D9" w:rsidRPr="003B2A4B" w14:paraId="61B6AEEC" w14:textId="77777777" w:rsidTr="00763BF1">
        <w:tc>
          <w:tcPr>
            <w:tcW w:w="3289" w:type="dxa"/>
          </w:tcPr>
          <w:p w14:paraId="66DFDA26"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6147" w:type="dxa"/>
          </w:tcPr>
          <w:p w14:paraId="34C0C0F1" w14:textId="77777777" w:rsidR="005E59D9" w:rsidRPr="003B2A4B" w:rsidRDefault="005E59D9" w:rsidP="00763BF1">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území České republiky</w:t>
            </w:r>
          </w:p>
        </w:tc>
      </w:tr>
      <w:tr w:rsidR="005E59D9" w:rsidRPr="003B2A4B" w14:paraId="60C189A4" w14:textId="77777777" w:rsidTr="00763BF1">
        <w:tc>
          <w:tcPr>
            <w:tcW w:w="3289" w:type="dxa"/>
          </w:tcPr>
          <w:p w14:paraId="3861779D"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Celková pojistná částka činí:</w:t>
            </w:r>
          </w:p>
        </w:tc>
        <w:tc>
          <w:tcPr>
            <w:tcW w:w="6147" w:type="dxa"/>
          </w:tcPr>
          <w:p w14:paraId="0E36A0BF" w14:textId="0C0CFA03" w:rsidR="005E59D9" w:rsidRPr="0009466F" w:rsidRDefault="003B647D" w:rsidP="00763BF1">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5E59D9">
              <w:rPr>
                <w:rFonts w:asciiTheme="minorHAnsi" w:hAnsiTheme="minorHAnsi" w:cstheme="minorHAnsi"/>
                <w:b/>
                <w:bCs/>
                <w:sz w:val="20"/>
              </w:rPr>
              <w:t xml:space="preserve"> </w:t>
            </w:r>
            <w:r w:rsidR="005E59D9" w:rsidRPr="003B2A4B">
              <w:rPr>
                <w:rFonts w:asciiTheme="minorHAnsi" w:hAnsiTheme="minorHAnsi" w:cstheme="minorHAnsi"/>
                <w:b/>
                <w:bCs/>
                <w:sz w:val="20"/>
              </w:rPr>
              <w:t>Kč</w:t>
            </w:r>
          </w:p>
        </w:tc>
      </w:tr>
      <w:tr w:rsidR="005E59D9" w:rsidRPr="003B2A4B" w14:paraId="4E775FA2" w14:textId="77777777" w:rsidTr="00763BF1">
        <w:tc>
          <w:tcPr>
            <w:tcW w:w="3289" w:type="dxa"/>
          </w:tcPr>
          <w:p w14:paraId="7BCA32A3" w14:textId="77777777" w:rsidR="005E59D9" w:rsidRPr="003B2A4B" w:rsidRDefault="005E59D9" w:rsidP="00763BF1">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6147" w:type="dxa"/>
          </w:tcPr>
          <w:p w14:paraId="1705A428" w14:textId="77D21B1C" w:rsidR="005E59D9" w:rsidRPr="003B2A4B" w:rsidRDefault="003B647D" w:rsidP="00763BF1">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5E59D9" w:rsidRPr="004A0E3D">
              <w:rPr>
                <w:rFonts w:asciiTheme="minorHAnsi" w:hAnsiTheme="minorHAnsi" w:cstheme="minorHAnsi"/>
                <w:b/>
                <w:bCs/>
                <w:sz w:val="20"/>
              </w:rPr>
              <w:t xml:space="preserve"> Kč</w:t>
            </w:r>
          </w:p>
        </w:tc>
      </w:tr>
    </w:tbl>
    <w:p w14:paraId="5C659B96" w14:textId="2DBB0C10" w:rsidR="002261B3" w:rsidRPr="008F01CE" w:rsidRDefault="002261B3" w:rsidP="002261B3">
      <w:pPr>
        <w:spacing w:before="120"/>
        <w:jc w:val="both"/>
        <w:rPr>
          <w:rFonts w:asciiTheme="minorHAnsi" w:hAnsiTheme="minorHAnsi"/>
          <w:b/>
          <w:sz w:val="20"/>
          <w:szCs w:val="20"/>
        </w:rPr>
      </w:pPr>
      <w:r w:rsidRPr="008F01CE">
        <w:rPr>
          <w:rFonts w:asciiTheme="minorHAnsi" w:hAnsiTheme="minorHAnsi"/>
          <w:b/>
          <w:sz w:val="20"/>
          <w:szCs w:val="20"/>
        </w:rPr>
        <w:t>Ujednává se pro body 3.</w:t>
      </w:r>
      <w:r>
        <w:rPr>
          <w:rFonts w:asciiTheme="minorHAnsi" w:hAnsiTheme="minorHAnsi"/>
          <w:b/>
          <w:sz w:val="20"/>
          <w:szCs w:val="20"/>
        </w:rPr>
        <w:t>2</w:t>
      </w:r>
      <w:r w:rsidRPr="008F01CE">
        <w:rPr>
          <w:rFonts w:asciiTheme="minorHAnsi" w:hAnsiTheme="minorHAnsi"/>
          <w:b/>
          <w:sz w:val="20"/>
          <w:szCs w:val="20"/>
        </w:rPr>
        <w:t>.- 3.</w:t>
      </w:r>
      <w:r>
        <w:rPr>
          <w:rFonts w:asciiTheme="minorHAnsi" w:hAnsiTheme="minorHAnsi"/>
          <w:b/>
          <w:sz w:val="20"/>
          <w:szCs w:val="20"/>
        </w:rPr>
        <w:t>6</w:t>
      </w:r>
      <w:r w:rsidRPr="008F01CE">
        <w:rPr>
          <w:rFonts w:asciiTheme="minorHAnsi" w:hAnsiTheme="minorHAnsi"/>
          <w:b/>
          <w:sz w:val="20"/>
          <w:szCs w:val="20"/>
        </w:rPr>
        <w:t>.:</w:t>
      </w:r>
    </w:p>
    <w:p w14:paraId="410EB9CF" w14:textId="77777777" w:rsidR="002261B3" w:rsidRPr="008F01CE" w:rsidRDefault="002261B3" w:rsidP="002261B3">
      <w:pPr>
        <w:pStyle w:val="Odstavecseseznamem"/>
        <w:numPr>
          <w:ilvl w:val="0"/>
          <w:numId w:val="45"/>
        </w:numPr>
        <w:spacing w:before="120"/>
        <w:ind w:left="425" w:hanging="425"/>
        <w:jc w:val="both"/>
        <w:rPr>
          <w:rFonts w:asciiTheme="minorHAnsi" w:hAnsiTheme="minorHAnsi"/>
          <w:b/>
          <w:sz w:val="20"/>
        </w:rPr>
      </w:pPr>
      <w:r w:rsidRPr="008F01CE">
        <w:rPr>
          <w:rFonts w:asciiTheme="minorHAnsi" w:hAnsiTheme="minorHAnsi"/>
          <w:b/>
          <w:sz w:val="20"/>
          <w:szCs w:val="20"/>
        </w:rPr>
        <w:t>Stroje jsou řádně vedeny v účetní evidenci pojištěného</w:t>
      </w:r>
      <w:r w:rsidRPr="008F01CE">
        <w:rPr>
          <w:rFonts w:asciiTheme="minorHAnsi" w:hAnsiTheme="minorHAnsi"/>
          <w:b/>
          <w:sz w:val="20"/>
        </w:rPr>
        <w:t xml:space="preserve">. </w:t>
      </w:r>
    </w:p>
    <w:p w14:paraId="6CFB1EC0" w14:textId="252E6EBE" w:rsidR="002261B3" w:rsidRDefault="002261B3" w:rsidP="002261B3">
      <w:pPr>
        <w:pStyle w:val="Odstavecseseznamem"/>
        <w:numPr>
          <w:ilvl w:val="0"/>
          <w:numId w:val="45"/>
        </w:numPr>
        <w:ind w:left="426" w:hanging="426"/>
        <w:jc w:val="both"/>
        <w:rPr>
          <w:rFonts w:asciiTheme="minorHAnsi" w:hAnsiTheme="minorHAnsi"/>
          <w:b/>
          <w:sz w:val="20"/>
          <w:szCs w:val="20"/>
        </w:rPr>
      </w:pPr>
      <w:r w:rsidRPr="008F01CE">
        <w:rPr>
          <w:rFonts w:asciiTheme="minorHAnsi" w:hAnsiTheme="minorHAnsi"/>
          <w:b/>
          <w:sz w:val="20"/>
          <w:szCs w:val="20"/>
        </w:rPr>
        <w:t>Stroje jsou v dobrém technickém stavu a provozuschopné.</w:t>
      </w:r>
    </w:p>
    <w:p w14:paraId="2DAD46A7" w14:textId="77777777" w:rsidR="003D7854" w:rsidRPr="003D7854" w:rsidRDefault="002261B3" w:rsidP="002261B3">
      <w:pPr>
        <w:pStyle w:val="Odstavecseseznamem"/>
        <w:numPr>
          <w:ilvl w:val="0"/>
          <w:numId w:val="45"/>
        </w:numPr>
        <w:ind w:left="426" w:hanging="426"/>
        <w:jc w:val="both"/>
        <w:rPr>
          <w:rFonts w:asciiTheme="minorHAnsi" w:hAnsiTheme="minorHAnsi"/>
          <w:b/>
          <w:bCs/>
          <w:sz w:val="20"/>
          <w:szCs w:val="20"/>
        </w:rPr>
      </w:pPr>
      <w:r w:rsidRPr="003D7854">
        <w:rPr>
          <w:rFonts w:asciiTheme="minorHAnsi" w:hAnsiTheme="minorHAnsi"/>
          <w:b/>
          <w:bCs/>
          <w:sz w:val="20"/>
          <w:szCs w:val="20"/>
        </w:rPr>
        <w:t xml:space="preserve">Ujednává se, že </w:t>
      </w:r>
      <w:r w:rsidR="003D7854" w:rsidRPr="003D7854">
        <w:rPr>
          <w:rFonts w:asciiTheme="minorHAnsi" w:hAnsiTheme="minorHAnsi"/>
          <w:b/>
          <w:bCs/>
          <w:sz w:val="20"/>
          <w:szCs w:val="20"/>
        </w:rPr>
        <w:t xml:space="preserve">vrtací souprava (její vrtná část) je pojištěna pouze při realizaci vrtu s maximální </w:t>
      </w:r>
      <w:r w:rsidRPr="003D7854">
        <w:rPr>
          <w:rFonts w:asciiTheme="minorHAnsi" w:hAnsiTheme="minorHAnsi"/>
          <w:b/>
          <w:bCs/>
          <w:sz w:val="20"/>
          <w:szCs w:val="20"/>
        </w:rPr>
        <w:t>hloubk</w:t>
      </w:r>
      <w:r w:rsidR="003D7854" w:rsidRPr="003D7854">
        <w:rPr>
          <w:rFonts w:asciiTheme="minorHAnsi" w:hAnsiTheme="minorHAnsi"/>
          <w:b/>
          <w:bCs/>
          <w:sz w:val="20"/>
          <w:szCs w:val="20"/>
        </w:rPr>
        <w:t>ou</w:t>
      </w:r>
      <w:r w:rsidRPr="003D7854">
        <w:rPr>
          <w:rFonts w:asciiTheme="minorHAnsi" w:hAnsiTheme="minorHAnsi"/>
          <w:b/>
          <w:bCs/>
          <w:sz w:val="20"/>
          <w:szCs w:val="20"/>
        </w:rPr>
        <w:t xml:space="preserve"> vrtu </w:t>
      </w:r>
    </w:p>
    <w:p w14:paraId="015B3084" w14:textId="006494CE" w:rsidR="002261B3" w:rsidRPr="003D7854" w:rsidRDefault="002261B3" w:rsidP="003D7854">
      <w:pPr>
        <w:pStyle w:val="Odstavecseseznamem"/>
        <w:ind w:left="426"/>
        <w:jc w:val="both"/>
        <w:rPr>
          <w:rFonts w:asciiTheme="minorHAnsi" w:hAnsiTheme="minorHAnsi"/>
          <w:b/>
          <w:bCs/>
          <w:sz w:val="20"/>
          <w:szCs w:val="20"/>
        </w:rPr>
      </w:pPr>
      <w:r w:rsidRPr="003D7854">
        <w:rPr>
          <w:rFonts w:asciiTheme="minorHAnsi" w:hAnsiTheme="minorHAnsi"/>
          <w:b/>
          <w:bCs/>
          <w:sz w:val="20"/>
          <w:szCs w:val="20"/>
        </w:rPr>
        <w:t xml:space="preserve">50 metrů. </w:t>
      </w:r>
    </w:p>
    <w:p w14:paraId="0D143C9A" w14:textId="09EB747C" w:rsidR="002261B3" w:rsidRDefault="002261B3" w:rsidP="002261B3">
      <w:pPr>
        <w:pStyle w:val="Odstavecseseznamem"/>
        <w:numPr>
          <w:ilvl w:val="0"/>
          <w:numId w:val="45"/>
        </w:numPr>
        <w:ind w:left="426" w:hanging="426"/>
        <w:jc w:val="both"/>
        <w:rPr>
          <w:rFonts w:asciiTheme="minorHAnsi" w:hAnsiTheme="minorHAnsi" w:cs="Arial"/>
          <w:b/>
          <w:bCs/>
          <w:sz w:val="20"/>
          <w:szCs w:val="20"/>
        </w:rPr>
      </w:pPr>
      <w:r w:rsidRPr="003D7854">
        <w:rPr>
          <w:rFonts w:asciiTheme="minorHAnsi" w:hAnsiTheme="minorHAnsi"/>
          <w:b/>
          <w:bCs/>
          <w:sz w:val="20"/>
          <w:szCs w:val="20"/>
        </w:rPr>
        <w:t>Ujednává se, že pojištěné cizí věci, které pojištěný užívá na základě leasingových, nájemních či jiných smluv,</w:t>
      </w:r>
      <w:r w:rsidRPr="003D7854">
        <w:rPr>
          <w:rFonts w:asciiTheme="minorHAnsi" w:hAnsiTheme="minorHAnsi" w:cs="Arial"/>
          <w:b/>
          <w:bCs/>
          <w:sz w:val="20"/>
          <w:szCs w:val="20"/>
        </w:rPr>
        <w:t xml:space="preserve"> jsou</w:t>
      </w:r>
      <w:r w:rsidRPr="002261B3">
        <w:rPr>
          <w:rFonts w:asciiTheme="minorHAnsi" w:hAnsiTheme="minorHAnsi" w:cs="Arial"/>
          <w:b/>
          <w:bCs/>
          <w:sz w:val="20"/>
          <w:szCs w:val="20"/>
        </w:rPr>
        <w:t xml:space="preserve"> v případě převodu do vlastnictví pojištěného automaticky pojištěny v rozsahu sjednané pojistné smlouvy.</w:t>
      </w:r>
    </w:p>
    <w:p w14:paraId="56DCED05" w14:textId="77777777" w:rsidR="00A36AC6" w:rsidRPr="00A36AC6" w:rsidRDefault="00A36AC6" w:rsidP="00A36AC6">
      <w:pPr>
        <w:pStyle w:val="Odstavecseseznamem"/>
        <w:numPr>
          <w:ilvl w:val="0"/>
          <w:numId w:val="45"/>
        </w:numPr>
        <w:ind w:left="426" w:hanging="426"/>
        <w:jc w:val="both"/>
        <w:rPr>
          <w:rFonts w:asciiTheme="minorHAnsi" w:hAnsiTheme="minorHAnsi"/>
          <w:b/>
          <w:bCs/>
          <w:sz w:val="20"/>
          <w:szCs w:val="20"/>
        </w:rPr>
      </w:pPr>
      <w:r w:rsidRPr="00A36AC6">
        <w:rPr>
          <w:rFonts w:asciiTheme="minorHAnsi" w:hAnsiTheme="minorHAnsi"/>
          <w:b/>
          <w:bCs/>
          <w:sz w:val="20"/>
          <w:szCs w:val="20"/>
        </w:rPr>
        <w:t xml:space="preserve">Dojde-li ke krádeži mobilního stroje, je pojistitel oprávněn snížit své plnění v případě, že v době škodní události nebyl zabezpečen následujícím způsobem: </w:t>
      </w:r>
    </w:p>
    <w:p w14:paraId="28E061BC" w14:textId="7A0BA313" w:rsidR="00A36AC6" w:rsidRPr="00A36AC6" w:rsidRDefault="00A36AC6" w:rsidP="00A36AC6">
      <w:pPr>
        <w:pStyle w:val="Odstavecseseznamem"/>
        <w:ind w:left="426"/>
        <w:jc w:val="both"/>
        <w:rPr>
          <w:rFonts w:asciiTheme="minorHAnsi" w:hAnsiTheme="minorHAnsi"/>
          <w:b/>
          <w:bCs/>
          <w:sz w:val="20"/>
          <w:szCs w:val="20"/>
        </w:rPr>
      </w:pPr>
      <w:r w:rsidRPr="00A36AC6">
        <w:rPr>
          <w:rFonts w:asciiTheme="minorHAnsi" w:hAnsiTheme="minorHAnsi"/>
          <w:b/>
          <w:bCs/>
          <w:sz w:val="20"/>
          <w:szCs w:val="20"/>
        </w:rPr>
        <w:t xml:space="preserve">Stroj musí být zabezpečen funkčním mechanickým popřípadě elektronickým zabezpečením dodaným výrobcem stroje. Mimo pracovní dobu nebo v čase od 22.00 hod. do 6.00 hod musí být stroj odstaven na oploceném prostranství opatřeném funkčním oplocením s min. výškou 180 cm s vraty uzamčenými jedním zámkem s cylindrickou vložkou nebo bezpečnostním doplňkovým zámkem. </w:t>
      </w:r>
    </w:p>
    <w:p w14:paraId="199C0797" w14:textId="77777777" w:rsidR="00E06A16" w:rsidRPr="003B2A4B" w:rsidRDefault="00E06A16" w:rsidP="00E06A16">
      <w:pPr>
        <w:pStyle w:val="Nadpis1"/>
        <w:tabs>
          <w:tab w:val="clear" w:pos="360"/>
        </w:tabs>
        <w:ind w:left="360" w:hanging="360"/>
        <w:rPr>
          <w:rFonts w:asciiTheme="minorHAnsi" w:hAnsiTheme="minorHAnsi" w:cstheme="minorHAnsi"/>
        </w:rPr>
      </w:pPr>
      <w:r w:rsidRPr="003B2A4B">
        <w:rPr>
          <w:rFonts w:asciiTheme="minorHAnsi" w:hAnsiTheme="minorHAnsi" w:cstheme="minorHAnsi"/>
        </w:rPr>
        <w:t xml:space="preserve">POJIŠTĚNÍ PŘERUŠENÍ PROVOZU </w:t>
      </w:r>
    </w:p>
    <w:p w14:paraId="11DBF0B8" w14:textId="77777777" w:rsidR="00E06A16" w:rsidRPr="003B2A4B" w:rsidRDefault="00E06A16" w:rsidP="00E06A16">
      <w:pPr>
        <w:tabs>
          <w:tab w:val="left" w:pos="1276"/>
        </w:tabs>
        <w:spacing w:before="120"/>
        <w:jc w:val="both"/>
        <w:rPr>
          <w:rFonts w:asciiTheme="minorHAnsi" w:hAnsiTheme="minorHAnsi" w:cstheme="minorHAnsi"/>
          <w:sz w:val="20"/>
          <w:szCs w:val="22"/>
        </w:rPr>
      </w:pPr>
      <w:r w:rsidRPr="003B2A4B">
        <w:rPr>
          <w:rFonts w:asciiTheme="minorHAnsi" w:hAnsiTheme="minorHAnsi" w:cstheme="minorHAnsi"/>
          <w:sz w:val="20"/>
          <w:szCs w:val="22"/>
        </w:rPr>
        <w:t>Je upraveno:</w:t>
      </w:r>
      <w:r w:rsidRPr="003B2A4B">
        <w:rPr>
          <w:rFonts w:asciiTheme="minorHAnsi" w:hAnsiTheme="minorHAnsi" w:cstheme="minorHAnsi"/>
          <w:sz w:val="20"/>
          <w:szCs w:val="22"/>
        </w:rPr>
        <w:tab/>
        <w:t>VPP pro pojištění majetku VPPM 1/</w:t>
      </w:r>
      <w:r w:rsidR="000F2D28" w:rsidRPr="003B2A4B">
        <w:rPr>
          <w:rFonts w:asciiTheme="minorHAnsi" w:hAnsiTheme="minorHAnsi" w:cstheme="minorHAnsi"/>
          <w:sz w:val="20"/>
          <w:szCs w:val="22"/>
        </w:rPr>
        <w:t xml:space="preserve">16 </w:t>
      </w:r>
      <w:r w:rsidRPr="003B2A4B">
        <w:rPr>
          <w:rFonts w:asciiTheme="minorHAnsi" w:hAnsiTheme="minorHAnsi" w:cstheme="minorHAnsi"/>
          <w:sz w:val="20"/>
          <w:szCs w:val="22"/>
        </w:rPr>
        <w:t>(dále jen VPPM 1/</w:t>
      </w:r>
      <w:r w:rsidR="000F2D28" w:rsidRPr="003B2A4B">
        <w:rPr>
          <w:rFonts w:asciiTheme="minorHAnsi" w:hAnsiTheme="minorHAnsi" w:cstheme="minorHAnsi"/>
          <w:sz w:val="20"/>
          <w:szCs w:val="22"/>
        </w:rPr>
        <w:t>16</w:t>
      </w:r>
      <w:r w:rsidRPr="003B2A4B">
        <w:rPr>
          <w:rFonts w:asciiTheme="minorHAnsi" w:hAnsiTheme="minorHAnsi" w:cstheme="minorHAnsi"/>
          <w:sz w:val="20"/>
          <w:szCs w:val="22"/>
        </w:rPr>
        <w:t>)</w:t>
      </w:r>
    </w:p>
    <w:p w14:paraId="3DAE738C" w14:textId="083FA220" w:rsidR="00E06A16" w:rsidRDefault="00E06A16" w:rsidP="00E06A16">
      <w:pPr>
        <w:tabs>
          <w:tab w:val="left" w:pos="1276"/>
        </w:tabs>
        <w:ind w:left="1276"/>
        <w:jc w:val="both"/>
        <w:rPr>
          <w:rFonts w:asciiTheme="minorHAnsi" w:hAnsiTheme="minorHAnsi" w:cstheme="minorHAnsi"/>
          <w:sz w:val="20"/>
        </w:rPr>
      </w:pPr>
      <w:r w:rsidRPr="003B2A4B">
        <w:rPr>
          <w:rFonts w:asciiTheme="minorHAnsi" w:hAnsiTheme="minorHAnsi" w:cstheme="minorHAnsi"/>
          <w:sz w:val="20"/>
        </w:rPr>
        <w:t>DPP pro pojištění přerušení nebo omezení provozu DPPŠP MP 1/</w:t>
      </w:r>
      <w:r w:rsidR="000F2D28" w:rsidRPr="003B2A4B">
        <w:rPr>
          <w:rFonts w:asciiTheme="minorHAnsi" w:hAnsiTheme="minorHAnsi" w:cstheme="minorHAnsi"/>
          <w:sz w:val="20"/>
        </w:rPr>
        <w:t xml:space="preserve">16 </w:t>
      </w:r>
      <w:r w:rsidRPr="003B2A4B">
        <w:rPr>
          <w:rFonts w:asciiTheme="minorHAnsi" w:hAnsiTheme="minorHAnsi" w:cstheme="minorHAnsi"/>
          <w:sz w:val="20"/>
        </w:rPr>
        <w:t>(dále jen DPPŠP MP 1/</w:t>
      </w:r>
      <w:r w:rsidR="000F2D28" w:rsidRPr="003B2A4B">
        <w:rPr>
          <w:rFonts w:asciiTheme="minorHAnsi" w:hAnsiTheme="minorHAnsi" w:cstheme="minorHAnsi"/>
          <w:sz w:val="20"/>
        </w:rPr>
        <w:t>16</w:t>
      </w:r>
      <w:r w:rsidRPr="003B2A4B">
        <w:rPr>
          <w:rFonts w:asciiTheme="minorHAnsi" w:hAnsiTheme="minorHAnsi" w:cstheme="minorHAnsi"/>
          <w:sz w:val="20"/>
        </w:rPr>
        <w:t>)</w:t>
      </w:r>
    </w:p>
    <w:p w14:paraId="0C3B47F2" w14:textId="719CA1FC" w:rsidR="003B647D" w:rsidRDefault="003B647D" w:rsidP="00E06A16">
      <w:pPr>
        <w:tabs>
          <w:tab w:val="left" w:pos="1276"/>
        </w:tabs>
        <w:ind w:left="1276"/>
        <w:jc w:val="both"/>
        <w:rPr>
          <w:rFonts w:asciiTheme="minorHAnsi" w:hAnsiTheme="minorHAnsi" w:cstheme="minorHAnsi"/>
          <w:sz w:val="20"/>
        </w:rPr>
      </w:pPr>
    </w:p>
    <w:p w14:paraId="20FF4339" w14:textId="29F83A00" w:rsidR="003B647D" w:rsidRDefault="003B647D" w:rsidP="00E06A16">
      <w:pPr>
        <w:tabs>
          <w:tab w:val="left" w:pos="1276"/>
        </w:tabs>
        <w:ind w:left="1276"/>
        <w:jc w:val="both"/>
        <w:rPr>
          <w:rFonts w:asciiTheme="minorHAnsi" w:hAnsiTheme="minorHAnsi" w:cstheme="minorHAnsi"/>
          <w:sz w:val="20"/>
        </w:rPr>
      </w:pPr>
    </w:p>
    <w:p w14:paraId="32D5D49D" w14:textId="7C3D27A4" w:rsidR="003B647D" w:rsidRDefault="003B647D" w:rsidP="00E06A16">
      <w:pPr>
        <w:tabs>
          <w:tab w:val="left" w:pos="1276"/>
        </w:tabs>
        <w:ind w:left="1276"/>
        <w:jc w:val="both"/>
        <w:rPr>
          <w:rFonts w:asciiTheme="minorHAnsi" w:hAnsiTheme="minorHAnsi" w:cstheme="minorHAnsi"/>
          <w:sz w:val="20"/>
        </w:rPr>
      </w:pPr>
    </w:p>
    <w:p w14:paraId="5126AED2" w14:textId="4F9AC7D8" w:rsidR="003B647D" w:rsidRDefault="003B647D" w:rsidP="00E06A16">
      <w:pPr>
        <w:tabs>
          <w:tab w:val="left" w:pos="1276"/>
        </w:tabs>
        <w:ind w:left="1276"/>
        <w:jc w:val="both"/>
        <w:rPr>
          <w:rFonts w:asciiTheme="minorHAnsi" w:hAnsiTheme="minorHAnsi" w:cstheme="minorHAnsi"/>
          <w:sz w:val="20"/>
        </w:rPr>
      </w:pPr>
    </w:p>
    <w:p w14:paraId="7FF182C8" w14:textId="77777777" w:rsidR="003B647D" w:rsidRPr="003B2A4B" w:rsidRDefault="003B647D" w:rsidP="00E06A16">
      <w:pPr>
        <w:tabs>
          <w:tab w:val="left" w:pos="1276"/>
        </w:tabs>
        <w:ind w:left="1276"/>
        <w:jc w:val="both"/>
        <w:rPr>
          <w:rFonts w:asciiTheme="minorHAnsi" w:hAnsiTheme="minorHAnsi" w:cstheme="minorHAnsi"/>
          <w:sz w:val="20"/>
          <w:szCs w:val="22"/>
        </w:rPr>
      </w:pPr>
    </w:p>
    <w:p w14:paraId="022AAF4E" w14:textId="10898AE4" w:rsidR="000F2D28" w:rsidRPr="008F3012" w:rsidRDefault="00E06A16" w:rsidP="008369F7">
      <w:pPr>
        <w:tabs>
          <w:tab w:val="left" w:pos="1276"/>
        </w:tabs>
        <w:jc w:val="both"/>
        <w:rPr>
          <w:rFonts w:asciiTheme="minorHAnsi" w:hAnsiTheme="minorHAnsi" w:cstheme="minorHAnsi"/>
          <w:sz w:val="20"/>
        </w:rPr>
      </w:pPr>
      <w:r w:rsidRPr="003B2A4B">
        <w:rPr>
          <w:rFonts w:asciiTheme="minorHAnsi" w:hAnsiTheme="minorHAnsi" w:cstheme="minorHAnsi"/>
          <w:sz w:val="20"/>
        </w:rPr>
        <w:lastRenderedPageBreak/>
        <w:t>Pojištění se sjednává v rozsahu:</w:t>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E06A16" w:rsidRPr="003B2A4B" w14:paraId="5B5EC4FE" w14:textId="77777777" w:rsidTr="00F70C11">
        <w:tc>
          <w:tcPr>
            <w:tcW w:w="9979" w:type="dxa"/>
          </w:tcPr>
          <w:p w14:paraId="3A9403B3" w14:textId="77777777" w:rsidR="00E06A16" w:rsidRPr="003B2A4B" w:rsidRDefault="00E06A16" w:rsidP="006F59BA">
            <w:pPr>
              <w:ind w:left="2700" w:hanging="2700"/>
              <w:jc w:val="both"/>
              <w:rPr>
                <w:rFonts w:asciiTheme="minorHAnsi" w:hAnsiTheme="minorHAnsi" w:cstheme="minorHAnsi"/>
                <w:b/>
                <w:bCs/>
                <w:sz w:val="20"/>
              </w:rPr>
            </w:pPr>
            <w:r w:rsidRPr="003B2A4B">
              <w:rPr>
                <w:rFonts w:asciiTheme="minorHAnsi" w:hAnsiTheme="minorHAnsi" w:cstheme="minorHAnsi"/>
                <w:b/>
                <w:bCs/>
                <w:sz w:val="20"/>
              </w:rPr>
              <w:t>Flexa (tj.</w:t>
            </w:r>
            <w:r w:rsidRPr="003B2A4B">
              <w:rPr>
                <w:rFonts w:asciiTheme="minorHAnsi" w:hAnsiTheme="minorHAnsi" w:cstheme="minorHAnsi"/>
                <w:b/>
                <w:sz w:val="20"/>
              </w:rPr>
              <w:t xml:space="preserve"> požár, výbuch, úder blesku, pád letadla nebo sportovního létajícího zařízení nebo jeho části)</w:t>
            </w:r>
          </w:p>
        </w:tc>
      </w:tr>
      <w:tr w:rsidR="00E06A16" w:rsidRPr="003B2A4B" w14:paraId="4427823C" w14:textId="77777777" w:rsidTr="00F70C11">
        <w:tc>
          <w:tcPr>
            <w:tcW w:w="9979" w:type="dxa"/>
          </w:tcPr>
          <w:p w14:paraId="5DB82262" w14:textId="77777777" w:rsidR="00E06A16" w:rsidRPr="003B2A4B" w:rsidRDefault="00E06A16" w:rsidP="006F59BA">
            <w:pPr>
              <w:jc w:val="both"/>
              <w:rPr>
                <w:rFonts w:asciiTheme="minorHAnsi" w:hAnsiTheme="minorHAnsi" w:cstheme="minorHAnsi"/>
                <w:b/>
                <w:sz w:val="20"/>
              </w:rPr>
            </w:pPr>
            <w:r w:rsidRPr="003B2A4B">
              <w:rPr>
                <w:rFonts w:asciiTheme="minorHAnsi" w:hAnsiTheme="minorHAnsi" w:cstheme="minorHAnsi"/>
                <w:b/>
                <w:sz w:val="20"/>
              </w:rPr>
              <w:t>Tíha sněhu a námrazy</w:t>
            </w:r>
          </w:p>
          <w:p w14:paraId="7C0BE8D5" w14:textId="77777777" w:rsidR="00E06A16" w:rsidRPr="003B2A4B" w:rsidRDefault="00E06A16" w:rsidP="006F59BA">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Aerodynamický třesk</w:t>
            </w:r>
          </w:p>
          <w:p w14:paraId="6FF02E69" w14:textId="77777777" w:rsidR="00E06A16" w:rsidRPr="003B2A4B" w:rsidRDefault="00E06A16" w:rsidP="006F59BA">
            <w:pPr>
              <w:jc w:val="both"/>
              <w:rPr>
                <w:rFonts w:asciiTheme="minorHAnsi" w:hAnsiTheme="minorHAnsi" w:cstheme="minorHAnsi"/>
                <w:b/>
                <w:sz w:val="20"/>
              </w:rPr>
            </w:pPr>
            <w:r w:rsidRPr="003B2A4B">
              <w:rPr>
                <w:rFonts w:asciiTheme="minorHAnsi" w:hAnsiTheme="minorHAnsi" w:cstheme="minorHAnsi"/>
                <w:b/>
                <w:sz w:val="20"/>
              </w:rPr>
              <w:t>Kouř</w:t>
            </w:r>
          </w:p>
          <w:p w14:paraId="6C3155DF" w14:textId="77777777" w:rsidR="00E06A16" w:rsidRPr="003B2A4B" w:rsidRDefault="00E06A16" w:rsidP="006F59BA">
            <w:pPr>
              <w:pStyle w:val="Zkladntextodsazen3"/>
              <w:tabs>
                <w:tab w:val="clear" w:pos="2694"/>
              </w:tabs>
              <w:spacing w:before="0"/>
              <w:ind w:left="0"/>
              <w:rPr>
                <w:rFonts w:asciiTheme="minorHAnsi" w:hAnsiTheme="minorHAnsi" w:cstheme="minorHAnsi"/>
                <w:b/>
              </w:rPr>
            </w:pPr>
            <w:r w:rsidRPr="003B2A4B">
              <w:rPr>
                <w:rFonts w:asciiTheme="minorHAnsi" w:hAnsiTheme="minorHAnsi" w:cstheme="minorHAnsi"/>
                <w:b/>
              </w:rPr>
              <w:t xml:space="preserve">Náraz </w:t>
            </w:r>
            <w:r w:rsidR="000F2D28" w:rsidRPr="003B2A4B">
              <w:rPr>
                <w:rFonts w:asciiTheme="minorHAnsi" w:hAnsiTheme="minorHAnsi" w:cstheme="minorHAnsi"/>
                <w:b/>
              </w:rPr>
              <w:t>vozidla</w:t>
            </w:r>
          </w:p>
          <w:p w14:paraId="3BB84339" w14:textId="77777777" w:rsidR="00E06A16" w:rsidRPr="003B2A4B" w:rsidRDefault="00E06A16" w:rsidP="006F59BA">
            <w:pPr>
              <w:jc w:val="both"/>
              <w:rPr>
                <w:rFonts w:asciiTheme="minorHAnsi" w:hAnsiTheme="minorHAnsi" w:cstheme="minorHAnsi"/>
                <w:b/>
                <w:sz w:val="20"/>
              </w:rPr>
            </w:pPr>
            <w:r w:rsidRPr="003B2A4B">
              <w:rPr>
                <w:rFonts w:asciiTheme="minorHAnsi" w:hAnsiTheme="minorHAnsi" w:cstheme="minorHAnsi"/>
                <w:b/>
                <w:sz w:val="20"/>
              </w:rPr>
              <w:t>Pád stromů nebo stožárů nebo jiných věcí</w:t>
            </w:r>
          </w:p>
          <w:p w14:paraId="26F7BB40" w14:textId="77777777" w:rsidR="00E06A16" w:rsidRPr="003B2A4B" w:rsidRDefault="00E06A16" w:rsidP="006F59BA">
            <w:pPr>
              <w:jc w:val="both"/>
              <w:rPr>
                <w:rFonts w:asciiTheme="minorHAnsi" w:hAnsiTheme="minorHAnsi" w:cstheme="minorHAnsi"/>
                <w:b/>
                <w:sz w:val="20"/>
              </w:rPr>
            </w:pPr>
            <w:r w:rsidRPr="003B2A4B">
              <w:rPr>
                <w:rFonts w:asciiTheme="minorHAnsi" w:hAnsiTheme="minorHAnsi" w:cstheme="minorHAnsi"/>
                <w:b/>
                <w:sz w:val="20"/>
              </w:rPr>
              <w:t>Sesuv nebo zřícení sněhových lavin</w:t>
            </w:r>
          </w:p>
          <w:p w14:paraId="08D73C0D" w14:textId="77777777" w:rsidR="00E06A16" w:rsidRPr="003B2A4B" w:rsidRDefault="00E06A16" w:rsidP="006F59BA">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Sesuv půdy, zřícení skal nebo zemin</w:t>
            </w:r>
          </w:p>
        </w:tc>
      </w:tr>
      <w:tr w:rsidR="00E06A16" w:rsidRPr="003B2A4B" w14:paraId="5A066284" w14:textId="77777777" w:rsidTr="00F70C11">
        <w:tc>
          <w:tcPr>
            <w:tcW w:w="9979" w:type="dxa"/>
          </w:tcPr>
          <w:p w14:paraId="3ABC0486" w14:textId="77777777" w:rsidR="00E06A16" w:rsidRPr="003B2A4B" w:rsidRDefault="00E06A16" w:rsidP="006F59BA">
            <w:pPr>
              <w:jc w:val="both"/>
              <w:rPr>
                <w:rFonts w:asciiTheme="minorHAnsi" w:hAnsiTheme="minorHAnsi" w:cstheme="minorHAnsi"/>
                <w:b/>
                <w:bCs/>
                <w:sz w:val="20"/>
              </w:rPr>
            </w:pPr>
            <w:r w:rsidRPr="003B2A4B">
              <w:rPr>
                <w:rFonts w:asciiTheme="minorHAnsi" w:hAnsiTheme="minorHAnsi" w:cstheme="minorHAnsi"/>
                <w:b/>
                <w:sz w:val="20"/>
              </w:rPr>
              <w:t>Vichřice, Krupobití</w:t>
            </w:r>
          </w:p>
        </w:tc>
      </w:tr>
      <w:tr w:rsidR="00E06A16" w:rsidRPr="003B2A4B" w14:paraId="55CF184C" w14:textId="77777777" w:rsidTr="00F70C11">
        <w:tc>
          <w:tcPr>
            <w:tcW w:w="9979" w:type="dxa"/>
          </w:tcPr>
          <w:p w14:paraId="41FE59FD" w14:textId="77777777" w:rsidR="00E06A16" w:rsidRPr="003B2A4B" w:rsidRDefault="00E06A16" w:rsidP="006F59BA">
            <w:pPr>
              <w:pStyle w:val="Zkladntextodsazen3"/>
              <w:tabs>
                <w:tab w:val="clear" w:pos="2694"/>
              </w:tabs>
              <w:spacing w:before="0"/>
              <w:ind w:left="0"/>
              <w:rPr>
                <w:rFonts w:asciiTheme="minorHAnsi" w:hAnsiTheme="minorHAnsi" w:cstheme="minorHAnsi"/>
                <w:b/>
                <w:bCs/>
              </w:rPr>
            </w:pPr>
            <w:r w:rsidRPr="003B2A4B">
              <w:rPr>
                <w:rFonts w:asciiTheme="minorHAnsi" w:hAnsiTheme="minorHAnsi" w:cstheme="minorHAnsi"/>
                <w:b/>
              </w:rPr>
              <w:t>Zemětřesení</w:t>
            </w:r>
          </w:p>
        </w:tc>
      </w:tr>
      <w:tr w:rsidR="00E06A16" w:rsidRPr="003B2A4B" w14:paraId="3C4E4048" w14:textId="77777777" w:rsidTr="00F70C11">
        <w:tc>
          <w:tcPr>
            <w:tcW w:w="9979" w:type="dxa"/>
          </w:tcPr>
          <w:p w14:paraId="04E41034" w14:textId="77777777" w:rsidR="00E06A16" w:rsidRPr="003B2A4B" w:rsidRDefault="00E06A16" w:rsidP="006F59BA">
            <w:pPr>
              <w:jc w:val="both"/>
              <w:rPr>
                <w:rFonts w:asciiTheme="minorHAnsi" w:hAnsiTheme="minorHAnsi" w:cstheme="minorHAnsi"/>
                <w:b/>
              </w:rPr>
            </w:pPr>
            <w:r w:rsidRPr="003B2A4B">
              <w:rPr>
                <w:rFonts w:asciiTheme="minorHAnsi" w:hAnsiTheme="minorHAnsi" w:cstheme="minorHAnsi"/>
                <w:b/>
                <w:sz w:val="20"/>
              </w:rPr>
              <w:t>Povodeň a záplava</w:t>
            </w:r>
          </w:p>
        </w:tc>
      </w:tr>
      <w:tr w:rsidR="00E06A16" w:rsidRPr="003B2A4B" w14:paraId="5197B73C" w14:textId="77777777" w:rsidTr="00F70C11">
        <w:tc>
          <w:tcPr>
            <w:tcW w:w="9979" w:type="dxa"/>
          </w:tcPr>
          <w:p w14:paraId="2104D623" w14:textId="6AEFA52E" w:rsidR="00E06A16" w:rsidRPr="003B2A4B" w:rsidRDefault="00E06A16" w:rsidP="006F59BA">
            <w:pPr>
              <w:jc w:val="both"/>
              <w:rPr>
                <w:rFonts w:asciiTheme="minorHAnsi" w:hAnsiTheme="minorHAnsi" w:cstheme="minorHAnsi"/>
                <w:b/>
                <w:sz w:val="20"/>
              </w:rPr>
            </w:pPr>
            <w:r w:rsidRPr="003B2A4B">
              <w:rPr>
                <w:rFonts w:asciiTheme="minorHAnsi" w:hAnsiTheme="minorHAnsi" w:cstheme="minorHAnsi"/>
                <w:b/>
                <w:sz w:val="20"/>
              </w:rPr>
              <w:t>Únik kapaliny z technického zařízení</w:t>
            </w:r>
          </w:p>
        </w:tc>
      </w:tr>
    </w:tbl>
    <w:p w14:paraId="2A32679E" w14:textId="77777777" w:rsidR="00E06A16" w:rsidRPr="003B2A4B" w:rsidRDefault="00E06A16" w:rsidP="00E06A16">
      <w:pPr>
        <w:jc w:val="both"/>
        <w:rPr>
          <w:rFonts w:asciiTheme="minorHAnsi" w:hAnsiTheme="minorHAnsi" w:cstheme="minorHAnsi"/>
          <w:sz w:val="20"/>
        </w:rPr>
      </w:pPr>
    </w:p>
    <w:p w14:paraId="6ABDF263" w14:textId="77777777" w:rsidR="00E06A16" w:rsidRPr="003B2A4B" w:rsidRDefault="00E06A16" w:rsidP="00E06A16">
      <w:pPr>
        <w:jc w:val="both"/>
        <w:rPr>
          <w:rFonts w:asciiTheme="minorHAnsi" w:hAnsiTheme="minorHAnsi" w:cstheme="minorHAnsi"/>
          <w:b/>
          <w:bCs/>
          <w:sz w:val="20"/>
        </w:rPr>
      </w:pPr>
      <w:r w:rsidRPr="003B2A4B">
        <w:rPr>
          <w:rFonts w:asciiTheme="minorHAnsi" w:hAnsiTheme="minorHAnsi" w:cstheme="minorHAnsi"/>
          <w:b/>
          <w:bCs/>
          <w:sz w:val="20"/>
        </w:rPr>
        <w:t>Roční limity plnění pro jednotlivá živelní pojistná nebezpečí jsou uvedeny v článku V. této pojistné smlouvy.</w:t>
      </w:r>
    </w:p>
    <w:p w14:paraId="14089F94" w14:textId="77777777" w:rsidR="00E06A16" w:rsidRPr="003B2A4B" w:rsidRDefault="00E06A16" w:rsidP="00E06A16">
      <w:pPr>
        <w:pStyle w:val="Zkladntextodsazen3"/>
        <w:ind w:left="0"/>
        <w:rPr>
          <w:rFonts w:asciiTheme="minorHAnsi" w:hAnsiTheme="minorHAnsi" w:cstheme="minorHAnsi"/>
        </w:rPr>
      </w:pPr>
      <w:r w:rsidRPr="003B2A4B">
        <w:rPr>
          <w:rFonts w:asciiTheme="minorHAnsi" w:hAnsiTheme="minorHAnsi" w:cstheme="minorHAnsi"/>
        </w:rPr>
        <w:t>Pojištění se vztahuje na:</w:t>
      </w:r>
    </w:p>
    <w:p w14:paraId="29DE9B8D" w14:textId="77777777" w:rsidR="00E06A16" w:rsidRPr="003B2A4B" w:rsidRDefault="00E06A16" w:rsidP="008E634A">
      <w:pPr>
        <w:pStyle w:val="Zkladntextodsazen3"/>
        <w:numPr>
          <w:ilvl w:val="0"/>
          <w:numId w:val="7"/>
        </w:numPr>
        <w:spacing w:before="0"/>
        <w:rPr>
          <w:rFonts w:asciiTheme="minorHAnsi" w:hAnsiTheme="minorHAnsi" w:cstheme="minorHAnsi"/>
        </w:rPr>
      </w:pPr>
      <w:r w:rsidRPr="003B2A4B">
        <w:rPr>
          <w:rFonts w:asciiTheme="minorHAnsi" w:hAnsiTheme="minorHAnsi" w:cstheme="minorHAnsi"/>
        </w:rPr>
        <w:t>ušlý zisk, kterého by pojištěný dosáhl, pokud by nedošlo k přerušení provozu,</w:t>
      </w:r>
    </w:p>
    <w:p w14:paraId="5C023F32" w14:textId="77777777" w:rsidR="00E06A16" w:rsidRPr="003B2A4B" w:rsidRDefault="00E06A16" w:rsidP="008E634A">
      <w:pPr>
        <w:pStyle w:val="Zkladntextodsazen3"/>
        <w:numPr>
          <w:ilvl w:val="0"/>
          <w:numId w:val="7"/>
        </w:numPr>
        <w:spacing w:before="0"/>
        <w:rPr>
          <w:rFonts w:asciiTheme="minorHAnsi" w:hAnsiTheme="minorHAnsi" w:cstheme="minorHAnsi"/>
        </w:rPr>
      </w:pPr>
      <w:r w:rsidRPr="003B2A4B">
        <w:rPr>
          <w:rFonts w:asciiTheme="minorHAnsi" w:hAnsiTheme="minorHAnsi" w:cstheme="minorHAnsi"/>
        </w:rPr>
        <w:t>stálé náklady, které musí pojištěný bezpodmínečně vynakládat během trvání přerušení provozu,</w:t>
      </w:r>
    </w:p>
    <w:p w14:paraId="605C894A" w14:textId="06A0BA1F" w:rsidR="00E06A16" w:rsidRPr="003B2A4B" w:rsidRDefault="00E06A16" w:rsidP="008E634A">
      <w:pPr>
        <w:pStyle w:val="Zkladntextodsazen3"/>
        <w:numPr>
          <w:ilvl w:val="0"/>
          <w:numId w:val="7"/>
        </w:numPr>
        <w:spacing w:before="0"/>
        <w:rPr>
          <w:rFonts w:asciiTheme="minorHAnsi" w:hAnsiTheme="minorHAnsi" w:cstheme="minorHAnsi"/>
        </w:rPr>
      </w:pPr>
      <w:r w:rsidRPr="003B2A4B">
        <w:rPr>
          <w:rFonts w:asciiTheme="minorHAnsi" w:hAnsiTheme="minorHAnsi" w:cstheme="minorHAnsi"/>
        </w:rPr>
        <w:t>dodatečně vynaložené náklady po předchozí dohodě s pojistitelem prokazatelně vynaložené na:</w:t>
      </w:r>
    </w:p>
    <w:p w14:paraId="590BC083" w14:textId="77777777" w:rsidR="00E06A16" w:rsidRPr="003B2A4B" w:rsidRDefault="00E06A16" w:rsidP="008E634A">
      <w:pPr>
        <w:numPr>
          <w:ilvl w:val="0"/>
          <w:numId w:val="10"/>
        </w:numPr>
        <w:tabs>
          <w:tab w:val="clear" w:pos="720"/>
          <w:tab w:val="num" w:pos="2410"/>
        </w:tabs>
        <w:autoSpaceDE w:val="0"/>
        <w:autoSpaceDN w:val="0"/>
        <w:adjustRightInd w:val="0"/>
        <w:spacing w:line="240" w:lineRule="atLeast"/>
        <w:ind w:left="1134" w:hanging="283"/>
        <w:rPr>
          <w:rFonts w:asciiTheme="minorHAnsi" w:hAnsiTheme="minorHAnsi" w:cstheme="minorHAnsi"/>
          <w:sz w:val="20"/>
          <w:szCs w:val="20"/>
        </w:rPr>
      </w:pPr>
      <w:r w:rsidRPr="003B2A4B">
        <w:rPr>
          <w:rFonts w:asciiTheme="minorHAnsi" w:hAnsiTheme="minorHAnsi" w:cstheme="minorHAnsi"/>
          <w:sz w:val="20"/>
          <w:szCs w:val="20"/>
        </w:rPr>
        <w:t xml:space="preserve">použití jiných postupů a výrobních metod, </w:t>
      </w:r>
    </w:p>
    <w:p w14:paraId="32E53942" w14:textId="77777777" w:rsidR="00E06A16" w:rsidRPr="003B2A4B" w:rsidRDefault="00E06A16" w:rsidP="008E634A">
      <w:pPr>
        <w:numPr>
          <w:ilvl w:val="0"/>
          <w:numId w:val="10"/>
        </w:numPr>
        <w:tabs>
          <w:tab w:val="clear" w:pos="720"/>
          <w:tab w:val="num" w:pos="2410"/>
        </w:tabs>
        <w:autoSpaceDE w:val="0"/>
        <w:autoSpaceDN w:val="0"/>
        <w:adjustRightInd w:val="0"/>
        <w:spacing w:line="240" w:lineRule="atLeast"/>
        <w:ind w:left="1134" w:hanging="283"/>
        <w:rPr>
          <w:rFonts w:asciiTheme="minorHAnsi" w:hAnsiTheme="minorHAnsi" w:cstheme="minorHAnsi"/>
          <w:sz w:val="20"/>
          <w:szCs w:val="20"/>
        </w:rPr>
      </w:pPr>
      <w:r w:rsidRPr="003B2A4B">
        <w:rPr>
          <w:rFonts w:asciiTheme="minorHAnsi" w:hAnsiTheme="minorHAnsi" w:cstheme="minorHAnsi"/>
          <w:sz w:val="20"/>
          <w:szCs w:val="20"/>
        </w:rPr>
        <w:t xml:space="preserve">nájem náhradních prostor, </w:t>
      </w:r>
    </w:p>
    <w:p w14:paraId="1ED26063" w14:textId="77777777" w:rsidR="00E06A16" w:rsidRPr="003B2A4B" w:rsidRDefault="00E06A16" w:rsidP="008E634A">
      <w:pPr>
        <w:numPr>
          <w:ilvl w:val="0"/>
          <w:numId w:val="10"/>
        </w:numPr>
        <w:tabs>
          <w:tab w:val="clear" w:pos="720"/>
          <w:tab w:val="num" w:pos="2410"/>
        </w:tabs>
        <w:autoSpaceDE w:val="0"/>
        <w:autoSpaceDN w:val="0"/>
        <w:adjustRightInd w:val="0"/>
        <w:spacing w:line="240" w:lineRule="atLeast"/>
        <w:ind w:left="1134" w:hanging="283"/>
        <w:rPr>
          <w:rFonts w:asciiTheme="minorHAnsi" w:hAnsiTheme="minorHAnsi" w:cstheme="minorHAnsi"/>
          <w:sz w:val="20"/>
          <w:szCs w:val="20"/>
        </w:rPr>
      </w:pPr>
      <w:r w:rsidRPr="003B2A4B">
        <w:rPr>
          <w:rFonts w:asciiTheme="minorHAnsi" w:hAnsiTheme="minorHAnsi" w:cstheme="minorHAnsi"/>
          <w:sz w:val="20"/>
          <w:szCs w:val="20"/>
        </w:rPr>
        <w:t xml:space="preserve">použití služeb třetí strany, </w:t>
      </w:r>
    </w:p>
    <w:p w14:paraId="07C86D6A" w14:textId="77777777" w:rsidR="00E06A16" w:rsidRPr="003B2A4B" w:rsidRDefault="00E06A16" w:rsidP="008E634A">
      <w:pPr>
        <w:numPr>
          <w:ilvl w:val="0"/>
          <w:numId w:val="10"/>
        </w:numPr>
        <w:tabs>
          <w:tab w:val="clear" w:pos="720"/>
          <w:tab w:val="num" w:pos="2410"/>
        </w:tabs>
        <w:autoSpaceDE w:val="0"/>
        <w:autoSpaceDN w:val="0"/>
        <w:adjustRightInd w:val="0"/>
        <w:spacing w:line="240" w:lineRule="atLeast"/>
        <w:ind w:left="1134" w:hanging="283"/>
        <w:rPr>
          <w:rFonts w:asciiTheme="minorHAnsi" w:hAnsiTheme="minorHAnsi" w:cstheme="minorHAnsi"/>
          <w:sz w:val="20"/>
          <w:szCs w:val="20"/>
        </w:rPr>
      </w:pPr>
      <w:r w:rsidRPr="003B2A4B">
        <w:rPr>
          <w:rFonts w:asciiTheme="minorHAnsi" w:hAnsiTheme="minorHAnsi" w:cstheme="minorHAnsi"/>
          <w:sz w:val="20"/>
          <w:szCs w:val="20"/>
        </w:rPr>
        <w:t xml:space="preserve">zvýšené mzdové náklady apod. </w:t>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86"/>
        <w:gridCol w:w="5193"/>
      </w:tblGrid>
      <w:tr w:rsidR="00E06A16" w:rsidRPr="003B2A4B" w14:paraId="72672D8D" w14:textId="77777777" w:rsidTr="00F70C11">
        <w:tc>
          <w:tcPr>
            <w:tcW w:w="4786" w:type="dxa"/>
          </w:tcPr>
          <w:p w14:paraId="2F1A3EDF" w14:textId="77777777" w:rsidR="00E06A16" w:rsidRPr="003B2A4B" w:rsidRDefault="00E06A16"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Místo pojištění:</w:t>
            </w:r>
          </w:p>
        </w:tc>
        <w:tc>
          <w:tcPr>
            <w:tcW w:w="5193" w:type="dxa"/>
          </w:tcPr>
          <w:p w14:paraId="1CEAAFCE" w14:textId="42C43A11" w:rsidR="00E06A16" w:rsidRPr="003B2A4B" w:rsidRDefault="002261B3" w:rsidP="006F59BA">
            <w:pPr>
              <w:tabs>
                <w:tab w:val="left" w:pos="-720"/>
              </w:tabs>
              <w:jc w:val="both"/>
              <w:rPr>
                <w:rFonts w:asciiTheme="minorHAnsi" w:hAnsiTheme="minorHAnsi" w:cstheme="minorHAnsi"/>
                <w:b/>
                <w:bCs/>
                <w:sz w:val="20"/>
              </w:rPr>
            </w:pPr>
            <w:r w:rsidRPr="008F01CE">
              <w:rPr>
                <w:rFonts w:asciiTheme="minorHAnsi" w:hAnsiTheme="minorHAnsi"/>
                <w:b/>
                <w:bCs/>
                <w:sz w:val="20"/>
              </w:rPr>
              <w:t>dle čl. I bodu 7 písmene a) - f)</w:t>
            </w:r>
          </w:p>
        </w:tc>
      </w:tr>
      <w:tr w:rsidR="00E06A16" w:rsidRPr="003B2A4B" w14:paraId="1311EC8C" w14:textId="77777777" w:rsidTr="00F70C11">
        <w:tc>
          <w:tcPr>
            <w:tcW w:w="4786" w:type="dxa"/>
          </w:tcPr>
          <w:p w14:paraId="7B4B7181" w14:textId="77777777" w:rsidR="00E06A16" w:rsidRPr="003B2A4B" w:rsidRDefault="00E06A16" w:rsidP="006F59BA">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Pojištění se sjednává s dobou ručení:</w:t>
            </w:r>
          </w:p>
        </w:tc>
        <w:tc>
          <w:tcPr>
            <w:tcW w:w="5193" w:type="dxa"/>
          </w:tcPr>
          <w:p w14:paraId="184E68A9" w14:textId="0736E47C" w:rsidR="00E06A16" w:rsidRPr="003B2A4B" w:rsidRDefault="003B647D" w:rsidP="006F59BA">
            <w:pPr>
              <w:tabs>
                <w:tab w:val="right" w:leader="dot" w:pos="5103"/>
                <w:tab w:val="left" w:pos="5529"/>
                <w:tab w:val="right" w:pos="9214"/>
              </w:tabs>
              <w:jc w:val="both"/>
              <w:rPr>
                <w:rFonts w:asciiTheme="minorHAnsi" w:hAnsiTheme="minorHAnsi" w:cstheme="minorHAnsi"/>
                <w:b/>
                <w:bCs/>
                <w:sz w:val="20"/>
              </w:rPr>
            </w:pPr>
            <w:r>
              <w:rPr>
                <w:rFonts w:asciiTheme="minorHAnsi" w:hAnsiTheme="minorHAnsi"/>
                <w:b/>
                <w:bCs/>
                <w:sz w:val="20"/>
              </w:rPr>
              <w:t>XXX</w:t>
            </w:r>
            <w:r w:rsidR="00E06A16" w:rsidRPr="002261B3">
              <w:rPr>
                <w:rFonts w:asciiTheme="minorHAnsi" w:hAnsiTheme="minorHAnsi"/>
                <w:b/>
                <w:bCs/>
                <w:sz w:val="20"/>
              </w:rPr>
              <w:t xml:space="preserve"> měsíců</w:t>
            </w:r>
          </w:p>
        </w:tc>
      </w:tr>
      <w:tr w:rsidR="00E06A16" w:rsidRPr="003B2A4B" w14:paraId="2EFD8E41" w14:textId="77777777" w:rsidTr="00F70C11">
        <w:tc>
          <w:tcPr>
            <w:tcW w:w="4786" w:type="dxa"/>
          </w:tcPr>
          <w:p w14:paraId="31AC5F79" w14:textId="77777777" w:rsidR="00E06A16" w:rsidRPr="003B2A4B" w:rsidRDefault="00E06A16" w:rsidP="006F59BA">
            <w:pPr>
              <w:tabs>
                <w:tab w:val="left" w:pos="-720"/>
              </w:tabs>
              <w:jc w:val="both"/>
              <w:rPr>
                <w:rFonts w:asciiTheme="minorHAnsi" w:hAnsiTheme="minorHAnsi" w:cstheme="minorHAnsi"/>
                <w:b/>
                <w:bCs/>
                <w:sz w:val="20"/>
              </w:rPr>
            </w:pPr>
            <w:r w:rsidRPr="003B2A4B">
              <w:rPr>
                <w:rFonts w:asciiTheme="minorHAnsi" w:hAnsiTheme="minorHAnsi" w:cstheme="minorHAnsi"/>
                <w:b/>
                <w:bCs/>
                <w:sz w:val="20"/>
              </w:rPr>
              <w:t>Celková pojistná částka za sjednanou dobu ručení činí:</w:t>
            </w:r>
          </w:p>
        </w:tc>
        <w:tc>
          <w:tcPr>
            <w:tcW w:w="5193" w:type="dxa"/>
          </w:tcPr>
          <w:p w14:paraId="3CD769AB" w14:textId="61742342" w:rsidR="00E06A16" w:rsidRPr="003B2A4B" w:rsidRDefault="003B647D" w:rsidP="006F59BA">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8E28D0">
              <w:rPr>
                <w:rFonts w:asciiTheme="minorHAnsi" w:hAnsiTheme="minorHAnsi" w:cstheme="minorHAnsi"/>
                <w:b/>
                <w:bCs/>
                <w:sz w:val="20"/>
              </w:rPr>
              <w:t xml:space="preserve"> </w:t>
            </w:r>
            <w:r w:rsidR="00E06A16" w:rsidRPr="003B2A4B">
              <w:rPr>
                <w:rFonts w:asciiTheme="minorHAnsi" w:hAnsiTheme="minorHAnsi" w:cstheme="minorHAnsi"/>
                <w:b/>
                <w:bCs/>
                <w:sz w:val="20"/>
              </w:rPr>
              <w:t>Kč</w:t>
            </w:r>
          </w:p>
        </w:tc>
      </w:tr>
      <w:tr w:rsidR="00E06A16" w:rsidRPr="003B2A4B" w14:paraId="5185BC67" w14:textId="77777777" w:rsidTr="00F70C11">
        <w:tc>
          <w:tcPr>
            <w:tcW w:w="9979" w:type="dxa"/>
            <w:gridSpan w:val="2"/>
          </w:tcPr>
          <w:p w14:paraId="504711E1" w14:textId="77777777" w:rsidR="00E06A16" w:rsidRPr="003B2A4B" w:rsidRDefault="00E06A16" w:rsidP="006F59BA">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sz w:val="20"/>
              </w:rPr>
              <w:t>Pojistná částka je horní hranicí plnění pojistitele za jednu a všechny pojistné události, ke kterým dojde během jednoho pojistného roku.</w:t>
            </w:r>
          </w:p>
        </w:tc>
      </w:tr>
      <w:tr w:rsidR="00E06A16" w:rsidRPr="003B2A4B" w14:paraId="4E452038" w14:textId="77777777" w:rsidTr="00F70C11">
        <w:tc>
          <w:tcPr>
            <w:tcW w:w="4786" w:type="dxa"/>
          </w:tcPr>
          <w:p w14:paraId="3A7A0BD3" w14:textId="4BA655A1" w:rsidR="00E06A16" w:rsidRPr="003B2A4B" w:rsidRDefault="00E06A16" w:rsidP="006F59BA">
            <w:pPr>
              <w:tabs>
                <w:tab w:val="right" w:leader="dot" w:pos="5103"/>
                <w:tab w:val="left" w:pos="5529"/>
                <w:tab w:val="right" w:pos="9214"/>
              </w:tabs>
              <w:jc w:val="both"/>
              <w:rPr>
                <w:rFonts w:asciiTheme="minorHAnsi" w:hAnsiTheme="minorHAnsi" w:cstheme="minorHAnsi"/>
                <w:b/>
                <w:bCs/>
                <w:sz w:val="20"/>
              </w:rPr>
            </w:pPr>
            <w:r w:rsidRPr="003B2A4B">
              <w:rPr>
                <w:rFonts w:asciiTheme="minorHAnsi" w:hAnsiTheme="minorHAnsi" w:cstheme="minorHAnsi"/>
                <w:b/>
                <w:bCs/>
                <w:sz w:val="20"/>
              </w:rPr>
              <w:t>Roční limit plnění pro dodatečně vynaložené náklady:</w:t>
            </w:r>
          </w:p>
        </w:tc>
        <w:tc>
          <w:tcPr>
            <w:tcW w:w="5193" w:type="dxa"/>
          </w:tcPr>
          <w:p w14:paraId="77247FBB" w14:textId="0DD3D0C2" w:rsidR="00E06A16" w:rsidRPr="003B2A4B" w:rsidRDefault="003B647D" w:rsidP="006F59BA">
            <w:pPr>
              <w:tabs>
                <w:tab w:val="right" w:leader="dot" w:pos="5103"/>
                <w:tab w:val="left" w:pos="5529"/>
                <w:tab w:val="right" w:pos="9214"/>
              </w:tabs>
              <w:jc w:val="both"/>
              <w:rPr>
                <w:rFonts w:asciiTheme="minorHAnsi" w:hAnsiTheme="minorHAnsi" w:cstheme="minorHAnsi"/>
                <w:b/>
                <w:bCs/>
                <w:sz w:val="20"/>
              </w:rPr>
            </w:pPr>
            <w:r>
              <w:rPr>
                <w:rFonts w:asciiTheme="minorHAnsi" w:hAnsiTheme="minorHAnsi" w:cstheme="minorHAnsi"/>
                <w:b/>
                <w:bCs/>
                <w:sz w:val="20"/>
              </w:rPr>
              <w:t>XXX</w:t>
            </w:r>
            <w:r w:rsidR="008E28D0">
              <w:rPr>
                <w:rFonts w:asciiTheme="minorHAnsi" w:hAnsiTheme="minorHAnsi" w:cstheme="minorHAnsi"/>
                <w:b/>
                <w:bCs/>
                <w:sz w:val="20"/>
              </w:rPr>
              <w:t xml:space="preserve"> </w:t>
            </w:r>
            <w:r w:rsidR="00E06A16" w:rsidRPr="003B2A4B">
              <w:rPr>
                <w:rFonts w:asciiTheme="minorHAnsi" w:hAnsiTheme="minorHAnsi" w:cstheme="minorHAnsi"/>
                <w:b/>
                <w:bCs/>
                <w:sz w:val="20"/>
              </w:rPr>
              <w:t>Kč</w:t>
            </w:r>
          </w:p>
        </w:tc>
      </w:tr>
      <w:tr w:rsidR="00E06A16" w:rsidRPr="003B2A4B" w14:paraId="4373DC70" w14:textId="77777777" w:rsidTr="00F70C11">
        <w:tc>
          <w:tcPr>
            <w:tcW w:w="4786" w:type="dxa"/>
          </w:tcPr>
          <w:p w14:paraId="4CF1E4C7" w14:textId="77777777" w:rsidR="00E06A16" w:rsidRPr="003B2A4B" w:rsidRDefault="00E06A16" w:rsidP="006F59BA">
            <w:pPr>
              <w:tabs>
                <w:tab w:val="left" w:pos="-720"/>
              </w:tabs>
              <w:jc w:val="both"/>
              <w:rPr>
                <w:rFonts w:asciiTheme="minorHAnsi" w:hAnsiTheme="minorHAnsi" w:cstheme="minorHAnsi"/>
                <w:sz w:val="20"/>
              </w:rPr>
            </w:pPr>
            <w:r w:rsidRPr="003B2A4B">
              <w:rPr>
                <w:rFonts w:asciiTheme="minorHAnsi" w:hAnsiTheme="minorHAnsi" w:cstheme="minorHAnsi"/>
                <w:b/>
                <w:bCs/>
                <w:sz w:val="20"/>
              </w:rPr>
              <w:t>Pojištění se sjednává se spoluúčastí:</w:t>
            </w:r>
          </w:p>
        </w:tc>
        <w:tc>
          <w:tcPr>
            <w:tcW w:w="5193" w:type="dxa"/>
          </w:tcPr>
          <w:p w14:paraId="690A1927" w14:textId="5DC7E15A" w:rsidR="00E06A16" w:rsidRPr="003B2A4B" w:rsidRDefault="003B647D" w:rsidP="006F59BA">
            <w:pPr>
              <w:tabs>
                <w:tab w:val="left" w:pos="-720"/>
              </w:tabs>
              <w:jc w:val="both"/>
              <w:rPr>
                <w:rFonts w:asciiTheme="minorHAnsi" w:hAnsiTheme="minorHAnsi" w:cstheme="minorHAnsi"/>
                <w:b/>
                <w:bCs/>
                <w:sz w:val="20"/>
              </w:rPr>
            </w:pPr>
            <w:r>
              <w:rPr>
                <w:rFonts w:asciiTheme="minorHAnsi" w:hAnsiTheme="minorHAnsi" w:cstheme="minorHAnsi"/>
                <w:b/>
                <w:bCs/>
                <w:sz w:val="20"/>
              </w:rPr>
              <w:t>XXX</w:t>
            </w:r>
            <w:r w:rsidR="00527E41">
              <w:rPr>
                <w:rFonts w:asciiTheme="minorHAnsi" w:hAnsiTheme="minorHAnsi" w:cstheme="minorHAnsi"/>
                <w:b/>
                <w:bCs/>
                <w:sz w:val="20"/>
              </w:rPr>
              <w:t xml:space="preserve"> dn</w:t>
            </w:r>
            <w:r w:rsidR="008E28D0">
              <w:rPr>
                <w:rFonts w:asciiTheme="minorHAnsi" w:hAnsiTheme="minorHAnsi" w:cstheme="minorHAnsi"/>
                <w:b/>
                <w:bCs/>
                <w:sz w:val="20"/>
              </w:rPr>
              <w:t>í</w:t>
            </w:r>
          </w:p>
        </w:tc>
      </w:tr>
    </w:tbl>
    <w:bookmarkEnd w:id="2"/>
    <w:p w14:paraId="5F826F25" w14:textId="77777777" w:rsidR="00CD45FB" w:rsidRPr="003B2A4B" w:rsidRDefault="00CD45FB" w:rsidP="003C5092">
      <w:pPr>
        <w:tabs>
          <w:tab w:val="left" w:pos="-1620"/>
        </w:tabs>
        <w:spacing w:before="360"/>
        <w:jc w:val="center"/>
        <w:rPr>
          <w:rFonts w:asciiTheme="minorHAnsi" w:hAnsiTheme="minorHAnsi" w:cstheme="minorHAnsi"/>
          <w:b/>
          <w:sz w:val="20"/>
        </w:rPr>
      </w:pPr>
      <w:r w:rsidRPr="003B2A4B">
        <w:rPr>
          <w:rFonts w:asciiTheme="minorHAnsi" w:hAnsiTheme="minorHAnsi" w:cstheme="minorHAnsi"/>
          <w:b/>
          <w:sz w:val="20"/>
        </w:rPr>
        <w:t>Článek III.</w:t>
      </w:r>
    </w:p>
    <w:p w14:paraId="29EEBF7A" w14:textId="77777777" w:rsidR="00CD45FB" w:rsidRPr="003B2A4B" w:rsidRDefault="00CD45FB" w:rsidP="00CD45FB">
      <w:pPr>
        <w:numPr>
          <w:ilvl w:val="12"/>
          <w:numId w:val="0"/>
        </w:numPr>
        <w:spacing w:after="240"/>
        <w:jc w:val="center"/>
        <w:rPr>
          <w:rFonts w:asciiTheme="minorHAnsi" w:hAnsiTheme="minorHAnsi" w:cstheme="minorHAnsi"/>
          <w:b/>
          <w:sz w:val="20"/>
          <w:u w:val="single"/>
        </w:rPr>
      </w:pPr>
      <w:r w:rsidRPr="003B2A4B">
        <w:rPr>
          <w:rFonts w:asciiTheme="minorHAnsi" w:hAnsiTheme="minorHAnsi" w:cstheme="minorHAnsi"/>
          <w:b/>
          <w:sz w:val="20"/>
          <w:u w:val="single"/>
        </w:rPr>
        <w:t xml:space="preserve">Výklad pojmů </w:t>
      </w:r>
    </w:p>
    <w:p w14:paraId="4734676A" w14:textId="77777777" w:rsidR="00CD45FB" w:rsidRPr="003B2A4B" w:rsidRDefault="00CD45FB" w:rsidP="000D6840">
      <w:pPr>
        <w:numPr>
          <w:ilvl w:val="12"/>
          <w:numId w:val="0"/>
        </w:numPr>
        <w:spacing w:after="120"/>
        <w:rPr>
          <w:rFonts w:asciiTheme="minorHAnsi" w:hAnsiTheme="minorHAnsi" w:cstheme="minorHAnsi"/>
          <w:sz w:val="20"/>
          <w:szCs w:val="20"/>
        </w:rPr>
      </w:pPr>
      <w:r w:rsidRPr="003B2A4B">
        <w:rPr>
          <w:rFonts w:asciiTheme="minorHAnsi" w:hAnsiTheme="minorHAnsi" w:cstheme="minorHAnsi"/>
          <w:b/>
          <w:sz w:val="20"/>
          <w:szCs w:val="20"/>
        </w:rPr>
        <w:t>Vedle pojmů, jejichž výklad je uveden ve VPP</w:t>
      </w:r>
      <w:r w:rsidR="0089262F" w:rsidRPr="003B2A4B">
        <w:rPr>
          <w:rFonts w:asciiTheme="minorHAnsi" w:hAnsiTheme="minorHAnsi" w:cstheme="minorHAnsi"/>
          <w:b/>
          <w:sz w:val="20"/>
          <w:szCs w:val="20"/>
        </w:rPr>
        <w:t>, DPP</w:t>
      </w:r>
      <w:r w:rsidRPr="003B2A4B">
        <w:rPr>
          <w:rFonts w:asciiTheme="minorHAnsi" w:hAnsiTheme="minorHAnsi" w:cstheme="minorHAnsi"/>
          <w:b/>
          <w:sz w:val="20"/>
          <w:szCs w:val="20"/>
        </w:rPr>
        <w:t xml:space="preserve"> a </w:t>
      </w:r>
      <w:r w:rsidR="0089262F" w:rsidRPr="003B2A4B">
        <w:rPr>
          <w:rFonts w:asciiTheme="minorHAnsi" w:hAnsiTheme="minorHAnsi" w:cstheme="minorHAnsi"/>
          <w:b/>
          <w:sz w:val="20"/>
          <w:szCs w:val="20"/>
        </w:rPr>
        <w:t>Z</w:t>
      </w:r>
      <w:r w:rsidRPr="003B2A4B">
        <w:rPr>
          <w:rFonts w:asciiTheme="minorHAnsi" w:hAnsiTheme="minorHAnsi" w:cstheme="minorHAnsi"/>
          <w:b/>
          <w:sz w:val="20"/>
          <w:szCs w:val="20"/>
        </w:rPr>
        <w:t xml:space="preserve">PP se pro účely pojistné smlouvy </w:t>
      </w:r>
      <w:r w:rsidR="00C0631D" w:rsidRPr="003B2A4B">
        <w:rPr>
          <w:rFonts w:asciiTheme="minorHAnsi" w:hAnsiTheme="minorHAnsi" w:cstheme="minorHAnsi"/>
          <w:b/>
          <w:sz w:val="20"/>
          <w:szCs w:val="20"/>
        </w:rPr>
        <w:t>rozumí:</w:t>
      </w:r>
    </w:p>
    <w:p w14:paraId="40701AE9" w14:textId="77777777" w:rsidR="00C0631D" w:rsidRPr="003B2A4B" w:rsidRDefault="00C0631D" w:rsidP="00C0631D">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Budovou</w:t>
      </w:r>
      <w:r w:rsidRPr="003B2A4B">
        <w:rPr>
          <w:rFonts w:asciiTheme="minorHAnsi" w:hAnsiTheme="minorHAnsi" w:cstheme="minorHAnsi"/>
          <w:sz w:val="20"/>
          <w:szCs w:val="20"/>
        </w:rPr>
        <w:t xml:space="preserve"> stavba spojená se zemí pevným základem, převážně uzavřena obvodovými stěnami a střešními konstrukcemi, která je vhodná k pobytu osob, zvířat nebo k umístění věcí a poskytuje jim ochranu před působením vnějších vlivů.</w:t>
      </w:r>
    </w:p>
    <w:p w14:paraId="27C52879"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bCs/>
          <w:sz w:val="20"/>
          <w:szCs w:val="20"/>
        </w:rPr>
        <w:t>M</w:t>
      </w:r>
      <w:r w:rsidR="00CD45FB" w:rsidRPr="003B2A4B">
        <w:rPr>
          <w:rFonts w:asciiTheme="minorHAnsi" w:hAnsiTheme="minorHAnsi" w:cstheme="minorHAnsi"/>
          <w:b/>
          <w:sz w:val="20"/>
          <w:szCs w:val="20"/>
        </w:rPr>
        <w:t>otorov</w:t>
      </w:r>
      <w:r w:rsidRPr="003B2A4B">
        <w:rPr>
          <w:rFonts w:asciiTheme="minorHAnsi" w:hAnsiTheme="minorHAnsi" w:cstheme="minorHAnsi"/>
          <w:b/>
          <w:sz w:val="20"/>
          <w:szCs w:val="20"/>
        </w:rPr>
        <w:t>ým</w:t>
      </w:r>
      <w:r w:rsidR="00CD45FB" w:rsidRPr="003B2A4B">
        <w:rPr>
          <w:rFonts w:asciiTheme="minorHAnsi" w:hAnsiTheme="minorHAnsi" w:cstheme="minorHAnsi"/>
          <w:b/>
          <w:sz w:val="20"/>
          <w:szCs w:val="20"/>
        </w:rPr>
        <w:t xml:space="preserve"> vozidl</w:t>
      </w:r>
      <w:r w:rsidRPr="003B2A4B">
        <w:rPr>
          <w:rFonts w:asciiTheme="minorHAnsi" w:hAnsiTheme="minorHAnsi" w:cstheme="minorHAnsi"/>
          <w:b/>
          <w:sz w:val="20"/>
          <w:szCs w:val="20"/>
        </w:rPr>
        <w:t>em</w:t>
      </w:r>
      <w:r w:rsidR="00CD45FB" w:rsidRPr="003B2A4B">
        <w:rPr>
          <w:rFonts w:asciiTheme="minorHAnsi" w:hAnsiTheme="minorHAnsi" w:cstheme="minorHAnsi"/>
          <w:sz w:val="20"/>
          <w:szCs w:val="20"/>
        </w:rPr>
        <w:t xml:space="preserve"> </w:t>
      </w:r>
      <w:r w:rsidR="009C3423" w:rsidRPr="003B2A4B">
        <w:rPr>
          <w:rFonts w:asciiTheme="minorHAnsi" w:hAnsiTheme="minorHAnsi" w:cstheme="minorHAnsi"/>
          <w:sz w:val="20"/>
          <w:szCs w:val="20"/>
        </w:rPr>
        <w:t xml:space="preserve">pro účely pojištění majetku </w:t>
      </w:r>
      <w:r w:rsidR="00CD45FB" w:rsidRPr="003B2A4B">
        <w:rPr>
          <w:rFonts w:asciiTheme="minorHAnsi" w:hAnsiTheme="minorHAnsi" w:cstheme="minorHAnsi"/>
          <w:sz w:val="20"/>
          <w:szCs w:val="20"/>
        </w:rPr>
        <w:t xml:space="preserve">osobní a nákladní </w:t>
      </w:r>
      <w:r w:rsidRPr="003B2A4B">
        <w:rPr>
          <w:rFonts w:asciiTheme="minorHAnsi" w:hAnsiTheme="minorHAnsi" w:cstheme="minorHAnsi"/>
          <w:sz w:val="20"/>
          <w:szCs w:val="20"/>
        </w:rPr>
        <w:t xml:space="preserve">motorové </w:t>
      </w:r>
      <w:r w:rsidR="00CD45FB" w:rsidRPr="003B2A4B">
        <w:rPr>
          <w:rFonts w:asciiTheme="minorHAnsi" w:hAnsiTheme="minorHAnsi" w:cstheme="minorHAnsi"/>
          <w:sz w:val="20"/>
          <w:szCs w:val="20"/>
        </w:rPr>
        <w:t>vozidl</w:t>
      </w:r>
      <w:r w:rsidRPr="003B2A4B">
        <w:rPr>
          <w:rFonts w:asciiTheme="minorHAnsi" w:hAnsiTheme="minorHAnsi" w:cstheme="minorHAnsi"/>
          <w:sz w:val="20"/>
          <w:szCs w:val="20"/>
        </w:rPr>
        <w:t>o</w:t>
      </w:r>
      <w:r w:rsidR="00CD45FB" w:rsidRPr="003B2A4B">
        <w:rPr>
          <w:rFonts w:asciiTheme="minorHAnsi" w:hAnsiTheme="minorHAnsi" w:cstheme="minorHAnsi"/>
          <w:sz w:val="20"/>
          <w:szCs w:val="20"/>
        </w:rPr>
        <w:t xml:space="preserve"> s přidělenou RZ, jakož i návěsy a přívěsy k těmto vozidlům s přidělenou RZ.</w:t>
      </w:r>
    </w:p>
    <w:p w14:paraId="51AE7CE7" w14:textId="77777777" w:rsidR="009C3423" w:rsidRPr="003B2A4B" w:rsidRDefault="009C3423"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Silničním vozidlem</w:t>
      </w:r>
      <w:r w:rsidRPr="003B2A4B">
        <w:rPr>
          <w:rFonts w:asciiTheme="minorHAnsi" w:hAnsiTheme="minorHAnsi" w:cstheme="minorHAnsi"/>
          <w:sz w:val="20"/>
          <w:szCs w:val="20"/>
        </w:rPr>
        <w:t xml:space="preserve"> pro účely pojištění odpovědnosti motorové a nemotorové vozidlo, které je vyrobené za účelem provozu na pozemních komunikacích pro přepravu osob, zvířat nebo věcí (motocykly, osobní automobily, autobusy, nákladní automobily, speciální vozidla, přípojná vozidla – nemotorová vozidla určená k tažení jiným vozidlem, s nímž je spojeno do soupravy, ostatní silniční vozidla).</w:t>
      </w:r>
    </w:p>
    <w:p w14:paraId="2DFA86AE" w14:textId="77777777" w:rsidR="00442EEE" w:rsidRPr="003B2A4B" w:rsidRDefault="00442EEE"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rPr>
        <w:t xml:space="preserve">Nepřímým úderem blesku </w:t>
      </w:r>
      <w:r w:rsidRPr="003B2A4B">
        <w:rPr>
          <w:rFonts w:asciiTheme="minorHAnsi" w:hAnsiTheme="minorHAnsi" w:cstheme="minorHAnsi"/>
          <w:sz w:val="20"/>
        </w:rPr>
        <w:t>poškození úderem blesku bez viditelných destrukčních účinků na pojištěnou věc, které vzniklo v důsledku zkratu nebo přepětí v elektrorozvodné či komunikační síti.</w:t>
      </w:r>
    </w:p>
    <w:p w14:paraId="7F0D961A"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S</w:t>
      </w:r>
      <w:r w:rsidR="00CD45FB" w:rsidRPr="003B2A4B">
        <w:rPr>
          <w:rFonts w:asciiTheme="minorHAnsi" w:hAnsiTheme="minorHAnsi" w:cstheme="minorHAnsi"/>
          <w:b/>
          <w:sz w:val="20"/>
          <w:szCs w:val="20"/>
        </w:rPr>
        <w:t>tavební součást</w:t>
      </w:r>
      <w:r w:rsidRPr="003B2A4B">
        <w:rPr>
          <w:rFonts w:asciiTheme="minorHAnsi" w:hAnsiTheme="minorHAnsi" w:cstheme="minorHAnsi"/>
          <w:b/>
          <w:sz w:val="20"/>
          <w:szCs w:val="20"/>
        </w:rPr>
        <w:t>í</w:t>
      </w:r>
      <w:r w:rsidR="00CD45FB" w:rsidRPr="003B2A4B">
        <w:rPr>
          <w:rFonts w:asciiTheme="minorHAnsi" w:hAnsiTheme="minorHAnsi" w:cstheme="minorHAnsi"/>
          <w:b/>
          <w:sz w:val="20"/>
          <w:szCs w:val="20"/>
        </w:rPr>
        <w:t xml:space="preserve"> budovy nebo stavby </w:t>
      </w:r>
      <w:r w:rsidR="00CD45FB" w:rsidRPr="003B2A4B">
        <w:rPr>
          <w:rFonts w:asciiTheme="minorHAnsi" w:hAnsiTheme="minorHAnsi" w:cstheme="minorHAnsi"/>
          <w:sz w:val="20"/>
          <w:szCs w:val="20"/>
        </w:rPr>
        <w:t>věc, kter</w:t>
      </w:r>
      <w:r w:rsidRPr="003B2A4B">
        <w:rPr>
          <w:rFonts w:asciiTheme="minorHAnsi" w:hAnsiTheme="minorHAnsi" w:cstheme="minorHAnsi"/>
          <w:sz w:val="20"/>
          <w:szCs w:val="20"/>
        </w:rPr>
        <w:t>á</w:t>
      </w:r>
      <w:r w:rsidR="00CD45FB" w:rsidRPr="003B2A4B">
        <w:rPr>
          <w:rFonts w:asciiTheme="minorHAnsi" w:hAnsiTheme="minorHAnsi" w:cstheme="minorHAnsi"/>
          <w:sz w:val="20"/>
          <w:szCs w:val="20"/>
        </w:rPr>
        <w:t xml:space="preserve"> k ní podle povahy patří a </w:t>
      </w:r>
      <w:r w:rsidRPr="003B2A4B">
        <w:rPr>
          <w:rFonts w:asciiTheme="minorHAnsi" w:hAnsiTheme="minorHAnsi" w:cstheme="minorHAnsi"/>
          <w:sz w:val="20"/>
          <w:szCs w:val="20"/>
        </w:rPr>
        <w:t xml:space="preserve">nemůže </w:t>
      </w:r>
      <w:r w:rsidR="00CD45FB" w:rsidRPr="003B2A4B">
        <w:rPr>
          <w:rFonts w:asciiTheme="minorHAnsi" w:hAnsiTheme="minorHAnsi" w:cstheme="minorHAnsi"/>
          <w:sz w:val="20"/>
          <w:szCs w:val="20"/>
        </w:rPr>
        <w:t>být oddělen</w:t>
      </w:r>
      <w:r w:rsidRPr="003B2A4B">
        <w:rPr>
          <w:rFonts w:asciiTheme="minorHAnsi" w:hAnsiTheme="minorHAnsi" w:cstheme="minorHAnsi"/>
          <w:sz w:val="20"/>
          <w:szCs w:val="20"/>
        </w:rPr>
        <w:t>a</w:t>
      </w:r>
      <w:r w:rsidR="00CD45FB" w:rsidRPr="003B2A4B">
        <w:rPr>
          <w:rFonts w:asciiTheme="minorHAnsi" w:hAnsiTheme="minorHAnsi" w:cstheme="minorHAnsi"/>
          <w:sz w:val="20"/>
          <w:szCs w:val="20"/>
        </w:rPr>
        <w:t xml:space="preserve"> bez toho, aby se tím budova nebo stavba znehodnotila. Zpravidla jde o věc, kter</w:t>
      </w:r>
      <w:r w:rsidRPr="003B2A4B">
        <w:rPr>
          <w:rFonts w:asciiTheme="minorHAnsi" w:hAnsiTheme="minorHAnsi" w:cstheme="minorHAnsi"/>
          <w:sz w:val="20"/>
          <w:szCs w:val="20"/>
        </w:rPr>
        <w:t>á</w:t>
      </w:r>
      <w:r w:rsidR="00CD45FB" w:rsidRPr="003B2A4B">
        <w:rPr>
          <w:rFonts w:asciiTheme="minorHAnsi" w:hAnsiTheme="minorHAnsi" w:cstheme="minorHAnsi"/>
          <w:sz w:val="20"/>
          <w:szCs w:val="20"/>
        </w:rPr>
        <w:t xml:space="preserve"> </w:t>
      </w:r>
      <w:r w:rsidRPr="003B2A4B">
        <w:rPr>
          <w:rFonts w:asciiTheme="minorHAnsi" w:hAnsiTheme="minorHAnsi" w:cstheme="minorHAnsi"/>
          <w:sz w:val="20"/>
          <w:szCs w:val="20"/>
        </w:rPr>
        <w:t xml:space="preserve">je </w:t>
      </w:r>
      <w:r w:rsidR="00CD45FB" w:rsidRPr="003B2A4B">
        <w:rPr>
          <w:rFonts w:asciiTheme="minorHAnsi" w:hAnsiTheme="minorHAnsi" w:cstheme="minorHAnsi"/>
          <w:sz w:val="20"/>
          <w:szCs w:val="20"/>
        </w:rPr>
        <w:t>k budově nebo stavbě pevně připojen</w:t>
      </w:r>
      <w:r w:rsidRPr="003B2A4B">
        <w:rPr>
          <w:rFonts w:asciiTheme="minorHAnsi" w:hAnsiTheme="minorHAnsi" w:cstheme="minorHAnsi"/>
          <w:sz w:val="20"/>
          <w:szCs w:val="20"/>
        </w:rPr>
        <w:t>a</w:t>
      </w:r>
      <w:r w:rsidR="00CD45FB" w:rsidRPr="003B2A4B">
        <w:rPr>
          <w:rFonts w:asciiTheme="minorHAnsi" w:hAnsiTheme="minorHAnsi" w:cstheme="minorHAnsi"/>
          <w:sz w:val="20"/>
          <w:szCs w:val="20"/>
        </w:rPr>
        <w:t xml:space="preserve"> (např. vestavěný nábytek, obklady stěn a stropů, příčky, instalace, malby stěn, tapety).</w:t>
      </w:r>
    </w:p>
    <w:p w14:paraId="47445BEE" w14:textId="77777777" w:rsidR="00E45B32" w:rsidRPr="003B2A4B" w:rsidRDefault="00E45B32" w:rsidP="00624805">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t>Ročním limitem plnění</w:t>
      </w:r>
      <w:r w:rsidRPr="003B2A4B">
        <w:rPr>
          <w:rFonts w:asciiTheme="minorHAnsi" w:hAnsiTheme="minorHAnsi" w:cstheme="minorHAnsi"/>
          <w:bCs/>
          <w:sz w:val="20"/>
          <w:szCs w:val="20"/>
        </w:rPr>
        <w:t xml:space="preserve"> horní hranice pojistného plnění pojistitele pro jednu a všechny pojistné události nastalé v průběhu pojistného roku.</w:t>
      </w:r>
    </w:p>
    <w:p w14:paraId="2487964D" w14:textId="77777777" w:rsidR="005B00BB" w:rsidRPr="003B2A4B" w:rsidRDefault="005B00BB" w:rsidP="00624805">
      <w:pPr>
        <w:numPr>
          <w:ilvl w:val="12"/>
          <w:numId w:val="0"/>
        </w:numPr>
        <w:jc w:val="both"/>
        <w:rPr>
          <w:rFonts w:asciiTheme="minorHAnsi" w:hAnsiTheme="minorHAnsi" w:cstheme="minorHAnsi"/>
          <w:b/>
          <w:bCs/>
          <w:sz w:val="20"/>
          <w:szCs w:val="20"/>
        </w:rPr>
      </w:pPr>
      <w:r w:rsidRPr="003B2A4B">
        <w:rPr>
          <w:rFonts w:asciiTheme="minorHAnsi" w:hAnsiTheme="minorHAnsi" w:cstheme="minorHAnsi"/>
          <w:b/>
          <w:bCs/>
          <w:sz w:val="20"/>
          <w:szCs w:val="20"/>
        </w:rPr>
        <w:t>Specifikovaným místem pojištění</w:t>
      </w:r>
      <w:r w:rsidRPr="003B2A4B">
        <w:rPr>
          <w:rFonts w:asciiTheme="minorHAnsi" w:hAnsiTheme="minorHAnsi" w:cstheme="minorHAnsi"/>
          <w:bCs/>
          <w:sz w:val="20"/>
          <w:szCs w:val="20"/>
        </w:rPr>
        <w:t xml:space="preserve"> takové místo, které je v pojistné smlouvě popsáno </w:t>
      </w:r>
      <w:r w:rsidR="00EA7F04" w:rsidRPr="003B2A4B">
        <w:rPr>
          <w:rFonts w:asciiTheme="minorHAnsi" w:hAnsiTheme="minorHAnsi" w:cstheme="minorHAnsi"/>
          <w:bCs/>
          <w:sz w:val="20"/>
          <w:szCs w:val="20"/>
        </w:rPr>
        <w:t xml:space="preserve">způsobem umožňujícím jeho přesné určení, zpravidla </w:t>
      </w:r>
      <w:r w:rsidRPr="003B2A4B">
        <w:rPr>
          <w:rFonts w:asciiTheme="minorHAnsi" w:hAnsiTheme="minorHAnsi" w:cstheme="minorHAnsi"/>
          <w:bCs/>
          <w:sz w:val="20"/>
          <w:szCs w:val="20"/>
        </w:rPr>
        <w:t xml:space="preserve">uvedením </w:t>
      </w:r>
      <w:r w:rsidR="003C0466" w:rsidRPr="003B2A4B">
        <w:rPr>
          <w:rFonts w:asciiTheme="minorHAnsi" w:hAnsiTheme="minorHAnsi" w:cstheme="minorHAnsi"/>
          <w:bCs/>
          <w:sz w:val="20"/>
          <w:szCs w:val="20"/>
        </w:rPr>
        <w:t xml:space="preserve">obce, ulice </w:t>
      </w:r>
      <w:r w:rsidR="00EA7F04" w:rsidRPr="003B2A4B">
        <w:rPr>
          <w:rFonts w:asciiTheme="minorHAnsi" w:hAnsiTheme="minorHAnsi" w:cstheme="minorHAnsi"/>
          <w:bCs/>
          <w:sz w:val="20"/>
          <w:szCs w:val="20"/>
        </w:rPr>
        <w:t>a čísla popisného/</w:t>
      </w:r>
      <w:r w:rsidR="003C0466" w:rsidRPr="003B2A4B">
        <w:rPr>
          <w:rFonts w:asciiTheme="minorHAnsi" w:hAnsiTheme="minorHAnsi" w:cstheme="minorHAnsi"/>
          <w:bCs/>
          <w:sz w:val="20"/>
          <w:szCs w:val="20"/>
        </w:rPr>
        <w:t>orientačního</w:t>
      </w:r>
      <w:r w:rsidR="00EA7F04" w:rsidRPr="003B2A4B">
        <w:rPr>
          <w:rFonts w:asciiTheme="minorHAnsi" w:hAnsiTheme="minorHAnsi" w:cstheme="minorHAnsi"/>
          <w:bCs/>
          <w:sz w:val="20"/>
          <w:szCs w:val="20"/>
        </w:rPr>
        <w:t>, popř. PSČ nebo uvedením katastrálního území a parcelního čísla.</w:t>
      </w:r>
      <w:r w:rsidRPr="003B2A4B">
        <w:rPr>
          <w:rFonts w:asciiTheme="minorHAnsi" w:hAnsiTheme="minorHAnsi" w:cstheme="minorHAnsi"/>
          <w:bCs/>
          <w:sz w:val="20"/>
          <w:szCs w:val="20"/>
        </w:rPr>
        <w:t xml:space="preserve"> </w:t>
      </w:r>
    </w:p>
    <w:p w14:paraId="009DBD7A" w14:textId="77777777" w:rsidR="00F15E04" w:rsidRPr="003B2A4B" w:rsidRDefault="00F15E04" w:rsidP="00F15E04">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lastRenderedPageBreak/>
        <w:t>Škodn</w:t>
      </w:r>
      <w:r w:rsidR="00C0631D" w:rsidRPr="003B2A4B">
        <w:rPr>
          <w:rFonts w:asciiTheme="minorHAnsi" w:hAnsiTheme="minorHAnsi" w:cstheme="minorHAnsi"/>
          <w:b/>
          <w:sz w:val="20"/>
          <w:szCs w:val="20"/>
        </w:rPr>
        <w:t>ím</w:t>
      </w:r>
      <w:r w:rsidRPr="003B2A4B">
        <w:rPr>
          <w:rFonts w:asciiTheme="minorHAnsi" w:hAnsiTheme="minorHAnsi" w:cstheme="minorHAnsi"/>
          <w:b/>
          <w:sz w:val="20"/>
          <w:szCs w:val="20"/>
        </w:rPr>
        <w:t xml:space="preserve"> průběh</w:t>
      </w:r>
      <w:r w:rsidR="00C0631D" w:rsidRPr="003B2A4B">
        <w:rPr>
          <w:rFonts w:asciiTheme="minorHAnsi" w:hAnsiTheme="minorHAnsi" w:cstheme="minorHAnsi"/>
          <w:b/>
          <w:sz w:val="20"/>
          <w:szCs w:val="20"/>
        </w:rPr>
        <w:t>em</w:t>
      </w:r>
      <w:r w:rsidRPr="003B2A4B">
        <w:rPr>
          <w:rFonts w:asciiTheme="minorHAnsi" w:hAnsiTheme="minorHAnsi" w:cstheme="minorHAnsi"/>
          <w:sz w:val="20"/>
          <w:szCs w:val="20"/>
        </w:rPr>
        <w:t xml:space="preserv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3E7A98F5" w14:textId="77777777" w:rsidR="00CD45FB" w:rsidRPr="003B2A4B" w:rsidRDefault="00C0631D"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b/>
          <w:sz w:val="20"/>
          <w:szCs w:val="20"/>
        </w:rPr>
        <w:t>V</w:t>
      </w:r>
      <w:r w:rsidR="00CD45FB" w:rsidRPr="003B2A4B">
        <w:rPr>
          <w:rFonts w:asciiTheme="minorHAnsi" w:hAnsiTheme="minorHAnsi" w:cstheme="minorHAnsi"/>
          <w:b/>
          <w:sz w:val="20"/>
          <w:szCs w:val="20"/>
        </w:rPr>
        <w:t>ěc</w:t>
      </w:r>
      <w:r w:rsidRPr="003B2A4B">
        <w:rPr>
          <w:rFonts w:asciiTheme="minorHAnsi" w:hAnsiTheme="minorHAnsi" w:cstheme="minorHAnsi"/>
          <w:b/>
          <w:sz w:val="20"/>
          <w:szCs w:val="20"/>
        </w:rPr>
        <w:t>í</w:t>
      </w:r>
      <w:r w:rsidR="00CD45FB" w:rsidRPr="003B2A4B">
        <w:rPr>
          <w:rFonts w:asciiTheme="minorHAnsi" w:hAnsiTheme="minorHAnsi" w:cstheme="minorHAnsi"/>
          <w:b/>
          <w:sz w:val="20"/>
          <w:szCs w:val="20"/>
        </w:rPr>
        <w:t xml:space="preserve"> movit</w:t>
      </w:r>
      <w:r w:rsidRPr="003B2A4B">
        <w:rPr>
          <w:rFonts w:asciiTheme="minorHAnsi" w:hAnsiTheme="minorHAnsi" w:cstheme="minorHAnsi"/>
          <w:b/>
          <w:sz w:val="20"/>
          <w:szCs w:val="20"/>
        </w:rPr>
        <w:t>ou</w:t>
      </w:r>
      <w:r w:rsidR="007B167D" w:rsidRPr="003B2A4B">
        <w:rPr>
          <w:rFonts w:asciiTheme="minorHAnsi" w:hAnsiTheme="minorHAnsi" w:cstheme="minorHAnsi"/>
          <w:b/>
          <w:sz w:val="20"/>
          <w:szCs w:val="20"/>
        </w:rPr>
        <w:t xml:space="preserve"> věc, která je zpravidla svou podstatou přizpůsobena k běžnému přemisťování z místa na místo</w:t>
      </w:r>
      <w:r w:rsidR="0066046B" w:rsidRPr="003B2A4B">
        <w:rPr>
          <w:rFonts w:asciiTheme="minorHAnsi" w:hAnsiTheme="minorHAnsi" w:cstheme="minorHAnsi"/>
          <w:b/>
          <w:sz w:val="20"/>
          <w:szCs w:val="20"/>
        </w:rPr>
        <w:t>,</w:t>
      </w:r>
      <w:r w:rsidR="00CD45FB" w:rsidRPr="003B2A4B">
        <w:rPr>
          <w:rFonts w:asciiTheme="minorHAnsi" w:hAnsiTheme="minorHAnsi" w:cstheme="minorHAnsi"/>
          <w:b/>
          <w:sz w:val="20"/>
          <w:szCs w:val="20"/>
        </w:rPr>
        <w:t xml:space="preserve"> </w:t>
      </w:r>
      <w:r w:rsidR="007B167D" w:rsidRPr="003B2A4B">
        <w:rPr>
          <w:rFonts w:asciiTheme="minorHAnsi" w:hAnsiTheme="minorHAnsi" w:cstheme="minorHAnsi"/>
          <w:b/>
          <w:sz w:val="20"/>
          <w:szCs w:val="20"/>
        </w:rPr>
        <w:t xml:space="preserve">za věc movitou se však pro </w:t>
      </w:r>
      <w:r w:rsidR="00CD45FB" w:rsidRPr="003B2A4B">
        <w:rPr>
          <w:rFonts w:asciiTheme="minorHAnsi" w:hAnsiTheme="minorHAnsi" w:cstheme="minorHAnsi"/>
          <w:sz w:val="20"/>
          <w:szCs w:val="20"/>
        </w:rPr>
        <w:t xml:space="preserve">účely pojištění </w:t>
      </w:r>
      <w:r w:rsidR="00C86640" w:rsidRPr="003B2A4B">
        <w:rPr>
          <w:rFonts w:asciiTheme="minorHAnsi" w:hAnsiTheme="minorHAnsi" w:cstheme="minorHAnsi"/>
          <w:sz w:val="20"/>
          <w:szCs w:val="20"/>
        </w:rPr>
        <w:t xml:space="preserve">majetku </w:t>
      </w:r>
      <w:r w:rsidR="00CD45FB" w:rsidRPr="003B2A4B">
        <w:rPr>
          <w:rFonts w:asciiTheme="minorHAnsi" w:hAnsiTheme="minorHAnsi" w:cstheme="minorHAnsi"/>
          <w:b/>
          <w:sz w:val="20"/>
          <w:szCs w:val="20"/>
        </w:rPr>
        <w:t>nepovažují</w:t>
      </w:r>
      <w:r w:rsidR="00CD45FB" w:rsidRPr="003B2A4B">
        <w:rPr>
          <w:rFonts w:asciiTheme="minorHAnsi" w:hAnsiTheme="minorHAnsi" w:cstheme="minorHAnsi"/>
          <w:sz w:val="20"/>
          <w:szCs w:val="20"/>
        </w:rPr>
        <w:t>:</w:t>
      </w:r>
    </w:p>
    <w:p w14:paraId="004ACC38" w14:textId="77777777" w:rsidR="00CD45F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cennosti,</w:t>
      </w:r>
      <w:r w:rsidR="0066046B" w:rsidRPr="003B2A4B">
        <w:rPr>
          <w:rFonts w:asciiTheme="minorHAnsi" w:hAnsiTheme="minorHAnsi" w:cstheme="minorHAnsi"/>
          <w:sz w:val="20"/>
          <w:szCs w:val="20"/>
        </w:rPr>
        <w:t xml:space="preserve"> ceniny,</w:t>
      </w:r>
      <w:r w:rsidR="00B54FC5" w:rsidRPr="003B2A4B">
        <w:rPr>
          <w:rFonts w:asciiTheme="minorHAnsi" w:hAnsiTheme="minorHAnsi" w:cstheme="minorHAnsi"/>
          <w:sz w:val="20"/>
          <w:szCs w:val="20"/>
        </w:rPr>
        <w:t xml:space="preserve"> </w:t>
      </w:r>
      <w:r w:rsidRPr="003B2A4B">
        <w:rPr>
          <w:rFonts w:asciiTheme="minorHAnsi" w:hAnsiTheme="minorHAnsi" w:cstheme="minorHAnsi"/>
          <w:sz w:val="20"/>
          <w:szCs w:val="20"/>
        </w:rPr>
        <w:t>věci zvláštní hodnoty,</w:t>
      </w:r>
    </w:p>
    <w:p w14:paraId="50893DC9" w14:textId="77777777" w:rsidR="00CD45F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písemnosti, dokumenty, prototypy, neprodejné výstavní exponáty, vzorky,</w:t>
      </w:r>
    </w:p>
    <w:p w14:paraId="3C141FC3" w14:textId="77777777" w:rsidR="00CD45FB" w:rsidRPr="003B2A4B" w:rsidRDefault="0066046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výbušniny,</w:t>
      </w:r>
    </w:p>
    <w:p w14:paraId="6B135899" w14:textId="77777777" w:rsidR="0066046B" w:rsidRPr="003B2A4B" w:rsidRDefault="00CD45F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motorová a přípojná vozidla s přidělenou RZ</w:t>
      </w:r>
      <w:r w:rsidR="0066046B" w:rsidRPr="003B2A4B">
        <w:rPr>
          <w:rFonts w:asciiTheme="minorHAnsi" w:hAnsiTheme="minorHAnsi" w:cstheme="minorHAnsi"/>
          <w:sz w:val="20"/>
          <w:szCs w:val="20"/>
        </w:rPr>
        <w:t>,</w:t>
      </w:r>
    </w:p>
    <w:p w14:paraId="603AE0D6" w14:textId="77777777" w:rsidR="00CD45FB" w:rsidRPr="003B2A4B" w:rsidRDefault="0066046B" w:rsidP="008E634A">
      <w:pPr>
        <w:numPr>
          <w:ilvl w:val="0"/>
          <w:numId w:val="16"/>
        </w:numPr>
        <w:jc w:val="both"/>
        <w:rPr>
          <w:rFonts w:asciiTheme="minorHAnsi" w:hAnsiTheme="minorHAnsi" w:cstheme="minorHAnsi"/>
          <w:sz w:val="20"/>
          <w:szCs w:val="20"/>
        </w:rPr>
      </w:pPr>
      <w:r w:rsidRPr="003B2A4B">
        <w:rPr>
          <w:rFonts w:asciiTheme="minorHAnsi" w:hAnsiTheme="minorHAnsi" w:cstheme="minorHAnsi"/>
          <w:sz w:val="20"/>
          <w:szCs w:val="20"/>
        </w:rPr>
        <w:t>zásoby</w:t>
      </w:r>
      <w:r w:rsidR="00CD45FB" w:rsidRPr="003B2A4B">
        <w:rPr>
          <w:rFonts w:asciiTheme="minorHAnsi" w:hAnsiTheme="minorHAnsi" w:cstheme="minorHAnsi"/>
          <w:sz w:val="20"/>
          <w:szCs w:val="20"/>
        </w:rPr>
        <w:t>.</w:t>
      </w:r>
    </w:p>
    <w:p w14:paraId="4DD06A4D" w14:textId="77777777" w:rsidR="00CD45FB" w:rsidRPr="003B2A4B" w:rsidRDefault="00CD45FB" w:rsidP="00624805">
      <w:pPr>
        <w:numPr>
          <w:ilvl w:val="12"/>
          <w:numId w:val="0"/>
        </w:numPr>
        <w:jc w:val="both"/>
        <w:rPr>
          <w:rFonts w:asciiTheme="minorHAnsi" w:hAnsiTheme="minorHAnsi" w:cstheme="minorHAnsi"/>
          <w:sz w:val="20"/>
          <w:szCs w:val="20"/>
        </w:rPr>
      </w:pPr>
      <w:r w:rsidRPr="003B2A4B">
        <w:rPr>
          <w:rFonts w:asciiTheme="minorHAnsi" w:hAnsiTheme="minorHAnsi" w:cstheme="minorHAnsi"/>
          <w:sz w:val="20"/>
          <w:szCs w:val="20"/>
        </w:rPr>
        <w:t xml:space="preserve">Za </w:t>
      </w:r>
      <w:r w:rsidRPr="003B2A4B">
        <w:rPr>
          <w:rFonts w:asciiTheme="minorHAnsi" w:hAnsiTheme="minorHAnsi" w:cstheme="minorHAnsi"/>
          <w:b/>
          <w:sz w:val="20"/>
          <w:szCs w:val="20"/>
        </w:rPr>
        <w:t>zásoby</w:t>
      </w:r>
      <w:r w:rsidR="00C6581B" w:rsidRPr="003B2A4B">
        <w:rPr>
          <w:rFonts w:asciiTheme="minorHAnsi" w:hAnsiTheme="minorHAnsi" w:cstheme="minorHAnsi"/>
          <w:b/>
          <w:sz w:val="20"/>
          <w:szCs w:val="20"/>
        </w:rPr>
        <w:t xml:space="preserve">, </w:t>
      </w:r>
      <w:r w:rsidR="00C6581B" w:rsidRPr="003B2A4B">
        <w:rPr>
          <w:rFonts w:asciiTheme="minorHAnsi" w:hAnsiTheme="minorHAnsi" w:cstheme="minorHAnsi"/>
          <w:sz w:val="20"/>
          <w:szCs w:val="20"/>
        </w:rPr>
        <w:t>není-li v pojistné smlouvě výslovně uvedeno jinak,</w:t>
      </w:r>
      <w:r w:rsidR="00C6581B" w:rsidRPr="003B2A4B">
        <w:rPr>
          <w:rFonts w:asciiTheme="minorHAnsi" w:hAnsiTheme="minorHAnsi" w:cstheme="minorHAnsi"/>
          <w:b/>
          <w:sz w:val="20"/>
          <w:szCs w:val="20"/>
        </w:rPr>
        <w:t xml:space="preserve"> </w:t>
      </w:r>
      <w:r w:rsidRPr="003B2A4B">
        <w:rPr>
          <w:rFonts w:asciiTheme="minorHAnsi" w:hAnsiTheme="minorHAnsi" w:cstheme="minorHAnsi"/>
          <w:sz w:val="20"/>
          <w:szCs w:val="20"/>
        </w:rPr>
        <w:t xml:space="preserve">se pro účely pojištění </w:t>
      </w:r>
      <w:r w:rsidR="00C86640" w:rsidRPr="003B2A4B">
        <w:rPr>
          <w:rFonts w:asciiTheme="minorHAnsi" w:hAnsiTheme="minorHAnsi" w:cstheme="minorHAnsi"/>
          <w:sz w:val="20"/>
          <w:szCs w:val="20"/>
        </w:rPr>
        <w:t xml:space="preserve">majetku </w:t>
      </w:r>
      <w:r w:rsidRPr="003B2A4B">
        <w:rPr>
          <w:rFonts w:asciiTheme="minorHAnsi" w:hAnsiTheme="minorHAnsi" w:cstheme="minorHAnsi"/>
          <w:sz w:val="20"/>
          <w:szCs w:val="20"/>
        </w:rPr>
        <w:t>nepovažují:</w:t>
      </w:r>
    </w:p>
    <w:p w14:paraId="4F8AEFC7" w14:textId="77777777" w:rsidR="00CD45FB" w:rsidRPr="003B2A4B" w:rsidRDefault="00CD45FB" w:rsidP="008E634A">
      <w:pPr>
        <w:numPr>
          <w:ilvl w:val="0"/>
          <w:numId w:val="17"/>
        </w:numPr>
        <w:jc w:val="both"/>
        <w:rPr>
          <w:rFonts w:asciiTheme="minorHAnsi" w:hAnsiTheme="minorHAnsi" w:cstheme="minorHAnsi"/>
          <w:sz w:val="20"/>
          <w:szCs w:val="20"/>
        </w:rPr>
      </w:pPr>
      <w:r w:rsidRPr="003B2A4B">
        <w:rPr>
          <w:rFonts w:asciiTheme="minorHAnsi" w:hAnsiTheme="minorHAnsi" w:cstheme="minorHAnsi"/>
          <w:sz w:val="20"/>
          <w:szCs w:val="20"/>
        </w:rPr>
        <w:t>cennosti,</w:t>
      </w:r>
      <w:r w:rsidR="0066046B" w:rsidRPr="003B2A4B">
        <w:rPr>
          <w:rFonts w:asciiTheme="minorHAnsi" w:hAnsiTheme="minorHAnsi" w:cstheme="minorHAnsi"/>
          <w:sz w:val="20"/>
          <w:szCs w:val="20"/>
        </w:rPr>
        <w:t xml:space="preserve"> ceniny,</w:t>
      </w:r>
      <w:r w:rsidR="00B54FC5" w:rsidRPr="003B2A4B">
        <w:rPr>
          <w:rFonts w:asciiTheme="minorHAnsi" w:hAnsiTheme="minorHAnsi" w:cstheme="minorHAnsi"/>
          <w:sz w:val="20"/>
          <w:szCs w:val="20"/>
        </w:rPr>
        <w:t xml:space="preserve"> </w:t>
      </w:r>
      <w:r w:rsidR="0066046B" w:rsidRPr="003B2A4B">
        <w:rPr>
          <w:rFonts w:asciiTheme="minorHAnsi" w:hAnsiTheme="minorHAnsi" w:cstheme="minorHAnsi"/>
          <w:sz w:val="20"/>
          <w:szCs w:val="20"/>
        </w:rPr>
        <w:t>věci zvláštní hodnoty,</w:t>
      </w:r>
    </w:p>
    <w:p w14:paraId="201D7D09" w14:textId="77777777" w:rsidR="00CD45FB" w:rsidRPr="003B2A4B" w:rsidRDefault="00CD45FB" w:rsidP="008E634A">
      <w:pPr>
        <w:numPr>
          <w:ilvl w:val="0"/>
          <w:numId w:val="17"/>
        </w:numPr>
        <w:jc w:val="both"/>
        <w:rPr>
          <w:rFonts w:asciiTheme="minorHAnsi" w:hAnsiTheme="minorHAnsi" w:cstheme="minorHAnsi"/>
          <w:sz w:val="20"/>
          <w:szCs w:val="20"/>
        </w:rPr>
      </w:pPr>
      <w:r w:rsidRPr="003B2A4B">
        <w:rPr>
          <w:rFonts w:asciiTheme="minorHAnsi" w:hAnsiTheme="minorHAnsi" w:cstheme="minorHAnsi"/>
          <w:sz w:val="20"/>
          <w:szCs w:val="20"/>
        </w:rPr>
        <w:t>písemnosti, dokumenty, nosiče dat, prototypy, neprodejné výstavní exponáty, vzorky,</w:t>
      </w:r>
    </w:p>
    <w:p w14:paraId="265290A5" w14:textId="77777777" w:rsidR="00CD45FB" w:rsidRPr="00560C22" w:rsidRDefault="0066046B" w:rsidP="008E634A">
      <w:pPr>
        <w:numPr>
          <w:ilvl w:val="0"/>
          <w:numId w:val="17"/>
        </w:numPr>
        <w:jc w:val="both"/>
        <w:rPr>
          <w:rFonts w:asciiTheme="minorHAnsi" w:hAnsiTheme="minorHAnsi" w:cstheme="minorHAnsi"/>
          <w:sz w:val="20"/>
          <w:szCs w:val="20"/>
        </w:rPr>
      </w:pPr>
      <w:r w:rsidRPr="00560C22">
        <w:rPr>
          <w:rFonts w:asciiTheme="minorHAnsi" w:hAnsiTheme="minorHAnsi" w:cstheme="minorHAnsi"/>
          <w:sz w:val="20"/>
          <w:szCs w:val="20"/>
        </w:rPr>
        <w:t>výbušniny.</w:t>
      </w:r>
    </w:p>
    <w:p w14:paraId="4883E3A1" w14:textId="6712D27B" w:rsidR="002351DE" w:rsidRPr="003B2A4B" w:rsidRDefault="002351DE" w:rsidP="00624805">
      <w:pPr>
        <w:pStyle w:val="Zkladntext3"/>
        <w:tabs>
          <w:tab w:val="clear" w:pos="6237"/>
        </w:tabs>
        <w:rPr>
          <w:rFonts w:asciiTheme="minorHAnsi" w:hAnsiTheme="minorHAnsi" w:cstheme="minorHAnsi"/>
          <w:bCs/>
        </w:rPr>
      </w:pPr>
      <w:r w:rsidRPr="003B2A4B">
        <w:rPr>
          <w:rFonts w:asciiTheme="minorHAnsi" w:hAnsiTheme="minorHAnsi" w:cstheme="minorHAnsi"/>
          <w:bCs/>
        </w:rPr>
        <w:t>Pojistným rokem</w:t>
      </w:r>
      <w:r w:rsidRPr="003B2A4B">
        <w:rPr>
          <w:rFonts w:asciiTheme="minorHAnsi" w:hAnsiTheme="minorHAnsi" w:cstheme="minorHAnsi"/>
          <w:b w:val="0"/>
          <w:bCs/>
        </w:rPr>
        <w:t xml:space="preserve"> </w:t>
      </w:r>
      <w:r w:rsidR="00694ED1" w:rsidRPr="00694ED1">
        <w:rPr>
          <w:rFonts w:asciiTheme="minorHAnsi" w:hAnsiTheme="minorHAnsi" w:cstheme="minorHAnsi"/>
          <w:b w:val="0"/>
        </w:rPr>
        <w:t xml:space="preserve">období </w:t>
      </w:r>
      <w:r w:rsidR="008D2937">
        <w:rPr>
          <w:rFonts w:asciiTheme="minorHAnsi" w:hAnsiTheme="minorHAnsi" w:cstheme="minorHAnsi"/>
          <w:b w:val="0"/>
        </w:rPr>
        <w:t>XXX</w:t>
      </w:r>
      <w:r w:rsidR="00694ED1" w:rsidRPr="00694ED1">
        <w:rPr>
          <w:rFonts w:asciiTheme="minorHAnsi" w:hAnsiTheme="minorHAnsi" w:cstheme="minorHAnsi"/>
          <w:b w:val="0"/>
        </w:rPr>
        <w:t xml:space="preserve"> měsíců, které počíná běžet dnem počátku pojištění.</w:t>
      </w:r>
    </w:p>
    <w:p w14:paraId="06C08197" w14:textId="77777777" w:rsidR="00545D8C" w:rsidRPr="003B2A4B" w:rsidRDefault="00545D8C" w:rsidP="00E45B32">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t>Provozuschopným stavem</w:t>
      </w:r>
      <w:r w:rsidRPr="003B2A4B">
        <w:rPr>
          <w:rFonts w:asciiTheme="minorHAnsi" w:hAnsiTheme="minorHAnsi" w:cstheme="minorHAnsi"/>
          <w:bCs/>
          <w:sz w:val="20"/>
          <w:szCs w:val="20"/>
        </w:rPr>
        <w:t xml:space="preserve"> a nepoškozením věci ve smyslu DPP pro pojištění majetku se rozumí stav věci, který významně nesnižuje její užitnou hodnotu a nebrání využití pojištěné věci k jejímu hlavnímu účelu.</w:t>
      </w:r>
    </w:p>
    <w:p w14:paraId="22383920" w14:textId="77777777" w:rsidR="00041B22" w:rsidRPr="003B2A4B" w:rsidRDefault="00041B22" w:rsidP="00E45B32">
      <w:pPr>
        <w:numPr>
          <w:ilvl w:val="12"/>
          <w:numId w:val="0"/>
        </w:numPr>
        <w:jc w:val="both"/>
        <w:rPr>
          <w:rFonts w:asciiTheme="minorHAnsi" w:hAnsiTheme="minorHAnsi" w:cstheme="minorHAnsi"/>
          <w:bCs/>
          <w:sz w:val="20"/>
          <w:szCs w:val="20"/>
        </w:rPr>
      </w:pPr>
      <w:r w:rsidRPr="003B2A4B">
        <w:rPr>
          <w:rFonts w:asciiTheme="minorHAnsi" w:hAnsiTheme="minorHAnsi" w:cstheme="minorHAnsi"/>
          <w:b/>
          <w:bCs/>
          <w:sz w:val="20"/>
          <w:szCs w:val="20"/>
        </w:rPr>
        <w:t xml:space="preserve">Sublimitem plnění </w:t>
      </w:r>
      <w:r w:rsidRPr="003B2A4B">
        <w:rPr>
          <w:rFonts w:asciiTheme="minorHAnsi" w:hAnsiTheme="minorHAnsi" w:cstheme="minorHAnsi"/>
          <w:bCs/>
          <w:sz w:val="20"/>
          <w:szCs w:val="20"/>
        </w:rPr>
        <w:t>horní hranice pojistného plnění pojistitele pro případy specifikované v pojistné smlouvě. Je uplatňován v rámci limitu plnění, ke kterému se vztahuje. Není-li v pojistné smlouvě výslovně uvedeno jinak, je sublimit plnění sjednán jako roční tzn. jako horní hranice plnění pojistitele pro jednu a všechny pojistné události nastalé v průběhu pojistného roku.</w:t>
      </w:r>
    </w:p>
    <w:p w14:paraId="61F44E19" w14:textId="77777777" w:rsidR="002A5AA4" w:rsidRPr="003B2A4B" w:rsidRDefault="002A5AA4" w:rsidP="002A5AA4">
      <w:pPr>
        <w:pStyle w:val="Zkladntext3"/>
        <w:tabs>
          <w:tab w:val="clear" w:pos="6237"/>
        </w:tabs>
        <w:rPr>
          <w:rFonts w:asciiTheme="minorHAnsi" w:hAnsiTheme="minorHAnsi" w:cstheme="minorHAnsi"/>
          <w:b w:val="0"/>
          <w:bCs/>
        </w:rPr>
      </w:pPr>
      <w:r w:rsidRPr="003B2A4B">
        <w:rPr>
          <w:rFonts w:asciiTheme="minorHAnsi" w:hAnsiTheme="minorHAnsi" w:cstheme="minorHAnsi"/>
          <w:bCs/>
        </w:rPr>
        <w:t xml:space="preserve">Územní platností </w:t>
      </w:r>
      <w:r w:rsidRPr="003B2A4B">
        <w:rPr>
          <w:rFonts w:asciiTheme="minorHAnsi" w:hAnsiTheme="minorHAnsi" w:cstheme="minorHAnsi"/>
          <w:b w:val="0"/>
          <w:bCs/>
        </w:rPr>
        <w:t>v pojištění odpovědnosti:</w:t>
      </w:r>
    </w:p>
    <w:p w14:paraId="74650E3D"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Česká republika</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České republiky, v případě soudního sporu musí být nárok uplatněn před českými soudy a podle platného právního řádu České republiky.</w:t>
      </w:r>
    </w:p>
    <w:p w14:paraId="63E02F59"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Evropa</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Evropy, v případě soudního sporu musí být nárok uplatněn před soudy státu, který je součástí Evropy, a podle platného právního řádu státu, který je součástí Evropy.</w:t>
      </w:r>
    </w:p>
    <w:p w14:paraId="2A854678"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 xml:space="preserve">Svět </w:t>
      </w:r>
      <w:r w:rsidR="001B7AB3" w:rsidRPr="003B2A4B">
        <w:rPr>
          <w:rFonts w:asciiTheme="minorHAnsi" w:hAnsiTheme="minorHAnsi" w:cstheme="minorHAnsi"/>
          <w:bCs/>
        </w:rPr>
        <w:t>vyjma</w:t>
      </w:r>
      <w:r w:rsidRPr="003B2A4B">
        <w:rPr>
          <w:rFonts w:asciiTheme="minorHAnsi" w:hAnsiTheme="minorHAnsi" w:cstheme="minorHAnsi"/>
          <w:bCs/>
        </w:rPr>
        <w:t xml:space="preserve"> USA a Kanady</w:t>
      </w:r>
      <w:r w:rsidRPr="003B2A4B">
        <w:rPr>
          <w:rFonts w:asciiTheme="minorHAnsi" w:hAnsiTheme="minorHAnsi" w:cstheme="minorHAnsi"/>
          <w:b w:val="0"/>
          <w:bCs/>
        </w:rPr>
        <w:t xml:space="preserve"> </w:t>
      </w:r>
      <w:r w:rsidR="007B167D" w:rsidRPr="003B2A4B">
        <w:rPr>
          <w:rFonts w:asciiTheme="minorHAnsi" w:hAnsiTheme="minorHAnsi" w:cstheme="minorHAnsi"/>
          <w:b w:val="0"/>
          <w:bCs/>
        </w:rPr>
        <w:t xml:space="preserve">- </w:t>
      </w:r>
      <w:r w:rsidRPr="003B2A4B">
        <w:rPr>
          <w:rFonts w:asciiTheme="minorHAnsi" w:hAnsiTheme="minorHAnsi" w:cstheme="minorHAnsi"/>
          <w:b w:val="0"/>
          <w:bCs/>
        </w:rPr>
        <w:t>pojištění se vztahuje na újmu vzniklou na území jakéhokoliv státu, vyjma USA a Kanady, v případě soudního sporu musí být nárok uplatněn před soudem země, kde újma vznikla, a podle platného právního řádu této země.</w:t>
      </w:r>
    </w:p>
    <w:p w14:paraId="55ED3AF7" w14:textId="77777777" w:rsidR="002A5AA4" w:rsidRPr="003B2A4B" w:rsidRDefault="002A5AA4" w:rsidP="008E634A">
      <w:pPr>
        <w:pStyle w:val="Zkladntext3"/>
        <w:numPr>
          <w:ilvl w:val="0"/>
          <w:numId w:val="15"/>
        </w:numPr>
        <w:tabs>
          <w:tab w:val="clear" w:pos="6237"/>
        </w:tabs>
        <w:ind w:left="567"/>
        <w:rPr>
          <w:rFonts w:asciiTheme="minorHAnsi" w:hAnsiTheme="minorHAnsi" w:cstheme="minorHAnsi"/>
          <w:b w:val="0"/>
          <w:bCs/>
        </w:rPr>
      </w:pPr>
      <w:r w:rsidRPr="003B2A4B">
        <w:rPr>
          <w:rFonts w:asciiTheme="minorHAnsi" w:hAnsiTheme="minorHAnsi" w:cstheme="minorHAnsi"/>
          <w:bCs/>
        </w:rPr>
        <w:t>Svět včetně USA a Kanady</w:t>
      </w:r>
      <w:r w:rsidR="007B167D" w:rsidRPr="003B2A4B">
        <w:rPr>
          <w:rFonts w:asciiTheme="minorHAnsi" w:hAnsiTheme="minorHAnsi" w:cstheme="minorHAnsi"/>
          <w:b w:val="0"/>
          <w:bCs/>
        </w:rPr>
        <w:t xml:space="preserve"> - </w:t>
      </w:r>
      <w:r w:rsidRPr="003B2A4B">
        <w:rPr>
          <w:rFonts w:asciiTheme="minorHAnsi" w:hAnsiTheme="minorHAnsi" w:cstheme="minorHAnsi"/>
          <w:b w:val="0"/>
          <w:bCs/>
        </w:rPr>
        <w:t xml:space="preserve">pojištění se vztahuje na újmu vzniklou na území jakéhokoliv státu včetně USA a Kanady, v případě soudního sporu musí být nárok uplatněn před soudem jakéhokoliv státu </w:t>
      </w:r>
      <w:r w:rsidR="00CE1E45" w:rsidRPr="003B2A4B">
        <w:rPr>
          <w:rFonts w:asciiTheme="minorHAnsi" w:hAnsiTheme="minorHAnsi" w:cstheme="minorHAnsi"/>
          <w:b w:val="0"/>
          <w:bCs/>
        </w:rPr>
        <w:t>včetně</w:t>
      </w:r>
      <w:r w:rsidRPr="003B2A4B">
        <w:rPr>
          <w:rFonts w:asciiTheme="minorHAnsi" w:hAnsiTheme="minorHAnsi" w:cstheme="minorHAnsi"/>
          <w:b w:val="0"/>
          <w:bCs/>
        </w:rPr>
        <w:t xml:space="preserve"> USA a Kanady a podle platného právního řádu jakéhokoliv státu </w:t>
      </w:r>
      <w:r w:rsidR="00CE1E45" w:rsidRPr="003B2A4B">
        <w:rPr>
          <w:rFonts w:asciiTheme="minorHAnsi" w:hAnsiTheme="minorHAnsi" w:cstheme="minorHAnsi"/>
          <w:b w:val="0"/>
          <w:bCs/>
        </w:rPr>
        <w:t>včetně</w:t>
      </w:r>
      <w:r w:rsidRPr="003B2A4B">
        <w:rPr>
          <w:rFonts w:asciiTheme="minorHAnsi" w:hAnsiTheme="minorHAnsi" w:cstheme="minorHAnsi"/>
          <w:b w:val="0"/>
          <w:bCs/>
        </w:rPr>
        <w:t xml:space="preserve"> USA a Kanady.</w:t>
      </w:r>
    </w:p>
    <w:p w14:paraId="08FBF99D" w14:textId="77777777" w:rsidR="00C75AAB" w:rsidRPr="003B2A4B" w:rsidRDefault="00C75AAB" w:rsidP="000D6840">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t>Článek IV.</w:t>
      </w:r>
    </w:p>
    <w:p w14:paraId="45A3B462" w14:textId="77777777" w:rsidR="00C75AAB" w:rsidRPr="003B2A4B" w:rsidRDefault="00C75AAB">
      <w:pPr>
        <w:pStyle w:val="Nadpis9"/>
        <w:rPr>
          <w:rFonts w:asciiTheme="minorHAnsi" w:hAnsiTheme="minorHAnsi" w:cstheme="minorHAnsi"/>
        </w:rPr>
      </w:pPr>
      <w:r w:rsidRPr="003B2A4B">
        <w:rPr>
          <w:rFonts w:asciiTheme="minorHAnsi" w:hAnsiTheme="minorHAnsi" w:cstheme="minorHAnsi"/>
        </w:rPr>
        <w:t xml:space="preserve">Hlášení </w:t>
      </w:r>
      <w:r w:rsidR="00D6268D" w:rsidRPr="003B2A4B">
        <w:rPr>
          <w:rFonts w:asciiTheme="minorHAnsi" w:hAnsiTheme="minorHAnsi" w:cstheme="minorHAnsi"/>
        </w:rPr>
        <w:t>škodních</w:t>
      </w:r>
      <w:r w:rsidRPr="003B2A4B">
        <w:rPr>
          <w:rFonts w:asciiTheme="minorHAnsi" w:hAnsiTheme="minorHAnsi" w:cstheme="minorHAnsi"/>
        </w:rPr>
        <w:t xml:space="preserve"> událostí</w:t>
      </w:r>
    </w:p>
    <w:p w14:paraId="344BDDDB" w14:textId="77777777" w:rsidR="00C75AAB" w:rsidRPr="003B2A4B" w:rsidRDefault="00C75AAB" w:rsidP="00DC16FB">
      <w:pPr>
        <w:numPr>
          <w:ilvl w:val="12"/>
          <w:numId w:val="0"/>
        </w:numPr>
        <w:tabs>
          <w:tab w:val="left" w:pos="-720"/>
        </w:tabs>
        <w:spacing w:before="120" w:after="120"/>
        <w:jc w:val="both"/>
        <w:rPr>
          <w:rFonts w:asciiTheme="minorHAnsi" w:hAnsiTheme="minorHAnsi" w:cstheme="minorHAnsi"/>
          <w:sz w:val="20"/>
        </w:rPr>
      </w:pPr>
      <w:r w:rsidRPr="003B2A4B">
        <w:rPr>
          <w:rFonts w:asciiTheme="minorHAnsi" w:hAnsiTheme="minorHAnsi" w:cstheme="minorHAnsi"/>
          <w:sz w:val="20"/>
        </w:rPr>
        <w:t xml:space="preserve">Vznik </w:t>
      </w:r>
      <w:r w:rsidR="00D6268D" w:rsidRPr="003B2A4B">
        <w:rPr>
          <w:rFonts w:asciiTheme="minorHAnsi" w:hAnsiTheme="minorHAnsi" w:cstheme="minorHAnsi"/>
          <w:sz w:val="20"/>
        </w:rPr>
        <w:t>škodní</w:t>
      </w:r>
      <w:r w:rsidRPr="003B2A4B">
        <w:rPr>
          <w:rFonts w:asciiTheme="minorHAnsi" w:hAnsiTheme="minorHAnsi" w:cstheme="minorHAnsi"/>
          <w:sz w:val="20"/>
        </w:rPr>
        <w:t xml:space="preserve">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rsidRPr="003B2A4B" w14:paraId="251E618A" w14:textId="77777777" w:rsidTr="00DC16FB">
        <w:tc>
          <w:tcPr>
            <w:tcW w:w="4536" w:type="dxa"/>
          </w:tcPr>
          <w:p w14:paraId="5D8AF49F" w14:textId="698615DC" w:rsidR="000D6840" w:rsidRPr="003B2A4B" w:rsidRDefault="003B647D" w:rsidP="008E28D0">
            <w:pPr>
              <w:numPr>
                <w:ilvl w:val="12"/>
                <w:numId w:val="0"/>
              </w:numPr>
              <w:tabs>
                <w:tab w:val="left" w:pos="-720"/>
              </w:tabs>
              <w:jc w:val="both"/>
              <w:rPr>
                <w:rFonts w:asciiTheme="minorHAnsi" w:hAnsiTheme="minorHAnsi" w:cstheme="minorHAnsi"/>
                <w:sz w:val="20"/>
              </w:rPr>
            </w:pPr>
            <w:r>
              <w:rPr>
                <w:rFonts w:ascii="Calibri" w:hAnsi="Calibri" w:cs="Calibri"/>
                <w:b/>
                <w:bCs/>
                <w:sz w:val="22"/>
                <w:szCs w:val="22"/>
              </w:rPr>
              <w:t>XXX</w:t>
            </w:r>
          </w:p>
        </w:tc>
        <w:tc>
          <w:tcPr>
            <w:tcW w:w="708" w:type="dxa"/>
            <w:vAlign w:val="center"/>
          </w:tcPr>
          <w:p w14:paraId="36D75E57" w14:textId="77777777" w:rsidR="000D6840" w:rsidRPr="003B2A4B" w:rsidRDefault="000D6840" w:rsidP="00DC16FB">
            <w:pPr>
              <w:numPr>
                <w:ilvl w:val="12"/>
                <w:numId w:val="0"/>
              </w:numPr>
              <w:tabs>
                <w:tab w:val="left" w:pos="-720"/>
              </w:tabs>
              <w:jc w:val="center"/>
              <w:rPr>
                <w:rFonts w:asciiTheme="minorHAnsi" w:hAnsiTheme="minorHAnsi" w:cstheme="minorHAnsi"/>
                <w:sz w:val="20"/>
              </w:rPr>
            </w:pPr>
            <w:r w:rsidRPr="003B2A4B">
              <w:rPr>
                <w:rFonts w:asciiTheme="minorHAnsi" w:hAnsiTheme="minorHAnsi" w:cstheme="minorHAnsi"/>
                <w:sz w:val="20"/>
              </w:rPr>
              <w:t>nebo</w:t>
            </w:r>
          </w:p>
        </w:tc>
        <w:tc>
          <w:tcPr>
            <w:tcW w:w="4820" w:type="dxa"/>
          </w:tcPr>
          <w:p w14:paraId="438374A3" w14:textId="0A574780" w:rsidR="000D6840" w:rsidRPr="003B2A4B" w:rsidRDefault="003B647D" w:rsidP="00FB39A0">
            <w:pPr>
              <w:numPr>
                <w:ilvl w:val="12"/>
                <w:numId w:val="0"/>
              </w:numPr>
              <w:tabs>
                <w:tab w:val="left" w:pos="-720"/>
              </w:tabs>
              <w:jc w:val="both"/>
              <w:rPr>
                <w:rFonts w:asciiTheme="minorHAnsi" w:hAnsiTheme="minorHAnsi" w:cstheme="minorHAnsi"/>
                <w:b/>
                <w:bCs/>
                <w:sz w:val="22"/>
                <w:szCs w:val="22"/>
              </w:rPr>
            </w:pPr>
            <w:r>
              <w:rPr>
                <w:rFonts w:asciiTheme="minorHAnsi" w:hAnsiTheme="minorHAnsi" w:cstheme="minorHAnsi"/>
                <w:b/>
                <w:bCs/>
                <w:sz w:val="22"/>
                <w:szCs w:val="22"/>
              </w:rPr>
              <w:t>XXX</w:t>
            </w:r>
            <w:r w:rsidR="000D6840" w:rsidRPr="003B2A4B">
              <w:rPr>
                <w:rFonts w:asciiTheme="minorHAnsi" w:hAnsiTheme="minorHAnsi" w:cstheme="minorHAnsi"/>
                <w:b/>
                <w:bCs/>
                <w:sz w:val="22"/>
                <w:szCs w:val="22"/>
              </w:rPr>
              <w:t xml:space="preserve"> </w:t>
            </w:r>
          </w:p>
        </w:tc>
      </w:tr>
    </w:tbl>
    <w:p w14:paraId="1990BA2F" w14:textId="77777777" w:rsidR="00C337D7" w:rsidRPr="003B2A4B" w:rsidRDefault="00C337D7" w:rsidP="000D6840">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t>Článek V.</w:t>
      </w:r>
    </w:p>
    <w:p w14:paraId="604368C0" w14:textId="77777777" w:rsidR="00C337D7" w:rsidRPr="003B2A4B" w:rsidRDefault="00C337D7" w:rsidP="00C337D7">
      <w:pPr>
        <w:numPr>
          <w:ilvl w:val="12"/>
          <w:numId w:val="0"/>
        </w:numPr>
        <w:jc w:val="center"/>
        <w:rPr>
          <w:rFonts w:asciiTheme="minorHAnsi" w:hAnsiTheme="minorHAnsi" w:cstheme="minorHAnsi"/>
          <w:b/>
          <w:sz w:val="20"/>
          <w:u w:val="single"/>
        </w:rPr>
      </w:pPr>
      <w:r w:rsidRPr="003B2A4B">
        <w:rPr>
          <w:rFonts w:asciiTheme="minorHAnsi" w:hAnsiTheme="minorHAnsi" w:cstheme="minorHAnsi"/>
          <w:b/>
          <w:sz w:val="20"/>
          <w:u w:val="single"/>
        </w:rPr>
        <w:t>Plnění pojistitele</w:t>
      </w:r>
    </w:p>
    <w:p w14:paraId="15167920"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 xml:space="preserve">Vznikne-li právo na plnění z pojistné události, poskytne pojistitel plnění podle </w:t>
      </w:r>
      <w:r w:rsidRPr="003B2A4B">
        <w:rPr>
          <w:rFonts w:asciiTheme="minorHAnsi" w:hAnsiTheme="minorHAnsi" w:cstheme="minorHAnsi"/>
          <w:b/>
          <w:bCs/>
          <w:sz w:val="20"/>
        </w:rPr>
        <w:t>VPP</w:t>
      </w:r>
      <w:r w:rsidRPr="003B2A4B">
        <w:rPr>
          <w:rFonts w:asciiTheme="minorHAnsi" w:hAnsiTheme="minorHAnsi" w:cstheme="minorHAnsi"/>
          <w:sz w:val="20"/>
        </w:rPr>
        <w:t xml:space="preserve">, </w:t>
      </w:r>
      <w:r w:rsidRPr="003B2A4B">
        <w:rPr>
          <w:rFonts w:asciiTheme="minorHAnsi" w:hAnsiTheme="minorHAnsi" w:cstheme="minorHAnsi"/>
          <w:b/>
          <w:bCs/>
          <w:sz w:val="20"/>
        </w:rPr>
        <w:t>DPP</w:t>
      </w:r>
      <w:r w:rsidR="00955C9A" w:rsidRPr="003B2A4B">
        <w:rPr>
          <w:rFonts w:asciiTheme="minorHAnsi" w:hAnsiTheme="minorHAnsi" w:cstheme="minorHAnsi"/>
          <w:b/>
          <w:bCs/>
          <w:sz w:val="20"/>
        </w:rPr>
        <w:t>, ZPP</w:t>
      </w:r>
      <w:r w:rsidRPr="003B2A4B">
        <w:rPr>
          <w:rFonts w:asciiTheme="minorHAnsi" w:hAnsiTheme="minorHAnsi" w:cstheme="minorHAnsi"/>
          <w:sz w:val="20"/>
        </w:rPr>
        <w:t xml:space="preserve"> a ujednání uvedených v této pojistné smlouvě.</w:t>
      </w:r>
    </w:p>
    <w:p w14:paraId="1A317F45" w14:textId="77777777" w:rsidR="00A523CC" w:rsidRDefault="00A523CC" w:rsidP="00DD7ACB">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w:t>
      </w:r>
      <w:r w:rsidR="00A57750">
        <w:rPr>
          <w:rFonts w:asciiTheme="minorHAnsi" w:hAnsiTheme="minorHAnsi" w:cstheme="minorHAnsi"/>
          <w:sz w:val="20"/>
        </w:rPr>
        <w:t xml:space="preserve">, </w:t>
      </w:r>
      <w:r w:rsidRPr="003B2A4B">
        <w:rPr>
          <w:rFonts w:asciiTheme="minorHAnsi" w:hAnsiTheme="minorHAnsi" w:cstheme="minorHAnsi"/>
          <w:sz w:val="20"/>
        </w:rPr>
        <w:t>České republiky</w:t>
      </w:r>
      <w:r w:rsidR="00A57750">
        <w:rPr>
          <w:rFonts w:asciiTheme="minorHAnsi" w:hAnsiTheme="minorHAnsi" w:cstheme="minorHAnsi"/>
          <w:sz w:val="20"/>
        </w:rPr>
        <w:t xml:space="preserve"> a Spojeného království Velké Británie a Severního Irska</w:t>
      </w:r>
      <w:r w:rsidRPr="003B2A4B">
        <w:rPr>
          <w:rFonts w:asciiTheme="minorHAnsi" w:hAnsiTheme="minorHAnsi" w:cstheme="minorHAnsi"/>
          <w:sz w:val="20"/>
        </w:rPr>
        <w:t>. Dále také Spojených států amerických za předpokladu, že neodporují sankcím a embargům uvedeným v předchozí větě.</w:t>
      </w:r>
    </w:p>
    <w:p w14:paraId="77EC27D8" w14:textId="77777777" w:rsidR="00D10AF9" w:rsidRPr="00D10AF9" w:rsidRDefault="00D10AF9" w:rsidP="00D10AF9">
      <w:pPr>
        <w:numPr>
          <w:ilvl w:val="0"/>
          <w:numId w:val="2"/>
        </w:numPr>
        <w:tabs>
          <w:tab w:val="left" w:pos="-720"/>
        </w:tabs>
        <w:spacing w:before="60"/>
        <w:ind w:left="360" w:hanging="360"/>
        <w:jc w:val="both"/>
        <w:rPr>
          <w:rFonts w:asciiTheme="minorHAnsi" w:hAnsiTheme="minorHAnsi" w:cstheme="minorHAnsi"/>
          <w:sz w:val="20"/>
        </w:rPr>
      </w:pPr>
      <w:r w:rsidRPr="00D10AF9">
        <w:rPr>
          <w:rFonts w:asciiTheme="minorHAnsi" w:hAnsiTheme="minorHAnsi" w:cstheme="minorHAnsi"/>
          <w:sz w:val="20"/>
        </w:rPr>
        <w:lastRenderedPageBreak/>
        <w:t>Bez ohledu na jakákoli další ustanovení této pojistné smlouvy se ujednává, že pojištění, která se řídí Všeobecnými pojistnými podmínkami pro pojištění majetku VPPM 1/16 se nevztahují na jakékoliv škody, újmy, nároky, ztráty či výdaje přímo či nepřímo vzniklé anebo způsobené infekčním onemocněním. Ve stejném rozsahu se pojištění nevztahuje na důsledky jakýchkoliv preventivních opatření přijatých v souvislosti s obavou nebo hrozbou (z) šíření infekčního onemocnění, ať již skutečnou nebo tak vnímanou.</w:t>
      </w:r>
    </w:p>
    <w:p w14:paraId="39C188FF" w14:textId="77777777" w:rsidR="00D10AF9" w:rsidRPr="003B2A4B" w:rsidRDefault="00D10AF9" w:rsidP="00D10AF9">
      <w:pPr>
        <w:tabs>
          <w:tab w:val="left" w:pos="-720"/>
        </w:tabs>
        <w:ind w:left="360"/>
        <w:jc w:val="both"/>
        <w:rPr>
          <w:rFonts w:asciiTheme="minorHAnsi" w:hAnsiTheme="minorHAnsi" w:cstheme="minorHAnsi"/>
          <w:sz w:val="20"/>
        </w:rPr>
      </w:pPr>
      <w:r w:rsidRPr="00D10AF9">
        <w:rPr>
          <w:rFonts w:asciiTheme="minorHAnsi" w:hAnsiTheme="minorHAnsi" w:cstheme="minorHAnsi"/>
          <w:sz w:val="20"/>
        </w:rPr>
        <w:t>Tato výluka se však neuplatní v případě, kdy škoda spočívá ve fyzickém poškození pojištěného majetku v důsledku působení pojistného nebezpečí sjednaného v pojistné smlouvě nebo jde o pojištěnou časově závislou ztrátu vzniklou jako přímý důsledek tohoto fyzického poškození pojištěného majetku (např. přerušení provozu).</w:t>
      </w:r>
    </w:p>
    <w:p w14:paraId="50B17E78"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 xml:space="preserve">V případě plnění v cizí měně se pro přepočet použije kursu oficiálně vyhlášeného ČNB ke dni </w:t>
      </w:r>
      <w:r w:rsidR="00955C9A" w:rsidRPr="003B2A4B">
        <w:rPr>
          <w:rFonts w:asciiTheme="minorHAnsi" w:hAnsiTheme="minorHAnsi" w:cstheme="minorHAnsi"/>
          <w:sz w:val="20"/>
        </w:rPr>
        <w:t xml:space="preserve">vzniku </w:t>
      </w:r>
      <w:r w:rsidRPr="003B2A4B">
        <w:rPr>
          <w:rFonts w:asciiTheme="minorHAnsi" w:hAnsiTheme="minorHAnsi" w:cstheme="minorHAnsi"/>
          <w:sz w:val="20"/>
        </w:rPr>
        <w:t>pojistné události.</w:t>
      </w:r>
    </w:p>
    <w:p w14:paraId="444DA7A5" w14:textId="77777777" w:rsidR="00C337D7" w:rsidRPr="003B2A4B" w:rsidRDefault="00C337D7" w:rsidP="008E634A">
      <w:pPr>
        <w:numPr>
          <w:ilvl w:val="0"/>
          <w:numId w:val="2"/>
        </w:numPr>
        <w:tabs>
          <w:tab w:val="left" w:pos="-720"/>
        </w:tabs>
        <w:spacing w:before="60"/>
        <w:ind w:left="360" w:hanging="360"/>
        <w:jc w:val="both"/>
        <w:rPr>
          <w:rFonts w:asciiTheme="minorHAnsi" w:hAnsiTheme="minorHAnsi" w:cstheme="minorHAnsi"/>
          <w:sz w:val="20"/>
        </w:rPr>
      </w:pPr>
      <w:r w:rsidRPr="003B2A4B">
        <w:rPr>
          <w:rFonts w:asciiTheme="minorHAnsi" w:hAnsiTheme="minorHAnsi" w:cs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72254DEA" w14:textId="77777777" w:rsidR="00E43596" w:rsidRPr="003B2A4B" w:rsidRDefault="00E43596" w:rsidP="008E634A">
      <w:pPr>
        <w:numPr>
          <w:ilvl w:val="0"/>
          <w:numId w:val="2"/>
        </w:numPr>
        <w:tabs>
          <w:tab w:val="left" w:pos="-720"/>
        </w:tabs>
        <w:spacing w:before="60"/>
        <w:ind w:left="360" w:hanging="360"/>
        <w:jc w:val="both"/>
        <w:rPr>
          <w:rFonts w:asciiTheme="minorHAnsi" w:hAnsiTheme="minorHAnsi" w:cstheme="minorHAnsi"/>
          <w:sz w:val="20"/>
        </w:rPr>
      </w:pPr>
      <w:r w:rsidRPr="00FC120B">
        <w:rPr>
          <w:rFonts w:asciiTheme="minorHAnsi" w:hAnsiTheme="minorHAnsi" w:cstheme="minorHAnsi"/>
          <w:b/>
          <w:color w:val="000000"/>
          <w:sz w:val="20"/>
          <w:szCs w:val="20"/>
        </w:rPr>
        <w:t xml:space="preserve">Ujednávají se následující limity pojistného plnění </w:t>
      </w:r>
      <w:r>
        <w:rPr>
          <w:rFonts w:asciiTheme="minorHAnsi" w:hAnsiTheme="minorHAnsi" w:cstheme="minorHAnsi"/>
          <w:b/>
          <w:color w:val="000000"/>
          <w:sz w:val="20"/>
          <w:szCs w:val="20"/>
        </w:rPr>
        <w:t>pro všechny předměty pojištění a další pojištěné náklady</w:t>
      </w:r>
      <w:r w:rsidRPr="00FC120B">
        <w:rPr>
          <w:rFonts w:asciiTheme="minorHAnsi" w:hAnsiTheme="minorHAnsi" w:cstheme="minorHAnsi"/>
          <w:b/>
          <w:color w:val="000000"/>
          <w:sz w:val="20"/>
          <w:szCs w:val="20"/>
        </w:rPr>
        <w:t xml:space="preserve"> ze všech druhů pojištění za všechny škody vzniklé z</w:t>
      </w:r>
      <w:r>
        <w:rPr>
          <w:rFonts w:asciiTheme="minorHAnsi" w:hAnsiTheme="minorHAnsi" w:cstheme="minorHAnsi"/>
          <w:b/>
          <w:color w:val="000000"/>
          <w:sz w:val="20"/>
          <w:szCs w:val="20"/>
        </w:rPr>
        <w:t> </w:t>
      </w:r>
      <w:r w:rsidRPr="00FC120B">
        <w:rPr>
          <w:rFonts w:asciiTheme="minorHAnsi" w:hAnsiTheme="minorHAnsi" w:cstheme="minorHAnsi"/>
          <w:b/>
          <w:color w:val="000000"/>
          <w:sz w:val="20"/>
          <w:szCs w:val="20"/>
        </w:rPr>
        <w:t>příčin</w:t>
      </w:r>
      <w:r>
        <w:rPr>
          <w:rFonts w:asciiTheme="minorHAnsi" w:hAnsiTheme="minorHAnsi" w:cstheme="minorHAnsi"/>
          <w:b/>
          <w:color w:val="000000"/>
          <w:sz w:val="20"/>
          <w:szCs w:val="20"/>
        </w:rPr>
        <w:t>:</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099"/>
        <w:gridCol w:w="2021"/>
      </w:tblGrid>
      <w:tr w:rsidR="00B7181F" w:rsidRPr="003B2A4B" w14:paraId="04E8F885" w14:textId="77777777" w:rsidTr="00373D7D">
        <w:tc>
          <w:tcPr>
            <w:tcW w:w="5273" w:type="dxa"/>
          </w:tcPr>
          <w:p w14:paraId="1C2AF635"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Příčina</w:t>
            </w:r>
          </w:p>
        </w:tc>
        <w:tc>
          <w:tcPr>
            <w:tcW w:w="2099" w:type="dxa"/>
          </w:tcPr>
          <w:p w14:paraId="37340DD2"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výše limitu plnění</w:t>
            </w:r>
          </w:p>
        </w:tc>
        <w:tc>
          <w:tcPr>
            <w:tcW w:w="2021" w:type="dxa"/>
          </w:tcPr>
          <w:p w14:paraId="6302FE77" w14:textId="77777777" w:rsidR="00B7181F" w:rsidRPr="003B2A4B" w:rsidRDefault="00B7181F" w:rsidP="00B7181F">
            <w:pPr>
              <w:tabs>
                <w:tab w:val="left" w:pos="-720"/>
              </w:tabs>
              <w:spacing w:before="60"/>
              <w:jc w:val="both"/>
              <w:rPr>
                <w:rFonts w:asciiTheme="minorHAnsi" w:hAnsiTheme="minorHAnsi" w:cstheme="minorHAnsi"/>
                <w:b/>
                <w:bCs/>
                <w:sz w:val="20"/>
              </w:rPr>
            </w:pPr>
            <w:r w:rsidRPr="003B2A4B">
              <w:rPr>
                <w:rFonts w:asciiTheme="minorHAnsi" w:hAnsiTheme="minorHAnsi" w:cstheme="minorHAnsi"/>
                <w:b/>
                <w:bCs/>
                <w:sz w:val="20"/>
              </w:rPr>
              <w:t>druh limitu plnění</w:t>
            </w:r>
          </w:p>
        </w:tc>
      </w:tr>
      <w:tr w:rsidR="00B7181F" w:rsidRPr="003B2A4B" w14:paraId="6948333C" w14:textId="77777777" w:rsidTr="00373D7D">
        <w:tc>
          <w:tcPr>
            <w:tcW w:w="5273" w:type="dxa"/>
          </w:tcPr>
          <w:p w14:paraId="7892BF42" w14:textId="77777777" w:rsidR="00B7181F" w:rsidRPr="003B2A4B" w:rsidRDefault="00B7181F" w:rsidP="00B7181F">
            <w:pPr>
              <w:tabs>
                <w:tab w:val="left" w:pos="-720"/>
              </w:tabs>
              <w:spacing w:before="60"/>
              <w:jc w:val="both"/>
              <w:rPr>
                <w:rFonts w:asciiTheme="minorHAnsi" w:hAnsiTheme="minorHAnsi" w:cstheme="minorHAnsi"/>
                <w:i/>
                <w:color w:val="0000FF"/>
                <w:sz w:val="20"/>
              </w:rPr>
            </w:pPr>
            <w:r w:rsidRPr="003B2A4B">
              <w:rPr>
                <w:rFonts w:asciiTheme="minorHAnsi" w:hAnsiTheme="minorHAnsi" w:cstheme="minorHAnsi"/>
                <w:bCs/>
                <w:sz w:val="20"/>
              </w:rPr>
              <w:t>povodeň a záplava</w:t>
            </w:r>
          </w:p>
        </w:tc>
        <w:tc>
          <w:tcPr>
            <w:tcW w:w="2099" w:type="dxa"/>
          </w:tcPr>
          <w:p w14:paraId="30C048FA" w14:textId="192DAE53" w:rsidR="00B7181F"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2A5387" w:rsidRPr="003B2A4B">
              <w:rPr>
                <w:rFonts w:asciiTheme="minorHAnsi" w:hAnsiTheme="minorHAnsi" w:cstheme="minorHAnsi"/>
                <w:sz w:val="20"/>
              </w:rPr>
              <w:t xml:space="preserve"> Kč</w:t>
            </w:r>
          </w:p>
        </w:tc>
        <w:tc>
          <w:tcPr>
            <w:tcW w:w="2021" w:type="dxa"/>
          </w:tcPr>
          <w:p w14:paraId="5BBC7E5A"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B7181F" w:rsidRPr="003B2A4B" w14:paraId="1DADA25B" w14:textId="77777777" w:rsidTr="00373D7D">
        <w:tc>
          <w:tcPr>
            <w:tcW w:w="5273" w:type="dxa"/>
          </w:tcPr>
          <w:p w14:paraId="11E27E42" w14:textId="4D21C433" w:rsidR="00B7181F" w:rsidRPr="003B2A4B" w:rsidRDefault="007A45E4" w:rsidP="007A45E4">
            <w:pPr>
              <w:tabs>
                <w:tab w:val="left" w:pos="-720"/>
              </w:tabs>
              <w:spacing w:before="60"/>
              <w:jc w:val="both"/>
              <w:rPr>
                <w:rFonts w:asciiTheme="minorHAnsi" w:hAnsiTheme="minorHAnsi" w:cstheme="minorHAnsi"/>
                <w:i/>
                <w:color w:val="0000FF"/>
                <w:sz w:val="20"/>
              </w:rPr>
            </w:pPr>
            <w:r w:rsidRPr="003B2A4B">
              <w:rPr>
                <w:rFonts w:asciiTheme="minorHAnsi" w:hAnsiTheme="minorHAnsi" w:cstheme="minorHAnsi"/>
                <w:bCs/>
                <w:color w:val="000000"/>
                <w:sz w:val="20"/>
                <w:szCs w:val="20"/>
              </w:rPr>
              <w:t>povodeň a záplava nastalá</w:t>
            </w:r>
            <w:r w:rsidR="00B7181F" w:rsidRPr="003B2A4B">
              <w:rPr>
                <w:rFonts w:asciiTheme="minorHAnsi" w:hAnsiTheme="minorHAnsi" w:cstheme="minorHAnsi"/>
                <w:bCs/>
                <w:color w:val="000000"/>
                <w:sz w:val="20"/>
                <w:szCs w:val="20"/>
              </w:rPr>
              <w:t xml:space="preserve"> v místě pojištění </w:t>
            </w:r>
            <w:r w:rsidRPr="003B2A4B">
              <w:rPr>
                <w:rFonts w:asciiTheme="minorHAnsi" w:hAnsiTheme="minorHAnsi" w:cstheme="minorHAnsi"/>
                <w:bCs/>
                <w:color w:val="000000"/>
                <w:sz w:val="20"/>
                <w:szCs w:val="20"/>
              </w:rPr>
              <w:t xml:space="preserve">dle </w:t>
            </w:r>
            <w:r w:rsidR="00B7181F" w:rsidRPr="003B2A4B">
              <w:rPr>
                <w:rFonts w:asciiTheme="minorHAnsi" w:hAnsiTheme="minorHAnsi" w:cstheme="minorHAnsi"/>
                <w:bCs/>
                <w:color w:val="000000"/>
                <w:sz w:val="20"/>
                <w:szCs w:val="20"/>
              </w:rPr>
              <w:t xml:space="preserve">článku I, bodu 7, pod </w:t>
            </w:r>
            <w:r w:rsidR="00B7181F" w:rsidRPr="008E28D0">
              <w:rPr>
                <w:rFonts w:asciiTheme="minorHAnsi" w:hAnsiTheme="minorHAnsi" w:cstheme="minorHAnsi"/>
                <w:bCs/>
                <w:sz w:val="20"/>
                <w:szCs w:val="20"/>
              </w:rPr>
              <w:t xml:space="preserve">písmenem </w:t>
            </w:r>
            <w:r w:rsidR="008E28D0" w:rsidRPr="008E28D0">
              <w:rPr>
                <w:rFonts w:asciiTheme="minorHAnsi" w:hAnsiTheme="minorHAnsi" w:cstheme="minorHAnsi"/>
                <w:bCs/>
                <w:sz w:val="20"/>
                <w:szCs w:val="20"/>
              </w:rPr>
              <w:t>f)</w:t>
            </w:r>
          </w:p>
        </w:tc>
        <w:tc>
          <w:tcPr>
            <w:tcW w:w="2099" w:type="dxa"/>
          </w:tcPr>
          <w:p w14:paraId="39126E50" w14:textId="13DB126F" w:rsidR="00B7181F"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7A45E4" w:rsidRPr="003B2A4B">
              <w:rPr>
                <w:rFonts w:asciiTheme="minorHAnsi" w:hAnsiTheme="minorHAnsi" w:cstheme="minorHAnsi"/>
                <w:sz w:val="20"/>
              </w:rPr>
              <w:t xml:space="preserve"> Kč</w:t>
            </w:r>
          </w:p>
        </w:tc>
        <w:tc>
          <w:tcPr>
            <w:tcW w:w="2021" w:type="dxa"/>
          </w:tcPr>
          <w:p w14:paraId="131EBFB8"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 xml:space="preserve">roční </w:t>
            </w:r>
            <w:r w:rsidR="00521A59" w:rsidRPr="003B2A4B">
              <w:rPr>
                <w:rFonts w:asciiTheme="minorHAnsi" w:hAnsiTheme="minorHAnsi" w:cstheme="minorHAnsi"/>
                <w:sz w:val="20"/>
              </w:rPr>
              <w:t>sub</w:t>
            </w:r>
            <w:r w:rsidRPr="003B2A4B">
              <w:rPr>
                <w:rFonts w:asciiTheme="minorHAnsi" w:hAnsiTheme="minorHAnsi" w:cstheme="minorHAnsi"/>
                <w:sz w:val="20"/>
              </w:rPr>
              <w:t>limit plnění</w:t>
            </w:r>
          </w:p>
        </w:tc>
      </w:tr>
      <w:tr w:rsidR="00B7181F" w:rsidRPr="003B2A4B" w14:paraId="550D4B53" w14:textId="77777777" w:rsidTr="00373D7D">
        <w:tc>
          <w:tcPr>
            <w:tcW w:w="5273" w:type="dxa"/>
          </w:tcPr>
          <w:p w14:paraId="293A2C7D" w14:textId="77777777" w:rsidR="00B7181F" w:rsidRPr="003B2A4B" w:rsidRDefault="00B7181F" w:rsidP="00B7181F">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vichřice, krupobití, zemětřesení</w:t>
            </w:r>
          </w:p>
        </w:tc>
        <w:tc>
          <w:tcPr>
            <w:tcW w:w="2099" w:type="dxa"/>
          </w:tcPr>
          <w:p w14:paraId="37C9906D" w14:textId="01F69B3E" w:rsidR="00B7181F"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7A45E4" w:rsidRPr="003B2A4B">
              <w:rPr>
                <w:rFonts w:asciiTheme="minorHAnsi" w:hAnsiTheme="minorHAnsi" w:cstheme="minorHAnsi"/>
                <w:sz w:val="20"/>
              </w:rPr>
              <w:t xml:space="preserve"> Kč</w:t>
            </w:r>
          </w:p>
        </w:tc>
        <w:tc>
          <w:tcPr>
            <w:tcW w:w="2021" w:type="dxa"/>
          </w:tcPr>
          <w:p w14:paraId="4AB67758"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B7181F" w:rsidRPr="003B2A4B" w14:paraId="10E1F5CD" w14:textId="77777777" w:rsidTr="00373D7D">
        <w:tc>
          <w:tcPr>
            <w:tcW w:w="5273" w:type="dxa"/>
          </w:tcPr>
          <w:p w14:paraId="7A0F9F9E" w14:textId="77777777" w:rsidR="00B7181F" w:rsidRPr="003B2A4B" w:rsidRDefault="00B7181F" w:rsidP="00B7181F">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únik kapaliny z technických zařízení</w:t>
            </w:r>
          </w:p>
        </w:tc>
        <w:tc>
          <w:tcPr>
            <w:tcW w:w="2099" w:type="dxa"/>
          </w:tcPr>
          <w:p w14:paraId="446B62E4" w14:textId="16133DFD" w:rsidR="00B7181F"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7A45E4" w:rsidRPr="003B2A4B">
              <w:rPr>
                <w:rFonts w:asciiTheme="minorHAnsi" w:hAnsiTheme="minorHAnsi" w:cstheme="minorHAnsi"/>
                <w:sz w:val="20"/>
              </w:rPr>
              <w:t xml:space="preserve"> Kč</w:t>
            </w:r>
          </w:p>
        </w:tc>
        <w:tc>
          <w:tcPr>
            <w:tcW w:w="2021" w:type="dxa"/>
          </w:tcPr>
          <w:p w14:paraId="66BD8D48" w14:textId="77777777" w:rsidR="00B7181F" w:rsidRPr="003B2A4B" w:rsidRDefault="00B7181F"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442EEE" w:rsidRPr="003B2A4B" w14:paraId="61FACB04" w14:textId="77777777" w:rsidTr="00373D7D">
        <w:tc>
          <w:tcPr>
            <w:tcW w:w="5273" w:type="dxa"/>
          </w:tcPr>
          <w:p w14:paraId="479F6980" w14:textId="6E198113" w:rsidR="00442EEE" w:rsidRPr="003B2A4B" w:rsidRDefault="00560C22" w:rsidP="007A45E4">
            <w:pPr>
              <w:tabs>
                <w:tab w:val="left" w:pos="-720"/>
              </w:tabs>
              <w:spacing w:before="60"/>
              <w:jc w:val="both"/>
              <w:rPr>
                <w:rFonts w:asciiTheme="minorHAnsi" w:hAnsiTheme="minorHAnsi" w:cstheme="minorHAnsi"/>
                <w:bCs/>
                <w:sz w:val="20"/>
              </w:rPr>
            </w:pPr>
            <w:r>
              <w:rPr>
                <w:rFonts w:asciiTheme="minorHAnsi" w:hAnsiTheme="minorHAnsi" w:cstheme="minorHAnsi"/>
                <w:bCs/>
                <w:sz w:val="20"/>
              </w:rPr>
              <w:t>n</w:t>
            </w:r>
            <w:r w:rsidR="00442EEE" w:rsidRPr="003B2A4B">
              <w:rPr>
                <w:rFonts w:asciiTheme="minorHAnsi" w:hAnsiTheme="minorHAnsi" w:cstheme="minorHAnsi"/>
                <w:bCs/>
                <w:sz w:val="20"/>
              </w:rPr>
              <w:t>epřímý úder blesku</w:t>
            </w:r>
          </w:p>
        </w:tc>
        <w:tc>
          <w:tcPr>
            <w:tcW w:w="2099" w:type="dxa"/>
          </w:tcPr>
          <w:p w14:paraId="499F3DE6" w14:textId="5D3625AF" w:rsidR="00442EEE" w:rsidRPr="003B2A4B" w:rsidRDefault="003B647D" w:rsidP="00B506EA">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442EEE" w:rsidRPr="003B2A4B">
              <w:rPr>
                <w:rFonts w:asciiTheme="minorHAnsi" w:hAnsiTheme="minorHAnsi" w:cstheme="minorHAnsi"/>
                <w:sz w:val="20"/>
              </w:rPr>
              <w:t xml:space="preserve"> Kč</w:t>
            </w:r>
          </w:p>
        </w:tc>
        <w:tc>
          <w:tcPr>
            <w:tcW w:w="2021" w:type="dxa"/>
          </w:tcPr>
          <w:p w14:paraId="7D1677B1" w14:textId="77777777" w:rsidR="00442EEE" w:rsidRPr="003B2A4B" w:rsidRDefault="00442EEE"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442EEE" w:rsidRPr="003B2A4B" w14:paraId="5AF06819" w14:textId="77777777" w:rsidTr="00373D7D">
        <w:tc>
          <w:tcPr>
            <w:tcW w:w="5273" w:type="dxa"/>
          </w:tcPr>
          <w:p w14:paraId="6D4B5342" w14:textId="4E74652E" w:rsidR="00442EEE" w:rsidRPr="003B2A4B" w:rsidRDefault="00560C22" w:rsidP="007A45E4">
            <w:pPr>
              <w:tabs>
                <w:tab w:val="left" w:pos="-720"/>
              </w:tabs>
              <w:spacing w:before="60"/>
              <w:jc w:val="both"/>
              <w:rPr>
                <w:rFonts w:asciiTheme="minorHAnsi" w:hAnsiTheme="minorHAnsi" w:cstheme="minorHAnsi"/>
                <w:bCs/>
                <w:sz w:val="20"/>
              </w:rPr>
            </w:pPr>
            <w:r>
              <w:rPr>
                <w:rFonts w:asciiTheme="minorHAnsi" w:hAnsiTheme="minorHAnsi" w:cstheme="minorHAnsi"/>
                <w:bCs/>
                <w:sz w:val="20"/>
              </w:rPr>
              <w:t>a</w:t>
            </w:r>
            <w:r w:rsidR="00442EEE" w:rsidRPr="003B2A4B">
              <w:rPr>
                <w:rFonts w:asciiTheme="minorHAnsi" w:hAnsiTheme="minorHAnsi" w:cstheme="minorHAnsi"/>
                <w:bCs/>
                <w:sz w:val="20"/>
              </w:rPr>
              <w:t>tmosférické</w:t>
            </w:r>
            <w:r w:rsidR="00442EEE" w:rsidRPr="003B2A4B">
              <w:rPr>
                <w:rFonts w:asciiTheme="minorHAnsi" w:hAnsiTheme="minorHAnsi" w:cstheme="minorHAnsi"/>
                <w:i/>
                <w:color w:val="0000FF"/>
                <w:sz w:val="20"/>
              </w:rPr>
              <w:t xml:space="preserve"> </w:t>
            </w:r>
            <w:r w:rsidR="00442EEE" w:rsidRPr="003B2A4B">
              <w:rPr>
                <w:rFonts w:asciiTheme="minorHAnsi" w:hAnsiTheme="minorHAnsi" w:cstheme="minorHAnsi"/>
                <w:bCs/>
                <w:sz w:val="20"/>
              </w:rPr>
              <w:t>srážky</w:t>
            </w:r>
          </w:p>
        </w:tc>
        <w:tc>
          <w:tcPr>
            <w:tcW w:w="2099" w:type="dxa"/>
          </w:tcPr>
          <w:p w14:paraId="7DC60003" w14:textId="0324EDB8" w:rsidR="00442EEE" w:rsidRPr="003B2A4B" w:rsidRDefault="003B647D" w:rsidP="00B506EA">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442EEE" w:rsidRPr="003B2A4B">
              <w:rPr>
                <w:rFonts w:asciiTheme="minorHAnsi" w:hAnsiTheme="minorHAnsi" w:cstheme="minorHAnsi"/>
                <w:sz w:val="20"/>
              </w:rPr>
              <w:t xml:space="preserve"> Kč</w:t>
            </w:r>
          </w:p>
        </w:tc>
        <w:tc>
          <w:tcPr>
            <w:tcW w:w="2021" w:type="dxa"/>
          </w:tcPr>
          <w:p w14:paraId="2FFB68CE" w14:textId="77777777" w:rsidR="00442EEE" w:rsidRPr="003B2A4B" w:rsidRDefault="00442EEE"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487F05E8" w14:textId="77777777" w:rsidTr="00373D7D">
        <w:tc>
          <w:tcPr>
            <w:tcW w:w="5273" w:type="dxa"/>
          </w:tcPr>
          <w:p w14:paraId="53D668F0" w14:textId="42B862EC" w:rsidR="001C67B1" w:rsidRPr="003B2A4B" w:rsidRDefault="00560C22" w:rsidP="007A45E4">
            <w:pPr>
              <w:tabs>
                <w:tab w:val="left" w:pos="-720"/>
              </w:tabs>
              <w:spacing w:before="60"/>
              <w:jc w:val="both"/>
              <w:rPr>
                <w:rFonts w:asciiTheme="minorHAnsi" w:hAnsiTheme="minorHAnsi" w:cstheme="minorHAnsi"/>
                <w:bCs/>
                <w:sz w:val="20"/>
              </w:rPr>
            </w:pPr>
            <w:r>
              <w:rPr>
                <w:rFonts w:asciiTheme="minorHAnsi" w:hAnsiTheme="minorHAnsi" w:cstheme="minorHAnsi"/>
                <w:bCs/>
                <w:sz w:val="20"/>
              </w:rPr>
              <w:t>p</w:t>
            </w:r>
            <w:r w:rsidR="001C67B1" w:rsidRPr="003B2A4B">
              <w:rPr>
                <w:rFonts w:asciiTheme="minorHAnsi" w:hAnsiTheme="minorHAnsi" w:cstheme="minorHAnsi"/>
                <w:bCs/>
                <w:sz w:val="20"/>
              </w:rPr>
              <w:t>oškoz</w:t>
            </w:r>
            <w:r w:rsidR="001D362E" w:rsidRPr="003B2A4B">
              <w:rPr>
                <w:rFonts w:asciiTheme="minorHAnsi" w:hAnsiTheme="minorHAnsi" w:cstheme="minorHAnsi"/>
                <w:bCs/>
                <w:sz w:val="20"/>
              </w:rPr>
              <w:t>ení fasády budov ptactvem, hloda</w:t>
            </w:r>
            <w:r w:rsidR="001C67B1" w:rsidRPr="003B2A4B">
              <w:rPr>
                <w:rFonts w:asciiTheme="minorHAnsi" w:hAnsiTheme="minorHAnsi" w:cstheme="minorHAnsi"/>
                <w:bCs/>
                <w:sz w:val="20"/>
              </w:rPr>
              <w:t>vci nebo hmyzem</w:t>
            </w:r>
          </w:p>
        </w:tc>
        <w:tc>
          <w:tcPr>
            <w:tcW w:w="2099" w:type="dxa"/>
          </w:tcPr>
          <w:p w14:paraId="6384A191" w14:textId="25CBF65C" w:rsidR="001C67B1"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1C67B1" w:rsidRPr="003B2A4B">
              <w:rPr>
                <w:rFonts w:asciiTheme="minorHAnsi" w:hAnsiTheme="minorHAnsi" w:cstheme="minorHAnsi"/>
                <w:sz w:val="20"/>
              </w:rPr>
              <w:t xml:space="preserve"> Kč</w:t>
            </w:r>
          </w:p>
        </w:tc>
        <w:tc>
          <w:tcPr>
            <w:tcW w:w="2021" w:type="dxa"/>
          </w:tcPr>
          <w:p w14:paraId="72372478" w14:textId="77777777" w:rsidR="001C67B1" w:rsidRPr="003B2A4B" w:rsidRDefault="001C67B1"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07488BD2" w14:textId="77777777" w:rsidTr="00373D7D">
        <w:tc>
          <w:tcPr>
            <w:tcW w:w="5273" w:type="dxa"/>
          </w:tcPr>
          <w:p w14:paraId="4C1267ED" w14:textId="4229C605" w:rsidR="001C67B1" w:rsidRPr="003B2A4B" w:rsidRDefault="00560C22" w:rsidP="007A45E4">
            <w:pPr>
              <w:tabs>
                <w:tab w:val="left" w:pos="-720"/>
              </w:tabs>
              <w:spacing w:before="60"/>
              <w:jc w:val="both"/>
              <w:rPr>
                <w:rFonts w:asciiTheme="minorHAnsi" w:hAnsiTheme="minorHAnsi" w:cstheme="minorHAnsi"/>
                <w:bCs/>
                <w:sz w:val="20"/>
              </w:rPr>
            </w:pPr>
            <w:r>
              <w:rPr>
                <w:rFonts w:asciiTheme="minorHAnsi" w:hAnsiTheme="minorHAnsi" w:cstheme="minorHAnsi"/>
                <w:bCs/>
                <w:sz w:val="20"/>
              </w:rPr>
              <w:t>p</w:t>
            </w:r>
            <w:r w:rsidR="001C67B1" w:rsidRPr="003B2A4B">
              <w:rPr>
                <w:rFonts w:asciiTheme="minorHAnsi" w:hAnsiTheme="minorHAnsi" w:cstheme="minorHAnsi"/>
                <w:bCs/>
                <w:sz w:val="20"/>
              </w:rPr>
              <w:t>ojištění nákladů na úhradu vodného a stočného</w:t>
            </w:r>
          </w:p>
        </w:tc>
        <w:tc>
          <w:tcPr>
            <w:tcW w:w="2099" w:type="dxa"/>
          </w:tcPr>
          <w:p w14:paraId="7929D658" w14:textId="74E1AF66" w:rsidR="001C67B1"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1C67B1" w:rsidRPr="003B2A4B">
              <w:rPr>
                <w:rFonts w:asciiTheme="minorHAnsi" w:hAnsiTheme="minorHAnsi" w:cstheme="minorHAnsi"/>
                <w:sz w:val="20"/>
              </w:rPr>
              <w:t xml:space="preserve"> Kč</w:t>
            </w:r>
          </w:p>
        </w:tc>
        <w:tc>
          <w:tcPr>
            <w:tcW w:w="2021" w:type="dxa"/>
          </w:tcPr>
          <w:p w14:paraId="5510F9B6" w14:textId="77777777" w:rsidR="001C67B1" w:rsidRPr="003B2A4B" w:rsidRDefault="001C67B1"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2EFDDAB4" w14:textId="77777777" w:rsidTr="00373D7D">
        <w:tc>
          <w:tcPr>
            <w:tcW w:w="5273" w:type="dxa"/>
          </w:tcPr>
          <w:p w14:paraId="05289C75" w14:textId="77777777" w:rsidR="001C67B1" w:rsidRPr="003B2A4B" w:rsidRDefault="001C67B1" w:rsidP="007A45E4">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ostatní sjednaná živelní pojistná nebezpečí kromě výše uvedených a flexy</w:t>
            </w:r>
          </w:p>
        </w:tc>
        <w:tc>
          <w:tcPr>
            <w:tcW w:w="2099" w:type="dxa"/>
          </w:tcPr>
          <w:p w14:paraId="0206EB95" w14:textId="27E3A433" w:rsidR="001C67B1"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1C67B1" w:rsidRPr="003B2A4B">
              <w:rPr>
                <w:rFonts w:asciiTheme="minorHAnsi" w:hAnsiTheme="minorHAnsi" w:cstheme="minorHAnsi"/>
                <w:sz w:val="20"/>
              </w:rPr>
              <w:t xml:space="preserve"> Kč</w:t>
            </w:r>
          </w:p>
        </w:tc>
        <w:tc>
          <w:tcPr>
            <w:tcW w:w="2021" w:type="dxa"/>
          </w:tcPr>
          <w:p w14:paraId="5E8853A5" w14:textId="77777777" w:rsidR="001C67B1" w:rsidRPr="003B2A4B" w:rsidRDefault="001C67B1"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tc>
      </w:tr>
      <w:tr w:rsidR="001C67B1" w:rsidRPr="003B2A4B" w14:paraId="0CCAD56D" w14:textId="77777777" w:rsidTr="00373D7D">
        <w:tc>
          <w:tcPr>
            <w:tcW w:w="5273" w:type="dxa"/>
          </w:tcPr>
          <w:p w14:paraId="5BBBFC3D" w14:textId="7A0D9F41" w:rsidR="001C67B1" w:rsidRPr="003B2A4B" w:rsidRDefault="001C67B1" w:rsidP="00B7181F">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odcizení nebo vandalismus</w:t>
            </w:r>
          </w:p>
        </w:tc>
        <w:tc>
          <w:tcPr>
            <w:tcW w:w="2099" w:type="dxa"/>
          </w:tcPr>
          <w:p w14:paraId="55C889A0" w14:textId="2A0C62AD" w:rsidR="001C67B1" w:rsidRPr="003B2A4B" w:rsidRDefault="003B647D" w:rsidP="002A538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1C67B1" w:rsidRPr="003B2A4B">
              <w:rPr>
                <w:rFonts w:asciiTheme="minorHAnsi" w:hAnsiTheme="minorHAnsi" w:cstheme="minorHAnsi"/>
                <w:sz w:val="20"/>
              </w:rPr>
              <w:t xml:space="preserve"> Kč</w:t>
            </w:r>
          </w:p>
        </w:tc>
        <w:tc>
          <w:tcPr>
            <w:tcW w:w="2021" w:type="dxa"/>
          </w:tcPr>
          <w:p w14:paraId="09549452" w14:textId="77777777" w:rsidR="001C67B1" w:rsidRPr="003B2A4B" w:rsidRDefault="001C67B1" w:rsidP="00B7181F">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limit plnění na jednu pojistnou událost</w:t>
            </w:r>
          </w:p>
        </w:tc>
      </w:tr>
      <w:tr w:rsidR="001C67B1" w:rsidRPr="003B2A4B" w14:paraId="620FA570" w14:textId="77777777" w:rsidTr="00373D7D">
        <w:tc>
          <w:tcPr>
            <w:tcW w:w="5273" w:type="dxa"/>
          </w:tcPr>
          <w:p w14:paraId="4EADFEBC" w14:textId="77777777" w:rsidR="001C67B1" w:rsidRPr="003B2A4B" w:rsidRDefault="001C67B1" w:rsidP="008A7B97">
            <w:pPr>
              <w:tabs>
                <w:tab w:val="left" w:pos="-720"/>
              </w:tabs>
              <w:spacing w:before="60"/>
              <w:jc w:val="both"/>
              <w:rPr>
                <w:rFonts w:asciiTheme="minorHAnsi" w:hAnsiTheme="minorHAnsi" w:cstheme="minorHAnsi"/>
                <w:bCs/>
                <w:sz w:val="20"/>
              </w:rPr>
            </w:pPr>
            <w:r w:rsidRPr="003B2A4B">
              <w:rPr>
                <w:rFonts w:asciiTheme="minorHAnsi" w:hAnsiTheme="minorHAnsi" w:cstheme="minorHAnsi"/>
                <w:bCs/>
                <w:sz w:val="20"/>
              </w:rPr>
              <w:t xml:space="preserve">škody vzniklé na </w:t>
            </w:r>
            <w:r w:rsidRPr="003B2A4B">
              <w:rPr>
                <w:rFonts w:asciiTheme="minorHAnsi" w:hAnsiTheme="minorHAnsi" w:cstheme="minorHAnsi"/>
                <w:sz w:val="20"/>
                <w:szCs w:val="20"/>
              </w:rPr>
              <w:t>nespecifikovaných po právu užívaných místech pojištění na území České republiky</w:t>
            </w:r>
          </w:p>
        </w:tc>
        <w:tc>
          <w:tcPr>
            <w:tcW w:w="2099" w:type="dxa"/>
          </w:tcPr>
          <w:p w14:paraId="04125B33" w14:textId="25FBC25D" w:rsidR="001C67B1" w:rsidRPr="003B2A4B" w:rsidRDefault="003B647D" w:rsidP="008A7B97">
            <w:pPr>
              <w:tabs>
                <w:tab w:val="left" w:pos="-720"/>
              </w:tabs>
              <w:spacing w:before="60"/>
              <w:jc w:val="right"/>
              <w:rPr>
                <w:rFonts w:asciiTheme="minorHAnsi" w:hAnsiTheme="minorHAnsi" w:cstheme="minorHAnsi"/>
                <w:sz w:val="20"/>
              </w:rPr>
            </w:pPr>
            <w:r>
              <w:rPr>
                <w:rFonts w:asciiTheme="minorHAnsi" w:hAnsiTheme="minorHAnsi" w:cstheme="minorHAnsi"/>
                <w:sz w:val="20"/>
              </w:rPr>
              <w:t>XXX</w:t>
            </w:r>
            <w:r w:rsidR="001C67B1" w:rsidRPr="003B2A4B">
              <w:rPr>
                <w:rFonts w:asciiTheme="minorHAnsi" w:hAnsiTheme="minorHAnsi" w:cstheme="minorHAnsi"/>
                <w:sz w:val="20"/>
              </w:rPr>
              <w:t xml:space="preserve"> Kč</w:t>
            </w:r>
          </w:p>
          <w:p w14:paraId="4F417264" w14:textId="06F70A67" w:rsidR="001C67B1" w:rsidRPr="003B2A4B" w:rsidRDefault="001C67B1" w:rsidP="008A7B97">
            <w:pPr>
              <w:tabs>
                <w:tab w:val="left" w:pos="-720"/>
              </w:tabs>
              <w:spacing w:before="60"/>
              <w:jc w:val="right"/>
              <w:rPr>
                <w:rFonts w:asciiTheme="minorHAnsi" w:hAnsiTheme="minorHAnsi" w:cstheme="minorHAnsi"/>
                <w:sz w:val="20"/>
              </w:rPr>
            </w:pPr>
          </w:p>
        </w:tc>
        <w:tc>
          <w:tcPr>
            <w:tcW w:w="2021" w:type="dxa"/>
          </w:tcPr>
          <w:p w14:paraId="1CCE4F61" w14:textId="77777777" w:rsidR="001C67B1" w:rsidRPr="003B2A4B" w:rsidRDefault="001C67B1" w:rsidP="008A7B97">
            <w:pPr>
              <w:tabs>
                <w:tab w:val="left" w:pos="-720"/>
              </w:tabs>
              <w:spacing w:before="60"/>
              <w:jc w:val="both"/>
              <w:rPr>
                <w:rFonts w:asciiTheme="minorHAnsi" w:hAnsiTheme="minorHAnsi" w:cstheme="minorHAnsi"/>
                <w:sz w:val="20"/>
              </w:rPr>
            </w:pPr>
            <w:r w:rsidRPr="003B2A4B">
              <w:rPr>
                <w:rFonts w:asciiTheme="minorHAnsi" w:hAnsiTheme="minorHAnsi" w:cstheme="minorHAnsi"/>
                <w:sz w:val="20"/>
              </w:rPr>
              <w:t>roční limit plnění</w:t>
            </w:r>
          </w:p>
          <w:p w14:paraId="31C8090A" w14:textId="77777777" w:rsidR="001C67B1" w:rsidRPr="003B2A4B" w:rsidRDefault="001C67B1" w:rsidP="008A7B97">
            <w:pPr>
              <w:tabs>
                <w:tab w:val="left" w:pos="-720"/>
              </w:tabs>
              <w:spacing w:before="60"/>
              <w:jc w:val="both"/>
              <w:rPr>
                <w:rFonts w:asciiTheme="minorHAnsi" w:hAnsiTheme="minorHAnsi" w:cstheme="minorHAnsi"/>
                <w:sz w:val="20"/>
              </w:rPr>
            </w:pPr>
          </w:p>
        </w:tc>
      </w:tr>
    </w:tbl>
    <w:p w14:paraId="29A764BA" w14:textId="77777777" w:rsidR="000E0617" w:rsidRPr="003B2A4B" w:rsidRDefault="000E0617" w:rsidP="000E0617">
      <w:pPr>
        <w:spacing w:before="360"/>
        <w:jc w:val="center"/>
        <w:rPr>
          <w:rFonts w:asciiTheme="minorHAnsi" w:hAnsiTheme="minorHAnsi" w:cstheme="minorHAnsi"/>
          <w:b/>
          <w:sz w:val="20"/>
        </w:rPr>
      </w:pPr>
      <w:r w:rsidRPr="003B2A4B">
        <w:rPr>
          <w:rFonts w:asciiTheme="minorHAnsi" w:hAnsiTheme="minorHAnsi" w:cstheme="minorHAnsi"/>
          <w:b/>
          <w:sz w:val="20"/>
        </w:rPr>
        <w:t xml:space="preserve">Článek </w:t>
      </w:r>
      <w:r>
        <w:rPr>
          <w:rFonts w:asciiTheme="minorHAnsi" w:hAnsiTheme="minorHAnsi" w:cstheme="minorHAnsi"/>
          <w:b/>
          <w:sz w:val="20"/>
        </w:rPr>
        <w:t>V</w:t>
      </w:r>
      <w:r w:rsidRPr="003B2A4B">
        <w:rPr>
          <w:rFonts w:asciiTheme="minorHAnsi" w:hAnsiTheme="minorHAnsi" w:cstheme="minorHAnsi"/>
          <w:b/>
          <w:sz w:val="20"/>
        </w:rPr>
        <w:t>I.</w:t>
      </w:r>
    </w:p>
    <w:p w14:paraId="15CFEC85" w14:textId="77777777" w:rsidR="000E0617" w:rsidRPr="003B2A4B" w:rsidRDefault="000E0617" w:rsidP="000E0617">
      <w:pPr>
        <w:pStyle w:val="Nadpis9"/>
        <w:numPr>
          <w:ilvl w:val="0"/>
          <w:numId w:val="0"/>
        </w:numPr>
        <w:rPr>
          <w:rFonts w:asciiTheme="minorHAnsi" w:hAnsiTheme="minorHAnsi" w:cstheme="minorHAnsi"/>
        </w:rPr>
      </w:pPr>
      <w:r>
        <w:rPr>
          <w:rFonts w:asciiTheme="minorHAnsi" w:hAnsiTheme="minorHAnsi" w:cstheme="minorHAnsi"/>
        </w:rPr>
        <w:t>Ujednání o soupojištění</w:t>
      </w:r>
    </w:p>
    <w:p w14:paraId="64B15F97" w14:textId="77777777" w:rsidR="000E0617" w:rsidRPr="0008401C" w:rsidRDefault="000E0617" w:rsidP="000E0617">
      <w:pPr>
        <w:pStyle w:val="Zkladntextodsazen"/>
        <w:numPr>
          <w:ilvl w:val="0"/>
          <w:numId w:val="44"/>
        </w:numPr>
        <w:tabs>
          <w:tab w:val="clear" w:pos="6237"/>
        </w:tabs>
        <w:spacing w:before="120"/>
        <w:ind w:left="357" w:hanging="357"/>
        <w:rPr>
          <w:rFonts w:ascii="Calibri" w:hAnsi="Calibri" w:cs="Calibri"/>
        </w:rPr>
      </w:pPr>
      <w:r w:rsidRPr="0008401C">
        <w:rPr>
          <w:rFonts w:ascii="Calibri" w:hAnsi="Calibri" w:cs="Calibri"/>
        </w:rPr>
        <w:t xml:space="preserve">Na pojištění </w:t>
      </w:r>
      <w:r>
        <w:rPr>
          <w:rFonts w:ascii="Calibri" w:hAnsi="Calibri" w:cs="Calibri"/>
        </w:rPr>
        <w:t>po</w:t>
      </w:r>
      <w:r w:rsidRPr="0008401C">
        <w:rPr>
          <w:rFonts w:ascii="Calibri" w:hAnsi="Calibri" w:cs="Calibri"/>
        </w:rPr>
        <w:t>dle této pojistné smlouvy se podílejí pojistitelé uvedení v čl. I. této pojistné smlouvy.</w:t>
      </w:r>
    </w:p>
    <w:p w14:paraId="03AD0351" w14:textId="77777777" w:rsidR="000E0617" w:rsidRPr="00A7347A" w:rsidRDefault="000E0617" w:rsidP="000E0617">
      <w:pPr>
        <w:pStyle w:val="Zkladntextodsazen"/>
        <w:numPr>
          <w:ilvl w:val="0"/>
          <w:numId w:val="44"/>
        </w:numPr>
        <w:tabs>
          <w:tab w:val="clear" w:pos="6237"/>
        </w:tabs>
        <w:ind w:left="360" w:hanging="360"/>
        <w:rPr>
          <w:rFonts w:ascii="Calibri" w:hAnsi="Calibri" w:cs="Calibri"/>
        </w:rPr>
      </w:pPr>
      <w:r w:rsidRPr="0008401C">
        <w:rPr>
          <w:rFonts w:ascii="Calibri" w:hAnsi="Calibri" w:cs="Calibri"/>
        </w:rPr>
        <w:t xml:space="preserve">Pokud je níže v textu tohoto ujednání o soupojištění užito pojmu pojistitel bez bližší specifikace, rozumí se tím vedoucí </w:t>
      </w:r>
      <w:r w:rsidRPr="00A7347A">
        <w:rPr>
          <w:rFonts w:ascii="Calibri" w:hAnsi="Calibri" w:cs="Calibri"/>
        </w:rPr>
        <w:t>pojistitel a/nebo pojistitel ve smyslu bodu 1.</w:t>
      </w:r>
    </w:p>
    <w:p w14:paraId="1F64FDA4" w14:textId="77777777" w:rsidR="000E0617" w:rsidRPr="00A7347A" w:rsidRDefault="000E0617" w:rsidP="000E0617">
      <w:pPr>
        <w:pStyle w:val="Zkladntextodsazen"/>
        <w:numPr>
          <w:ilvl w:val="0"/>
          <w:numId w:val="44"/>
        </w:numPr>
        <w:tabs>
          <w:tab w:val="clear" w:pos="6237"/>
        </w:tabs>
        <w:spacing w:before="60"/>
        <w:ind w:left="360" w:hanging="360"/>
        <w:rPr>
          <w:rFonts w:ascii="Calibri" w:hAnsi="Calibri" w:cs="Calibri"/>
        </w:rPr>
      </w:pPr>
      <w:r w:rsidRPr="00A7347A">
        <w:rPr>
          <w:rFonts w:ascii="Calibri" w:hAnsi="Calibri" w:cs="Calibri"/>
        </w:rPr>
        <w:t>Pojistitelé se podílejí na právech (zejména právo na pojistné) a závazcích (zejména závazek poskytnout pojistné plnění) plynoucích z pojištění podílem uvedeným v čl. I. této pojistné smlouvy.</w:t>
      </w:r>
    </w:p>
    <w:p w14:paraId="00632D70" w14:textId="77777777" w:rsidR="000E0617" w:rsidRPr="00A7347A" w:rsidRDefault="000E0617" w:rsidP="000E0617">
      <w:pPr>
        <w:pStyle w:val="Zkladntextodsazen"/>
        <w:numPr>
          <w:ilvl w:val="0"/>
          <w:numId w:val="44"/>
        </w:numPr>
        <w:tabs>
          <w:tab w:val="clear" w:pos="6237"/>
        </w:tabs>
        <w:spacing w:before="60"/>
        <w:ind w:left="360" w:hanging="360"/>
        <w:rPr>
          <w:rFonts w:ascii="Calibri" w:hAnsi="Calibri" w:cs="Calibri"/>
        </w:rPr>
      </w:pPr>
      <w:r w:rsidRPr="00A7347A">
        <w:rPr>
          <w:rFonts w:ascii="Calibri" w:hAnsi="Calibri" w:cs="Calibri"/>
        </w:rPr>
        <w:t>Žádný z pojistitelů neručí za splnění povinností jiného pojistitele.</w:t>
      </w:r>
    </w:p>
    <w:p w14:paraId="77D2BF48" w14:textId="77777777" w:rsidR="000E0617" w:rsidRPr="00A7347A" w:rsidRDefault="000E0617" w:rsidP="000E0617">
      <w:pPr>
        <w:pStyle w:val="Zkladntextodsazen"/>
        <w:numPr>
          <w:ilvl w:val="0"/>
          <w:numId w:val="44"/>
        </w:numPr>
        <w:tabs>
          <w:tab w:val="clear" w:pos="6237"/>
        </w:tabs>
        <w:spacing w:before="60"/>
        <w:ind w:left="360" w:hanging="360"/>
        <w:rPr>
          <w:rFonts w:ascii="Calibri" w:hAnsi="Calibri" w:cs="Calibri"/>
        </w:rPr>
      </w:pPr>
      <w:r w:rsidRPr="00A7347A">
        <w:rPr>
          <w:rFonts w:ascii="Calibri" w:hAnsi="Calibri" w:cs="Calibri"/>
        </w:rPr>
        <w:t>V případě, že se pojištění podle této pojistné smlouvy ke dni uzavření pojistné smlouvy týká velkých pojistných rizik v neživotním pojištění ve smyslu právních předpisů, pojistitelé a pojistník sjednávají vzhledem k účelu a povaze pojištění, že se na závazcích plynoucích z pojištění podílí každý z pojistitelů samostatně. Žádný z pojistitelů neručí za splnění závazků jiného pojistitele. Pojistník podpisem této pojistné smlouvy potvrzuje, že tuto skutečnost bere na vědomí a vyjadřuje s ní souhlas.</w:t>
      </w:r>
    </w:p>
    <w:p w14:paraId="6B0123B1" w14:textId="77777777"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t>Vedoucí pojistitel:</w:t>
      </w:r>
    </w:p>
    <w:p w14:paraId="25C3332A"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stanovuje po dohodě s ostatními pojistiteli pojistně technické podmínky pojištění, včetně výše pojistného;</w:t>
      </w:r>
    </w:p>
    <w:p w14:paraId="4C8EA175"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14:paraId="16D4DF1F"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lastRenderedPageBreak/>
        <w:t>vymáhá dlužné pojistné, uplatňuje postižní právo, realizuje požadavky vyplývající z poznatků pojistitelů o nastalé pojistné události při jejím šetření, pokud není níže uvedeno jinak;</w:t>
      </w:r>
    </w:p>
    <w:p w14:paraId="7F806506"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přijímá oznámení o vinkulaci pojistného plnění (v případech, kdy má být pojistné plnění vinkulováno), vede jejich evidenci a ostatní pojistitele bez zbytečného odkladu o provedení vinkulace pojistného plnění informuje;</w:t>
      </w:r>
    </w:p>
    <w:p w14:paraId="7BB0A34B"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A7347A">
        <w:rPr>
          <w:rFonts w:ascii="Calibri" w:hAnsi="Calibri" w:cs="Calibri"/>
          <w:spacing w:val="-2"/>
        </w:rPr>
        <w:t xml:space="preserve"> Jestliže</w:t>
      </w:r>
      <w:r w:rsidRPr="00A7347A">
        <w:rPr>
          <w:rFonts w:ascii="Calibri" w:hAnsi="Calibri" w:cs="Calibri"/>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14:paraId="427567DC"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přijímá další oznámení a činí právní úkony, k nimž je určen v níže uvedených ujednáních;</w:t>
      </w:r>
    </w:p>
    <w:p w14:paraId="2D1E4741" w14:textId="77777777" w:rsidR="000E0617" w:rsidRPr="00A7347A" w:rsidRDefault="000E0617" w:rsidP="000E0617">
      <w:pPr>
        <w:pStyle w:val="Zkladntextodsazen"/>
        <w:numPr>
          <w:ilvl w:val="0"/>
          <w:numId w:val="40"/>
        </w:numPr>
        <w:ind w:left="714" w:hanging="357"/>
        <w:rPr>
          <w:rFonts w:ascii="Calibri" w:hAnsi="Calibri" w:cs="Calibri"/>
        </w:rPr>
      </w:pPr>
      <w:r w:rsidRPr="00A7347A">
        <w:rPr>
          <w:rFonts w:ascii="Calibri" w:hAnsi="Calibri" w:cs="Calibri"/>
        </w:rPr>
        <w:t>předává ostatním pojistitelům bez zbytečného odkladu oznámení a projevy vůle pojistníka (pojištěného).</w:t>
      </w:r>
    </w:p>
    <w:p w14:paraId="7DA04467" w14:textId="77777777"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szCs w:val="24"/>
        </w:rPr>
        <w:t>Pojistitel:</w:t>
      </w:r>
    </w:p>
    <w:p w14:paraId="086D21AD" w14:textId="77777777" w:rsidR="000E0617" w:rsidRPr="00A7347A" w:rsidRDefault="000E0617" w:rsidP="000E0617">
      <w:pPr>
        <w:pStyle w:val="Zkladntextodsazen"/>
        <w:numPr>
          <w:ilvl w:val="0"/>
          <w:numId w:val="41"/>
        </w:numPr>
        <w:ind w:left="714" w:hanging="357"/>
        <w:rPr>
          <w:rFonts w:ascii="Calibri" w:hAnsi="Calibri" w:cs="Calibri"/>
        </w:rPr>
      </w:pPr>
      <w:r w:rsidRPr="00A7347A">
        <w:rPr>
          <w:rFonts w:ascii="Calibri" w:hAnsi="Calibri" w:cs="Calibri"/>
        </w:rPr>
        <w:t>je povinen přijmout oznámení a projevy vůle pojistníka (pojištěného), které mu byly doručeny, a bez zbytečného odkladu je zaslat vedoucímu pojistiteli;</w:t>
      </w:r>
    </w:p>
    <w:p w14:paraId="5DB19FDF" w14:textId="5C238A84" w:rsidR="000E0617" w:rsidRPr="00A7347A" w:rsidRDefault="000E0617" w:rsidP="000E0617">
      <w:pPr>
        <w:pStyle w:val="Zkladntextodsazen"/>
        <w:numPr>
          <w:ilvl w:val="0"/>
          <w:numId w:val="41"/>
        </w:numPr>
        <w:ind w:left="714" w:hanging="357"/>
        <w:rPr>
          <w:rFonts w:ascii="Calibri" w:hAnsi="Calibri" w:cs="Calibri"/>
        </w:rPr>
      </w:pPr>
      <w:r w:rsidRPr="00A7347A">
        <w:rPr>
          <w:rFonts w:ascii="Calibri" w:hAnsi="Calibri" w:cs="Calibri"/>
        </w:rPr>
        <w:t xml:space="preserve">zaplatí vedoucímu pojistiteli </w:t>
      </w:r>
      <w:r w:rsidR="003B647D">
        <w:rPr>
          <w:rFonts w:ascii="Calibri" w:hAnsi="Calibri" w:cs="Calibri"/>
        </w:rPr>
        <w:t>XXX</w:t>
      </w:r>
      <w:r w:rsidRPr="00A7347A">
        <w:rPr>
          <w:rFonts w:ascii="Calibri" w:hAnsi="Calibri" w:cs="Calibri"/>
        </w:rPr>
        <w:t xml:space="preserve"> % ze svého podílu na pojistném jako úhradu nákladů vedoucího pojistitele vzniklých v souvislosti se správou pojištění (dále jen: „odměna za správu pojištění“).</w:t>
      </w:r>
    </w:p>
    <w:p w14:paraId="024F066E" w14:textId="1AF633FB"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t>Vedoucí pojistitel provádí výpočet daně nebo jiné obdobné platby (dále jen „daň“) plynoucí z právních předpisů. Vedoucí pojistitel a pojistitel platí daň z pojištění v rozsahu svého podílu na pojistném vyplývající z této pojistné smlouvy.</w:t>
      </w:r>
    </w:p>
    <w:p w14:paraId="2CB66A53" w14:textId="6FED78D4"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t xml:space="preserve">Vedoucí pojistitel uhradí pojistiteli příslušný podíl na pojistném snížený o odměnu za správu pojištění, a to do </w:t>
      </w:r>
      <w:r w:rsidR="008D2937">
        <w:rPr>
          <w:rFonts w:ascii="Calibri" w:hAnsi="Calibri" w:cs="Calibri"/>
        </w:rPr>
        <w:t xml:space="preserve">XXX </w:t>
      </w:r>
      <w:r w:rsidRPr="00A7347A">
        <w:rPr>
          <w:rFonts w:ascii="Calibri" w:hAnsi="Calibri" w:cs="Calibri"/>
        </w:rPr>
        <w:t>dnů od zaplacení pojistného na účet vedoucího pojistitele. Převod pojistného bude uskutečněn na účet pojistitele u peněžního ústavu a pod variabilním symbolem uvedeným v této pojistné smlouvě.</w:t>
      </w:r>
    </w:p>
    <w:p w14:paraId="6D19CD1D" w14:textId="77777777" w:rsidR="000E0617" w:rsidRPr="00A7347A" w:rsidRDefault="000E0617" w:rsidP="000E0617">
      <w:pPr>
        <w:pStyle w:val="Zkladntextodsazen"/>
        <w:numPr>
          <w:ilvl w:val="0"/>
          <w:numId w:val="0"/>
        </w:numPr>
        <w:tabs>
          <w:tab w:val="clear" w:pos="6237"/>
        </w:tabs>
        <w:ind w:left="357"/>
        <w:rPr>
          <w:rFonts w:ascii="Calibri" w:hAnsi="Calibri" w:cs="Calibri"/>
        </w:rPr>
      </w:pPr>
      <w:r w:rsidRPr="00A7347A">
        <w:rPr>
          <w:rFonts w:ascii="Calibri" w:hAnsi="Calibri" w:cs="Calibri"/>
        </w:rPr>
        <w:t>Jestliže je pojistné inkasováno pojišťovacím makléřem, poukazuje makléř příslušný podíl na pojistném ve lhůtách a způsobem uvedeným ve smlouvě (smlouva o spolupráci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14:paraId="11DED603" w14:textId="77777777" w:rsidR="000E0617" w:rsidRPr="00A7347A" w:rsidRDefault="000E0617" w:rsidP="000E0617">
      <w:pPr>
        <w:pStyle w:val="Zkladntextodsazen"/>
        <w:numPr>
          <w:ilvl w:val="0"/>
          <w:numId w:val="0"/>
        </w:numPr>
        <w:tabs>
          <w:tab w:val="clear" w:pos="6237"/>
        </w:tabs>
        <w:ind w:left="357"/>
        <w:rPr>
          <w:rFonts w:ascii="Calibri" w:hAnsi="Calibri" w:cs="Calibri"/>
        </w:rPr>
      </w:pPr>
      <w:r w:rsidRPr="00A7347A">
        <w:rPr>
          <w:rFonts w:ascii="Calibri" w:hAnsi="Calibri" w:cs="Calibri"/>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14:paraId="2CC4E9F6" w14:textId="777E3E71" w:rsidR="000E0617" w:rsidRPr="00A7347A" w:rsidRDefault="000E0617" w:rsidP="000E0617">
      <w:pPr>
        <w:pStyle w:val="Zkladntextodsazen"/>
        <w:numPr>
          <w:ilvl w:val="0"/>
          <w:numId w:val="44"/>
        </w:numPr>
        <w:tabs>
          <w:tab w:val="clear" w:pos="6237"/>
        </w:tabs>
        <w:spacing w:before="60"/>
        <w:ind w:left="360" w:hanging="360"/>
        <w:rPr>
          <w:rFonts w:ascii="Calibri" w:hAnsi="Calibri" w:cs="Calibri"/>
        </w:rPr>
      </w:pPr>
      <w:r w:rsidRPr="00A7347A">
        <w:rPr>
          <w:rFonts w:ascii="Calibri" w:hAnsi="Calibri" w:cs="Calibri"/>
        </w:rPr>
        <w:t xml:space="preserve">Pokud příslušný podíl pojistitele na pojistném plnění z pojistné události nepřesáhne </w:t>
      </w:r>
      <w:r w:rsidR="004D55B5">
        <w:rPr>
          <w:rFonts w:ascii="Calibri" w:hAnsi="Calibri" w:cs="Calibri"/>
        </w:rPr>
        <w:t>XXX</w:t>
      </w:r>
      <w:r w:rsidRPr="00A7347A">
        <w:rPr>
          <w:rFonts w:ascii="Calibri" w:hAnsi="Calibri" w:cs="Calibri"/>
        </w:rPr>
        <w:t xml:space="preserve"> Kč, vyplatí vedoucí pojistitel pojistné plnění oprávněné osobě v celé výši a vyúčtuje příslušný podíl na pojistném plnění pojistiteli. Pojistitel je v tomto případě vázán rozhodnutím vedoucího pojistitele (včetně uzavření soudního i mimosoudního smíru) o vyplacení pojistného plnění a jeho výši.</w:t>
      </w:r>
    </w:p>
    <w:p w14:paraId="1950570A" w14:textId="6DC3BAB2" w:rsidR="000E0617" w:rsidRPr="00A7347A" w:rsidRDefault="000E0617" w:rsidP="000E0617">
      <w:pPr>
        <w:pStyle w:val="Zkladntextodsazen"/>
        <w:numPr>
          <w:ilvl w:val="0"/>
          <w:numId w:val="0"/>
        </w:numPr>
        <w:tabs>
          <w:tab w:val="clear" w:pos="6237"/>
        </w:tabs>
        <w:ind w:left="357"/>
        <w:rPr>
          <w:rFonts w:ascii="Calibri" w:hAnsi="Calibri" w:cs="Calibri"/>
        </w:rPr>
      </w:pPr>
      <w:r w:rsidRPr="00A7347A">
        <w:rPr>
          <w:rFonts w:ascii="Calibri" w:hAnsi="Calibri" w:cs="Calibri"/>
        </w:rPr>
        <w:t xml:space="preserve">V případě pojistné události, u níž je z výsledků zahájeného šetření zřejmé, </w:t>
      </w:r>
      <w:r w:rsidRPr="00A7347A">
        <w:rPr>
          <w:rFonts w:ascii="Koop Office" w:hAnsi="Koop Office" w:cs="Arial"/>
          <w:szCs w:val="24"/>
        </w:rPr>
        <w:t xml:space="preserve">že příslušný podíl pojistitele na pojistném plnění přesáhne </w:t>
      </w:r>
      <w:r w:rsidR="004D55B5">
        <w:rPr>
          <w:rFonts w:ascii="Koop Office" w:hAnsi="Koop Office" w:cs="Arial"/>
          <w:szCs w:val="24"/>
        </w:rPr>
        <w:t>XXX</w:t>
      </w:r>
      <w:r w:rsidRPr="00A7347A">
        <w:rPr>
          <w:rFonts w:ascii="Koop Office" w:hAnsi="Koop Office" w:cs="Arial"/>
          <w:szCs w:val="24"/>
        </w:rPr>
        <w:t xml:space="preserve"> Kč</w:t>
      </w:r>
      <w:r w:rsidRPr="00A7347A">
        <w:rPr>
          <w:rFonts w:ascii="Calibri" w:hAnsi="Calibri" w:cs="Calibri"/>
        </w:rPr>
        <w:t>, přizve vedoucí pojistitel pojistitele k šetření pojistné události. Vedoucí pojistitel je oprávněn vyplatit pojistné plnění oprávněné osobě za pojistitele po skončení šetření, jemuž předchází písemný souhlas pojistitele s rozsahem jeho povinnosti plnit. Po poskytnutí pojistného plnění vyúčtuje vedoucí pojistitel pojistiteli jeho podíl na pojistném plnění.</w:t>
      </w:r>
    </w:p>
    <w:p w14:paraId="3A27D7DA" w14:textId="77777777" w:rsidR="000E0617" w:rsidRPr="00A7347A" w:rsidRDefault="000E0617" w:rsidP="000E0617">
      <w:pPr>
        <w:pStyle w:val="Zkladntextodsazen"/>
        <w:numPr>
          <w:ilvl w:val="0"/>
          <w:numId w:val="0"/>
        </w:numPr>
        <w:tabs>
          <w:tab w:val="clear" w:pos="6237"/>
        </w:tabs>
        <w:ind w:left="357"/>
        <w:rPr>
          <w:rFonts w:ascii="Calibri" w:hAnsi="Calibri" w:cs="Calibri"/>
        </w:rPr>
      </w:pPr>
      <w:r w:rsidRPr="00A7347A">
        <w:rPr>
          <w:rFonts w:ascii="Calibri" w:hAnsi="Calibri" w:cs="Calibri"/>
        </w:rPr>
        <w:t>Pojistitel je povinen:</w:t>
      </w:r>
    </w:p>
    <w:p w14:paraId="25908909" w14:textId="7DB5D8BA" w:rsidR="000E0617" w:rsidRPr="00A7347A" w:rsidRDefault="000E0617" w:rsidP="000E0617">
      <w:pPr>
        <w:pStyle w:val="Zkladntextodsazen"/>
        <w:numPr>
          <w:ilvl w:val="0"/>
          <w:numId w:val="43"/>
        </w:numPr>
        <w:rPr>
          <w:rFonts w:ascii="Calibri" w:hAnsi="Calibri" w:cs="Calibri"/>
          <w:b/>
        </w:rPr>
      </w:pPr>
      <w:r w:rsidRPr="00A7347A">
        <w:rPr>
          <w:rFonts w:ascii="Calibri" w:hAnsi="Calibri" w:cs="Calibri"/>
        </w:rPr>
        <w:t xml:space="preserve">v případě, že vedoucí pojistitel vyplatil pojistné plnění oprávněné osobě za pojistitele, uhradit vedoucímu pojistiteli svůj podíl na pojistném plnění do </w:t>
      </w:r>
      <w:r w:rsidR="001210F1">
        <w:rPr>
          <w:rFonts w:ascii="Calibri" w:hAnsi="Calibri" w:cs="Calibri"/>
        </w:rPr>
        <w:t>XXX</w:t>
      </w:r>
      <w:r w:rsidRPr="00A7347A">
        <w:rPr>
          <w:rFonts w:ascii="Calibri" w:hAnsi="Calibri" w:cs="Calibri"/>
        </w:rPr>
        <w:t xml:space="preserve"> dnů od výzvy vedoucího pojistitele k jeho zaplacení;</w:t>
      </w:r>
    </w:p>
    <w:p w14:paraId="34E5D2A5" w14:textId="1DACD4F3" w:rsidR="000E0617" w:rsidRPr="00A7347A" w:rsidRDefault="000E0617" w:rsidP="000E0617">
      <w:pPr>
        <w:pStyle w:val="Zkladntextodsazen"/>
        <w:numPr>
          <w:ilvl w:val="0"/>
          <w:numId w:val="43"/>
        </w:numPr>
        <w:rPr>
          <w:rFonts w:ascii="Calibri" w:hAnsi="Calibri" w:cs="Calibri"/>
        </w:rPr>
      </w:pPr>
      <w:r w:rsidRPr="00A7347A">
        <w:rPr>
          <w:rFonts w:ascii="Calibri" w:hAnsi="Calibri" w:cs="Calibri"/>
        </w:rPr>
        <w:t xml:space="preserve">v případě, že vedoucí pojistitel vyplatil zálohu na pojistné plnění za pojistitele, uhradit vedoucímu pojistiteli svůj podíl na této záloze do </w:t>
      </w:r>
      <w:r w:rsidR="001210F1">
        <w:rPr>
          <w:rFonts w:ascii="Calibri" w:hAnsi="Calibri" w:cs="Calibri"/>
        </w:rPr>
        <w:t>XXX</w:t>
      </w:r>
      <w:r w:rsidRPr="00A7347A">
        <w:rPr>
          <w:rFonts w:ascii="Calibri" w:hAnsi="Calibri" w:cs="Calibri"/>
        </w:rPr>
        <w:t xml:space="preserve"> dnů od výzvy vedoucího pojistitele k jeho zaplacení;</w:t>
      </w:r>
    </w:p>
    <w:p w14:paraId="6FCEDC81" w14:textId="77777777" w:rsidR="000E0617" w:rsidRPr="00A7347A" w:rsidRDefault="000E0617" w:rsidP="000E0617">
      <w:pPr>
        <w:pStyle w:val="Zkladntextodsazen"/>
        <w:numPr>
          <w:ilvl w:val="0"/>
          <w:numId w:val="43"/>
        </w:numPr>
        <w:rPr>
          <w:rFonts w:ascii="Calibri" w:hAnsi="Calibri" w:cs="Calibri"/>
        </w:rPr>
      </w:pPr>
      <w:r w:rsidRPr="00A7347A">
        <w:rPr>
          <w:rFonts w:ascii="Calibri" w:hAnsi="Calibri" w:cs="Calibri"/>
        </w:rPr>
        <w:t>v případě, že vedoucí pojistitel nevyplácí pojistné plnění oprávněné osobě za pojistitele, je pojistitel povinen vyplatit pojistné plnění samostatně; to platí zejména v případě, kdy pojistitel nesouhlasí s rozsahem jeho povinnosti plnit podle šetření vedoucího pojistitele.</w:t>
      </w:r>
    </w:p>
    <w:p w14:paraId="6DEE3586" w14:textId="77777777"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14:paraId="66884ED6" w14:textId="77777777"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lastRenderedPageBreak/>
        <w:t>Pojistitel je oprávněn v souladu s platnými právními předpisy, příslušnými pojistnými podmínkami a smluvními ujednáními této pojistné smlouvy vypovědět svůj podíl na právech a závazcích plynoucích z pojištění po</w:t>
      </w:r>
      <w:r w:rsidRPr="00A7347A">
        <w:rPr>
          <w:rFonts w:ascii="Calibri" w:hAnsi="Calibri" w:cs="Calibri"/>
          <w:bCs/>
        </w:rPr>
        <w:t>dle této pojistné smlouvy</w:t>
      </w:r>
      <w:r w:rsidRPr="00A7347A">
        <w:rPr>
          <w:rFonts w:ascii="Calibri" w:hAnsi="Calibri" w:cs="Calibri"/>
        </w:rPr>
        <w:t>. O tomto svém záměru předem písemně informuje vedoucího pojistitele, který povede příslušná jednání k nalezení řešení (např. vstup nového pojistitele do práv a závazků plynoucích z pojištění apod.).</w:t>
      </w:r>
    </w:p>
    <w:p w14:paraId="16455D02" w14:textId="77777777" w:rsidR="000E0617" w:rsidRPr="00A7347A" w:rsidRDefault="000E0617" w:rsidP="000E0617">
      <w:pPr>
        <w:pStyle w:val="Zkladntextodsazen"/>
        <w:numPr>
          <w:ilvl w:val="0"/>
          <w:numId w:val="44"/>
        </w:numPr>
        <w:tabs>
          <w:tab w:val="clear" w:pos="6237"/>
        </w:tabs>
        <w:spacing w:before="60"/>
        <w:ind w:left="357" w:hanging="357"/>
        <w:rPr>
          <w:rFonts w:ascii="Calibri" w:hAnsi="Calibri" w:cs="Calibri"/>
        </w:rPr>
      </w:pPr>
      <w:r w:rsidRPr="00A7347A">
        <w:rPr>
          <w:rFonts w:ascii="Calibri" w:hAnsi="Calibri" w:cs="Calibri"/>
        </w:rPr>
        <w:t>Závazky vzniklé z pojištění podle této pojistné smlouvy se vypořádají:</w:t>
      </w:r>
    </w:p>
    <w:p w14:paraId="7E0DD377" w14:textId="77777777" w:rsidR="000E0617" w:rsidRPr="00A7347A" w:rsidRDefault="000E0617" w:rsidP="000E0617">
      <w:pPr>
        <w:pStyle w:val="Zkladntextodsazen"/>
        <w:numPr>
          <w:ilvl w:val="0"/>
          <w:numId w:val="42"/>
        </w:numPr>
        <w:ind w:left="714" w:hanging="357"/>
        <w:rPr>
          <w:rFonts w:ascii="Calibri" w:hAnsi="Calibri" w:cs="Calibri"/>
          <w:bCs/>
        </w:rPr>
      </w:pPr>
      <w:r w:rsidRPr="00A7347A">
        <w:rPr>
          <w:rFonts w:ascii="Calibri" w:hAnsi="Calibri" w:cs="Calibri"/>
          <w:bCs/>
        </w:rPr>
        <w:t>ke dni zániku účinnosti pojištění podle této pojistné smlouvy;</w:t>
      </w:r>
    </w:p>
    <w:p w14:paraId="73766FD8" w14:textId="77777777" w:rsidR="000E0617" w:rsidRPr="00A7347A" w:rsidRDefault="000E0617" w:rsidP="000E0617">
      <w:pPr>
        <w:pStyle w:val="Zkladntextodsazen"/>
        <w:numPr>
          <w:ilvl w:val="0"/>
          <w:numId w:val="42"/>
        </w:numPr>
        <w:ind w:left="714" w:hanging="357"/>
        <w:rPr>
          <w:rFonts w:ascii="Calibri" w:hAnsi="Calibri" w:cs="Calibri"/>
          <w:bCs/>
        </w:rPr>
      </w:pPr>
      <w:r w:rsidRPr="00A7347A">
        <w:rPr>
          <w:rFonts w:ascii="Calibri" w:hAnsi="Calibri" w:cs="Calibri"/>
          <w:bCs/>
        </w:rPr>
        <w:t>ke dni zániku účasti pojistitele na pojištění podle této pojistné smlouvy.</w:t>
      </w:r>
    </w:p>
    <w:p w14:paraId="21AD95CD" w14:textId="77777777" w:rsidR="000E0617" w:rsidRPr="00A7347A" w:rsidRDefault="000E0617" w:rsidP="000E0617">
      <w:pPr>
        <w:pStyle w:val="Zkladntextodsazen"/>
        <w:numPr>
          <w:ilvl w:val="0"/>
          <w:numId w:val="0"/>
        </w:numPr>
        <w:ind w:left="357"/>
        <w:rPr>
          <w:rFonts w:ascii="Calibri" w:hAnsi="Calibri" w:cs="Calibri"/>
          <w:bCs/>
        </w:rPr>
      </w:pPr>
      <w:r w:rsidRPr="00A7347A">
        <w:rPr>
          <w:rFonts w:ascii="Calibri" w:hAnsi="Calibri" w:cs="Calibri"/>
        </w:rPr>
        <w:t>Vždy však platí, že při vypořádání těchto závazků se zohledňují i rezervy na již nahlášené, ale dosud neuhrazené škody. V případě uplatnění oprávněného nároku na plnění z pojištění podle této pojistné smlouvy po zániku jeho účinnosti, jsou ostatní pojistitelé povinni se na pojistném plnění podílet ve výši odpovídající jejich účasti na tomto pojištění.</w:t>
      </w:r>
    </w:p>
    <w:p w14:paraId="1951562F" w14:textId="2614E9D8" w:rsidR="00C337D7" w:rsidRPr="003B2A4B" w:rsidRDefault="00C337D7" w:rsidP="00293C1D">
      <w:pPr>
        <w:numPr>
          <w:ilvl w:val="12"/>
          <w:numId w:val="0"/>
        </w:numPr>
        <w:spacing w:before="360"/>
        <w:jc w:val="center"/>
        <w:rPr>
          <w:rFonts w:asciiTheme="minorHAnsi" w:hAnsiTheme="minorHAnsi" w:cstheme="minorHAnsi"/>
          <w:b/>
          <w:sz w:val="20"/>
        </w:rPr>
      </w:pPr>
      <w:r w:rsidRPr="003B2A4B">
        <w:rPr>
          <w:rFonts w:asciiTheme="minorHAnsi" w:hAnsiTheme="minorHAnsi" w:cstheme="minorHAnsi"/>
          <w:b/>
          <w:sz w:val="20"/>
        </w:rPr>
        <w:t>Článek V</w:t>
      </w:r>
      <w:r w:rsidR="000E0617">
        <w:rPr>
          <w:rFonts w:asciiTheme="minorHAnsi" w:hAnsiTheme="minorHAnsi" w:cstheme="minorHAnsi"/>
          <w:b/>
          <w:sz w:val="20"/>
        </w:rPr>
        <w:t>I</w:t>
      </w:r>
      <w:r w:rsidRPr="003B2A4B">
        <w:rPr>
          <w:rFonts w:asciiTheme="minorHAnsi" w:hAnsiTheme="minorHAnsi" w:cstheme="minorHAnsi"/>
          <w:b/>
          <w:sz w:val="20"/>
        </w:rPr>
        <w:t>I.</w:t>
      </w:r>
    </w:p>
    <w:p w14:paraId="606401B8" w14:textId="77777777" w:rsidR="00C337D7" w:rsidRPr="003B2A4B" w:rsidRDefault="00C337D7"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Výše a způsob placení pojistného</w:t>
      </w:r>
    </w:p>
    <w:p w14:paraId="3B2969D5" w14:textId="77777777" w:rsidR="00373D7D" w:rsidRPr="008F01CE" w:rsidRDefault="00373D7D" w:rsidP="00373D7D">
      <w:pPr>
        <w:numPr>
          <w:ilvl w:val="0"/>
          <w:numId w:val="8"/>
        </w:numPr>
        <w:tabs>
          <w:tab w:val="left" w:pos="-1800"/>
        </w:tabs>
        <w:spacing w:before="120"/>
        <w:jc w:val="both"/>
        <w:rPr>
          <w:rFonts w:asciiTheme="minorHAnsi" w:hAnsiTheme="minorHAnsi"/>
          <w:sz w:val="20"/>
        </w:rPr>
      </w:pPr>
      <w:r w:rsidRPr="008F01CE">
        <w:rPr>
          <w:rFonts w:asciiTheme="minorHAnsi" w:hAnsiTheme="minorHAnsi"/>
          <w:sz w:val="20"/>
        </w:rPr>
        <w:t>Roční pojistné činí:</w:t>
      </w:r>
    </w:p>
    <w:tbl>
      <w:tblPr>
        <w:tblStyle w:val="Mkatabulky"/>
        <w:tblW w:w="4834" w:type="pct"/>
        <w:tblInd w:w="250" w:type="dxa"/>
        <w:tblLook w:val="04A0" w:firstRow="1" w:lastRow="0" w:firstColumn="1" w:lastColumn="0" w:noHBand="0" w:noVBand="1"/>
      </w:tblPr>
      <w:tblGrid>
        <w:gridCol w:w="9420"/>
      </w:tblGrid>
      <w:tr w:rsidR="00373D7D" w:rsidRPr="008F01CE" w14:paraId="7DF5489F"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DF323" w14:textId="765CDA13" w:rsidR="00373D7D" w:rsidRPr="008F01CE" w:rsidRDefault="00373D7D" w:rsidP="004D55B5">
            <w:pPr>
              <w:numPr>
                <w:ilvl w:val="0"/>
                <w:numId w:val="1"/>
              </w:numPr>
              <w:tabs>
                <w:tab w:val="right" w:leader="dot" w:pos="9214"/>
              </w:tabs>
              <w:ind w:left="0" w:firstLine="0"/>
              <w:jc w:val="both"/>
              <w:rPr>
                <w:rFonts w:asciiTheme="minorHAnsi" w:hAnsiTheme="minorHAnsi"/>
                <w:sz w:val="20"/>
              </w:rPr>
            </w:pPr>
            <w:r w:rsidRPr="008F01CE">
              <w:rPr>
                <w:rFonts w:asciiTheme="minorHAnsi" w:hAnsiTheme="minorHAnsi"/>
                <w:sz w:val="20"/>
              </w:rPr>
              <w:t>Živelní pojištění</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23CFD6D3"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003D5" w14:textId="7593B3F0" w:rsidR="00373D7D" w:rsidRPr="008F01CE" w:rsidRDefault="00373D7D" w:rsidP="004D55B5">
            <w:pPr>
              <w:numPr>
                <w:ilvl w:val="0"/>
                <w:numId w:val="1"/>
              </w:numPr>
              <w:tabs>
                <w:tab w:val="right" w:leader="dot" w:pos="9214"/>
              </w:tabs>
              <w:ind w:left="0" w:firstLine="0"/>
              <w:jc w:val="both"/>
              <w:rPr>
                <w:rFonts w:asciiTheme="minorHAnsi" w:hAnsiTheme="minorHAnsi"/>
                <w:sz w:val="20"/>
              </w:rPr>
            </w:pPr>
            <w:r w:rsidRPr="008F01CE">
              <w:rPr>
                <w:rFonts w:asciiTheme="minorHAnsi" w:hAnsiTheme="minorHAnsi"/>
                <w:sz w:val="20"/>
              </w:rPr>
              <w:t>Pojištění odcizení</w:t>
            </w:r>
            <w:r w:rsidRPr="008F01CE">
              <w:rPr>
                <w:rFonts w:asciiTheme="minorHAnsi" w:hAnsiTheme="minorHAnsi"/>
              </w:rPr>
              <w:t xml:space="preserve"> </w:t>
            </w:r>
            <w:r w:rsidRPr="008F01CE">
              <w:rPr>
                <w:rFonts w:asciiTheme="minorHAnsi" w:hAnsiTheme="minorHAnsi"/>
                <w:sz w:val="20"/>
              </w:rPr>
              <w:t>a vandalismu</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4B9804B7"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12B53" w14:textId="0AD1DBA5" w:rsidR="00373D7D" w:rsidRPr="008F01CE" w:rsidRDefault="00373D7D" w:rsidP="004D55B5">
            <w:pPr>
              <w:numPr>
                <w:ilvl w:val="0"/>
                <w:numId w:val="1"/>
              </w:numPr>
              <w:tabs>
                <w:tab w:val="right" w:leader="dot" w:pos="9214"/>
              </w:tabs>
              <w:ind w:left="0" w:firstLine="0"/>
              <w:jc w:val="both"/>
              <w:rPr>
                <w:rFonts w:asciiTheme="minorHAnsi" w:hAnsiTheme="minorHAnsi"/>
                <w:sz w:val="20"/>
              </w:rPr>
            </w:pPr>
            <w:r w:rsidRPr="008F01CE">
              <w:rPr>
                <w:rFonts w:asciiTheme="minorHAnsi" w:hAnsiTheme="minorHAnsi"/>
                <w:sz w:val="20"/>
              </w:rPr>
              <w:t>Pojištění strojů, strojních zařízení a elektroniky</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0467EDB9"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9BA2C" w14:textId="4F3C8692" w:rsidR="00373D7D" w:rsidRPr="008F01CE" w:rsidRDefault="00373D7D" w:rsidP="004D55B5">
            <w:pPr>
              <w:numPr>
                <w:ilvl w:val="0"/>
                <w:numId w:val="1"/>
              </w:numPr>
              <w:tabs>
                <w:tab w:val="right" w:leader="dot" w:pos="9214"/>
              </w:tabs>
              <w:ind w:left="0" w:firstLine="0"/>
              <w:jc w:val="both"/>
              <w:rPr>
                <w:rFonts w:asciiTheme="minorHAnsi" w:hAnsiTheme="minorHAnsi"/>
                <w:sz w:val="20"/>
              </w:rPr>
            </w:pPr>
            <w:r w:rsidRPr="008F01CE">
              <w:rPr>
                <w:rFonts w:asciiTheme="minorHAnsi" w:hAnsiTheme="minorHAnsi"/>
                <w:sz w:val="20"/>
              </w:rPr>
              <w:t>Pojištění přerušení provozu živelní událostí</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7C9B4ECB"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78D7A" w14:textId="31890E53" w:rsidR="00373D7D" w:rsidRPr="008F01CE" w:rsidRDefault="00373D7D" w:rsidP="004D55B5">
            <w:pPr>
              <w:tabs>
                <w:tab w:val="right" w:leader="dot" w:pos="9213"/>
              </w:tabs>
              <w:jc w:val="both"/>
              <w:rPr>
                <w:rFonts w:asciiTheme="minorHAnsi" w:hAnsiTheme="minorHAnsi"/>
                <w:b/>
                <w:sz w:val="20"/>
              </w:rPr>
            </w:pPr>
            <w:r w:rsidRPr="008F01CE">
              <w:rPr>
                <w:rFonts w:asciiTheme="minorHAnsi" w:hAnsiTheme="minorHAnsi"/>
                <w:b/>
                <w:sz w:val="20"/>
              </w:rPr>
              <w:t>Celkové roční pojistné činí</w:t>
            </w:r>
            <w:r w:rsidRPr="008F01CE">
              <w:rPr>
                <w:rFonts w:asciiTheme="minorHAnsi" w:hAnsiTheme="minorHAnsi"/>
                <w:b/>
                <w:sz w:val="20"/>
              </w:rPr>
              <w:tab/>
            </w:r>
            <w:r w:rsidR="004D55B5">
              <w:rPr>
                <w:rFonts w:asciiTheme="minorHAnsi" w:hAnsiTheme="minorHAnsi"/>
                <w:b/>
                <w:sz w:val="20"/>
              </w:rPr>
              <w:t>XXX</w:t>
            </w:r>
            <w:r w:rsidRPr="008F01CE">
              <w:rPr>
                <w:rFonts w:asciiTheme="minorHAnsi" w:hAnsiTheme="minorHAnsi"/>
                <w:b/>
                <w:sz w:val="20"/>
              </w:rPr>
              <w:t xml:space="preserve"> Kč</w:t>
            </w:r>
          </w:p>
        </w:tc>
      </w:tr>
      <w:tr w:rsidR="00373D7D" w:rsidRPr="0050092B" w14:paraId="1B51252F"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ABAE7" w14:textId="65600CB6" w:rsidR="00373D7D" w:rsidRPr="0050092B" w:rsidRDefault="00373D7D" w:rsidP="004D55B5">
            <w:pPr>
              <w:tabs>
                <w:tab w:val="right" w:leader="dot" w:pos="9213"/>
              </w:tabs>
              <w:ind w:left="283"/>
              <w:jc w:val="both"/>
              <w:rPr>
                <w:rFonts w:asciiTheme="minorHAnsi" w:hAnsiTheme="minorHAnsi"/>
                <w:sz w:val="20"/>
              </w:rPr>
            </w:pPr>
            <w:r w:rsidRPr="0050092B">
              <w:rPr>
                <w:rFonts w:asciiTheme="minorHAnsi" w:hAnsiTheme="minorHAnsi"/>
                <w:sz w:val="20"/>
              </w:rPr>
              <w:t xml:space="preserve">Zapůjčená bonifikace ve výši </w:t>
            </w:r>
            <w:r w:rsidR="004D55B5">
              <w:rPr>
                <w:rFonts w:asciiTheme="minorHAnsi" w:hAnsiTheme="minorHAnsi"/>
                <w:sz w:val="20"/>
              </w:rPr>
              <w:t xml:space="preserve">XXX </w:t>
            </w:r>
            <w:r w:rsidRPr="0050092B">
              <w:rPr>
                <w:rFonts w:asciiTheme="minorHAnsi" w:hAnsiTheme="minorHAnsi"/>
                <w:sz w:val="20"/>
              </w:rPr>
              <w:t>%</w:t>
            </w:r>
            <w:r w:rsidRPr="0050092B">
              <w:rPr>
                <w:rFonts w:asciiTheme="minorHAnsi" w:hAnsiTheme="minorHAnsi"/>
                <w:sz w:val="20"/>
              </w:rPr>
              <w:tab/>
            </w:r>
            <w:r w:rsidR="004D55B5">
              <w:rPr>
                <w:rFonts w:asciiTheme="minorHAnsi" w:hAnsiTheme="minorHAnsi"/>
                <w:sz w:val="20"/>
              </w:rPr>
              <w:t>XXX</w:t>
            </w:r>
            <w:r w:rsidRPr="0050092B">
              <w:rPr>
                <w:rFonts w:asciiTheme="minorHAnsi" w:hAnsiTheme="minorHAnsi"/>
                <w:sz w:val="20"/>
              </w:rPr>
              <w:t xml:space="preserve"> Kč</w:t>
            </w:r>
          </w:p>
        </w:tc>
      </w:tr>
      <w:tr w:rsidR="00373D7D" w:rsidRPr="0050092B" w14:paraId="5715B40C"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C39E5" w14:textId="6534CD58" w:rsidR="00373D7D" w:rsidRPr="0050092B" w:rsidRDefault="00373D7D" w:rsidP="004D55B5">
            <w:pPr>
              <w:tabs>
                <w:tab w:val="right" w:leader="dot" w:pos="9213"/>
              </w:tabs>
              <w:ind w:left="283"/>
              <w:jc w:val="both"/>
              <w:rPr>
                <w:rFonts w:asciiTheme="minorHAnsi" w:hAnsiTheme="minorHAnsi"/>
                <w:sz w:val="20"/>
              </w:rPr>
            </w:pPr>
            <w:r w:rsidRPr="0050092B">
              <w:rPr>
                <w:rFonts w:asciiTheme="minorHAnsi" w:hAnsiTheme="minorHAnsi"/>
                <w:sz w:val="20"/>
              </w:rPr>
              <w:t xml:space="preserve">Sleva za sjednanou dobu pojištění ve výši </w:t>
            </w:r>
            <w:r w:rsidR="004D55B5">
              <w:rPr>
                <w:rFonts w:asciiTheme="minorHAnsi" w:hAnsiTheme="minorHAnsi"/>
                <w:sz w:val="20"/>
              </w:rPr>
              <w:t xml:space="preserve">XXX </w:t>
            </w:r>
            <w:r w:rsidRPr="0050092B">
              <w:rPr>
                <w:rFonts w:asciiTheme="minorHAnsi" w:hAnsiTheme="minorHAnsi"/>
                <w:sz w:val="20"/>
              </w:rPr>
              <w:t>%</w:t>
            </w:r>
            <w:r w:rsidRPr="0050092B">
              <w:rPr>
                <w:rFonts w:asciiTheme="minorHAnsi" w:hAnsiTheme="minorHAnsi"/>
                <w:sz w:val="20"/>
              </w:rPr>
              <w:tab/>
            </w:r>
            <w:r w:rsidR="004D55B5">
              <w:rPr>
                <w:rFonts w:asciiTheme="minorHAnsi" w:hAnsiTheme="minorHAnsi"/>
                <w:sz w:val="20"/>
              </w:rPr>
              <w:t>XXX</w:t>
            </w:r>
            <w:r w:rsidRPr="0050092B">
              <w:rPr>
                <w:rFonts w:asciiTheme="minorHAnsi" w:hAnsiTheme="minorHAnsi"/>
                <w:sz w:val="20"/>
              </w:rPr>
              <w:t xml:space="preserve"> Kč</w:t>
            </w:r>
          </w:p>
        </w:tc>
      </w:tr>
      <w:tr w:rsidR="00373D7D" w:rsidRPr="008F01CE" w14:paraId="4EEA8D56"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9107D" w14:textId="51CEC408" w:rsidR="00373D7D" w:rsidRPr="0050092B" w:rsidRDefault="00373D7D" w:rsidP="004D55B5">
            <w:pPr>
              <w:tabs>
                <w:tab w:val="right" w:leader="dot" w:pos="9213"/>
              </w:tabs>
              <w:jc w:val="both"/>
              <w:rPr>
                <w:rFonts w:asciiTheme="minorHAnsi" w:hAnsiTheme="minorHAnsi"/>
                <w:b/>
                <w:sz w:val="20"/>
              </w:rPr>
            </w:pPr>
            <w:r w:rsidRPr="0050092B">
              <w:rPr>
                <w:rFonts w:asciiTheme="minorHAnsi" w:hAnsiTheme="minorHAnsi"/>
                <w:b/>
                <w:sz w:val="20"/>
              </w:rPr>
              <w:t>Celkové roční pojistné po slevách činí</w:t>
            </w:r>
            <w:r w:rsidRPr="0050092B">
              <w:rPr>
                <w:rFonts w:asciiTheme="minorHAnsi" w:hAnsiTheme="minorHAnsi"/>
                <w:b/>
                <w:sz w:val="20"/>
              </w:rPr>
              <w:tab/>
            </w:r>
            <w:r w:rsidR="004D55B5">
              <w:rPr>
                <w:rFonts w:asciiTheme="minorHAnsi" w:hAnsiTheme="minorHAnsi"/>
                <w:b/>
                <w:sz w:val="20"/>
              </w:rPr>
              <w:t>XXX</w:t>
            </w:r>
            <w:r w:rsidRPr="0050092B">
              <w:rPr>
                <w:rFonts w:asciiTheme="minorHAnsi" w:hAnsiTheme="minorHAnsi"/>
                <w:b/>
                <w:sz w:val="20"/>
              </w:rPr>
              <w:t xml:space="preserve"> Kč</w:t>
            </w:r>
          </w:p>
        </w:tc>
      </w:tr>
    </w:tbl>
    <w:p w14:paraId="173CF4E3" w14:textId="77777777" w:rsidR="00373D7D" w:rsidRPr="008F01CE" w:rsidRDefault="00373D7D" w:rsidP="00373D7D">
      <w:pPr>
        <w:tabs>
          <w:tab w:val="left" w:pos="-1800"/>
        </w:tabs>
        <w:spacing w:before="60"/>
        <w:ind w:left="426"/>
        <w:jc w:val="both"/>
        <w:rPr>
          <w:rFonts w:asciiTheme="minorHAnsi" w:hAnsiTheme="minorHAnsi"/>
          <w:sz w:val="20"/>
        </w:rPr>
      </w:pPr>
      <w:r w:rsidRPr="008F01CE">
        <w:rPr>
          <w:rFonts w:asciiTheme="minorHAnsi" w:hAnsiTheme="minorHAnsi"/>
          <w:sz w:val="20"/>
        </w:rPr>
        <w:t>Z toho roční pojistné za rizika ve Slovenské republice činí:</w:t>
      </w:r>
    </w:p>
    <w:tbl>
      <w:tblPr>
        <w:tblStyle w:val="Mkatabulky"/>
        <w:tblW w:w="4834" w:type="pct"/>
        <w:tblInd w:w="250" w:type="dxa"/>
        <w:tblLook w:val="04A0" w:firstRow="1" w:lastRow="0" w:firstColumn="1" w:lastColumn="0" w:noHBand="0" w:noVBand="1"/>
      </w:tblPr>
      <w:tblGrid>
        <w:gridCol w:w="9420"/>
      </w:tblGrid>
      <w:tr w:rsidR="00373D7D" w:rsidRPr="008F01CE" w14:paraId="34A3A61D"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B575F" w14:textId="44A05D95" w:rsidR="00373D7D" w:rsidRPr="008F01CE" w:rsidRDefault="00373D7D" w:rsidP="004D55B5">
            <w:pPr>
              <w:tabs>
                <w:tab w:val="right" w:leader="dot" w:pos="9248"/>
              </w:tabs>
              <w:ind w:left="426"/>
              <w:jc w:val="both"/>
              <w:rPr>
                <w:rFonts w:asciiTheme="minorHAnsi" w:hAnsiTheme="minorHAnsi"/>
                <w:b/>
                <w:sz w:val="20"/>
              </w:rPr>
            </w:pPr>
            <w:r w:rsidRPr="008F01CE">
              <w:rPr>
                <w:rFonts w:asciiTheme="minorHAnsi" w:hAnsiTheme="minorHAnsi"/>
                <w:b/>
                <w:sz w:val="20"/>
              </w:rPr>
              <w:t>Celkové roční pojistné za rizika v Slovenské republice činí</w:t>
            </w:r>
            <w:r w:rsidRPr="008F01CE">
              <w:rPr>
                <w:rFonts w:asciiTheme="minorHAnsi" w:hAnsiTheme="minorHAnsi"/>
                <w:b/>
                <w:sz w:val="20"/>
              </w:rPr>
              <w:tab/>
            </w:r>
            <w:r w:rsidR="004D55B5">
              <w:rPr>
                <w:rFonts w:asciiTheme="minorHAnsi" w:hAnsiTheme="minorHAnsi"/>
                <w:b/>
                <w:sz w:val="20"/>
              </w:rPr>
              <w:t>XXX</w:t>
            </w:r>
            <w:r w:rsidRPr="008F01CE">
              <w:rPr>
                <w:rFonts w:asciiTheme="minorHAnsi" w:hAnsiTheme="minorHAnsi"/>
                <w:b/>
                <w:sz w:val="20"/>
              </w:rPr>
              <w:t xml:space="preserve"> Kč</w:t>
            </w:r>
          </w:p>
        </w:tc>
      </w:tr>
      <w:tr w:rsidR="00373D7D" w:rsidRPr="008F01CE" w14:paraId="7B2E32EF"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86EC5" w14:textId="163FB348" w:rsidR="00373D7D" w:rsidRPr="008F01CE" w:rsidRDefault="00373D7D" w:rsidP="004D55B5">
            <w:pPr>
              <w:tabs>
                <w:tab w:val="right" w:leader="dot" w:pos="9248"/>
              </w:tabs>
              <w:ind w:left="426"/>
              <w:jc w:val="both"/>
              <w:rPr>
                <w:rFonts w:asciiTheme="minorHAnsi" w:hAnsiTheme="minorHAnsi"/>
                <w:sz w:val="20"/>
              </w:rPr>
            </w:pPr>
            <w:r w:rsidRPr="008F01CE">
              <w:rPr>
                <w:rFonts w:asciiTheme="minorHAnsi" w:hAnsiTheme="minorHAnsi"/>
                <w:bCs/>
                <w:sz w:val="20"/>
              </w:rPr>
              <w:t xml:space="preserve">Zapůjčená bonifikace ve výši </w:t>
            </w:r>
            <w:r w:rsidR="004D55B5">
              <w:rPr>
                <w:rFonts w:asciiTheme="minorHAnsi" w:hAnsiTheme="minorHAnsi"/>
                <w:bCs/>
                <w:sz w:val="20"/>
              </w:rPr>
              <w:t xml:space="preserve">XXX </w:t>
            </w:r>
            <w:r w:rsidRPr="008F01CE">
              <w:rPr>
                <w:rFonts w:asciiTheme="minorHAnsi" w:hAnsiTheme="minorHAnsi"/>
                <w:bCs/>
                <w:sz w:val="20"/>
              </w:rPr>
              <w:t xml:space="preserve">% a sleva za sjednanou dobu pojištění ve výši </w:t>
            </w:r>
            <w:r w:rsidR="004D55B5">
              <w:rPr>
                <w:rFonts w:asciiTheme="minorHAnsi" w:hAnsiTheme="minorHAnsi"/>
                <w:bCs/>
                <w:sz w:val="20"/>
              </w:rPr>
              <w:t xml:space="preserve">XXX </w:t>
            </w:r>
            <w:r w:rsidRPr="008F01CE">
              <w:rPr>
                <w:rFonts w:asciiTheme="minorHAnsi" w:hAnsiTheme="minorHAnsi"/>
                <w:bCs/>
                <w:sz w:val="20"/>
              </w:rPr>
              <w:t>%</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5C551DF9"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503F2" w14:textId="0051E280" w:rsidR="00373D7D" w:rsidRPr="008F01CE" w:rsidRDefault="00373D7D" w:rsidP="004D55B5">
            <w:pPr>
              <w:tabs>
                <w:tab w:val="right" w:leader="dot" w:pos="9248"/>
              </w:tabs>
              <w:ind w:left="426"/>
              <w:jc w:val="both"/>
              <w:rPr>
                <w:rFonts w:asciiTheme="minorHAnsi" w:hAnsiTheme="minorHAnsi"/>
                <w:b/>
                <w:sz w:val="20"/>
              </w:rPr>
            </w:pPr>
            <w:r w:rsidRPr="008F01CE">
              <w:rPr>
                <w:rFonts w:asciiTheme="minorHAnsi" w:hAnsiTheme="minorHAnsi"/>
                <w:b/>
                <w:sz w:val="20"/>
              </w:rPr>
              <w:t>Celkové roční pojistné za rizika ve Slovenské republice po slevách činí</w:t>
            </w:r>
            <w:r w:rsidRPr="008F01CE">
              <w:rPr>
                <w:rFonts w:asciiTheme="minorHAnsi" w:hAnsiTheme="minorHAnsi"/>
                <w:b/>
                <w:sz w:val="20"/>
              </w:rPr>
              <w:tab/>
            </w:r>
            <w:r w:rsidR="004D55B5">
              <w:rPr>
                <w:rFonts w:asciiTheme="minorHAnsi" w:hAnsiTheme="minorHAnsi"/>
                <w:b/>
                <w:sz w:val="20"/>
              </w:rPr>
              <w:t>XXX</w:t>
            </w:r>
            <w:r w:rsidRPr="008F01CE">
              <w:rPr>
                <w:rFonts w:asciiTheme="minorHAnsi" w:hAnsiTheme="minorHAnsi"/>
                <w:b/>
                <w:sz w:val="20"/>
              </w:rPr>
              <w:t xml:space="preserve"> Kč</w:t>
            </w:r>
          </w:p>
        </w:tc>
      </w:tr>
    </w:tbl>
    <w:p w14:paraId="486BC91A" w14:textId="77777777" w:rsidR="00373D7D" w:rsidRPr="008F01CE" w:rsidRDefault="00373D7D" w:rsidP="00373D7D">
      <w:pPr>
        <w:pStyle w:val="Odstavecseseznamem"/>
        <w:spacing w:before="60"/>
        <w:ind w:left="426" w:hanging="142"/>
        <w:jc w:val="both"/>
        <w:rPr>
          <w:rFonts w:asciiTheme="minorHAnsi" w:hAnsiTheme="minorHAnsi"/>
          <w:sz w:val="20"/>
        </w:rPr>
      </w:pPr>
      <w:r w:rsidRPr="008F01CE">
        <w:rPr>
          <w:rFonts w:asciiTheme="minorHAnsi" w:hAnsiTheme="minorHAnsi"/>
          <w:sz w:val="20"/>
        </w:rPr>
        <w:t>Odvod části pojistného z odvětví neživotního pojištění platný na území Slovenské republiky:</w:t>
      </w:r>
    </w:p>
    <w:tbl>
      <w:tblPr>
        <w:tblStyle w:val="Mkatabulky"/>
        <w:tblW w:w="4834" w:type="pct"/>
        <w:tblInd w:w="250" w:type="dxa"/>
        <w:tblLook w:val="04A0" w:firstRow="1" w:lastRow="0" w:firstColumn="1" w:lastColumn="0" w:noHBand="0" w:noVBand="1"/>
      </w:tblPr>
      <w:tblGrid>
        <w:gridCol w:w="9420"/>
      </w:tblGrid>
      <w:tr w:rsidR="00373D7D" w:rsidRPr="008F01CE" w14:paraId="5181CDBA"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EB6A5" w14:textId="71A5346B" w:rsidR="00373D7D" w:rsidRPr="008F01CE" w:rsidRDefault="00373D7D" w:rsidP="004D55B5">
            <w:pPr>
              <w:tabs>
                <w:tab w:val="right" w:leader="dot" w:pos="9248"/>
              </w:tabs>
              <w:ind w:left="426"/>
              <w:jc w:val="both"/>
              <w:rPr>
                <w:rFonts w:asciiTheme="minorHAnsi" w:hAnsiTheme="minorHAnsi"/>
                <w:sz w:val="20"/>
              </w:rPr>
            </w:pPr>
            <w:r w:rsidRPr="008F01CE">
              <w:rPr>
                <w:rFonts w:asciiTheme="minorHAnsi" w:hAnsiTheme="minorHAnsi"/>
                <w:bCs/>
                <w:sz w:val="20"/>
              </w:rPr>
              <w:t xml:space="preserve">Sazba odvodu </w:t>
            </w:r>
            <w:r w:rsidRPr="008F01CE">
              <w:rPr>
                <w:rFonts w:asciiTheme="minorHAnsi" w:hAnsiTheme="minorHAnsi"/>
                <w:sz w:val="20"/>
              </w:rPr>
              <w:tab/>
            </w:r>
            <w:r w:rsidR="004D55B5">
              <w:rPr>
                <w:rFonts w:asciiTheme="minorHAnsi" w:hAnsiTheme="minorHAnsi"/>
                <w:sz w:val="20"/>
              </w:rPr>
              <w:t xml:space="preserve">XXX </w:t>
            </w:r>
            <w:r w:rsidRPr="008F01CE">
              <w:rPr>
                <w:rFonts w:asciiTheme="minorHAnsi" w:hAnsiTheme="minorHAnsi"/>
                <w:sz w:val="20"/>
              </w:rPr>
              <w:t>%</w:t>
            </w:r>
          </w:p>
        </w:tc>
      </w:tr>
      <w:tr w:rsidR="00373D7D" w:rsidRPr="008F01CE" w14:paraId="4DBA141F"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E4716" w14:textId="7E20EF79" w:rsidR="00373D7D" w:rsidRPr="008F01CE" w:rsidRDefault="00373D7D" w:rsidP="004D55B5">
            <w:pPr>
              <w:tabs>
                <w:tab w:val="right" w:leader="dot" w:pos="9248"/>
              </w:tabs>
              <w:ind w:left="426"/>
              <w:jc w:val="both"/>
              <w:rPr>
                <w:rFonts w:asciiTheme="minorHAnsi" w:hAnsiTheme="minorHAnsi"/>
                <w:sz w:val="20"/>
              </w:rPr>
            </w:pPr>
            <w:r w:rsidRPr="008F01CE">
              <w:rPr>
                <w:rFonts w:asciiTheme="minorHAnsi" w:hAnsiTheme="minorHAnsi"/>
                <w:bCs/>
                <w:sz w:val="20"/>
              </w:rPr>
              <w:t xml:space="preserve">Částka odvodu </w:t>
            </w:r>
            <w:r w:rsidRPr="008F01CE">
              <w:rPr>
                <w:rFonts w:asciiTheme="minorHAnsi" w:hAnsiTheme="minorHAnsi"/>
                <w:sz w:val="20"/>
              </w:rPr>
              <w:tab/>
            </w:r>
            <w:r w:rsidR="004D55B5">
              <w:rPr>
                <w:rFonts w:asciiTheme="minorHAnsi" w:hAnsiTheme="minorHAnsi"/>
                <w:sz w:val="20"/>
              </w:rPr>
              <w:t>XXX</w:t>
            </w:r>
            <w:r w:rsidRPr="008F01CE">
              <w:rPr>
                <w:rFonts w:asciiTheme="minorHAnsi" w:hAnsiTheme="minorHAnsi"/>
                <w:sz w:val="20"/>
              </w:rPr>
              <w:t xml:space="preserve"> Kč</w:t>
            </w:r>
          </w:p>
        </w:tc>
      </w:tr>
      <w:tr w:rsidR="00373D7D" w:rsidRPr="008F01CE" w14:paraId="5F1D775B" w14:textId="77777777" w:rsidTr="00763BF1">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2D049" w14:textId="4D420C88" w:rsidR="00373D7D" w:rsidRPr="008F01CE" w:rsidRDefault="00373D7D" w:rsidP="004D55B5">
            <w:pPr>
              <w:tabs>
                <w:tab w:val="right" w:leader="dot" w:pos="9248"/>
              </w:tabs>
              <w:ind w:left="426" w:hanging="392"/>
              <w:jc w:val="both"/>
              <w:rPr>
                <w:rFonts w:asciiTheme="minorHAnsi" w:hAnsiTheme="minorHAnsi"/>
                <w:sz w:val="20"/>
              </w:rPr>
            </w:pPr>
            <w:r w:rsidRPr="008F01CE">
              <w:rPr>
                <w:rFonts w:asciiTheme="minorHAnsi" w:hAnsiTheme="minorHAnsi"/>
                <w:b/>
                <w:sz w:val="20"/>
              </w:rPr>
              <w:t>Celkové roční pojistné po slevách včetně daně činí</w:t>
            </w:r>
            <w:r w:rsidRPr="008F01CE">
              <w:rPr>
                <w:rFonts w:asciiTheme="minorHAnsi" w:hAnsiTheme="minorHAnsi"/>
                <w:sz w:val="20"/>
              </w:rPr>
              <w:tab/>
            </w:r>
            <w:r w:rsidR="004D55B5">
              <w:rPr>
                <w:rFonts w:asciiTheme="minorHAnsi" w:hAnsiTheme="minorHAnsi"/>
                <w:b/>
                <w:sz w:val="20"/>
              </w:rPr>
              <w:t>XXX</w:t>
            </w:r>
            <w:r w:rsidRPr="008F01CE">
              <w:rPr>
                <w:rFonts w:asciiTheme="minorHAnsi" w:hAnsiTheme="minorHAnsi"/>
                <w:b/>
                <w:sz w:val="20"/>
              </w:rPr>
              <w:t xml:space="preserve"> Kč</w:t>
            </w:r>
          </w:p>
        </w:tc>
      </w:tr>
    </w:tbl>
    <w:p w14:paraId="1A20F1F1" w14:textId="28D9BE57" w:rsidR="00311C1A" w:rsidRPr="003B2A4B" w:rsidRDefault="00311C1A" w:rsidP="008E634A">
      <w:pPr>
        <w:numPr>
          <w:ilvl w:val="0"/>
          <w:numId w:val="8"/>
        </w:numPr>
        <w:tabs>
          <w:tab w:val="left" w:pos="-1800"/>
        </w:tabs>
        <w:spacing w:before="120"/>
        <w:jc w:val="both"/>
        <w:rPr>
          <w:rFonts w:asciiTheme="minorHAnsi" w:hAnsiTheme="minorHAnsi" w:cstheme="minorHAnsi"/>
          <w:sz w:val="20"/>
        </w:rPr>
      </w:pPr>
      <w:r w:rsidRPr="003B2A4B">
        <w:rPr>
          <w:rFonts w:asciiTheme="minorHAnsi" w:hAnsiTheme="minorHAnsi" w:cstheme="minorHAnsi"/>
          <w:sz w:val="20"/>
        </w:rPr>
        <w:t xml:space="preserve">Pojistitel poskytl pojistníkovi zapůjčenou bonifikaci ve výši </w:t>
      </w:r>
      <w:r w:rsidR="004D55B5">
        <w:rPr>
          <w:rFonts w:asciiTheme="minorHAnsi" w:hAnsiTheme="minorHAnsi" w:cstheme="minorHAnsi"/>
          <w:color w:val="0000FF"/>
          <w:sz w:val="20"/>
        </w:rPr>
        <w:t xml:space="preserve">XXX </w:t>
      </w:r>
      <w:r w:rsidRPr="003B2A4B">
        <w:rPr>
          <w:rFonts w:asciiTheme="minorHAnsi" w:hAnsiTheme="minorHAnsi" w:cstheme="minorHAnsi"/>
          <w:sz w:val="20"/>
        </w:rPr>
        <w:t xml:space="preserve">% z předepsaného pojistného. Bude-li výše </w:t>
      </w:r>
      <w:r w:rsidR="00D6268D" w:rsidRPr="003B2A4B">
        <w:rPr>
          <w:rFonts w:asciiTheme="minorHAnsi" w:hAnsiTheme="minorHAnsi" w:cstheme="minorHAnsi"/>
          <w:sz w:val="20"/>
        </w:rPr>
        <w:t>škodního</w:t>
      </w:r>
      <w:r w:rsidRPr="003B2A4B">
        <w:rPr>
          <w:rFonts w:asciiTheme="minorHAnsi" w:hAnsiTheme="minorHAnsi" w:cstheme="minorHAnsi"/>
          <w:sz w:val="20"/>
        </w:rPr>
        <w:t xml:space="preserve"> průběhu pojištěného za uplynulý pojistný rok vyšší než </w:t>
      </w:r>
      <w:r w:rsidR="004D55B5">
        <w:rPr>
          <w:rFonts w:asciiTheme="minorHAnsi" w:hAnsiTheme="minorHAnsi" w:cstheme="minorHAnsi"/>
          <w:color w:val="0000FF"/>
          <w:sz w:val="20"/>
        </w:rPr>
        <w:t xml:space="preserve">XXX </w:t>
      </w:r>
      <w:r w:rsidRPr="003B2A4B">
        <w:rPr>
          <w:rFonts w:asciiTheme="minorHAnsi" w:hAnsiTheme="minorHAnsi" w:cstheme="minorHAnsi"/>
          <w:sz w:val="20"/>
        </w:rPr>
        <w:t xml:space="preserve">%, zavazuje se pojistník uhradit pojistiteli dodatečné pojistné ve výši zapůjčené bonifikace (a to jak z pojistné smlouvy tak i všech jejích případných dodatků uzavřených během příslušného pojistného roku). Pojistitel vyhodnotí předchozí </w:t>
      </w:r>
      <w:r w:rsidR="00D6268D" w:rsidRPr="003B2A4B">
        <w:rPr>
          <w:rFonts w:asciiTheme="minorHAnsi" w:hAnsiTheme="minorHAnsi" w:cstheme="minorHAnsi"/>
          <w:sz w:val="20"/>
        </w:rPr>
        <w:t>škodní</w:t>
      </w:r>
      <w:r w:rsidRPr="003B2A4B">
        <w:rPr>
          <w:rFonts w:asciiTheme="minorHAnsi" w:hAnsiTheme="minorHAnsi" w:cstheme="minorHAnsi"/>
          <w:sz w:val="20"/>
        </w:rPr>
        <w:t xml:space="preserve"> průběh za uplynulý pojistný </w:t>
      </w:r>
      <w:r w:rsidR="00F15E04" w:rsidRPr="003B2A4B">
        <w:rPr>
          <w:rFonts w:asciiTheme="minorHAnsi" w:hAnsiTheme="minorHAnsi" w:cstheme="minorHAnsi"/>
          <w:sz w:val="20"/>
        </w:rPr>
        <w:t xml:space="preserve">rok </w:t>
      </w:r>
      <w:r w:rsidRPr="003B2A4B">
        <w:rPr>
          <w:rFonts w:asciiTheme="minorHAnsi" w:hAnsiTheme="minorHAnsi" w:cstheme="minorHAnsi"/>
          <w:sz w:val="20"/>
        </w:rPr>
        <w:t>do</w:t>
      </w:r>
      <w:r w:rsidR="001210F1">
        <w:rPr>
          <w:rFonts w:asciiTheme="minorHAnsi" w:hAnsiTheme="minorHAnsi" w:cstheme="minorHAnsi"/>
          <w:sz w:val="20"/>
        </w:rPr>
        <w:t xml:space="preserve"> XXX</w:t>
      </w:r>
      <w:r w:rsidRPr="003B2A4B">
        <w:rPr>
          <w:rFonts w:asciiTheme="minorHAnsi" w:hAnsiTheme="minorHAnsi" w:cstheme="minorHAnsi"/>
          <w:sz w:val="20"/>
        </w:rPr>
        <w:t xml:space="preserve"> měsíců po jeho ukončení. Pokud by smlouva zanikla z jakéhokoliv důvodu před koncem pojistného roku, vztahuje se toto ujednání na skutečnou dobu pojištění.</w:t>
      </w:r>
      <w:r w:rsidR="00F15E04" w:rsidRPr="003B2A4B">
        <w:rPr>
          <w:rFonts w:asciiTheme="minorHAnsi" w:hAnsiTheme="minorHAnsi" w:cstheme="minorHAnsi"/>
          <w:sz w:val="20"/>
        </w:rPr>
        <w:t xml:space="preserve"> </w:t>
      </w:r>
      <w:r w:rsidRPr="003B2A4B">
        <w:rPr>
          <w:rFonts w:asciiTheme="minorHAnsi" w:hAnsiTheme="minorHAnsi" w:cstheme="minorHAnsi"/>
          <w:sz w:val="20"/>
        </w:rPr>
        <w:t>Pojistné bude uhrazeno na základě faktury vystavené pojistitelem.</w:t>
      </w:r>
    </w:p>
    <w:p w14:paraId="7CEE58A1" w14:textId="570FD4CF" w:rsidR="00C337D7" w:rsidRPr="003B2A4B" w:rsidRDefault="00C337D7" w:rsidP="008E634A">
      <w:pPr>
        <w:numPr>
          <w:ilvl w:val="0"/>
          <w:numId w:val="8"/>
        </w:numPr>
        <w:tabs>
          <w:tab w:val="left" w:pos="-1800"/>
        </w:tabs>
        <w:spacing w:before="120"/>
        <w:jc w:val="both"/>
        <w:rPr>
          <w:rFonts w:asciiTheme="minorHAnsi" w:hAnsiTheme="minorHAnsi" w:cstheme="minorHAnsi"/>
          <w:sz w:val="20"/>
        </w:rPr>
      </w:pPr>
      <w:r w:rsidRPr="003B2A4B">
        <w:rPr>
          <w:rFonts w:asciiTheme="minorHAnsi" w:hAnsiTheme="minorHAnsi" w:cstheme="minorHAnsi"/>
          <w:sz w:val="20"/>
        </w:rPr>
        <w:t>Pojistné se považuje za zaplacené okamžikem připsání příslušné částky pojistného na účet pojišťovacího makléře, je-li placena prostřednictvím peněžního ústavu.</w:t>
      </w:r>
    </w:p>
    <w:p w14:paraId="5ECB0D86" w14:textId="3CD85BFF" w:rsidR="00E963F5" w:rsidRPr="003B2A4B" w:rsidRDefault="00E963F5" w:rsidP="008E634A">
      <w:pPr>
        <w:numPr>
          <w:ilvl w:val="0"/>
          <w:numId w:val="8"/>
        </w:numPr>
        <w:tabs>
          <w:tab w:val="left" w:pos="-1800"/>
        </w:tabs>
        <w:spacing w:before="120"/>
        <w:jc w:val="both"/>
        <w:rPr>
          <w:rFonts w:asciiTheme="minorHAnsi" w:hAnsiTheme="minorHAnsi" w:cstheme="minorHAnsi"/>
          <w:sz w:val="20"/>
        </w:rPr>
      </w:pPr>
      <w:r w:rsidRPr="003B2A4B">
        <w:rPr>
          <w:rFonts w:asciiTheme="minorHAnsi" w:hAnsiTheme="minorHAnsi" w:cstheme="minorHAnsi"/>
          <w:sz w:val="20"/>
        </w:rPr>
        <w:t xml:space="preserve">Pojistné bude placeno prostřednictvím peněžního ústavu na účet pojišťovacího makléře č. </w:t>
      </w:r>
      <w:r w:rsidR="004D55B5">
        <w:rPr>
          <w:rFonts w:asciiTheme="minorHAnsi" w:hAnsiTheme="minorHAnsi"/>
          <w:sz w:val="20"/>
        </w:rPr>
        <w:t>XXX</w:t>
      </w:r>
      <w:r w:rsidRPr="003B2A4B">
        <w:rPr>
          <w:rFonts w:asciiTheme="minorHAnsi" w:hAnsiTheme="minorHAnsi" w:cstheme="minorHAnsi"/>
          <w:sz w:val="20"/>
        </w:rPr>
        <w:t xml:space="preserve">, </w:t>
      </w:r>
      <w:proofErr w:type="spellStart"/>
      <w:proofErr w:type="gramStart"/>
      <w:r w:rsidRPr="003B2A4B">
        <w:rPr>
          <w:rFonts w:asciiTheme="minorHAnsi" w:hAnsiTheme="minorHAnsi" w:cstheme="minorHAnsi"/>
          <w:sz w:val="20"/>
        </w:rPr>
        <w:t>v.s</w:t>
      </w:r>
      <w:proofErr w:type="spellEnd"/>
      <w:r w:rsidRPr="003B2A4B">
        <w:rPr>
          <w:rFonts w:asciiTheme="minorHAnsi" w:hAnsiTheme="minorHAnsi" w:cstheme="minorHAnsi"/>
          <w:sz w:val="20"/>
        </w:rPr>
        <w:t>.</w:t>
      </w:r>
      <w:proofErr w:type="gramEnd"/>
      <w:r w:rsidRPr="003B2A4B">
        <w:rPr>
          <w:rFonts w:asciiTheme="minorHAnsi" w:hAnsiTheme="minorHAnsi" w:cstheme="minorHAnsi"/>
          <w:sz w:val="20"/>
        </w:rPr>
        <w:t xml:space="preserve"> </w:t>
      </w:r>
      <w:r w:rsidR="004D55B5">
        <w:rPr>
          <w:rFonts w:asciiTheme="minorHAnsi" w:hAnsiTheme="minorHAnsi" w:cstheme="minorHAnsi"/>
          <w:sz w:val="20"/>
        </w:rPr>
        <w:t>XXX</w:t>
      </w:r>
      <w:r w:rsidR="00E17654" w:rsidRPr="00E17654">
        <w:rPr>
          <w:rFonts w:asciiTheme="minorHAnsi" w:hAnsiTheme="minorHAnsi" w:cstheme="minorHAnsi"/>
          <w:sz w:val="20"/>
        </w:rPr>
        <w:t xml:space="preserve"> </w:t>
      </w:r>
      <w:r w:rsidRPr="003B2A4B">
        <w:rPr>
          <w:rFonts w:asciiTheme="minorHAnsi" w:hAnsiTheme="minorHAnsi" w:cstheme="minorHAnsi"/>
          <w:sz w:val="20"/>
        </w:rPr>
        <w:t>(číslo pojistné smlouvy).</w:t>
      </w:r>
    </w:p>
    <w:p w14:paraId="2ED2C365" w14:textId="724CFB84" w:rsidR="00C337D7" w:rsidRPr="003B2A4B" w:rsidRDefault="00C337D7" w:rsidP="00E963F5">
      <w:pPr>
        <w:tabs>
          <w:tab w:val="right" w:leader="dot" w:pos="9638"/>
        </w:tabs>
        <w:spacing w:before="120"/>
        <w:ind w:left="360"/>
        <w:jc w:val="both"/>
        <w:rPr>
          <w:rFonts w:asciiTheme="minorHAnsi" w:hAnsiTheme="minorHAnsi" w:cstheme="minorHAnsi"/>
          <w:sz w:val="20"/>
        </w:rPr>
      </w:pPr>
      <w:r w:rsidRPr="003B2A4B">
        <w:rPr>
          <w:rFonts w:asciiTheme="minorHAnsi" w:hAnsiTheme="minorHAnsi" w:cstheme="minorHAnsi"/>
          <w:sz w:val="20"/>
        </w:rPr>
        <w:t xml:space="preserve">Pojistné je pojistným běžným a bude placeno za </w:t>
      </w:r>
      <w:r w:rsidR="00E963F5" w:rsidRPr="003B2A4B">
        <w:rPr>
          <w:rFonts w:asciiTheme="minorHAnsi" w:hAnsiTheme="minorHAnsi" w:cstheme="minorHAnsi"/>
          <w:sz w:val="20"/>
        </w:rPr>
        <w:t>čtvrtletní</w:t>
      </w:r>
      <w:r w:rsidRPr="003B2A4B">
        <w:rPr>
          <w:rFonts w:asciiTheme="minorHAnsi" w:hAnsiTheme="minorHAnsi" w:cstheme="minorHAnsi"/>
          <w:sz w:val="20"/>
        </w:rPr>
        <w:t xml:space="preserve"> pojistná období k datu a v částkách takto:</w:t>
      </w:r>
    </w:p>
    <w:tbl>
      <w:tblPr>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1188"/>
        <w:gridCol w:w="1641"/>
      </w:tblGrid>
      <w:tr w:rsidR="00C337D7" w:rsidRPr="003B2A4B" w14:paraId="6CADF4A0" w14:textId="77777777" w:rsidTr="000C1AF4">
        <w:trPr>
          <w:trHeight w:val="173"/>
        </w:trPr>
        <w:tc>
          <w:tcPr>
            <w:tcW w:w="1188" w:type="dxa"/>
            <w:shd w:val="clear" w:color="auto" w:fill="auto"/>
          </w:tcPr>
          <w:p w14:paraId="669EBAE1" w14:textId="77777777" w:rsidR="00C337D7" w:rsidRPr="003B2A4B" w:rsidRDefault="00C337D7" w:rsidP="00E963F5">
            <w:pPr>
              <w:tabs>
                <w:tab w:val="left" w:pos="1276"/>
                <w:tab w:val="left" w:pos="5387"/>
              </w:tabs>
              <w:spacing w:before="120"/>
              <w:jc w:val="center"/>
              <w:rPr>
                <w:rFonts w:asciiTheme="minorHAnsi" w:hAnsiTheme="minorHAnsi" w:cstheme="minorHAnsi"/>
                <w:sz w:val="20"/>
                <w:szCs w:val="20"/>
              </w:rPr>
            </w:pPr>
            <w:r w:rsidRPr="003B2A4B">
              <w:rPr>
                <w:rFonts w:asciiTheme="minorHAnsi" w:hAnsiTheme="minorHAnsi" w:cstheme="minorHAnsi"/>
                <w:sz w:val="20"/>
                <w:szCs w:val="20"/>
              </w:rPr>
              <w:t>datum:</w:t>
            </w:r>
          </w:p>
        </w:tc>
        <w:tc>
          <w:tcPr>
            <w:tcW w:w="1641" w:type="dxa"/>
            <w:shd w:val="clear" w:color="auto" w:fill="auto"/>
          </w:tcPr>
          <w:p w14:paraId="727424A0" w14:textId="77777777" w:rsidR="00C337D7" w:rsidRPr="003B2A4B" w:rsidRDefault="00C337D7" w:rsidP="00BB5B63">
            <w:pPr>
              <w:tabs>
                <w:tab w:val="left" w:pos="1276"/>
                <w:tab w:val="left" w:pos="5387"/>
              </w:tabs>
              <w:spacing w:before="120"/>
              <w:jc w:val="center"/>
              <w:rPr>
                <w:rFonts w:asciiTheme="minorHAnsi" w:hAnsiTheme="minorHAnsi" w:cstheme="minorHAnsi"/>
                <w:sz w:val="20"/>
                <w:szCs w:val="20"/>
              </w:rPr>
            </w:pPr>
            <w:r w:rsidRPr="003B2A4B">
              <w:rPr>
                <w:rFonts w:asciiTheme="minorHAnsi" w:hAnsiTheme="minorHAnsi" w:cstheme="minorHAnsi"/>
                <w:sz w:val="20"/>
                <w:szCs w:val="20"/>
              </w:rPr>
              <w:t>částka:</w:t>
            </w:r>
          </w:p>
        </w:tc>
      </w:tr>
      <w:tr w:rsidR="00E17654" w:rsidRPr="003B2A4B" w14:paraId="44C48D90" w14:textId="77777777" w:rsidTr="000C1AF4">
        <w:tc>
          <w:tcPr>
            <w:tcW w:w="1188" w:type="dxa"/>
            <w:shd w:val="clear" w:color="auto" w:fill="auto"/>
          </w:tcPr>
          <w:p w14:paraId="688E8A8B" w14:textId="4C8E5923" w:rsidR="00E17654" w:rsidRPr="003B2A4B" w:rsidRDefault="004D55B5" w:rsidP="00E17654">
            <w:pPr>
              <w:tabs>
                <w:tab w:val="left" w:pos="1276"/>
                <w:tab w:val="left" w:pos="5387"/>
              </w:tabs>
              <w:ind w:left="27"/>
              <w:rPr>
                <w:rFonts w:asciiTheme="minorHAnsi" w:hAnsiTheme="minorHAnsi" w:cstheme="minorHAnsi"/>
                <w:sz w:val="20"/>
                <w:szCs w:val="20"/>
              </w:rPr>
            </w:pPr>
            <w:r>
              <w:rPr>
                <w:rFonts w:asciiTheme="minorHAnsi" w:hAnsiTheme="minorHAnsi"/>
                <w:sz w:val="20"/>
                <w:szCs w:val="20"/>
              </w:rPr>
              <w:t>XXX</w:t>
            </w:r>
          </w:p>
        </w:tc>
        <w:tc>
          <w:tcPr>
            <w:tcW w:w="1641" w:type="dxa"/>
            <w:shd w:val="clear" w:color="auto" w:fill="auto"/>
          </w:tcPr>
          <w:p w14:paraId="3F65F068" w14:textId="0E7DA25A" w:rsidR="00E17654" w:rsidRPr="003B2A4B" w:rsidRDefault="004D55B5" w:rsidP="00E17654">
            <w:pPr>
              <w:tabs>
                <w:tab w:val="left" w:pos="1276"/>
                <w:tab w:val="left" w:pos="5387"/>
              </w:tabs>
              <w:jc w:val="right"/>
              <w:rPr>
                <w:rFonts w:asciiTheme="minorHAnsi" w:hAnsiTheme="minorHAnsi" w:cstheme="minorHAnsi"/>
                <w:sz w:val="20"/>
                <w:szCs w:val="20"/>
              </w:rPr>
            </w:pPr>
            <w:r>
              <w:rPr>
                <w:rFonts w:asciiTheme="minorHAnsi" w:hAnsiTheme="minorHAnsi" w:cstheme="minorHAnsi"/>
                <w:sz w:val="20"/>
                <w:szCs w:val="20"/>
              </w:rPr>
              <w:t>XXX</w:t>
            </w:r>
          </w:p>
        </w:tc>
      </w:tr>
      <w:tr w:rsidR="00E17654" w:rsidRPr="003B2A4B" w14:paraId="33EE10D7" w14:textId="77777777" w:rsidTr="000C1AF4">
        <w:tc>
          <w:tcPr>
            <w:tcW w:w="1188" w:type="dxa"/>
            <w:shd w:val="clear" w:color="auto" w:fill="auto"/>
          </w:tcPr>
          <w:p w14:paraId="4377A79A" w14:textId="18C46BA3" w:rsidR="00E17654" w:rsidRPr="003B2A4B" w:rsidRDefault="004D55B5" w:rsidP="00E17654">
            <w:pPr>
              <w:tabs>
                <w:tab w:val="left" w:pos="1276"/>
                <w:tab w:val="left" w:pos="5387"/>
              </w:tabs>
              <w:ind w:left="27"/>
              <w:rPr>
                <w:rFonts w:asciiTheme="minorHAnsi" w:hAnsiTheme="minorHAnsi" w:cstheme="minorHAnsi"/>
                <w:sz w:val="20"/>
                <w:szCs w:val="20"/>
              </w:rPr>
            </w:pPr>
            <w:r>
              <w:rPr>
                <w:rFonts w:asciiTheme="minorHAnsi" w:hAnsiTheme="minorHAnsi"/>
                <w:sz w:val="20"/>
                <w:szCs w:val="20"/>
              </w:rPr>
              <w:t>XXX</w:t>
            </w:r>
          </w:p>
        </w:tc>
        <w:tc>
          <w:tcPr>
            <w:tcW w:w="1641" w:type="dxa"/>
            <w:shd w:val="clear" w:color="auto" w:fill="auto"/>
          </w:tcPr>
          <w:p w14:paraId="60659410" w14:textId="7CE7A02F" w:rsidR="00E17654" w:rsidRPr="003B2A4B" w:rsidRDefault="004D55B5" w:rsidP="00E17654">
            <w:pPr>
              <w:tabs>
                <w:tab w:val="left" w:pos="1276"/>
                <w:tab w:val="left" w:pos="5387"/>
              </w:tabs>
              <w:jc w:val="right"/>
              <w:rPr>
                <w:rFonts w:asciiTheme="minorHAnsi" w:hAnsiTheme="minorHAnsi" w:cstheme="minorHAnsi"/>
                <w:sz w:val="20"/>
                <w:szCs w:val="20"/>
              </w:rPr>
            </w:pPr>
            <w:r>
              <w:rPr>
                <w:rFonts w:asciiTheme="minorHAnsi" w:hAnsiTheme="minorHAnsi" w:cstheme="minorHAnsi"/>
                <w:sz w:val="20"/>
                <w:szCs w:val="20"/>
              </w:rPr>
              <w:t>XXX</w:t>
            </w:r>
          </w:p>
        </w:tc>
      </w:tr>
      <w:tr w:rsidR="00E17654" w:rsidRPr="003B2A4B" w14:paraId="67C9E98C" w14:textId="77777777" w:rsidTr="000C1AF4">
        <w:tc>
          <w:tcPr>
            <w:tcW w:w="1188" w:type="dxa"/>
            <w:shd w:val="clear" w:color="auto" w:fill="auto"/>
          </w:tcPr>
          <w:p w14:paraId="4F08D894" w14:textId="296BE674" w:rsidR="00E17654" w:rsidRPr="003B2A4B" w:rsidRDefault="004D55B5" w:rsidP="00E17654">
            <w:pPr>
              <w:tabs>
                <w:tab w:val="left" w:pos="1276"/>
                <w:tab w:val="left" w:pos="5387"/>
              </w:tabs>
              <w:ind w:left="27"/>
              <w:rPr>
                <w:rFonts w:asciiTheme="minorHAnsi" w:hAnsiTheme="minorHAnsi" w:cstheme="minorHAnsi"/>
                <w:sz w:val="20"/>
                <w:szCs w:val="20"/>
              </w:rPr>
            </w:pPr>
            <w:r>
              <w:rPr>
                <w:rFonts w:asciiTheme="minorHAnsi" w:hAnsiTheme="minorHAnsi"/>
                <w:sz w:val="20"/>
                <w:szCs w:val="20"/>
              </w:rPr>
              <w:t>XXX</w:t>
            </w:r>
          </w:p>
        </w:tc>
        <w:tc>
          <w:tcPr>
            <w:tcW w:w="1641" w:type="dxa"/>
            <w:shd w:val="clear" w:color="auto" w:fill="auto"/>
          </w:tcPr>
          <w:p w14:paraId="216982C1" w14:textId="3CF9CB05" w:rsidR="00E17654" w:rsidRPr="003B2A4B" w:rsidRDefault="004D55B5" w:rsidP="00E17654">
            <w:pPr>
              <w:tabs>
                <w:tab w:val="left" w:pos="1276"/>
                <w:tab w:val="left" w:pos="5387"/>
              </w:tabs>
              <w:jc w:val="right"/>
              <w:rPr>
                <w:rFonts w:asciiTheme="minorHAnsi" w:hAnsiTheme="minorHAnsi" w:cstheme="minorHAnsi"/>
                <w:sz w:val="20"/>
                <w:szCs w:val="20"/>
              </w:rPr>
            </w:pPr>
            <w:r>
              <w:rPr>
                <w:rFonts w:asciiTheme="minorHAnsi" w:hAnsiTheme="minorHAnsi" w:cstheme="minorHAnsi"/>
                <w:sz w:val="20"/>
                <w:szCs w:val="20"/>
              </w:rPr>
              <w:t>XXX</w:t>
            </w:r>
          </w:p>
        </w:tc>
      </w:tr>
      <w:tr w:rsidR="00E17654" w:rsidRPr="003B2A4B" w14:paraId="39102EBD" w14:textId="77777777" w:rsidTr="000C1AF4">
        <w:tc>
          <w:tcPr>
            <w:tcW w:w="1188" w:type="dxa"/>
            <w:shd w:val="clear" w:color="auto" w:fill="auto"/>
          </w:tcPr>
          <w:p w14:paraId="48118BFB" w14:textId="24668874" w:rsidR="00E17654" w:rsidRPr="003B2A4B" w:rsidRDefault="004D55B5" w:rsidP="00E17654">
            <w:pPr>
              <w:tabs>
                <w:tab w:val="left" w:pos="1276"/>
                <w:tab w:val="left" w:pos="5387"/>
              </w:tabs>
              <w:ind w:left="27"/>
              <w:rPr>
                <w:rFonts w:asciiTheme="minorHAnsi" w:hAnsiTheme="minorHAnsi" w:cstheme="minorHAnsi"/>
                <w:sz w:val="20"/>
                <w:szCs w:val="20"/>
              </w:rPr>
            </w:pPr>
            <w:r>
              <w:rPr>
                <w:rFonts w:asciiTheme="minorHAnsi" w:hAnsiTheme="minorHAnsi"/>
                <w:sz w:val="20"/>
                <w:szCs w:val="20"/>
              </w:rPr>
              <w:t>XXX</w:t>
            </w:r>
          </w:p>
        </w:tc>
        <w:tc>
          <w:tcPr>
            <w:tcW w:w="1641" w:type="dxa"/>
            <w:shd w:val="clear" w:color="auto" w:fill="auto"/>
          </w:tcPr>
          <w:p w14:paraId="6433FA24" w14:textId="65E314B2" w:rsidR="00E17654" w:rsidRPr="003B2A4B" w:rsidRDefault="004D55B5" w:rsidP="00E17654">
            <w:pPr>
              <w:tabs>
                <w:tab w:val="left" w:pos="1276"/>
                <w:tab w:val="left" w:pos="5387"/>
              </w:tabs>
              <w:jc w:val="right"/>
              <w:rPr>
                <w:rFonts w:asciiTheme="minorHAnsi" w:hAnsiTheme="minorHAnsi" w:cstheme="minorHAnsi"/>
                <w:sz w:val="20"/>
                <w:szCs w:val="20"/>
              </w:rPr>
            </w:pPr>
            <w:r>
              <w:rPr>
                <w:rFonts w:asciiTheme="minorHAnsi" w:hAnsiTheme="minorHAnsi" w:cstheme="minorHAnsi"/>
                <w:sz w:val="20"/>
                <w:szCs w:val="20"/>
              </w:rPr>
              <w:t>XXX</w:t>
            </w:r>
          </w:p>
        </w:tc>
      </w:tr>
    </w:tbl>
    <w:p w14:paraId="3CDDE592" w14:textId="070CC2BD" w:rsidR="001619F4" w:rsidRPr="003B2A4B" w:rsidRDefault="00C337D7" w:rsidP="00E963F5">
      <w:pPr>
        <w:tabs>
          <w:tab w:val="left" w:pos="2835"/>
          <w:tab w:val="left" w:pos="5670"/>
        </w:tabs>
        <w:spacing w:before="120"/>
        <w:ind w:left="360"/>
        <w:jc w:val="both"/>
        <w:rPr>
          <w:rFonts w:asciiTheme="minorHAnsi" w:hAnsiTheme="minorHAnsi" w:cstheme="minorHAnsi"/>
          <w:sz w:val="20"/>
        </w:rPr>
      </w:pPr>
      <w:r w:rsidRPr="003B2A4B">
        <w:rPr>
          <w:rFonts w:asciiTheme="minorHAnsi" w:hAnsiTheme="minorHAnsi" w:cstheme="minorHAnsi"/>
          <w:sz w:val="20"/>
        </w:rPr>
        <w:t xml:space="preserve">V následujících pojistných letech bude pojistné placeno za čtvrtletní pojistná období vždy k datu </w:t>
      </w:r>
    </w:p>
    <w:p w14:paraId="27BCF4DF" w14:textId="7B779504" w:rsidR="00C337D7" w:rsidRPr="003B2A4B" w:rsidRDefault="004D55B5" w:rsidP="00C337D7">
      <w:pPr>
        <w:tabs>
          <w:tab w:val="left" w:pos="2835"/>
          <w:tab w:val="left" w:pos="5670"/>
        </w:tabs>
        <w:ind w:left="360"/>
        <w:jc w:val="both"/>
        <w:rPr>
          <w:rFonts w:asciiTheme="minorHAnsi" w:hAnsiTheme="minorHAnsi" w:cstheme="minorHAnsi"/>
          <w:sz w:val="20"/>
        </w:rPr>
      </w:pPr>
      <w:r>
        <w:rPr>
          <w:rFonts w:asciiTheme="minorHAnsi" w:hAnsiTheme="minorHAnsi" w:cstheme="minorHAnsi"/>
          <w:sz w:val="20"/>
        </w:rPr>
        <w:t>XXX</w:t>
      </w:r>
      <w:r w:rsidR="00FC4400">
        <w:rPr>
          <w:rFonts w:asciiTheme="minorHAnsi" w:hAnsiTheme="minorHAnsi" w:cstheme="minorHAnsi"/>
          <w:sz w:val="20"/>
        </w:rPr>
        <w:t xml:space="preserve">., </w:t>
      </w:r>
      <w:r>
        <w:rPr>
          <w:rFonts w:asciiTheme="minorHAnsi" w:hAnsiTheme="minorHAnsi" w:cstheme="minorHAnsi"/>
          <w:sz w:val="20"/>
        </w:rPr>
        <w:t>XXX</w:t>
      </w:r>
      <w:r w:rsidR="00FC4400">
        <w:rPr>
          <w:rFonts w:asciiTheme="minorHAnsi" w:hAnsiTheme="minorHAnsi" w:cstheme="minorHAnsi"/>
          <w:sz w:val="20"/>
        </w:rPr>
        <w:t xml:space="preserve">., </w:t>
      </w:r>
      <w:r>
        <w:rPr>
          <w:rFonts w:asciiTheme="minorHAnsi" w:hAnsiTheme="minorHAnsi" w:cstheme="minorHAnsi"/>
          <w:sz w:val="20"/>
        </w:rPr>
        <w:t>XXX</w:t>
      </w:r>
      <w:r w:rsidR="00FC4400">
        <w:rPr>
          <w:rFonts w:asciiTheme="minorHAnsi" w:hAnsiTheme="minorHAnsi" w:cstheme="minorHAnsi"/>
          <w:sz w:val="20"/>
        </w:rPr>
        <w:t xml:space="preserve">., </w:t>
      </w:r>
      <w:r>
        <w:rPr>
          <w:rFonts w:asciiTheme="minorHAnsi" w:hAnsiTheme="minorHAnsi" w:cstheme="minorHAnsi"/>
          <w:sz w:val="20"/>
        </w:rPr>
        <w:t>XXX</w:t>
      </w:r>
      <w:r w:rsidR="00FC4400">
        <w:rPr>
          <w:rFonts w:asciiTheme="minorHAnsi" w:hAnsiTheme="minorHAnsi" w:cstheme="minorHAnsi"/>
          <w:sz w:val="20"/>
        </w:rPr>
        <w:t>.</w:t>
      </w:r>
    </w:p>
    <w:p w14:paraId="135DF55F" w14:textId="77777777" w:rsidR="00A36AC6" w:rsidRDefault="00A36AC6" w:rsidP="00E963F5">
      <w:pPr>
        <w:spacing w:before="360"/>
        <w:jc w:val="center"/>
        <w:rPr>
          <w:rFonts w:asciiTheme="minorHAnsi" w:hAnsiTheme="minorHAnsi" w:cstheme="minorHAnsi"/>
          <w:b/>
          <w:sz w:val="20"/>
        </w:rPr>
      </w:pPr>
    </w:p>
    <w:p w14:paraId="168BF3C2" w14:textId="0FC4FE56" w:rsidR="00C337D7" w:rsidRPr="003B2A4B" w:rsidRDefault="00C337D7" w:rsidP="00E963F5">
      <w:pPr>
        <w:spacing w:before="360"/>
        <w:jc w:val="center"/>
        <w:rPr>
          <w:rFonts w:asciiTheme="minorHAnsi" w:hAnsiTheme="minorHAnsi" w:cstheme="minorHAnsi"/>
          <w:b/>
          <w:sz w:val="20"/>
        </w:rPr>
      </w:pPr>
      <w:r w:rsidRPr="003B2A4B">
        <w:rPr>
          <w:rFonts w:asciiTheme="minorHAnsi" w:hAnsiTheme="minorHAnsi" w:cstheme="minorHAnsi"/>
          <w:b/>
          <w:sz w:val="20"/>
        </w:rPr>
        <w:lastRenderedPageBreak/>
        <w:t>Článek VI</w:t>
      </w:r>
      <w:r w:rsidR="000E0617">
        <w:rPr>
          <w:rFonts w:asciiTheme="minorHAnsi" w:hAnsiTheme="minorHAnsi" w:cstheme="minorHAnsi"/>
          <w:b/>
          <w:sz w:val="20"/>
        </w:rPr>
        <w:t>I</w:t>
      </w:r>
      <w:r w:rsidRPr="003B2A4B">
        <w:rPr>
          <w:rFonts w:asciiTheme="minorHAnsi" w:hAnsiTheme="minorHAnsi" w:cstheme="minorHAnsi"/>
          <w:b/>
          <w:sz w:val="20"/>
        </w:rPr>
        <w:t>I.</w:t>
      </w:r>
    </w:p>
    <w:p w14:paraId="121304A3" w14:textId="77777777" w:rsidR="00C337D7" w:rsidRPr="003B2A4B" w:rsidRDefault="00C337D7" w:rsidP="00C337D7">
      <w:pPr>
        <w:jc w:val="center"/>
        <w:rPr>
          <w:rFonts w:asciiTheme="minorHAnsi" w:hAnsiTheme="minorHAnsi" w:cstheme="minorHAnsi"/>
          <w:b/>
          <w:sz w:val="20"/>
          <w:u w:val="single"/>
        </w:rPr>
      </w:pPr>
      <w:r w:rsidRPr="003B2A4B">
        <w:rPr>
          <w:rFonts w:asciiTheme="minorHAnsi" w:hAnsiTheme="minorHAnsi" w:cstheme="minorHAnsi"/>
          <w:b/>
          <w:sz w:val="20"/>
          <w:u w:val="single"/>
        </w:rPr>
        <w:t>Závěrečná ustanovení</w:t>
      </w:r>
    </w:p>
    <w:p w14:paraId="7EA5ACAA" w14:textId="77777777" w:rsidR="00C337D7" w:rsidRPr="003B2A4B" w:rsidRDefault="00C337D7" w:rsidP="008E634A">
      <w:pPr>
        <w:numPr>
          <w:ilvl w:val="0"/>
          <w:numId w:val="9"/>
        </w:numPr>
        <w:rPr>
          <w:rFonts w:asciiTheme="minorHAnsi" w:hAnsiTheme="minorHAnsi" w:cstheme="minorHAnsi"/>
          <w:sz w:val="20"/>
          <w:szCs w:val="20"/>
        </w:rPr>
      </w:pPr>
      <w:r w:rsidRPr="003B2A4B">
        <w:rPr>
          <w:rFonts w:asciiTheme="minorHAnsi" w:hAnsiTheme="minorHAnsi" w:cstheme="minorHAnsi"/>
          <w:sz w:val="20"/>
          <w:szCs w:val="20"/>
        </w:rPr>
        <w:t>Pojistná doba</w:t>
      </w:r>
    </w:p>
    <w:p w14:paraId="3CA1679C" w14:textId="2D30BF12" w:rsidR="00C337D7" w:rsidRPr="003B2A4B" w:rsidRDefault="00C337D7" w:rsidP="00C337D7">
      <w:pPr>
        <w:ind w:firstLine="360"/>
        <w:rPr>
          <w:rFonts w:asciiTheme="minorHAnsi" w:hAnsiTheme="minorHAnsi" w:cstheme="minorHAnsi"/>
          <w:sz w:val="20"/>
          <w:szCs w:val="20"/>
        </w:rPr>
      </w:pPr>
      <w:r w:rsidRPr="003B2A4B">
        <w:rPr>
          <w:rFonts w:asciiTheme="minorHAnsi" w:hAnsiTheme="minorHAnsi" w:cstheme="minorHAnsi"/>
          <w:sz w:val="20"/>
          <w:szCs w:val="20"/>
        </w:rPr>
        <w:t>Pojištění se sjednává na dobu</w:t>
      </w:r>
      <w:r w:rsidR="008F366F">
        <w:rPr>
          <w:rFonts w:asciiTheme="minorHAnsi" w:hAnsiTheme="minorHAnsi" w:cstheme="minorHAnsi"/>
          <w:sz w:val="20"/>
          <w:szCs w:val="20"/>
        </w:rPr>
        <w:t xml:space="preserve"> XXX</w:t>
      </w:r>
      <w:r w:rsidRPr="00FC4400">
        <w:rPr>
          <w:rFonts w:asciiTheme="minorHAnsi" w:hAnsiTheme="minorHAnsi" w:cstheme="minorHAnsi"/>
          <w:sz w:val="20"/>
          <w:szCs w:val="20"/>
        </w:rPr>
        <w:t xml:space="preserve"> let.</w:t>
      </w:r>
    </w:p>
    <w:p w14:paraId="171090E9" w14:textId="01BD004C" w:rsidR="00C337D7" w:rsidRPr="003B2A4B" w:rsidRDefault="00C337D7" w:rsidP="00510B98">
      <w:pPr>
        <w:ind w:firstLine="360"/>
        <w:rPr>
          <w:rFonts w:asciiTheme="minorHAnsi" w:hAnsiTheme="minorHAnsi" w:cstheme="minorHAnsi"/>
          <w:sz w:val="20"/>
          <w:szCs w:val="20"/>
        </w:rPr>
      </w:pPr>
      <w:r w:rsidRPr="003B2A4B">
        <w:rPr>
          <w:rFonts w:asciiTheme="minorHAnsi" w:hAnsiTheme="minorHAnsi" w:cstheme="minorHAnsi"/>
          <w:sz w:val="20"/>
          <w:szCs w:val="20"/>
        </w:rPr>
        <w:t xml:space="preserve">Pojištění </w:t>
      </w:r>
      <w:r w:rsidR="00510B98" w:rsidRPr="003B2A4B">
        <w:rPr>
          <w:rFonts w:asciiTheme="minorHAnsi" w:hAnsiTheme="minorHAnsi" w:cstheme="minorHAnsi"/>
          <w:sz w:val="20"/>
          <w:szCs w:val="20"/>
        </w:rPr>
        <w:t xml:space="preserve">vzniká </w:t>
      </w:r>
      <w:r w:rsidRPr="003B2A4B">
        <w:rPr>
          <w:rFonts w:asciiTheme="minorHAnsi" w:hAnsiTheme="minorHAnsi" w:cstheme="minorHAnsi"/>
          <w:sz w:val="20"/>
          <w:szCs w:val="20"/>
        </w:rPr>
        <w:t xml:space="preserve">dne: </w:t>
      </w:r>
      <w:r w:rsidR="008F366F">
        <w:rPr>
          <w:rFonts w:asciiTheme="minorHAnsi" w:hAnsiTheme="minorHAnsi" w:cstheme="minorHAnsi"/>
          <w:sz w:val="20"/>
          <w:szCs w:val="20"/>
        </w:rPr>
        <w:t>XXX</w:t>
      </w:r>
      <w:r w:rsidRPr="003B2A4B">
        <w:rPr>
          <w:rFonts w:asciiTheme="minorHAnsi" w:hAnsiTheme="minorHAnsi" w:cstheme="minorHAnsi"/>
          <w:sz w:val="20"/>
          <w:szCs w:val="20"/>
        </w:rPr>
        <w:t xml:space="preserve"> </w:t>
      </w:r>
    </w:p>
    <w:p w14:paraId="7193E7D3" w14:textId="7849BB8A" w:rsidR="00C337D7" w:rsidRPr="003B2A4B" w:rsidRDefault="00C337D7" w:rsidP="00C337D7">
      <w:pPr>
        <w:ind w:firstLine="360"/>
        <w:rPr>
          <w:rFonts w:asciiTheme="minorHAnsi" w:hAnsiTheme="minorHAnsi" w:cstheme="minorHAnsi"/>
          <w:sz w:val="20"/>
          <w:szCs w:val="20"/>
        </w:rPr>
      </w:pPr>
      <w:r w:rsidRPr="003B2A4B">
        <w:rPr>
          <w:rFonts w:asciiTheme="minorHAnsi" w:hAnsiTheme="minorHAnsi" w:cstheme="minorHAnsi"/>
          <w:sz w:val="20"/>
          <w:szCs w:val="20"/>
        </w:rPr>
        <w:t>Pojištění se sjednává do:</w:t>
      </w:r>
      <w:r w:rsidR="00FC4400">
        <w:rPr>
          <w:rFonts w:asciiTheme="minorHAnsi" w:hAnsiTheme="minorHAnsi" w:cstheme="minorHAnsi"/>
          <w:sz w:val="20"/>
          <w:szCs w:val="20"/>
        </w:rPr>
        <w:t xml:space="preserve"> </w:t>
      </w:r>
      <w:r w:rsidR="008F366F">
        <w:rPr>
          <w:rFonts w:asciiTheme="minorHAnsi" w:hAnsiTheme="minorHAnsi" w:cstheme="minorHAnsi"/>
          <w:sz w:val="20"/>
          <w:szCs w:val="20"/>
        </w:rPr>
        <w:t>XXX</w:t>
      </w:r>
    </w:p>
    <w:p w14:paraId="523177CC" w14:textId="77777777" w:rsidR="00C337D7" w:rsidRPr="003B2A4B" w:rsidRDefault="00C337D7" w:rsidP="00946AA6">
      <w:pPr>
        <w:spacing w:beforeLines="50" w:before="120"/>
        <w:ind w:firstLine="360"/>
        <w:rPr>
          <w:rFonts w:asciiTheme="minorHAnsi" w:hAnsiTheme="minorHAnsi" w:cstheme="minorHAnsi"/>
          <w:sz w:val="20"/>
          <w:szCs w:val="20"/>
        </w:rPr>
      </w:pPr>
      <w:r w:rsidRPr="003B2A4B">
        <w:rPr>
          <w:rFonts w:asciiTheme="minorHAnsi" w:hAnsiTheme="minorHAnsi" w:cstheme="minorHAnsi"/>
          <w:sz w:val="20"/>
          <w:szCs w:val="20"/>
        </w:rPr>
        <w:t>Pojistné sjednané v pojistné smlouvě jako celkové roční pojistné, je pojistným platným pro první pojistný rok.</w:t>
      </w:r>
    </w:p>
    <w:p w14:paraId="4ECDA78C" w14:textId="2D82F725" w:rsidR="00C337D7" w:rsidRPr="003B2A4B" w:rsidRDefault="00C337D7" w:rsidP="00C337D7">
      <w:pPr>
        <w:spacing w:before="120"/>
        <w:ind w:left="360"/>
        <w:jc w:val="both"/>
        <w:rPr>
          <w:rFonts w:asciiTheme="minorHAnsi" w:hAnsiTheme="minorHAnsi" w:cstheme="minorHAnsi"/>
          <w:sz w:val="20"/>
        </w:rPr>
      </w:pPr>
      <w:r w:rsidRPr="003B2A4B">
        <w:rPr>
          <w:rFonts w:asciiTheme="minorHAnsi" w:hAnsiTheme="minorHAnsi" w:cstheme="minorHAnsi"/>
          <w:sz w:val="20"/>
        </w:rPr>
        <w:t>Změnu doby trvání pojistné smlouvy lze</w:t>
      </w:r>
      <w:r w:rsidR="00F42F47" w:rsidRPr="003B2A4B">
        <w:rPr>
          <w:rFonts w:asciiTheme="minorHAnsi" w:hAnsiTheme="minorHAnsi" w:cstheme="minorHAnsi"/>
          <w:sz w:val="20"/>
        </w:rPr>
        <w:t xml:space="preserve"> </w:t>
      </w:r>
      <w:r w:rsidRPr="003B2A4B">
        <w:rPr>
          <w:rFonts w:asciiTheme="minorHAnsi" w:hAnsiTheme="minorHAnsi" w:cstheme="minorHAnsi"/>
          <w:sz w:val="20"/>
        </w:rPr>
        <w:t>po vzájemné dohodě smluvních stran prodloužit jen písemným dodatkem pojistné smlouvy.</w:t>
      </w:r>
    </w:p>
    <w:p w14:paraId="1AB3DD14" w14:textId="5960AB73" w:rsidR="00C337D7" w:rsidRPr="003B2A4B" w:rsidRDefault="00C337D7" w:rsidP="00FC4400">
      <w:pPr>
        <w:numPr>
          <w:ilvl w:val="0"/>
          <w:numId w:val="9"/>
        </w:numPr>
        <w:spacing w:before="120"/>
        <w:jc w:val="both"/>
        <w:rPr>
          <w:rFonts w:asciiTheme="minorHAnsi" w:hAnsiTheme="minorHAnsi" w:cstheme="minorHAnsi"/>
          <w:color w:val="0000FF"/>
          <w:sz w:val="20"/>
        </w:rPr>
      </w:pPr>
      <w:r w:rsidRPr="003B2A4B">
        <w:rPr>
          <w:rFonts w:asciiTheme="minorHAnsi" w:hAnsiTheme="minorHAnsi" w:cstheme="minorHAnsi"/>
          <w:sz w:val="20"/>
        </w:rPr>
        <w:t xml:space="preserve">Právní vztahy vzniklé z pojištění dle této pojistné smlouvy se řídí českými právními předpisy a případné spory z těchto </w:t>
      </w:r>
    </w:p>
    <w:p w14:paraId="6C92CCB0" w14:textId="01606B8A" w:rsidR="00C337D7" w:rsidRPr="003B2A4B" w:rsidRDefault="00C337D7" w:rsidP="008E634A">
      <w:pPr>
        <w:numPr>
          <w:ilvl w:val="0"/>
          <w:numId w:val="9"/>
        </w:numPr>
        <w:spacing w:before="120"/>
        <w:jc w:val="both"/>
        <w:rPr>
          <w:rFonts w:asciiTheme="minorHAnsi" w:hAnsiTheme="minorHAnsi" w:cstheme="minorHAnsi"/>
          <w:sz w:val="20"/>
        </w:rPr>
      </w:pPr>
      <w:r w:rsidRPr="003B2A4B">
        <w:rPr>
          <w:rFonts w:asciiTheme="minorHAnsi" w:hAnsiTheme="minorHAnsi" w:cstheme="minorHAnsi"/>
          <w:sz w:val="20"/>
        </w:rPr>
        <w:t>Vypoví-li pojistnou smlouvu pojistník před uplynutím sjednané doby platnosti pojistné smlouvy, je pojistník povinen doplatit pojistiteli rozdíl pojistného odpovídající slevě poskytnuté za sjednanou dobu pojištění</w:t>
      </w:r>
      <w:r w:rsidR="00DD7ACB" w:rsidRPr="003B2A4B">
        <w:rPr>
          <w:rFonts w:asciiTheme="minorHAnsi" w:hAnsiTheme="minorHAnsi" w:cstheme="minorHAnsi"/>
          <w:sz w:val="20"/>
        </w:rPr>
        <w:t>,</w:t>
      </w:r>
      <w:r w:rsidRPr="003B2A4B">
        <w:rPr>
          <w:rFonts w:asciiTheme="minorHAnsi" w:hAnsiTheme="minorHAnsi" w:cstheme="minorHAnsi"/>
          <w:sz w:val="20"/>
        </w:rPr>
        <w:t xml:space="preserve"> a to od jeho počátku.</w:t>
      </w:r>
    </w:p>
    <w:p w14:paraId="56C36D01" w14:textId="77777777" w:rsidR="00C337D7" w:rsidRPr="003B2A4B" w:rsidRDefault="00C337D7" w:rsidP="00C337D7">
      <w:pPr>
        <w:tabs>
          <w:tab w:val="left" w:pos="-720"/>
        </w:tabs>
        <w:ind w:left="360"/>
        <w:jc w:val="both"/>
        <w:rPr>
          <w:rFonts w:asciiTheme="minorHAnsi" w:hAnsiTheme="minorHAnsi" w:cstheme="minorHAnsi"/>
          <w:sz w:val="20"/>
        </w:rPr>
      </w:pPr>
      <w:r w:rsidRPr="003B2A4B">
        <w:rPr>
          <w:rFonts w:asciiTheme="minorHAnsi" w:hAnsiTheme="minorHAnsi" w:cstheme="minorHAnsi"/>
          <w:sz w:val="20"/>
        </w:rPr>
        <w:t>Nárok na vrácení poskytnuté slevy za sjednanou dobu pojištění má pojistitel i v případech, že pojištění zanikne z jiných důvodů před dohodnutým termínem, s výjimkou zániku předmětu pojištění a změny vlastníka.</w:t>
      </w:r>
    </w:p>
    <w:p w14:paraId="2239A87D" w14:textId="6B0A4C4C" w:rsidR="00C337D7" w:rsidRPr="003B2A4B" w:rsidRDefault="00573C9B"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Makléřská doložka</w:t>
      </w:r>
    </w:p>
    <w:p w14:paraId="1901972F" w14:textId="410B379C" w:rsidR="00C337D7" w:rsidRPr="003B2A4B" w:rsidRDefault="00C337D7" w:rsidP="00C337D7">
      <w:pPr>
        <w:numPr>
          <w:ilvl w:val="12"/>
          <w:numId w:val="0"/>
        </w:numPr>
        <w:tabs>
          <w:tab w:val="left" w:pos="-720"/>
        </w:tabs>
        <w:ind w:left="360"/>
        <w:jc w:val="both"/>
        <w:rPr>
          <w:rFonts w:asciiTheme="minorHAnsi" w:hAnsiTheme="minorHAnsi" w:cstheme="minorHAnsi"/>
          <w:sz w:val="20"/>
        </w:rPr>
      </w:pPr>
      <w:r w:rsidRPr="003B2A4B">
        <w:rPr>
          <w:rFonts w:asciiTheme="minorHAnsi" w:hAnsiTheme="minorHAnsi" w:cstheme="minorHAnsi"/>
          <w:spacing w:val="-3"/>
          <w:sz w:val="20"/>
        </w:rPr>
        <w:t>Pojistník pověřil</w:t>
      </w:r>
      <w:r w:rsidR="00F42F47" w:rsidRPr="003B2A4B">
        <w:rPr>
          <w:rFonts w:asciiTheme="minorHAnsi" w:hAnsiTheme="minorHAnsi" w:cstheme="minorHAnsi"/>
          <w:spacing w:val="-3"/>
          <w:sz w:val="20"/>
        </w:rPr>
        <w:t xml:space="preserve"> </w:t>
      </w:r>
      <w:r w:rsidR="00FB25F7" w:rsidRPr="003B2A4B">
        <w:rPr>
          <w:rFonts w:asciiTheme="minorHAnsi" w:hAnsiTheme="minorHAnsi" w:cstheme="minorHAnsi"/>
          <w:spacing w:val="-3"/>
          <w:sz w:val="20"/>
        </w:rPr>
        <w:t xml:space="preserve">pojišťovacího makléře </w:t>
      </w:r>
      <w:r w:rsidR="00F13617">
        <w:rPr>
          <w:rFonts w:asciiTheme="minorHAnsi" w:hAnsiTheme="minorHAnsi"/>
          <w:spacing w:val="-3"/>
          <w:sz w:val="20"/>
        </w:rPr>
        <w:t>XXX</w:t>
      </w:r>
      <w:r w:rsidR="00FC4400" w:rsidRPr="008F01CE">
        <w:rPr>
          <w:rFonts w:asciiTheme="minorHAnsi" w:hAnsiTheme="minorHAnsi"/>
          <w:spacing w:val="-3"/>
          <w:sz w:val="20"/>
        </w:rPr>
        <w:t xml:space="preserve"> IČ: </w:t>
      </w:r>
      <w:r w:rsidR="00F13617">
        <w:rPr>
          <w:rFonts w:asciiTheme="minorHAnsi" w:hAnsiTheme="minorHAnsi"/>
          <w:spacing w:val="-3"/>
          <w:sz w:val="20"/>
        </w:rPr>
        <w:t>XXX</w:t>
      </w:r>
      <w:r w:rsidR="00FC4400" w:rsidRPr="008F01CE">
        <w:rPr>
          <w:rFonts w:asciiTheme="minorHAnsi" w:hAnsiTheme="minorHAnsi"/>
          <w:spacing w:val="-3"/>
          <w:sz w:val="20"/>
        </w:rPr>
        <w:t xml:space="preserve"> </w:t>
      </w:r>
      <w:r w:rsidRPr="003B2A4B">
        <w:rPr>
          <w:rFonts w:asciiTheme="minorHAnsi" w:hAnsiTheme="minorHAnsi" w:cstheme="minorHAnsi"/>
          <w:spacing w:val="-3"/>
          <w:sz w:val="20"/>
        </w:rPr>
        <w:t>vedením (řízením) a zpracováním jeho pojistného zájmu. Obchodní styk, který se bude týkat této pojistné smlo</w:t>
      </w:r>
      <w:r w:rsidRPr="003B2A4B">
        <w:rPr>
          <w:rFonts w:asciiTheme="minorHAnsi" w:hAnsiTheme="minorHAnsi" w:cstheme="minorHAnsi"/>
          <w:spacing w:val="-3"/>
          <w:sz w:val="20"/>
        </w:rPr>
        <w:softHyphen/>
        <w:t>uvy, bude prováděn výhradně prostřednictvím tohoto makléře, který je oprávněn přijímat a předávat smluvně závazná oznámení, prohlášení a rozhodnutí</w:t>
      </w:r>
      <w:r w:rsidR="00F42F47" w:rsidRPr="003B2A4B">
        <w:rPr>
          <w:rFonts w:asciiTheme="minorHAnsi" w:hAnsiTheme="minorHAnsi" w:cstheme="minorHAnsi"/>
          <w:spacing w:val="-3"/>
          <w:sz w:val="20"/>
        </w:rPr>
        <w:t xml:space="preserve"> </w:t>
      </w:r>
      <w:r w:rsidRPr="003B2A4B">
        <w:rPr>
          <w:rFonts w:asciiTheme="minorHAnsi" w:hAnsiTheme="minorHAnsi" w:cstheme="minorHAnsi"/>
          <w:spacing w:val="-3"/>
          <w:sz w:val="20"/>
        </w:rPr>
        <w:t>smluvních stran</w:t>
      </w:r>
      <w:r w:rsidR="00F42F47" w:rsidRPr="003B2A4B">
        <w:rPr>
          <w:rFonts w:asciiTheme="minorHAnsi" w:hAnsiTheme="minorHAnsi" w:cstheme="minorHAnsi"/>
          <w:spacing w:val="-3"/>
          <w:sz w:val="20"/>
        </w:rPr>
        <w:t xml:space="preserve"> </w:t>
      </w:r>
      <w:r w:rsidRPr="003B2A4B">
        <w:rPr>
          <w:rFonts w:asciiTheme="minorHAnsi" w:hAnsiTheme="minorHAnsi" w:cstheme="minorHAnsi"/>
          <w:spacing w:val="-3"/>
          <w:sz w:val="20"/>
        </w:rPr>
        <w:t xml:space="preserve">partnerů. </w:t>
      </w:r>
      <w:r w:rsidR="001F3BF3" w:rsidRPr="003B2A4B">
        <w:rPr>
          <w:rFonts w:asciiTheme="minorHAnsi" w:hAnsiTheme="minorHAnsi" w:cstheme="minorHAnsi"/>
          <w:spacing w:val="-3"/>
          <w:sz w:val="20"/>
        </w:rPr>
        <w:t>Kopie plné</w:t>
      </w:r>
      <w:r w:rsidRPr="003B2A4B">
        <w:rPr>
          <w:rFonts w:asciiTheme="minorHAnsi" w:hAnsiTheme="minorHAnsi" w:cstheme="minorHAnsi"/>
          <w:spacing w:val="-3"/>
          <w:sz w:val="20"/>
        </w:rPr>
        <w:t xml:space="preserve"> moc</w:t>
      </w:r>
      <w:r w:rsidR="001F3BF3" w:rsidRPr="003B2A4B">
        <w:rPr>
          <w:rFonts w:asciiTheme="minorHAnsi" w:hAnsiTheme="minorHAnsi" w:cstheme="minorHAnsi"/>
          <w:spacing w:val="-3"/>
          <w:sz w:val="20"/>
        </w:rPr>
        <w:t xml:space="preserve">i nebo smlouvy o </w:t>
      </w:r>
      <w:r w:rsidR="007823FA" w:rsidRPr="003B2A4B">
        <w:rPr>
          <w:rFonts w:asciiTheme="minorHAnsi" w:hAnsiTheme="minorHAnsi" w:cstheme="minorHAnsi"/>
          <w:spacing w:val="-3"/>
          <w:sz w:val="20"/>
        </w:rPr>
        <w:t>spolupráci</w:t>
      </w:r>
      <w:r w:rsidRPr="003B2A4B">
        <w:rPr>
          <w:rFonts w:asciiTheme="minorHAnsi" w:hAnsiTheme="minorHAnsi" w:cstheme="minorHAnsi"/>
          <w:spacing w:val="-3"/>
          <w:sz w:val="20"/>
        </w:rPr>
        <w:t xml:space="preserve"> pojišťovacího makléře je přílohou </w:t>
      </w:r>
      <w:proofErr w:type="spellStart"/>
      <w:proofErr w:type="gramStart"/>
      <w:r w:rsidRPr="003B2A4B">
        <w:rPr>
          <w:rFonts w:asciiTheme="minorHAnsi" w:hAnsiTheme="minorHAnsi" w:cstheme="minorHAnsi"/>
          <w:spacing w:val="-3"/>
          <w:sz w:val="20"/>
        </w:rPr>
        <w:t>č</w:t>
      </w:r>
      <w:r w:rsidR="00573C9B" w:rsidRPr="003B2A4B">
        <w:rPr>
          <w:rFonts w:asciiTheme="minorHAnsi" w:hAnsiTheme="minorHAnsi" w:cstheme="minorHAnsi"/>
          <w:spacing w:val="-3"/>
          <w:sz w:val="20"/>
        </w:rPr>
        <w:t>.</w:t>
      </w:r>
      <w:r w:rsidR="001210F1">
        <w:rPr>
          <w:rFonts w:asciiTheme="minorHAnsi" w:hAnsiTheme="minorHAnsi" w:cstheme="minorHAnsi"/>
          <w:spacing w:val="-3"/>
          <w:sz w:val="20"/>
        </w:rPr>
        <w:t>XXX</w:t>
      </w:r>
      <w:proofErr w:type="spellEnd"/>
      <w:proofErr w:type="gramEnd"/>
      <w:r w:rsidR="00B829AA" w:rsidRPr="003B2A4B">
        <w:rPr>
          <w:rFonts w:asciiTheme="minorHAnsi" w:hAnsiTheme="minorHAnsi" w:cstheme="minorHAnsi"/>
          <w:spacing w:val="-3"/>
          <w:sz w:val="20"/>
        </w:rPr>
        <w:t xml:space="preserve"> </w:t>
      </w:r>
      <w:r w:rsidRPr="003B2A4B">
        <w:rPr>
          <w:rFonts w:asciiTheme="minorHAnsi" w:hAnsiTheme="minorHAnsi" w:cstheme="minorHAnsi"/>
          <w:spacing w:val="-3"/>
          <w:sz w:val="20"/>
        </w:rPr>
        <w:t xml:space="preserve">této pojistné smlouvy. </w:t>
      </w:r>
    </w:p>
    <w:p w14:paraId="6D119C65" w14:textId="306E6108" w:rsidR="00C337D7" w:rsidRPr="003B2A4B" w:rsidRDefault="00BE7FA3" w:rsidP="008E634A">
      <w:pPr>
        <w:numPr>
          <w:ilvl w:val="0"/>
          <w:numId w:val="9"/>
        </w:numPr>
        <w:tabs>
          <w:tab w:val="left" w:pos="-720"/>
        </w:tabs>
        <w:spacing w:before="120"/>
        <w:jc w:val="both"/>
        <w:rPr>
          <w:rFonts w:asciiTheme="minorHAnsi" w:hAnsiTheme="minorHAnsi" w:cstheme="minorHAnsi"/>
          <w:sz w:val="20"/>
        </w:rPr>
      </w:pPr>
      <w:r w:rsidRPr="008F01CE">
        <w:rPr>
          <w:rFonts w:asciiTheme="minorHAnsi" w:hAnsiTheme="minorHAnsi"/>
          <w:sz w:val="20"/>
        </w:rPr>
        <w:t xml:space="preserve">Pojistná smlouva byla vypracována ve </w:t>
      </w:r>
      <w:r>
        <w:rPr>
          <w:rFonts w:asciiTheme="minorHAnsi" w:hAnsiTheme="minorHAnsi"/>
          <w:sz w:val="20"/>
        </w:rPr>
        <w:t>3</w:t>
      </w:r>
      <w:r w:rsidRPr="008F01CE">
        <w:rPr>
          <w:rFonts w:asciiTheme="minorHAnsi" w:hAnsiTheme="minorHAnsi"/>
          <w:sz w:val="20"/>
        </w:rPr>
        <w:t xml:space="preserve"> stejnopisech, pojistník obdrží 1 vyhotovení</w:t>
      </w:r>
      <w:r>
        <w:rPr>
          <w:rFonts w:asciiTheme="minorHAnsi" w:hAnsiTheme="minorHAnsi"/>
          <w:sz w:val="20"/>
        </w:rPr>
        <w:t>, pojistitel</w:t>
      </w:r>
      <w:r w:rsidRPr="008F01CE">
        <w:rPr>
          <w:rFonts w:asciiTheme="minorHAnsi" w:hAnsiTheme="minorHAnsi"/>
          <w:sz w:val="20"/>
        </w:rPr>
        <w:t xml:space="preserve"> obdrží 1 vyhotovení</w:t>
      </w:r>
      <w:r>
        <w:rPr>
          <w:rFonts w:asciiTheme="minorHAnsi" w:hAnsiTheme="minorHAnsi"/>
          <w:sz w:val="20"/>
        </w:rPr>
        <w:t xml:space="preserve">, vedoucí </w:t>
      </w:r>
      <w:r w:rsidRPr="008F01CE">
        <w:rPr>
          <w:rFonts w:asciiTheme="minorHAnsi" w:hAnsiTheme="minorHAnsi"/>
          <w:sz w:val="20"/>
        </w:rPr>
        <w:t xml:space="preserve">pojistitel si ponechá 1 vyhotovení. </w:t>
      </w:r>
      <w:r w:rsidR="00C337D7" w:rsidRPr="003B2A4B">
        <w:rPr>
          <w:rFonts w:asciiTheme="minorHAnsi" w:hAnsiTheme="minorHAnsi" w:cstheme="minorHAnsi"/>
          <w:sz w:val="20"/>
        </w:rPr>
        <w:t xml:space="preserve">Tato pojistná smlouva obsahuje </w:t>
      </w:r>
      <w:r w:rsidR="00987411">
        <w:rPr>
          <w:rFonts w:asciiTheme="minorHAnsi" w:hAnsiTheme="minorHAnsi" w:cstheme="minorHAnsi"/>
          <w:sz w:val="20"/>
        </w:rPr>
        <w:t>17</w:t>
      </w:r>
      <w:r w:rsidR="00F42F47" w:rsidRPr="003B2A4B">
        <w:rPr>
          <w:rFonts w:asciiTheme="minorHAnsi" w:hAnsiTheme="minorHAnsi" w:cstheme="minorHAnsi"/>
          <w:sz w:val="20"/>
        </w:rPr>
        <w:t xml:space="preserve"> </w:t>
      </w:r>
      <w:r w:rsidR="00C337D7" w:rsidRPr="003B2A4B">
        <w:rPr>
          <w:rFonts w:asciiTheme="minorHAnsi" w:hAnsiTheme="minorHAnsi" w:cstheme="minorHAnsi"/>
          <w:sz w:val="20"/>
        </w:rPr>
        <w:t xml:space="preserve">stran a </w:t>
      </w:r>
      <w:r w:rsidR="001210F1">
        <w:rPr>
          <w:rFonts w:asciiTheme="minorHAnsi" w:hAnsiTheme="minorHAnsi" w:cstheme="minorHAnsi"/>
          <w:sz w:val="20"/>
        </w:rPr>
        <w:t>XXX</w:t>
      </w:r>
      <w:bookmarkStart w:id="18" w:name="_GoBack"/>
      <w:bookmarkEnd w:id="18"/>
      <w:r w:rsidR="00C337D7" w:rsidRPr="003B2A4B">
        <w:rPr>
          <w:rFonts w:asciiTheme="minorHAnsi" w:hAnsiTheme="minorHAnsi" w:cstheme="minorHAnsi"/>
          <w:sz w:val="20"/>
        </w:rPr>
        <w:t xml:space="preserve"> příloh.</w:t>
      </w:r>
    </w:p>
    <w:p w14:paraId="57A9C2FB" w14:textId="77777777" w:rsidR="00146C01" w:rsidRPr="003B2A4B" w:rsidRDefault="00FF6B4F" w:rsidP="00FF6B4F">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Součástí pojistné smlouvy jsou příslušné pojistné podmínky uvedené v pojistné smlouvě a Sazebník nákladů na vymáhání pojistného u produktů neživotního pojištění (dále jen Sazebník). Aktuální podoba Sazebníku je k dispozici na webových stránkách pojistitele</w:t>
      </w:r>
      <w:r w:rsidR="00146C01" w:rsidRPr="003B2A4B">
        <w:rPr>
          <w:rFonts w:asciiTheme="minorHAnsi" w:hAnsiTheme="minorHAnsi" w:cstheme="minorHAnsi"/>
          <w:sz w:val="20"/>
        </w:rPr>
        <w:t>.</w:t>
      </w:r>
    </w:p>
    <w:p w14:paraId="26A9ED6E"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potvrzuje, že před uzavřením pojistné smlouvy převzal v listinné nebo, s jeho souhlasem, v jiné textové podobě (na trvalém nosiči dat) veškeré součásti pojistné smlouvy a seznámil se s nimi.</w:t>
      </w:r>
    </w:p>
    <w:p w14:paraId="60064B0F" w14:textId="77777777" w:rsidR="00146C01" w:rsidRPr="003B2A4B" w:rsidRDefault="00146C01" w:rsidP="00F71B83">
      <w:pPr>
        <w:tabs>
          <w:tab w:val="left" w:pos="-720"/>
        </w:tabs>
        <w:ind w:left="360"/>
        <w:jc w:val="both"/>
        <w:rPr>
          <w:rFonts w:asciiTheme="minorHAnsi" w:hAnsiTheme="minorHAnsi" w:cstheme="minorHAnsi"/>
          <w:sz w:val="20"/>
        </w:rPr>
      </w:pPr>
      <w:r w:rsidRPr="003B2A4B">
        <w:rPr>
          <w:rFonts w:asciiTheme="minorHAnsi" w:hAnsiTheme="minorHAnsi" w:cs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6C7A5DD5"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prohlašuje, že má pojistný zájem na pojištění pojištěného, pokud je osobou od něj odlišnou a je schopen to kdykoliv prokázat.</w:t>
      </w:r>
    </w:p>
    <w:p w14:paraId="2D6E96FC" w14:textId="77777777" w:rsidR="00146C01" w:rsidRPr="003B2A4B" w:rsidRDefault="00146C01" w:rsidP="008E634A">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14:paraId="06A31CE3" w14:textId="77777777" w:rsidR="00B50AB2" w:rsidRPr="003B2A4B" w:rsidRDefault="003D21EF" w:rsidP="003D21EF">
      <w:pPr>
        <w:numPr>
          <w:ilvl w:val="0"/>
          <w:numId w:val="9"/>
        </w:numPr>
        <w:tabs>
          <w:tab w:val="left" w:pos="-720"/>
        </w:tabs>
        <w:spacing w:before="120"/>
        <w:jc w:val="both"/>
        <w:rPr>
          <w:rFonts w:asciiTheme="minorHAnsi" w:hAnsiTheme="minorHAnsi" w:cstheme="minorHAnsi"/>
          <w:sz w:val="20"/>
        </w:rPr>
      </w:pPr>
      <w:r w:rsidRPr="003B2A4B">
        <w:rPr>
          <w:rFonts w:asciiTheme="minorHAnsi" w:hAnsiTheme="minorHAnsi" w:cstheme="minorHAnsi"/>
          <w:sz w:val="20"/>
        </w:rPr>
        <w:t xml:space="preserve">Odchylně od článku 15 VPPM 1/16 a VPPOD 1/16 se ujednává, že zpracování osobních údajů se řídí dokumentem </w:t>
      </w:r>
      <w:r w:rsidRPr="003B2A4B">
        <w:rPr>
          <w:rFonts w:asciiTheme="minorHAnsi" w:hAnsiTheme="minorHAnsi" w:cstheme="minorHAnsi"/>
          <w:b/>
          <w:sz w:val="20"/>
        </w:rPr>
        <w:t>Informace o zpracování osobních údajů v neživotním pojištění</w:t>
      </w:r>
      <w:r w:rsidR="0042596B" w:rsidRPr="003B2A4B">
        <w:rPr>
          <w:rFonts w:asciiTheme="minorHAnsi" w:hAnsiTheme="minorHAnsi" w:cstheme="minorHAnsi"/>
          <w:b/>
          <w:sz w:val="20"/>
        </w:rPr>
        <w:t xml:space="preserve"> </w:t>
      </w:r>
      <w:r w:rsidRPr="003B2A4B">
        <w:rPr>
          <w:rFonts w:asciiTheme="minorHAnsi" w:hAnsiTheme="minorHAnsi" w:cstheme="minorHAnsi"/>
          <w:sz w:val="20"/>
        </w:rPr>
        <w:t xml:space="preserve">a </w:t>
      </w:r>
      <w:r w:rsidR="00D81501" w:rsidRPr="003B2A4B">
        <w:rPr>
          <w:rFonts w:asciiTheme="minorHAnsi" w:hAnsiTheme="minorHAnsi" w:cstheme="minorHAnsi"/>
          <w:sz w:val="20"/>
        </w:rPr>
        <w:t xml:space="preserve">následujícím </w:t>
      </w:r>
      <w:r w:rsidRPr="003B2A4B">
        <w:rPr>
          <w:rFonts w:asciiTheme="minorHAnsi" w:hAnsiTheme="minorHAnsi" w:cstheme="minorHAnsi"/>
          <w:sz w:val="20"/>
        </w:rPr>
        <w:t>oddílem</w:t>
      </w:r>
      <w:r w:rsidR="00D81501" w:rsidRPr="003B2A4B">
        <w:rPr>
          <w:rFonts w:asciiTheme="minorHAnsi" w:hAnsiTheme="minorHAnsi" w:cstheme="minorHAnsi"/>
          <w:sz w:val="20"/>
        </w:rPr>
        <w:t>:</w:t>
      </w:r>
    </w:p>
    <w:tbl>
      <w:tblPr>
        <w:tblStyle w:val="Mkatabulky"/>
        <w:tblW w:w="9609" w:type="dxa"/>
        <w:tblInd w:w="709" w:type="dxa"/>
        <w:tblLook w:val="04A0" w:firstRow="1" w:lastRow="0" w:firstColumn="1" w:lastColumn="0" w:noHBand="0" w:noVBand="1"/>
      </w:tblPr>
      <w:tblGrid>
        <w:gridCol w:w="9609"/>
      </w:tblGrid>
      <w:tr w:rsidR="00B829AA" w:rsidRPr="003B2A4B" w14:paraId="0F97CEE7" w14:textId="77777777" w:rsidTr="00F71B83">
        <w:tc>
          <w:tcPr>
            <w:tcW w:w="9609" w:type="dxa"/>
          </w:tcPr>
          <w:p w14:paraId="3A97F40D" w14:textId="77777777" w:rsidR="00F152C9" w:rsidRPr="003B2A4B" w:rsidRDefault="00F152C9" w:rsidP="00F71B83">
            <w:pPr>
              <w:pStyle w:val="Nadpis1"/>
              <w:numPr>
                <w:ilvl w:val="0"/>
                <w:numId w:val="0"/>
              </w:numPr>
              <w:spacing w:before="120"/>
              <w:rPr>
                <w:rFonts w:asciiTheme="minorHAnsi" w:hAnsiTheme="minorHAnsi" w:cstheme="minorHAnsi"/>
              </w:rPr>
            </w:pPr>
            <w:r w:rsidRPr="003B2A4B">
              <w:rPr>
                <w:rFonts w:asciiTheme="minorHAnsi" w:hAnsiTheme="minorHAnsi" w:cstheme="minorHAnsi"/>
              </w:rPr>
              <w:t>ZPRACOVÁNÍ OSOBNÍCH ÚDAJŮ</w:t>
            </w:r>
          </w:p>
          <w:p w14:paraId="727A6A6A" w14:textId="08D7DAD0" w:rsidR="00F152C9" w:rsidRPr="003B2A4B" w:rsidRDefault="00F152C9" w:rsidP="00F152C9">
            <w:pPr>
              <w:rPr>
                <w:rFonts w:asciiTheme="minorHAnsi" w:hAnsiTheme="minorHAnsi" w:cstheme="minorHAnsi"/>
                <w:sz w:val="20"/>
                <w:szCs w:val="20"/>
              </w:rPr>
            </w:pPr>
            <w:r w:rsidRPr="003B2A4B">
              <w:rPr>
                <w:rFonts w:asciiTheme="minorHAnsi" w:hAnsiTheme="minorHAnsi" w:cstheme="minorHAnsi"/>
                <w:sz w:val="20"/>
                <w:szCs w:val="20"/>
              </w:rPr>
              <w:t xml:space="preserve">V následující části jsou uvedeny základní informace o zpracování Vašich osobních údajů. Tyto informace se na Vás uplatní, pokud jste fyzickou osobou, a to s výjimkou ustanovení </w:t>
            </w:r>
            <w:r w:rsidR="0035234A" w:rsidRPr="003B2A4B">
              <w:rPr>
                <w:rFonts w:asciiTheme="minorHAnsi" w:hAnsiTheme="minorHAnsi" w:cstheme="minorHAnsi"/>
                <w:sz w:val="20"/>
                <w:szCs w:val="20"/>
              </w:rPr>
              <w:t>2</w:t>
            </w:r>
            <w:r w:rsidRPr="003B2A4B">
              <w:rPr>
                <w:rFonts w:asciiTheme="minorHAnsi" w:hAnsiTheme="minorHAnsi" w:cstheme="minorHAnsi"/>
                <w:sz w:val="20"/>
                <w:szCs w:val="20"/>
              </w:rPr>
              <w:t xml:space="preserve">., které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w:t>
            </w:r>
            <w:r w:rsidR="008C5721" w:rsidRPr="003B2A4B">
              <w:rPr>
                <w:rFonts w:asciiTheme="minorHAnsi" w:hAnsiTheme="minorHAnsi" w:cstheme="minorHAnsi"/>
                <w:sz w:val="20"/>
                <w:szCs w:val="20"/>
              </w:rPr>
              <w:t xml:space="preserve">tvoří přílohu č. 3 této pojistné smlouvy a </w:t>
            </w:r>
            <w:r w:rsidRPr="003B2A4B">
              <w:rPr>
                <w:rFonts w:asciiTheme="minorHAnsi" w:hAnsiTheme="minorHAnsi" w:cstheme="minorHAnsi"/>
                <w:sz w:val="20"/>
                <w:szCs w:val="20"/>
              </w:rPr>
              <w:t xml:space="preserve">je </w:t>
            </w:r>
            <w:r w:rsidR="008C5721" w:rsidRPr="003B2A4B">
              <w:rPr>
                <w:rFonts w:asciiTheme="minorHAnsi" w:hAnsiTheme="minorHAnsi" w:cstheme="minorHAnsi"/>
                <w:sz w:val="20"/>
                <w:szCs w:val="20"/>
              </w:rPr>
              <w:t xml:space="preserve">také </w:t>
            </w:r>
            <w:r w:rsidRPr="003B2A4B">
              <w:rPr>
                <w:rFonts w:asciiTheme="minorHAnsi" w:hAnsiTheme="minorHAnsi" w:cstheme="minorHAnsi"/>
                <w:sz w:val="20"/>
                <w:szCs w:val="20"/>
              </w:rPr>
              <w:t xml:space="preserve">trvale dostupný na webové stránce </w:t>
            </w:r>
            <w:hyperlink r:id="rId8" w:history="1">
              <w:r w:rsidR="00F13617">
                <w:rPr>
                  <w:rStyle w:val="Hypertextovodkaz"/>
                  <w:rFonts w:asciiTheme="minorHAnsi" w:hAnsiTheme="minorHAnsi" w:cstheme="minorHAnsi"/>
                  <w:sz w:val="20"/>
                  <w:szCs w:val="20"/>
                </w:rPr>
                <w:t>XXX</w:t>
              </w:r>
            </w:hyperlink>
            <w:r w:rsidRPr="003B2A4B">
              <w:rPr>
                <w:rFonts w:asciiTheme="minorHAnsi" w:hAnsiTheme="minorHAnsi" w:cstheme="minorHAnsi"/>
                <w:sz w:val="20"/>
                <w:szCs w:val="20"/>
              </w:rPr>
              <w:t xml:space="preserve"> v sekci „O SPOLEČNOSTI“.</w:t>
            </w:r>
          </w:p>
          <w:p w14:paraId="5D516096"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 xml:space="preserve"> INFORMACE O ZPRACOVÁNÍ OSOBNÍCH ÚDAJŮ </w:t>
            </w:r>
            <w:r w:rsidRPr="003B2A4B">
              <w:rPr>
                <w:rFonts w:asciiTheme="minorHAnsi" w:hAnsiTheme="minorHAnsi" w:cstheme="minorHAnsi"/>
                <w:b/>
                <w:u w:val="single"/>
              </w:rPr>
              <w:t>BEZ VAŠEHO SOUHLASU</w:t>
            </w:r>
          </w:p>
          <w:p w14:paraId="15F352E8" w14:textId="77777777" w:rsidR="00F152C9" w:rsidRPr="003B2A4B" w:rsidRDefault="00F152C9" w:rsidP="00F71B83">
            <w:pPr>
              <w:spacing w:before="120"/>
              <w:rPr>
                <w:rFonts w:asciiTheme="minorHAnsi" w:hAnsiTheme="minorHAnsi" w:cstheme="minorHAnsi"/>
                <w:sz w:val="20"/>
                <w:szCs w:val="20"/>
              </w:rPr>
            </w:pPr>
            <w:r w:rsidRPr="003B2A4B">
              <w:rPr>
                <w:rFonts w:asciiTheme="minorHAnsi" w:hAnsiTheme="minorHAnsi" w:cstheme="minorHAnsi"/>
                <w:b/>
                <w:sz w:val="20"/>
                <w:szCs w:val="20"/>
              </w:rPr>
              <w:t>Zpracování na základě plnění smlouvy a oprávněných zájmů pojistitele</w:t>
            </w:r>
          </w:p>
          <w:p w14:paraId="32C03DC9"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Pojistník bere na vědomí, že jeho identifikační a kontaktní údaje, údaje pro ocenění rizika při vstupu do pojištění a údaje o využívání služeb</w:t>
            </w:r>
            <w:r w:rsidRPr="003B2A4B" w:rsidDel="003516B4">
              <w:rPr>
                <w:rFonts w:cstheme="minorHAnsi"/>
                <w:sz w:val="20"/>
              </w:rPr>
              <w:t xml:space="preserve"> </w:t>
            </w:r>
            <w:r w:rsidRPr="003B2A4B">
              <w:rPr>
                <w:rFonts w:cstheme="minorHAnsi"/>
                <w:sz w:val="20"/>
              </w:rPr>
              <w:t>zpracovává pojistitel:</w:t>
            </w:r>
          </w:p>
          <w:p w14:paraId="140F2801" w14:textId="77777777" w:rsidR="00F152C9" w:rsidRPr="003B2A4B" w:rsidRDefault="00F152C9" w:rsidP="00F71B83">
            <w:pPr>
              <w:pStyle w:val="odrkadruh"/>
              <w:numPr>
                <w:ilvl w:val="0"/>
                <w:numId w:val="27"/>
              </w:numPr>
              <w:spacing w:before="0"/>
              <w:ind w:left="709" w:hanging="283"/>
              <w:rPr>
                <w:rFonts w:cstheme="minorHAnsi"/>
                <w:sz w:val="20"/>
                <w:szCs w:val="20"/>
              </w:rPr>
            </w:pPr>
            <w:r w:rsidRPr="003B2A4B">
              <w:rPr>
                <w:rFonts w:cstheme="minorHAnsi"/>
                <w:sz w:val="20"/>
                <w:szCs w:val="20"/>
              </w:rPr>
              <w:lastRenderedPageBreak/>
              <w:t xml:space="preserve">pro účely </w:t>
            </w:r>
            <w:r w:rsidRPr="003B2A4B">
              <w:rPr>
                <w:rFonts w:cstheme="minorHAnsi"/>
                <w:i/>
                <w:sz w:val="20"/>
                <w:szCs w:val="20"/>
              </w:rPr>
              <w:t>kalkulace, návrhu a uzavření pojistné smlouvy, posouzení přijatelnosti do pojištění, správy a ukončení pojistné smlouvy a likvidace pojistných událostí</w:t>
            </w:r>
            <w:r w:rsidRPr="003B2A4B">
              <w:rPr>
                <w:rFonts w:cstheme="minorHAnsi"/>
                <w:sz w:val="20"/>
                <w:szCs w:val="20"/>
              </w:rPr>
              <w:t xml:space="preserve">, když v těchto případech jde o zpracování nezbytné pro </w:t>
            </w:r>
            <w:r w:rsidRPr="003B2A4B">
              <w:rPr>
                <w:rFonts w:cstheme="minorHAnsi"/>
                <w:b/>
                <w:sz w:val="20"/>
                <w:szCs w:val="20"/>
              </w:rPr>
              <w:t>plnění smlouvy</w:t>
            </w:r>
            <w:r w:rsidRPr="003B2A4B">
              <w:rPr>
                <w:rFonts w:cstheme="minorHAnsi"/>
                <w:sz w:val="20"/>
                <w:szCs w:val="20"/>
              </w:rPr>
              <w:t>, a</w:t>
            </w:r>
          </w:p>
          <w:p w14:paraId="247E7BFE" w14:textId="77777777" w:rsidR="00F152C9" w:rsidRPr="003B2A4B" w:rsidRDefault="00F152C9" w:rsidP="00F71B83">
            <w:pPr>
              <w:pStyle w:val="odrkadruh"/>
              <w:numPr>
                <w:ilvl w:val="0"/>
                <w:numId w:val="27"/>
              </w:numPr>
              <w:spacing w:before="0"/>
              <w:ind w:left="709" w:hanging="283"/>
              <w:rPr>
                <w:rFonts w:cstheme="minorHAnsi"/>
                <w:sz w:val="20"/>
                <w:szCs w:val="20"/>
              </w:rPr>
            </w:pPr>
            <w:r w:rsidRPr="003B2A4B">
              <w:rPr>
                <w:rFonts w:cstheme="minorHAnsi"/>
                <w:sz w:val="20"/>
                <w:szCs w:val="20"/>
              </w:rPr>
              <w:t xml:space="preserve">pro účely </w:t>
            </w:r>
            <w:r w:rsidRPr="003B2A4B">
              <w:rPr>
                <w:rFonts w:cstheme="minorHAnsi"/>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3B2A4B">
              <w:rPr>
                <w:rFonts w:cstheme="minorHAnsi"/>
                <w:sz w:val="20"/>
                <w:szCs w:val="20"/>
              </w:rPr>
              <w:t xml:space="preserve">, když v těchto případech jde o zpracování založené na základě </w:t>
            </w:r>
            <w:r w:rsidRPr="003B2A4B">
              <w:rPr>
                <w:rFonts w:cstheme="minorHAnsi"/>
                <w:b/>
                <w:sz w:val="20"/>
                <w:szCs w:val="20"/>
              </w:rPr>
              <w:t>oprávněných zájmů</w:t>
            </w:r>
            <w:r w:rsidRPr="003B2A4B">
              <w:rPr>
                <w:rFonts w:cstheme="minorHAnsi"/>
                <w:sz w:val="20"/>
                <w:szCs w:val="20"/>
              </w:rPr>
              <w:t xml:space="preserve"> pojistitele. Proti takovému zpracování máte právo kdykoli podat námitku, která může být uplatněna způsobem uvedeným v Informacích o zpracování osobních údajů v neživotním pojištění.</w:t>
            </w:r>
          </w:p>
          <w:p w14:paraId="236779A5" w14:textId="77777777" w:rsidR="00F152C9" w:rsidRPr="003B2A4B" w:rsidRDefault="00F152C9" w:rsidP="00F71B83">
            <w:pPr>
              <w:pStyle w:val="odrka"/>
              <w:numPr>
                <w:ilvl w:val="0"/>
                <w:numId w:val="0"/>
              </w:numPr>
              <w:tabs>
                <w:tab w:val="left" w:pos="8400"/>
              </w:tabs>
              <w:ind w:left="357" w:hanging="357"/>
              <w:rPr>
                <w:rFonts w:cstheme="minorHAnsi"/>
                <w:b/>
                <w:sz w:val="20"/>
                <w:szCs w:val="20"/>
              </w:rPr>
            </w:pPr>
            <w:r w:rsidRPr="003B2A4B">
              <w:rPr>
                <w:rFonts w:cstheme="minorHAnsi"/>
                <w:b/>
                <w:sz w:val="20"/>
                <w:szCs w:val="20"/>
              </w:rPr>
              <w:t>Zpracování pro účely plnění zákonné povinnosti</w:t>
            </w:r>
            <w:r w:rsidR="008C5721" w:rsidRPr="003B2A4B">
              <w:rPr>
                <w:rFonts w:cstheme="minorHAnsi"/>
                <w:b/>
                <w:sz w:val="20"/>
                <w:szCs w:val="20"/>
              </w:rPr>
              <w:tab/>
            </w:r>
          </w:p>
          <w:p w14:paraId="53B27586"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 xml:space="preserve">Pojistník bere na vědomí, že jeho identifikační a kontaktní údaje a údaje pro ocenění rizika při vstupu do pojištění pojistitel dále zpracovává ke </w:t>
            </w:r>
            <w:r w:rsidRPr="003B2A4B">
              <w:rPr>
                <w:rFonts w:cstheme="minorHAnsi"/>
                <w:b/>
                <w:sz w:val="20"/>
              </w:rPr>
              <w:t>splnění své zákonné povinnosti</w:t>
            </w:r>
            <w:r w:rsidRPr="003B2A4B">
              <w:rPr>
                <w:rFonts w:cstheme="minorHAnsi"/>
                <w:sz w:val="20"/>
              </w:rPr>
              <w:t xml:space="preserve"> vyplývající zejména ze zákona upravujícího distribuci pojištění a zákona č. 69/2006 Sb., o provádění mezinárodních sankcí.</w:t>
            </w:r>
          </w:p>
          <w:p w14:paraId="00537392" w14:textId="77777777" w:rsidR="00F152C9" w:rsidRPr="003B2A4B" w:rsidRDefault="00F152C9" w:rsidP="00F152C9">
            <w:pPr>
              <w:pStyle w:val="slovn"/>
              <w:numPr>
                <w:ilvl w:val="0"/>
                <w:numId w:val="0"/>
              </w:numPr>
              <w:rPr>
                <w:rFonts w:cstheme="minorHAnsi"/>
                <w:b/>
                <w:sz w:val="20"/>
              </w:rPr>
            </w:pPr>
            <w:r w:rsidRPr="003B2A4B">
              <w:rPr>
                <w:rFonts w:cstheme="minorHAnsi"/>
                <w:b/>
                <w:sz w:val="20"/>
              </w:rPr>
              <w:t>Zpracování pro účely přímého marketingu</w:t>
            </w:r>
          </w:p>
          <w:p w14:paraId="1C854C02" w14:textId="77777777" w:rsidR="00F152C9" w:rsidRPr="003B2A4B" w:rsidRDefault="00F152C9" w:rsidP="00F71B83">
            <w:pPr>
              <w:pStyle w:val="slovn"/>
              <w:numPr>
                <w:ilvl w:val="0"/>
                <w:numId w:val="0"/>
              </w:numPr>
              <w:spacing w:before="60"/>
              <w:rPr>
                <w:rFonts w:cstheme="minorHAnsi"/>
                <w:sz w:val="20"/>
              </w:rPr>
            </w:pPr>
            <w:r w:rsidRPr="003B2A4B">
              <w:rPr>
                <w:rFonts w:cstheme="minorHAnsi"/>
                <w:sz w:val="20"/>
              </w:rPr>
              <w:t>Pojistník bere na vědomí, že jeho identifikační a kontaktní údaje a údaje o využívání služeb</w:t>
            </w:r>
            <w:r w:rsidRPr="003B2A4B" w:rsidDel="003516B4">
              <w:rPr>
                <w:rFonts w:cstheme="minorHAnsi"/>
                <w:sz w:val="20"/>
              </w:rPr>
              <w:t xml:space="preserve"> </w:t>
            </w:r>
            <w:r w:rsidRPr="003B2A4B">
              <w:rPr>
                <w:rFonts w:cstheme="minorHAnsi"/>
                <w:sz w:val="20"/>
              </w:rPr>
              <w:t xml:space="preserve">může pojistitel také zpracovávat na základě jeho </w:t>
            </w:r>
            <w:r w:rsidRPr="003B2A4B">
              <w:rPr>
                <w:rFonts w:cstheme="minorHAnsi"/>
                <w:b/>
                <w:sz w:val="20"/>
              </w:rPr>
              <w:t>oprávněného zájmu</w:t>
            </w:r>
            <w:r w:rsidRPr="003B2A4B">
              <w:rPr>
                <w:rFonts w:cstheme="minorHAnsi"/>
                <w:sz w:val="20"/>
              </w:rPr>
              <w:t xml:space="preserve"> pro účely </w:t>
            </w:r>
            <w:r w:rsidRPr="003B2A4B">
              <w:rPr>
                <w:rFonts w:cstheme="minorHAnsi"/>
                <w:i/>
                <w:sz w:val="20"/>
              </w:rPr>
              <w:t>zasílání svých reklamních sdělení a nabízení svých služeb</w:t>
            </w:r>
            <w:r w:rsidRPr="003B2A4B">
              <w:rPr>
                <w:rFonts w:cstheme="minorHAnsi"/>
                <w:sz w:val="20"/>
              </w:rPr>
              <w:t>; nabídku od pojistitele můžete dostat elektronicky (zejména SMSkou, e-mailem, přes sociální sítě nebo telefonicky) nebo klasickým dopisem či osobně od zaměstnanců pojistitele.</w:t>
            </w:r>
          </w:p>
          <w:p w14:paraId="40C1A366" w14:textId="77777777" w:rsidR="00F152C9" w:rsidRPr="003B2A4B" w:rsidRDefault="00F152C9" w:rsidP="00F152C9">
            <w:pPr>
              <w:rPr>
                <w:rFonts w:asciiTheme="minorHAnsi" w:hAnsiTheme="minorHAnsi" w:cstheme="minorHAnsi"/>
                <w:sz w:val="20"/>
                <w:szCs w:val="20"/>
              </w:rPr>
            </w:pPr>
            <w:r w:rsidRPr="003B2A4B">
              <w:rPr>
                <w:rFonts w:asciiTheme="minorHAnsi" w:hAnsiTheme="minorHAnsi" w:cstheme="minorHAnsi"/>
                <w:sz w:val="20"/>
                <w:szCs w:val="20"/>
              </w:rPr>
              <w:t xml:space="preserve">Proti takovému zpracování máte jako pojistník právo kdykoli podat námitku. Pokud si nepřejete, aby Vás pojistitel oslovoval s jakýmikoli nabídkami, zaškrtněte prosím toto pole: </w:t>
            </w:r>
            <w:sdt>
              <w:sdtPr>
                <w:rPr>
                  <w:rFonts w:asciiTheme="minorHAnsi" w:hAnsiTheme="minorHAnsi" w:cstheme="minorHAnsi"/>
                  <w:sz w:val="20"/>
                  <w:szCs w:val="20"/>
                </w:rPr>
                <w:id w:val="44025864"/>
                <w14:checkbox>
                  <w14:checked w14:val="0"/>
                  <w14:checkedState w14:val="2612" w14:font="MS Gothic"/>
                  <w14:uncheckedState w14:val="2610" w14:font="MS Gothic"/>
                </w14:checkbox>
              </w:sdtPr>
              <w:sdtContent>
                <w:r w:rsidR="008C5721" w:rsidRPr="003B2A4B">
                  <w:rPr>
                    <w:rFonts w:ascii="Segoe UI Symbol" w:eastAsia="MS Gothic" w:hAnsi="Segoe UI Symbol" w:cs="Segoe UI Symbol"/>
                    <w:sz w:val="20"/>
                    <w:szCs w:val="20"/>
                  </w:rPr>
                  <w:t>☐</w:t>
                </w:r>
              </w:sdtContent>
            </w:sdt>
            <w:r w:rsidRPr="003B2A4B">
              <w:rPr>
                <w:rFonts w:asciiTheme="minorHAnsi" w:hAnsiTheme="minorHAnsi" w:cstheme="minorHAnsi"/>
                <w:sz w:val="20"/>
                <w:szCs w:val="20"/>
              </w:rPr>
              <w:t>.</w:t>
            </w:r>
          </w:p>
          <w:p w14:paraId="5FA64A88"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POVINNOST POJISTNÍKA INFORMOVAT TŘETÍ OSOBY</w:t>
            </w:r>
          </w:p>
          <w:p w14:paraId="09863261" w14:textId="77777777" w:rsidR="00F152C9" w:rsidRPr="003B2A4B" w:rsidRDefault="00F152C9" w:rsidP="00F152C9">
            <w:pPr>
              <w:pStyle w:val="slovn"/>
              <w:numPr>
                <w:ilvl w:val="0"/>
                <w:numId w:val="0"/>
              </w:numPr>
              <w:rPr>
                <w:rFonts w:cstheme="minorHAnsi"/>
                <w:sz w:val="20"/>
              </w:rPr>
            </w:pPr>
            <w:r w:rsidRPr="003B2A4B">
              <w:rPr>
                <w:rFonts w:cstheme="minorHAnsi"/>
                <w:sz w:val="20"/>
              </w:rPr>
              <w:t>Pojistník se zavazuje informovat každého pojištěného, jenž je osobou odlišnou od pojistníka, a případné další osoby, které uvedl v pojistné smlouvě, o zpracování jejich osobních údajů.</w:t>
            </w:r>
          </w:p>
          <w:p w14:paraId="7C476716" w14:textId="77777777" w:rsidR="00F152C9" w:rsidRPr="003B2A4B" w:rsidRDefault="00F152C9" w:rsidP="00F71B83">
            <w:pPr>
              <w:pStyle w:val="Nadpis2"/>
              <w:numPr>
                <w:ilvl w:val="0"/>
                <w:numId w:val="31"/>
              </w:numPr>
              <w:ind w:left="491"/>
              <w:rPr>
                <w:rFonts w:asciiTheme="minorHAnsi" w:hAnsiTheme="minorHAnsi" w:cstheme="minorHAnsi"/>
                <w:b/>
              </w:rPr>
            </w:pPr>
            <w:r w:rsidRPr="003B2A4B">
              <w:rPr>
                <w:rFonts w:asciiTheme="minorHAnsi" w:hAnsiTheme="minorHAnsi" w:cstheme="minorHAnsi"/>
                <w:b/>
              </w:rPr>
              <w:t>INFORMACE O ZPRACOVÁNÍ OSOBNÍCH ÚDAJŮ ZÁSTUPCE POJISTNÍKA</w:t>
            </w:r>
          </w:p>
          <w:p w14:paraId="5A4AAB81" w14:textId="77777777" w:rsidR="00F152C9" w:rsidRPr="003B2A4B" w:rsidRDefault="00F152C9" w:rsidP="00F152C9">
            <w:pPr>
              <w:pStyle w:val="slovn"/>
              <w:numPr>
                <w:ilvl w:val="0"/>
                <w:numId w:val="0"/>
              </w:numPr>
              <w:rPr>
                <w:rFonts w:cstheme="minorHAnsi"/>
                <w:sz w:val="20"/>
              </w:rPr>
            </w:pPr>
            <w:r w:rsidRPr="003B2A4B">
              <w:rPr>
                <w:rFonts w:cstheme="minorHAnsi"/>
                <w:sz w:val="20"/>
              </w:rPr>
              <w:t xml:space="preserve">Zástupce právnické osoby, zákonný zástupce nebo jiná osoba oprávněná zastupovat pojistníka bere na vědomí, že její identifikační a kontaktní údaje pojistitel zpracovává na základě </w:t>
            </w:r>
            <w:r w:rsidRPr="003B2A4B">
              <w:rPr>
                <w:rFonts w:cstheme="minorHAnsi"/>
                <w:b/>
                <w:bCs/>
                <w:sz w:val="20"/>
              </w:rPr>
              <w:t>oprávněného zájmu</w:t>
            </w:r>
            <w:r w:rsidRPr="003B2A4B">
              <w:rPr>
                <w:rFonts w:cstheme="minorHAnsi"/>
                <w:sz w:val="20"/>
              </w:rPr>
              <w:t xml:space="preserve"> pro účely</w:t>
            </w:r>
            <w:r w:rsidRPr="003B2A4B">
              <w:rPr>
                <w:rFonts w:cstheme="minorHAnsi"/>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3B2A4B">
              <w:rPr>
                <w:rFonts w:cstheme="minorHAnsi"/>
                <w:sz w:val="20"/>
              </w:rPr>
              <w:t>. Proti takovému zpracování má taková osoba právo kdykoli podat námitku, která může být uplatněna způsobem uvedeným v Informacích o zpracování osobních údajů v neživotním pojištění.</w:t>
            </w:r>
          </w:p>
          <w:p w14:paraId="7DA25F15" w14:textId="77777777" w:rsidR="00F152C9" w:rsidRPr="003B2A4B" w:rsidRDefault="00F152C9" w:rsidP="00F152C9">
            <w:pPr>
              <w:pStyle w:val="slovn"/>
              <w:numPr>
                <w:ilvl w:val="0"/>
                <w:numId w:val="0"/>
              </w:numPr>
              <w:rPr>
                <w:rFonts w:cstheme="minorHAnsi"/>
                <w:sz w:val="20"/>
              </w:rPr>
            </w:pPr>
            <w:r w:rsidRPr="003B2A4B">
              <w:rPr>
                <w:rFonts w:cstheme="minorHAnsi"/>
                <w:b/>
                <w:sz w:val="20"/>
              </w:rPr>
              <w:t>Zpracování pro účely plnění zákonné povinnosti</w:t>
            </w:r>
          </w:p>
          <w:p w14:paraId="5926A60F" w14:textId="77777777" w:rsidR="00F152C9" w:rsidRPr="003B2A4B" w:rsidRDefault="00F152C9" w:rsidP="00F152C9">
            <w:pPr>
              <w:pStyle w:val="slovn"/>
              <w:numPr>
                <w:ilvl w:val="0"/>
                <w:numId w:val="0"/>
              </w:numPr>
              <w:rPr>
                <w:rFonts w:cstheme="minorHAnsi"/>
                <w:sz w:val="20"/>
              </w:rPr>
            </w:pPr>
            <w:r w:rsidRPr="003B2A4B">
              <w:rPr>
                <w:rFonts w:cstheme="minorHAnsi"/>
                <w:sz w:val="20"/>
              </w:rPr>
              <w:t xml:space="preserve">Zástupce právnické osoby, zákonný zástupce nebo jiná osoba oprávněná zastupovat pojistníka bere na vědomí, že identifikační a kontaktní údaje pojistitel dále zpracovává ke </w:t>
            </w:r>
            <w:r w:rsidRPr="003B2A4B">
              <w:rPr>
                <w:rFonts w:cstheme="minorHAnsi"/>
                <w:b/>
                <w:sz w:val="20"/>
              </w:rPr>
              <w:t>splnění své zákonné povinnosti</w:t>
            </w:r>
            <w:r w:rsidRPr="003B2A4B">
              <w:rPr>
                <w:rFonts w:cstheme="minorHAnsi"/>
                <w:sz w:val="20"/>
              </w:rPr>
              <w:t xml:space="preserve"> vyplývající zejména ze zákona upravujícího distribuci pojištění a zákona č. 69/2006 Sb., o provádění mezinárodních sankcí.</w:t>
            </w:r>
          </w:p>
          <w:p w14:paraId="3ABD69FC" w14:textId="77777777" w:rsidR="00B829AA" w:rsidRPr="003B2A4B" w:rsidRDefault="00F152C9" w:rsidP="00F71B83">
            <w:pPr>
              <w:spacing w:before="240"/>
              <w:contextualSpacing/>
              <w:jc w:val="both"/>
              <w:rPr>
                <w:rFonts w:asciiTheme="minorHAnsi" w:hAnsiTheme="minorHAnsi" w:cstheme="minorHAnsi"/>
                <w:sz w:val="20"/>
                <w:szCs w:val="20"/>
              </w:rPr>
            </w:pPr>
            <w:r w:rsidRPr="003B2A4B">
              <w:rPr>
                <w:rFonts w:asciiTheme="minorHAnsi" w:hAnsiTheme="minorHAnsi" w:cstheme="minorHAnsi"/>
                <w:b/>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tc>
      </w:tr>
    </w:tbl>
    <w:p w14:paraId="5440C75F" w14:textId="3CDE44EE" w:rsidR="00A36AC6" w:rsidRDefault="00A36AC6" w:rsidP="00A36AC6">
      <w:pPr>
        <w:tabs>
          <w:tab w:val="left" w:pos="-720"/>
        </w:tabs>
        <w:spacing w:before="240"/>
        <w:ind w:left="360"/>
        <w:jc w:val="both"/>
        <w:rPr>
          <w:rFonts w:asciiTheme="minorHAnsi" w:hAnsiTheme="minorHAnsi" w:cstheme="minorHAnsi"/>
          <w:sz w:val="20"/>
        </w:rPr>
      </w:pPr>
    </w:p>
    <w:p w14:paraId="36072C9D" w14:textId="4C4747D2" w:rsidR="00A36AC6" w:rsidRDefault="00A36AC6" w:rsidP="00A36AC6">
      <w:pPr>
        <w:tabs>
          <w:tab w:val="left" w:pos="-720"/>
        </w:tabs>
        <w:spacing w:before="240"/>
        <w:ind w:left="360"/>
        <w:jc w:val="both"/>
        <w:rPr>
          <w:rFonts w:asciiTheme="minorHAnsi" w:hAnsiTheme="minorHAnsi" w:cstheme="minorHAnsi"/>
          <w:sz w:val="20"/>
        </w:rPr>
      </w:pPr>
    </w:p>
    <w:p w14:paraId="659B1363" w14:textId="09439D7A" w:rsidR="00A36AC6" w:rsidRDefault="00A36AC6" w:rsidP="00A36AC6">
      <w:pPr>
        <w:tabs>
          <w:tab w:val="left" w:pos="-720"/>
        </w:tabs>
        <w:spacing w:before="240"/>
        <w:ind w:left="360"/>
        <w:jc w:val="both"/>
        <w:rPr>
          <w:rFonts w:asciiTheme="minorHAnsi" w:hAnsiTheme="minorHAnsi" w:cstheme="minorHAnsi"/>
          <w:sz w:val="20"/>
        </w:rPr>
      </w:pPr>
    </w:p>
    <w:p w14:paraId="01FD0300" w14:textId="6268DAE2" w:rsidR="00A36AC6" w:rsidRDefault="00A36AC6" w:rsidP="00A36AC6">
      <w:pPr>
        <w:tabs>
          <w:tab w:val="left" w:pos="-720"/>
        </w:tabs>
        <w:spacing w:before="240"/>
        <w:ind w:left="360"/>
        <w:jc w:val="both"/>
        <w:rPr>
          <w:rFonts w:asciiTheme="minorHAnsi" w:hAnsiTheme="minorHAnsi" w:cstheme="minorHAnsi"/>
          <w:sz w:val="20"/>
        </w:rPr>
      </w:pPr>
    </w:p>
    <w:p w14:paraId="6BA1FFAB" w14:textId="40DA45B9" w:rsidR="00A36AC6" w:rsidRDefault="00A36AC6" w:rsidP="00A36AC6">
      <w:pPr>
        <w:tabs>
          <w:tab w:val="left" w:pos="-720"/>
        </w:tabs>
        <w:spacing w:before="240"/>
        <w:ind w:left="360"/>
        <w:jc w:val="both"/>
        <w:rPr>
          <w:rFonts w:asciiTheme="minorHAnsi" w:hAnsiTheme="minorHAnsi" w:cstheme="minorHAnsi"/>
          <w:sz w:val="20"/>
        </w:rPr>
      </w:pPr>
    </w:p>
    <w:p w14:paraId="10B194C4" w14:textId="77777777" w:rsidR="00A36AC6" w:rsidRDefault="00A36AC6" w:rsidP="00A36AC6">
      <w:pPr>
        <w:tabs>
          <w:tab w:val="left" w:pos="-720"/>
        </w:tabs>
        <w:spacing w:before="240"/>
        <w:ind w:left="360"/>
        <w:jc w:val="both"/>
        <w:rPr>
          <w:rFonts w:asciiTheme="minorHAnsi" w:hAnsiTheme="minorHAnsi" w:cstheme="minorHAnsi"/>
          <w:sz w:val="20"/>
        </w:rPr>
      </w:pPr>
    </w:p>
    <w:p w14:paraId="4DE92C0A" w14:textId="169B05F8" w:rsidR="00C337D7" w:rsidRPr="003B2A4B" w:rsidRDefault="00C337D7" w:rsidP="00F71B83">
      <w:pPr>
        <w:numPr>
          <w:ilvl w:val="0"/>
          <w:numId w:val="9"/>
        </w:numPr>
        <w:tabs>
          <w:tab w:val="left" w:pos="-720"/>
        </w:tabs>
        <w:spacing w:before="240"/>
        <w:jc w:val="both"/>
        <w:rPr>
          <w:rFonts w:asciiTheme="minorHAnsi" w:hAnsiTheme="minorHAnsi" w:cstheme="minorHAnsi"/>
          <w:sz w:val="20"/>
        </w:rPr>
      </w:pPr>
      <w:r w:rsidRPr="003B2A4B">
        <w:rPr>
          <w:rFonts w:asciiTheme="minorHAnsi" w:hAnsiTheme="minorHAnsi" w:cstheme="minorHAnsi"/>
          <w:sz w:val="20"/>
        </w:rPr>
        <w:lastRenderedPageBreak/>
        <w:t>Přílohy pojistné smlouvy:</w:t>
      </w:r>
    </w:p>
    <w:p w14:paraId="054B5759" w14:textId="13D46E7E" w:rsidR="006D2037" w:rsidRPr="003B2A4B" w:rsidRDefault="00F13617" w:rsidP="008E634A">
      <w:pPr>
        <w:numPr>
          <w:ilvl w:val="0"/>
          <w:numId w:val="11"/>
        </w:numPr>
        <w:tabs>
          <w:tab w:val="left" w:pos="993"/>
        </w:tabs>
        <w:spacing w:before="120"/>
        <w:ind w:left="993" w:hanging="426"/>
        <w:jc w:val="both"/>
        <w:rPr>
          <w:rFonts w:asciiTheme="minorHAnsi" w:hAnsiTheme="minorHAnsi" w:cstheme="minorHAnsi"/>
          <w:sz w:val="20"/>
        </w:rPr>
      </w:pPr>
      <w:r>
        <w:rPr>
          <w:rFonts w:asciiTheme="minorHAnsi" w:hAnsiTheme="minorHAnsi" w:cstheme="minorHAnsi"/>
          <w:sz w:val="20"/>
        </w:rPr>
        <w:t>XXX</w:t>
      </w:r>
    </w:p>
    <w:p w14:paraId="3662B166" w14:textId="10D959F8" w:rsidR="00C337D7" w:rsidRPr="003B2A4B" w:rsidRDefault="00F13617" w:rsidP="008E634A">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033C5526" w14:textId="114B8704" w:rsidR="008C5721" w:rsidRPr="003B2A4B" w:rsidRDefault="00F13617" w:rsidP="00F71B83">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3C9B4408" w14:textId="41F0AF9B" w:rsidR="00936242" w:rsidRPr="003B2A4B" w:rsidRDefault="00F13617" w:rsidP="008E634A">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2B8DCDB6" w14:textId="1DBFA2B3" w:rsidR="00DB4384" w:rsidRPr="003B2A4B" w:rsidRDefault="00F13617" w:rsidP="008E634A">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7A1991AF" w14:textId="3EECFFC7" w:rsidR="00D441CA" w:rsidRPr="003B2A4B" w:rsidRDefault="00F13617" w:rsidP="008E634A">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28C5B52D" w14:textId="6890D23E" w:rsidR="000F0B39" w:rsidRPr="008F01CE" w:rsidRDefault="00F13617" w:rsidP="000F0B39">
      <w:pPr>
        <w:numPr>
          <w:ilvl w:val="0"/>
          <w:numId w:val="11"/>
        </w:numPr>
        <w:tabs>
          <w:tab w:val="clear" w:pos="0"/>
          <w:tab w:val="left" w:pos="993"/>
          <w:tab w:val="num" w:pos="2268"/>
        </w:tabs>
        <w:ind w:left="992" w:hanging="425"/>
        <w:jc w:val="both"/>
        <w:rPr>
          <w:rFonts w:asciiTheme="minorHAnsi" w:hAnsiTheme="minorHAnsi"/>
          <w:sz w:val="20"/>
        </w:rPr>
      </w:pPr>
      <w:r>
        <w:rPr>
          <w:rFonts w:asciiTheme="minorHAnsi" w:hAnsiTheme="minorHAnsi"/>
          <w:sz w:val="20"/>
        </w:rPr>
        <w:t>XXX</w:t>
      </w:r>
    </w:p>
    <w:p w14:paraId="50644225" w14:textId="5364B5B0" w:rsidR="000F0B39" w:rsidRPr="008F01CE" w:rsidRDefault="00F13617" w:rsidP="000F0B39">
      <w:pPr>
        <w:numPr>
          <w:ilvl w:val="0"/>
          <w:numId w:val="11"/>
        </w:numPr>
        <w:tabs>
          <w:tab w:val="left" w:pos="993"/>
        </w:tabs>
        <w:ind w:left="992" w:hanging="425"/>
        <w:jc w:val="both"/>
        <w:rPr>
          <w:rFonts w:asciiTheme="minorHAnsi" w:hAnsiTheme="minorHAnsi"/>
          <w:sz w:val="20"/>
        </w:rPr>
      </w:pPr>
      <w:r>
        <w:rPr>
          <w:rFonts w:asciiTheme="minorHAnsi" w:hAnsiTheme="minorHAnsi"/>
          <w:sz w:val="20"/>
        </w:rPr>
        <w:t>XXX</w:t>
      </w:r>
    </w:p>
    <w:p w14:paraId="17AE19B8" w14:textId="3A874B06" w:rsidR="000F0B39" w:rsidRPr="008F01CE" w:rsidRDefault="00F13617" w:rsidP="000F0B39">
      <w:pPr>
        <w:numPr>
          <w:ilvl w:val="0"/>
          <w:numId w:val="11"/>
        </w:numPr>
        <w:tabs>
          <w:tab w:val="left" w:pos="993"/>
        </w:tabs>
        <w:ind w:left="992" w:hanging="425"/>
        <w:jc w:val="both"/>
        <w:rPr>
          <w:rFonts w:asciiTheme="minorHAnsi" w:hAnsiTheme="minorHAnsi"/>
          <w:sz w:val="20"/>
        </w:rPr>
      </w:pPr>
      <w:r>
        <w:rPr>
          <w:rFonts w:asciiTheme="minorHAnsi" w:hAnsiTheme="minorHAnsi"/>
          <w:sz w:val="20"/>
        </w:rPr>
        <w:t>XXX</w:t>
      </w:r>
    </w:p>
    <w:p w14:paraId="6F29BDEE" w14:textId="55FFB33D" w:rsidR="00936242" w:rsidRPr="003B2A4B" w:rsidRDefault="00F13617" w:rsidP="008E634A">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48E2D9FA" w14:textId="36EBF2A4" w:rsidR="00D9724F" w:rsidRDefault="00F13617" w:rsidP="000F0B39">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5AFC9FBD" w14:textId="4F4F8217" w:rsidR="00987411" w:rsidRDefault="00F13617" w:rsidP="000F0B39">
      <w:pPr>
        <w:numPr>
          <w:ilvl w:val="0"/>
          <w:numId w:val="11"/>
        </w:numPr>
        <w:tabs>
          <w:tab w:val="left" w:pos="993"/>
        </w:tabs>
        <w:ind w:left="993" w:hanging="426"/>
        <w:jc w:val="both"/>
        <w:rPr>
          <w:rFonts w:asciiTheme="minorHAnsi" w:hAnsiTheme="minorHAnsi" w:cstheme="minorHAnsi"/>
          <w:sz w:val="20"/>
        </w:rPr>
      </w:pPr>
      <w:r>
        <w:rPr>
          <w:rFonts w:asciiTheme="minorHAnsi" w:hAnsiTheme="minorHAnsi" w:cstheme="minorHAnsi"/>
          <w:sz w:val="20"/>
        </w:rPr>
        <w:t>XXX</w:t>
      </w:r>
    </w:p>
    <w:p w14:paraId="7F2ED3E9" w14:textId="3D26A5B3" w:rsidR="00987411" w:rsidRDefault="00F13617" w:rsidP="00987411">
      <w:pPr>
        <w:numPr>
          <w:ilvl w:val="0"/>
          <w:numId w:val="11"/>
        </w:numPr>
        <w:tabs>
          <w:tab w:val="left" w:pos="993"/>
        </w:tabs>
        <w:ind w:left="992" w:hanging="425"/>
        <w:jc w:val="both"/>
        <w:rPr>
          <w:rFonts w:asciiTheme="minorHAnsi" w:hAnsiTheme="minorHAnsi"/>
          <w:sz w:val="20"/>
        </w:rPr>
      </w:pPr>
      <w:r>
        <w:rPr>
          <w:rFonts w:asciiTheme="minorHAnsi" w:hAnsiTheme="minorHAnsi" w:cstheme="minorHAnsi"/>
          <w:sz w:val="20"/>
        </w:rPr>
        <w:t>XXX</w:t>
      </w:r>
    </w:p>
    <w:p w14:paraId="5842D499" w14:textId="16E2E679" w:rsidR="00A36AC6" w:rsidRDefault="00A36AC6" w:rsidP="00A36AC6">
      <w:pPr>
        <w:tabs>
          <w:tab w:val="left" w:pos="993"/>
        </w:tabs>
        <w:jc w:val="both"/>
        <w:rPr>
          <w:rFonts w:asciiTheme="minorHAnsi" w:hAnsiTheme="minorHAnsi"/>
          <w:sz w:val="20"/>
        </w:rPr>
      </w:pPr>
    </w:p>
    <w:p w14:paraId="19B07139" w14:textId="20F45334" w:rsidR="00A36AC6" w:rsidRDefault="00A36AC6" w:rsidP="00A36AC6">
      <w:pPr>
        <w:tabs>
          <w:tab w:val="left" w:pos="993"/>
        </w:tabs>
        <w:jc w:val="both"/>
        <w:rPr>
          <w:rFonts w:asciiTheme="minorHAnsi" w:hAnsiTheme="minorHAnsi"/>
          <w:sz w:val="20"/>
        </w:rPr>
      </w:pPr>
    </w:p>
    <w:p w14:paraId="5828ADE8" w14:textId="77777777" w:rsidR="00A36AC6" w:rsidRDefault="00A36AC6" w:rsidP="00A36AC6">
      <w:pPr>
        <w:tabs>
          <w:tab w:val="left" w:pos="993"/>
        </w:tabs>
        <w:jc w:val="both"/>
        <w:rPr>
          <w:rFonts w:asciiTheme="minorHAnsi" w:hAnsiTheme="minorHAnsi"/>
          <w:sz w:val="20"/>
        </w:rPr>
      </w:pPr>
    </w:p>
    <w:p w14:paraId="5D81A078" w14:textId="77777777" w:rsidR="00987411" w:rsidRDefault="00987411" w:rsidP="00987411">
      <w:pPr>
        <w:tabs>
          <w:tab w:val="left" w:pos="993"/>
        </w:tabs>
        <w:ind w:left="567"/>
        <w:jc w:val="both"/>
        <w:rPr>
          <w:rFonts w:asciiTheme="minorHAnsi" w:hAnsiTheme="minorHAnsi"/>
          <w:sz w:val="20"/>
        </w:rPr>
      </w:pPr>
    </w:p>
    <w:p w14:paraId="06005EE9" w14:textId="77777777" w:rsidR="00987411" w:rsidRPr="00987411" w:rsidRDefault="00987411" w:rsidP="00987411">
      <w:pPr>
        <w:tabs>
          <w:tab w:val="left" w:pos="993"/>
        </w:tabs>
        <w:ind w:left="992"/>
        <w:jc w:val="both"/>
        <w:rPr>
          <w:rFonts w:asciiTheme="minorHAnsi" w:hAnsiTheme="minorHAnsi"/>
          <w:sz w:val="20"/>
        </w:rPr>
      </w:pPr>
    </w:p>
    <w:tbl>
      <w:tblPr>
        <w:tblW w:w="10694" w:type="dxa"/>
        <w:tblInd w:w="70" w:type="dxa"/>
        <w:tblCellMar>
          <w:left w:w="70" w:type="dxa"/>
          <w:right w:w="70" w:type="dxa"/>
        </w:tblCellMar>
        <w:tblLook w:val="0000" w:firstRow="0" w:lastRow="0" w:firstColumn="0" w:lastColumn="0" w:noHBand="0" w:noVBand="0"/>
      </w:tblPr>
      <w:tblGrid>
        <w:gridCol w:w="10110"/>
        <w:gridCol w:w="146"/>
        <w:gridCol w:w="146"/>
        <w:gridCol w:w="292"/>
      </w:tblGrid>
      <w:tr w:rsidR="00C337D7" w:rsidRPr="003B2A4B" w14:paraId="7D2FFCF5" w14:textId="77777777" w:rsidTr="00987411">
        <w:trPr>
          <w:cantSplit/>
        </w:trPr>
        <w:tc>
          <w:tcPr>
            <w:tcW w:w="10110" w:type="dxa"/>
          </w:tcPr>
          <w:p w14:paraId="42B28AAB" w14:textId="77777777" w:rsidR="000F0B39" w:rsidRPr="008F01CE" w:rsidRDefault="000F0B39" w:rsidP="000F0B39">
            <w:pPr>
              <w:tabs>
                <w:tab w:val="left" w:pos="993"/>
              </w:tabs>
              <w:jc w:val="both"/>
              <w:rPr>
                <w:rFonts w:asciiTheme="minorHAnsi" w:hAnsiTheme="minorHAnsi"/>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440"/>
              <w:gridCol w:w="360"/>
              <w:gridCol w:w="2880"/>
              <w:gridCol w:w="2700"/>
            </w:tblGrid>
            <w:tr w:rsidR="000F0B39" w:rsidRPr="008F01CE" w14:paraId="539690D0" w14:textId="77777777" w:rsidTr="00763BF1">
              <w:trPr>
                <w:cantSplit/>
              </w:trPr>
              <w:tc>
                <w:tcPr>
                  <w:tcW w:w="2520" w:type="dxa"/>
                  <w:tcBorders>
                    <w:top w:val="nil"/>
                    <w:left w:val="nil"/>
                    <w:bottom w:val="nil"/>
                    <w:right w:val="nil"/>
                  </w:tcBorders>
                </w:tcPr>
                <w:p w14:paraId="567EA4F3" w14:textId="3DE2F1B6" w:rsidR="000F0B39" w:rsidRPr="008F01CE" w:rsidRDefault="000F0B39" w:rsidP="00F1361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r w:rsidRPr="008F01CE">
                    <w:rPr>
                      <w:rFonts w:asciiTheme="minorHAnsi" w:hAnsiTheme="minorHAnsi"/>
                      <w:sz w:val="20"/>
                      <w:szCs w:val="20"/>
                    </w:rPr>
                    <w:t xml:space="preserve">V </w:t>
                  </w:r>
                  <w:r w:rsidR="00F13617">
                    <w:rPr>
                      <w:rFonts w:asciiTheme="minorHAnsi" w:hAnsiTheme="minorHAnsi"/>
                      <w:sz w:val="20"/>
                      <w:szCs w:val="20"/>
                    </w:rPr>
                    <w:t>XXX</w:t>
                  </w:r>
                  <w:r w:rsidRPr="008F01CE">
                    <w:rPr>
                      <w:rFonts w:asciiTheme="minorHAnsi" w:hAnsiTheme="minorHAnsi"/>
                      <w:sz w:val="20"/>
                      <w:szCs w:val="20"/>
                    </w:rPr>
                    <w:t xml:space="preserve"> dne</w:t>
                  </w:r>
                </w:p>
              </w:tc>
              <w:tc>
                <w:tcPr>
                  <w:tcW w:w="1440" w:type="dxa"/>
                  <w:tcBorders>
                    <w:top w:val="nil"/>
                    <w:left w:val="nil"/>
                    <w:bottom w:val="single" w:sz="4" w:space="0" w:color="auto"/>
                    <w:right w:val="nil"/>
                  </w:tcBorders>
                </w:tcPr>
                <w:p w14:paraId="538AEE85" w14:textId="63BF8C5D" w:rsidR="000F0B39" w:rsidRPr="008F01CE" w:rsidRDefault="00F13617"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Pr>
                      <w:rFonts w:asciiTheme="minorHAnsi" w:hAnsiTheme="minorHAnsi"/>
                      <w:spacing w:val="-2"/>
                      <w:sz w:val="20"/>
                      <w:szCs w:val="20"/>
                    </w:rPr>
                    <w:t>XXX</w:t>
                  </w:r>
                </w:p>
              </w:tc>
              <w:tc>
                <w:tcPr>
                  <w:tcW w:w="360" w:type="dxa"/>
                  <w:tcBorders>
                    <w:top w:val="nil"/>
                    <w:left w:val="nil"/>
                    <w:bottom w:val="nil"/>
                    <w:right w:val="nil"/>
                  </w:tcBorders>
                </w:tcPr>
                <w:p w14:paraId="13ED41E8"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nil"/>
                    <w:left w:val="nil"/>
                    <w:bottom w:val="single" w:sz="4" w:space="0" w:color="auto"/>
                    <w:right w:val="nil"/>
                  </w:tcBorders>
                </w:tcPr>
                <w:p w14:paraId="10060FBD"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tc>
            </w:tr>
            <w:tr w:rsidR="000F0B39" w:rsidRPr="008F01CE" w14:paraId="57A464D7" w14:textId="77777777" w:rsidTr="00763BF1">
              <w:trPr>
                <w:cantSplit/>
              </w:trPr>
              <w:tc>
                <w:tcPr>
                  <w:tcW w:w="2520" w:type="dxa"/>
                  <w:tcBorders>
                    <w:top w:val="nil"/>
                    <w:left w:val="nil"/>
                    <w:bottom w:val="nil"/>
                    <w:right w:val="nil"/>
                  </w:tcBorders>
                </w:tcPr>
                <w:p w14:paraId="523E5C85"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single" w:sz="4" w:space="0" w:color="auto"/>
                    <w:left w:val="nil"/>
                    <w:bottom w:val="nil"/>
                    <w:right w:val="nil"/>
                  </w:tcBorders>
                </w:tcPr>
                <w:p w14:paraId="3D7035CE"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360" w:type="dxa"/>
                  <w:tcBorders>
                    <w:top w:val="nil"/>
                    <w:left w:val="nil"/>
                    <w:bottom w:val="nil"/>
                    <w:right w:val="nil"/>
                  </w:tcBorders>
                </w:tcPr>
                <w:p w14:paraId="14CCF15C"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single" w:sz="4" w:space="0" w:color="auto"/>
                    <w:left w:val="nil"/>
                    <w:bottom w:val="nil"/>
                    <w:right w:val="nil"/>
                  </w:tcBorders>
                </w:tcPr>
                <w:p w14:paraId="155421E1" w14:textId="25DFC68A" w:rsidR="000F0B39" w:rsidRPr="008F01CE" w:rsidRDefault="00F13617"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Pr>
                      <w:rFonts w:asciiTheme="minorHAnsi" w:hAnsiTheme="minorHAnsi"/>
                      <w:sz w:val="20"/>
                      <w:szCs w:val="20"/>
                    </w:rPr>
                    <w:t>XXX</w:t>
                  </w:r>
                </w:p>
              </w:tc>
            </w:tr>
            <w:tr w:rsidR="000F0B39" w:rsidRPr="008F01CE" w14:paraId="3777558C" w14:textId="77777777" w:rsidTr="00763BF1">
              <w:trPr>
                <w:cantSplit/>
                <w:trHeight w:val="570"/>
              </w:trPr>
              <w:tc>
                <w:tcPr>
                  <w:tcW w:w="2520" w:type="dxa"/>
                  <w:tcBorders>
                    <w:top w:val="nil"/>
                    <w:left w:val="nil"/>
                    <w:bottom w:val="nil"/>
                    <w:right w:val="nil"/>
                  </w:tcBorders>
                </w:tcPr>
                <w:p w14:paraId="58BD7D79"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78835DF9"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7395A911"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4F83F101"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02A65D53"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14:paraId="4356FD43"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nil"/>
                    <w:left w:val="nil"/>
                    <w:bottom w:val="nil"/>
                    <w:right w:val="nil"/>
                  </w:tcBorders>
                </w:tcPr>
                <w:p w14:paraId="7B3ED173"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360" w:type="dxa"/>
                  <w:tcBorders>
                    <w:top w:val="nil"/>
                    <w:left w:val="nil"/>
                    <w:bottom w:val="nil"/>
                    <w:right w:val="nil"/>
                  </w:tcBorders>
                </w:tcPr>
                <w:p w14:paraId="33F61F04"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880" w:type="dxa"/>
                  <w:tcBorders>
                    <w:top w:val="nil"/>
                    <w:left w:val="nil"/>
                    <w:bottom w:val="nil"/>
                    <w:right w:val="nil"/>
                  </w:tcBorders>
                </w:tcPr>
                <w:p w14:paraId="4413258F" w14:textId="7155F246" w:rsidR="00234D25" w:rsidRPr="008F01CE" w:rsidRDefault="00234D25"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700" w:type="dxa"/>
                  <w:tcBorders>
                    <w:top w:val="nil"/>
                    <w:left w:val="nil"/>
                    <w:bottom w:val="nil"/>
                    <w:right w:val="nil"/>
                  </w:tcBorders>
                </w:tcPr>
                <w:p w14:paraId="7459E371" w14:textId="18CDE0D9"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0F0B39" w:rsidRPr="008F01CE" w14:paraId="2F59A801" w14:textId="77777777" w:rsidTr="00763BF1">
              <w:trPr>
                <w:cantSplit/>
              </w:trPr>
              <w:tc>
                <w:tcPr>
                  <w:tcW w:w="2520" w:type="dxa"/>
                  <w:tcBorders>
                    <w:top w:val="nil"/>
                    <w:left w:val="nil"/>
                    <w:bottom w:val="nil"/>
                    <w:right w:val="nil"/>
                  </w:tcBorders>
                  <w:vAlign w:val="bottom"/>
                </w:tcPr>
                <w:p w14:paraId="295F94B5"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14:paraId="6251F136" w14:textId="77777777" w:rsidR="00A36AC6" w:rsidRDefault="00A36AC6"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14:paraId="52D8A205" w14:textId="22377BBD" w:rsidR="000F0B39" w:rsidRPr="008F01CE" w:rsidRDefault="000F0B39" w:rsidP="00F1361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r w:rsidRPr="008F01CE">
                    <w:rPr>
                      <w:rFonts w:asciiTheme="minorHAnsi" w:hAnsiTheme="minorHAnsi"/>
                      <w:sz w:val="20"/>
                      <w:szCs w:val="20"/>
                    </w:rPr>
                    <w:t xml:space="preserve">V </w:t>
                  </w:r>
                  <w:r w:rsidR="00F13617">
                    <w:rPr>
                      <w:rFonts w:asciiTheme="minorHAnsi" w:hAnsiTheme="minorHAnsi"/>
                      <w:sz w:val="20"/>
                      <w:szCs w:val="20"/>
                    </w:rPr>
                    <w:t>XXX</w:t>
                  </w:r>
                  <w:r w:rsidRPr="008F01CE">
                    <w:rPr>
                      <w:rFonts w:asciiTheme="minorHAnsi" w:hAnsiTheme="minorHAnsi"/>
                      <w:sz w:val="20"/>
                      <w:szCs w:val="20"/>
                    </w:rPr>
                    <w:t xml:space="preserve"> dne</w:t>
                  </w:r>
                </w:p>
              </w:tc>
              <w:tc>
                <w:tcPr>
                  <w:tcW w:w="1440" w:type="dxa"/>
                  <w:tcBorders>
                    <w:top w:val="nil"/>
                    <w:left w:val="nil"/>
                    <w:bottom w:val="single" w:sz="4" w:space="0" w:color="auto"/>
                    <w:right w:val="nil"/>
                  </w:tcBorders>
                  <w:vAlign w:val="bottom"/>
                </w:tcPr>
                <w:p w14:paraId="5BCC717B" w14:textId="5ACF8646" w:rsidR="000F0B39" w:rsidRPr="008F01CE" w:rsidRDefault="00F13617"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Pr>
                      <w:rFonts w:asciiTheme="minorHAnsi" w:hAnsiTheme="minorHAnsi"/>
                      <w:spacing w:val="-2"/>
                      <w:sz w:val="20"/>
                      <w:szCs w:val="20"/>
                    </w:rPr>
                    <w:t>XXX</w:t>
                  </w:r>
                </w:p>
              </w:tc>
              <w:tc>
                <w:tcPr>
                  <w:tcW w:w="360" w:type="dxa"/>
                  <w:tcBorders>
                    <w:top w:val="nil"/>
                    <w:left w:val="nil"/>
                    <w:bottom w:val="nil"/>
                    <w:right w:val="nil"/>
                  </w:tcBorders>
                </w:tcPr>
                <w:p w14:paraId="4D2A6974"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nil"/>
                    <w:left w:val="nil"/>
                    <w:bottom w:val="single" w:sz="4" w:space="0" w:color="auto"/>
                    <w:right w:val="nil"/>
                  </w:tcBorders>
                </w:tcPr>
                <w:p w14:paraId="6F1C64F3"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0F0B39" w:rsidRPr="008F01CE" w14:paraId="6C91FA96" w14:textId="77777777" w:rsidTr="00763BF1">
              <w:trPr>
                <w:cantSplit/>
              </w:trPr>
              <w:tc>
                <w:tcPr>
                  <w:tcW w:w="2520" w:type="dxa"/>
                  <w:tcBorders>
                    <w:top w:val="nil"/>
                    <w:left w:val="nil"/>
                    <w:bottom w:val="nil"/>
                    <w:right w:val="nil"/>
                  </w:tcBorders>
                </w:tcPr>
                <w:p w14:paraId="1D8EED3B"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Borders>
                    <w:top w:val="single" w:sz="4" w:space="0" w:color="auto"/>
                    <w:left w:val="nil"/>
                    <w:bottom w:val="nil"/>
                    <w:right w:val="nil"/>
                  </w:tcBorders>
                  <w:vAlign w:val="bottom"/>
                </w:tcPr>
                <w:p w14:paraId="0F2FB320"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360" w:type="dxa"/>
                  <w:tcBorders>
                    <w:top w:val="nil"/>
                    <w:left w:val="nil"/>
                    <w:bottom w:val="nil"/>
                    <w:right w:val="nil"/>
                  </w:tcBorders>
                </w:tcPr>
                <w:p w14:paraId="33F77910"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single" w:sz="4" w:space="0" w:color="auto"/>
                    <w:left w:val="nil"/>
                    <w:bottom w:val="nil"/>
                    <w:right w:val="nil"/>
                  </w:tcBorders>
                </w:tcPr>
                <w:p w14:paraId="3C56A6D4" w14:textId="7DCE3E4E" w:rsidR="000F0B39" w:rsidRPr="008F01CE" w:rsidRDefault="00F13617" w:rsidP="000F0B39">
                  <w:pPr>
                    <w:tabs>
                      <w:tab w:val="left" w:pos="4820"/>
                    </w:tabs>
                    <w:jc w:val="center"/>
                    <w:rPr>
                      <w:rFonts w:asciiTheme="minorHAnsi" w:hAnsiTheme="minorHAnsi"/>
                      <w:spacing w:val="-2"/>
                      <w:sz w:val="20"/>
                      <w:szCs w:val="20"/>
                    </w:rPr>
                  </w:pPr>
                  <w:r>
                    <w:rPr>
                      <w:rFonts w:asciiTheme="minorHAnsi" w:hAnsiTheme="minorHAnsi"/>
                      <w:spacing w:val="-2"/>
                      <w:sz w:val="20"/>
                      <w:szCs w:val="20"/>
                    </w:rPr>
                    <w:t>XXX</w:t>
                  </w:r>
                </w:p>
                <w:p w14:paraId="634ADDDE" w14:textId="6B105E3D" w:rsidR="000F0B39" w:rsidRDefault="000F0B39" w:rsidP="000F0B39">
                  <w:pPr>
                    <w:tabs>
                      <w:tab w:val="left" w:pos="4820"/>
                    </w:tabs>
                    <w:jc w:val="center"/>
                    <w:rPr>
                      <w:rFonts w:asciiTheme="minorHAnsi" w:hAnsiTheme="minorHAnsi"/>
                      <w:spacing w:val="-2"/>
                      <w:sz w:val="20"/>
                      <w:szCs w:val="20"/>
                    </w:rPr>
                  </w:pPr>
                </w:p>
                <w:p w14:paraId="6DFC2F76" w14:textId="7EB5B1E2" w:rsidR="00234D25" w:rsidRDefault="00234D25" w:rsidP="000F0B39">
                  <w:pPr>
                    <w:tabs>
                      <w:tab w:val="left" w:pos="4820"/>
                    </w:tabs>
                    <w:jc w:val="center"/>
                    <w:rPr>
                      <w:rFonts w:asciiTheme="minorHAnsi" w:hAnsiTheme="minorHAnsi"/>
                      <w:spacing w:val="-2"/>
                      <w:sz w:val="20"/>
                      <w:szCs w:val="20"/>
                    </w:rPr>
                  </w:pPr>
                </w:p>
                <w:p w14:paraId="1B761A39" w14:textId="77777777" w:rsidR="00234D25" w:rsidRPr="008F01CE" w:rsidRDefault="00234D25" w:rsidP="000F0B39">
                  <w:pPr>
                    <w:tabs>
                      <w:tab w:val="left" w:pos="4820"/>
                    </w:tabs>
                    <w:jc w:val="center"/>
                    <w:rPr>
                      <w:rFonts w:asciiTheme="minorHAnsi" w:hAnsiTheme="minorHAnsi"/>
                      <w:spacing w:val="-2"/>
                      <w:sz w:val="20"/>
                      <w:szCs w:val="20"/>
                    </w:rPr>
                  </w:pPr>
                </w:p>
                <w:p w14:paraId="4A2E7918" w14:textId="77777777" w:rsidR="000F0B39" w:rsidRPr="008F01CE" w:rsidRDefault="000F0B39" w:rsidP="000F0B39">
                  <w:pPr>
                    <w:tabs>
                      <w:tab w:val="left" w:pos="4820"/>
                    </w:tabs>
                    <w:jc w:val="center"/>
                    <w:rPr>
                      <w:rFonts w:asciiTheme="minorHAnsi" w:hAnsiTheme="minorHAnsi"/>
                      <w:spacing w:val="-2"/>
                      <w:sz w:val="20"/>
                      <w:szCs w:val="20"/>
                    </w:rPr>
                  </w:pPr>
                </w:p>
                <w:p w14:paraId="73E879B0" w14:textId="77777777" w:rsidR="000F0B39" w:rsidRPr="008F01CE" w:rsidRDefault="000F0B39" w:rsidP="000F0B39">
                  <w:pPr>
                    <w:tabs>
                      <w:tab w:val="left" w:pos="4820"/>
                    </w:tabs>
                    <w:jc w:val="center"/>
                    <w:rPr>
                      <w:rFonts w:asciiTheme="minorHAnsi" w:hAnsiTheme="minorHAnsi"/>
                      <w:spacing w:val="-2"/>
                      <w:sz w:val="20"/>
                      <w:szCs w:val="20"/>
                    </w:rPr>
                  </w:pPr>
                </w:p>
                <w:p w14:paraId="2826FABE" w14:textId="77777777" w:rsidR="000F0B39" w:rsidRPr="008F01CE" w:rsidRDefault="000F0B39" w:rsidP="000F0B39">
                  <w:pPr>
                    <w:tabs>
                      <w:tab w:val="left" w:pos="4820"/>
                    </w:tabs>
                    <w:jc w:val="center"/>
                    <w:rPr>
                      <w:rFonts w:asciiTheme="minorHAnsi" w:hAnsiTheme="minorHAnsi"/>
                      <w:spacing w:val="-2"/>
                      <w:sz w:val="20"/>
                      <w:szCs w:val="20"/>
                    </w:rPr>
                  </w:pPr>
                </w:p>
                <w:p w14:paraId="7A6E17BF" w14:textId="77777777" w:rsidR="000F0B39" w:rsidRPr="008F01CE" w:rsidRDefault="000F0B39" w:rsidP="000F0B39">
                  <w:pPr>
                    <w:tabs>
                      <w:tab w:val="left" w:pos="4820"/>
                    </w:tabs>
                    <w:jc w:val="center"/>
                    <w:rPr>
                      <w:rFonts w:asciiTheme="minorHAnsi" w:hAnsiTheme="minorHAnsi"/>
                      <w:spacing w:val="-2"/>
                      <w:sz w:val="20"/>
                      <w:szCs w:val="20"/>
                    </w:rPr>
                  </w:pPr>
                </w:p>
              </w:tc>
            </w:tr>
          </w:tbl>
          <w:p w14:paraId="3747449A" w14:textId="77777777" w:rsidR="000F0B39" w:rsidRPr="008F01CE" w:rsidRDefault="000F0B39" w:rsidP="000F0B39">
            <w:pPr>
              <w:jc w:val="both"/>
              <w:rPr>
                <w:rFonts w:asciiTheme="minorHAnsi" w:hAnsiTheme="minorHAnsi"/>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440"/>
              <w:gridCol w:w="360"/>
              <w:gridCol w:w="2880"/>
              <w:gridCol w:w="2700"/>
            </w:tblGrid>
            <w:tr w:rsidR="000F0B39" w:rsidRPr="008F01CE" w14:paraId="35294B45" w14:textId="77777777" w:rsidTr="00763BF1">
              <w:trPr>
                <w:cantSplit/>
              </w:trPr>
              <w:tc>
                <w:tcPr>
                  <w:tcW w:w="2520" w:type="dxa"/>
                  <w:tcBorders>
                    <w:top w:val="nil"/>
                    <w:left w:val="nil"/>
                    <w:bottom w:val="nil"/>
                    <w:right w:val="nil"/>
                  </w:tcBorders>
                </w:tcPr>
                <w:p w14:paraId="441FA861" w14:textId="56712BB6" w:rsidR="000F0B39" w:rsidRPr="008F01CE" w:rsidRDefault="000F0B39" w:rsidP="00F13617">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r w:rsidRPr="008F01CE">
                    <w:rPr>
                      <w:rFonts w:asciiTheme="minorHAnsi" w:hAnsiTheme="minorHAnsi"/>
                      <w:sz w:val="20"/>
                      <w:szCs w:val="20"/>
                    </w:rPr>
                    <w:t xml:space="preserve">V </w:t>
                  </w:r>
                  <w:r w:rsidR="00F13617">
                    <w:rPr>
                      <w:rFonts w:asciiTheme="minorHAnsi" w:hAnsiTheme="minorHAnsi"/>
                      <w:sz w:val="20"/>
                      <w:szCs w:val="20"/>
                    </w:rPr>
                    <w:t>XXX</w:t>
                  </w:r>
                  <w:r w:rsidRPr="008F01CE">
                    <w:rPr>
                      <w:rFonts w:asciiTheme="minorHAnsi" w:hAnsiTheme="minorHAnsi"/>
                      <w:sz w:val="20"/>
                      <w:szCs w:val="20"/>
                    </w:rPr>
                    <w:t xml:space="preserve"> dne</w:t>
                  </w:r>
                </w:p>
              </w:tc>
              <w:tc>
                <w:tcPr>
                  <w:tcW w:w="1440" w:type="dxa"/>
                  <w:tcBorders>
                    <w:top w:val="nil"/>
                    <w:left w:val="nil"/>
                    <w:bottom w:val="single" w:sz="4" w:space="0" w:color="auto"/>
                    <w:right w:val="nil"/>
                  </w:tcBorders>
                </w:tcPr>
                <w:p w14:paraId="0D8B6250" w14:textId="1FC77875" w:rsidR="000F0B39" w:rsidRPr="008F01CE" w:rsidRDefault="00F13617"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Pr>
                      <w:rFonts w:asciiTheme="minorHAnsi" w:hAnsiTheme="minorHAnsi"/>
                      <w:spacing w:val="-2"/>
                      <w:sz w:val="20"/>
                      <w:szCs w:val="20"/>
                    </w:rPr>
                    <w:t>XXX</w:t>
                  </w:r>
                </w:p>
              </w:tc>
              <w:tc>
                <w:tcPr>
                  <w:tcW w:w="360" w:type="dxa"/>
                  <w:tcBorders>
                    <w:top w:val="nil"/>
                    <w:left w:val="nil"/>
                    <w:bottom w:val="nil"/>
                    <w:right w:val="nil"/>
                  </w:tcBorders>
                </w:tcPr>
                <w:p w14:paraId="37475F12"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nil"/>
                    <w:left w:val="nil"/>
                    <w:bottom w:val="single" w:sz="4" w:space="0" w:color="auto"/>
                    <w:right w:val="nil"/>
                  </w:tcBorders>
                </w:tcPr>
                <w:p w14:paraId="4816FE5F"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tc>
            </w:tr>
            <w:tr w:rsidR="000F0B39" w:rsidRPr="008F01CE" w14:paraId="1890F5A9" w14:textId="77777777" w:rsidTr="00763BF1">
              <w:trPr>
                <w:cantSplit/>
              </w:trPr>
              <w:tc>
                <w:tcPr>
                  <w:tcW w:w="2520" w:type="dxa"/>
                  <w:tcBorders>
                    <w:top w:val="nil"/>
                    <w:left w:val="nil"/>
                    <w:bottom w:val="nil"/>
                    <w:right w:val="nil"/>
                  </w:tcBorders>
                </w:tcPr>
                <w:p w14:paraId="0C3957DB"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single" w:sz="4" w:space="0" w:color="auto"/>
                    <w:left w:val="nil"/>
                    <w:bottom w:val="nil"/>
                    <w:right w:val="nil"/>
                  </w:tcBorders>
                </w:tcPr>
                <w:p w14:paraId="0EEC3278"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360" w:type="dxa"/>
                  <w:tcBorders>
                    <w:top w:val="nil"/>
                    <w:left w:val="nil"/>
                    <w:bottom w:val="nil"/>
                    <w:right w:val="nil"/>
                  </w:tcBorders>
                </w:tcPr>
                <w:p w14:paraId="1658EB21"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580" w:type="dxa"/>
                  <w:gridSpan w:val="2"/>
                  <w:tcBorders>
                    <w:top w:val="single" w:sz="4" w:space="0" w:color="auto"/>
                    <w:left w:val="nil"/>
                    <w:bottom w:val="nil"/>
                    <w:right w:val="nil"/>
                  </w:tcBorders>
                </w:tcPr>
                <w:p w14:paraId="6C411A0A" w14:textId="299BD8DD" w:rsidR="000F0B39" w:rsidRPr="008F01CE" w:rsidRDefault="00F13617"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Pr>
                      <w:rFonts w:asciiTheme="minorHAnsi" w:hAnsiTheme="minorHAnsi"/>
                      <w:sz w:val="20"/>
                      <w:szCs w:val="20"/>
                    </w:rPr>
                    <w:t>XXXX</w:t>
                  </w:r>
                </w:p>
              </w:tc>
            </w:tr>
            <w:tr w:rsidR="000F0B39" w:rsidRPr="00DE2E72" w14:paraId="7CB10202" w14:textId="77777777" w:rsidTr="00763BF1">
              <w:trPr>
                <w:cantSplit/>
                <w:trHeight w:val="567"/>
              </w:trPr>
              <w:tc>
                <w:tcPr>
                  <w:tcW w:w="2520" w:type="dxa"/>
                  <w:tcBorders>
                    <w:top w:val="nil"/>
                    <w:left w:val="nil"/>
                    <w:bottom w:val="nil"/>
                    <w:right w:val="nil"/>
                  </w:tcBorders>
                </w:tcPr>
                <w:p w14:paraId="0C2D09F9" w14:textId="77777777" w:rsidR="000F0B39" w:rsidRPr="008F01CE" w:rsidRDefault="000F0B39" w:rsidP="000F0B39">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nil"/>
                    <w:left w:val="nil"/>
                    <w:bottom w:val="nil"/>
                    <w:right w:val="nil"/>
                  </w:tcBorders>
                </w:tcPr>
                <w:p w14:paraId="36E44410"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360" w:type="dxa"/>
                  <w:tcBorders>
                    <w:top w:val="nil"/>
                    <w:left w:val="nil"/>
                    <w:bottom w:val="nil"/>
                    <w:right w:val="nil"/>
                  </w:tcBorders>
                </w:tcPr>
                <w:p w14:paraId="6E13F2E6" w14:textId="77777777"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880" w:type="dxa"/>
                  <w:tcBorders>
                    <w:top w:val="nil"/>
                    <w:left w:val="nil"/>
                    <w:bottom w:val="nil"/>
                    <w:right w:val="nil"/>
                  </w:tcBorders>
                </w:tcPr>
                <w:p w14:paraId="3C3A0317" w14:textId="6DFFB075" w:rsidR="000F0B39" w:rsidRPr="008F01CE" w:rsidRDefault="000F0B39" w:rsidP="000F0B39">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700" w:type="dxa"/>
                  <w:tcBorders>
                    <w:top w:val="nil"/>
                    <w:left w:val="nil"/>
                    <w:bottom w:val="nil"/>
                    <w:right w:val="nil"/>
                  </w:tcBorders>
                </w:tcPr>
                <w:p w14:paraId="1B468D8C" w14:textId="77777777" w:rsidR="000F0B39" w:rsidRPr="00132891" w:rsidRDefault="000F0B39" w:rsidP="000F0B39">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bl>
          <w:p w14:paraId="41D13013" w14:textId="0564079E" w:rsidR="00C337D7" w:rsidRPr="003B2A4B"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z w:val="20"/>
                <w:szCs w:val="20"/>
              </w:rPr>
            </w:pPr>
          </w:p>
        </w:tc>
        <w:tc>
          <w:tcPr>
            <w:tcW w:w="146" w:type="dxa"/>
          </w:tcPr>
          <w:p w14:paraId="112E2418" w14:textId="77777777" w:rsidR="00C337D7" w:rsidRPr="003B2A4B"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pacing w:val="-2"/>
                <w:sz w:val="20"/>
                <w:szCs w:val="20"/>
              </w:rPr>
            </w:pPr>
          </w:p>
        </w:tc>
        <w:tc>
          <w:tcPr>
            <w:tcW w:w="146" w:type="dxa"/>
          </w:tcPr>
          <w:p w14:paraId="322B625E" w14:textId="77777777" w:rsidR="00C337D7" w:rsidRPr="003B2A4B"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cstheme="minorHAnsi"/>
                <w:spacing w:val="-2"/>
                <w:sz w:val="20"/>
                <w:szCs w:val="20"/>
              </w:rPr>
            </w:pPr>
          </w:p>
        </w:tc>
        <w:tc>
          <w:tcPr>
            <w:tcW w:w="292" w:type="dxa"/>
            <w:tcBorders>
              <w:bottom w:val="single" w:sz="4" w:space="0" w:color="BFBFBF" w:themeColor="background1" w:themeShade="BF"/>
            </w:tcBorders>
          </w:tcPr>
          <w:p w14:paraId="45698C16" w14:textId="77777777" w:rsidR="00C337D7" w:rsidRPr="003B2A4B" w:rsidRDefault="00C337D7" w:rsidP="00D9724F">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cstheme="minorHAnsi"/>
                <w:sz w:val="20"/>
                <w:szCs w:val="20"/>
              </w:rPr>
            </w:pPr>
          </w:p>
        </w:tc>
      </w:tr>
    </w:tbl>
    <w:p w14:paraId="2C49AE58" w14:textId="77777777" w:rsidR="000978B6" w:rsidRPr="00987411" w:rsidRDefault="000978B6" w:rsidP="00987411">
      <w:pPr>
        <w:autoSpaceDE w:val="0"/>
        <w:autoSpaceDN w:val="0"/>
        <w:adjustRightInd w:val="0"/>
        <w:spacing w:before="240" w:after="240"/>
        <w:rPr>
          <w:rFonts w:asciiTheme="minorHAnsi" w:hAnsiTheme="minorHAnsi" w:cstheme="minorHAnsi"/>
          <w:b/>
          <w:sz w:val="2"/>
          <w:szCs w:val="2"/>
        </w:rPr>
      </w:pPr>
    </w:p>
    <w:sectPr w:rsidR="000978B6" w:rsidRPr="00987411" w:rsidSect="00585A44">
      <w:footerReference w:type="default" r:id="rId9"/>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2E94" w14:textId="77777777" w:rsidR="0002121A" w:rsidRDefault="0002121A">
      <w:r>
        <w:separator/>
      </w:r>
    </w:p>
  </w:endnote>
  <w:endnote w:type="continuationSeparator" w:id="0">
    <w:p w14:paraId="5849B400" w14:textId="77777777" w:rsidR="0002121A" w:rsidRDefault="0002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oopCondPro">
    <w:altName w:val="Calibri"/>
    <w:panose1 w:val="00000000000000000000"/>
    <w:charset w:val="EE"/>
    <w:family w:val="swiss"/>
    <w:notTrueType/>
    <w:pitch w:val="default"/>
    <w:sig w:usb0="00000005" w:usb1="00000000" w:usb2="00000000" w:usb3="00000000" w:csb0="00000002" w:csb1="00000000"/>
  </w:font>
  <w:font w:name="Koop Office">
    <w:altName w:val="Calibri"/>
    <w:charset w:val="EE"/>
    <w:family w:val="auto"/>
    <w:pitch w:val="variable"/>
    <w:sig w:usb0="8000002F" w:usb1="1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PP Sans Book">
    <w:altName w:val="MS Gothic"/>
    <w:charset w:val="EE"/>
    <w:family w:val="auto"/>
    <w:pitch w:val="variable"/>
    <w:sig w:usb0="00000001" w:usb1="5201E0E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F20E" w14:textId="01145B25" w:rsidR="00763BF1" w:rsidRPr="003B2A4B" w:rsidRDefault="00763BF1" w:rsidP="00295D85">
    <w:pPr>
      <w:pStyle w:val="Zpat"/>
      <w:rPr>
        <w:rFonts w:asciiTheme="minorHAnsi" w:hAnsiTheme="minorHAnsi" w:cstheme="minorHAnsi"/>
        <w:color w:val="808080"/>
        <w:sz w:val="20"/>
        <w:szCs w:val="20"/>
      </w:rPr>
    </w:pPr>
    <w:r w:rsidRPr="00724BE0">
      <w:rPr>
        <w:rFonts w:ascii="CPP Sans Book" w:hAnsi="CPP Sans Book"/>
        <w:color w:val="808080"/>
        <w:sz w:val="22"/>
        <w:szCs w:val="22"/>
      </w:rPr>
      <w:tab/>
    </w:r>
    <w:r w:rsidRPr="003B2A4B">
      <w:rPr>
        <w:rFonts w:asciiTheme="minorHAnsi" w:hAnsiTheme="minorHAnsi" w:cstheme="minorHAnsi"/>
        <w:color w:val="808080"/>
        <w:sz w:val="20"/>
        <w:szCs w:val="20"/>
      </w:rPr>
      <w:t xml:space="preserve">- </w:t>
    </w:r>
    <w:r w:rsidRPr="003B2A4B">
      <w:rPr>
        <w:rFonts w:asciiTheme="minorHAnsi" w:hAnsiTheme="minorHAnsi" w:cstheme="minorHAnsi"/>
        <w:color w:val="808080"/>
        <w:sz w:val="20"/>
        <w:szCs w:val="20"/>
      </w:rPr>
      <w:fldChar w:fldCharType="begin"/>
    </w:r>
    <w:r w:rsidRPr="003B2A4B">
      <w:rPr>
        <w:rFonts w:asciiTheme="minorHAnsi" w:hAnsiTheme="minorHAnsi" w:cstheme="minorHAnsi"/>
        <w:color w:val="808080"/>
        <w:sz w:val="20"/>
        <w:szCs w:val="20"/>
      </w:rPr>
      <w:instrText xml:space="preserve"> PAGE </w:instrText>
    </w:r>
    <w:r w:rsidRPr="003B2A4B">
      <w:rPr>
        <w:rFonts w:asciiTheme="minorHAnsi" w:hAnsiTheme="minorHAnsi" w:cstheme="minorHAnsi"/>
        <w:color w:val="808080"/>
        <w:sz w:val="20"/>
        <w:szCs w:val="20"/>
      </w:rPr>
      <w:fldChar w:fldCharType="separate"/>
    </w:r>
    <w:r w:rsidR="001210F1">
      <w:rPr>
        <w:rFonts w:asciiTheme="minorHAnsi" w:hAnsiTheme="minorHAnsi" w:cstheme="minorHAnsi"/>
        <w:noProof/>
        <w:color w:val="808080"/>
        <w:sz w:val="20"/>
        <w:szCs w:val="20"/>
      </w:rPr>
      <w:t>17</w:t>
    </w:r>
    <w:r w:rsidRPr="003B2A4B">
      <w:rPr>
        <w:rFonts w:asciiTheme="minorHAnsi" w:hAnsiTheme="minorHAnsi" w:cstheme="minorHAnsi"/>
        <w:color w:val="808080"/>
        <w:sz w:val="20"/>
        <w:szCs w:val="20"/>
      </w:rPr>
      <w:fldChar w:fldCharType="end"/>
    </w:r>
    <w:r w:rsidRPr="003B2A4B">
      <w:rPr>
        <w:rFonts w:asciiTheme="minorHAnsi" w:hAnsiTheme="minorHAnsi" w:cstheme="minorHAnsi"/>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E4D8" w14:textId="77777777" w:rsidR="0002121A" w:rsidRDefault="0002121A">
      <w:r>
        <w:separator/>
      </w:r>
    </w:p>
  </w:footnote>
  <w:footnote w:type="continuationSeparator" w:id="0">
    <w:p w14:paraId="05E4ED72" w14:textId="77777777" w:rsidR="0002121A" w:rsidRDefault="0002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3846"/>
    <w:multiLevelType w:val="hybridMultilevel"/>
    <w:tmpl w:val="270A0234"/>
    <w:lvl w:ilvl="0" w:tplc="E926EF86">
      <w:start w:val="1"/>
      <w:numFmt w:val="bullet"/>
      <w:lvlText w:val="-"/>
      <w:lvlJc w:val="left"/>
      <w:pPr>
        <w:tabs>
          <w:tab w:val="num" w:pos="720"/>
        </w:tabs>
        <w:ind w:left="720" w:hanging="360"/>
      </w:pPr>
      <w:rPr>
        <w:rFonts w:ascii="Times New Roman" w:hAnsi="Times New Roman" w:hint="default"/>
      </w:rPr>
    </w:lvl>
    <w:lvl w:ilvl="1" w:tplc="7AEAE1E8">
      <w:start w:val="1"/>
      <w:numFmt w:val="bullet"/>
      <w:lvlText w:val="-"/>
      <w:lvlJc w:val="left"/>
      <w:pPr>
        <w:tabs>
          <w:tab w:val="num" w:pos="1440"/>
        </w:tabs>
        <w:ind w:left="1440" w:hanging="360"/>
      </w:pPr>
      <w:rPr>
        <w:rFonts w:ascii="Times New Roman" w:hAnsi="Times New Roman" w:hint="default"/>
      </w:rPr>
    </w:lvl>
    <w:lvl w:ilvl="2" w:tplc="FB4C296C" w:tentative="1">
      <w:start w:val="1"/>
      <w:numFmt w:val="bullet"/>
      <w:lvlText w:val="-"/>
      <w:lvlJc w:val="left"/>
      <w:pPr>
        <w:tabs>
          <w:tab w:val="num" w:pos="2160"/>
        </w:tabs>
        <w:ind w:left="2160" w:hanging="360"/>
      </w:pPr>
      <w:rPr>
        <w:rFonts w:ascii="Times New Roman" w:hAnsi="Times New Roman" w:hint="default"/>
      </w:rPr>
    </w:lvl>
    <w:lvl w:ilvl="3" w:tplc="95F0B346" w:tentative="1">
      <w:start w:val="1"/>
      <w:numFmt w:val="bullet"/>
      <w:lvlText w:val="-"/>
      <w:lvlJc w:val="left"/>
      <w:pPr>
        <w:tabs>
          <w:tab w:val="num" w:pos="2880"/>
        </w:tabs>
        <w:ind w:left="2880" w:hanging="360"/>
      </w:pPr>
      <w:rPr>
        <w:rFonts w:ascii="Times New Roman" w:hAnsi="Times New Roman" w:hint="default"/>
      </w:rPr>
    </w:lvl>
    <w:lvl w:ilvl="4" w:tplc="FE6051C0" w:tentative="1">
      <w:start w:val="1"/>
      <w:numFmt w:val="bullet"/>
      <w:lvlText w:val="-"/>
      <w:lvlJc w:val="left"/>
      <w:pPr>
        <w:tabs>
          <w:tab w:val="num" w:pos="3600"/>
        </w:tabs>
        <w:ind w:left="3600" w:hanging="360"/>
      </w:pPr>
      <w:rPr>
        <w:rFonts w:ascii="Times New Roman" w:hAnsi="Times New Roman" w:hint="default"/>
      </w:rPr>
    </w:lvl>
    <w:lvl w:ilvl="5" w:tplc="C7CA26C2" w:tentative="1">
      <w:start w:val="1"/>
      <w:numFmt w:val="bullet"/>
      <w:lvlText w:val="-"/>
      <w:lvlJc w:val="left"/>
      <w:pPr>
        <w:tabs>
          <w:tab w:val="num" w:pos="4320"/>
        </w:tabs>
        <w:ind w:left="4320" w:hanging="360"/>
      </w:pPr>
      <w:rPr>
        <w:rFonts w:ascii="Times New Roman" w:hAnsi="Times New Roman" w:hint="default"/>
      </w:rPr>
    </w:lvl>
    <w:lvl w:ilvl="6" w:tplc="48987F42" w:tentative="1">
      <w:start w:val="1"/>
      <w:numFmt w:val="bullet"/>
      <w:lvlText w:val="-"/>
      <w:lvlJc w:val="left"/>
      <w:pPr>
        <w:tabs>
          <w:tab w:val="num" w:pos="5040"/>
        </w:tabs>
        <w:ind w:left="5040" w:hanging="360"/>
      </w:pPr>
      <w:rPr>
        <w:rFonts w:ascii="Times New Roman" w:hAnsi="Times New Roman" w:hint="default"/>
      </w:rPr>
    </w:lvl>
    <w:lvl w:ilvl="7" w:tplc="8B246C8C" w:tentative="1">
      <w:start w:val="1"/>
      <w:numFmt w:val="bullet"/>
      <w:lvlText w:val="-"/>
      <w:lvlJc w:val="left"/>
      <w:pPr>
        <w:tabs>
          <w:tab w:val="num" w:pos="5760"/>
        </w:tabs>
        <w:ind w:left="5760" w:hanging="360"/>
      </w:pPr>
      <w:rPr>
        <w:rFonts w:ascii="Times New Roman" w:hAnsi="Times New Roman" w:hint="default"/>
      </w:rPr>
    </w:lvl>
    <w:lvl w:ilvl="8" w:tplc="9C1EAE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FE309D"/>
    <w:multiLevelType w:val="hybridMultilevel"/>
    <w:tmpl w:val="93A219FC"/>
    <w:lvl w:ilvl="0" w:tplc="4FD4E0F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AB479C"/>
    <w:multiLevelType w:val="hybridMultilevel"/>
    <w:tmpl w:val="CCE4CC78"/>
    <w:lvl w:ilvl="0" w:tplc="4764199C">
      <w:start w:val="1"/>
      <w:numFmt w:val="decimal"/>
      <w:lvlText w:val="%1."/>
      <w:lvlJc w:val="left"/>
      <w:pPr>
        <w:tabs>
          <w:tab w:val="num" w:pos="0"/>
        </w:tabs>
        <w:ind w:left="426" w:hanging="28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38335A"/>
    <w:multiLevelType w:val="singleLevel"/>
    <w:tmpl w:val="FFFFFFFF"/>
    <w:lvl w:ilvl="0">
      <w:numFmt w:val="decimal"/>
      <w:lvlText w:val="*"/>
      <w:lvlJc w:val="left"/>
    </w:lvl>
  </w:abstractNum>
  <w:abstractNum w:abstractNumId="11"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5B28AE"/>
    <w:multiLevelType w:val="multilevel"/>
    <w:tmpl w:val="A89043C6"/>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A14B0"/>
    <w:multiLevelType w:val="multilevel"/>
    <w:tmpl w:val="489E5152"/>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b w:val="0"/>
        <w:bCs/>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rFonts w:hint="default"/>
        <w:i w:val="0"/>
        <w:iCs w:val="0"/>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D1B07DF"/>
    <w:multiLevelType w:val="hybridMultilevel"/>
    <w:tmpl w:val="718ED00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E4C2532"/>
    <w:multiLevelType w:val="hybridMultilevel"/>
    <w:tmpl w:val="3EBE62D8"/>
    <w:lvl w:ilvl="0" w:tplc="B64AAB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C5B21"/>
    <w:multiLevelType w:val="hybridMultilevel"/>
    <w:tmpl w:val="9DF2FCE2"/>
    <w:lvl w:ilvl="0" w:tplc="7C764A3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C772B4F"/>
    <w:multiLevelType w:val="hybridMultilevel"/>
    <w:tmpl w:val="7E8E9E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B9C451A"/>
    <w:multiLevelType w:val="hybridMultilevel"/>
    <w:tmpl w:val="8214BA12"/>
    <w:lvl w:ilvl="0" w:tplc="D19E4002">
      <w:start w:val="1"/>
      <w:numFmt w:val="decimal"/>
      <w:lvlText w:val="%1."/>
      <w:lvlJc w:val="left"/>
      <w:pPr>
        <w:tabs>
          <w:tab w:val="num" w:pos="0"/>
        </w:tabs>
        <w:ind w:left="56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30" w15:restartNumberingAfterBreak="0">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3" w15:restartNumberingAfterBreak="0">
    <w:nsid w:val="6D5943FC"/>
    <w:multiLevelType w:val="hybridMultilevel"/>
    <w:tmpl w:val="BC80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6" w15:restartNumberingAfterBreak="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B12499"/>
    <w:multiLevelType w:val="hybridMultilevel"/>
    <w:tmpl w:val="FD08E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2B7D03"/>
    <w:multiLevelType w:val="hybridMultilevel"/>
    <w:tmpl w:val="A8F8CAD0"/>
    <w:lvl w:ilvl="0" w:tplc="4CA83BE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8"/>
  </w:num>
  <w:num w:numId="3">
    <w:abstractNumId w:val="14"/>
  </w:num>
  <w:num w:numId="4">
    <w:abstractNumId w:val="20"/>
  </w:num>
  <w:num w:numId="5">
    <w:abstractNumId w:val="30"/>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34"/>
  </w:num>
  <w:num w:numId="9">
    <w:abstractNumId w:val="6"/>
  </w:num>
  <w:num w:numId="10">
    <w:abstractNumId w:val="13"/>
  </w:num>
  <w:num w:numId="11">
    <w:abstractNumId w:val="25"/>
  </w:num>
  <w:num w:numId="12">
    <w:abstractNumId w:val="7"/>
  </w:num>
  <w:num w:numId="13">
    <w:abstractNumId w:val="35"/>
  </w:num>
  <w:num w:numId="14">
    <w:abstractNumId w:val="32"/>
  </w:num>
  <w:num w:numId="15">
    <w:abstractNumId w:val="11"/>
  </w:num>
  <w:num w:numId="16">
    <w:abstractNumId w:val="26"/>
  </w:num>
  <w:num w:numId="17">
    <w:abstractNumId w:val="15"/>
  </w:num>
  <w:num w:numId="18">
    <w:abstractNumId w:val="10"/>
  </w:num>
  <w:num w:numId="19">
    <w:abstractNumId w:val="17"/>
  </w:num>
  <w:num w:numId="20">
    <w:abstractNumId w:val="4"/>
  </w:num>
  <w:num w:numId="21">
    <w:abstractNumId w:val="16"/>
  </w:num>
  <w:num w:numId="22">
    <w:abstractNumId w:val="21"/>
  </w:num>
  <w:num w:numId="23">
    <w:abstractNumId w:val="19"/>
  </w:num>
  <w:num w:numId="24">
    <w:abstractNumId w:val="24"/>
  </w:num>
  <w:num w:numId="25">
    <w:abstractNumId w:val="28"/>
  </w:num>
  <w:num w:numId="26">
    <w:abstractNumId w:val="33"/>
  </w:num>
  <w:num w:numId="27">
    <w:abstractNumId w:val="2"/>
  </w:num>
  <w:num w:numId="28">
    <w:abstractNumId w:val="23"/>
  </w:num>
  <w:num w:numId="29">
    <w:abstractNumId w:val="1"/>
  </w:num>
  <w:num w:numId="30">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num>
  <w:num w:numId="33">
    <w:abstractNumId w:val="14"/>
  </w:num>
  <w:num w:numId="34">
    <w:abstractNumId w:val="14"/>
  </w:num>
  <w:num w:numId="35">
    <w:abstractNumId w:val="12"/>
  </w:num>
  <w:num w:numId="36">
    <w:abstractNumId w:val="14"/>
  </w:num>
  <w:num w:numId="37">
    <w:abstractNumId w:val="14"/>
  </w:num>
  <w:num w:numId="38">
    <w:abstractNumId w:val="27"/>
  </w:num>
  <w:num w:numId="39">
    <w:abstractNumId w:val="22"/>
  </w:num>
  <w:num w:numId="40">
    <w:abstractNumId w:val="3"/>
  </w:num>
  <w:num w:numId="41">
    <w:abstractNumId w:val="31"/>
  </w:num>
  <w:num w:numId="42">
    <w:abstractNumId w:val="5"/>
  </w:num>
  <w:num w:numId="43">
    <w:abstractNumId w:val="36"/>
  </w:num>
  <w:num w:numId="44">
    <w:abstractNumId w:val="9"/>
  </w:num>
  <w:num w:numId="45">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c53f966-b88f-40dc-9198-9a5727208b1c"/>
  </w:docVars>
  <w:rsids>
    <w:rsidRoot w:val="004E7791"/>
    <w:rsid w:val="00002D7F"/>
    <w:rsid w:val="00007431"/>
    <w:rsid w:val="00007656"/>
    <w:rsid w:val="0001481E"/>
    <w:rsid w:val="00017AB5"/>
    <w:rsid w:val="0002121A"/>
    <w:rsid w:val="0002185A"/>
    <w:rsid w:val="00022CA3"/>
    <w:rsid w:val="00022D7A"/>
    <w:rsid w:val="00025633"/>
    <w:rsid w:val="000300F6"/>
    <w:rsid w:val="00030383"/>
    <w:rsid w:val="00035BCA"/>
    <w:rsid w:val="00036140"/>
    <w:rsid w:val="00041B22"/>
    <w:rsid w:val="000445CC"/>
    <w:rsid w:val="00044DA7"/>
    <w:rsid w:val="000509FF"/>
    <w:rsid w:val="00051587"/>
    <w:rsid w:val="000534C5"/>
    <w:rsid w:val="00053D85"/>
    <w:rsid w:val="00055D8F"/>
    <w:rsid w:val="000601FE"/>
    <w:rsid w:val="00061B48"/>
    <w:rsid w:val="00061BCE"/>
    <w:rsid w:val="000630C0"/>
    <w:rsid w:val="00063449"/>
    <w:rsid w:val="0006399B"/>
    <w:rsid w:val="0006463D"/>
    <w:rsid w:val="00067799"/>
    <w:rsid w:val="000724C6"/>
    <w:rsid w:val="00074E11"/>
    <w:rsid w:val="00082DCC"/>
    <w:rsid w:val="00084493"/>
    <w:rsid w:val="00087E0E"/>
    <w:rsid w:val="00090D19"/>
    <w:rsid w:val="000933C3"/>
    <w:rsid w:val="0009466F"/>
    <w:rsid w:val="000978B6"/>
    <w:rsid w:val="000A1678"/>
    <w:rsid w:val="000A23F3"/>
    <w:rsid w:val="000A4C67"/>
    <w:rsid w:val="000A5517"/>
    <w:rsid w:val="000A5D36"/>
    <w:rsid w:val="000A693E"/>
    <w:rsid w:val="000A6CBD"/>
    <w:rsid w:val="000B0EF2"/>
    <w:rsid w:val="000B2F57"/>
    <w:rsid w:val="000C1AF4"/>
    <w:rsid w:val="000C238D"/>
    <w:rsid w:val="000C288D"/>
    <w:rsid w:val="000C732D"/>
    <w:rsid w:val="000D01A8"/>
    <w:rsid w:val="000D1319"/>
    <w:rsid w:val="000D1CC5"/>
    <w:rsid w:val="000D59B9"/>
    <w:rsid w:val="000D6840"/>
    <w:rsid w:val="000D6B14"/>
    <w:rsid w:val="000D7C9E"/>
    <w:rsid w:val="000E0617"/>
    <w:rsid w:val="000E1244"/>
    <w:rsid w:val="000E24C4"/>
    <w:rsid w:val="000E7C3C"/>
    <w:rsid w:val="000F0B39"/>
    <w:rsid w:val="000F18A2"/>
    <w:rsid w:val="000F1A3B"/>
    <w:rsid w:val="000F2D28"/>
    <w:rsid w:val="000F68C7"/>
    <w:rsid w:val="00101325"/>
    <w:rsid w:val="001028BE"/>
    <w:rsid w:val="00102A4F"/>
    <w:rsid w:val="00104109"/>
    <w:rsid w:val="00107D50"/>
    <w:rsid w:val="001101BE"/>
    <w:rsid w:val="00112CE6"/>
    <w:rsid w:val="00115E0C"/>
    <w:rsid w:val="00116457"/>
    <w:rsid w:val="00120995"/>
    <w:rsid w:val="001210F1"/>
    <w:rsid w:val="00121301"/>
    <w:rsid w:val="00121697"/>
    <w:rsid w:val="0012383B"/>
    <w:rsid w:val="00130C97"/>
    <w:rsid w:val="00133B70"/>
    <w:rsid w:val="0013428B"/>
    <w:rsid w:val="00136B0F"/>
    <w:rsid w:val="00136B99"/>
    <w:rsid w:val="00140486"/>
    <w:rsid w:val="00143066"/>
    <w:rsid w:val="00144753"/>
    <w:rsid w:val="00146C01"/>
    <w:rsid w:val="0014786C"/>
    <w:rsid w:val="0015089F"/>
    <w:rsid w:val="00150EBE"/>
    <w:rsid w:val="00154210"/>
    <w:rsid w:val="001619F4"/>
    <w:rsid w:val="001637AE"/>
    <w:rsid w:val="00163D0A"/>
    <w:rsid w:val="001649D4"/>
    <w:rsid w:val="00171A46"/>
    <w:rsid w:val="001722AB"/>
    <w:rsid w:val="00175984"/>
    <w:rsid w:val="00176046"/>
    <w:rsid w:val="001774EA"/>
    <w:rsid w:val="00180157"/>
    <w:rsid w:val="001804B8"/>
    <w:rsid w:val="00180F55"/>
    <w:rsid w:val="00184F20"/>
    <w:rsid w:val="001859C8"/>
    <w:rsid w:val="00186F14"/>
    <w:rsid w:val="00191B46"/>
    <w:rsid w:val="00191EBE"/>
    <w:rsid w:val="001931D6"/>
    <w:rsid w:val="00196AB9"/>
    <w:rsid w:val="00196AFD"/>
    <w:rsid w:val="001A01A3"/>
    <w:rsid w:val="001A1565"/>
    <w:rsid w:val="001A25D2"/>
    <w:rsid w:val="001A76D5"/>
    <w:rsid w:val="001B5568"/>
    <w:rsid w:val="001B7AB3"/>
    <w:rsid w:val="001C15E8"/>
    <w:rsid w:val="001C67B1"/>
    <w:rsid w:val="001C69A4"/>
    <w:rsid w:val="001D1AC0"/>
    <w:rsid w:val="001D1E76"/>
    <w:rsid w:val="001D362E"/>
    <w:rsid w:val="001D7B09"/>
    <w:rsid w:val="001E157A"/>
    <w:rsid w:val="001E2CA8"/>
    <w:rsid w:val="001E30F6"/>
    <w:rsid w:val="001E47AC"/>
    <w:rsid w:val="001E6B6D"/>
    <w:rsid w:val="001F01B0"/>
    <w:rsid w:val="001F3BF3"/>
    <w:rsid w:val="001F7D0B"/>
    <w:rsid w:val="00201750"/>
    <w:rsid w:val="00202310"/>
    <w:rsid w:val="00202F9A"/>
    <w:rsid w:val="0020524B"/>
    <w:rsid w:val="00214347"/>
    <w:rsid w:val="00215C9B"/>
    <w:rsid w:val="00216F8C"/>
    <w:rsid w:val="00220269"/>
    <w:rsid w:val="00223AB0"/>
    <w:rsid w:val="002258EA"/>
    <w:rsid w:val="002261B3"/>
    <w:rsid w:val="002268CF"/>
    <w:rsid w:val="00234D25"/>
    <w:rsid w:val="002351DE"/>
    <w:rsid w:val="00235502"/>
    <w:rsid w:val="002405AF"/>
    <w:rsid w:val="0024066F"/>
    <w:rsid w:val="00241F2D"/>
    <w:rsid w:val="002508E3"/>
    <w:rsid w:val="002510AB"/>
    <w:rsid w:val="002567D0"/>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5D85"/>
    <w:rsid w:val="002A0EF5"/>
    <w:rsid w:val="002A4379"/>
    <w:rsid w:val="002A46F3"/>
    <w:rsid w:val="002A5387"/>
    <w:rsid w:val="002A5AA4"/>
    <w:rsid w:val="002A6C12"/>
    <w:rsid w:val="002B3D8F"/>
    <w:rsid w:val="002B434D"/>
    <w:rsid w:val="002B75D3"/>
    <w:rsid w:val="002C0C60"/>
    <w:rsid w:val="002C1028"/>
    <w:rsid w:val="002C12EF"/>
    <w:rsid w:val="002C3740"/>
    <w:rsid w:val="002D0FA5"/>
    <w:rsid w:val="002D3436"/>
    <w:rsid w:val="002D79DE"/>
    <w:rsid w:val="002E02A3"/>
    <w:rsid w:val="002E7C5D"/>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38D2"/>
    <w:rsid w:val="00325386"/>
    <w:rsid w:val="00325A03"/>
    <w:rsid w:val="0032625B"/>
    <w:rsid w:val="00330062"/>
    <w:rsid w:val="0033216B"/>
    <w:rsid w:val="0033238E"/>
    <w:rsid w:val="0033389B"/>
    <w:rsid w:val="003339DD"/>
    <w:rsid w:val="00333F99"/>
    <w:rsid w:val="00334F08"/>
    <w:rsid w:val="003370CE"/>
    <w:rsid w:val="003377FB"/>
    <w:rsid w:val="00337C38"/>
    <w:rsid w:val="003415D7"/>
    <w:rsid w:val="0034581A"/>
    <w:rsid w:val="00345F5C"/>
    <w:rsid w:val="00347216"/>
    <w:rsid w:val="0035234A"/>
    <w:rsid w:val="00352CE7"/>
    <w:rsid w:val="003554AB"/>
    <w:rsid w:val="00356934"/>
    <w:rsid w:val="00361CA0"/>
    <w:rsid w:val="0036532A"/>
    <w:rsid w:val="00366C5B"/>
    <w:rsid w:val="00371FC6"/>
    <w:rsid w:val="00372F0F"/>
    <w:rsid w:val="00373D7D"/>
    <w:rsid w:val="00374FC4"/>
    <w:rsid w:val="00375D3A"/>
    <w:rsid w:val="0038047E"/>
    <w:rsid w:val="0039179F"/>
    <w:rsid w:val="00392723"/>
    <w:rsid w:val="0039291E"/>
    <w:rsid w:val="00393A74"/>
    <w:rsid w:val="00394EE9"/>
    <w:rsid w:val="0039772B"/>
    <w:rsid w:val="003A364D"/>
    <w:rsid w:val="003B0B54"/>
    <w:rsid w:val="003B1CD1"/>
    <w:rsid w:val="003B2A4B"/>
    <w:rsid w:val="003B4EF1"/>
    <w:rsid w:val="003B647D"/>
    <w:rsid w:val="003C0466"/>
    <w:rsid w:val="003C3A25"/>
    <w:rsid w:val="003C5092"/>
    <w:rsid w:val="003C68B5"/>
    <w:rsid w:val="003D09A1"/>
    <w:rsid w:val="003D0F58"/>
    <w:rsid w:val="003D1105"/>
    <w:rsid w:val="003D21EF"/>
    <w:rsid w:val="003D511E"/>
    <w:rsid w:val="003D5BDB"/>
    <w:rsid w:val="003D782F"/>
    <w:rsid w:val="003D7854"/>
    <w:rsid w:val="003E06D2"/>
    <w:rsid w:val="003E1AC7"/>
    <w:rsid w:val="003E215D"/>
    <w:rsid w:val="003E3D03"/>
    <w:rsid w:val="003E3E60"/>
    <w:rsid w:val="003E66FD"/>
    <w:rsid w:val="003F2980"/>
    <w:rsid w:val="003F3AD8"/>
    <w:rsid w:val="003F59E0"/>
    <w:rsid w:val="003F61F6"/>
    <w:rsid w:val="003F69DF"/>
    <w:rsid w:val="00404F01"/>
    <w:rsid w:val="0041133B"/>
    <w:rsid w:val="00412111"/>
    <w:rsid w:val="00416167"/>
    <w:rsid w:val="00417E09"/>
    <w:rsid w:val="004206DB"/>
    <w:rsid w:val="0042128C"/>
    <w:rsid w:val="0042596B"/>
    <w:rsid w:val="00425EF4"/>
    <w:rsid w:val="00427A35"/>
    <w:rsid w:val="0043047F"/>
    <w:rsid w:val="0043246D"/>
    <w:rsid w:val="00432D4D"/>
    <w:rsid w:val="0043678B"/>
    <w:rsid w:val="00440451"/>
    <w:rsid w:val="00440E20"/>
    <w:rsid w:val="00441210"/>
    <w:rsid w:val="00442496"/>
    <w:rsid w:val="00442EEE"/>
    <w:rsid w:val="0045266A"/>
    <w:rsid w:val="004565EB"/>
    <w:rsid w:val="00457281"/>
    <w:rsid w:val="004607F4"/>
    <w:rsid w:val="00460FE4"/>
    <w:rsid w:val="00464675"/>
    <w:rsid w:val="004655A1"/>
    <w:rsid w:val="00470628"/>
    <w:rsid w:val="00476C1A"/>
    <w:rsid w:val="004809EE"/>
    <w:rsid w:val="00482313"/>
    <w:rsid w:val="00483003"/>
    <w:rsid w:val="00486A3C"/>
    <w:rsid w:val="00486D78"/>
    <w:rsid w:val="00491E22"/>
    <w:rsid w:val="004927E9"/>
    <w:rsid w:val="00492F4C"/>
    <w:rsid w:val="0049327A"/>
    <w:rsid w:val="004961A4"/>
    <w:rsid w:val="004A0D7C"/>
    <w:rsid w:val="004A0E3D"/>
    <w:rsid w:val="004A3487"/>
    <w:rsid w:val="004A4F3A"/>
    <w:rsid w:val="004A5085"/>
    <w:rsid w:val="004A5F76"/>
    <w:rsid w:val="004A6A9D"/>
    <w:rsid w:val="004A7570"/>
    <w:rsid w:val="004B127F"/>
    <w:rsid w:val="004B6E8D"/>
    <w:rsid w:val="004C30CF"/>
    <w:rsid w:val="004C5BE1"/>
    <w:rsid w:val="004D4605"/>
    <w:rsid w:val="004D4732"/>
    <w:rsid w:val="004D55B5"/>
    <w:rsid w:val="004D7879"/>
    <w:rsid w:val="004D7A88"/>
    <w:rsid w:val="004E2D47"/>
    <w:rsid w:val="004E73CB"/>
    <w:rsid w:val="004E7791"/>
    <w:rsid w:val="004E794E"/>
    <w:rsid w:val="004F2823"/>
    <w:rsid w:val="004F2C4E"/>
    <w:rsid w:val="004F3BDC"/>
    <w:rsid w:val="004F4BA1"/>
    <w:rsid w:val="004F6746"/>
    <w:rsid w:val="004F694C"/>
    <w:rsid w:val="004F701C"/>
    <w:rsid w:val="0050092B"/>
    <w:rsid w:val="00501BE7"/>
    <w:rsid w:val="0050369A"/>
    <w:rsid w:val="00507270"/>
    <w:rsid w:val="00510B98"/>
    <w:rsid w:val="00515443"/>
    <w:rsid w:val="00521463"/>
    <w:rsid w:val="00521A59"/>
    <w:rsid w:val="0052266A"/>
    <w:rsid w:val="0052370A"/>
    <w:rsid w:val="00526FE8"/>
    <w:rsid w:val="00527E41"/>
    <w:rsid w:val="005311CC"/>
    <w:rsid w:val="00532E69"/>
    <w:rsid w:val="0053588E"/>
    <w:rsid w:val="005431F1"/>
    <w:rsid w:val="005445C5"/>
    <w:rsid w:val="00545D8C"/>
    <w:rsid w:val="00546181"/>
    <w:rsid w:val="005502B8"/>
    <w:rsid w:val="00550CFD"/>
    <w:rsid w:val="00555A7A"/>
    <w:rsid w:val="00555EE2"/>
    <w:rsid w:val="00560C22"/>
    <w:rsid w:val="005649BC"/>
    <w:rsid w:val="005672AE"/>
    <w:rsid w:val="00571AD1"/>
    <w:rsid w:val="00573C9B"/>
    <w:rsid w:val="00575F13"/>
    <w:rsid w:val="005838E0"/>
    <w:rsid w:val="00584110"/>
    <w:rsid w:val="005841F5"/>
    <w:rsid w:val="00585A44"/>
    <w:rsid w:val="0058635A"/>
    <w:rsid w:val="005874A9"/>
    <w:rsid w:val="00591500"/>
    <w:rsid w:val="00596917"/>
    <w:rsid w:val="00596C40"/>
    <w:rsid w:val="005A0B4D"/>
    <w:rsid w:val="005A0FBA"/>
    <w:rsid w:val="005A3DBB"/>
    <w:rsid w:val="005A5CC1"/>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E59D9"/>
    <w:rsid w:val="005F5F85"/>
    <w:rsid w:val="00600493"/>
    <w:rsid w:val="00601763"/>
    <w:rsid w:val="0060544E"/>
    <w:rsid w:val="00605550"/>
    <w:rsid w:val="00607086"/>
    <w:rsid w:val="006078DA"/>
    <w:rsid w:val="00607AF5"/>
    <w:rsid w:val="0061637D"/>
    <w:rsid w:val="00621FF2"/>
    <w:rsid w:val="0062366A"/>
    <w:rsid w:val="00624805"/>
    <w:rsid w:val="006260D5"/>
    <w:rsid w:val="0062671B"/>
    <w:rsid w:val="006300CB"/>
    <w:rsid w:val="006314EC"/>
    <w:rsid w:val="00631BD3"/>
    <w:rsid w:val="0063216B"/>
    <w:rsid w:val="006344CB"/>
    <w:rsid w:val="006371D7"/>
    <w:rsid w:val="00643B24"/>
    <w:rsid w:val="00644080"/>
    <w:rsid w:val="00650D2B"/>
    <w:rsid w:val="00652A33"/>
    <w:rsid w:val="00652E31"/>
    <w:rsid w:val="00654A40"/>
    <w:rsid w:val="0065624E"/>
    <w:rsid w:val="00656A48"/>
    <w:rsid w:val="00656C6E"/>
    <w:rsid w:val="0066046B"/>
    <w:rsid w:val="00663007"/>
    <w:rsid w:val="006644E5"/>
    <w:rsid w:val="006656D2"/>
    <w:rsid w:val="00676AAA"/>
    <w:rsid w:val="0067790F"/>
    <w:rsid w:val="00677DE7"/>
    <w:rsid w:val="00680497"/>
    <w:rsid w:val="00680663"/>
    <w:rsid w:val="006847E8"/>
    <w:rsid w:val="0068555C"/>
    <w:rsid w:val="00687C88"/>
    <w:rsid w:val="006907D3"/>
    <w:rsid w:val="0069112A"/>
    <w:rsid w:val="0069233C"/>
    <w:rsid w:val="00692341"/>
    <w:rsid w:val="00693BAE"/>
    <w:rsid w:val="00694ED1"/>
    <w:rsid w:val="006A0DA1"/>
    <w:rsid w:val="006A27D7"/>
    <w:rsid w:val="006A3615"/>
    <w:rsid w:val="006A59A9"/>
    <w:rsid w:val="006B54D6"/>
    <w:rsid w:val="006C1E64"/>
    <w:rsid w:val="006C29C7"/>
    <w:rsid w:val="006C6F9F"/>
    <w:rsid w:val="006D2037"/>
    <w:rsid w:val="006D2AD2"/>
    <w:rsid w:val="006D32B5"/>
    <w:rsid w:val="006D7CBC"/>
    <w:rsid w:val="006E0B54"/>
    <w:rsid w:val="006E1F51"/>
    <w:rsid w:val="006E21D2"/>
    <w:rsid w:val="006E468B"/>
    <w:rsid w:val="006E5961"/>
    <w:rsid w:val="006E67B9"/>
    <w:rsid w:val="006F1ED3"/>
    <w:rsid w:val="006F2C67"/>
    <w:rsid w:val="006F489A"/>
    <w:rsid w:val="006F59BA"/>
    <w:rsid w:val="00700DB9"/>
    <w:rsid w:val="007071E4"/>
    <w:rsid w:val="0071144D"/>
    <w:rsid w:val="007125B1"/>
    <w:rsid w:val="00724BE0"/>
    <w:rsid w:val="0072517D"/>
    <w:rsid w:val="007275FE"/>
    <w:rsid w:val="00727C77"/>
    <w:rsid w:val="00733D88"/>
    <w:rsid w:val="00740927"/>
    <w:rsid w:val="00742600"/>
    <w:rsid w:val="00743013"/>
    <w:rsid w:val="00753226"/>
    <w:rsid w:val="007557CF"/>
    <w:rsid w:val="00760F17"/>
    <w:rsid w:val="00763BF1"/>
    <w:rsid w:val="00772B91"/>
    <w:rsid w:val="00776FAF"/>
    <w:rsid w:val="007823FA"/>
    <w:rsid w:val="00784034"/>
    <w:rsid w:val="00790B1C"/>
    <w:rsid w:val="0079228F"/>
    <w:rsid w:val="0079430F"/>
    <w:rsid w:val="00794F12"/>
    <w:rsid w:val="007953A1"/>
    <w:rsid w:val="007958C5"/>
    <w:rsid w:val="007A45E4"/>
    <w:rsid w:val="007A48E1"/>
    <w:rsid w:val="007A5FB6"/>
    <w:rsid w:val="007A73E9"/>
    <w:rsid w:val="007B167D"/>
    <w:rsid w:val="007B2A9B"/>
    <w:rsid w:val="007B54B7"/>
    <w:rsid w:val="007C062F"/>
    <w:rsid w:val="007C16FB"/>
    <w:rsid w:val="007C1D10"/>
    <w:rsid w:val="007C298B"/>
    <w:rsid w:val="007C3A7A"/>
    <w:rsid w:val="007C40F5"/>
    <w:rsid w:val="007C47F0"/>
    <w:rsid w:val="007C5271"/>
    <w:rsid w:val="007C642E"/>
    <w:rsid w:val="007D0687"/>
    <w:rsid w:val="007D0E13"/>
    <w:rsid w:val="007D2DAF"/>
    <w:rsid w:val="007E3674"/>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561C"/>
    <w:rsid w:val="00816414"/>
    <w:rsid w:val="00817C5A"/>
    <w:rsid w:val="00820559"/>
    <w:rsid w:val="008205E8"/>
    <w:rsid w:val="008331E1"/>
    <w:rsid w:val="008338EB"/>
    <w:rsid w:val="008351B8"/>
    <w:rsid w:val="008366D7"/>
    <w:rsid w:val="008369F7"/>
    <w:rsid w:val="00837635"/>
    <w:rsid w:val="00843A1E"/>
    <w:rsid w:val="0085039A"/>
    <w:rsid w:val="00853721"/>
    <w:rsid w:val="008538D6"/>
    <w:rsid w:val="008553DE"/>
    <w:rsid w:val="00856060"/>
    <w:rsid w:val="00857BFE"/>
    <w:rsid w:val="0086080A"/>
    <w:rsid w:val="00862C01"/>
    <w:rsid w:val="00865EF1"/>
    <w:rsid w:val="00871E00"/>
    <w:rsid w:val="00877AB0"/>
    <w:rsid w:val="0088143A"/>
    <w:rsid w:val="00881E50"/>
    <w:rsid w:val="008831AC"/>
    <w:rsid w:val="00884457"/>
    <w:rsid w:val="00885C23"/>
    <w:rsid w:val="008916D2"/>
    <w:rsid w:val="0089262F"/>
    <w:rsid w:val="00894B80"/>
    <w:rsid w:val="00896193"/>
    <w:rsid w:val="00896DC9"/>
    <w:rsid w:val="008974CC"/>
    <w:rsid w:val="008A0549"/>
    <w:rsid w:val="008A769C"/>
    <w:rsid w:val="008A7B97"/>
    <w:rsid w:val="008B0C68"/>
    <w:rsid w:val="008B3352"/>
    <w:rsid w:val="008B52E4"/>
    <w:rsid w:val="008C3798"/>
    <w:rsid w:val="008C5721"/>
    <w:rsid w:val="008C599C"/>
    <w:rsid w:val="008D01FA"/>
    <w:rsid w:val="008D2937"/>
    <w:rsid w:val="008D4433"/>
    <w:rsid w:val="008D6FB3"/>
    <w:rsid w:val="008D72F0"/>
    <w:rsid w:val="008E0120"/>
    <w:rsid w:val="008E28D0"/>
    <w:rsid w:val="008E3FFA"/>
    <w:rsid w:val="008E4E35"/>
    <w:rsid w:val="008E5C2F"/>
    <w:rsid w:val="008E634A"/>
    <w:rsid w:val="008E6C87"/>
    <w:rsid w:val="008E706F"/>
    <w:rsid w:val="008F22C0"/>
    <w:rsid w:val="008F2727"/>
    <w:rsid w:val="008F3012"/>
    <w:rsid w:val="008F366F"/>
    <w:rsid w:val="0090050A"/>
    <w:rsid w:val="00901105"/>
    <w:rsid w:val="0090123A"/>
    <w:rsid w:val="00903B08"/>
    <w:rsid w:val="0090684F"/>
    <w:rsid w:val="00910786"/>
    <w:rsid w:val="00910982"/>
    <w:rsid w:val="00910BD6"/>
    <w:rsid w:val="00913B4B"/>
    <w:rsid w:val="00916B23"/>
    <w:rsid w:val="009171B2"/>
    <w:rsid w:val="00921837"/>
    <w:rsid w:val="00921A63"/>
    <w:rsid w:val="00921AFA"/>
    <w:rsid w:val="00922391"/>
    <w:rsid w:val="00923B5A"/>
    <w:rsid w:val="00925ABD"/>
    <w:rsid w:val="009270D8"/>
    <w:rsid w:val="00931AFA"/>
    <w:rsid w:val="00931B7C"/>
    <w:rsid w:val="00936242"/>
    <w:rsid w:val="009375A4"/>
    <w:rsid w:val="00940C14"/>
    <w:rsid w:val="00941478"/>
    <w:rsid w:val="00941CB9"/>
    <w:rsid w:val="009429B9"/>
    <w:rsid w:val="00946AA6"/>
    <w:rsid w:val="00947C0C"/>
    <w:rsid w:val="0095413A"/>
    <w:rsid w:val="00954FBB"/>
    <w:rsid w:val="00955C9A"/>
    <w:rsid w:val="00956D35"/>
    <w:rsid w:val="0096070C"/>
    <w:rsid w:val="009612B0"/>
    <w:rsid w:val="0096339C"/>
    <w:rsid w:val="00966477"/>
    <w:rsid w:val="009675BF"/>
    <w:rsid w:val="0097094A"/>
    <w:rsid w:val="00971C9E"/>
    <w:rsid w:val="00974201"/>
    <w:rsid w:val="00980114"/>
    <w:rsid w:val="0098138F"/>
    <w:rsid w:val="0098231C"/>
    <w:rsid w:val="00985458"/>
    <w:rsid w:val="00987411"/>
    <w:rsid w:val="00994712"/>
    <w:rsid w:val="0099560E"/>
    <w:rsid w:val="00995923"/>
    <w:rsid w:val="009A35F2"/>
    <w:rsid w:val="009A51C7"/>
    <w:rsid w:val="009B0638"/>
    <w:rsid w:val="009B1A6F"/>
    <w:rsid w:val="009B1AE1"/>
    <w:rsid w:val="009B38CF"/>
    <w:rsid w:val="009B5DD4"/>
    <w:rsid w:val="009B5EAB"/>
    <w:rsid w:val="009B6027"/>
    <w:rsid w:val="009C3423"/>
    <w:rsid w:val="009C676D"/>
    <w:rsid w:val="009C6B66"/>
    <w:rsid w:val="009D0C33"/>
    <w:rsid w:val="009D5BA0"/>
    <w:rsid w:val="009E5FE6"/>
    <w:rsid w:val="009F1059"/>
    <w:rsid w:val="009F18CD"/>
    <w:rsid w:val="009F1921"/>
    <w:rsid w:val="009F383E"/>
    <w:rsid w:val="009F5DC7"/>
    <w:rsid w:val="009F6576"/>
    <w:rsid w:val="009F661B"/>
    <w:rsid w:val="009F6E8F"/>
    <w:rsid w:val="00A01671"/>
    <w:rsid w:val="00A01C28"/>
    <w:rsid w:val="00A01D5A"/>
    <w:rsid w:val="00A04DC2"/>
    <w:rsid w:val="00A0616B"/>
    <w:rsid w:val="00A0710D"/>
    <w:rsid w:val="00A07ECE"/>
    <w:rsid w:val="00A07EF0"/>
    <w:rsid w:val="00A07F5B"/>
    <w:rsid w:val="00A12B61"/>
    <w:rsid w:val="00A14E5A"/>
    <w:rsid w:val="00A1699F"/>
    <w:rsid w:val="00A2013B"/>
    <w:rsid w:val="00A26490"/>
    <w:rsid w:val="00A26A33"/>
    <w:rsid w:val="00A32202"/>
    <w:rsid w:val="00A36436"/>
    <w:rsid w:val="00A36AC6"/>
    <w:rsid w:val="00A4022B"/>
    <w:rsid w:val="00A40418"/>
    <w:rsid w:val="00A4086C"/>
    <w:rsid w:val="00A40AEC"/>
    <w:rsid w:val="00A414AC"/>
    <w:rsid w:val="00A41E0C"/>
    <w:rsid w:val="00A42EB9"/>
    <w:rsid w:val="00A45C18"/>
    <w:rsid w:val="00A46798"/>
    <w:rsid w:val="00A4765A"/>
    <w:rsid w:val="00A47F28"/>
    <w:rsid w:val="00A523CC"/>
    <w:rsid w:val="00A55A0A"/>
    <w:rsid w:val="00A5674E"/>
    <w:rsid w:val="00A57750"/>
    <w:rsid w:val="00A62C91"/>
    <w:rsid w:val="00A63250"/>
    <w:rsid w:val="00A63536"/>
    <w:rsid w:val="00A64158"/>
    <w:rsid w:val="00A644CB"/>
    <w:rsid w:val="00A66442"/>
    <w:rsid w:val="00A67969"/>
    <w:rsid w:val="00A717E7"/>
    <w:rsid w:val="00A74EE1"/>
    <w:rsid w:val="00A77CBA"/>
    <w:rsid w:val="00A80252"/>
    <w:rsid w:val="00A81C96"/>
    <w:rsid w:val="00A84C59"/>
    <w:rsid w:val="00A84E87"/>
    <w:rsid w:val="00A9123F"/>
    <w:rsid w:val="00A92492"/>
    <w:rsid w:val="00A92995"/>
    <w:rsid w:val="00A92D53"/>
    <w:rsid w:val="00A94D43"/>
    <w:rsid w:val="00A972B5"/>
    <w:rsid w:val="00AB00ED"/>
    <w:rsid w:val="00AB0864"/>
    <w:rsid w:val="00AB0C21"/>
    <w:rsid w:val="00AB19C2"/>
    <w:rsid w:val="00AB3AA8"/>
    <w:rsid w:val="00AB4A67"/>
    <w:rsid w:val="00AB4D55"/>
    <w:rsid w:val="00AB592B"/>
    <w:rsid w:val="00AC3536"/>
    <w:rsid w:val="00AC631B"/>
    <w:rsid w:val="00AC72DE"/>
    <w:rsid w:val="00AD03F6"/>
    <w:rsid w:val="00AD0E07"/>
    <w:rsid w:val="00AD3A3D"/>
    <w:rsid w:val="00AE0D3D"/>
    <w:rsid w:val="00AE36C1"/>
    <w:rsid w:val="00AE4713"/>
    <w:rsid w:val="00AE6AD4"/>
    <w:rsid w:val="00AF3033"/>
    <w:rsid w:val="00AF52B8"/>
    <w:rsid w:val="00AF5D95"/>
    <w:rsid w:val="00B00890"/>
    <w:rsid w:val="00B0573B"/>
    <w:rsid w:val="00B07CF3"/>
    <w:rsid w:val="00B1135B"/>
    <w:rsid w:val="00B17BE5"/>
    <w:rsid w:val="00B2251E"/>
    <w:rsid w:val="00B22D81"/>
    <w:rsid w:val="00B25AE3"/>
    <w:rsid w:val="00B25C78"/>
    <w:rsid w:val="00B26171"/>
    <w:rsid w:val="00B323B0"/>
    <w:rsid w:val="00B33B3C"/>
    <w:rsid w:val="00B361BE"/>
    <w:rsid w:val="00B37BC0"/>
    <w:rsid w:val="00B37E4F"/>
    <w:rsid w:val="00B4310B"/>
    <w:rsid w:val="00B47E83"/>
    <w:rsid w:val="00B506EA"/>
    <w:rsid w:val="00B50AB2"/>
    <w:rsid w:val="00B54FC5"/>
    <w:rsid w:val="00B5684B"/>
    <w:rsid w:val="00B56A22"/>
    <w:rsid w:val="00B572F7"/>
    <w:rsid w:val="00B57F0D"/>
    <w:rsid w:val="00B629F0"/>
    <w:rsid w:val="00B65161"/>
    <w:rsid w:val="00B673FF"/>
    <w:rsid w:val="00B67EEE"/>
    <w:rsid w:val="00B67FFB"/>
    <w:rsid w:val="00B7181F"/>
    <w:rsid w:val="00B761D4"/>
    <w:rsid w:val="00B779E3"/>
    <w:rsid w:val="00B80E62"/>
    <w:rsid w:val="00B829AA"/>
    <w:rsid w:val="00B8391F"/>
    <w:rsid w:val="00B86C56"/>
    <w:rsid w:val="00B86E0A"/>
    <w:rsid w:val="00B93593"/>
    <w:rsid w:val="00B93AF9"/>
    <w:rsid w:val="00BA2B15"/>
    <w:rsid w:val="00BA2C4D"/>
    <w:rsid w:val="00BA4F77"/>
    <w:rsid w:val="00BA65E2"/>
    <w:rsid w:val="00BA76A6"/>
    <w:rsid w:val="00BB0FDB"/>
    <w:rsid w:val="00BB25FB"/>
    <w:rsid w:val="00BB3E40"/>
    <w:rsid w:val="00BB5B63"/>
    <w:rsid w:val="00BC08CB"/>
    <w:rsid w:val="00BC46C9"/>
    <w:rsid w:val="00BD5528"/>
    <w:rsid w:val="00BD6C68"/>
    <w:rsid w:val="00BD7EA4"/>
    <w:rsid w:val="00BE1AC7"/>
    <w:rsid w:val="00BE3E93"/>
    <w:rsid w:val="00BE7FA3"/>
    <w:rsid w:val="00BF109F"/>
    <w:rsid w:val="00BF2E2E"/>
    <w:rsid w:val="00BF5896"/>
    <w:rsid w:val="00C003AB"/>
    <w:rsid w:val="00C003C2"/>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30134"/>
    <w:rsid w:val="00C31D8A"/>
    <w:rsid w:val="00C337D7"/>
    <w:rsid w:val="00C40FA8"/>
    <w:rsid w:val="00C45315"/>
    <w:rsid w:val="00C601D6"/>
    <w:rsid w:val="00C60952"/>
    <w:rsid w:val="00C62AA9"/>
    <w:rsid w:val="00C64EC9"/>
    <w:rsid w:val="00C6581B"/>
    <w:rsid w:val="00C70620"/>
    <w:rsid w:val="00C71130"/>
    <w:rsid w:val="00C75AAB"/>
    <w:rsid w:val="00C769BE"/>
    <w:rsid w:val="00C80269"/>
    <w:rsid w:val="00C82608"/>
    <w:rsid w:val="00C86640"/>
    <w:rsid w:val="00C86CAE"/>
    <w:rsid w:val="00C92EC3"/>
    <w:rsid w:val="00C9330F"/>
    <w:rsid w:val="00C93545"/>
    <w:rsid w:val="00C935A7"/>
    <w:rsid w:val="00C9369D"/>
    <w:rsid w:val="00C961EB"/>
    <w:rsid w:val="00CA7A8A"/>
    <w:rsid w:val="00CB0D56"/>
    <w:rsid w:val="00CB189E"/>
    <w:rsid w:val="00CB216B"/>
    <w:rsid w:val="00CB22F4"/>
    <w:rsid w:val="00CB45FC"/>
    <w:rsid w:val="00CC24A0"/>
    <w:rsid w:val="00CC4068"/>
    <w:rsid w:val="00CC7ACF"/>
    <w:rsid w:val="00CD221E"/>
    <w:rsid w:val="00CD3262"/>
    <w:rsid w:val="00CD45FB"/>
    <w:rsid w:val="00CE19CE"/>
    <w:rsid w:val="00CE1E45"/>
    <w:rsid w:val="00CE2C6E"/>
    <w:rsid w:val="00CE2E4D"/>
    <w:rsid w:val="00CE401F"/>
    <w:rsid w:val="00CE4E1C"/>
    <w:rsid w:val="00CE6E34"/>
    <w:rsid w:val="00CF00A6"/>
    <w:rsid w:val="00CF1D01"/>
    <w:rsid w:val="00CF4D59"/>
    <w:rsid w:val="00D01256"/>
    <w:rsid w:val="00D025D4"/>
    <w:rsid w:val="00D10145"/>
    <w:rsid w:val="00D10AF9"/>
    <w:rsid w:val="00D150C7"/>
    <w:rsid w:val="00D1626F"/>
    <w:rsid w:val="00D22894"/>
    <w:rsid w:val="00D245BB"/>
    <w:rsid w:val="00D24FEB"/>
    <w:rsid w:val="00D26049"/>
    <w:rsid w:val="00D271D8"/>
    <w:rsid w:val="00D3206D"/>
    <w:rsid w:val="00D338A7"/>
    <w:rsid w:val="00D3428F"/>
    <w:rsid w:val="00D34748"/>
    <w:rsid w:val="00D34A7E"/>
    <w:rsid w:val="00D35454"/>
    <w:rsid w:val="00D36697"/>
    <w:rsid w:val="00D36788"/>
    <w:rsid w:val="00D36C62"/>
    <w:rsid w:val="00D37581"/>
    <w:rsid w:val="00D37FF4"/>
    <w:rsid w:val="00D43F9F"/>
    <w:rsid w:val="00D441CA"/>
    <w:rsid w:val="00D45C13"/>
    <w:rsid w:val="00D47068"/>
    <w:rsid w:val="00D50CA3"/>
    <w:rsid w:val="00D5158F"/>
    <w:rsid w:val="00D535E2"/>
    <w:rsid w:val="00D540DE"/>
    <w:rsid w:val="00D57B79"/>
    <w:rsid w:val="00D57B9D"/>
    <w:rsid w:val="00D6268D"/>
    <w:rsid w:val="00D63430"/>
    <w:rsid w:val="00D658BB"/>
    <w:rsid w:val="00D715BF"/>
    <w:rsid w:val="00D726D7"/>
    <w:rsid w:val="00D81501"/>
    <w:rsid w:val="00D825B1"/>
    <w:rsid w:val="00D85880"/>
    <w:rsid w:val="00D91909"/>
    <w:rsid w:val="00D94512"/>
    <w:rsid w:val="00D9480B"/>
    <w:rsid w:val="00D94AA2"/>
    <w:rsid w:val="00D9724F"/>
    <w:rsid w:val="00DA12D6"/>
    <w:rsid w:val="00DA3153"/>
    <w:rsid w:val="00DA3AEF"/>
    <w:rsid w:val="00DA4013"/>
    <w:rsid w:val="00DA489D"/>
    <w:rsid w:val="00DB1613"/>
    <w:rsid w:val="00DB1BF7"/>
    <w:rsid w:val="00DB1D20"/>
    <w:rsid w:val="00DB1ED0"/>
    <w:rsid w:val="00DB3412"/>
    <w:rsid w:val="00DB4384"/>
    <w:rsid w:val="00DC0122"/>
    <w:rsid w:val="00DC1466"/>
    <w:rsid w:val="00DC16FB"/>
    <w:rsid w:val="00DC21B4"/>
    <w:rsid w:val="00DC34BF"/>
    <w:rsid w:val="00DC4AB5"/>
    <w:rsid w:val="00DC5A4D"/>
    <w:rsid w:val="00DD16B9"/>
    <w:rsid w:val="00DD2BF9"/>
    <w:rsid w:val="00DD309D"/>
    <w:rsid w:val="00DD61D0"/>
    <w:rsid w:val="00DD7876"/>
    <w:rsid w:val="00DD7ACB"/>
    <w:rsid w:val="00DE0BD8"/>
    <w:rsid w:val="00DE64F8"/>
    <w:rsid w:val="00DF38BA"/>
    <w:rsid w:val="00DF4D79"/>
    <w:rsid w:val="00DF5477"/>
    <w:rsid w:val="00DF7F05"/>
    <w:rsid w:val="00E00160"/>
    <w:rsid w:val="00E02CBC"/>
    <w:rsid w:val="00E06A16"/>
    <w:rsid w:val="00E121A2"/>
    <w:rsid w:val="00E137B9"/>
    <w:rsid w:val="00E13A2F"/>
    <w:rsid w:val="00E143C8"/>
    <w:rsid w:val="00E14BF1"/>
    <w:rsid w:val="00E158B3"/>
    <w:rsid w:val="00E17654"/>
    <w:rsid w:val="00E1799D"/>
    <w:rsid w:val="00E210EE"/>
    <w:rsid w:val="00E23ECE"/>
    <w:rsid w:val="00E25EC7"/>
    <w:rsid w:val="00E304DB"/>
    <w:rsid w:val="00E3241F"/>
    <w:rsid w:val="00E35A74"/>
    <w:rsid w:val="00E36867"/>
    <w:rsid w:val="00E43269"/>
    <w:rsid w:val="00E43596"/>
    <w:rsid w:val="00E45B32"/>
    <w:rsid w:val="00E50334"/>
    <w:rsid w:val="00E50B6B"/>
    <w:rsid w:val="00E53D66"/>
    <w:rsid w:val="00E551FF"/>
    <w:rsid w:val="00E60895"/>
    <w:rsid w:val="00E63683"/>
    <w:rsid w:val="00E73449"/>
    <w:rsid w:val="00E74A7F"/>
    <w:rsid w:val="00E8159B"/>
    <w:rsid w:val="00E82AAF"/>
    <w:rsid w:val="00E8324D"/>
    <w:rsid w:val="00E833A3"/>
    <w:rsid w:val="00E84A13"/>
    <w:rsid w:val="00E9153B"/>
    <w:rsid w:val="00E9244F"/>
    <w:rsid w:val="00E93903"/>
    <w:rsid w:val="00E963F5"/>
    <w:rsid w:val="00E97434"/>
    <w:rsid w:val="00EA4DAC"/>
    <w:rsid w:val="00EA7A74"/>
    <w:rsid w:val="00EA7F04"/>
    <w:rsid w:val="00EB12C0"/>
    <w:rsid w:val="00EB3B65"/>
    <w:rsid w:val="00EB4ACC"/>
    <w:rsid w:val="00EB6520"/>
    <w:rsid w:val="00EC01F7"/>
    <w:rsid w:val="00EC1798"/>
    <w:rsid w:val="00EC2BCC"/>
    <w:rsid w:val="00EC6827"/>
    <w:rsid w:val="00ED0A68"/>
    <w:rsid w:val="00ED0A77"/>
    <w:rsid w:val="00ED2F41"/>
    <w:rsid w:val="00ED4CF3"/>
    <w:rsid w:val="00ED63F9"/>
    <w:rsid w:val="00EE27F7"/>
    <w:rsid w:val="00EE515F"/>
    <w:rsid w:val="00EE6132"/>
    <w:rsid w:val="00EE6B1E"/>
    <w:rsid w:val="00EF09E1"/>
    <w:rsid w:val="00EF0A10"/>
    <w:rsid w:val="00EF3D02"/>
    <w:rsid w:val="00EF50EE"/>
    <w:rsid w:val="00F0262D"/>
    <w:rsid w:val="00F03D57"/>
    <w:rsid w:val="00F05315"/>
    <w:rsid w:val="00F068E5"/>
    <w:rsid w:val="00F120A7"/>
    <w:rsid w:val="00F13617"/>
    <w:rsid w:val="00F13D8A"/>
    <w:rsid w:val="00F152C9"/>
    <w:rsid w:val="00F1575C"/>
    <w:rsid w:val="00F15E04"/>
    <w:rsid w:val="00F167E9"/>
    <w:rsid w:val="00F172DC"/>
    <w:rsid w:val="00F17725"/>
    <w:rsid w:val="00F24A04"/>
    <w:rsid w:val="00F24C93"/>
    <w:rsid w:val="00F24CBE"/>
    <w:rsid w:val="00F26539"/>
    <w:rsid w:val="00F27484"/>
    <w:rsid w:val="00F326CF"/>
    <w:rsid w:val="00F328DA"/>
    <w:rsid w:val="00F41B3D"/>
    <w:rsid w:val="00F42F47"/>
    <w:rsid w:val="00F444E0"/>
    <w:rsid w:val="00F447D0"/>
    <w:rsid w:val="00F47941"/>
    <w:rsid w:val="00F51A50"/>
    <w:rsid w:val="00F51C52"/>
    <w:rsid w:val="00F532F3"/>
    <w:rsid w:val="00F558B2"/>
    <w:rsid w:val="00F57538"/>
    <w:rsid w:val="00F57DB0"/>
    <w:rsid w:val="00F642FC"/>
    <w:rsid w:val="00F669AB"/>
    <w:rsid w:val="00F67104"/>
    <w:rsid w:val="00F675B5"/>
    <w:rsid w:val="00F70C11"/>
    <w:rsid w:val="00F71B83"/>
    <w:rsid w:val="00F736E6"/>
    <w:rsid w:val="00F7505B"/>
    <w:rsid w:val="00F76FDB"/>
    <w:rsid w:val="00F82F88"/>
    <w:rsid w:val="00F852A2"/>
    <w:rsid w:val="00F85885"/>
    <w:rsid w:val="00F864B3"/>
    <w:rsid w:val="00F867D9"/>
    <w:rsid w:val="00F873DC"/>
    <w:rsid w:val="00F91A8B"/>
    <w:rsid w:val="00F91E42"/>
    <w:rsid w:val="00F92CAD"/>
    <w:rsid w:val="00F966DB"/>
    <w:rsid w:val="00FA2E5A"/>
    <w:rsid w:val="00FA3193"/>
    <w:rsid w:val="00FA583F"/>
    <w:rsid w:val="00FA5B7F"/>
    <w:rsid w:val="00FA7B77"/>
    <w:rsid w:val="00FA7C97"/>
    <w:rsid w:val="00FB0D88"/>
    <w:rsid w:val="00FB14A8"/>
    <w:rsid w:val="00FB16EC"/>
    <w:rsid w:val="00FB25F7"/>
    <w:rsid w:val="00FB34BD"/>
    <w:rsid w:val="00FB39A0"/>
    <w:rsid w:val="00FB3F9C"/>
    <w:rsid w:val="00FC183F"/>
    <w:rsid w:val="00FC2EFB"/>
    <w:rsid w:val="00FC4132"/>
    <w:rsid w:val="00FC4400"/>
    <w:rsid w:val="00FC66C6"/>
    <w:rsid w:val="00FD1331"/>
    <w:rsid w:val="00FD1537"/>
    <w:rsid w:val="00FD168F"/>
    <w:rsid w:val="00FD6B49"/>
    <w:rsid w:val="00FE17D9"/>
    <w:rsid w:val="00FE1A11"/>
    <w:rsid w:val="00FE32A9"/>
    <w:rsid w:val="00FE4557"/>
    <w:rsid w:val="00FF0045"/>
    <w:rsid w:val="00FF2035"/>
    <w:rsid w:val="00FF2188"/>
    <w:rsid w:val="00FF2942"/>
    <w:rsid w:val="00FF2CD7"/>
    <w:rsid w:val="00FF523D"/>
    <w:rsid w:val="00FF6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89F2F"/>
  <w15:docId w15:val="{09AEE134-59E1-4DEF-B593-A612184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aliases w:val="RL Text komentáře"/>
    <w:basedOn w:val="Normln"/>
    <w:link w:val="TextkomenteChar"/>
    <w:rsid w:val="009270D8"/>
    <w:rPr>
      <w:sz w:val="20"/>
      <w:szCs w:val="20"/>
    </w:rPr>
  </w:style>
  <w:style w:type="character" w:customStyle="1" w:styleId="TextkomenteChar">
    <w:name w:val="Text komentáře Char"/>
    <w:aliases w:val="RL Text komentáře Char"/>
    <w:basedOn w:val="Standardnpsmoodstavce"/>
    <w:link w:val="Textkomente"/>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odrka">
    <w:name w:val="odrážka"/>
    <w:basedOn w:val="Normln"/>
    <w:qFormat/>
    <w:rsid w:val="00F152C9"/>
    <w:pPr>
      <w:numPr>
        <w:numId w:val="27"/>
      </w:numPr>
      <w:spacing w:before="120"/>
      <w:ind w:left="357" w:hanging="357"/>
      <w:jc w:val="both"/>
    </w:pPr>
    <w:rPr>
      <w:rFonts w:asciiTheme="minorHAnsi" w:eastAsiaTheme="minorHAnsi" w:hAnsiTheme="minorHAnsi" w:cstheme="minorBidi"/>
      <w:sz w:val="22"/>
      <w:szCs w:val="22"/>
      <w:lang w:eastAsia="en-US"/>
    </w:rPr>
  </w:style>
  <w:style w:type="paragraph" w:customStyle="1" w:styleId="slovn">
    <w:name w:val="číslování"/>
    <w:basedOn w:val="Normln"/>
    <w:qFormat/>
    <w:rsid w:val="00F152C9"/>
    <w:pPr>
      <w:numPr>
        <w:numId w:val="28"/>
      </w:numPr>
      <w:autoSpaceDE w:val="0"/>
      <w:autoSpaceDN w:val="0"/>
      <w:adjustRightInd w:val="0"/>
      <w:spacing w:before="120"/>
      <w:jc w:val="both"/>
    </w:pPr>
    <w:rPr>
      <w:rFonts w:asciiTheme="minorHAnsi" w:hAnsiTheme="minorHAnsi" w:cs="KoopCondPro"/>
      <w:sz w:val="22"/>
      <w:szCs w:val="20"/>
      <w:lang w:eastAsia="en-US"/>
    </w:rPr>
  </w:style>
  <w:style w:type="paragraph" w:styleId="Textpoznpodarou">
    <w:name w:val="footnote text"/>
    <w:basedOn w:val="Normln"/>
    <w:link w:val="TextpoznpodarouChar"/>
    <w:uiPriority w:val="99"/>
    <w:unhideWhenUsed/>
    <w:rsid w:val="00F152C9"/>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152C9"/>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F152C9"/>
    <w:rPr>
      <w:vertAlign w:val="superscript"/>
    </w:rPr>
  </w:style>
  <w:style w:type="paragraph" w:customStyle="1" w:styleId="odrkadruh">
    <w:name w:val="odrážka druhá"/>
    <w:basedOn w:val="odrka"/>
    <w:qFormat/>
    <w:rsid w:val="00F152C9"/>
    <w:pPr>
      <w:numPr>
        <w:numId w:val="25"/>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terialy_underwriting\Vzorov&#233;%20smlouvy%20+%20kalkulace\VS16_V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C18A-C1DD-483F-99EA-EC3C443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VS16_V2.dotx</Template>
  <TotalTime>91</TotalTime>
  <Pages>17</Pages>
  <Words>6755</Words>
  <Characters>39859</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46521</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Hutla Dan</dc:creator>
  <cp:lastModifiedBy>Lucie Kasalová</cp:lastModifiedBy>
  <cp:revision>7</cp:revision>
  <cp:lastPrinted>2020-10-02T08:54:00Z</cp:lastPrinted>
  <dcterms:created xsi:type="dcterms:W3CDTF">2022-08-09T07:31:00Z</dcterms:created>
  <dcterms:modified xsi:type="dcterms:W3CDTF">2022-08-09T09:05:00Z</dcterms:modified>
</cp:coreProperties>
</file>