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BD" w:rsidRPr="00F272A5" w:rsidRDefault="00113DBD" w:rsidP="00113DBD">
      <w:pPr>
        <w:rPr>
          <w:rFonts w:ascii="Arial" w:hAnsi="Arial" w:cs="Arial"/>
          <w:b/>
          <w:caps/>
          <w:sz w:val="28"/>
          <w:szCs w:val="28"/>
        </w:rPr>
      </w:pPr>
      <w:r w:rsidRPr="009D7EFF">
        <w:rPr>
          <w:noProof/>
          <w:sz w:val="12"/>
          <w:lang w:eastAsia="cs-CZ"/>
        </w:rPr>
        <w:drawing>
          <wp:inline distT="0" distB="0" distL="0" distR="0" wp14:anchorId="7D62FCBF" wp14:editId="59872106">
            <wp:extent cx="3279298" cy="86677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79298" cy="866775"/>
                    </a:xfrm>
                    <a:prstGeom prst="rect">
                      <a:avLst/>
                    </a:prstGeom>
                    <a:noFill/>
                    <a:ln w="9525">
                      <a:noFill/>
                      <a:miter lim="800000"/>
                      <a:headEnd/>
                      <a:tailEnd/>
                    </a:ln>
                  </pic:spPr>
                </pic:pic>
              </a:graphicData>
            </a:graphic>
          </wp:inline>
        </w:drawing>
      </w:r>
      <w:r>
        <w:rPr>
          <w:rFonts w:ascii="Arial" w:hAnsi="Arial" w:cs="Arial"/>
          <w:b/>
          <w:caps/>
          <w:sz w:val="28"/>
          <w:szCs w:val="28"/>
        </w:rPr>
        <w:t xml:space="preserve">         </w:t>
      </w:r>
      <w:r w:rsidRPr="009D7EFF">
        <w:rPr>
          <w:noProof/>
          <w:sz w:val="12"/>
          <w:lang w:eastAsia="cs-CZ"/>
        </w:rPr>
        <w:drawing>
          <wp:inline distT="0" distB="0" distL="0" distR="0" wp14:anchorId="300AC3EA" wp14:editId="280AAE98">
            <wp:extent cx="1809750" cy="81879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818791"/>
                    </a:xfrm>
                    <a:prstGeom prst="rect">
                      <a:avLst/>
                    </a:prstGeom>
                    <a:ln>
                      <a:noFill/>
                    </a:ln>
                    <a:effectLst>
                      <a:softEdge rad="112500"/>
                    </a:effectLst>
                  </pic:spPr>
                </pic:pic>
              </a:graphicData>
            </a:graphic>
          </wp:inline>
        </w:drawing>
      </w:r>
    </w:p>
    <w:p w:rsidR="00113DBD" w:rsidRDefault="00113DBD" w:rsidP="00113DBD">
      <w:pPr>
        <w:keepLines/>
        <w:spacing w:after="0" w:line="288" w:lineRule="auto"/>
        <w:jc w:val="center"/>
        <w:outlineLvl w:val="8"/>
        <w:rPr>
          <w:rFonts w:ascii="Times New Roman" w:eastAsia="Times New Roman" w:hAnsi="Times New Roman" w:cs="Times New Roman"/>
          <w:b/>
          <w:iCs/>
          <w:color w:val="404040"/>
          <w:sz w:val="24"/>
          <w:szCs w:val="24"/>
        </w:rPr>
      </w:pPr>
      <w:r w:rsidRPr="006615F7">
        <w:rPr>
          <w:rFonts w:ascii="Times New Roman" w:eastAsia="Times New Roman" w:hAnsi="Times New Roman" w:cs="Times New Roman"/>
          <w:b/>
          <w:iCs/>
          <w:color w:val="404040"/>
          <w:sz w:val="24"/>
          <w:szCs w:val="24"/>
        </w:rPr>
        <w:t>SMLOUV</w:t>
      </w:r>
      <w:r>
        <w:rPr>
          <w:rFonts w:ascii="Times New Roman" w:eastAsia="Times New Roman" w:hAnsi="Times New Roman" w:cs="Times New Roman"/>
          <w:b/>
          <w:iCs/>
          <w:color w:val="404040"/>
          <w:sz w:val="24"/>
          <w:szCs w:val="24"/>
        </w:rPr>
        <w:t>A</w:t>
      </w:r>
      <w:r w:rsidRPr="006615F7">
        <w:rPr>
          <w:rFonts w:ascii="Times New Roman" w:eastAsia="Times New Roman" w:hAnsi="Times New Roman" w:cs="Times New Roman"/>
          <w:b/>
          <w:iCs/>
          <w:color w:val="404040"/>
          <w:sz w:val="24"/>
          <w:szCs w:val="24"/>
        </w:rPr>
        <w:t xml:space="preserve"> O DÍLO NA ZHOTOVENÍ  STAVBY (PRV) </w:t>
      </w:r>
    </w:p>
    <w:p w:rsidR="00113DBD" w:rsidRPr="006615F7" w:rsidRDefault="00113DBD" w:rsidP="00113DBD">
      <w:pPr>
        <w:keepLines/>
        <w:spacing w:after="0" w:line="288" w:lineRule="auto"/>
        <w:jc w:val="center"/>
        <w:outlineLvl w:val="8"/>
        <w:rPr>
          <w:rFonts w:ascii="Times New Roman" w:eastAsia="Times New Roman" w:hAnsi="Times New Roman" w:cs="Times New Roman"/>
          <w:b/>
          <w:i/>
          <w:iCs/>
          <w:color w:val="404040"/>
          <w:sz w:val="24"/>
          <w:szCs w:val="24"/>
        </w:rPr>
      </w:pPr>
      <w:r w:rsidRPr="00DD2EB6">
        <w:rPr>
          <w:rFonts w:ascii="Times New Roman" w:hAnsi="Times New Roman"/>
          <w:b/>
          <w:sz w:val="24"/>
        </w:rPr>
        <w:t>č. 2</w:t>
      </w:r>
      <w:r>
        <w:rPr>
          <w:rFonts w:ascii="Times New Roman" w:hAnsi="Times New Roman"/>
          <w:b/>
          <w:sz w:val="24"/>
        </w:rPr>
        <w:t>8</w:t>
      </w:r>
      <w:r w:rsidRPr="00DD2EB6">
        <w:rPr>
          <w:rFonts w:ascii="Times New Roman" w:hAnsi="Times New Roman"/>
          <w:b/>
          <w:sz w:val="24"/>
        </w:rPr>
        <w:t>/2016-504202</w:t>
      </w:r>
    </w:p>
    <w:p w:rsidR="006615F7" w:rsidRPr="006615F7" w:rsidRDefault="00113DBD" w:rsidP="00113DBD">
      <w:pPr>
        <w:keepLines/>
        <w:spacing w:after="0" w:line="288" w:lineRule="auto"/>
        <w:jc w:val="center"/>
        <w:outlineLvl w:val="8"/>
        <w:rPr>
          <w:rFonts w:ascii="Times New Roman" w:eastAsia="Times New Roman" w:hAnsi="Times New Roman" w:cs="Times New Roman"/>
          <w:i/>
          <w:iCs/>
          <w:color w:val="404040"/>
          <w:sz w:val="24"/>
          <w:szCs w:val="24"/>
        </w:rPr>
      </w:pPr>
      <w:r w:rsidRPr="006615F7">
        <w:rPr>
          <w:rFonts w:ascii="Times New Roman" w:eastAsia="Times New Roman" w:hAnsi="Times New Roman" w:cs="Times New Roman"/>
          <w:b/>
          <w:i/>
          <w:iCs/>
          <w:color w:val="404040"/>
          <w:sz w:val="24"/>
          <w:szCs w:val="24"/>
        </w:rPr>
        <w:t xml:space="preserve"> </w:t>
      </w:r>
      <w:r w:rsidR="006615F7" w:rsidRPr="006615F7">
        <w:rPr>
          <w:rFonts w:ascii="Times New Roman" w:eastAsia="Times New Roman" w:hAnsi="Times New Roman" w:cs="Times New Roman"/>
          <w:b/>
          <w:i/>
          <w:iCs/>
          <w:color w:val="404040"/>
          <w:sz w:val="24"/>
          <w:szCs w:val="24"/>
        </w:rPr>
        <w:t>(dále jen „smlouva“)</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rsidR="006615F7" w:rsidRPr="00050416" w:rsidRDefault="006615F7" w:rsidP="00050416">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rsidR="006615F7" w:rsidRPr="006615F7" w:rsidRDefault="006615F7" w:rsidP="00050416">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rsidR="00FE35C8" w:rsidRPr="00EF6209" w:rsidRDefault="006615F7" w:rsidP="00FE35C8">
      <w:pPr>
        <w:tabs>
          <w:tab w:val="left" w:pos="3402"/>
        </w:tabs>
        <w:spacing w:after="0"/>
        <w:jc w:val="both"/>
        <w:rPr>
          <w:rFonts w:ascii="Times New Roman" w:hAnsi="Times New Roman"/>
          <w:b/>
          <w:sz w:val="24"/>
        </w:rPr>
      </w:pPr>
      <w:r w:rsidRPr="00B3223D">
        <w:rPr>
          <w:rFonts w:ascii="Times New Roman" w:eastAsia="Times New Roman" w:hAnsi="Times New Roman" w:cs="Times New Roman"/>
          <w:b/>
          <w:sz w:val="24"/>
          <w:szCs w:val="24"/>
          <w:lang w:eastAsia="cs-CZ"/>
        </w:rPr>
        <w:t xml:space="preserve">Objednatel:                                                  </w:t>
      </w:r>
      <w:r w:rsidR="00FE35C8" w:rsidRPr="00EF6209">
        <w:rPr>
          <w:rFonts w:ascii="Times New Roman" w:hAnsi="Times New Roman"/>
          <w:b/>
          <w:sz w:val="24"/>
        </w:rPr>
        <w:t xml:space="preserve">Česká republika - Státní pozemkový úřad, </w:t>
      </w:r>
    </w:p>
    <w:p w:rsidR="00FE35C8" w:rsidRPr="00EF6209" w:rsidRDefault="00FE35C8" w:rsidP="00FE35C8">
      <w:pPr>
        <w:tabs>
          <w:tab w:val="left" w:pos="3402"/>
        </w:tabs>
        <w:spacing w:after="0"/>
        <w:jc w:val="both"/>
        <w:rPr>
          <w:rFonts w:ascii="Times New Roman" w:hAnsi="Times New Roman"/>
          <w:b/>
          <w:sz w:val="24"/>
        </w:rPr>
      </w:pPr>
      <w:r w:rsidRPr="00EF6209">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sidRPr="00EF6209">
        <w:rPr>
          <w:rFonts w:ascii="Times New Roman" w:hAnsi="Times New Roman"/>
          <w:b/>
          <w:sz w:val="24"/>
        </w:rPr>
        <w:t>se sídlem Husinecká 1024/11a, 13000 Praha 3</w:t>
      </w:r>
    </w:p>
    <w:p w:rsidR="00FE35C8" w:rsidRDefault="00FE35C8" w:rsidP="00FE35C8">
      <w:pPr>
        <w:tabs>
          <w:tab w:val="left" w:pos="3402"/>
        </w:tabs>
        <w:spacing w:after="0"/>
        <w:jc w:val="both"/>
        <w:rPr>
          <w:rFonts w:ascii="Times New Roman" w:hAnsi="Times New Roman"/>
          <w:b/>
          <w:sz w:val="24"/>
        </w:rPr>
      </w:pPr>
      <w:r w:rsidRPr="00EF6209">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sidRPr="00EF6209">
        <w:rPr>
          <w:rFonts w:ascii="Times New Roman" w:hAnsi="Times New Roman"/>
          <w:sz w:val="24"/>
        </w:rPr>
        <w:t xml:space="preserve">Krajský pozemkový úřad pro </w:t>
      </w:r>
      <w:r>
        <w:rPr>
          <w:rFonts w:ascii="Times New Roman" w:hAnsi="Times New Roman"/>
          <w:bCs/>
          <w:snapToGrid w:val="0"/>
          <w:sz w:val="24"/>
        </w:rPr>
        <w:t>Plzeňský kraj</w:t>
      </w:r>
      <w:r w:rsidRPr="00EF6209">
        <w:rPr>
          <w:rFonts w:ascii="Times New Roman" w:hAnsi="Times New Roman"/>
          <w:b/>
          <w:sz w:val="24"/>
        </w:rPr>
        <w:t>,</w:t>
      </w:r>
    </w:p>
    <w:p w:rsidR="006615F7" w:rsidRPr="00FE35C8" w:rsidRDefault="00FE35C8" w:rsidP="00FE35C8">
      <w:pPr>
        <w:tabs>
          <w:tab w:val="left" w:pos="3402"/>
        </w:tabs>
        <w:spacing w:after="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Cs/>
          <w:snapToGrid w:val="0"/>
          <w:sz w:val="24"/>
        </w:rPr>
        <w:t>Pobočka Domažlice</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6615F7" w:rsidRPr="00B3223D">
        <w:rPr>
          <w:rFonts w:ascii="Times New Roman" w:eastAsia="Times New Roman" w:hAnsi="Times New Roman" w:cs="Times New Roman"/>
          <w:sz w:val="24"/>
          <w:szCs w:val="24"/>
          <w:lang w:eastAsia="cs-CZ"/>
        </w:rPr>
        <w:tab/>
      </w:r>
      <w:r w:rsidR="006615F7" w:rsidRPr="00B3223D">
        <w:rPr>
          <w:rFonts w:ascii="Times New Roman" w:eastAsia="Times New Roman" w:hAnsi="Times New Roman" w:cs="Times New Roman"/>
          <w:sz w:val="24"/>
          <w:szCs w:val="24"/>
          <w:lang w:eastAsia="cs-CZ"/>
        </w:rPr>
        <w:tab/>
      </w:r>
    </w:p>
    <w:p w:rsidR="00FE35C8"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zastoupený:</w:t>
      </w:r>
      <w:r w:rsidRPr="00B3223D">
        <w:rPr>
          <w:rFonts w:ascii="Times New Roman" w:eastAsia="Lucida Sans Unicode" w:hAnsi="Times New Roman" w:cs="Times New Roman"/>
          <w:sz w:val="24"/>
          <w:szCs w:val="24"/>
          <w:lang w:eastAsia="cs-CZ"/>
        </w:rPr>
        <w:tab/>
      </w:r>
      <w:r w:rsidR="004E266F">
        <w:rPr>
          <w:rFonts w:ascii="Times New Roman" w:eastAsia="Lucida Sans Unicode" w:hAnsi="Times New Roman" w:cs="Times New Roman"/>
          <w:sz w:val="24"/>
          <w:szCs w:val="24"/>
          <w:lang w:eastAsia="cs-CZ"/>
        </w:rPr>
        <w:t xml:space="preserve"> </w:t>
      </w:r>
      <w:r w:rsidR="00113DBD">
        <w:rPr>
          <w:rFonts w:ascii="Times New Roman" w:eastAsia="Lucida Sans Unicode" w:hAnsi="Times New Roman" w:cs="Times New Roman"/>
          <w:sz w:val="24"/>
          <w:szCs w:val="24"/>
          <w:lang w:eastAsia="cs-CZ"/>
        </w:rPr>
        <w:tab/>
      </w:r>
      <w:r w:rsidR="00FE35C8">
        <w:rPr>
          <w:rFonts w:ascii="Times New Roman" w:eastAsia="Times New Roman" w:hAnsi="Times New Roman" w:cs="Times New Roman"/>
          <w:sz w:val="24"/>
          <w:szCs w:val="24"/>
          <w:lang w:eastAsia="cs-CZ"/>
        </w:rPr>
        <w:t xml:space="preserve">Ing. Janem Kaiserem, vedoucím </w:t>
      </w:r>
      <w:r w:rsidR="00620BFE">
        <w:rPr>
          <w:rFonts w:ascii="Times New Roman" w:eastAsia="Times New Roman" w:hAnsi="Times New Roman" w:cs="Times New Roman"/>
          <w:sz w:val="24"/>
          <w:szCs w:val="24"/>
          <w:lang w:eastAsia="cs-CZ"/>
        </w:rPr>
        <w:t>P</w:t>
      </w:r>
      <w:r w:rsidR="00FE35C8">
        <w:rPr>
          <w:rFonts w:ascii="Times New Roman" w:eastAsia="Times New Roman" w:hAnsi="Times New Roman" w:cs="Times New Roman"/>
          <w:sz w:val="24"/>
          <w:szCs w:val="24"/>
          <w:lang w:eastAsia="cs-CZ"/>
        </w:rPr>
        <w:t>obočky Domažlice</w:t>
      </w:r>
    </w:p>
    <w:p w:rsidR="006615F7" w:rsidRPr="00B3223D"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0039077A">
        <w:rPr>
          <w:rFonts w:ascii="Times New Roman" w:eastAsia="Lucida Sans Unicode" w:hAnsi="Times New Roman" w:cs="Times New Roman"/>
          <w:sz w:val="24"/>
          <w:szCs w:val="24"/>
          <w:lang w:eastAsia="cs-CZ"/>
        </w:rPr>
        <w:t xml:space="preserve"> </w:t>
      </w:r>
      <w:r w:rsidR="00113DBD">
        <w:rPr>
          <w:rFonts w:ascii="Times New Roman" w:eastAsia="Lucida Sans Unicode" w:hAnsi="Times New Roman" w:cs="Times New Roman"/>
          <w:sz w:val="24"/>
          <w:szCs w:val="24"/>
          <w:lang w:eastAsia="cs-CZ"/>
        </w:rPr>
        <w:tab/>
      </w:r>
      <w:r w:rsidR="00FE35C8">
        <w:rPr>
          <w:rFonts w:ascii="Times New Roman" w:hAnsi="Times New Roman"/>
          <w:bCs/>
          <w:snapToGrid w:val="0"/>
          <w:sz w:val="24"/>
        </w:rPr>
        <w:t>Ing. Jan Kaiser</w:t>
      </w:r>
      <w:r w:rsidR="00FE35C8" w:rsidRPr="00EF6209">
        <w:rPr>
          <w:rFonts w:ascii="Times New Roman" w:hAnsi="Times New Roman"/>
          <w:sz w:val="24"/>
        </w:rPr>
        <w:t xml:space="preserve">, </w:t>
      </w:r>
      <w:r w:rsidR="00FE35C8">
        <w:rPr>
          <w:rFonts w:ascii="Times New Roman" w:hAnsi="Times New Roman"/>
          <w:sz w:val="24"/>
        </w:rPr>
        <w:t xml:space="preserve">vedoucí </w:t>
      </w:r>
      <w:r w:rsidR="00FE35C8">
        <w:rPr>
          <w:rFonts w:ascii="Times New Roman" w:hAnsi="Times New Roman"/>
          <w:bCs/>
          <w:snapToGrid w:val="0"/>
          <w:sz w:val="24"/>
        </w:rPr>
        <w:t>Pobočky Domažlice</w:t>
      </w:r>
    </w:p>
    <w:p w:rsidR="00933CA8" w:rsidRDefault="006615F7" w:rsidP="00933CA8">
      <w:pPr>
        <w:widowControl w:val="0"/>
        <w:tabs>
          <w:tab w:val="left" w:pos="4536"/>
        </w:tabs>
        <w:suppressAutoHyphens/>
        <w:spacing w:after="0" w:line="240" w:lineRule="auto"/>
        <w:ind w:left="4530" w:hanging="4530"/>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00E81D7B">
        <w:rPr>
          <w:rFonts w:ascii="Times New Roman" w:eastAsia="Lucida Sans Unicode" w:hAnsi="Times New Roman" w:cs="Times New Roman"/>
          <w:snapToGrid w:val="0"/>
          <w:sz w:val="24"/>
          <w:szCs w:val="24"/>
          <w:lang w:eastAsia="cs-CZ"/>
        </w:rPr>
        <w:t xml:space="preserve"> </w:t>
      </w:r>
      <w:r w:rsidR="00113DBD">
        <w:rPr>
          <w:rFonts w:ascii="Times New Roman" w:eastAsia="Lucida Sans Unicode" w:hAnsi="Times New Roman" w:cs="Times New Roman"/>
          <w:snapToGrid w:val="0"/>
          <w:sz w:val="24"/>
          <w:szCs w:val="24"/>
          <w:lang w:eastAsia="cs-CZ"/>
        </w:rPr>
        <w:tab/>
      </w:r>
      <w:r w:rsidR="00933CA8">
        <w:rPr>
          <w:rFonts w:ascii="Times New Roman" w:hAnsi="Times New Roman"/>
          <w:bCs/>
          <w:snapToGrid w:val="0"/>
          <w:sz w:val="24"/>
        </w:rPr>
        <w:t>Ing. Jana Jansová</w:t>
      </w:r>
      <w:r w:rsidR="00933CA8" w:rsidRPr="00B3223D">
        <w:rPr>
          <w:rFonts w:ascii="Times New Roman" w:eastAsia="Lucida Sans Unicode" w:hAnsi="Times New Roman" w:cs="Times New Roman"/>
          <w:sz w:val="24"/>
          <w:szCs w:val="24"/>
          <w:lang w:eastAsia="cs-CZ"/>
        </w:rPr>
        <w:t xml:space="preserve"> </w:t>
      </w:r>
    </w:p>
    <w:p w:rsidR="006615F7" w:rsidRPr="00B3223D" w:rsidRDefault="006615F7" w:rsidP="00933CA8">
      <w:pPr>
        <w:widowControl w:val="0"/>
        <w:tabs>
          <w:tab w:val="left" w:pos="4536"/>
        </w:tabs>
        <w:suppressAutoHyphens/>
        <w:spacing w:after="0" w:line="240" w:lineRule="auto"/>
        <w:ind w:left="4530" w:hanging="4530"/>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w:t>
      </w:r>
      <w:r w:rsidR="00933CA8">
        <w:rPr>
          <w:rFonts w:ascii="Times New Roman" w:eastAsia="Lucida Sans Unicode" w:hAnsi="Times New Roman" w:cs="Times New Roman"/>
          <w:sz w:val="24"/>
          <w:szCs w:val="24"/>
          <w:lang w:eastAsia="cs-CZ"/>
        </w:rPr>
        <w:t xml:space="preserve"> </w:t>
      </w:r>
      <w:r w:rsidRPr="00B3223D">
        <w:rPr>
          <w:rFonts w:ascii="Times New Roman" w:eastAsia="Lucida Sans Unicode" w:hAnsi="Times New Roman" w:cs="Times New Roman"/>
          <w:sz w:val="24"/>
          <w:szCs w:val="24"/>
          <w:lang w:eastAsia="cs-CZ"/>
        </w:rPr>
        <w:t>Adresa:</w:t>
      </w:r>
      <w:r w:rsidRPr="00B3223D">
        <w:rPr>
          <w:rFonts w:ascii="Times New Roman" w:eastAsia="Lucida Sans Unicode" w:hAnsi="Times New Roman" w:cs="Times New Roman"/>
          <w:sz w:val="24"/>
          <w:szCs w:val="24"/>
          <w:lang w:eastAsia="cs-CZ"/>
        </w:rPr>
        <w:tab/>
      </w:r>
      <w:r w:rsidR="0039077A">
        <w:rPr>
          <w:rFonts w:ascii="Times New Roman" w:eastAsia="Lucida Sans Unicode" w:hAnsi="Times New Roman" w:cs="Times New Roman"/>
          <w:sz w:val="24"/>
          <w:szCs w:val="24"/>
          <w:lang w:eastAsia="cs-CZ"/>
        </w:rPr>
        <w:tab/>
      </w:r>
      <w:r w:rsidR="00933CA8">
        <w:rPr>
          <w:rFonts w:ascii="Times New Roman" w:eastAsia="Lucida Sans Unicode" w:hAnsi="Times New Roman" w:cs="Times New Roman"/>
          <w:sz w:val="24"/>
          <w:szCs w:val="24"/>
          <w:lang w:eastAsia="cs-CZ"/>
        </w:rPr>
        <w:t xml:space="preserve">       </w:t>
      </w:r>
      <w:proofErr w:type="spellStart"/>
      <w:r w:rsidR="00FE35C8">
        <w:rPr>
          <w:rFonts w:ascii="Times New Roman" w:hAnsi="Times New Roman"/>
          <w:bCs/>
          <w:snapToGrid w:val="0"/>
          <w:sz w:val="24"/>
        </w:rPr>
        <w:t>Haltravská</w:t>
      </w:r>
      <w:proofErr w:type="spellEnd"/>
      <w:r w:rsidR="00FE35C8">
        <w:rPr>
          <w:rFonts w:ascii="Times New Roman" w:hAnsi="Times New Roman"/>
          <w:bCs/>
          <w:snapToGrid w:val="0"/>
          <w:sz w:val="24"/>
        </w:rPr>
        <w:t xml:space="preserve"> 438,344 </w:t>
      </w:r>
      <w:r w:rsidR="003B2247">
        <w:rPr>
          <w:rFonts w:ascii="Times New Roman" w:hAnsi="Times New Roman"/>
          <w:bCs/>
          <w:snapToGrid w:val="0"/>
          <w:sz w:val="24"/>
        </w:rPr>
        <w:t>01</w:t>
      </w:r>
      <w:r w:rsidR="00FE35C8">
        <w:rPr>
          <w:rFonts w:ascii="Times New Roman" w:hAnsi="Times New Roman"/>
          <w:bCs/>
          <w:snapToGrid w:val="0"/>
          <w:sz w:val="24"/>
        </w:rPr>
        <w:t xml:space="preserve"> Domažlice</w:t>
      </w:r>
      <w:r w:rsidR="00FE35C8">
        <w:rPr>
          <w:rFonts w:ascii="Times New Roman" w:eastAsia="Lucida Sans Unicode" w:hAnsi="Times New Roman" w:cs="Times New Roman"/>
          <w:sz w:val="24"/>
          <w:szCs w:val="24"/>
          <w:lang w:eastAsia="cs-CZ"/>
        </w:rPr>
        <w:tab/>
      </w:r>
      <w:r w:rsidR="00FE35C8">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r>
      <w:r w:rsidR="00B25C2F">
        <w:rPr>
          <w:rFonts w:ascii="Times New Roman" w:eastAsia="Lucida Sans Unicode" w:hAnsi="Times New Roman" w:cs="Times New Roman"/>
          <w:sz w:val="24"/>
          <w:szCs w:val="24"/>
          <w:lang w:eastAsia="cs-CZ"/>
        </w:rPr>
        <w:t xml:space="preserve">   </w:t>
      </w:r>
      <w:r w:rsidR="0039077A">
        <w:rPr>
          <w:rFonts w:ascii="Times New Roman" w:eastAsia="Lucida Sans Unicode" w:hAnsi="Times New Roman" w:cs="Times New Roman"/>
          <w:sz w:val="24"/>
          <w:szCs w:val="24"/>
          <w:lang w:eastAsia="cs-CZ"/>
        </w:rPr>
        <w:tab/>
      </w:r>
      <w:proofErr w:type="spellStart"/>
      <w:r w:rsidR="0093545C">
        <w:rPr>
          <w:rFonts w:ascii="Times New Roman" w:eastAsia="Lucida Sans Unicode" w:hAnsi="Times New Roman" w:cs="Times New Roman"/>
          <w:sz w:val="24"/>
          <w:szCs w:val="24"/>
          <w:lang w:eastAsia="cs-CZ"/>
        </w:rPr>
        <w:t>xxx</w:t>
      </w:r>
      <w:proofErr w:type="spellEnd"/>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00B25C2F">
        <w:rPr>
          <w:rFonts w:ascii="Times New Roman" w:eastAsia="Lucida Sans Unicode" w:hAnsi="Times New Roman" w:cs="Times New Roman"/>
          <w:sz w:val="24"/>
          <w:szCs w:val="24"/>
          <w:lang w:eastAsia="cs-CZ"/>
        </w:rPr>
        <w:t xml:space="preserve">   </w:t>
      </w:r>
      <w:r w:rsidR="0039077A">
        <w:rPr>
          <w:rFonts w:ascii="Times New Roman" w:eastAsia="Lucida Sans Unicode" w:hAnsi="Times New Roman" w:cs="Times New Roman"/>
          <w:sz w:val="24"/>
          <w:szCs w:val="24"/>
          <w:lang w:eastAsia="cs-CZ"/>
        </w:rPr>
        <w:tab/>
      </w:r>
      <w:proofErr w:type="spellStart"/>
      <w:r w:rsidR="0093545C">
        <w:rPr>
          <w:rFonts w:ascii="Times New Roman" w:eastAsia="Lucida Sans Unicode" w:hAnsi="Times New Roman" w:cs="Times New Roman"/>
          <w:sz w:val="24"/>
          <w:szCs w:val="24"/>
          <w:lang w:eastAsia="cs-CZ"/>
        </w:rPr>
        <w:t>xxx</w:t>
      </w:r>
      <w:bookmarkStart w:id="0" w:name="_GoBack"/>
      <w:bookmarkEnd w:id="0"/>
      <w:proofErr w:type="spellEnd"/>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r>
      <w:r w:rsidR="00B25C2F">
        <w:rPr>
          <w:rFonts w:ascii="Times New Roman" w:eastAsia="Lucida Sans Unicode" w:hAnsi="Times New Roman" w:cs="Times New Roman"/>
          <w:sz w:val="24"/>
          <w:szCs w:val="24"/>
          <w:lang w:eastAsia="cs-CZ"/>
        </w:rPr>
        <w:t xml:space="preserve">   </w:t>
      </w:r>
      <w:r w:rsidR="0039077A">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z49per3</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r>
      <w:r w:rsidR="00B25C2F">
        <w:rPr>
          <w:rFonts w:ascii="Times New Roman" w:eastAsia="Lucida Sans Unicode" w:hAnsi="Times New Roman" w:cs="Times New Roman"/>
          <w:sz w:val="24"/>
          <w:szCs w:val="24"/>
          <w:lang w:eastAsia="cs-CZ"/>
        </w:rPr>
        <w:t xml:space="preserve">  </w:t>
      </w:r>
      <w:r w:rsidR="0039077A">
        <w:rPr>
          <w:rFonts w:ascii="Times New Roman" w:eastAsia="Lucida Sans Unicode" w:hAnsi="Times New Roman" w:cs="Times New Roman"/>
          <w:sz w:val="24"/>
          <w:szCs w:val="24"/>
          <w:lang w:eastAsia="cs-CZ"/>
        </w:rPr>
        <w:tab/>
      </w:r>
      <w:proofErr w:type="spellStart"/>
      <w:r w:rsidR="0093545C">
        <w:rPr>
          <w:rFonts w:ascii="Times New Roman" w:eastAsia="Lucida Sans Unicode" w:hAnsi="Times New Roman" w:cs="Times New Roman"/>
          <w:sz w:val="24"/>
          <w:szCs w:val="24"/>
          <w:lang w:eastAsia="cs-CZ"/>
        </w:rPr>
        <w:t>xxx</w:t>
      </w:r>
      <w:proofErr w:type="spellEnd"/>
      <w:r w:rsidRPr="00B3223D">
        <w:rPr>
          <w:rFonts w:ascii="Times New Roman" w:eastAsia="Lucida Sans Unicode" w:hAnsi="Times New Roman" w:cs="Times New Roman"/>
          <w:sz w:val="24"/>
          <w:szCs w:val="24"/>
          <w:lang w:eastAsia="cs-CZ"/>
        </w:rPr>
        <w:t xml:space="preserve"> </w:t>
      </w:r>
      <w:r w:rsidRPr="00B3223D">
        <w:rPr>
          <w:rFonts w:ascii="Times New Roman" w:eastAsia="Lucida Sans Unicode" w:hAnsi="Times New Roman" w:cs="Times New Roman"/>
          <w:sz w:val="24"/>
          <w:szCs w:val="24"/>
          <w:lang w:eastAsia="cs-CZ"/>
        </w:rPr>
        <w:tab/>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r w:rsidR="00B25C2F">
        <w:rPr>
          <w:rFonts w:ascii="Times New Roman" w:eastAsia="Lucida Sans Unicode" w:hAnsi="Times New Roman" w:cs="Times New Roman"/>
          <w:bCs/>
          <w:sz w:val="24"/>
          <w:szCs w:val="24"/>
          <w:lang w:eastAsia="cs-CZ"/>
        </w:rPr>
        <w:t xml:space="preserve">  </w:t>
      </w:r>
      <w:r w:rsidR="0039077A">
        <w:rPr>
          <w:rFonts w:ascii="Times New Roman" w:eastAsia="Lucida Sans Unicode" w:hAnsi="Times New Roman" w:cs="Times New Roman"/>
          <w:bCs/>
          <w:sz w:val="24"/>
          <w:szCs w:val="24"/>
          <w:lang w:eastAsia="cs-CZ"/>
        </w:rPr>
        <w:tab/>
      </w:r>
      <w:proofErr w:type="spellStart"/>
      <w:r w:rsidR="0093545C">
        <w:rPr>
          <w:rFonts w:ascii="Times New Roman" w:eastAsia="Lucida Sans Unicode" w:hAnsi="Times New Roman" w:cs="Times New Roman"/>
          <w:bCs/>
          <w:sz w:val="24"/>
          <w:szCs w:val="24"/>
          <w:lang w:eastAsia="cs-CZ"/>
        </w:rPr>
        <w:t>xxx</w:t>
      </w:r>
      <w:proofErr w:type="spellEnd"/>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r>
      <w:r w:rsidR="00B25C2F">
        <w:rPr>
          <w:rFonts w:ascii="Times New Roman" w:eastAsia="Lucida Sans Unicode" w:hAnsi="Times New Roman" w:cs="Times New Roman"/>
          <w:bCs/>
          <w:sz w:val="24"/>
          <w:szCs w:val="24"/>
          <w:lang w:eastAsia="cs-CZ"/>
        </w:rPr>
        <w:t xml:space="preserve">  </w:t>
      </w:r>
      <w:r w:rsidR="0039077A">
        <w:rPr>
          <w:rFonts w:ascii="Times New Roman" w:eastAsia="Lucida Sans Unicode" w:hAnsi="Times New Roman" w:cs="Times New Roman"/>
          <w:bCs/>
          <w:sz w:val="24"/>
          <w:szCs w:val="24"/>
          <w:lang w:eastAsia="cs-CZ"/>
        </w:rPr>
        <w:tab/>
      </w:r>
      <w:r w:rsidRPr="00B3223D">
        <w:rPr>
          <w:rFonts w:ascii="Times New Roman" w:eastAsia="Lucida Sans Unicode" w:hAnsi="Times New Roman" w:cs="Times New Roman"/>
          <w:bCs/>
          <w:sz w:val="24"/>
          <w:szCs w:val="24"/>
          <w:lang w:eastAsia="cs-CZ"/>
        </w:rPr>
        <w:t xml:space="preserve">01312774                                                                 </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r>
      <w:r w:rsidR="00B25C2F">
        <w:rPr>
          <w:rFonts w:ascii="Times New Roman" w:eastAsia="Lucida Sans Unicode" w:hAnsi="Times New Roman" w:cs="Times New Roman"/>
          <w:bCs/>
          <w:sz w:val="24"/>
          <w:szCs w:val="24"/>
          <w:lang w:eastAsia="cs-CZ"/>
        </w:rPr>
        <w:t xml:space="preserve">  </w:t>
      </w:r>
      <w:r w:rsidR="0039077A">
        <w:rPr>
          <w:rFonts w:ascii="Times New Roman" w:eastAsia="Lucida Sans Unicode" w:hAnsi="Times New Roman" w:cs="Times New Roman"/>
          <w:bCs/>
          <w:sz w:val="24"/>
          <w:szCs w:val="24"/>
          <w:lang w:eastAsia="cs-CZ"/>
        </w:rPr>
        <w:tab/>
      </w:r>
      <w:r w:rsidRPr="00B3223D">
        <w:rPr>
          <w:rFonts w:ascii="Times New Roman" w:eastAsia="Lucida Sans Unicode" w:hAnsi="Times New Roman" w:cs="Times New Roman"/>
          <w:bCs/>
          <w:sz w:val="24"/>
          <w:szCs w:val="24"/>
          <w:lang w:eastAsia="cs-CZ"/>
        </w:rPr>
        <w:t xml:space="preserve">není plátcem DPH </w:t>
      </w:r>
    </w:p>
    <w:p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rsidR="006954D1" w:rsidRPr="00E8714C" w:rsidRDefault="006954D1" w:rsidP="006954D1">
      <w:pPr>
        <w:tabs>
          <w:tab w:val="left" w:pos="4253"/>
        </w:tabs>
        <w:spacing w:after="0" w:line="288" w:lineRule="auto"/>
        <w:jc w:val="both"/>
        <w:rPr>
          <w:rFonts w:ascii="Times New Roman" w:hAnsi="Times New Roman"/>
          <w:b/>
          <w:sz w:val="24"/>
        </w:rPr>
      </w:pPr>
      <w:r w:rsidRPr="00B3223D">
        <w:rPr>
          <w:rFonts w:ascii="Times New Roman" w:eastAsia="Times New Roman" w:hAnsi="Times New Roman" w:cs="Times New Roman"/>
          <w:b/>
          <w:sz w:val="24"/>
          <w:szCs w:val="24"/>
          <w:lang w:eastAsia="cs-CZ"/>
        </w:rPr>
        <w:t xml:space="preserve">Zhotovitel:                                                   </w:t>
      </w:r>
      <w:r w:rsidRPr="00B3223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Pr="00E8714C">
        <w:rPr>
          <w:rFonts w:ascii="Times New Roman" w:hAnsi="Times New Roman"/>
          <w:b/>
          <w:sz w:val="24"/>
        </w:rPr>
        <w:t>Silnice Klatovy a.s.,</w:t>
      </w:r>
    </w:p>
    <w:p w:rsidR="006954D1" w:rsidRPr="00050416" w:rsidRDefault="006954D1" w:rsidP="006954D1">
      <w:pPr>
        <w:tabs>
          <w:tab w:val="left" w:pos="4253"/>
        </w:tabs>
        <w:spacing w:after="0" w:line="288" w:lineRule="auto"/>
        <w:jc w:val="both"/>
        <w:rPr>
          <w:rFonts w:ascii="Times New Roman" w:eastAsia="Times New Roman" w:hAnsi="Times New Roman" w:cs="Times New Roman"/>
          <w:b/>
          <w:sz w:val="24"/>
          <w:szCs w:val="24"/>
          <w:lang w:eastAsia="cs-CZ"/>
        </w:rPr>
      </w:pPr>
      <w:r w:rsidRPr="00E8714C">
        <w:rPr>
          <w:rFonts w:ascii="Times New Roman" w:hAnsi="Times New Roman"/>
          <w:b/>
          <w:sz w:val="24"/>
        </w:rPr>
        <w:t xml:space="preserve">                                                                                 </w:t>
      </w:r>
      <w:r>
        <w:rPr>
          <w:rFonts w:ascii="Times New Roman" w:hAnsi="Times New Roman"/>
          <w:b/>
          <w:sz w:val="24"/>
        </w:rPr>
        <w:tab/>
      </w:r>
      <w:r w:rsidRPr="00E8714C">
        <w:rPr>
          <w:rFonts w:ascii="Times New Roman" w:hAnsi="Times New Roman"/>
          <w:b/>
          <w:sz w:val="24"/>
        </w:rPr>
        <w:t>se sídlem Vídeňská 190, 339 01 Klatovy</w:t>
      </w:r>
      <w:r w:rsidRPr="00B3223D">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sz w:val="24"/>
          <w:szCs w:val="24"/>
          <w:lang w:eastAsia="cs-CZ"/>
        </w:rPr>
        <w:tab/>
      </w:r>
    </w:p>
    <w:p w:rsidR="006954D1" w:rsidRPr="00B3223D" w:rsidRDefault="006954D1" w:rsidP="006954D1">
      <w:pPr>
        <w:tabs>
          <w:tab w:val="left" w:pos="4253"/>
        </w:tabs>
        <w:spacing w:after="0" w:line="288" w:lineRule="auto"/>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z</w:t>
      </w:r>
      <w:r>
        <w:rPr>
          <w:rFonts w:ascii="Times New Roman" w:eastAsia="Times New Roman" w:hAnsi="Times New Roman" w:cs="Times New Roman"/>
          <w:sz w:val="24"/>
          <w:szCs w:val="24"/>
          <w:lang w:eastAsia="cs-CZ"/>
        </w:rPr>
        <w:t>a</w:t>
      </w:r>
      <w:r w:rsidRPr="00B3223D">
        <w:rPr>
          <w:rFonts w:ascii="Times New Roman" w:eastAsia="Times New Roman" w:hAnsi="Times New Roman" w:cs="Times New Roman"/>
          <w:sz w:val="24"/>
          <w:szCs w:val="24"/>
          <w:lang w:eastAsia="cs-CZ"/>
        </w:rPr>
        <w:t xml:space="preserve">stoupený:              </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t>Ing. Ladislav Koláčný, předseda představenstva a.s.</w:t>
      </w:r>
    </w:p>
    <w:p w:rsidR="006954D1" w:rsidRPr="00B3223D" w:rsidRDefault="006954D1" w:rsidP="006954D1">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Pr>
          <w:rFonts w:ascii="Times New Roman" w:eastAsia="Times New Roman" w:hAnsi="Times New Roman" w:cs="Times New Roman"/>
          <w:sz w:val="24"/>
          <w:szCs w:val="24"/>
          <w:lang w:eastAsia="cs-CZ"/>
        </w:rPr>
        <w:t xml:space="preserve">         </w:t>
      </w:r>
      <w:proofErr w:type="spellStart"/>
      <w:r w:rsidR="0093545C">
        <w:rPr>
          <w:rFonts w:ascii="Times New Roman" w:eastAsia="Times New Roman" w:hAnsi="Times New Roman" w:cs="Times New Roman"/>
          <w:sz w:val="24"/>
          <w:szCs w:val="24"/>
          <w:lang w:eastAsia="cs-CZ"/>
        </w:rPr>
        <w:t>xxx</w:t>
      </w:r>
      <w:proofErr w:type="spellEnd"/>
      <w:r w:rsidRPr="00B3223D">
        <w:rPr>
          <w:rFonts w:ascii="Times New Roman" w:eastAsia="Times New Roman" w:hAnsi="Times New Roman" w:cs="Times New Roman"/>
          <w:sz w:val="24"/>
          <w:szCs w:val="24"/>
          <w:lang w:eastAsia="cs-CZ"/>
        </w:rPr>
        <w:tab/>
      </w:r>
    </w:p>
    <w:p w:rsidR="006954D1" w:rsidRPr="00B3223D" w:rsidRDefault="006954D1" w:rsidP="006954D1">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e-mail:                                                          </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proofErr w:type="spellStart"/>
      <w:r w:rsidR="0093545C">
        <w:rPr>
          <w:rFonts w:ascii="Times New Roman" w:eastAsia="Times New Roman" w:hAnsi="Times New Roman" w:cs="Times New Roman"/>
          <w:sz w:val="24"/>
          <w:szCs w:val="24"/>
          <w:lang w:eastAsia="cs-CZ"/>
        </w:rPr>
        <w:t>xxx</w:t>
      </w:r>
      <w:proofErr w:type="spellEnd"/>
    </w:p>
    <w:p w:rsidR="006954D1" w:rsidRPr="00B3223D" w:rsidRDefault="006954D1" w:rsidP="006954D1">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t xml:space="preserve">    ID DS:</w:t>
      </w:r>
      <w:r w:rsidRPr="00B3223D">
        <w:rPr>
          <w:rFonts w:ascii="Times New Roman" w:eastAsia="Times New Roman" w:hAnsi="Times New Roman" w:cs="Times New Roman"/>
          <w:bCs/>
          <w:snapToGrid w:val="0"/>
          <w:sz w:val="24"/>
          <w:szCs w:val="24"/>
          <w:lang w:val="en-US" w:eastAsia="cs-CZ"/>
        </w:rPr>
        <w:tab/>
      </w:r>
      <w:r w:rsidRPr="00B3223D">
        <w:rPr>
          <w:rFonts w:ascii="Times New Roman" w:eastAsia="Times New Roman" w:hAnsi="Times New Roman" w:cs="Times New Roman"/>
          <w:b/>
          <w:bCs/>
          <w:snapToGrid w:val="0"/>
          <w:sz w:val="24"/>
          <w:szCs w:val="24"/>
          <w:lang w:val="en-US" w:eastAsia="cs-CZ"/>
        </w:rPr>
        <w:t xml:space="preserve">   </w:t>
      </w:r>
      <w:r>
        <w:rPr>
          <w:rFonts w:ascii="Times New Roman" w:eastAsia="Times New Roman" w:hAnsi="Times New Roman" w:cs="Times New Roman"/>
          <w:b/>
          <w:bCs/>
          <w:snapToGrid w:val="0"/>
          <w:sz w:val="24"/>
          <w:szCs w:val="24"/>
          <w:lang w:val="en-US" w:eastAsia="cs-CZ"/>
        </w:rPr>
        <w:t xml:space="preserve">      </w:t>
      </w:r>
      <w:r>
        <w:rPr>
          <w:rFonts w:ascii="Times New Roman" w:eastAsia="Times New Roman" w:hAnsi="Times New Roman" w:cs="Times New Roman"/>
          <w:b/>
          <w:bCs/>
          <w:snapToGrid w:val="0"/>
          <w:sz w:val="24"/>
          <w:szCs w:val="24"/>
          <w:lang w:val="en-US" w:eastAsia="cs-CZ"/>
        </w:rPr>
        <w:tab/>
      </w:r>
      <w:proofErr w:type="spellStart"/>
      <w:r w:rsidRPr="00A842C7">
        <w:rPr>
          <w:rFonts w:ascii="Times New Roman" w:eastAsia="Times New Roman" w:hAnsi="Times New Roman" w:cs="Times New Roman"/>
          <w:bCs/>
          <w:snapToGrid w:val="0"/>
          <w:sz w:val="24"/>
          <w:szCs w:val="24"/>
          <w:lang w:val="en-US" w:eastAsia="cs-CZ"/>
        </w:rPr>
        <w:t>tqasgee</w:t>
      </w:r>
      <w:proofErr w:type="spellEnd"/>
    </w:p>
    <w:p w:rsidR="006954D1" w:rsidRPr="00B3223D" w:rsidRDefault="006954D1" w:rsidP="006954D1">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v technických záležitostech je oprávněn jednat:</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t>Miroslav Kubík, výrobní náměstek</w:t>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rsidR="006954D1" w:rsidRPr="00B3223D" w:rsidRDefault="006954D1" w:rsidP="006954D1">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Pr>
          <w:rFonts w:ascii="Times New Roman" w:eastAsia="Times New Roman" w:hAnsi="Times New Roman" w:cs="Times New Roman"/>
          <w:sz w:val="24"/>
          <w:szCs w:val="24"/>
          <w:lang w:eastAsia="cs-CZ"/>
        </w:rPr>
        <w:t xml:space="preserve"> </w:t>
      </w:r>
      <w:proofErr w:type="spellStart"/>
      <w:r w:rsidR="0093545C">
        <w:rPr>
          <w:rFonts w:ascii="Times New Roman" w:eastAsia="Times New Roman" w:hAnsi="Times New Roman" w:cs="Times New Roman"/>
          <w:sz w:val="24"/>
          <w:szCs w:val="24"/>
          <w:lang w:eastAsia="cs-CZ"/>
        </w:rPr>
        <w:t>xxx</w:t>
      </w:r>
      <w:proofErr w:type="spellEnd"/>
      <w:r w:rsidRPr="00B3223D">
        <w:rPr>
          <w:rFonts w:ascii="Times New Roman" w:eastAsia="Times New Roman" w:hAnsi="Times New Roman" w:cs="Times New Roman"/>
          <w:sz w:val="24"/>
          <w:szCs w:val="24"/>
          <w:lang w:eastAsia="cs-CZ"/>
        </w:rPr>
        <w:tab/>
      </w:r>
    </w:p>
    <w:p w:rsidR="006954D1" w:rsidRPr="00C7599B" w:rsidRDefault="006954D1" w:rsidP="006954D1">
      <w:pPr>
        <w:tabs>
          <w:tab w:val="left" w:pos="4253"/>
        </w:tabs>
        <w:spacing w:after="0" w:line="288" w:lineRule="auto"/>
        <w:ind w:right="-110"/>
        <w:jc w:val="both"/>
        <w:rPr>
          <w:rFonts w:ascii="Times New Roman" w:eastAsia="Times New Roman" w:hAnsi="Times New Roman" w:cs="Times New Roman"/>
          <w:b/>
          <w:bCs/>
          <w:snapToGrid w:val="0"/>
          <w:sz w:val="24"/>
          <w:szCs w:val="24"/>
          <w:lang w:eastAsia="cs-CZ"/>
        </w:rPr>
      </w:pPr>
      <w:r w:rsidRPr="00B3223D">
        <w:rPr>
          <w:rFonts w:ascii="Times New Roman" w:eastAsia="Times New Roman" w:hAnsi="Times New Roman" w:cs="Times New Roman"/>
          <w:sz w:val="24"/>
          <w:szCs w:val="24"/>
          <w:lang w:eastAsia="cs-CZ"/>
        </w:rPr>
        <w:t xml:space="preserve">    e-mail:</w:t>
      </w:r>
      <w:r w:rsidRPr="00B3223D">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proofErr w:type="spellStart"/>
      <w:r w:rsidR="0093545C">
        <w:rPr>
          <w:rFonts w:ascii="Times New Roman" w:eastAsia="Times New Roman" w:hAnsi="Times New Roman" w:cs="Times New Roman"/>
          <w:sz w:val="24"/>
          <w:szCs w:val="24"/>
          <w:lang w:eastAsia="cs-CZ"/>
        </w:rPr>
        <w:t>xxx</w:t>
      </w:r>
      <w:proofErr w:type="spellEnd"/>
    </w:p>
    <w:p w:rsidR="006954D1" w:rsidRPr="00B3223D" w:rsidRDefault="006954D1" w:rsidP="006954D1">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bankovní spojení:</w:t>
      </w:r>
      <w:r w:rsidRPr="00B3223D">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proofErr w:type="spellStart"/>
      <w:r w:rsidR="0093545C">
        <w:rPr>
          <w:rFonts w:ascii="Times New Roman" w:eastAsia="Times New Roman" w:hAnsi="Times New Roman" w:cs="Times New Roman"/>
          <w:sz w:val="24"/>
          <w:szCs w:val="24"/>
          <w:lang w:eastAsia="cs-CZ"/>
        </w:rPr>
        <w:t>xxx</w:t>
      </w:r>
      <w:proofErr w:type="spellEnd"/>
    </w:p>
    <w:p w:rsidR="006954D1" w:rsidRPr="00B3223D" w:rsidRDefault="006954D1" w:rsidP="006954D1">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číslo účtu:</w:t>
      </w:r>
      <w:r w:rsidRPr="00B3223D">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proofErr w:type="spellStart"/>
      <w:r w:rsidR="0093545C">
        <w:rPr>
          <w:rFonts w:ascii="Times New Roman" w:eastAsia="Times New Roman" w:hAnsi="Times New Roman" w:cs="Times New Roman"/>
          <w:sz w:val="24"/>
          <w:szCs w:val="24"/>
          <w:lang w:eastAsia="cs-CZ"/>
        </w:rPr>
        <w:t>xxx</w:t>
      </w:r>
      <w:proofErr w:type="spellEnd"/>
      <w:r w:rsidRPr="00B3223D">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rsidR="006954D1" w:rsidRPr="00B3223D" w:rsidRDefault="006954D1" w:rsidP="006954D1">
      <w:pPr>
        <w:tabs>
          <w:tab w:val="left" w:pos="4253"/>
        </w:tabs>
        <w:spacing w:after="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 xml:space="preserve">    IČO:</w:t>
      </w:r>
      <w:r w:rsidRPr="00B3223D">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r w:rsidRPr="00AE037E">
        <w:rPr>
          <w:rFonts w:ascii="Times New Roman" w:eastAsia="Times New Roman" w:hAnsi="Times New Roman" w:cs="Times New Roman"/>
          <w:sz w:val="24"/>
          <w:szCs w:val="24"/>
          <w:lang w:eastAsia="cs-CZ"/>
        </w:rPr>
        <w:t>453 57 307</w:t>
      </w:r>
      <w:r w:rsidRPr="00B3223D">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b/>
          <w:sz w:val="24"/>
          <w:szCs w:val="24"/>
          <w:lang w:eastAsia="cs-CZ"/>
        </w:rPr>
        <w:tab/>
      </w:r>
    </w:p>
    <w:p w:rsidR="006954D1" w:rsidRDefault="006954D1" w:rsidP="006954D1">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DIČ:</w:t>
      </w:r>
      <w:r w:rsidRPr="00B3223D">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r w:rsidRPr="00AE037E">
        <w:rPr>
          <w:rFonts w:ascii="Times New Roman" w:eastAsia="Times New Roman" w:hAnsi="Times New Roman" w:cs="Times New Roman"/>
          <w:sz w:val="24"/>
          <w:szCs w:val="24"/>
          <w:lang w:eastAsia="cs-CZ"/>
        </w:rPr>
        <w:t>CZ45357307</w:t>
      </w:r>
    </w:p>
    <w:p w:rsidR="006954D1" w:rsidRPr="00B3223D" w:rsidRDefault="006954D1" w:rsidP="006954D1">
      <w:pPr>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v obchodním rejstříku vedeném u </w:t>
      </w:r>
      <w:r>
        <w:rPr>
          <w:rFonts w:ascii="Times New Roman" w:eastAsia="Times New Roman" w:hAnsi="Times New Roman" w:cs="Times New Roman"/>
          <w:sz w:val="24"/>
          <w:szCs w:val="24"/>
          <w:lang w:eastAsia="cs-CZ"/>
        </w:rPr>
        <w:t>Krajského soudu v Plzni</w:t>
      </w:r>
      <w:r w:rsidRPr="00B3223D">
        <w:rPr>
          <w:rFonts w:ascii="Times New Roman" w:eastAsia="Times New Roman" w:hAnsi="Times New Roman" w:cs="Times New Roman"/>
          <w:sz w:val="24"/>
          <w:szCs w:val="24"/>
          <w:lang w:eastAsia="cs-CZ"/>
        </w:rPr>
        <w:t xml:space="preserve">, oddíl </w:t>
      </w:r>
      <w:r>
        <w:rPr>
          <w:rFonts w:ascii="Times New Roman" w:eastAsia="Times New Roman" w:hAnsi="Times New Roman" w:cs="Times New Roman"/>
          <w:sz w:val="24"/>
          <w:szCs w:val="24"/>
          <w:lang w:eastAsia="cs-CZ"/>
        </w:rPr>
        <w:t>B</w:t>
      </w:r>
      <w:r w:rsidRPr="00B3223D">
        <w:rPr>
          <w:rFonts w:ascii="Times New Roman" w:eastAsia="Times New Roman" w:hAnsi="Times New Roman" w:cs="Times New Roman"/>
          <w:sz w:val="24"/>
          <w:szCs w:val="24"/>
          <w:lang w:eastAsia="cs-CZ"/>
        </w:rPr>
        <w:t xml:space="preserve">,  vložka </w:t>
      </w:r>
      <w:r>
        <w:rPr>
          <w:rFonts w:ascii="Times New Roman" w:eastAsia="Times New Roman" w:hAnsi="Times New Roman" w:cs="Times New Roman"/>
          <w:sz w:val="24"/>
          <w:szCs w:val="24"/>
          <w:lang w:eastAsia="cs-CZ"/>
        </w:rPr>
        <w:t>221</w:t>
      </w:r>
    </w:p>
    <w:p w:rsidR="00DD231D" w:rsidRPr="00B3223D" w:rsidRDefault="006954D1" w:rsidP="000E3118">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Touto smlouvou se v souladu se zákonem č. 137/2006 Sb., o veřejných zakázkách, ve znění pozdějších (dále jen „</w:t>
      </w:r>
      <w:r w:rsidRPr="00B3223D">
        <w:rPr>
          <w:rFonts w:ascii="Times New Roman" w:eastAsia="Times New Roman" w:hAnsi="Times New Roman" w:cs="Times New Roman"/>
          <w:b/>
          <w:sz w:val="24"/>
          <w:szCs w:val="24"/>
          <w:lang w:eastAsia="cs-CZ"/>
        </w:rPr>
        <w:t>ZVZ</w:t>
      </w:r>
      <w:r w:rsidRPr="00B3223D">
        <w:rPr>
          <w:rFonts w:ascii="Times New Roman" w:eastAsia="Times New Roman" w:hAnsi="Times New Roman" w:cs="Times New Roman"/>
          <w:sz w:val="24"/>
          <w:szCs w:val="24"/>
          <w:lang w:eastAsia="cs-CZ"/>
        </w:rPr>
        <w:t>“) předpisů,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rsidR="006615F7" w:rsidRPr="00B3223D" w:rsidRDefault="006615F7" w:rsidP="000E3118">
      <w:pPr>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proofErr w:type="gramStart"/>
      <w:r w:rsidR="006C417C">
        <w:rPr>
          <w:rFonts w:ascii="Times New Roman" w:eastAsia="Times New Roman" w:hAnsi="Times New Roman" w:cs="Times New Roman"/>
          <w:sz w:val="24"/>
          <w:szCs w:val="24"/>
          <w:lang w:eastAsia="cs-CZ"/>
        </w:rPr>
        <w:t>02.05.2016</w:t>
      </w:r>
      <w:proofErr w:type="gramEnd"/>
    </w:p>
    <w:p w:rsidR="006615F7" w:rsidRPr="00B3223D" w:rsidRDefault="006615F7" w:rsidP="000E3118">
      <w:pPr>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proofErr w:type="gramStart"/>
      <w:r w:rsidR="00D568DB">
        <w:rPr>
          <w:rFonts w:ascii="Times New Roman" w:eastAsia="Times New Roman" w:hAnsi="Times New Roman" w:cs="Times New Roman"/>
          <w:sz w:val="24"/>
          <w:szCs w:val="24"/>
          <w:lang w:eastAsia="cs-CZ"/>
        </w:rPr>
        <w:t>23.03.2016</w:t>
      </w:r>
      <w:proofErr w:type="gramEnd"/>
    </w:p>
    <w:p w:rsidR="006615F7" w:rsidRPr="00B3223D" w:rsidRDefault="006615F7" w:rsidP="000E3118">
      <w:pPr>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p>
    <w:p w:rsidR="006615F7" w:rsidRDefault="006615F7" w:rsidP="000E3118">
      <w:pPr>
        <w:spacing w:after="0" w:line="288" w:lineRule="auto"/>
        <w:jc w:val="both"/>
        <w:rPr>
          <w:rFonts w:ascii="Times New Roman" w:eastAsia="Times New Roman" w:hAnsi="Times New Roman" w:cs="Times New Roman"/>
          <w:b/>
          <w:bCs/>
          <w:snapToGrid w:val="0"/>
          <w:sz w:val="24"/>
          <w:szCs w:val="24"/>
          <w:lang w:eastAsia="cs-CZ"/>
        </w:rPr>
      </w:pPr>
      <w:r w:rsidRPr="00B3223D">
        <w:rPr>
          <w:rFonts w:ascii="Times New Roman" w:eastAsia="Times New Roman" w:hAnsi="Times New Roman" w:cs="Times New Roman"/>
          <w:sz w:val="24"/>
          <w:szCs w:val="24"/>
          <w:lang w:eastAsia="cs-CZ"/>
        </w:rPr>
        <w:t xml:space="preserve">Stavební povolení ze dne: </w:t>
      </w:r>
      <w:proofErr w:type="gramStart"/>
      <w:r w:rsidR="002B57CA">
        <w:rPr>
          <w:rFonts w:ascii="Times New Roman" w:eastAsia="Times New Roman" w:hAnsi="Times New Roman" w:cs="Times New Roman"/>
          <w:sz w:val="24"/>
          <w:szCs w:val="24"/>
          <w:lang w:eastAsia="cs-CZ"/>
        </w:rPr>
        <w:t>15</w:t>
      </w:r>
      <w:r w:rsidR="00405FF2">
        <w:rPr>
          <w:rFonts w:ascii="Times New Roman" w:eastAsia="Times New Roman" w:hAnsi="Times New Roman" w:cs="Times New Roman"/>
          <w:sz w:val="24"/>
          <w:szCs w:val="24"/>
          <w:lang w:eastAsia="cs-CZ"/>
        </w:rPr>
        <w:t>.</w:t>
      </w:r>
      <w:r w:rsidR="002B57CA">
        <w:rPr>
          <w:rFonts w:ascii="Times New Roman" w:eastAsia="Times New Roman" w:hAnsi="Times New Roman" w:cs="Times New Roman"/>
          <w:sz w:val="24"/>
          <w:szCs w:val="24"/>
          <w:lang w:eastAsia="cs-CZ"/>
        </w:rPr>
        <w:t>1</w:t>
      </w:r>
      <w:r w:rsidR="00516C77">
        <w:rPr>
          <w:rFonts w:ascii="Times New Roman" w:eastAsia="Times New Roman" w:hAnsi="Times New Roman" w:cs="Times New Roman"/>
          <w:sz w:val="24"/>
          <w:szCs w:val="24"/>
          <w:lang w:eastAsia="cs-CZ"/>
        </w:rPr>
        <w:t>0</w:t>
      </w:r>
      <w:r w:rsidR="00405FF2">
        <w:rPr>
          <w:rFonts w:ascii="Times New Roman" w:eastAsia="Times New Roman" w:hAnsi="Times New Roman" w:cs="Times New Roman"/>
          <w:sz w:val="24"/>
          <w:szCs w:val="24"/>
          <w:lang w:eastAsia="cs-CZ"/>
        </w:rPr>
        <w:t>.2015</w:t>
      </w:r>
      <w:proofErr w:type="gramEnd"/>
    </w:p>
    <w:p w:rsidR="000E3118" w:rsidRPr="00B3223D" w:rsidRDefault="000E3118" w:rsidP="000E3118">
      <w:pPr>
        <w:spacing w:after="0" w:line="288" w:lineRule="auto"/>
        <w:jc w:val="both"/>
        <w:rPr>
          <w:rFonts w:ascii="Times New Roman" w:eastAsia="Times New Roman" w:hAnsi="Times New Roman" w:cs="Times New Roman"/>
          <w:sz w:val="24"/>
          <w:szCs w:val="24"/>
          <w:lang w:eastAsia="cs-CZ"/>
        </w:rPr>
      </w:pPr>
    </w:p>
    <w:p w:rsidR="000246D6"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w:t>
      </w:r>
      <w:proofErr w:type="spellEnd"/>
      <w:r w:rsidR="001216DB" w:rsidRPr="00B3223D">
        <w:rPr>
          <w:rFonts w:ascii="Times New Roman" w:hAnsi="Times New Roman" w:cs="Times New Roman"/>
          <w:b/>
          <w:sz w:val="24"/>
          <w:szCs w:val="24"/>
          <w:u w:val="single"/>
        </w:rPr>
        <w:t xml:space="preserve">  </w:t>
      </w:r>
      <w:r w:rsidR="00332612" w:rsidRPr="00B3223D">
        <w:rPr>
          <w:rFonts w:ascii="Times New Roman" w:hAnsi="Times New Roman" w:cs="Times New Roman"/>
          <w:b/>
          <w:sz w:val="24"/>
          <w:szCs w:val="24"/>
          <w:u w:val="single"/>
        </w:rPr>
        <w:t>Předmět</w:t>
      </w:r>
      <w:proofErr w:type="gramEnd"/>
      <w:r w:rsidR="00332612" w:rsidRPr="00B3223D">
        <w:rPr>
          <w:rFonts w:ascii="Times New Roman" w:hAnsi="Times New Roman" w:cs="Times New Roman"/>
          <w:b/>
          <w:sz w:val="24"/>
          <w:szCs w:val="24"/>
          <w:u w:val="single"/>
        </w:rPr>
        <w:t xml:space="preserve"> a účel smlouvy</w:t>
      </w:r>
    </w:p>
    <w:p w:rsidR="00516C77" w:rsidRPr="00B3223D" w:rsidRDefault="00D6259E" w:rsidP="00516C77">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Účelem </w:t>
      </w:r>
      <w:r w:rsidR="00516C77" w:rsidRPr="00B3223D">
        <w:rPr>
          <w:rFonts w:ascii="Times New Roman" w:hAnsi="Times New Roman" w:cs="Times New Roman"/>
          <w:sz w:val="24"/>
          <w:szCs w:val="24"/>
        </w:rPr>
        <w:t xml:space="preserve">smlouvy je zajištění realizace společných zařízení navržených v rámci </w:t>
      </w:r>
      <w:r w:rsidR="00516C77">
        <w:rPr>
          <w:rFonts w:ascii="Times New Roman" w:hAnsi="Times New Roman" w:cs="Times New Roman"/>
          <w:sz w:val="24"/>
          <w:szCs w:val="24"/>
        </w:rPr>
        <w:t xml:space="preserve">             </w:t>
      </w:r>
      <w:r w:rsidR="00516C77" w:rsidRPr="00B3223D">
        <w:rPr>
          <w:rFonts w:ascii="Times New Roman" w:hAnsi="Times New Roman" w:cs="Times New Roman"/>
          <w:sz w:val="24"/>
          <w:szCs w:val="24"/>
        </w:rPr>
        <w:t>komplexní pozemkov</w:t>
      </w:r>
      <w:r w:rsidR="00516C77">
        <w:rPr>
          <w:rFonts w:ascii="Times New Roman" w:hAnsi="Times New Roman" w:cs="Times New Roman"/>
          <w:sz w:val="24"/>
          <w:szCs w:val="24"/>
        </w:rPr>
        <w:t>é</w:t>
      </w:r>
      <w:r w:rsidR="00516C77" w:rsidRPr="00B3223D">
        <w:rPr>
          <w:rFonts w:ascii="Times New Roman" w:hAnsi="Times New Roman" w:cs="Times New Roman"/>
          <w:sz w:val="24"/>
          <w:szCs w:val="24"/>
        </w:rPr>
        <w:t xml:space="preserve"> úprav</w:t>
      </w:r>
      <w:r w:rsidR="00516C77">
        <w:rPr>
          <w:rFonts w:ascii="Times New Roman" w:hAnsi="Times New Roman" w:cs="Times New Roman"/>
          <w:sz w:val="24"/>
          <w:szCs w:val="24"/>
        </w:rPr>
        <w:t xml:space="preserve">y </w:t>
      </w:r>
      <w:r w:rsidR="00516C77" w:rsidRPr="00B3223D">
        <w:rPr>
          <w:rFonts w:ascii="Times New Roman" w:hAnsi="Times New Roman" w:cs="Times New Roman"/>
          <w:sz w:val="24"/>
          <w:szCs w:val="24"/>
        </w:rPr>
        <w:t>v</w:t>
      </w:r>
      <w:r w:rsidR="00516C77">
        <w:rPr>
          <w:rFonts w:ascii="Times New Roman" w:hAnsi="Times New Roman" w:cs="Times New Roman"/>
          <w:sz w:val="24"/>
          <w:szCs w:val="24"/>
        </w:rPr>
        <w:t> </w:t>
      </w:r>
      <w:proofErr w:type="spellStart"/>
      <w:proofErr w:type="gramStart"/>
      <w:r w:rsidR="00516C77">
        <w:rPr>
          <w:rFonts w:ascii="Times New Roman" w:hAnsi="Times New Roman" w:cs="Times New Roman"/>
          <w:sz w:val="24"/>
          <w:szCs w:val="24"/>
        </w:rPr>
        <w:t>k.ú</w:t>
      </w:r>
      <w:proofErr w:type="spellEnd"/>
      <w:r w:rsidR="00516C77">
        <w:rPr>
          <w:rFonts w:ascii="Times New Roman" w:hAnsi="Times New Roman" w:cs="Times New Roman"/>
          <w:sz w:val="24"/>
          <w:szCs w:val="24"/>
        </w:rPr>
        <w:t>.</w:t>
      </w:r>
      <w:proofErr w:type="gramEnd"/>
      <w:r w:rsidR="00516C77">
        <w:rPr>
          <w:rFonts w:ascii="Times New Roman" w:hAnsi="Times New Roman" w:cs="Times New Roman"/>
          <w:sz w:val="24"/>
          <w:szCs w:val="24"/>
        </w:rPr>
        <w:t xml:space="preserve"> Srbice u </w:t>
      </w:r>
      <w:proofErr w:type="spellStart"/>
      <w:r w:rsidR="00516C77">
        <w:rPr>
          <w:rFonts w:ascii="Times New Roman" w:hAnsi="Times New Roman" w:cs="Times New Roman"/>
          <w:sz w:val="24"/>
          <w:szCs w:val="24"/>
        </w:rPr>
        <w:t>Kolovče</w:t>
      </w:r>
      <w:proofErr w:type="spellEnd"/>
      <w:r w:rsidR="00516C77">
        <w:rPr>
          <w:rFonts w:ascii="Times New Roman" w:hAnsi="Times New Roman" w:cs="Times New Roman"/>
          <w:sz w:val="24"/>
          <w:szCs w:val="24"/>
        </w:rPr>
        <w:t xml:space="preserve"> </w:t>
      </w:r>
      <w:r w:rsidR="00516C77" w:rsidRPr="00B3223D">
        <w:rPr>
          <w:rFonts w:ascii="Times New Roman" w:hAnsi="Times New Roman" w:cs="Times New Roman"/>
          <w:sz w:val="24"/>
          <w:szCs w:val="24"/>
        </w:rPr>
        <w:t>dle zákona č.</w:t>
      </w:r>
      <w:r w:rsidR="00516C77">
        <w:rPr>
          <w:rFonts w:ascii="Times New Roman" w:hAnsi="Times New Roman" w:cs="Times New Roman"/>
          <w:sz w:val="24"/>
          <w:szCs w:val="24"/>
        </w:rPr>
        <w:t xml:space="preserve"> </w:t>
      </w:r>
      <w:r w:rsidR="00516C77" w:rsidRPr="00B3223D">
        <w:rPr>
          <w:rFonts w:ascii="Times New Roman" w:hAnsi="Times New Roman" w:cs="Times New Roman"/>
          <w:sz w:val="24"/>
          <w:szCs w:val="24"/>
        </w:rPr>
        <w:t>139/2002</w:t>
      </w:r>
      <w:r w:rsidR="00516C77">
        <w:rPr>
          <w:rFonts w:ascii="Times New Roman" w:hAnsi="Times New Roman" w:cs="Times New Roman"/>
          <w:sz w:val="24"/>
          <w:szCs w:val="24"/>
        </w:rPr>
        <w:t xml:space="preserve"> </w:t>
      </w:r>
      <w:r w:rsidR="00516C77" w:rsidRPr="00B3223D">
        <w:rPr>
          <w:rFonts w:ascii="Times New Roman" w:hAnsi="Times New Roman" w:cs="Times New Roman"/>
          <w:sz w:val="24"/>
          <w:szCs w:val="24"/>
        </w:rPr>
        <w:t>Sb.,</w:t>
      </w:r>
      <w:r w:rsidR="00516C77">
        <w:rPr>
          <w:rFonts w:ascii="Times New Roman" w:hAnsi="Times New Roman" w:cs="Times New Roman"/>
          <w:sz w:val="24"/>
          <w:szCs w:val="24"/>
        </w:rPr>
        <w:t xml:space="preserve"> </w:t>
      </w:r>
      <w:r w:rsidR="00516C77" w:rsidRPr="00B3223D">
        <w:rPr>
          <w:rFonts w:ascii="Times New Roman" w:hAnsi="Times New Roman" w:cs="Times New Roman"/>
          <w:sz w:val="24"/>
          <w:szCs w:val="24"/>
        </w:rPr>
        <w:t xml:space="preserve"> </w:t>
      </w:r>
      <w:r w:rsidR="00516C77">
        <w:rPr>
          <w:rFonts w:ascii="Times New Roman" w:hAnsi="Times New Roman" w:cs="Times New Roman"/>
          <w:sz w:val="24"/>
          <w:szCs w:val="24"/>
        </w:rPr>
        <w:br/>
      </w:r>
      <w:r w:rsidR="00516C77" w:rsidRPr="00B3223D">
        <w:rPr>
          <w:rFonts w:ascii="Times New Roman" w:hAnsi="Times New Roman" w:cs="Times New Roman"/>
          <w:sz w:val="24"/>
          <w:szCs w:val="24"/>
        </w:rPr>
        <w:t xml:space="preserve">o pozemkových úpravách a pozemkových úřadech, ve znění pozdějších předpisů </w:t>
      </w:r>
      <w:r w:rsidR="00516C77">
        <w:rPr>
          <w:rFonts w:ascii="Times New Roman" w:hAnsi="Times New Roman" w:cs="Times New Roman"/>
          <w:sz w:val="24"/>
          <w:szCs w:val="24"/>
        </w:rPr>
        <w:br/>
      </w:r>
      <w:r w:rsidR="00516C77" w:rsidRPr="00B3223D">
        <w:rPr>
          <w:rFonts w:ascii="Times New Roman" w:hAnsi="Times New Roman" w:cs="Times New Roman"/>
          <w:sz w:val="24"/>
          <w:szCs w:val="24"/>
        </w:rPr>
        <w:t>a o změně zákona č. 229/1991 Sb., o úpravě vlastnických vztahů k půdě a jinému zemědělskému majetku, ve znění pozdějších předpisů, a to v souladu se zadávací dokumentací Veřejné zakázky (dále jen „</w:t>
      </w:r>
      <w:r w:rsidR="00516C77" w:rsidRPr="00B3223D">
        <w:rPr>
          <w:rFonts w:ascii="Times New Roman" w:hAnsi="Times New Roman" w:cs="Times New Roman"/>
          <w:b/>
          <w:sz w:val="24"/>
          <w:szCs w:val="24"/>
        </w:rPr>
        <w:t>Zadávací dokumentace</w:t>
      </w:r>
      <w:r w:rsidR="00516C77" w:rsidRPr="00B3223D">
        <w:rPr>
          <w:rFonts w:ascii="Times New Roman" w:hAnsi="Times New Roman" w:cs="Times New Roman"/>
          <w:sz w:val="24"/>
          <w:szCs w:val="24"/>
        </w:rPr>
        <w:t xml:space="preserve">“).  </w:t>
      </w:r>
    </w:p>
    <w:p w:rsidR="00516C77" w:rsidRDefault="00516C77" w:rsidP="00516C77">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1D6E31" w:rsidRPr="00984840">
        <w:rPr>
          <w:rFonts w:ascii="Times New Roman" w:hAnsi="Times New Roman" w:cs="Times New Roman"/>
          <w:b/>
          <w:sz w:val="24"/>
          <w:szCs w:val="24"/>
        </w:rPr>
        <w:t>Polní cest</w:t>
      </w:r>
      <w:r w:rsidR="001D6E31">
        <w:rPr>
          <w:rFonts w:ascii="Times New Roman" w:hAnsi="Times New Roman" w:cs="Times New Roman"/>
          <w:b/>
          <w:sz w:val="24"/>
          <w:szCs w:val="24"/>
        </w:rPr>
        <w:t>y</w:t>
      </w:r>
      <w:r w:rsidR="001D6E31" w:rsidRPr="00984840">
        <w:rPr>
          <w:rFonts w:ascii="Times New Roman" w:hAnsi="Times New Roman" w:cs="Times New Roman"/>
          <w:b/>
          <w:sz w:val="24"/>
          <w:szCs w:val="24"/>
        </w:rPr>
        <w:t xml:space="preserve"> </w:t>
      </w:r>
      <w:r w:rsidR="001D6E31">
        <w:rPr>
          <w:rFonts w:ascii="Times New Roman" w:hAnsi="Times New Roman" w:cs="Times New Roman"/>
          <w:b/>
          <w:sz w:val="24"/>
          <w:szCs w:val="24"/>
        </w:rPr>
        <w:t>HPC 2C</w:t>
      </w:r>
      <w:r w:rsidR="001D6E31" w:rsidRPr="004F5DE7">
        <w:rPr>
          <w:rFonts w:ascii="Times New Roman" w:hAnsi="Times New Roman" w:cs="Times New Roman"/>
          <w:b/>
          <w:sz w:val="24"/>
          <w:szCs w:val="24"/>
        </w:rPr>
        <w:t xml:space="preserve"> a </w:t>
      </w:r>
      <w:r w:rsidR="001D6E31">
        <w:rPr>
          <w:rFonts w:ascii="Times New Roman" w:hAnsi="Times New Roman" w:cs="Times New Roman"/>
          <w:b/>
          <w:sz w:val="24"/>
          <w:szCs w:val="24"/>
        </w:rPr>
        <w:t>HPC 3</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rsidR="00D6259E" w:rsidRPr="00B3223D" w:rsidRDefault="00D6259E" w:rsidP="00516C77">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A26E5C" w:rsidRPr="000E3118" w:rsidRDefault="00D6259E" w:rsidP="000E3118">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touto smlouvou </w:t>
      </w:r>
      <w:proofErr w:type="gramStart"/>
      <w:r w:rsidRPr="00B3223D">
        <w:rPr>
          <w:rFonts w:ascii="Times New Roman" w:hAnsi="Times New Roman" w:cs="Times New Roman"/>
          <w:sz w:val="24"/>
          <w:szCs w:val="24"/>
        </w:rPr>
        <w:t>zavazuje</w:t>
      </w:r>
      <w:proofErr w:type="gramEnd"/>
      <w:r w:rsidRPr="00B3223D">
        <w:rPr>
          <w:rFonts w:ascii="Times New Roman" w:hAnsi="Times New Roman" w:cs="Times New Roman"/>
          <w:sz w:val="24"/>
          <w:szCs w:val="24"/>
        </w:rPr>
        <w:t xml:space="preserve"> provést  dílo  objednatel se </w:t>
      </w:r>
      <w:proofErr w:type="gramStart"/>
      <w:r w:rsidRPr="00B3223D">
        <w:rPr>
          <w:rFonts w:ascii="Times New Roman" w:hAnsi="Times New Roman" w:cs="Times New Roman"/>
          <w:sz w:val="24"/>
          <w:szCs w:val="24"/>
        </w:rPr>
        <w:t>zavazuje</w:t>
      </w:r>
      <w:proofErr w:type="gramEnd"/>
      <w:r w:rsidRPr="00B3223D">
        <w:rPr>
          <w:rFonts w:ascii="Times New Roman" w:hAnsi="Times New Roman" w:cs="Times New Roman"/>
          <w:sz w:val="24"/>
          <w:szCs w:val="24"/>
        </w:rPr>
        <w:t xml:space="preserve"> k převzetí díla a zaplacení ceny za jeho provedení. </w:t>
      </w:r>
    </w:p>
    <w:p w:rsidR="00D6259E"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.II</w:t>
      </w:r>
      <w:proofErr w:type="spellEnd"/>
      <w:proofErr w:type="gramEnd"/>
      <w:r w:rsidR="001216DB"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Rozsah a specifikace předmětu smlouvy</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Dílem se rozumí zhotovení následující stavby:</w:t>
      </w:r>
    </w:p>
    <w:p w:rsidR="003B0CFE" w:rsidRPr="00B3223D" w:rsidRDefault="00D6259E" w:rsidP="003B0CFE">
      <w:pPr>
        <w:jc w:val="both"/>
        <w:rPr>
          <w:rFonts w:ascii="Times New Roman" w:hAnsi="Times New Roman" w:cs="Times New Roman"/>
          <w:b/>
          <w:sz w:val="24"/>
          <w:szCs w:val="24"/>
        </w:rPr>
      </w:pPr>
      <w:r w:rsidRPr="00B3223D">
        <w:rPr>
          <w:rFonts w:ascii="Times New Roman" w:hAnsi="Times New Roman" w:cs="Times New Roman"/>
          <w:sz w:val="24"/>
          <w:szCs w:val="24"/>
        </w:rPr>
        <w:t xml:space="preserve">Název díla: </w:t>
      </w:r>
      <w:r w:rsidRPr="00B3223D">
        <w:rPr>
          <w:rFonts w:ascii="Times New Roman" w:hAnsi="Times New Roman" w:cs="Times New Roman"/>
          <w:b/>
          <w:sz w:val="24"/>
          <w:szCs w:val="24"/>
        </w:rPr>
        <w:t xml:space="preserve">          </w:t>
      </w:r>
      <w:r w:rsidR="001D6E31" w:rsidRPr="00984840">
        <w:rPr>
          <w:rFonts w:ascii="Times New Roman" w:hAnsi="Times New Roman" w:cs="Times New Roman"/>
          <w:b/>
          <w:sz w:val="24"/>
          <w:szCs w:val="24"/>
        </w:rPr>
        <w:t>Polní cest</w:t>
      </w:r>
      <w:r w:rsidR="001D6E31">
        <w:rPr>
          <w:rFonts w:ascii="Times New Roman" w:hAnsi="Times New Roman" w:cs="Times New Roman"/>
          <w:b/>
          <w:sz w:val="24"/>
          <w:szCs w:val="24"/>
        </w:rPr>
        <w:t>y</w:t>
      </w:r>
      <w:r w:rsidR="001D6E31" w:rsidRPr="00984840">
        <w:rPr>
          <w:rFonts w:ascii="Times New Roman" w:hAnsi="Times New Roman" w:cs="Times New Roman"/>
          <w:b/>
          <w:sz w:val="24"/>
          <w:szCs w:val="24"/>
        </w:rPr>
        <w:t xml:space="preserve"> </w:t>
      </w:r>
      <w:r w:rsidR="001D6E31">
        <w:rPr>
          <w:rFonts w:ascii="Times New Roman" w:hAnsi="Times New Roman" w:cs="Times New Roman"/>
          <w:b/>
          <w:sz w:val="24"/>
          <w:szCs w:val="24"/>
        </w:rPr>
        <w:t>HPC 2C</w:t>
      </w:r>
      <w:r w:rsidR="001D6E31" w:rsidRPr="004F5DE7">
        <w:rPr>
          <w:rFonts w:ascii="Times New Roman" w:hAnsi="Times New Roman" w:cs="Times New Roman"/>
          <w:b/>
          <w:sz w:val="24"/>
          <w:szCs w:val="24"/>
        </w:rPr>
        <w:t xml:space="preserve"> a </w:t>
      </w:r>
      <w:r w:rsidR="001D6E31">
        <w:rPr>
          <w:rFonts w:ascii="Times New Roman" w:hAnsi="Times New Roman" w:cs="Times New Roman"/>
          <w:b/>
          <w:sz w:val="24"/>
          <w:szCs w:val="24"/>
        </w:rPr>
        <w:t>HPC 3</w:t>
      </w:r>
    </w:p>
    <w:p w:rsidR="003B0CFE" w:rsidRDefault="003B0CFE" w:rsidP="003B0CFE">
      <w:pPr>
        <w:jc w:val="both"/>
        <w:rPr>
          <w:rFonts w:ascii="Times New Roman" w:hAnsi="Times New Roman" w:cs="Times New Roman"/>
          <w:sz w:val="24"/>
          <w:szCs w:val="24"/>
        </w:rPr>
      </w:pPr>
      <w:r w:rsidRPr="00B3223D">
        <w:rPr>
          <w:rFonts w:ascii="Times New Roman" w:hAnsi="Times New Roman" w:cs="Times New Roman"/>
          <w:sz w:val="24"/>
          <w:szCs w:val="24"/>
        </w:rPr>
        <w:t xml:space="preserve">Místo stavby:      </w:t>
      </w:r>
      <w:r>
        <w:rPr>
          <w:rFonts w:ascii="Times New Roman" w:hAnsi="Times New Roman" w:cs="Times New Roman"/>
          <w:sz w:val="24"/>
          <w:szCs w:val="24"/>
        </w:rPr>
        <w:t xml:space="preserve">  </w:t>
      </w:r>
      <w:proofErr w:type="spellStart"/>
      <w:proofErr w:type="gramStart"/>
      <w:r>
        <w:rPr>
          <w:rFonts w:ascii="Times New Roman" w:hAnsi="Times New Roman"/>
          <w:sz w:val="24"/>
        </w:rPr>
        <w:t>k.ú</w:t>
      </w:r>
      <w:proofErr w:type="spellEnd"/>
      <w:r>
        <w:rPr>
          <w:rFonts w:ascii="Times New Roman" w:hAnsi="Times New Roman"/>
          <w:sz w:val="24"/>
        </w:rPr>
        <w:t>.</w:t>
      </w:r>
      <w:proofErr w:type="gramEnd"/>
      <w:r>
        <w:rPr>
          <w:rFonts w:ascii="Times New Roman" w:hAnsi="Times New Roman"/>
          <w:sz w:val="24"/>
        </w:rPr>
        <w:t xml:space="preserve"> </w:t>
      </w:r>
      <w:r w:rsidR="001D6E31">
        <w:rPr>
          <w:rFonts w:ascii="Times New Roman" w:hAnsi="Times New Roman"/>
          <w:sz w:val="24"/>
        </w:rPr>
        <w:t>Únějovice</w:t>
      </w:r>
      <w:r>
        <w:rPr>
          <w:rFonts w:ascii="Times New Roman" w:hAnsi="Times New Roman"/>
          <w:sz w:val="24"/>
        </w:rPr>
        <w:t>, okres Domažlice, Plzeňský kraj, Česká republika</w:t>
      </w:r>
      <w:r w:rsidRPr="00B3223D">
        <w:rPr>
          <w:rFonts w:ascii="Times New Roman" w:hAnsi="Times New Roman" w:cs="Times New Roman"/>
          <w:sz w:val="24"/>
          <w:szCs w:val="24"/>
        </w:rPr>
        <w:t xml:space="preserve">  </w:t>
      </w:r>
    </w:p>
    <w:p w:rsidR="003B0CFE" w:rsidRPr="00B3223D" w:rsidRDefault="003B0CFE" w:rsidP="003B0CFE">
      <w:pPr>
        <w:jc w:val="both"/>
        <w:rPr>
          <w:rFonts w:ascii="Times New Roman" w:hAnsi="Times New Roman" w:cs="Times New Roman"/>
          <w:sz w:val="24"/>
          <w:szCs w:val="24"/>
        </w:rPr>
      </w:pPr>
      <w:r w:rsidRPr="00C7599B">
        <w:rPr>
          <w:rFonts w:ascii="Times New Roman" w:hAnsi="Times New Roman" w:cs="Times New Roman"/>
          <w:bCs/>
          <w:sz w:val="24"/>
          <w:szCs w:val="24"/>
        </w:rPr>
        <w:t>(dále jen  “stavba”).</w:t>
      </w:r>
    </w:p>
    <w:p w:rsidR="00D6259E" w:rsidRPr="00B3223D" w:rsidRDefault="003B0CFE" w:rsidP="003B0CFE">
      <w:pPr>
        <w:ind w:left="360"/>
        <w:jc w:val="both"/>
        <w:rPr>
          <w:rFonts w:ascii="Times New Roman" w:hAnsi="Times New Roman" w:cs="Times New Roman"/>
          <w:b/>
          <w:sz w:val="24"/>
          <w:szCs w:val="24"/>
        </w:rPr>
      </w:pPr>
      <w:r w:rsidRPr="00B3223D">
        <w:rPr>
          <w:rFonts w:ascii="Times New Roman" w:hAnsi="Times New Roman" w:cs="Times New Roman"/>
          <w:sz w:val="24"/>
          <w:szCs w:val="24"/>
        </w:rPr>
        <w:t xml:space="preserve">Rozsah díla a jeho kvalita, včetně příslušných parcelních čísel a vytyčovacích bodů je specifikován  ve schválené projektové dokumentaci dle vyhlášky č.231/2012 Sb., kterou vypracovala  </w:t>
      </w:r>
      <w:r w:rsidR="001D6E31" w:rsidRPr="00B3223D">
        <w:rPr>
          <w:rFonts w:ascii="Times New Roman" w:hAnsi="Times New Roman" w:cs="Times New Roman"/>
          <w:sz w:val="24"/>
          <w:szCs w:val="24"/>
        </w:rPr>
        <w:t xml:space="preserve">projekční </w:t>
      </w:r>
      <w:r w:rsidR="001D6E31" w:rsidRPr="00B3223D">
        <w:rPr>
          <w:rFonts w:ascii="Times New Roman" w:hAnsi="Times New Roman" w:cs="Times New Roman"/>
          <w:sz w:val="24"/>
          <w:szCs w:val="24"/>
        </w:rPr>
        <w:lastRenderedPageBreak/>
        <w:t>společnost</w:t>
      </w:r>
      <w:r w:rsidR="001D6E31" w:rsidRPr="00EF2E1E">
        <w:rPr>
          <w:rFonts w:ascii="Arial" w:hAnsi="Arial" w:cs="Arial"/>
          <w:sz w:val="20"/>
          <w:szCs w:val="20"/>
        </w:rPr>
        <w:t xml:space="preserve"> </w:t>
      </w:r>
      <w:r w:rsidR="001D6E31" w:rsidRPr="0060304C">
        <w:rPr>
          <w:rFonts w:ascii="Times New Roman" w:hAnsi="Times New Roman" w:cs="Times New Roman"/>
          <w:sz w:val="24"/>
          <w:szCs w:val="24"/>
        </w:rPr>
        <w:t>SUDOP Projekt Plzeň a.s., Plachého 35, 301 00 Plzeň</w:t>
      </w:r>
      <w:r w:rsidR="001D6E31" w:rsidRPr="00C646EE">
        <w:rPr>
          <w:rFonts w:ascii="Times New Roman" w:hAnsi="Times New Roman" w:cs="Times New Roman"/>
          <w:sz w:val="24"/>
          <w:szCs w:val="24"/>
        </w:rPr>
        <w:t>,</w:t>
      </w:r>
      <w:r w:rsidR="001D6E31">
        <w:rPr>
          <w:rFonts w:ascii="Times New Roman" w:hAnsi="Times New Roman" w:cs="Times New Roman"/>
          <w:b/>
          <w:sz w:val="24"/>
          <w:szCs w:val="24"/>
        </w:rPr>
        <w:t xml:space="preserve"> </w:t>
      </w:r>
      <w:r w:rsidR="001D6E31" w:rsidRPr="002E24B6">
        <w:rPr>
          <w:rFonts w:ascii="Times New Roman" w:hAnsi="Times New Roman" w:cs="Times New Roman"/>
          <w:sz w:val="24"/>
          <w:szCs w:val="24"/>
        </w:rPr>
        <w:t xml:space="preserve">IČO </w:t>
      </w:r>
      <w:r w:rsidR="001D6E31">
        <w:rPr>
          <w:rFonts w:ascii="Times New Roman" w:hAnsi="Times New Roman" w:cs="Times New Roman"/>
          <w:sz w:val="24"/>
          <w:szCs w:val="24"/>
        </w:rPr>
        <w:t>45359148</w:t>
      </w:r>
      <w:r w:rsidR="00B8305F">
        <w:rPr>
          <w:rFonts w:ascii="Times New Roman" w:hAnsi="Times New Roman" w:cs="Times New Roman"/>
          <w:sz w:val="24"/>
          <w:szCs w:val="24"/>
        </w:rPr>
        <w:t>.</w:t>
      </w:r>
      <w:r w:rsidRPr="00B3223D">
        <w:rPr>
          <w:rFonts w:ascii="Times New Roman" w:hAnsi="Times New Roman" w:cs="Times New Roman"/>
          <w:sz w:val="24"/>
          <w:szCs w:val="24"/>
        </w:rPr>
        <w:t xml:space="preserve"> Uvedená projektová dokumentace</w:t>
      </w:r>
      <w:r w:rsidR="001D6E31">
        <w:rPr>
          <w:rFonts w:ascii="Times New Roman" w:hAnsi="Times New Roman" w:cs="Times New Roman"/>
          <w:sz w:val="24"/>
          <w:szCs w:val="24"/>
        </w:rPr>
        <w:t xml:space="preserve"> </w:t>
      </w:r>
      <w:r w:rsidRPr="00B3223D">
        <w:rPr>
          <w:rFonts w:ascii="Times New Roman" w:hAnsi="Times New Roman" w:cs="Times New Roman"/>
          <w:sz w:val="24"/>
          <w:szCs w:val="24"/>
        </w:rPr>
        <w:t>bude objednatelem protokolárně předána zhotoviteli nejpozději při předání staveniště.</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Součástí realizace díla jsou tyto činnosti:</w:t>
      </w:r>
    </w:p>
    <w:p w:rsidR="009D0EAE" w:rsidRPr="00B46730" w:rsidRDefault="009D0EAE" w:rsidP="009D0EAE">
      <w:pPr>
        <w:pStyle w:val="Odstavecseseznamem"/>
        <w:numPr>
          <w:ilvl w:val="0"/>
          <w:numId w:val="5"/>
        </w:numPr>
        <w:jc w:val="both"/>
        <w:rPr>
          <w:rFonts w:ascii="Times New Roman" w:hAnsi="Times New Roman" w:cs="Times New Roman"/>
          <w:sz w:val="24"/>
          <w:szCs w:val="24"/>
        </w:rPr>
      </w:pPr>
      <w:r w:rsidRPr="00B46730">
        <w:rPr>
          <w:rFonts w:ascii="Times New Roman" w:hAnsi="Times New Roman" w:cs="Times New Roman"/>
          <w:sz w:val="24"/>
          <w:szCs w:val="24"/>
        </w:rPr>
        <w:t xml:space="preserve">Zajištění dodávek materiálů a zařízení nezbytných pro řádné dokončení díla. Součástí díla je i výsadba doprovodné zeleně. Provedení všech činností souvisejících s provedením díla nezbytných pro řádné dokončení díla (dodávek, služeb, bezpečnostní opatření apod.),  </w:t>
      </w:r>
    </w:p>
    <w:p w:rsidR="005E27B1" w:rsidRPr="00B3223D" w:rsidRDefault="009D0EAE"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Provedení všech činností souvisejících s provedením díla nezbytných pro řádné dokončení díla (dodávek, služeb, bezpečnostní opatření apod.),</w:t>
      </w:r>
      <w:r w:rsidR="005E27B1" w:rsidRPr="00B3223D">
        <w:rPr>
          <w:rFonts w:ascii="Times New Roman" w:hAnsi="Times New Roman" w:cs="Times New Roman"/>
          <w:sz w:val="24"/>
          <w:szCs w:val="24"/>
        </w:rPr>
        <w:t xml:space="preserve">  </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Koordinaci veškerých činností, jež jsou součástí realizace díla. </w:t>
      </w:r>
    </w:p>
    <w:p w:rsidR="005E27B1" w:rsidRPr="00B3223D" w:rsidRDefault="005E27B1" w:rsidP="005E27B1">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 xml:space="preserve">Geodetické vytyčení pozemků pro stavbu před zahájením provádění díla (příslušná parcelní čísla a vytyčovací body jsou uvedeny v projektové dokumentaci); </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Geodetické zaměření skutečně provedeného díla včetně případných geometrických plánů pro kolaudační řízení, případné majetkové vypořádání a zápis díla do katastru nemovitostí.</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Pr="00586738">
        <w:rPr>
          <w:rFonts w:ascii="Times New Roman" w:hAnsi="Times New Roman" w:cs="Times New Roman"/>
          <w:b/>
          <w:sz w:val="24"/>
          <w:szCs w:val="24"/>
        </w:rPr>
        <w:t>„PRV“</w:t>
      </w:r>
      <w:r w:rsidRPr="00B3223D">
        <w:rPr>
          <w:rFonts w:ascii="Times New Roman" w:hAnsi="Times New Roman" w:cs="Times New Roman"/>
          <w:sz w:val="24"/>
          <w:szCs w:val="24"/>
        </w:rPr>
        <w:t xml:space="preserve">) 2014-2020.  Zhotovitel prohlašuje, že byl s tímto závazkem objednatelem seznámen a </w:t>
      </w:r>
      <w:proofErr w:type="gramStart"/>
      <w:r w:rsidRPr="00B3223D">
        <w:rPr>
          <w:rFonts w:ascii="Times New Roman" w:hAnsi="Times New Roman" w:cs="Times New Roman"/>
          <w:sz w:val="24"/>
          <w:szCs w:val="24"/>
        </w:rPr>
        <w:t>jsou</w:t>
      </w:r>
      <w:proofErr w:type="gramEnd"/>
      <w:r w:rsidRPr="00B3223D">
        <w:rPr>
          <w:rFonts w:ascii="Times New Roman" w:hAnsi="Times New Roman" w:cs="Times New Roman"/>
          <w:sz w:val="24"/>
          <w:szCs w:val="24"/>
        </w:rPr>
        <w:t xml:space="preserve"> mu známy jeho podmínky Údaje povinné publicity </w:t>
      </w:r>
      <w:proofErr w:type="gramStart"/>
      <w:r w:rsidRPr="00B3223D">
        <w:rPr>
          <w:rFonts w:ascii="Times New Roman" w:hAnsi="Times New Roman" w:cs="Times New Roman"/>
          <w:sz w:val="24"/>
          <w:szCs w:val="24"/>
        </w:rPr>
        <w:t>stanoví</w:t>
      </w:r>
      <w:proofErr w:type="gramEnd"/>
      <w:r w:rsidRPr="00B3223D">
        <w:rPr>
          <w:rFonts w:ascii="Times New Roman" w:hAnsi="Times New Roman" w:cs="Times New Roman"/>
          <w:sz w:val="24"/>
          <w:szCs w:val="24"/>
        </w:rPr>
        <w:t xml:space="preserve"> Příručka pro publicitu PRV 2014-2020 na internetových stránkách </w:t>
      </w:r>
      <w:hyperlink r:id="rId10"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11"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rsidR="005E27B1"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 xml:space="preserve">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rsidR="005E27B1" w:rsidRPr="009E69C2"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všech dalších nepředvídatelných průzkumů nutných pro řádné provádění a dokončení díla, jejichž potřeba by vznikla během realizačních prací, např., nálezy munice apod. Tyto průzkumy budou řešeny jako dodatečné práce dle</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této smlouvy. </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a provedení všech opatření organizačního charakteru nezbytných k řádnému provedení díla.</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Zřízení staveniště, jeho zařízení, napojení na inženýrské sítě a po zhotovení stavby jeho odstranění.</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Ostraha stavby a staveniště, zajištění bezpečnosti práce a ochrany životního prostředí.</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Projednání a zajištění případného zvláštního užívání komunikací a veřejných ploch, popř. dalších pozemků, včetně úhrady vyměřených poplatků a nájemného.</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dopravního značení k dopravním omezením vč. případné světelné signalizace, jejich údržba, přemisťování a následné odstranění.</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5E27B1" w:rsidRPr="00B3223D"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Respektování obecných podmínek daných povoleními k realizaci stavby, a to zejména vedením přehledu o případně vytěžené ornici a o nakládání s ní při respektování zásad její ochrany.</w:t>
      </w:r>
    </w:p>
    <w:p w:rsidR="005E27B1" w:rsidRPr="005E27B1" w:rsidRDefault="005E27B1" w:rsidP="005E27B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ochrany a vytyčení podzemních inženýrských sítí uvedených v projektové dokumentaci.</w:t>
      </w:r>
    </w:p>
    <w:p w:rsidR="003E3B2C" w:rsidRDefault="00D6259E" w:rsidP="007F5FD6">
      <w:pPr>
        <w:pStyle w:val="Odstavecseseznamem"/>
        <w:numPr>
          <w:ilvl w:val="0"/>
          <w:numId w:val="4"/>
        </w:numPr>
        <w:jc w:val="both"/>
        <w:rPr>
          <w:rFonts w:ascii="Times New Roman" w:hAnsi="Times New Roman" w:cs="Times New Roman"/>
          <w:sz w:val="24"/>
          <w:szCs w:val="24"/>
        </w:rPr>
      </w:pPr>
      <w:r w:rsidRPr="00B46730">
        <w:rPr>
          <w:rFonts w:ascii="Times New Roman" w:hAnsi="Times New Roman" w:cs="Times New Roman"/>
          <w:sz w:val="24"/>
          <w:szCs w:val="24"/>
        </w:rPr>
        <w:t xml:space="preserve">Dílo bude provedeno dle projektové dokumentace, soupisu stavebních prací, dodávek a služeb s výkazem výměr a požadavků a podmínek, které vyplývají z vyjádření obce a dotčených orgánů a organizací. </w:t>
      </w:r>
      <w:r w:rsidR="00BF5460" w:rsidRPr="00B46730">
        <w:rPr>
          <w:rFonts w:ascii="Times New Roman" w:hAnsi="Times New Roman" w:cs="Times New Roman"/>
          <w:sz w:val="24"/>
          <w:szCs w:val="24"/>
        </w:rPr>
        <w:t xml:space="preserve">Dílo bude provedeno v souladu se stavebním povolením vydaným </w:t>
      </w:r>
      <w:r w:rsidR="00BF5460">
        <w:rPr>
          <w:rFonts w:ascii="Times New Roman" w:hAnsi="Times New Roman" w:cs="Times New Roman"/>
          <w:sz w:val="24"/>
          <w:szCs w:val="24"/>
        </w:rPr>
        <w:t xml:space="preserve">Městským úřadem Domažlice </w:t>
      </w:r>
      <w:r w:rsidR="00BF5460" w:rsidRPr="00B46730">
        <w:rPr>
          <w:rFonts w:ascii="Times New Roman" w:hAnsi="Times New Roman" w:cs="Times New Roman"/>
          <w:sz w:val="24"/>
          <w:szCs w:val="24"/>
        </w:rPr>
        <w:t xml:space="preserve">dne </w:t>
      </w:r>
      <w:r w:rsidR="00BF5460">
        <w:rPr>
          <w:rFonts w:ascii="Times New Roman" w:hAnsi="Times New Roman" w:cs="Times New Roman"/>
          <w:sz w:val="24"/>
          <w:szCs w:val="24"/>
        </w:rPr>
        <w:t>15.10.2015</w:t>
      </w:r>
      <w:r w:rsidR="00BF5460" w:rsidRPr="00B46730">
        <w:rPr>
          <w:rFonts w:ascii="Times New Roman" w:hAnsi="Times New Roman" w:cs="Times New Roman"/>
          <w:sz w:val="24"/>
          <w:szCs w:val="24"/>
        </w:rPr>
        <w:t xml:space="preserve"> </w:t>
      </w:r>
      <w:proofErr w:type="gramStart"/>
      <w:r w:rsidR="00BF5460" w:rsidRPr="00B46730">
        <w:rPr>
          <w:rFonts w:ascii="Times New Roman" w:hAnsi="Times New Roman" w:cs="Times New Roman"/>
          <w:sz w:val="24"/>
          <w:szCs w:val="24"/>
        </w:rPr>
        <w:t>č.j.</w:t>
      </w:r>
      <w:proofErr w:type="gramEnd"/>
      <w:r w:rsidR="00BF5460" w:rsidRPr="00B46730">
        <w:rPr>
          <w:rFonts w:ascii="Times New Roman" w:hAnsi="Times New Roman" w:cs="Times New Roman"/>
          <w:sz w:val="24"/>
          <w:szCs w:val="24"/>
        </w:rPr>
        <w:t xml:space="preserve"> </w:t>
      </w:r>
      <w:r w:rsidR="00BF5460">
        <w:rPr>
          <w:rFonts w:ascii="Times New Roman" w:hAnsi="Times New Roman" w:cs="Times New Roman"/>
          <w:sz w:val="24"/>
          <w:szCs w:val="24"/>
        </w:rPr>
        <w:t xml:space="preserve">MeDO-53645/2015-Ze, </w:t>
      </w:r>
      <w:r w:rsidR="00BF5460" w:rsidRPr="00B46730">
        <w:rPr>
          <w:rFonts w:ascii="Times New Roman" w:hAnsi="Times New Roman" w:cs="Times New Roman"/>
          <w:sz w:val="24"/>
          <w:szCs w:val="24"/>
        </w:rPr>
        <w:t xml:space="preserve">které nabylo právní moci dne </w:t>
      </w:r>
      <w:r w:rsidR="00BF5460">
        <w:rPr>
          <w:rFonts w:ascii="Times New Roman" w:hAnsi="Times New Roman" w:cs="Times New Roman"/>
          <w:sz w:val="24"/>
          <w:szCs w:val="24"/>
        </w:rPr>
        <w:t>17.11.2015.</w:t>
      </w:r>
    </w:p>
    <w:p w:rsidR="00CC70FE" w:rsidRPr="007F5FD6" w:rsidRDefault="00D6259E" w:rsidP="007F5FD6">
      <w:pPr>
        <w:pStyle w:val="Odstavecseseznamem"/>
        <w:numPr>
          <w:ilvl w:val="0"/>
          <w:numId w:val="4"/>
        </w:numPr>
        <w:jc w:val="both"/>
        <w:rPr>
          <w:rFonts w:ascii="Times New Roman" w:hAnsi="Times New Roman" w:cs="Times New Roman"/>
          <w:sz w:val="24"/>
          <w:szCs w:val="24"/>
        </w:rPr>
      </w:pPr>
      <w:r w:rsidRPr="00B46730">
        <w:rPr>
          <w:rFonts w:ascii="Times New Roman" w:hAnsi="Times New Roman" w:cs="Times New Roman"/>
          <w:sz w:val="24"/>
          <w:szCs w:val="24"/>
        </w:rPr>
        <w:t>Veškerý odpad,</w:t>
      </w:r>
      <w:r w:rsidR="003E3B2C">
        <w:rPr>
          <w:rFonts w:ascii="Times New Roman" w:hAnsi="Times New Roman" w:cs="Times New Roman"/>
          <w:sz w:val="24"/>
          <w:szCs w:val="24"/>
        </w:rPr>
        <w:t xml:space="preserve"> </w:t>
      </w:r>
      <w:r w:rsidRPr="00B46730">
        <w:rPr>
          <w:rFonts w:ascii="Times New Roman" w:hAnsi="Times New Roman" w:cs="Times New Roman"/>
          <w:sz w:val="24"/>
          <w:szCs w:val="24"/>
        </w:rPr>
        <w:t>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rsidR="00A26E5C" w:rsidRPr="00B3223D" w:rsidRDefault="00A26E5C" w:rsidP="00325832">
      <w:pPr>
        <w:pStyle w:val="Odstavecseseznamem"/>
        <w:numPr>
          <w:ilvl w:val="0"/>
          <w:numId w:val="6"/>
        </w:numPr>
        <w:jc w:val="both"/>
        <w:rPr>
          <w:rFonts w:ascii="Times New Roman" w:hAnsi="Times New Roman" w:cs="Times New Roman"/>
          <w:sz w:val="24"/>
          <w:szCs w:val="24"/>
        </w:rPr>
      </w:pPr>
      <w:r w:rsidRPr="00B3223D">
        <w:rPr>
          <w:rFonts w:ascii="Times New Roman" w:hAnsi="Times New Roman" w:cs="Times New Roman"/>
          <w:sz w:val="24"/>
          <w:szCs w:val="24"/>
        </w:rPr>
        <w:t xml:space="preserve">Cena za provedení díla v rozsahu podle Čl. II. smlouvy, se sjednává dohodou smluvních stran ve smyslu zákona č. 526/1990 Sb., </w:t>
      </w:r>
      <w:r w:rsidR="00BF5C9A" w:rsidRPr="00B3223D">
        <w:rPr>
          <w:rFonts w:ascii="Times New Roman" w:hAnsi="Times New Roman" w:cs="Times New Roman"/>
          <w:sz w:val="24"/>
          <w:szCs w:val="24"/>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rPr>
        <w:t xml:space="preserve"> </w:t>
      </w:r>
      <w:r w:rsidRPr="00B3223D">
        <w:rPr>
          <w:rFonts w:ascii="Times New Roman" w:hAnsi="Times New Roman" w:cs="Times New Roman"/>
          <w:sz w:val="24"/>
          <w:szCs w:val="24"/>
        </w:rPr>
        <w:t xml:space="preserve">ve znění pozdějších předpisů, na základě nabídky učiněné zhotovitelem na Veřejnou zakázku ze dne </w:t>
      </w:r>
      <w:proofErr w:type="gramStart"/>
      <w:r w:rsidR="006C417C">
        <w:rPr>
          <w:rFonts w:ascii="Times New Roman" w:eastAsia="Times New Roman" w:hAnsi="Times New Roman" w:cs="Times New Roman"/>
          <w:sz w:val="24"/>
          <w:szCs w:val="24"/>
          <w:lang w:eastAsia="cs-CZ"/>
        </w:rPr>
        <w:t>02.05.2016</w:t>
      </w:r>
      <w:proofErr w:type="gramEnd"/>
      <w:r w:rsidRPr="00B3223D">
        <w:rPr>
          <w:rFonts w:ascii="Times New Roman" w:hAnsi="Times New Roman" w:cs="Times New Roman"/>
          <w:sz w:val="24"/>
          <w:szCs w:val="24"/>
        </w:rPr>
        <w:t>.</w:t>
      </w:r>
    </w:p>
    <w:p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Ceny uvedené zhotovitelem v položkovém rozpočtu musí obsahovat všechny náklady související se zhotovením díla, vedlejší náklady související s umístěním stavby, zařízením staveniště a také ostatní náklady související s plněním podmínek zadávací dokumentace.</w:t>
      </w:r>
    </w:p>
    <w:p w:rsidR="00E6175B" w:rsidRPr="00B3223D" w:rsidRDefault="00A26E5C" w:rsidP="00A26E5C">
      <w:pPr>
        <w:pStyle w:val="Odstavecseseznamem"/>
        <w:numPr>
          <w:ilvl w:val="0"/>
          <w:numId w:val="6"/>
        </w:numPr>
        <w:rPr>
          <w:rFonts w:ascii="Times New Roman" w:hAnsi="Times New Roman" w:cs="Times New Roman"/>
          <w:sz w:val="24"/>
          <w:szCs w:val="24"/>
        </w:rPr>
      </w:pPr>
      <w:bookmarkStart w:id="1" w:name="_Ref376425814"/>
      <w:r w:rsidRPr="00B3223D">
        <w:rPr>
          <w:rFonts w:ascii="Times New Roman" w:hAnsi="Times New Roman" w:cs="Times New Roman"/>
          <w:sz w:val="24"/>
          <w:szCs w:val="24"/>
        </w:rPr>
        <w:t>Celková cena za provedení díla</w:t>
      </w:r>
      <w:r w:rsidR="00E6175B" w:rsidRPr="00B3223D">
        <w:rPr>
          <w:rFonts w:ascii="Times New Roman" w:hAnsi="Times New Roman" w:cs="Times New Roman"/>
          <w:sz w:val="24"/>
          <w:szCs w:val="24"/>
        </w:rPr>
        <w:t>:</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bez DPH činí                       </w:t>
      </w:r>
      <w:r w:rsidR="00577472">
        <w:rPr>
          <w:rFonts w:ascii="Times New Roman" w:hAnsi="Times New Roman" w:cs="Times New Roman"/>
          <w:sz w:val="24"/>
          <w:szCs w:val="24"/>
        </w:rPr>
        <w:t xml:space="preserve">                                                 </w:t>
      </w:r>
      <w:r w:rsidR="006C417C">
        <w:rPr>
          <w:rFonts w:ascii="Times New Roman" w:hAnsi="Times New Roman" w:cs="Times New Roman"/>
          <w:sz w:val="24"/>
          <w:szCs w:val="24"/>
        </w:rPr>
        <w:tab/>
      </w:r>
      <w:r w:rsidR="006C417C" w:rsidRPr="006C417C">
        <w:rPr>
          <w:rFonts w:ascii="Times New Roman" w:hAnsi="Times New Roman" w:cs="Times New Roman"/>
          <w:b/>
          <w:sz w:val="24"/>
          <w:szCs w:val="24"/>
        </w:rPr>
        <w:t>4 765 711,-</w:t>
      </w:r>
      <w:r w:rsidR="00E9640E" w:rsidRPr="006C417C">
        <w:rPr>
          <w:rFonts w:ascii="Times New Roman" w:hAnsi="Times New Roman" w:cs="Times New Roman"/>
          <w:b/>
          <w:sz w:val="24"/>
          <w:szCs w:val="24"/>
        </w:rPr>
        <w:t>Kč</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DPH </w:t>
      </w:r>
      <w:r w:rsidR="00281769">
        <w:rPr>
          <w:rFonts w:ascii="Times New Roman" w:hAnsi="Times New Roman" w:cs="Times New Roman"/>
          <w:sz w:val="24"/>
          <w:szCs w:val="24"/>
        </w:rPr>
        <w:t>21</w:t>
      </w:r>
      <w:r w:rsidRPr="00B3223D">
        <w:rPr>
          <w:rFonts w:ascii="Times New Roman" w:hAnsi="Times New Roman" w:cs="Times New Roman"/>
          <w:sz w:val="24"/>
          <w:szCs w:val="24"/>
        </w:rPr>
        <w:t xml:space="preserve"> % činí</w:t>
      </w:r>
      <w:r w:rsidRPr="00B3223D">
        <w:rPr>
          <w:rFonts w:ascii="Times New Roman" w:hAnsi="Times New Roman" w:cs="Times New Roman"/>
          <w:sz w:val="24"/>
          <w:szCs w:val="24"/>
        </w:rPr>
        <w:tab/>
      </w:r>
      <w:r w:rsidRPr="00B3223D">
        <w:rPr>
          <w:rFonts w:ascii="Times New Roman" w:hAnsi="Times New Roman" w:cs="Times New Roman"/>
          <w:sz w:val="24"/>
          <w:szCs w:val="24"/>
        </w:rPr>
        <w:tab/>
        <w:t xml:space="preserve">   </w:t>
      </w:r>
      <w:r w:rsidR="00577472">
        <w:rPr>
          <w:rFonts w:ascii="Times New Roman" w:hAnsi="Times New Roman" w:cs="Times New Roman"/>
          <w:sz w:val="24"/>
          <w:szCs w:val="24"/>
        </w:rPr>
        <w:t xml:space="preserve">                                            </w:t>
      </w:r>
      <w:r w:rsidR="006C417C" w:rsidRPr="006C417C">
        <w:rPr>
          <w:rFonts w:ascii="Times New Roman" w:hAnsi="Times New Roman" w:cs="Times New Roman"/>
          <w:b/>
          <w:sz w:val="24"/>
          <w:szCs w:val="24"/>
        </w:rPr>
        <w:t>1 000 799,-</w:t>
      </w:r>
      <w:r w:rsidRPr="006C417C">
        <w:rPr>
          <w:rFonts w:ascii="Times New Roman" w:hAnsi="Times New Roman" w:cs="Times New Roman"/>
          <w:b/>
          <w:sz w:val="24"/>
          <w:szCs w:val="24"/>
        </w:rPr>
        <w:t>Kč</w:t>
      </w:r>
      <w:r w:rsidRPr="00B3223D">
        <w:rPr>
          <w:rFonts w:ascii="Times New Roman" w:hAnsi="Times New Roman" w:cs="Times New Roman"/>
          <w:sz w:val="24"/>
          <w:szCs w:val="24"/>
        </w:rPr>
        <w:tab/>
        <w:t xml:space="preserve">  </w:t>
      </w:r>
      <w:r w:rsidRPr="00B3223D">
        <w:rPr>
          <w:rFonts w:ascii="Times New Roman" w:hAnsi="Times New Roman" w:cs="Times New Roman"/>
          <w:sz w:val="24"/>
          <w:szCs w:val="24"/>
        </w:rPr>
        <w:tab/>
        <w:t xml:space="preserve">                    </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Celková cena za provedení díla vč. DPH činí                      </w:t>
      </w:r>
      <w:r w:rsidR="006C417C" w:rsidRPr="006C417C">
        <w:rPr>
          <w:rFonts w:ascii="Times New Roman" w:hAnsi="Times New Roman" w:cs="Times New Roman"/>
          <w:b/>
          <w:sz w:val="24"/>
          <w:szCs w:val="24"/>
        </w:rPr>
        <w:t>5 766 510,-</w:t>
      </w:r>
      <w:r w:rsidRPr="006C417C">
        <w:rPr>
          <w:rFonts w:ascii="Times New Roman" w:hAnsi="Times New Roman" w:cs="Times New Roman"/>
          <w:b/>
          <w:sz w:val="24"/>
          <w:szCs w:val="24"/>
        </w:rPr>
        <w:t>Kč</w:t>
      </w:r>
    </w:p>
    <w:bookmarkEnd w:id="1"/>
    <w:p w:rsidR="001F4C44" w:rsidRDefault="00A26E5C" w:rsidP="006C417C">
      <w:pPr>
        <w:pStyle w:val="Odstavecseseznamem"/>
        <w:rPr>
          <w:rFonts w:ascii="Times New Roman" w:hAnsi="Times New Roman" w:cs="Times New Roman"/>
          <w:sz w:val="24"/>
          <w:szCs w:val="24"/>
        </w:rPr>
      </w:pPr>
      <w:r w:rsidRPr="00B3223D">
        <w:rPr>
          <w:rFonts w:ascii="Times New Roman" w:hAnsi="Times New Roman" w:cs="Times New Roman"/>
          <w:sz w:val="24"/>
          <w:szCs w:val="24"/>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rPr>
        <w:t xml:space="preserve"> </w:t>
      </w:r>
    </w:p>
    <w:p w:rsidR="006C417C" w:rsidRPr="006C417C" w:rsidRDefault="006C417C" w:rsidP="006C417C">
      <w:pPr>
        <w:pStyle w:val="Odstavecseseznamem"/>
        <w:rPr>
          <w:rFonts w:ascii="Times New Roman" w:hAnsi="Times New Roman" w:cs="Times New Roman"/>
          <w:sz w:val="24"/>
          <w:szCs w:val="24"/>
        </w:rPr>
      </w:pPr>
    </w:p>
    <w:p w:rsidR="001F4C44" w:rsidRDefault="001F4C44" w:rsidP="001F4C44">
      <w:pPr>
        <w:pStyle w:val="Odstavecseseznamem"/>
        <w:rPr>
          <w:rFonts w:ascii="Times New Roman" w:hAnsi="Times New Roman" w:cs="Times New Roman"/>
          <w:sz w:val="24"/>
          <w:szCs w:val="24"/>
        </w:rPr>
      </w:pPr>
      <w:r>
        <w:rPr>
          <w:rFonts w:ascii="Times New Roman" w:hAnsi="Times New Roman" w:cs="Times New Roman"/>
          <w:sz w:val="24"/>
          <w:szCs w:val="24"/>
        </w:rPr>
        <w:t xml:space="preserve">Dílčí členění celkové ceny podle ceny za jednotlivé polní cesty: </w:t>
      </w:r>
    </w:p>
    <w:p w:rsidR="001F4C44" w:rsidRPr="000309F6" w:rsidRDefault="001F4C44" w:rsidP="001F4C44">
      <w:pPr>
        <w:pStyle w:val="Odstavecseseznamem"/>
        <w:rPr>
          <w:rFonts w:ascii="Times New Roman" w:hAnsi="Times New Roman" w:cs="Times New Roman"/>
          <w:b/>
          <w:sz w:val="24"/>
          <w:szCs w:val="24"/>
        </w:rPr>
      </w:pPr>
      <w:r w:rsidRPr="000309F6">
        <w:rPr>
          <w:rFonts w:ascii="Times New Roman" w:hAnsi="Times New Roman" w:cs="Times New Roman"/>
          <w:b/>
          <w:sz w:val="24"/>
          <w:szCs w:val="24"/>
        </w:rPr>
        <w:t xml:space="preserve">Cena za provedení polní cesty HPC </w:t>
      </w:r>
      <w:r w:rsidR="007F60BA">
        <w:rPr>
          <w:rFonts w:ascii="Times New Roman" w:hAnsi="Times New Roman" w:cs="Times New Roman"/>
          <w:b/>
          <w:sz w:val="24"/>
          <w:szCs w:val="24"/>
        </w:rPr>
        <w:t>2C</w:t>
      </w:r>
      <w:r w:rsidRPr="000309F6">
        <w:rPr>
          <w:rFonts w:ascii="Times New Roman" w:hAnsi="Times New Roman" w:cs="Times New Roman"/>
          <w:b/>
          <w:sz w:val="24"/>
          <w:szCs w:val="24"/>
        </w:rPr>
        <w:t>:</w:t>
      </w:r>
    </w:p>
    <w:p w:rsidR="001F4C44" w:rsidRPr="00B3223D" w:rsidRDefault="001F4C44" w:rsidP="001F4C44">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bez DPH činí                       </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6C417C">
        <w:rPr>
          <w:rFonts w:ascii="Times New Roman" w:hAnsi="Times New Roman" w:cs="Times New Roman"/>
          <w:sz w:val="24"/>
          <w:szCs w:val="24"/>
        </w:rPr>
        <w:t>2 176 645,59</w:t>
      </w:r>
      <w:r>
        <w:rPr>
          <w:rFonts w:ascii="Times New Roman" w:hAnsi="Times New Roman" w:cs="Times New Roman"/>
          <w:sz w:val="24"/>
          <w:szCs w:val="24"/>
        </w:rPr>
        <w:t>Kč</w:t>
      </w:r>
    </w:p>
    <w:p w:rsidR="001F4C44" w:rsidRPr="00B3223D" w:rsidRDefault="001F4C44" w:rsidP="001F4C44">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DPH </w:t>
      </w:r>
      <w:r>
        <w:rPr>
          <w:rFonts w:ascii="Times New Roman" w:hAnsi="Times New Roman" w:cs="Times New Roman"/>
          <w:sz w:val="24"/>
          <w:szCs w:val="24"/>
        </w:rPr>
        <w:t>21</w:t>
      </w:r>
      <w:r w:rsidRPr="00B3223D">
        <w:rPr>
          <w:rFonts w:ascii="Times New Roman" w:hAnsi="Times New Roman" w:cs="Times New Roman"/>
          <w:sz w:val="24"/>
          <w:szCs w:val="24"/>
        </w:rPr>
        <w:t xml:space="preserve"> % činí</w:t>
      </w:r>
      <w:r w:rsidRPr="00B3223D">
        <w:rPr>
          <w:rFonts w:ascii="Times New Roman" w:hAnsi="Times New Roman" w:cs="Times New Roman"/>
          <w:sz w:val="24"/>
          <w:szCs w:val="24"/>
        </w:rPr>
        <w:tab/>
      </w:r>
      <w:r w:rsidRPr="00B3223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Pr>
          <w:rFonts w:ascii="Times New Roman" w:hAnsi="Times New Roman" w:cs="Times New Roman"/>
          <w:sz w:val="24"/>
          <w:szCs w:val="24"/>
        </w:rPr>
        <w:t xml:space="preserve">         </w:t>
      </w:r>
      <w:r w:rsidR="006C417C">
        <w:rPr>
          <w:rFonts w:ascii="Times New Roman" w:hAnsi="Times New Roman" w:cs="Times New Roman"/>
          <w:sz w:val="24"/>
          <w:szCs w:val="24"/>
        </w:rPr>
        <w:t xml:space="preserve">   457 095,57</w:t>
      </w:r>
      <w:r w:rsidRPr="00B3223D">
        <w:rPr>
          <w:rFonts w:ascii="Times New Roman" w:hAnsi="Times New Roman" w:cs="Times New Roman"/>
          <w:sz w:val="24"/>
          <w:szCs w:val="24"/>
        </w:rPr>
        <w:t>Kč</w:t>
      </w:r>
      <w:r w:rsidRPr="00B3223D">
        <w:rPr>
          <w:rFonts w:ascii="Times New Roman" w:hAnsi="Times New Roman" w:cs="Times New Roman"/>
          <w:sz w:val="24"/>
          <w:szCs w:val="24"/>
        </w:rPr>
        <w:tab/>
        <w:t xml:space="preserve">  </w:t>
      </w:r>
      <w:r w:rsidRPr="00B3223D">
        <w:rPr>
          <w:rFonts w:ascii="Times New Roman" w:hAnsi="Times New Roman" w:cs="Times New Roman"/>
          <w:sz w:val="24"/>
          <w:szCs w:val="24"/>
        </w:rPr>
        <w:tab/>
        <w:t xml:space="preserve">                    </w:t>
      </w:r>
    </w:p>
    <w:p w:rsidR="001F4C44" w:rsidRPr="00B3223D" w:rsidRDefault="001F4C44" w:rsidP="001F4C44">
      <w:pPr>
        <w:pStyle w:val="Odstavecseseznamem"/>
        <w:rPr>
          <w:rFonts w:ascii="Times New Roman" w:hAnsi="Times New Roman" w:cs="Times New Roman"/>
          <w:sz w:val="24"/>
          <w:szCs w:val="24"/>
        </w:rPr>
      </w:pPr>
      <w:r w:rsidRPr="00B3223D">
        <w:rPr>
          <w:rFonts w:ascii="Times New Roman" w:hAnsi="Times New Roman" w:cs="Times New Roman"/>
          <w:sz w:val="24"/>
          <w:szCs w:val="24"/>
        </w:rPr>
        <w:t>Celková cena za provedení</w:t>
      </w:r>
      <w:r>
        <w:rPr>
          <w:rFonts w:ascii="Times New Roman" w:hAnsi="Times New Roman" w:cs="Times New Roman"/>
          <w:sz w:val="24"/>
          <w:szCs w:val="24"/>
        </w:rPr>
        <w:t xml:space="preserve"> polní cesty HPC </w:t>
      </w:r>
      <w:r w:rsidR="00FE1669">
        <w:rPr>
          <w:rFonts w:ascii="Times New Roman" w:hAnsi="Times New Roman" w:cs="Times New Roman"/>
          <w:sz w:val="24"/>
          <w:szCs w:val="24"/>
        </w:rPr>
        <w:t>2C</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vč. DPH činí        </w:t>
      </w:r>
      <w:r w:rsidR="006C417C">
        <w:rPr>
          <w:rFonts w:ascii="Times New Roman" w:hAnsi="Times New Roman" w:cs="Times New Roman"/>
          <w:sz w:val="24"/>
          <w:szCs w:val="24"/>
        </w:rPr>
        <w:t>2 633 741,16</w:t>
      </w:r>
      <w:r w:rsidRPr="00B3223D">
        <w:rPr>
          <w:rFonts w:ascii="Times New Roman" w:hAnsi="Times New Roman" w:cs="Times New Roman"/>
          <w:sz w:val="24"/>
          <w:szCs w:val="24"/>
        </w:rPr>
        <w:t>Kč</w:t>
      </w:r>
    </w:p>
    <w:p w:rsidR="001F4C44" w:rsidRDefault="001F4C44" w:rsidP="001F4C44">
      <w:pPr>
        <w:pStyle w:val="Odstavecseseznamem"/>
        <w:rPr>
          <w:rFonts w:ascii="Times New Roman" w:hAnsi="Times New Roman" w:cs="Times New Roman"/>
          <w:sz w:val="24"/>
          <w:szCs w:val="24"/>
        </w:rPr>
      </w:pPr>
    </w:p>
    <w:p w:rsidR="001F4C44" w:rsidRPr="000309F6" w:rsidRDefault="001F4C44" w:rsidP="001F4C44">
      <w:pPr>
        <w:pStyle w:val="Odstavecseseznamem"/>
        <w:rPr>
          <w:rFonts w:ascii="Times New Roman" w:hAnsi="Times New Roman" w:cs="Times New Roman"/>
          <w:b/>
          <w:sz w:val="24"/>
          <w:szCs w:val="24"/>
        </w:rPr>
      </w:pPr>
      <w:r w:rsidRPr="000309F6">
        <w:rPr>
          <w:rFonts w:ascii="Times New Roman" w:hAnsi="Times New Roman" w:cs="Times New Roman"/>
          <w:b/>
          <w:sz w:val="24"/>
          <w:szCs w:val="24"/>
        </w:rPr>
        <w:t xml:space="preserve">Cena za provedení polní cesty </w:t>
      </w:r>
      <w:r w:rsidR="007F60BA">
        <w:rPr>
          <w:rFonts w:ascii="Times New Roman" w:hAnsi="Times New Roman" w:cs="Times New Roman"/>
          <w:b/>
          <w:sz w:val="24"/>
          <w:szCs w:val="24"/>
        </w:rPr>
        <w:t>H</w:t>
      </w:r>
      <w:r w:rsidRPr="000309F6">
        <w:rPr>
          <w:rFonts w:ascii="Times New Roman" w:hAnsi="Times New Roman" w:cs="Times New Roman"/>
          <w:b/>
          <w:sz w:val="24"/>
          <w:szCs w:val="24"/>
        </w:rPr>
        <w:t xml:space="preserve">PC </w:t>
      </w:r>
      <w:r w:rsidR="007F60BA">
        <w:rPr>
          <w:rFonts w:ascii="Times New Roman" w:hAnsi="Times New Roman" w:cs="Times New Roman"/>
          <w:b/>
          <w:sz w:val="24"/>
          <w:szCs w:val="24"/>
        </w:rPr>
        <w:t>3</w:t>
      </w:r>
      <w:r w:rsidRPr="000309F6">
        <w:rPr>
          <w:rFonts w:ascii="Times New Roman" w:hAnsi="Times New Roman" w:cs="Times New Roman"/>
          <w:b/>
          <w:sz w:val="24"/>
          <w:szCs w:val="24"/>
        </w:rPr>
        <w:t>:</w:t>
      </w:r>
    </w:p>
    <w:p w:rsidR="001F4C44" w:rsidRPr="00B3223D" w:rsidRDefault="001F4C44" w:rsidP="001F4C44">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bez DPH činí                       </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6C417C">
        <w:rPr>
          <w:rFonts w:ascii="Times New Roman" w:hAnsi="Times New Roman" w:cs="Times New Roman"/>
          <w:sz w:val="24"/>
          <w:szCs w:val="24"/>
        </w:rPr>
        <w:t>2 589 065,12</w:t>
      </w:r>
      <w:r w:rsidRPr="00B3223D">
        <w:rPr>
          <w:rFonts w:ascii="Times New Roman" w:hAnsi="Times New Roman" w:cs="Times New Roman"/>
          <w:sz w:val="24"/>
          <w:szCs w:val="24"/>
        </w:rPr>
        <w:t>Kč</w:t>
      </w:r>
    </w:p>
    <w:p w:rsidR="001F4C44" w:rsidRPr="00B3223D" w:rsidRDefault="001F4C44" w:rsidP="001F4C44">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DPH </w:t>
      </w:r>
      <w:r>
        <w:rPr>
          <w:rFonts w:ascii="Times New Roman" w:hAnsi="Times New Roman" w:cs="Times New Roman"/>
          <w:sz w:val="24"/>
          <w:szCs w:val="24"/>
        </w:rPr>
        <w:t>21</w:t>
      </w:r>
      <w:r w:rsidRPr="00B3223D">
        <w:rPr>
          <w:rFonts w:ascii="Times New Roman" w:hAnsi="Times New Roman" w:cs="Times New Roman"/>
          <w:sz w:val="24"/>
          <w:szCs w:val="24"/>
        </w:rPr>
        <w:t xml:space="preserve"> % činí</w:t>
      </w:r>
      <w:r w:rsidRPr="00B3223D">
        <w:rPr>
          <w:rFonts w:ascii="Times New Roman" w:hAnsi="Times New Roman" w:cs="Times New Roman"/>
          <w:sz w:val="24"/>
          <w:szCs w:val="24"/>
        </w:rPr>
        <w:tab/>
      </w:r>
      <w:r w:rsidRPr="00B3223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Pr>
          <w:rFonts w:ascii="Times New Roman" w:hAnsi="Times New Roman" w:cs="Times New Roman"/>
          <w:sz w:val="24"/>
          <w:szCs w:val="24"/>
        </w:rPr>
        <w:t xml:space="preserve">         </w:t>
      </w:r>
      <w:r w:rsidR="006C417C">
        <w:rPr>
          <w:rFonts w:ascii="Times New Roman" w:hAnsi="Times New Roman" w:cs="Times New Roman"/>
          <w:sz w:val="24"/>
          <w:szCs w:val="24"/>
        </w:rPr>
        <w:t xml:space="preserve">   543 703,68</w:t>
      </w:r>
      <w:r w:rsidRPr="00B3223D">
        <w:rPr>
          <w:rFonts w:ascii="Times New Roman" w:hAnsi="Times New Roman" w:cs="Times New Roman"/>
          <w:sz w:val="24"/>
          <w:szCs w:val="24"/>
        </w:rPr>
        <w:t>Kč</w:t>
      </w:r>
      <w:r w:rsidRPr="00B3223D">
        <w:rPr>
          <w:rFonts w:ascii="Times New Roman" w:hAnsi="Times New Roman" w:cs="Times New Roman"/>
          <w:sz w:val="24"/>
          <w:szCs w:val="24"/>
        </w:rPr>
        <w:tab/>
        <w:t xml:space="preserve">  </w:t>
      </w:r>
      <w:r w:rsidRPr="00B3223D">
        <w:rPr>
          <w:rFonts w:ascii="Times New Roman" w:hAnsi="Times New Roman" w:cs="Times New Roman"/>
          <w:sz w:val="24"/>
          <w:szCs w:val="24"/>
        </w:rPr>
        <w:tab/>
        <w:t xml:space="preserve">                    </w:t>
      </w:r>
    </w:p>
    <w:p w:rsidR="001F4C44" w:rsidRDefault="001F4C44" w:rsidP="001F4C44">
      <w:pPr>
        <w:pStyle w:val="Odstavecseseznamem"/>
        <w:rPr>
          <w:rFonts w:ascii="Times New Roman" w:hAnsi="Times New Roman" w:cs="Times New Roman"/>
          <w:sz w:val="24"/>
          <w:szCs w:val="24"/>
        </w:rPr>
      </w:pPr>
      <w:r w:rsidRPr="00B3223D">
        <w:rPr>
          <w:rFonts w:ascii="Times New Roman" w:hAnsi="Times New Roman" w:cs="Times New Roman"/>
          <w:sz w:val="24"/>
          <w:szCs w:val="24"/>
        </w:rPr>
        <w:t>Celková cena za provedení</w:t>
      </w:r>
      <w:r>
        <w:rPr>
          <w:rFonts w:ascii="Times New Roman" w:hAnsi="Times New Roman" w:cs="Times New Roman"/>
          <w:sz w:val="24"/>
          <w:szCs w:val="24"/>
        </w:rPr>
        <w:t xml:space="preserve"> polní cesty HPC </w:t>
      </w:r>
      <w:r w:rsidR="00FE1669">
        <w:rPr>
          <w:rFonts w:ascii="Times New Roman" w:hAnsi="Times New Roman" w:cs="Times New Roman"/>
          <w:sz w:val="24"/>
          <w:szCs w:val="24"/>
        </w:rPr>
        <w:t>3</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vč. DPH činí           </w:t>
      </w:r>
      <w:r w:rsidR="006C417C">
        <w:rPr>
          <w:rFonts w:ascii="Times New Roman" w:hAnsi="Times New Roman" w:cs="Times New Roman"/>
          <w:sz w:val="24"/>
          <w:szCs w:val="24"/>
        </w:rPr>
        <w:t>3 132 768,80</w:t>
      </w:r>
      <w:r w:rsidRPr="00B3223D">
        <w:rPr>
          <w:rFonts w:ascii="Times New Roman" w:hAnsi="Times New Roman" w:cs="Times New Roman"/>
          <w:sz w:val="24"/>
          <w:szCs w:val="24"/>
        </w:rPr>
        <w:t>Kč</w:t>
      </w:r>
    </w:p>
    <w:p w:rsidR="001F4C44" w:rsidRPr="00B3223D" w:rsidRDefault="001F4C44" w:rsidP="00E6175B">
      <w:pPr>
        <w:pStyle w:val="Odstavecseseznamem"/>
        <w:rPr>
          <w:rFonts w:ascii="Times New Roman" w:hAnsi="Times New Roman" w:cs="Times New Roman"/>
          <w:sz w:val="24"/>
          <w:szCs w:val="24"/>
        </w:rPr>
      </w:pPr>
    </w:p>
    <w:p w:rsidR="00B06D5A" w:rsidRPr="003A71EA" w:rsidRDefault="0041062D" w:rsidP="003A71EA">
      <w:pPr>
        <w:pStyle w:val="Odstavecseseznamem"/>
        <w:numPr>
          <w:ilvl w:val="0"/>
          <w:numId w:val="6"/>
        </w:numPr>
        <w:jc w:val="both"/>
        <w:rPr>
          <w:rFonts w:ascii="Times New Roman" w:hAnsi="Times New Roman" w:cs="Times New Roman"/>
          <w:sz w:val="24"/>
          <w:szCs w:val="24"/>
        </w:rPr>
      </w:pPr>
      <w:r w:rsidRPr="00B3223D">
        <w:rPr>
          <w:rFonts w:ascii="Times New Roman" w:hAnsi="Times New Roman" w:cs="Times New Roman"/>
          <w:sz w:val="24"/>
          <w:szCs w:val="24"/>
        </w:rPr>
        <w:t xml:space="preserve">Položkový nabídkový rozpočet bude nedílnou součástí smlouvy i v elektronické podobě (příloha </w:t>
      </w:r>
      <w:proofErr w:type="gramStart"/>
      <w:r w:rsidRPr="00B3223D">
        <w:rPr>
          <w:rFonts w:ascii="Times New Roman" w:hAnsi="Times New Roman" w:cs="Times New Roman"/>
          <w:sz w:val="24"/>
          <w:szCs w:val="24"/>
        </w:rPr>
        <w:t>č.</w:t>
      </w:r>
      <w:r>
        <w:rPr>
          <w:rFonts w:ascii="Times New Roman" w:hAnsi="Times New Roman" w:cs="Times New Roman"/>
          <w:sz w:val="24"/>
          <w:szCs w:val="24"/>
        </w:rPr>
        <w:t>3</w:t>
      </w:r>
      <w:r w:rsidR="001F4C44">
        <w:rPr>
          <w:rFonts w:ascii="Times New Roman" w:hAnsi="Times New Roman" w:cs="Times New Roman"/>
          <w:sz w:val="24"/>
          <w:szCs w:val="24"/>
        </w:rPr>
        <w:t xml:space="preserve"> </w:t>
      </w:r>
      <w:r w:rsidRPr="00B3223D">
        <w:rPr>
          <w:rFonts w:ascii="Times New Roman" w:hAnsi="Times New Roman" w:cs="Times New Roman"/>
          <w:sz w:val="24"/>
          <w:szCs w:val="24"/>
        </w:rPr>
        <w:t>– CD</w:t>
      </w:r>
      <w:proofErr w:type="gramEnd"/>
      <w:r w:rsidRPr="00B3223D">
        <w:rPr>
          <w:rFonts w:ascii="Times New Roman" w:hAnsi="Times New Roman" w:cs="Times New Roman"/>
          <w:sz w:val="24"/>
          <w:szCs w:val="24"/>
        </w:rPr>
        <w:t xml:space="preserve"> nosič) a musí minimálně obsahovat následující specifikaci (sloupce </w:t>
      </w:r>
      <w:proofErr w:type="spellStart"/>
      <w:r w:rsidRPr="00B3223D">
        <w:rPr>
          <w:rFonts w:ascii="Times New Roman" w:hAnsi="Times New Roman" w:cs="Times New Roman"/>
          <w:sz w:val="24"/>
          <w:szCs w:val="24"/>
        </w:rPr>
        <w:t>excelovské</w:t>
      </w:r>
      <w:proofErr w:type="spellEnd"/>
      <w:r w:rsidRPr="00B3223D">
        <w:rPr>
          <w:rFonts w:ascii="Times New Roman" w:hAnsi="Times New Roman" w:cs="Times New Roman"/>
          <w:sz w:val="24"/>
          <w:szCs w:val="24"/>
        </w:rPr>
        <w:t xml:space="preserve"> tabulky) – kód </w:t>
      </w:r>
      <w:r w:rsidRPr="00B3223D">
        <w:rPr>
          <w:rFonts w:ascii="Times New Roman" w:hAnsi="Times New Roman" w:cs="Times New Roman"/>
          <w:sz w:val="24"/>
          <w:szCs w:val="24"/>
        </w:rPr>
        <w:lastRenderedPageBreak/>
        <w:t>položky, jednotkovou cenu, popis položky, měrnou jednotku a množství, nebo může</w:t>
      </w:r>
      <w:r>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Pr>
          <w:rFonts w:ascii="Times New Roman" w:hAnsi="Times New Roman" w:cs="Times New Roman"/>
          <w:sz w:val="24"/>
          <w:szCs w:val="24"/>
        </w:rPr>
        <w:t>(ÚRS Praha)</w:t>
      </w:r>
      <w:r w:rsidR="008D791A">
        <w:rPr>
          <w:rFonts w:ascii="Times New Roman" w:hAnsi="Times New Roman" w:cs="Times New Roman"/>
          <w:sz w:val="24"/>
          <w:szCs w:val="24"/>
        </w:rPr>
        <w:t xml:space="preserve"> </w:t>
      </w:r>
      <w:r w:rsidRPr="00B3223D">
        <w:rPr>
          <w:rFonts w:ascii="Times New Roman" w:hAnsi="Times New Roman" w:cs="Times New Roman"/>
          <w:sz w:val="24"/>
          <w:szCs w:val="24"/>
        </w:rPr>
        <w:t>s využitím standardní funkcionality tohoto programu pro exporty „Excel VZ“.</w:t>
      </w:r>
    </w:p>
    <w:p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Úhrada provedených prací bude provedena na základě zhotovitelem vyhotoveného daňového dokladu (faktury).</w:t>
      </w:r>
    </w:p>
    <w:p w:rsidR="00CC70FE"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O</w:t>
      </w:r>
      <w:r w:rsidRPr="00EC694E">
        <w:rPr>
          <w:rFonts w:ascii="Times New Roman" w:hAnsi="Times New Roman" w:cs="Times New Roman"/>
          <w:sz w:val="24"/>
          <w:szCs w:val="24"/>
        </w:rPr>
        <w:t>b</w:t>
      </w:r>
      <w:r w:rsidRPr="00B3223D">
        <w:rPr>
          <w:rFonts w:ascii="Times New Roman" w:hAnsi="Times New Roman" w:cs="Times New Roman"/>
          <w:sz w:val="24"/>
          <w:szCs w:val="24"/>
        </w:rPr>
        <w:t>jednatel neposkytuje zálohy.</w:t>
      </w:r>
    </w:p>
    <w:p w:rsidR="00CC70FE" w:rsidRPr="00EC694E" w:rsidRDefault="005D1506" w:rsidP="00EC694E">
      <w:pPr>
        <w:pStyle w:val="Odstavecseseznamem"/>
        <w:numPr>
          <w:ilvl w:val="0"/>
          <w:numId w:val="12"/>
        </w:numPr>
        <w:jc w:val="both"/>
        <w:rPr>
          <w:rFonts w:ascii="Times New Roman" w:hAnsi="Times New Roman" w:cs="Times New Roman"/>
          <w:sz w:val="24"/>
          <w:szCs w:val="24"/>
        </w:rPr>
      </w:pPr>
      <w:r w:rsidRPr="00D86DBC">
        <w:rPr>
          <w:rFonts w:ascii="Times New Roman" w:hAnsi="Times New Roman" w:cs="Times New Roman"/>
          <w:sz w:val="24"/>
          <w:szCs w:val="24"/>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15 kalendářních dnů od protokolárního předání a převzetí díla. Součástí faktury budou technickým dozorem stavebníka odsouhlasené a objednatelem potvrzené soupisy provedených prací. Faktura bude doručena objednateli nejdéle do </w:t>
      </w:r>
      <w:proofErr w:type="gramStart"/>
      <w:r w:rsidRPr="00D86DBC">
        <w:rPr>
          <w:rFonts w:ascii="Times New Roman" w:hAnsi="Times New Roman" w:cs="Times New Roman"/>
          <w:sz w:val="24"/>
          <w:szCs w:val="24"/>
        </w:rPr>
        <w:t>15.11. příslušného</w:t>
      </w:r>
      <w:proofErr w:type="gramEnd"/>
      <w:r w:rsidRPr="00D86DBC">
        <w:rPr>
          <w:rFonts w:ascii="Times New Roman" w:hAnsi="Times New Roman" w:cs="Times New Roman"/>
          <w:sz w:val="24"/>
          <w:szCs w:val="24"/>
        </w:rPr>
        <w:t xml:space="preserve"> roku.</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00AF1CF1">
        <w:rPr>
          <w:rFonts w:ascii="Times New Roman" w:hAnsi="Times New Roman" w:cs="Times New Roman"/>
          <w:sz w:val="24"/>
          <w:szCs w:val="24"/>
        </w:rPr>
        <w:t xml:space="preserve">, bude </w:t>
      </w:r>
      <w:r w:rsidRPr="00B3223D">
        <w:rPr>
          <w:rFonts w:ascii="Times New Roman" w:hAnsi="Times New Roman" w:cs="Times New Roman"/>
          <w:sz w:val="24"/>
          <w:szCs w:val="24"/>
        </w:rPr>
        <w:t>faktura uhrazena jednorázově v plné výši.</w:t>
      </w:r>
    </w:p>
    <w:p w:rsidR="00AC6C17" w:rsidRPr="00577472" w:rsidRDefault="00AC6C17" w:rsidP="00AC6C17">
      <w:pPr>
        <w:pStyle w:val="Odstavecseseznamem"/>
        <w:numPr>
          <w:ilvl w:val="0"/>
          <w:numId w:val="12"/>
        </w:numPr>
        <w:jc w:val="both"/>
        <w:rPr>
          <w:rFonts w:ascii="Times New Roman" w:hAnsi="Times New Roman" w:cs="Times New Roman"/>
          <w:sz w:val="24"/>
          <w:szCs w:val="24"/>
        </w:rPr>
      </w:pPr>
      <w:r w:rsidRPr="00577472">
        <w:rPr>
          <w:rFonts w:ascii="Times New Roman" w:hAnsi="Times New Roman" w:cs="Times New Roman"/>
          <w:sz w:val="24"/>
          <w:szCs w:val="24"/>
        </w:rPr>
        <w:t>Zádržné</w:t>
      </w:r>
    </w:p>
    <w:p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rPr>
        <w:t xml:space="preserve">Objednatel </w:t>
      </w:r>
      <w:r w:rsidR="00F433C6" w:rsidRPr="00577472">
        <w:rPr>
          <w:rFonts w:ascii="Times New Roman" w:hAnsi="Times New Roman" w:cs="Times New Roman"/>
          <w:sz w:val="24"/>
          <w:szCs w:val="24"/>
        </w:rPr>
        <w:t>uhradí  faktury/u vystavené/ou zhotovitelem v souladu s tímto článkem až do dosažení 90 % celkové ceny díla bez DPH a DPH v platné výši. Částka rovnající se 10% z  ceny díla sloužící jako zádržné, bude uhrazena objednatelem zhotoviteli po odstranění zjištěných vad a nedostatků, které byly zjištěny při předání a převzetí díla, tj. po provedení díla dle této smlouvy. Zádržné bude uhrazen</w:t>
      </w:r>
      <w:r w:rsidR="00F433C6">
        <w:rPr>
          <w:rFonts w:ascii="Times New Roman" w:hAnsi="Times New Roman" w:cs="Times New Roman"/>
          <w:sz w:val="24"/>
          <w:szCs w:val="24"/>
        </w:rPr>
        <w:t>o</w:t>
      </w:r>
      <w:r w:rsidR="00F433C6" w:rsidRPr="00577472">
        <w:rPr>
          <w:rFonts w:ascii="Times New Roman" w:hAnsi="Times New Roman" w:cs="Times New Roman"/>
          <w:sz w:val="24"/>
          <w:szCs w:val="24"/>
        </w:rPr>
        <w:t xml:space="preserve"> objednatelem zhotoviteli do 15 dnů po úspěšném protokolárním předání a převzetí díla. Pokud objednatel převezme dílo, na němž se vyskytují vady či </w:t>
      </w:r>
      <w:proofErr w:type="gramStart"/>
      <w:r w:rsidR="00F433C6" w:rsidRPr="00577472">
        <w:rPr>
          <w:rFonts w:ascii="Times New Roman" w:hAnsi="Times New Roman" w:cs="Times New Roman"/>
          <w:sz w:val="24"/>
          <w:szCs w:val="24"/>
        </w:rPr>
        <w:t>nedodělky,</w:t>
      </w:r>
      <w:r w:rsidR="00F433C6">
        <w:rPr>
          <w:rFonts w:ascii="Times New Roman" w:hAnsi="Times New Roman" w:cs="Times New Roman"/>
          <w:sz w:val="24"/>
          <w:szCs w:val="24"/>
        </w:rPr>
        <w:t xml:space="preserve"> a nebo</w:t>
      </w:r>
      <w:r w:rsidR="00F433C6" w:rsidRPr="00577472">
        <w:rPr>
          <w:rFonts w:ascii="Times New Roman" w:hAnsi="Times New Roman" w:cs="Times New Roman"/>
          <w:sz w:val="24"/>
          <w:szCs w:val="24"/>
        </w:rPr>
        <w:t xml:space="preserve"> zhotovitel</w:t>
      </w:r>
      <w:proofErr w:type="gramEnd"/>
      <w:r w:rsidR="00F433C6" w:rsidRPr="00577472">
        <w:rPr>
          <w:rFonts w:ascii="Times New Roman" w:hAnsi="Times New Roman" w:cs="Times New Roman"/>
          <w:sz w:val="24"/>
          <w:szCs w:val="24"/>
        </w:rPr>
        <w:t xml:space="preserve"> nepředá objednateli příslušné dokumenty</w:t>
      </w:r>
      <w:r w:rsidR="00F433C6">
        <w:rPr>
          <w:rFonts w:ascii="Times New Roman" w:hAnsi="Times New Roman" w:cs="Times New Roman"/>
          <w:sz w:val="24"/>
          <w:szCs w:val="24"/>
        </w:rPr>
        <w:t xml:space="preserve"> dle čl. IX odst. 26</w:t>
      </w:r>
      <w:r w:rsidR="00F433C6" w:rsidRPr="00577472">
        <w:rPr>
          <w:rFonts w:ascii="Times New Roman" w:hAnsi="Times New Roman" w:cs="Times New Roman"/>
          <w:sz w:val="24"/>
          <w:szCs w:val="24"/>
        </w:rPr>
        <w:t>, bude t</w:t>
      </w:r>
      <w:r w:rsidR="00F433C6">
        <w:rPr>
          <w:rFonts w:ascii="Times New Roman" w:hAnsi="Times New Roman" w:cs="Times New Roman"/>
          <w:sz w:val="24"/>
          <w:szCs w:val="24"/>
        </w:rPr>
        <w:t>o</w:t>
      </w:r>
      <w:r w:rsidR="00F433C6" w:rsidRPr="00577472">
        <w:rPr>
          <w:rFonts w:ascii="Times New Roman" w:hAnsi="Times New Roman" w:cs="Times New Roman"/>
          <w:sz w:val="24"/>
          <w:szCs w:val="24"/>
        </w:rPr>
        <w:t>to zádržné uhrazen</w:t>
      </w:r>
      <w:r w:rsidR="00F433C6">
        <w:rPr>
          <w:rFonts w:ascii="Times New Roman" w:hAnsi="Times New Roman" w:cs="Times New Roman"/>
          <w:sz w:val="24"/>
          <w:szCs w:val="24"/>
        </w:rPr>
        <w:t>o</w:t>
      </w:r>
      <w:r w:rsidR="00F433C6" w:rsidRPr="00577472">
        <w:rPr>
          <w:rFonts w:ascii="Times New Roman" w:hAnsi="Times New Roman" w:cs="Times New Roman"/>
          <w:sz w:val="24"/>
          <w:szCs w:val="24"/>
        </w:rPr>
        <w:t xml:space="preserve"> až po jejich odstranění či předání příslušných dokumentů.</w:t>
      </w:r>
    </w:p>
    <w:p w:rsidR="00CC70FE" w:rsidRPr="00577472" w:rsidRDefault="00CC70FE" w:rsidP="00381351">
      <w:pPr>
        <w:pStyle w:val="Odstavecseseznamem"/>
        <w:numPr>
          <w:ilvl w:val="0"/>
          <w:numId w:val="12"/>
        </w:numPr>
        <w:jc w:val="both"/>
        <w:rPr>
          <w:rFonts w:ascii="Times New Roman" w:hAnsi="Times New Roman" w:cs="Times New Roman"/>
          <w:sz w:val="24"/>
          <w:szCs w:val="24"/>
        </w:rPr>
      </w:pPr>
      <w:r w:rsidRPr="00577472">
        <w:rPr>
          <w:rFonts w:ascii="Times New Roman" w:hAnsi="Times New Roman" w:cs="Times New Roman"/>
          <w:sz w:val="24"/>
          <w:szCs w:val="24"/>
        </w:rPr>
        <w:t>Pokud</w:t>
      </w:r>
      <w:r w:rsidR="00502EDC">
        <w:rPr>
          <w:rFonts w:ascii="Times New Roman" w:hAnsi="Times New Roman" w:cs="Times New Roman"/>
          <w:sz w:val="24"/>
          <w:szCs w:val="24"/>
        </w:rPr>
        <w:t xml:space="preserve"> </w:t>
      </w:r>
      <w:r w:rsidRPr="00577472">
        <w:rPr>
          <w:rFonts w:ascii="Times New Roman" w:hAnsi="Times New Roman" w:cs="Times New Roman"/>
          <w:sz w:val="24"/>
          <w:szCs w:val="24"/>
        </w:rPr>
        <w:t>zhotovitel požádá nahradit zádržné</w:t>
      </w:r>
      <w:r w:rsidR="00502EDC">
        <w:rPr>
          <w:rFonts w:ascii="Times New Roman" w:hAnsi="Times New Roman" w:cs="Times New Roman"/>
          <w:sz w:val="24"/>
          <w:szCs w:val="24"/>
        </w:rPr>
        <w:t xml:space="preserve"> </w:t>
      </w:r>
      <w:r w:rsidRPr="00577472">
        <w:rPr>
          <w:rFonts w:ascii="Times New Roman" w:hAnsi="Times New Roman" w:cs="Times New Roman"/>
          <w:sz w:val="24"/>
          <w:szCs w:val="24"/>
        </w:rPr>
        <w:t>bankovní zárukou a zároveň předloží doklad o bankovní záruce minimálně ve výši zádržného, je objednatel povinen nahradit</w:t>
      </w:r>
      <w:r w:rsidR="00502EDC">
        <w:rPr>
          <w:rFonts w:ascii="Times New Roman" w:hAnsi="Times New Roman" w:cs="Times New Roman"/>
          <w:sz w:val="24"/>
          <w:szCs w:val="24"/>
        </w:rPr>
        <w:t xml:space="preserve"> </w:t>
      </w:r>
      <w:r w:rsidRPr="00577472">
        <w:rPr>
          <w:rFonts w:ascii="Times New Roman" w:hAnsi="Times New Roman" w:cs="Times New Roman"/>
          <w:sz w:val="24"/>
          <w:szCs w:val="24"/>
        </w:rPr>
        <w:t>zádržné  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Součástí faktury budou dále soupisy provedených prací odsouhlasené technickým dozorem a kopie protokolu o provedení díla, řádně podepsaného za obě smluvní strany. Převzaté práce budou oceněny jednotkovými cenami, dle k této smlouvě přiloženého oceněného soupisu prací. Fakturované částky budou zaokrouhleny na celé Kč.</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Konečný příjemce: Státní pozemkový úřad, Pobočka</w:t>
      </w:r>
      <w:r w:rsidR="00502EDC">
        <w:rPr>
          <w:rFonts w:ascii="Times New Roman" w:hAnsi="Times New Roman" w:cs="Times New Roman"/>
          <w:sz w:val="24"/>
          <w:szCs w:val="24"/>
        </w:rPr>
        <w:t xml:space="preserve"> Domažlice, </w:t>
      </w:r>
      <w:proofErr w:type="spellStart"/>
      <w:r w:rsidR="00502EDC">
        <w:rPr>
          <w:rFonts w:ascii="Times New Roman" w:hAnsi="Times New Roman"/>
          <w:bCs/>
          <w:snapToGrid w:val="0"/>
          <w:sz w:val="24"/>
        </w:rPr>
        <w:t>Haltravská</w:t>
      </w:r>
      <w:proofErr w:type="spellEnd"/>
      <w:r w:rsidR="00502EDC">
        <w:rPr>
          <w:rFonts w:ascii="Times New Roman" w:hAnsi="Times New Roman"/>
          <w:bCs/>
          <w:snapToGrid w:val="0"/>
          <w:sz w:val="24"/>
        </w:rPr>
        <w:t xml:space="preserve"> 438,</w:t>
      </w:r>
      <w:r w:rsidR="00CD5700">
        <w:rPr>
          <w:rFonts w:ascii="Times New Roman" w:hAnsi="Times New Roman"/>
          <w:bCs/>
          <w:snapToGrid w:val="0"/>
          <w:sz w:val="24"/>
        </w:rPr>
        <w:t xml:space="preserve"> </w:t>
      </w:r>
      <w:r w:rsidR="00502EDC">
        <w:rPr>
          <w:rFonts w:ascii="Times New Roman" w:hAnsi="Times New Roman"/>
          <w:bCs/>
          <w:snapToGrid w:val="0"/>
          <w:sz w:val="24"/>
        </w:rPr>
        <w:t>344 01 Domažlice</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faktura nebude obsahovat náležitosti uvedené v této smlouvě či jejích přílohách nebo v ní nebudou správně uvedené údaje dle této smlouvy, je objednatel oprávněn ji vrátit zhotoviteli na </w:t>
      </w:r>
      <w:r w:rsidRPr="00B3223D">
        <w:rPr>
          <w:rFonts w:ascii="Times New Roman" w:hAnsi="Times New Roman" w:cs="Times New Roman"/>
          <w:sz w:val="24"/>
          <w:szCs w:val="24"/>
        </w:rPr>
        <w:lastRenderedPageBreak/>
        <w:t>doplnění. V takovém případě začne plynout doručením opravené faktury objednateli nová lhůta splatnosti.</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Splatnost faktury se stanovuje na 30 kalendářních dnů. Platby peněžitých částek se provádí bankovním převodem na účet druhé smluvní strany uvedený ve faktuře. Peněžitá částka se považuje za zaplacenou okamžikem jejího odepsání z účtu objednatele ve prospěch účtu zhotovitele. Faktura musí být objednateli doručena nejpozději do </w:t>
      </w:r>
      <w:proofErr w:type="gramStart"/>
      <w:r w:rsidRPr="00B3223D">
        <w:rPr>
          <w:rFonts w:ascii="Times New Roman" w:hAnsi="Times New Roman" w:cs="Times New Roman"/>
          <w:sz w:val="24"/>
          <w:szCs w:val="24"/>
        </w:rPr>
        <w:t>15.11. příslušného</w:t>
      </w:r>
      <w:proofErr w:type="gramEnd"/>
      <w:r w:rsidRPr="00B3223D">
        <w:rPr>
          <w:rFonts w:ascii="Times New Roman" w:hAnsi="Times New Roman" w:cs="Times New Roman"/>
          <w:sz w:val="24"/>
          <w:szCs w:val="24"/>
        </w:rPr>
        <w:t xml:space="preserve"> roku.</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pozastavit či jednostranně započíst proti pohledávkám zhotovitele kteroukoli z plateb z kteréhokoli z následujících důvodů:</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vad a nedodělků díla,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oprávněných nároků vznesených třetími stranami vůči objednateli v souvislosti s neplněním povinností zhotovitelem,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nezaplacení ze strany zhotovitele za práci, materiá</w:t>
      </w:r>
      <w:r w:rsidR="00BF5C9A">
        <w:rPr>
          <w:rFonts w:ascii="Times New Roman" w:hAnsi="Times New Roman" w:cs="Times New Roman"/>
          <w:sz w:val="24"/>
          <w:szCs w:val="24"/>
        </w:rPr>
        <w:t xml:space="preserve">l, zařízení anebo </w:t>
      </w:r>
      <w:proofErr w:type="spellStart"/>
      <w:r w:rsidR="00BF5C9A">
        <w:rPr>
          <w:rFonts w:ascii="Times New Roman" w:hAnsi="Times New Roman" w:cs="Times New Roman"/>
          <w:sz w:val="24"/>
          <w:szCs w:val="24"/>
        </w:rPr>
        <w:t>podzhotoviteli</w:t>
      </w:r>
      <w:proofErr w:type="spellEnd"/>
      <w:r w:rsidRPr="00B3223D">
        <w:rPr>
          <w:rFonts w:ascii="Times New Roman" w:hAnsi="Times New Roman" w:cs="Times New Roman"/>
          <w:sz w:val="24"/>
          <w:szCs w:val="24"/>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škody způsobené objednateli nebo ji</w:t>
      </w:r>
      <w:r w:rsidR="00BF5C9A">
        <w:rPr>
          <w:rFonts w:ascii="Times New Roman" w:hAnsi="Times New Roman" w:cs="Times New Roman"/>
          <w:sz w:val="24"/>
          <w:szCs w:val="24"/>
        </w:rPr>
        <w:t xml:space="preserve">nému zhotoviteli či </w:t>
      </w:r>
      <w:proofErr w:type="spellStart"/>
      <w:r w:rsidR="00BF5C9A">
        <w:rPr>
          <w:rFonts w:ascii="Times New Roman" w:hAnsi="Times New Roman" w:cs="Times New Roman"/>
          <w:sz w:val="24"/>
          <w:szCs w:val="24"/>
        </w:rPr>
        <w:t>podzhotovitel</w:t>
      </w:r>
      <w:r w:rsidRPr="00B3223D">
        <w:rPr>
          <w:rFonts w:ascii="Times New Roman" w:hAnsi="Times New Roman" w:cs="Times New Roman"/>
          <w:sz w:val="24"/>
          <w:szCs w:val="24"/>
        </w:rPr>
        <w:t>i</w:t>
      </w:r>
      <w:proofErr w:type="spellEnd"/>
      <w:r w:rsidRPr="00B3223D">
        <w:rPr>
          <w:rFonts w:ascii="Times New Roman" w:hAnsi="Times New Roman" w:cs="Times New Roman"/>
          <w:sz w:val="24"/>
          <w:szCs w:val="24"/>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zřejmosti, že dílo nebude dokončeno ve stanovené lhůtě, a že nezaplacená částka je přiměřená k pokrytí škod vzniklých v důsledku prodlení s dokončením díla,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opakovaného neplnění povinností ze strany zhotovitele a nepostupování v souladu se smlouvou, nebo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existence jakýchkoliv oprávněných finančních či jiných nároků objednatele vůči zhotoviteli.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není oprávněn započíst žádnou svou pohledávku proti pohledávce objednatele z této smlouvy.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bookmarkStart w:id="2" w:name="_Ref376434140"/>
      <w:r w:rsidRPr="00B3223D">
        <w:rPr>
          <w:rFonts w:ascii="Times New Roman" w:hAnsi="Times New Roman" w:cs="Times New Roman"/>
          <w:sz w:val="24"/>
          <w:szCs w:val="24"/>
        </w:rPr>
        <w:t xml:space="preserve">Zhotovitel bere na vědomí, že na financování díla bude objednatelem požádáno o přiznání dotace z PRV 2014-2020, který zajišťuje působení Evropského zemědělského fondu pro rozvoj venkova. Zhotovitel souhlasí s následujícími specifickými podmínkami, které z této skutečnosti vycházejí: </w:t>
      </w:r>
      <w:bookmarkEnd w:id="2"/>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Zhotovitel se zavazuje, že fakturace bude prováděna tak, aby fakturované stavební práce byly členěny způsobem, který umožní zařazení dle číselníků výdajů (kódy 001, 002, 003, 004, 005, 006</w:t>
      </w:r>
      <w:r w:rsidR="00F433C6">
        <w:rPr>
          <w:rFonts w:ascii="Times New Roman" w:hAnsi="Times New Roman" w:cs="Times New Roman"/>
          <w:sz w:val="24"/>
          <w:szCs w:val="24"/>
        </w:rPr>
        <w:t>, 007</w:t>
      </w:r>
      <w:r w:rsidRPr="00B3223D">
        <w:rPr>
          <w:rFonts w:ascii="Times New Roman" w:hAnsi="Times New Roman" w:cs="Times New Roman"/>
          <w:sz w:val="24"/>
          <w:szCs w:val="24"/>
        </w:rPr>
        <w:t>), na které může být poskytnuta dotace  PRV 2014-2020.</w:t>
      </w:r>
    </w:p>
    <w:p w:rsidR="00917434" w:rsidRDefault="00CC70FE" w:rsidP="00381351">
      <w:pPr>
        <w:pStyle w:val="Odstavecseseznamem"/>
        <w:numPr>
          <w:ilvl w:val="1"/>
          <w:numId w:val="12"/>
        </w:numPr>
        <w:tabs>
          <w:tab w:val="num" w:pos="1588"/>
        </w:tabs>
        <w:jc w:val="both"/>
        <w:rPr>
          <w:rFonts w:ascii="Times New Roman" w:hAnsi="Times New Roman" w:cs="Times New Roman"/>
          <w:sz w:val="24"/>
          <w:szCs w:val="24"/>
        </w:rPr>
      </w:pPr>
      <w:bookmarkStart w:id="3" w:name="_Ref376434141"/>
      <w:r w:rsidRPr="00917434">
        <w:rPr>
          <w:rFonts w:ascii="Times New Roman" w:hAnsi="Times New Roman" w:cs="Times New Roman"/>
          <w:sz w:val="24"/>
          <w:szCs w:val="24"/>
        </w:rPr>
        <w:lastRenderedPageBreak/>
        <w:t xml:space="preserve">Zhotovitel </w:t>
      </w:r>
      <w:bookmarkEnd w:id="3"/>
      <w:r w:rsidR="00917434" w:rsidRPr="00B3223D">
        <w:rPr>
          <w:rFonts w:ascii="Times New Roman" w:hAnsi="Times New Roman" w:cs="Times New Roman"/>
          <w:sz w:val="24"/>
          <w:szCs w:val="24"/>
        </w:rPr>
        <w:t xml:space="preserve">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00917434" w:rsidRPr="00B3223D">
        <w:rPr>
          <w:rFonts w:ascii="Times New Roman" w:hAnsi="Times New Roman" w:cs="Times New Roman"/>
          <w:sz w:val="24"/>
          <w:szCs w:val="24"/>
        </w:rPr>
        <w:t>winding</w:t>
      </w:r>
      <w:proofErr w:type="spellEnd"/>
      <w:r w:rsidR="00917434" w:rsidRPr="00B3223D">
        <w:rPr>
          <w:rFonts w:ascii="Times New Roman" w:hAnsi="Times New Roman" w:cs="Times New Roman"/>
          <w:sz w:val="24"/>
          <w:szCs w:val="24"/>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917434">
        <w:rPr>
          <w:rFonts w:ascii="Times New Roman" w:hAnsi="Times New Roman" w:cs="Times New Roman"/>
          <w:sz w:val="24"/>
          <w:szCs w:val="24"/>
        </w:rPr>
        <w:t>, o</w:t>
      </w:r>
      <w:r w:rsidR="00917434" w:rsidRPr="00BF5C9A">
        <w:rPr>
          <w:rFonts w:ascii="Times New Roman" w:hAnsi="Times New Roman" w:cs="Times New Roman"/>
          <w:sz w:val="24"/>
          <w:szCs w:val="24"/>
        </w:rPr>
        <w:t xml:space="preserve"> finanční kontrole ve veřejné správě a </w:t>
      </w:r>
      <w:r w:rsidR="00917434">
        <w:rPr>
          <w:rFonts w:ascii="Times New Roman" w:hAnsi="Times New Roman" w:cs="Times New Roman"/>
          <w:sz w:val="24"/>
          <w:szCs w:val="24"/>
        </w:rPr>
        <w:t>změně některých zákonů</w:t>
      </w:r>
      <w:r w:rsidR="00917434" w:rsidRPr="00BF5C9A">
        <w:rPr>
          <w:rFonts w:ascii="Times New Roman" w:hAnsi="Times New Roman" w:cs="Times New Roman"/>
          <w:sz w:val="24"/>
          <w:szCs w:val="24"/>
        </w:rPr>
        <w:t>, ve znění pozdějších předpisů</w:t>
      </w:r>
      <w:r w:rsidR="00917434" w:rsidRPr="00B3223D">
        <w:rPr>
          <w:rFonts w:ascii="Times New Roman" w:hAnsi="Times New Roman" w:cs="Times New Roman"/>
          <w:sz w:val="24"/>
          <w:szCs w:val="24"/>
        </w:rPr>
        <w:t xml:space="preserve"> </w:t>
      </w:r>
      <w:r w:rsidR="00917434">
        <w:rPr>
          <w:rFonts w:ascii="Times New Roman" w:hAnsi="Times New Roman" w:cs="Times New Roman"/>
          <w:sz w:val="24"/>
          <w:szCs w:val="24"/>
        </w:rPr>
        <w:t>o finanční kontrole,</w:t>
      </w:r>
      <w:r w:rsidR="00917434" w:rsidRPr="00B3223D">
        <w:rPr>
          <w:rFonts w:ascii="Times New Roman" w:hAnsi="Times New Roman" w:cs="Times New Roman"/>
          <w:sz w:val="24"/>
          <w:szCs w:val="24"/>
        </w:rPr>
        <w:t xml:space="preserve"> do svých objektů a na pozemky k ověřování plnění podmínek Pravidel</w:t>
      </w:r>
      <w:r w:rsidR="00917434">
        <w:rPr>
          <w:rFonts w:ascii="Times New Roman" w:hAnsi="Times New Roman" w:cs="Times New Roman"/>
          <w:sz w:val="24"/>
          <w:szCs w:val="24"/>
        </w:rPr>
        <w:t xml:space="preserve"> Programu rozvoje venkova 2014 -2020</w:t>
      </w:r>
      <w:r w:rsidR="00917434" w:rsidRPr="00B3223D">
        <w:rPr>
          <w:rFonts w:ascii="Times New Roman" w:hAnsi="Times New Roman" w:cs="Times New Roman"/>
          <w:sz w:val="24"/>
          <w:szCs w:val="24"/>
        </w:rPr>
        <w:t>.</w:t>
      </w:r>
    </w:p>
    <w:p w:rsidR="00CC70FE" w:rsidRPr="00917434" w:rsidRDefault="00CC70FE" w:rsidP="00381351">
      <w:pPr>
        <w:pStyle w:val="Odstavecseseznamem"/>
        <w:numPr>
          <w:ilvl w:val="1"/>
          <w:numId w:val="12"/>
        </w:numPr>
        <w:tabs>
          <w:tab w:val="num" w:pos="1588"/>
        </w:tabs>
        <w:jc w:val="both"/>
        <w:rPr>
          <w:rFonts w:ascii="Times New Roman" w:hAnsi="Times New Roman" w:cs="Times New Roman"/>
          <w:sz w:val="24"/>
          <w:szCs w:val="24"/>
        </w:rPr>
      </w:pPr>
      <w:r w:rsidRPr="00917434">
        <w:rPr>
          <w:rFonts w:ascii="Times New Roman" w:hAnsi="Times New Roman" w:cs="Times New Roman"/>
          <w:sz w:val="24"/>
          <w:szCs w:val="24"/>
        </w:rP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B06D5A" w:rsidRPr="003A71EA" w:rsidRDefault="00CC70FE" w:rsidP="003A71EA">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8227B3" w:rsidRPr="008227B3" w:rsidRDefault="00325832" w:rsidP="008227B3">
      <w:pPr>
        <w:jc w:val="center"/>
        <w:rPr>
          <w:rFonts w:ascii="Times New Roman" w:hAnsi="Times New Roman" w:cs="Times New Roman"/>
          <w:b/>
          <w:sz w:val="24"/>
          <w:szCs w:val="24"/>
          <w:u w:val="single"/>
        </w:rPr>
      </w:pPr>
      <w:proofErr w:type="spellStart"/>
      <w:proofErr w:type="gramStart"/>
      <w:r>
        <w:rPr>
          <w:rFonts w:ascii="Times New Roman" w:hAnsi="Times New Roman" w:cs="Times New Roman"/>
          <w:b/>
          <w:sz w:val="24"/>
          <w:szCs w:val="24"/>
          <w:u w:val="single"/>
        </w:rPr>
        <w:t>Čl.V</w:t>
      </w:r>
      <w:proofErr w:type="spellEnd"/>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w:t>
      </w:r>
      <w:proofErr w:type="gramEnd"/>
      <w:r w:rsidR="005643D1" w:rsidRPr="00B3223D">
        <w:rPr>
          <w:rFonts w:ascii="Times New Roman" w:hAnsi="Times New Roman" w:cs="Times New Roman"/>
          <w:b/>
          <w:sz w:val="24"/>
          <w:szCs w:val="24"/>
          <w:u w:val="single"/>
        </w:rPr>
        <w:t xml:space="preserve"> plnění</w:t>
      </w:r>
      <w:bookmarkStart w:id="4" w:name="_Ref376374899"/>
      <w:bookmarkStart w:id="5" w:name="_Ref376425265"/>
    </w:p>
    <w:p w:rsidR="00245C7B" w:rsidRDefault="008227B3"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Dílo bude dokončeno nejpozději do</w:t>
      </w:r>
      <w:r>
        <w:rPr>
          <w:rFonts w:ascii="Times New Roman" w:hAnsi="Times New Roman" w:cs="Times New Roman"/>
          <w:sz w:val="24"/>
          <w:szCs w:val="24"/>
        </w:rPr>
        <w:t xml:space="preserve"> </w:t>
      </w:r>
      <w:proofErr w:type="gramStart"/>
      <w:r>
        <w:rPr>
          <w:rFonts w:ascii="Times New Roman" w:hAnsi="Times New Roman" w:cs="Times New Roman"/>
          <w:sz w:val="24"/>
          <w:szCs w:val="24"/>
        </w:rPr>
        <w:t>20.10.2017</w:t>
      </w:r>
      <w:proofErr w:type="gramEnd"/>
      <w:r w:rsidR="00245C7B" w:rsidRPr="00B3223D">
        <w:rPr>
          <w:rFonts w:ascii="Times New Roman" w:hAnsi="Times New Roman" w:cs="Times New Roman"/>
          <w:sz w:val="24"/>
          <w:szCs w:val="24"/>
        </w:rPr>
        <w:t>.</w:t>
      </w:r>
    </w:p>
    <w:p w:rsidR="00C92CD7" w:rsidRPr="00F8737C" w:rsidRDefault="008227B3" w:rsidP="00C92CD7">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w:t>
      </w:r>
      <w:r w:rsidR="00C92CD7" w:rsidRPr="00F05046">
        <w:rPr>
          <w:rFonts w:ascii="Times New Roman" w:hAnsi="Times New Roman" w:cs="Times New Roman"/>
          <w:sz w:val="24"/>
          <w:szCs w:val="24"/>
        </w:rPr>
        <w:t xml:space="preserve">se zavazuje předat staveniště  dle </w:t>
      </w:r>
      <w:r w:rsidR="00C92CD7">
        <w:rPr>
          <w:rFonts w:ascii="Times New Roman" w:hAnsi="Times New Roman" w:cs="Times New Roman"/>
          <w:sz w:val="24"/>
          <w:szCs w:val="24"/>
        </w:rPr>
        <w:t>čl. V odst. 6 této smlouvy.</w:t>
      </w:r>
      <w:r w:rsidR="00C92CD7" w:rsidRPr="00F05046">
        <w:rPr>
          <w:rFonts w:ascii="Times New Roman" w:hAnsi="Times New Roman" w:cs="Times New Roman"/>
          <w:sz w:val="24"/>
          <w:szCs w:val="24"/>
        </w:rPr>
        <w:t xml:space="preserve"> Zhotovitel je povinen zahájit a ukončit práce v termínech dle </w:t>
      </w:r>
      <w:r w:rsidR="00C92CD7">
        <w:rPr>
          <w:rFonts w:ascii="Times New Roman" w:hAnsi="Times New Roman" w:cs="Times New Roman"/>
          <w:sz w:val="24"/>
          <w:szCs w:val="24"/>
        </w:rPr>
        <w:t xml:space="preserve">čl. V odst. 6 </w:t>
      </w:r>
      <w:r w:rsidR="00C92CD7" w:rsidRPr="00F05046">
        <w:rPr>
          <w:rFonts w:ascii="Times New Roman" w:hAnsi="Times New Roman" w:cs="Times New Roman"/>
          <w:sz w:val="24"/>
          <w:szCs w:val="24"/>
        </w:rPr>
        <w:t>této smlouvy. Dobou plnění se rozumí úplné dokončení a předání díla objednateli včetně odstranění případných vad a nedodělků</w:t>
      </w:r>
      <w:r w:rsidR="00C92CD7">
        <w:rPr>
          <w:rFonts w:ascii="Times New Roman" w:hAnsi="Times New Roman" w:cs="Times New Roman"/>
          <w:sz w:val="24"/>
          <w:szCs w:val="24"/>
        </w:rPr>
        <w:t xml:space="preserve"> a</w:t>
      </w:r>
      <w:r w:rsidR="00C92CD7" w:rsidRPr="00F05046">
        <w:rPr>
          <w:rFonts w:ascii="Times New Roman" w:hAnsi="Times New Roman" w:cs="Times New Roman"/>
          <w:sz w:val="24"/>
          <w:szCs w:val="24"/>
        </w:rPr>
        <w:t xml:space="preserve"> vyklizení staveniště</w:t>
      </w:r>
      <w:r w:rsidR="00C92CD7">
        <w:rPr>
          <w:rFonts w:ascii="Times New Roman" w:hAnsi="Times New Roman" w:cs="Times New Roman"/>
          <w:sz w:val="24"/>
          <w:szCs w:val="24"/>
        </w:rPr>
        <w:t>.</w:t>
      </w:r>
      <w:r w:rsidR="00C92CD7" w:rsidRPr="00F05046">
        <w:rPr>
          <w:rFonts w:ascii="Times New Roman" w:hAnsi="Times New Roman" w:cs="Times New Roman"/>
          <w:sz w:val="24"/>
          <w:szCs w:val="24"/>
        </w:rPr>
        <w:t xml:space="preserve"> Bude-li objednatelem dán příkaz k dočasnému zastavení prací na díle (sistace)  je zhotovitel povinen tento příkaz uposlechnout, bez zbytečného odkladu zastavit práce a při provádění zabezpečovacích prací na stavbě postupovat dle pokynů objednatele tak, aby nedo</w:t>
      </w:r>
      <w:r w:rsidR="00C92CD7" w:rsidRPr="009269A7">
        <w:rPr>
          <w:rFonts w:ascii="Times New Roman" w:hAnsi="Times New Roman" w:cs="Times New Roman"/>
          <w:sz w:val="24"/>
          <w:szCs w:val="24"/>
        </w:rPr>
        <w:t>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 i objednatel</w:t>
      </w:r>
      <w:r w:rsidR="00C92CD7" w:rsidRPr="00E23E3E">
        <w:rPr>
          <w:rFonts w:ascii="Times New Roman" w:hAnsi="Times New Roman" w:cs="Times New Roman"/>
          <w:sz w:val="24"/>
          <w:szCs w:val="24"/>
        </w:rPr>
        <w:t xml:space="preserve"> oprávněn od smlouvy odstoupit, nedohodnou-li se smluvní strany jinak.</w:t>
      </w:r>
    </w:p>
    <w:p w:rsidR="00C92CD7" w:rsidRPr="00B3223D" w:rsidRDefault="00C92CD7" w:rsidP="00C92CD7">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C92CD7" w:rsidRPr="00B3223D" w:rsidRDefault="00C92CD7" w:rsidP="00C92CD7">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přesunout termín zah</w:t>
      </w:r>
      <w:r>
        <w:rPr>
          <w:rFonts w:ascii="Times New Roman" w:hAnsi="Times New Roman" w:cs="Times New Roman"/>
          <w:sz w:val="24"/>
          <w:szCs w:val="24"/>
        </w:rPr>
        <w:t>ájení prací uvedených dle této smlouvy</w:t>
      </w:r>
      <w:r w:rsidRPr="00B3223D">
        <w:rPr>
          <w:rFonts w:ascii="Times New Roman" w:hAnsi="Times New Roman" w:cs="Times New Roman"/>
          <w:sz w:val="24"/>
          <w:szCs w:val="24"/>
        </w:rPr>
        <w:t xml:space="preserve"> na dobu jinou (max. však o 12 měsíců od uvedeného termínu). Tato případná změna bude řešena dodatkem ke smlouvě.</w:t>
      </w:r>
    </w:p>
    <w:p w:rsidR="00C92CD7" w:rsidRPr="00B3223D" w:rsidRDefault="00C92CD7" w:rsidP="00C92CD7">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Zhotovitel bere na vědomí, že realizace díla je podmíněna zaregistrováním Žádosti o dotaci </w:t>
      </w:r>
      <w:r>
        <w:rPr>
          <w:rFonts w:ascii="Times New Roman" w:hAnsi="Times New Roman" w:cs="Times New Roman"/>
          <w:sz w:val="24"/>
          <w:szCs w:val="24"/>
        </w:rPr>
        <w:t>z </w:t>
      </w:r>
      <w:r w:rsidRPr="00E30146">
        <w:rPr>
          <w:rFonts w:ascii="Times New Roman" w:hAnsi="Times New Roman" w:cs="Times New Roman"/>
          <w:sz w:val="24"/>
          <w:szCs w:val="24"/>
        </w:rPr>
        <w:t xml:space="preserve">Programu rozvoje venkova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rsidR="00245C7B" w:rsidRPr="00B3223D" w:rsidRDefault="00245C7B" w:rsidP="00C92CD7">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provést dílo v následujících termínech:</w:t>
      </w:r>
      <w:bookmarkEnd w:id="4"/>
      <w:bookmarkEnd w:id="5"/>
    </w:p>
    <w:p w:rsidR="00245C7B" w:rsidRPr="00325832" w:rsidRDefault="00245C7B" w:rsidP="001C5C37">
      <w:pPr>
        <w:pStyle w:val="Odstavecseseznamem"/>
        <w:numPr>
          <w:ilvl w:val="0"/>
          <w:numId w:val="36"/>
        </w:numPr>
        <w:rPr>
          <w:rFonts w:ascii="Times New Roman" w:hAnsi="Times New Roman" w:cs="Times New Roman"/>
          <w:sz w:val="24"/>
          <w:szCs w:val="24"/>
        </w:rPr>
      </w:pPr>
      <w:r w:rsidRPr="00325832">
        <w:rPr>
          <w:rFonts w:ascii="Times New Roman" w:hAnsi="Times New Roman" w:cs="Times New Roman"/>
          <w:sz w:val="24"/>
          <w:szCs w:val="24"/>
        </w:rPr>
        <w:t xml:space="preserve">Termín předání a převzetí staveniště: </w:t>
      </w:r>
      <w:proofErr w:type="gramStart"/>
      <w:r w:rsidR="005C0E0E">
        <w:rPr>
          <w:rFonts w:ascii="Times New Roman" w:hAnsi="Times New Roman" w:cs="Times New Roman"/>
          <w:sz w:val="24"/>
          <w:szCs w:val="24"/>
        </w:rPr>
        <w:t>22</w:t>
      </w:r>
      <w:r w:rsidR="005314EE">
        <w:rPr>
          <w:rFonts w:ascii="Times New Roman" w:hAnsi="Times New Roman" w:cs="Times New Roman"/>
          <w:sz w:val="24"/>
          <w:szCs w:val="24"/>
        </w:rPr>
        <w:t>.0</w:t>
      </w:r>
      <w:r w:rsidR="008701C4">
        <w:rPr>
          <w:rFonts w:ascii="Times New Roman" w:hAnsi="Times New Roman" w:cs="Times New Roman"/>
          <w:sz w:val="24"/>
          <w:szCs w:val="24"/>
        </w:rPr>
        <w:t>2</w:t>
      </w:r>
      <w:r w:rsidR="005314EE">
        <w:rPr>
          <w:rFonts w:ascii="Times New Roman" w:hAnsi="Times New Roman" w:cs="Times New Roman"/>
          <w:sz w:val="24"/>
          <w:szCs w:val="24"/>
        </w:rPr>
        <w:t>.201</w:t>
      </w:r>
      <w:r w:rsidR="008701C4">
        <w:rPr>
          <w:rFonts w:ascii="Times New Roman" w:hAnsi="Times New Roman" w:cs="Times New Roman"/>
          <w:sz w:val="24"/>
          <w:szCs w:val="24"/>
        </w:rPr>
        <w:t>7</w:t>
      </w:r>
      <w:proofErr w:type="gramEnd"/>
      <w:r w:rsidRPr="00325832">
        <w:rPr>
          <w:rFonts w:ascii="Times New Roman" w:hAnsi="Times New Roman" w:cs="Times New Roman"/>
          <w:sz w:val="24"/>
          <w:szCs w:val="24"/>
        </w:rPr>
        <w:t xml:space="preserve">  </w:t>
      </w:r>
      <w:bookmarkStart w:id="6" w:name="_Ref376430432"/>
      <w:r w:rsidRPr="00325832">
        <w:rPr>
          <w:rFonts w:ascii="Times New Roman" w:hAnsi="Times New Roman" w:cs="Times New Roman"/>
          <w:sz w:val="24"/>
          <w:szCs w:val="24"/>
        </w:rPr>
        <w:t>(nejpozději do 5 pracovních dnů před zahájením prací)</w:t>
      </w:r>
      <w:bookmarkEnd w:id="6"/>
      <w:r w:rsidRPr="00325832">
        <w:rPr>
          <w:rFonts w:ascii="Times New Roman" w:hAnsi="Times New Roman" w:cs="Times New Roman"/>
          <w:sz w:val="24"/>
          <w:szCs w:val="24"/>
        </w:rPr>
        <w:tab/>
      </w:r>
      <w:r w:rsidRPr="00325832">
        <w:rPr>
          <w:rFonts w:ascii="Times New Roman" w:hAnsi="Times New Roman" w:cs="Times New Roman"/>
          <w:sz w:val="24"/>
          <w:szCs w:val="24"/>
        </w:rPr>
        <w:tab/>
      </w:r>
    </w:p>
    <w:p w:rsidR="00245C7B" w:rsidRPr="00325832" w:rsidRDefault="00245C7B" w:rsidP="001C5C37">
      <w:pPr>
        <w:pStyle w:val="Odstavecseseznamem"/>
        <w:numPr>
          <w:ilvl w:val="0"/>
          <w:numId w:val="36"/>
        </w:numPr>
        <w:rPr>
          <w:rFonts w:ascii="Times New Roman" w:hAnsi="Times New Roman" w:cs="Times New Roman"/>
          <w:sz w:val="24"/>
          <w:szCs w:val="24"/>
        </w:rPr>
      </w:pPr>
      <w:r w:rsidRPr="00325832">
        <w:rPr>
          <w:rFonts w:ascii="Times New Roman" w:hAnsi="Times New Roman" w:cs="Times New Roman"/>
          <w:sz w:val="24"/>
          <w:szCs w:val="24"/>
        </w:rPr>
        <w:t xml:space="preserve">Termín zahájení stavebních prací: </w:t>
      </w:r>
      <w:proofErr w:type="gramStart"/>
      <w:r w:rsidR="005314EE">
        <w:rPr>
          <w:rFonts w:ascii="Times New Roman" w:hAnsi="Times New Roman" w:cs="Times New Roman"/>
          <w:sz w:val="24"/>
          <w:szCs w:val="24"/>
        </w:rPr>
        <w:t>1.0</w:t>
      </w:r>
      <w:r w:rsidR="008701C4">
        <w:rPr>
          <w:rFonts w:ascii="Times New Roman" w:hAnsi="Times New Roman" w:cs="Times New Roman"/>
          <w:sz w:val="24"/>
          <w:szCs w:val="24"/>
        </w:rPr>
        <w:t>3</w:t>
      </w:r>
      <w:r w:rsidR="005314EE">
        <w:rPr>
          <w:rFonts w:ascii="Times New Roman" w:hAnsi="Times New Roman" w:cs="Times New Roman"/>
          <w:sz w:val="24"/>
          <w:szCs w:val="24"/>
        </w:rPr>
        <w:t>.201</w:t>
      </w:r>
      <w:r w:rsidR="008701C4">
        <w:rPr>
          <w:rFonts w:ascii="Times New Roman" w:hAnsi="Times New Roman" w:cs="Times New Roman"/>
          <w:sz w:val="24"/>
          <w:szCs w:val="24"/>
        </w:rPr>
        <w:t>7</w:t>
      </w:r>
      <w:proofErr w:type="gramEnd"/>
    </w:p>
    <w:p w:rsidR="00245C7B" w:rsidRPr="00325832" w:rsidRDefault="00245C7B" w:rsidP="001C5C37">
      <w:pPr>
        <w:pStyle w:val="Odstavecseseznamem"/>
        <w:numPr>
          <w:ilvl w:val="0"/>
          <w:numId w:val="36"/>
        </w:numPr>
        <w:rPr>
          <w:rFonts w:ascii="Times New Roman" w:hAnsi="Times New Roman" w:cs="Times New Roman"/>
          <w:sz w:val="24"/>
          <w:szCs w:val="24"/>
        </w:rPr>
      </w:pPr>
      <w:bookmarkStart w:id="7" w:name="_Ref376426038"/>
      <w:r w:rsidRPr="00325832">
        <w:rPr>
          <w:rFonts w:ascii="Times New Roman" w:hAnsi="Times New Roman" w:cs="Times New Roman"/>
          <w:sz w:val="24"/>
          <w:szCs w:val="24"/>
        </w:rPr>
        <w:t xml:space="preserve">Termín dokončení stavebních prací: </w:t>
      </w:r>
      <w:bookmarkEnd w:id="7"/>
      <w:proofErr w:type="gramStart"/>
      <w:r w:rsidR="005314EE">
        <w:rPr>
          <w:rFonts w:ascii="Times New Roman" w:hAnsi="Times New Roman" w:cs="Times New Roman"/>
          <w:sz w:val="24"/>
          <w:szCs w:val="24"/>
        </w:rPr>
        <w:t>20.10.2017</w:t>
      </w:r>
      <w:proofErr w:type="gramEnd"/>
    </w:p>
    <w:p w:rsidR="00245C7B" w:rsidRPr="00325832" w:rsidRDefault="00C241A3" w:rsidP="001C5C37">
      <w:pPr>
        <w:pStyle w:val="Odstavecseseznamem"/>
        <w:numPr>
          <w:ilvl w:val="0"/>
          <w:numId w:val="36"/>
        </w:numPr>
        <w:rPr>
          <w:rFonts w:ascii="Times New Roman" w:hAnsi="Times New Roman" w:cs="Times New Roman"/>
          <w:sz w:val="24"/>
          <w:szCs w:val="24"/>
        </w:rPr>
      </w:pPr>
      <w:r w:rsidRPr="00325832">
        <w:rPr>
          <w:rFonts w:ascii="Times New Roman" w:hAnsi="Times New Roman" w:cs="Times New Roman"/>
          <w:sz w:val="24"/>
          <w:szCs w:val="24"/>
        </w:rPr>
        <w:t>Termín předání a převzetí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proofErr w:type="gramStart"/>
      <w:r w:rsidR="005314EE">
        <w:rPr>
          <w:rFonts w:ascii="Times New Roman" w:hAnsi="Times New Roman" w:cs="Times New Roman"/>
          <w:sz w:val="24"/>
          <w:szCs w:val="24"/>
        </w:rPr>
        <w:t>31.10.2017</w:t>
      </w:r>
      <w:proofErr w:type="gramEnd"/>
    </w:p>
    <w:p w:rsidR="00C241A3" w:rsidRDefault="00245C7B" w:rsidP="001216DB">
      <w:pPr>
        <w:pStyle w:val="Odstavecseseznamem"/>
        <w:jc w:val="both"/>
        <w:rPr>
          <w:rFonts w:ascii="Times New Roman" w:hAnsi="Times New Roman" w:cs="Times New Roman"/>
          <w:sz w:val="24"/>
          <w:szCs w:val="24"/>
        </w:rPr>
      </w:pPr>
      <w:bookmarkStart w:id="8" w:name="_Ref376426040"/>
      <w:r w:rsidRPr="00B3223D">
        <w:rPr>
          <w:rFonts w:ascii="Times New Roman" w:hAnsi="Times New Roman" w:cs="Times New Roman"/>
          <w:sz w:val="24"/>
          <w:szCs w:val="24"/>
        </w:rPr>
        <w:t xml:space="preserve">( protokolární předání a převzetí řádně dokončeného </w:t>
      </w:r>
      <w:proofErr w:type="gramStart"/>
      <w:r w:rsidRPr="00B3223D">
        <w:rPr>
          <w:rFonts w:ascii="Times New Roman" w:hAnsi="Times New Roman" w:cs="Times New Roman"/>
          <w:sz w:val="24"/>
          <w:szCs w:val="24"/>
        </w:rPr>
        <w:t>díla</w:t>
      </w:r>
      <w:bookmarkEnd w:id="8"/>
      <w:r w:rsidRPr="00B3223D">
        <w:rPr>
          <w:rFonts w:ascii="Times New Roman" w:hAnsi="Times New Roman" w:cs="Times New Roman"/>
          <w:sz w:val="24"/>
          <w:szCs w:val="24"/>
        </w:rPr>
        <w:t xml:space="preserve"> )</w:t>
      </w:r>
      <w:proofErr w:type="gramEnd"/>
    </w:p>
    <w:p w:rsidR="00245C7B" w:rsidRDefault="00E43B7F"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Zhotovitel se dále zavazuje provést dílo v  termínech</w:t>
      </w:r>
      <w:r w:rsidRPr="00B3223D" w:rsidDel="00FA550A">
        <w:rPr>
          <w:rFonts w:ascii="Times New Roman" w:hAnsi="Times New Roman" w:cs="Times New Roman"/>
          <w:sz w:val="24"/>
          <w:szCs w:val="24"/>
        </w:rPr>
        <w:t xml:space="preserve"> </w:t>
      </w:r>
      <w:r w:rsidRPr="00B3223D">
        <w:rPr>
          <w:rFonts w:ascii="Times New Roman" w:hAnsi="Times New Roman" w:cs="Times New Roman"/>
          <w:sz w:val="24"/>
          <w:szCs w:val="24"/>
        </w:rPr>
        <w:t xml:space="preserve">uvedených v podrobném časovém harmonogramu postupu prací, jež zhotovitel uvedl jako součást své nabídky a </w:t>
      </w:r>
      <w:r>
        <w:rPr>
          <w:rFonts w:ascii="Times New Roman" w:hAnsi="Times New Roman" w:cs="Times New Roman"/>
          <w:sz w:val="24"/>
          <w:szCs w:val="24"/>
        </w:rPr>
        <w:t>který</w:t>
      </w:r>
      <w:r w:rsidRPr="00B3223D">
        <w:rPr>
          <w:rFonts w:ascii="Times New Roman" w:hAnsi="Times New Roman" w:cs="Times New Roman"/>
          <w:sz w:val="24"/>
          <w:szCs w:val="24"/>
        </w:rPr>
        <w:t xml:space="preserve"> je pro zhotovitele závazný. Tento závazný podrobný harmonogram je nedílnou součástí této smlouvy jako její příloha č. 1.</w:t>
      </w:r>
    </w:p>
    <w:p w:rsidR="00E43B7F" w:rsidRPr="00E43B7F" w:rsidRDefault="00E43B7F" w:rsidP="00E43B7F">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Do 10</w:t>
      </w:r>
      <w:r w:rsidRPr="00B3223D">
        <w:rPr>
          <w:rFonts w:ascii="Times New Roman" w:hAnsi="Times New Roman" w:cs="Times New Roman"/>
          <w:sz w:val="24"/>
          <w:szCs w:val="24"/>
        </w:rPr>
        <w:t xml:space="preserve"> pracovních dnů od předání a převzetí staveniště si obě strany dohodnou kontrolní body průběhu stavby a rovněž organizační záležitosti předávacího a přejímacího řízení. </w:t>
      </w:r>
    </w:p>
    <w:p w:rsidR="00245C7B" w:rsidRPr="00C32D36"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rsidR="009B3B28" w:rsidRPr="00325832" w:rsidRDefault="00E6175B" w:rsidP="00325832">
      <w:pPr>
        <w:jc w:val="center"/>
        <w:rPr>
          <w:rFonts w:ascii="Times New Roman" w:hAnsi="Times New Roman" w:cs="Times New Roman"/>
          <w:b/>
          <w:sz w:val="24"/>
          <w:szCs w:val="24"/>
        </w:rPr>
      </w:pPr>
      <w:proofErr w:type="gramStart"/>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VI</w:t>
      </w:r>
      <w:proofErr w:type="gramEnd"/>
      <w:r w:rsidR="00325832" w:rsidRPr="00325832">
        <w:rPr>
          <w:rFonts w:ascii="Times New Roman" w:hAnsi="Times New Roman" w:cs="Times New Roman"/>
          <w:b/>
          <w:sz w:val="24"/>
          <w:szCs w:val="24"/>
          <w:u w:val="single"/>
        </w:rPr>
        <w:t xml:space="preserve">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předá zhotoviteli staveniště, jak je vymezeno v příloze č. 1 této smlouvy, vyklizené a prosté práv třetích stran, o čemž bude proveden zápis.</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rsidR="009A6F40" w:rsidRPr="006D2234" w:rsidRDefault="009A6F40" w:rsidP="00565178">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w:t>
      </w:r>
      <w:r w:rsidR="00565178" w:rsidRPr="00B3223D">
        <w:rPr>
          <w:rFonts w:ascii="Times New Roman" w:hAnsi="Times New Roman" w:cs="Times New Roman"/>
          <w:sz w:val="24"/>
          <w:szCs w:val="24"/>
        </w:rPr>
        <w:t>zajistí technický dozor</w:t>
      </w:r>
      <w:r w:rsidR="00565178">
        <w:rPr>
          <w:rFonts w:ascii="Times New Roman" w:hAnsi="Times New Roman" w:cs="Times New Roman"/>
          <w:sz w:val="24"/>
          <w:szCs w:val="24"/>
        </w:rPr>
        <w:t xml:space="preserve"> stavebníka</w:t>
      </w:r>
      <w:r w:rsidR="00565178" w:rsidRPr="00B3223D">
        <w:rPr>
          <w:rFonts w:ascii="Times New Roman" w:hAnsi="Times New Roman" w:cs="Times New Roman"/>
          <w:sz w:val="24"/>
          <w:szCs w:val="24"/>
        </w:rPr>
        <w:t xml:space="preserve"> a autorský dozor, případně koordinátora bezpečnosti a ochrany zdraví při práci (dále jen BOZP). Objednatel, technický dozor</w:t>
      </w:r>
      <w:r w:rsidR="00565178">
        <w:rPr>
          <w:rFonts w:ascii="Times New Roman" w:hAnsi="Times New Roman" w:cs="Times New Roman"/>
          <w:sz w:val="24"/>
          <w:szCs w:val="24"/>
        </w:rPr>
        <w:t xml:space="preserve"> stavebníka</w:t>
      </w:r>
      <w:r w:rsidR="00565178" w:rsidRPr="00B3223D">
        <w:rPr>
          <w:rFonts w:ascii="Times New Roman" w:hAnsi="Times New Roman" w:cs="Times New Roman"/>
          <w:sz w:val="24"/>
          <w:szCs w:val="24"/>
        </w:rPr>
        <w:t>, autorský dozor a koordináto</w:t>
      </w:r>
      <w:r w:rsidR="00565178">
        <w:rPr>
          <w:rFonts w:ascii="Times New Roman" w:hAnsi="Times New Roman" w:cs="Times New Roman"/>
          <w:sz w:val="24"/>
          <w:szCs w:val="24"/>
        </w:rPr>
        <w:t>r</w:t>
      </w:r>
      <w:r w:rsidR="00565178" w:rsidRPr="00B3223D">
        <w:rPr>
          <w:rFonts w:ascii="Times New Roman" w:hAnsi="Times New Roman" w:cs="Times New Roman"/>
          <w:sz w:val="24"/>
          <w:szCs w:val="24"/>
        </w:rPr>
        <w:t xml:space="preserve"> BOZP jsou oprávněni kontrolovat provádění stavebních prací a provádět zápisy do stavebního deníku.</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proofErr w:type="spellStart"/>
      <w:r w:rsidR="003E578B">
        <w:rPr>
          <w:rFonts w:ascii="Times New Roman" w:hAnsi="Times New Roman" w:cs="Times New Roman"/>
          <w:sz w:val="24"/>
          <w:szCs w:val="24"/>
        </w:rPr>
        <w:t>podzhotovitel</w:t>
      </w:r>
      <w:proofErr w:type="spellEnd"/>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rsidR="00245C7B" w:rsidRDefault="009A6F40" w:rsidP="00CD570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poskytne zhotoviteli součinn</w:t>
      </w:r>
      <w:r w:rsidR="00565178">
        <w:rPr>
          <w:rFonts w:ascii="Times New Roman" w:hAnsi="Times New Roman" w:cs="Times New Roman"/>
          <w:sz w:val="24"/>
          <w:szCs w:val="24"/>
        </w:rPr>
        <w:t>ost nezbytnou k provedení díla.</w:t>
      </w:r>
    </w:p>
    <w:p w:rsidR="00AF03DB" w:rsidRDefault="00AF03DB" w:rsidP="00AF03DB">
      <w:pPr>
        <w:pStyle w:val="Odstavecseseznamem"/>
        <w:jc w:val="both"/>
        <w:rPr>
          <w:rFonts w:ascii="Times New Roman" w:hAnsi="Times New Roman" w:cs="Times New Roman"/>
          <w:sz w:val="24"/>
          <w:szCs w:val="24"/>
        </w:rPr>
      </w:pPr>
    </w:p>
    <w:p w:rsidR="00AF03DB" w:rsidRPr="00CD5700" w:rsidRDefault="00AF03DB" w:rsidP="00AF03DB">
      <w:pPr>
        <w:pStyle w:val="Odstavecseseznamem"/>
        <w:jc w:val="both"/>
        <w:rPr>
          <w:rFonts w:ascii="Times New Roman" w:hAnsi="Times New Roman" w:cs="Times New Roman"/>
          <w:sz w:val="24"/>
          <w:szCs w:val="24"/>
        </w:rPr>
      </w:pPr>
    </w:p>
    <w:p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rsidR="009A6F40" w:rsidRPr="00B3223D" w:rsidRDefault="002A0E9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w:t>
      </w:r>
      <w:r w:rsidR="009A6F40" w:rsidRPr="00B3223D">
        <w:rPr>
          <w:rFonts w:ascii="Times New Roman" w:hAnsi="Times New Roman" w:cs="Times New Roman"/>
          <w:sz w:val="24"/>
          <w:szCs w:val="24"/>
        </w:rPr>
        <w:t xml:space="preserve"> vést stavební deník v rozsahu vyhlášky č. 499/2006 Sb. o dokumentaci staveb. Do stavebního deníku se zapisují všechny skutečnosti rozhodné pro plnění smlouvy. Zhotovitel je povinen vést stavební deník ode dne, kdy byly zahájeny práce na staveništi o pracích, které provádí sám nebo jeho dodavatelé. Povinnost vést stavební deník končí dnem, kdy se odstraní stavební vady a nedodělky podle kolaudačního souhlasu. </w:t>
      </w:r>
    </w:p>
    <w:p w:rsidR="009A6F40" w:rsidRPr="00B3223D" w:rsidRDefault="009A6F40" w:rsidP="002A0E91">
      <w:pPr>
        <w:pStyle w:val="Odstavecseseznamem"/>
        <w:numPr>
          <w:ilvl w:val="0"/>
          <w:numId w:val="16"/>
        </w:numPr>
        <w:rPr>
          <w:rFonts w:ascii="Times New Roman" w:hAnsi="Times New Roman" w:cs="Times New Roman"/>
          <w:sz w:val="24"/>
          <w:szCs w:val="24"/>
        </w:rPr>
      </w:pPr>
      <w:r w:rsidRPr="00B3223D">
        <w:rPr>
          <w:rFonts w:ascii="Times New Roman" w:hAnsi="Times New Roman" w:cs="Times New Roman"/>
          <w:sz w:val="24"/>
          <w:szCs w:val="24"/>
        </w:rPr>
        <w:lastRenderedPageBreak/>
        <w:t xml:space="preserve">Zhotovitel se zavazuje na staveništi - pracovišti: </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zodpovídat za čistotu veřejných komunikací v případě vlastního provozu na nich.</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zajistit na stavbě v souladu s </w:t>
      </w:r>
      <w:proofErr w:type="spellStart"/>
      <w:r w:rsidRPr="00B3223D">
        <w:rPr>
          <w:rFonts w:ascii="Times New Roman" w:hAnsi="Times New Roman" w:cs="Times New Roman"/>
          <w:sz w:val="24"/>
          <w:szCs w:val="24"/>
        </w:rPr>
        <w:t>ust</w:t>
      </w:r>
      <w:proofErr w:type="spellEnd"/>
      <w:r w:rsidRPr="00B3223D">
        <w:rPr>
          <w:rFonts w:ascii="Times New Roman" w:hAnsi="Times New Roman" w:cs="Times New Roman"/>
          <w:sz w:val="24"/>
          <w:szCs w:val="24"/>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odpovídá za pořádek a čistotu na pracovišti a je povinen na své náklady odstraňovat odpady a nečistoty vzniklé jeho pracemi. </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Zařízení staveniště si zabezpečuje zhotovitel v souladu se svými potřebami, dokumentací předanou objednatelem a s požadavky objednatele. Cena zařízení, vybudování, provozu a likvidace staveniště je součástí smluvní ceny.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 a to v přiměřeném rozsahu.</w:t>
      </w:r>
    </w:p>
    <w:p w:rsidR="009A6F40" w:rsidRPr="00B3223D" w:rsidRDefault="009A6F40" w:rsidP="002A0E91">
      <w:pPr>
        <w:pStyle w:val="Odstavecseseznamem"/>
        <w:numPr>
          <w:ilvl w:val="0"/>
          <w:numId w:val="16"/>
        </w:numPr>
        <w:rPr>
          <w:rFonts w:ascii="Times New Roman" w:hAnsi="Times New Roman" w:cs="Times New Roman"/>
          <w:sz w:val="24"/>
          <w:szCs w:val="24"/>
        </w:rPr>
      </w:pPr>
      <w:r w:rsidRPr="00B3223D">
        <w:rPr>
          <w:rFonts w:ascii="Times New Roman" w:hAnsi="Times New Roman" w:cs="Times New Roman"/>
          <w:sz w:val="24"/>
          <w:szCs w:val="24"/>
        </w:rPr>
        <w:t>V případě selhání plnění povinností autorského dozoru, nebo technického dozoru stavebníka, je zhotovitel o této skutečnosti bezodkladně informovat objednatele. V opačném případě není zhotovitel zproštěn odpovědnosti za vady díla tímto způsobené.</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V případech stanovených zákonem č. 309/2006 Sb., o zajištění dalších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rPr>
        <w:t xml:space="preserve"> (dále jen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w:t>
      </w:r>
      <w:r w:rsidR="00BF5C9A">
        <w:rPr>
          <w:rFonts w:ascii="Times New Roman" w:hAnsi="Times New Roman" w:cs="Times New Roman"/>
          <w:sz w:val="24"/>
          <w:szCs w:val="24"/>
        </w:rPr>
        <w:t xml:space="preserve">, </w:t>
      </w:r>
      <w:r w:rsidRPr="00B3223D">
        <w:rPr>
          <w:rFonts w:ascii="Times New Roman" w:hAnsi="Times New Roman" w:cs="Times New Roman"/>
          <w:sz w:val="24"/>
          <w:szCs w:val="24"/>
        </w:rPr>
        <w:t>je zhotovitel povinen s předstihem 7 pracovních dnů vyrozumět objednatele o skutečnostech, zakládajících povinnost určit koordinátora BOZP na staveništi k výkonu zákonem stanovených činností.</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Zhotovitel zajistí bezpečnost práce při přípravě a provádění stavby v souladu s ustanovením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 xml:space="preserve"> , kterým se upravují další požadavky bezpečnosti a ochrany zdraví při práci v pracovněprávních vztazích a o zajištění bezpečnosti a ochrany zdraví při činnosti nebo poskytování služeb mimo pracovněprávní vztahy a zajistí dodržování právních předpisů v oblasti protipožární ochrany. </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V případě, že v průběhu zpracování díla vstoupí v platnost novela některého z předmětných předpisů, příp. bude vydán jiný právní předpis, který by se týkal uvedené problematiky, je zhotovitel povinen řídit se těmito novými předpisy.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využívat veřejnou komunikaci jen v souladu s platnými předpisy a hradí případné škody vzniklé jejím užíváním.</w:t>
      </w:r>
    </w:p>
    <w:p w:rsidR="009A6F40" w:rsidRPr="00B3223D" w:rsidRDefault="009A6F40" w:rsidP="003E578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w:t>
      </w:r>
      <w:proofErr w:type="gramStart"/>
      <w:r w:rsidRPr="00B3223D">
        <w:rPr>
          <w:rFonts w:ascii="Times New Roman" w:hAnsi="Times New Roman" w:cs="Times New Roman"/>
          <w:sz w:val="24"/>
          <w:szCs w:val="24"/>
        </w:rPr>
        <w:t>platí pokud</w:t>
      </w:r>
      <w:proofErr w:type="gramEnd"/>
      <w:r w:rsidRPr="00B3223D">
        <w:rPr>
          <w:rFonts w:ascii="Times New Roman" w:hAnsi="Times New Roman" w:cs="Times New Roman"/>
          <w:sz w:val="24"/>
          <w:szCs w:val="24"/>
        </w:rPr>
        <w:t xml:space="preserve"> se týče zajištění místa pro uložení přebytečné zeminy a stavební suti.</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Dodávky energií a vody pro výstavbu budou zajištěny z odběrních míst, které zajistí zhotovitel v rámci řešení zařízení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rPr>
        <w:t>.</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provést zápis o učiněném nálezu a z něho vyplývajícím přerušení prací do stavebního deníku, jak stanoví příloha č. 5 </w:t>
      </w:r>
      <w:proofErr w:type="spellStart"/>
      <w:r w:rsidRPr="00B3223D">
        <w:rPr>
          <w:rFonts w:ascii="Times New Roman" w:hAnsi="Times New Roman" w:cs="Times New Roman"/>
          <w:sz w:val="24"/>
          <w:szCs w:val="24"/>
        </w:rPr>
        <w:t>vyhl</w:t>
      </w:r>
      <w:proofErr w:type="spellEnd"/>
      <w:r w:rsidRPr="00B3223D">
        <w:rPr>
          <w:rFonts w:ascii="Times New Roman" w:hAnsi="Times New Roman" w:cs="Times New Roman"/>
          <w:sz w:val="24"/>
          <w:szCs w:val="24"/>
        </w:rPr>
        <w:t>. č. 499/2006 Sb., B. 1. písm. y).</w:t>
      </w:r>
    </w:p>
    <w:p w:rsidR="00C7599B" w:rsidRPr="00EF7E8C" w:rsidRDefault="00BB4203" w:rsidP="00EF7E8C">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B06D5A">
        <w:rPr>
          <w:rFonts w:ascii="Times New Roman" w:hAnsi="Times New Roman" w:cs="Times New Roman"/>
          <w:sz w:val="24"/>
          <w:szCs w:val="24"/>
        </w:rPr>
        <w:t>1</w:t>
      </w:r>
      <w:r w:rsidR="00DF16EA">
        <w:rPr>
          <w:rFonts w:ascii="Times New Roman" w:hAnsi="Times New Roman" w:cs="Times New Roman"/>
          <w:sz w:val="24"/>
          <w:szCs w:val="24"/>
        </w:rPr>
        <w:t>5</w:t>
      </w:r>
      <w:r w:rsidR="00EF7E8C">
        <w:rPr>
          <w:rFonts w:ascii="Times New Roman" w:hAnsi="Times New Roman" w:cs="Times New Roman"/>
          <w:sz w:val="24"/>
          <w:szCs w:val="24"/>
        </w:rPr>
        <w:t>.000.000,-</w:t>
      </w:r>
      <w:r w:rsidRPr="00B3223D">
        <w:rPr>
          <w:rFonts w:ascii="Times New Roman" w:hAnsi="Times New Roman" w:cs="Times New Roman"/>
          <w:sz w:val="24"/>
          <w:szCs w:val="24"/>
        </w:rPr>
        <w:t xml:space="preserve">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w:t>
      </w:r>
      <w:r w:rsidRPr="00B3223D">
        <w:rPr>
          <w:rFonts w:ascii="Times New Roman" w:hAnsi="Times New Roman" w:cs="Times New Roman"/>
          <w:sz w:val="24"/>
          <w:szCs w:val="24"/>
        </w:rPr>
        <w:lastRenderedPageBreak/>
        <w:t>předložit uspokojivé doklady o tom, že pojistná smlouva (pojistné smlouvy) uzavřené zhotovitelem jsou a zůstávají v platnosti a účinnosti.</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 celou dobu provádění díla a v rozsahu dle</w:t>
      </w:r>
      <w:r w:rsidR="00BF5C9A">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E516EF" w:rsidRPr="003A71EA" w:rsidRDefault="00943F4A" w:rsidP="003A71EA">
      <w:pPr>
        <w:pStyle w:val="Odstavecseseznamem"/>
        <w:numPr>
          <w:ilvl w:val="0"/>
          <w:numId w:val="17"/>
        </w:numPr>
        <w:rPr>
          <w:rFonts w:ascii="Times New Roman" w:hAnsi="Times New Roman" w:cs="Times New Roman"/>
          <w:sz w:val="24"/>
          <w:szCs w:val="24"/>
        </w:rPr>
      </w:pPr>
      <w:r w:rsidRPr="00B3223D">
        <w:rPr>
          <w:rFonts w:ascii="Times New Roman" w:hAnsi="Times New Roman" w:cs="Times New Roman"/>
          <w:sz w:val="24"/>
          <w:szCs w:val="24"/>
        </w:rPr>
        <w:t>Náklady na pojištění nese zhotovitel a má je zahrnuty ve sjednané ceně.</w:t>
      </w:r>
    </w:p>
    <w:p w:rsidR="0086685B" w:rsidRPr="00C7599B" w:rsidRDefault="009A6F40" w:rsidP="00C7599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435D39">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9" w:name="_Ref376426659"/>
    </w:p>
    <w:bookmarkEnd w:id="9"/>
    <w:p w:rsidR="00B23133" w:rsidRPr="00050E94" w:rsidRDefault="00B23133" w:rsidP="00B23133">
      <w:pPr>
        <w:ind w:firstLine="708"/>
        <w:rPr>
          <w:u w:val="single"/>
        </w:rPr>
      </w:pPr>
      <w:r w:rsidRPr="00B3223D">
        <w:rPr>
          <w:rFonts w:ascii="Times New Roman" w:hAnsi="Times New Roman" w:cs="Times New Roman"/>
          <w:sz w:val="24"/>
          <w:szCs w:val="24"/>
          <w:u w:val="single"/>
        </w:rPr>
        <w:t>Staveniště</w:t>
      </w:r>
    </w:p>
    <w:p w:rsidR="00B23133" w:rsidRPr="009E69C2" w:rsidRDefault="00B23133" w:rsidP="00B23133">
      <w:pPr>
        <w:pStyle w:val="Odstavecseseznamem"/>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Pr>
          <w:rFonts w:ascii="Times New Roman" w:hAnsi="Times New Roman" w:cs="Times New Roman"/>
          <w:sz w:val="24"/>
          <w:szCs w:val="24"/>
        </w:rPr>
        <w:t xml:space="preserve"> Nebo</w:t>
      </w:r>
      <w:r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rsidR="00B23133" w:rsidRDefault="00B23133" w:rsidP="003A71EA">
      <w:pPr>
        <w:pStyle w:val="Odstavecseseznamem"/>
        <w:numPr>
          <w:ilvl w:val="0"/>
          <w:numId w:val="32"/>
        </w:numPr>
        <w:ind w:left="720"/>
        <w:jc w:val="both"/>
        <w:rPr>
          <w:rFonts w:ascii="Times New Roman" w:hAnsi="Times New Roman" w:cs="Times New Roman"/>
          <w:sz w:val="24"/>
          <w:szCs w:val="24"/>
        </w:rPr>
      </w:pPr>
      <w:proofErr w:type="gramStart"/>
      <w:r w:rsidRPr="00B3223D">
        <w:rPr>
          <w:rFonts w:ascii="Times New Roman" w:hAnsi="Times New Roman" w:cs="Times New Roman"/>
          <w:sz w:val="24"/>
          <w:szCs w:val="24"/>
        </w:rPr>
        <w:t>Nevyklidí-li</w:t>
      </w:r>
      <w:proofErr w:type="gramEnd"/>
      <w:r w:rsidRPr="00B3223D">
        <w:rPr>
          <w:rFonts w:ascii="Times New Roman" w:hAnsi="Times New Roman" w:cs="Times New Roman"/>
          <w:sz w:val="24"/>
          <w:szCs w:val="24"/>
        </w:rPr>
        <w:t xml:space="preserve"> zhotovitel staveniště ve sjednaném termínu </w:t>
      </w:r>
      <w:proofErr w:type="gramStart"/>
      <w:r w:rsidRPr="00B3223D">
        <w:rPr>
          <w:rFonts w:ascii="Times New Roman" w:hAnsi="Times New Roman" w:cs="Times New Roman"/>
          <w:sz w:val="24"/>
          <w:szCs w:val="24"/>
        </w:rPr>
        <w:t>je</w:t>
      </w:r>
      <w:proofErr w:type="gramEnd"/>
      <w:r w:rsidRPr="00B3223D">
        <w:rPr>
          <w:rFonts w:ascii="Times New Roman" w:hAnsi="Times New Roman" w:cs="Times New Roman"/>
          <w:sz w:val="24"/>
          <w:szCs w:val="24"/>
        </w:rPr>
        <w:t xml:space="preserve"> objednatel oprávněn zabezpečit vyklizení staveniště třetí osobou a náklady s tím spojené uhradí objednateli zhotovitel.</w:t>
      </w:r>
    </w:p>
    <w:p w:rsidR="003A71EA" w:rsidRDefault="003A71EA" w:rsidP="003A71EA">
      <w:pPr>
        <w:pStyle w:val="Odstavecseseznamem"/>
        <w:jc w:val="both"/>
        <w:rPr>
          <w:rFonts w:ascii="Times New Roman" w:hAnsi="Times New Roman" w:cs="Times New Roman"/>
          <w:sz w:val="24"/>
          <w:szCs w:val="24"/>
        </w:rPr>
      </w:pPr>
    </w:p>
    <w:p w:rsidR="00AF03DB" w:rsidRDefault="00AF03DB" w:rsidP="003A71EA">
      <w:pPr>
        <w:pStyle w:val="Odstavecseseznamem"/>
        <w:jc w:val="both"/>
        <w:rPr>
          <w:rFonts w:ascii="Times New Roman" w:hAnsi="Times New Roman" w:cs="Times New Roman"/>
          <w:sz w:val="24"/>
          <w:szCs w:val="24"/>
        </w:rPr>
      </w:pPr>
    </w:p>
    <w:p w:rsidR="00AF03DB" w:rsidRPr="003A71EA" w:rsidRDefault="00AF03DB" w:rsidP="003A71EA">
      <w:pPr>
        <w:pStyle w:val="Odstavecseseznamem"/>
        <w:jc w:val="both"/>
        <w:rPr>
          <w:rFonts w:ascii="Times New Roman" w:hAnsi="Times New Roman" w:cs="Times New Roman"/>
          <w:sz w:val="24"/>
          <w:szCs w:val="24"/>
        </w:rPr>
      </w:pPr>
    </w:p>
    <w:p w:rsidR="00B23133" w:rsidRPr="00B3223D" w:rsidRDefault="00B23133" w:rsidP="00B23133">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Pr>
          <w:rFonts w:ascii="Times New Roman" w:hAnsi="Times New Roman" w:cs="Times New Roman"/>
          <w:sz w:val="24"/>
          <w:szCs w:val="24"/>
        </w:rPr>
        <w:t>.</w:t>
      </w:r>
      <w:r w:rsidRPr="00B3223D">
        <w:rPr>
          <w:rFonts w:ascii="Times New Roman" w:hAnsi="Times New Roman" w:cs="Times New Roman"/>
          <w:sz w:val="24"/>
          <w:szCs w:val="24"/>
        </w:rPr>
        <w:t xml:space="preserve">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lastRenderedPageBreak/>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rsidR="00B23133"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Pr>
          <w:rFonts w:ascii="Times New Roman" w:hAnsi="Times New Roman" w:cs="Times New Roman"/>
          <w:sz w:val="24"/>
          <w:szCs w:val="24"/>
        </w:rPr>
        <w:t>o díla, které zjistil v průběhu v</w:t>
      </w:r>
      <w:r w:rsidRPr="00B3223D">
        <w:rPr>
          <w:rFonts w:ascii="Times New Roman" w:hAnsi="Times New Roman" w:cs="Times New Roman"/>
          <w:sz w:val="24"/>
          <w:szCs w:val="24"/>
        </w:rPr>
        <w:t>ýstavby.</w:t>
      </w:r>
    </w:p>
    <w:p w:rsidR="00B23133" w:rsidRPr="00B3223D" w:rsidRDefault="00B23133" w:rsidP="00B23133">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Pr="00B3223D">
        <w:rPr>
          <w:rFonts w:ascii="Times New Roman" w:hAnsi="Times New Roman" w:cs="Times New Roman"/>
          <w:sz w:val="24"/>
          <w:szCs w:val="24"/>
          <w:u w:val="single"/>
        </w:rPr>
        <w:t>Kontrola prováděných prací</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Pr>
          <w:rFonts w:ascii="Times New Roman" w:hAnsi="Times New Roman" w:cs="Times New Roman"/>
          <w:sz w:val="24"/>
          <w:szCs w:val="24"/>
        </w:rPr>
        <w:t xml:space="preserve"> 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objednatele k odstoupení od</w:t>
      </w:r>
      <w:r>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povinen vyzvat objednatele nejméně 5 pracovních dnů před termínem, v němž budou předmětné práce zakryty. Pokud zhotovitel objednatele ke kontrole řádně nevyzve, je zhotovitel povinen na žádost objednatele odkrýt zakryté práce na vlastní náklad. Jestliže se objednatel i přes řádnou výzvu nedostaví 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zhotovitel, přičemž ustanovení § 2626 odst. 2 občanského zákoníku se neuplatní.</w:t>
      </w:r>
      <w:r w:rsidRPr="00B3223D">
        <w:rPr>
          <w:rFonts w:ascii="Times New Roman" w:hAnsi="Times New Roman" w:cs="Times New Roman"/>
          <w:sz w:val="24"/>
          <w:szCs w:val="24"/>
        </w:rPr>
        <w:br/>
      </w:r>
    </w:p>
    <w:p w:rsidR="00B23133" w:rsidRPr="00B3223D" w:rsidRDefault="00B23133" w:rsidP="00B23133">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rsidR="00B23133"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Pr>
          <w:rFonts w:ascii="Times New Roman" w:hAnsi="Times New Roman" w:cs="Times New Roman"/>
          <w:sz w:val="24"/>
          <w:szCs w:val="24"/>
        </w:rPr>
        <w:t xml:space="preserve">ontrolní den své  </w:t>
      </w:r>
      <w:proofErr w:type="spellStart"/>
      <w:r>
        <w:rPr>
          <w:rFonts w:ascii="Times New Roman" w:hAnsi="Times New Roman" w:cs="Times New Roman"/>
          <w:sz w:val="24"/>
          <w:szCs w:val="24"/>
        </w:rPr>
        <w:t>podzhotovitele</w:t>
      </w:r>
      <w:proofErr w:type="spellEnd"/>
      <w:r w:rsidRPr="00B3223D">
        <w:rPr>
          <w:rFonts w:ascii="Times New Roman" w:hAnsi="Times New Roman" w:cs="Times New Roman"/>
          <w:sz w:val="24"/>
          <w:szCs w:val="24"/>
        </w:rPr>
        <w:t>.</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rsidR="00B23133" w:rsidRPr="009269A7" w:rsidRDefault="00B23133" w:rsidP="00B23133">
      <w:pPr>
        <w:pStyle w:val="Odstavecseseznamem"/>
        <w:numPr>
          <w:ilvl w:val="0"/>
          <w:numId w:val="32"/>
        </w:numPr>
        <w:ind w:left="720"/>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Objednatel</w:t>
      </w:r>
      <w:r>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lastRenderedPageBreak/>
        <w:t>Zhotovitel je povinen zapsat termín konání kontrolního dne a jeho závěry do stavebního deníku.</w:t>
      </w:r>
    </w:p>
    <w:p w:rsidR="00B23133" w:rsidRPr="00B3223D" w:rsidRDefault="00B23133" w:rsidP="00B23133">
      <w:pPr>
        <w:pStyle w:val="Odstavecseseznamem"/>
        <w:jc w:val="both"/>
        <w:rPr>
          <w:rFonts w:ascii="Times New Roman" w:hAnsi="Times New Roman" w:cs="Times New Roman"/>
          <w:sz w:val="24"/>
          <w:szCs w:val="24"/>
        </w:rPr>
      </w:pPr>
    </w:p>
    <w:p w:rsidR="00B23133" w:rsidRPr="00B3223D" w:rsidRDefault="00B23133" w:rsidP="00B23133">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Pr>
          <w:rFonts w:ascii="Times New Roman" w:hAnsi="Times New Roman" w:cs="Times New Roman"/>
          <w:sz w:val="24"/>
          <w:szCs w:val="24"/>
          <w:u w:val="single"/>
        </w:rPr>
        <w:t xml:space="preserve"> </w:t>
      </w:r>
      <w:r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Pr>
          <w:rFonts w:ascii="Times New Roman" w:hAnsi="Times New Roman" w:cs="Times New Roman"/>
          <w:sz w:val="24"/>
          <w:szCs w:val="24"/>
        </w:rPr>
        <w:t xml:space="preserve">provést </w:t>
      </w:r>
      <w:r w:rsidRPr="00B3223D">
        <w:rPr>
          <w:rFonts w:ascii="Times New Roman" w:hAnsi="Times New Roman" w:cs="Times New Roman"/>
          <w:sz w:val="24"/>
          <w:szCs w:val="24"/>
        </w:rPr>
        <w:t xml:space="preserve">dílo v termínu sjednaném ve smlouvě.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písemně oznámit objednateli nejpozději 7 pracovních dnů předem termín ukončení prací a k tomuto termínu předložit objednateli veškeré doklady  nezbytné k předání a převzetí díla a ke kolaudaci stavby. Pokud není dohodnuto jinak, je místem předání místo, kde je stavba prováděna. Místem pro předání dokladů je Státní pozemkový úřad, Krajský pozemkový úřad pro </w:t>
      </w:r>
      <w:r>
        <w:rPr>
          <w:rFonts w:ascii="Times New Roman" w:hAnsi="Times New Roman" w:cs="Times New Roman"/>
          <w:sz w:val="24"/>
          <w:szCs w:val="24"/>
        </w:rPr>
        <w:t>Plzeňský kraj</w:t>
      </w:r>
      <w:r w:rsidRPr="00B3223D">
        <w:rPr>
          <w:rFonts w:ascii="Times New Roman" w:hAnsi="Times New Roman" w:cs="Times New Roman"/>
          <w:bCs/>
          <w:sz w:val="24"/>
          <w:szCs w:val="24"/>
          <w:lang w:val="en-US"/>
        </w:rPr>
        <w:t xml:space="preserve">, Pobočka </w:t>
      </w:r>
      <w:r>
        <w:rPr>
          <w:rFonts w:ascii="Times New Roman" w:hAnsi="Times New Roman" w:cs="Times New Roman"/>
          <w:bCs/>
          <w:sz w:val="24"/>
          <w:szCs w:val="24"/>
          <w:lang w:val="en-US"/>
        </w:rPr>
        <w:t>Domažlice.</w:t>
      </w:r>
      <w:r w:rsidRPr="00B3223D">
        <w:rPr>
          <w:rFonts w:ascii="Times New Roman" w:hAnsi="Times New Roman" w:cs="Times New Roman"/>
          <w:sz w:val="24"/>
          <w:szCs w:val="24"/>
        </w:rPr>
        <w:t xml:space="preserve">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povinen nejpozději do 3 pracovních dnů ode dne dokončení díla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V případě, že zhotovitel hodlá dokončit dílo před termínem sjednaným ve smlouvě, je povinen nové datum dokončení díla objednateli písemně oznámit nejméně 14 dnů předem a současně jej vyzvat k předání a převzetí díla. Objednatel však není povinen zahájit přejímací řízení před sjednaným termínem dokončení díla.</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 Poskytnutí náhradního termínu neznamená, že objednatel nemůže uplatnit smluvní sankce za nesplnění termínu dokončení díla.</w:t>
      </w:r>
    </w:p>
    <w:p w:rsidR="00B23133"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Obě sm</w:t>
      </w:r>
      <w:r>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rsidR="00B23133" w:rsidRPr="00EF6209" w:rsidRDefault="00B23133" w:rsidP="00B23133">
      <w:pPr>
        <w:pStyle w:val="TSlneksmlouvy"/>
        <w:keepNext w:val="0"/>
        <w:numPr>
          <w:ilvl w:val="0"/>
          <w:numId w:val="32"/>
        </w:numPr>
        <w:spacing w:before="120" w:after="120" w:line="288" w:lineRule="auto"/>
        <w:ind w:left="720"/>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rsidR="00B23133" w:rsidRPr="00EF6209" w:rsidRDefault="00B23133" w:rsidP="00B23133">
      <w:pPr>
        <w:pStyle w:val="TSlneksmlouvy"/>
        <w:keepNext w:val="0"/>
        <w:numPr>
          <w:ilvl w:val="2"/>
          <w:numId w:val="32"/>
        </w:numPr>
        <w:spacing w:before="120" w:after="120" w:line="288" w:lineRule="auto"/>
        <w:ind w:left="2160"/>
        <w:jc w:val="both"/>
        <w:rPr>
          <w:rFonts w:ascii="Times New Roman" w:hAnsi="Times New Roman"/>
          <w:b w:val="0"/>
          <w:sz w:val="24"/>
          <w:u w:val="none"/>
        </w:rPr>
      </w:pPr>
      <w:bookmarkStart w:id="10"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rPr>
        <w:t>Čl. II.</w:t>
      </w:r>
      <w:r w:rsidRPr="00EF6209">
        <w:rPr>
          <w:rFonts w:ascii="Times New Roman" w:hAnsi="Times New Roman"/>
          <w:b w:val="0"/>
          <w:sz w:val="24"/>
          <w:u w:val="none"/>
        </w:rPr>
        <w:t xml:space="preserve"> a v termínu dle </w:t>
      </w:r>
      <w:r>
        <w:rPr>
          <w:rFonts w:ascii="Times New Roman" w:hAnsi="Times New Roman"/>
          <w:b w:val="0"/>
          <w:sz w:val="24"/>
          <w:u w:val="none"/>
        </w:rPr>
        <w:t xml:space="preserve">Čl. V. </w:t>
      </w:r>
      <w:r w:rsidRPr="00EF6209">
        <w:rPr>
          <w:rFonts w:ascii="Times New Roman" w:hAnsi="Times New Roman"/>
          <w:b w:val="0"/>
          <w:sz w:val="24"/>
          <w:u w:val="none"/>
        </w:rPr>
        <w:t>této smlouvy.</w:t>
      </w:r>
      <w:bookmarkEnd w:id="10"/>
    </w:p>
    <w:p w:rsidR="00B23133" w:rsidRPr="00896AFC" w:rsidRDefault="00B23133" w:rsidP="00B23133">
      <w:pPr>
        <w:pStyle w:val="TSlneksmlouvy"/>
        <w:keepNext w:val="0"/>
        <w:numPr>
          <w:ilvl w:val="2"/>
          <w:numId w:val="32"/>
        </w:numPr>
        <w:spacing w:before="120" w:after="120" w:line="288" w:lineRule="auto"/>
        <w:ind w:left="2160"/>
        <w:jc w:val="both"/>
        <w:rPr>
          <w:rFonts w:ascii="Times New Roman" w:hAnsi="Times New Roman"/>
          <w:b w:val="0"/>
          <w:sz w:val="24"/>
          <w:u w:val="none"/>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V protokolu o předání a převzetí díla bude uvedeno zejména:</w:t>
      </w:r>
    </w:p>
    <w:p w:rsidR="00B23133" w:rsidRPr="00896AFC" w:rsidRDefault="00B23133" w:rsidP="00B23133">
      <w:pPr>
        <w:pStyle w:val="TSTextlnkuslovan"/>
        <w:ind w:left="709" w:firstLine="709"/>
        <w:rPr>
          <w:rFonts w:ascii="Times New Roman" w:hAnsi="Times New Roman"/>
          <w:sz w:val="24"/>
        </w:rPr>
      </w:pPr>
      <w:r w:rsidRPr="00896AFC">
        <w:rPr>
          <w:rFonts w:ascii="Times New Roman" w:hAnsi="Times New Roman"/>
          <w:sz w:val="24"/>
        </w:rPr>
        <w:t>• hodnocení prací, zejména jejich jakostí,</w:t>
      </w:r>
    </w:p>
    <w:p w:rsidR="00B23133" w:rsidRPr="00896AFC" w:rsidRDefault="00B23133" w:rsidP="00B23133">
      <w:pPr>
        <w:pStyle w:val="TSTextlnkuslovan"/>
        <w:ind w:left="709" w:firstLine="709"/>
        <w:rPr>
          <w:rFonts w:ascii="Times New Roman" w:hAnsi="Times New Roman"/>
          <w:sz w:val="24"/>
        </w:rPr>
      </w:pPr>
      <w:r w:rsidRPr="00896AFC">
        <w:rPr>
          <w:rFonts w:ascii="Times New Roman" w:hAnsi="Times New Roman"/>
          <w:sz w:val="24"/>
        </w:rPr>
        <w:t>• prohlášení objednatele, že předáv</w:t>
      </w:r>
      <w:r>
        <w:rPr>
          <w:rFonts w:ascii="Times New Roman" w:hAnsi="Times New Roman"/>
          <w:sz w:val="24"/>
        </w:rPr>
        <w:t>a</w:t>
      </w:r>
      <w:r w:rsidRPr="00896AFC">
        <w:rPr>
          <w:rFonts w:ascii="Times New Roman" w:hAnsi="Times New Roman"/>
          <w:sz w:val="24"/>
        </w:rPr>
        <w:t>né dílo nebo jeho část přejímá,</w:t>
      </w:r>
    </w:p>
    <w:p w:rsidR="00B23133" w:rsidRPr="00896AFC" w:rsidRDefault="00B23133" w:rsidP="00B23133">
      <w:pPr>
        <w:pStyle w:val="TSTextlnkuslovan"/>
        <w:ind w:left="1418"/>
        <w:rPr>
          <w:rFonts w:ascii="Times New Roman" w:hAnsi="Times New Roman"/>
          <w:sz w:val="24"/>
        </w:rPr>
      </w:pPr>
      <w:r w:rsidRPr="00896AFC">
        <w:rPr>
          <w:rFonts w:ascii="Times New Roman" w:hAnsi="Times New Roman"/>
          <w:sz w:val="24"/>
        </w:rPr>
        <w:t>• soupis zjištěných vad a nedodělků a dohodnuté lhůty k jejich bezplatnému odstranění, způsobu odstranění, popř. sleva z ceny díla,</w:t>
      </w:r>
    </w:p>
    <w:p w:rsidR="00B23133" w:rsidRPr="00896AFC" w:rsidRDefault="00B23133" w:rsidP="00B23133">
      <w:pPr>
        <w:pStyle w:val="TSTextlnkuslovan"/>
        <w:spacing w:after="0"/>
        <w:ind w:left="709" w:firstLine="709"/>
        <w:rPr>
          <w:rFonts w:ascii="Times New Roman" w:hAnsi="Times New Roman"/>
          <w:sz w:val="24"/>
        </w:rPr>
      </w:pPr>
      <w:r w:rsidRPr="00896AFC">
        <w:rPr>
          <w:rFonts w:ascii="Times New Roman" w:hAnsi="Times New Roman"/>
          <w:sz w:val="24"/>
        </w:rPr>
        <w:t>• dohod</w:t>
      </w:r>
      <w:r>
        <w:rPr>
          <w:rFonts w:ascii="Times New Roman" w:hAnsi="Times New Roman"/>
          <w:sz w:val="24"/>
        </w:rPr>
        <w:t>a</w:t>
      </w:r>
      <w:r w:rsidRPr="00896AFC">
        <w:rPr>
          <w:rFonts w:ascii="Times New Roman" w:hAnsi="Times New Roman"/>
          <w:sz w:val="24"/>
        </w:rPr>
        <w:t xml:space="preserve"> o jiných právech z odpovědnosti za vady </w:t>
      </w:r>
    </w:p>
    <w:p w:rsidR="00B23133" w:rsidRDefault="00B23133" w:rsidP="00B23133">
      <w:pPr>
        <w:pStyle w:val="TSTextlnkuslovan"/>
        <w:spacing w:after="0"/>
        <w:ind w:left="709" w:firstLine="709"/>
        <w:rPr>
          <w:rFonts w:ascii="Times New Roman" w:hAnsi="Times New Roman"/>
          <w:sz w:val="24"/>
        </w:rPr>
      </w:pPr>
      <w:r w:rsidRPr="00896AFC">
        <w:rPr>
          <w:rFonts w:ascii="Times New Roman" w:hAnsi="Times New Roman"/>
          <w:sz w:val="24"/>
        </w:rPr>
        <w:t>(prodloužení záruční lhůty).</w:t>
      </w:r>
    </w:p>
    <w:p w:rsidR="00B23133" w:rsidRDefault="00B23133" w:rsidP="00B23133">
      <w:pPr>
        <w:pStyle w:val="TSTextlnkuslovan"/>
        <w:spacing w:after="0"/>
        <w:ind w:left="709" w:firstLine="709"/>
        <w:rPr>
          <w:rFonts w:ascii="Times New Roman" w:hAnsi="Times New Roman"/>
          <w:sz w:val="24"/>
        </w:rPr>
      </w:pPr>
    </w:p>
    <w:p w:rsidR="00B23133" w:rsidRPr="00896AFC" w:rsidRDefault="00B23133" w:rsidP="00B23133">
      <w:pPr>
        <w:pStyle w:val="TSTextlnkuslovan"/>
        <w:ind w:left="709" w:firstLine="709"/>
        <w:rPr>
          <w:rFonts w:ascii="Times New Roman" w:hAnsi="Times New Roman"/>
          <w:sz w:val="24"/>
        </w:rPr>
      </w:pPr>
      <w:r w:rsidRPr="00896AFC">
        <w:rPr>
          <w:rFonts w:ascii="Times New Roman" w:hAnsi="Times New Roman"/>
          <w:sz w:val="24"/>
        </w:rPr>
        <w:t>Nedojde-li k dohodě, uvedou se v zápise stanoviska obou stran.</w:t>
      </w:r>
    </w:p>
    <w:p w:rsidR="00B23133" w:rsidRPr="00EF6209" w:rsidRDefault="00B23133" w:rsidP="00B23133">
      <w:pPr>
        <w:pStyle w:val="TSlneksmlouvy"/>
        <w:keepNext w:val="0"/>
        <w:numPr>
          <w:ilvl w:val="2"/>
          <w:numId w:val="32"/>
        </w:numPr>
        <w:spacing w:before="120" w:after="120" w:line="288" w:lineRule="auto"/>
        <w:ind w:left="2160"/>
        <w:jc w:val="both"/>
        <w:rPr>
          <w:rFonts w:ascii="Times New Roman" w:hAnsi="Times New Roman"/>
          <w:b w:val="0"/>
          <w:sz w:val="24"/>
          <w:u w:val="none"/>
        </w:rPr>
      </w:pPr>
      <w:bookmarkStart w:id="11"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1"/>
    </w:p>
    <w:p w:rsidR="00B23133" w:rsidRPr="00EF6209" w:rsidRDefault="00B23133" w:rsidP="00B23133">
      <w:pPr>
        <w:pStyle w:val="TSlneksmlouvy"/>
        <w:keepNext w:val="0"/>
        <w:numPr>
          <w:ilvl w:val="2"/>
          <w:numId w:val="32"/>
        </w:numPr>
        <w:spacing w:before="120" w:after="120" w:line="288" w:lineRule="auto"/>
        <w:ind w:left="2160"/>
        <w:jc w:val="both"/>
        <w:rPr>
          <w:rFonts w:ascii="Times New Roman" w:hAnsi="Times New Roman"/>
          <w:b w:val="0"/>
          <w:sz w:val="24"/>
          <w:u w:val="none"/>
        </w:rPr>
      </w:pPr>
      <w:r w:rsidRPr="00EF6209">
        <w:rPr>
          <w:rFonts w:ascii="Times New Roman" w:hAnsi="Times New Roman"/>
          <w:b w:val="0"/>
          <w:sz w:val="24"/>
          <w:u w:val="none"/>
        </w:rPr>
        <w:lastRenderedPageBreak/>
        <w:t>Objednateli byly předány následující doklady:</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 xml:space="preserve">stavební deník v souladu s ustanovením §157 zákona č. 183/2006 Sb. a vyhláškou č.62/2013 Sb. </w:t>
      </w:r>
    </w:p>
    <w:p w:rsidR="00B23133" w:rsidRPr="00BC1479" w:rsidRDefault="00B23133" w:rsidP="00B23133">
      <w:pPr>
        <w:numPr>
          <w:ilvl w:val="3"/>
          <w:numId w:val="32"/>
        </w:numPr>
        <w:spacing w:after="120" w:line="280" w:lineRule="exact"/>
        <w:ind w:left="2880"/>
        <w:rPr>
          <w:rFonts w:ascii="Times New Roman" w:hAnsi="Times New Roman"/>
          <w:sz w:val="24"/>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rPr>
        <w:t>a to ve čtyřech vyhotoveních v grafické (tištěné) podobě a v jednom digitálním vyhotov</w:t>
      </w:r>
      <w:r>
        <w:rPr>
          <w:rFonts w:ascii="Times New Roman" w:hAnsi="Times New Roman"/>
          <w:sz w:val="24"/>
        </w:rPr>
        <w:t xml:space="preserve">ení (CD) ve formátech </w:t>
      </w:r>
      <w:proofErr w:type="spellStart"/>
      <w:r>
        <w:rPr>
          <w:rFonts w:ascii="Times New Roman" w:hAnsi="Times New Roman"/>
          <w:sz w:val="24"/>
        </w:rPr>
        <w:t>pdf</w:t>
      </w:r>
      <w:proofErr w:type="spellEnd"/>
      <w:r>
        <w:rPr>
          <w:rFonts w:ascii="Times New Roman" w:hAnsi="Times New Roman"/>
          <w:sz w:val="24"/>
        </w:rPr>
        <w:t xml:space="preserve"> a </w:t>
      </w:r>
      <w:proofErr w:type="spellStart"/>
      <w:r>
        <w:rPr>
          <w:rFonts w:ascii="Times New Roman" w:hAnsi="Times New Roman"/>
          <w:sz w:val="24"/>
        </w:rPr>
        <w:t>dwg</w:t>
      </w:r>
      <w:proofErr w:type="spellEnd"/>
      <w:r>
        <w:rPr>
          <w:rFonts w:ascii="Times New Roman" w:hAnsi="Times New Roman"/>
          <w:sz w:val="24"/>
        </w:rPr>
        <w:t>.</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rPr>
        <w:t>soupis</w:t>
      </w:r>
      <w:r w:rsidRPr="00EF6209">
        <w:rPr>
          <w:rFonts w:ascii="Times New Roman" w:hAnsi="Times New Roman"/>
          <w:b w:val="0"/>
          <w:sz w:val="24"/>
          <w:u w:val="none"/>
        </w:rPr>
        <w:t xml:space="preserve"> skutečně provedených prací dle jednotkových cen dle členění požadovaného objednatelem,</w:t>
      </w:r>
    </w:p>
    <w:p w:rsidR="00B23133" w:rsidRPr="004D73E3" w:rsidRDefault="00B23133" w:rsidP="00B23133">
      <w:pPr>
        <w:pStyle w:val="TSlneksmlouvy"/>
        <w:keepNext w:val="0"/>
        <w:numPr>
          <w:ilvl w:val="3"/>
          <w:numId w:val="32"/>
        </w:numPr>
        <w:spacing w:before="120" w:after="120" w:line="288" w:lineRule="auto"/>
        <w:ind w:left="2880"/>
        <w:jc w:val="both"/>
        <w:rPr>
          <w:rFonts w:ascii="Times New Roman" w:hAnsi="Times New Roman"/>
          <w:b w:val="0"/>
          <w:i/>
          <w:sz w:val="24"/>
          <w:u w:val="none"/>
        </w:rPr>
      </w:pPr>
      <w:r w:rsidRPr="00EF6209">
        <w:rPr>
          <w:rFonts w:ascii="Times New Roman" w:hAnsi="Times New Roman"/>
          <w:b w:val="0"/>
          <w:sz w:val="24"/>
          <w:u w:val="none"/>
        </w:rPr>
        <w:t xml:space="preserve">dokumentace skutečného provedení stavby v souladu s § 4 a přílohou č. 3 vyhlášky č. 499/2006 </w:t>
      </w:r>
      <w:proofErr w:type="spellStart"/>
      <w:r w:rsidRPr="00EF6209">
        <w:rPr>
          <w:rFonts w:ascii="Times New Roman" w:hAnsi="Times New Roman"/>
          <w:b w:val="0"/>
          <w:sz w:val="24"/>
          <w:u w:val="none"/>
        </w:rPr>
        <w:t>Sb</w:t>
      </w:r>
      <w:proofErr w:type="spellEnd"/>
      <w:r w:rsidRPr="00EF6209">
        <w:rPr>
          <w:rFonts w:ascii="Times New Roman" w:hAnsi="Times New Roman"/>
          <w:b w:val="0"/>
          <w:sz w:val="24"/>
          <w:u w:val="none"/>
        </w:rPr>
        <w:t>, o dokumentaci staveb, ve znění pozdějších předpisů,</w:t>
      </w:r>
      <w:r>
        <w:rPr>
          <w:rFonts w:ascii="Times New Roman" w:hAnsi="Times New Roman"/>
          <w:b w:val="0"/>
          <w:sz w:val="24"/>
          <w:u w:val="none"/>
        </w:rPr>
        <w:t xml:space="preserve"> </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a konstrukcí, </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certifikáty použitých materiálů,</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doklady o výsledcích zhutnění,</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rsidR="00B23133" w:rsidRPr="00EF6209"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rsidR="00B23133" w:rsidRPr="0060494D" w:rsidRDefault="00B23133" w:rsidP="00B23133">
      <w:pPr>
        <w:pStyle w:val="TSlneksmlouvy"/>
        <w:keepNext w:val="0"/>
        <w:numPr>
          <w:ilvl w:val="3"/>
          <w:numId w:val="32"/>
        </w:numPr>
        <w:spacing w:before="120" w:after="120" w:line="288" w:lineRule="auto"/>
        <w:ind w:left="2880"/>
        <w:jc w:val="both"/>
        <w:rPr>
          <w:rFonts w:ascii="Times New Roman" w:hAnsi="Times New Roman"/>
          <w:b w:val="0"/>
          <w:sz w:val="24"/>
          <w:u w:val="none"/>
        </w:rPr>
      </w:pPr>
      <w:r>
        <w:rPr>
          <w:rFonts w:ascii="Times New Roman" w:hAnsi="Times New Roman"/>
          <w:b w:val="0"/>
          <w:sz w:val="24"/>
          <w:u w:val="none"/>
        </w:rPr>
        <w:t xml:space="preserve">kolaudační souhlas </w:t>
      </w:r>
      <w:r w:rsidRPr="00615B9D">
        <w:rPr>
          <w:rFonts w:ascii="Times New Roman" w:hAnsi="Times New Roman"/>
          <w:b w:val="0"/>
          <w:sz w:val="24"/>
          <w:u w:val="none"/>
        </w:rPr>
        <w:t xml:space="preserve">(varianta při použití </w:t>
      </w:r>
      <w:r>
        <w:rPr>
          <w:rFonts w:ascii="Times New Roman" w:hAnsi="Times New Roman"/>
          <w:b w:val="0"/>
          <w:sz w:val="24"/>
          <w:u w:val="none"/>
        </w:rPr>
        <w:t>čl. V odst</w:t>
      </w:r>
      <w:r w:rsidRPr="004D73E3">
        <w:rPr>
          <w:rFonts w:ascii="Times New Roman" w:hAnsi="Times New Roman"/>
          <w:b w:val="0"/>
          <w:sz w:val="24"/>
          <w:u w:val="none"/>
        </w:rPr>
        <w:t>.</w:t>
      </w:r>
      <w:r>
        <w:rPr>
          <w:rFonts w:ascii="Times New Roman" w:hAnsi="Times New Roman"/>
          <w:b w:val="0"/>
          <w:sz w:val="24"/>
          <w:u w:val="none"/>
        </w:rPr>
        <w:t xml:space="preserve"> 11</w:t>
      </w:r>
      <w:r w:rsidRPr="004D73E3">
        <w:rPr>
          <w:rFonts w:ascii="Times New Roman" w:hAnsi="Times New Roman"/>
          <w:b w:val="0"/>
          <w:sz w:val="24"/>
          <w:u w:val="none"/>
        </w:rPr>
        <w:t>)</w:t>
      </w:r>
    </w:p>
    <w:p w:rsidR="00B23133" w:rsidRPr="00050E94" w:rsidRDefault="00B23133" w:rsidP="00B23133">
      <w:pPr>
        <w:pStyle w:val="TSlneksmlouvy"/>
        <w:keepNext w:val="0"/>
        <w:numPr>
          <w:ilvl w:val="3"/>
          <w:numId w:val="32"/>
        </w:numPr>
        <w:spacing w:before="120" w:after="120" w:line="288" w:lineRule="auto"/>
        <w:ind w:left="2880"/>
        <w:jc w:val="both"/>
        <w:rPr>
          <w:rFonts w:ascii="Times New Roman" w:hAnsi="Times New Roman"/>
          <w:sz w:val="24"/>
        </w:rPr>
      </w:pPr>
      <w:r w:rsidRPr="00EF6209">
        <w:rPr>
          <w:rFonts w:ascii="Times New Roman" w:hAnsi="Times New Roman"/>
          <w:b w:val="0"/>
          <w:sz w:val="24"/>
          <w:u w:val="none"/>
        </w:rPr>
        <w:t>a jin</w:t>
      </w:r>
      <w:r>
        <w:rPr>
          <w:rFonts w:ascii="Times New Roman" w:hAnsi="Times New Roman"/>
          <w:b w:val="0"/>
          <w:sz w:val="24"/>
          <w:u w:val="none"/>
        </w:rPr>
        <w:t>é</w:t>
      </w:r>
      <w:r w:rsidRPr="00EF6209">
        <w:rPr>
          <w:rFonts w:ascii="Times New Roman" w:hAnsi="Times New Roman"/>
          <w:b w:val="0"/>
          <w:sz w:val="24"/>
          <w:u w:val="none"/>
        </w:rPr>
        <w:t xml:space="preserve"> doklad</w:t>
      </w:r>
      <w:r>
        <w:rPr>
          <w:rFonts w:ascii="Times New Roman" w:hAnsi="Times New Roman"/>
          <w:b w:val="0"/>
          <w:sz w:val="24"/>
          <w:u w:val="none"/>
        </w:rPr>
        <w:t>y</w:t>
      </w:r>
      <w:r w:rsidRPr="00EF6209">
        <w:rPr>
          <w:rFonts w:ascii="Times New Roman" w:hAnsi="Times New Roman"/>
          <w:b w:val="0"/>
          <w:sz w:val="24"/>
          <w:u w:val="none"/>
        </w:rPr>
        <w:t>, vyplývající ze specifikace veřejné zakázky.</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kdy je dílo předáno bez vad, převezme objednatel dílo bez výhrad. </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Termín odstranění bude uveden v předávacím protokolu. O odstranění drobných vad a nedodělků bude sepsán samostatný protokol o odstranění drobných vad a nedodělků. Smluvní strany výslovně souhlasí, že objednatel není v těchto případech povinen dílo převzít a ustanovení § 2628 občanského zákoníku se neuplatní.</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Kvalita díla bude odpovídat závazným standardům stanoveným ČSN, atestům, certifikačním protokolům a ujednáním dle </w:t>
      </w:r>
      <w:r>
        <w:rPr>
          <w:rFonts w:ascii="Times New Roman" w:hAnsi="Times New Roman" w:cs="Times New Roman"/>
          <w:sz w:val="24"/>
          <w:szCs w:val="24"/>
        </w:rPr>
        <w:t xml:space="preserve">této </w:t>
      </w:r>
      <w:r w:rsidRPr="00B3223D">
        <w:rPr>
          <w:rFonts w:ascii="Times New Roman" w:hAnsi="Times New Roman" w:cs="Times New Roman"/>
          <w:sz w:val="24"/>
          <w:szCs w:val="24"/>
        </w:rPr>
        <w:t>smlouvy.</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rsidR="00B23133" w:rsidRPr="00B3223D" w:rsidRDefault="00B23133" w:rsidP="00B23133">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E516EF" w:rsidRPr="003A71EA" w:rsidRDefault="00B23133" w:rsidP="003A71EA">
      <w:pPr>
        <w:pStyle w:val="Odstavecseseznamem"/>
        <w:numPr>
          <w:ilvl w:val="0"/>
          <w:numId w:val="32"/>
        </w:numPr>
        <w:ind w:left="720"/>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se objednatel přes řádné vyzvání a bez závažného důvodu nedostaví k převzetí a předání díla, nebo předávací a přejímací řízení jiným způsobem zmaří, je objednatel povinen uhradit </w:t>
      </w:r>
      <w:r w:rsidRPr="00B3223D">
        <w:rPr>
          <w:rFonts w:ascii="Times New Roman" w:hAnsi="Times New Roman" w:cs="Times New Roman"/>
          <w:sz w:val="24"/>
          <w:szCs w:val="24"/>
        </w:rPr>
        <w:lastRenderedPageBreak/>
        <w:t>zhotoviteli veškeré náklady jemu vzniklé při neúspěšném předávacím a přejímacím řízení. Objednatel pak nese i náklady na organizaci opakovaného řízení s tím, že zhotovitel není, v případě včasného vyzvání, po dobu od sjednaného ter</w:t>
      </w:r>
      <w:r w:rsidR="00E516EF">
        <w:rPr>
          <w:rFonts w:ascii="Times New Roman" w:hAnsi="Times New Roman" w:cs="Times New Roman"/>
          <w:sz w:val="24"/>
          <w:szCs w:val="24"/>
        </w:rPr>
        <w:t>mínu dokončení díla v prodlení.</w:t>
      </w: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rsidR="00B23133" w:rsidRPr="00B3223D" w:rsidRDefault="00B23133" w:rsidP="00B23133">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prostoru staveniště. </w:t>
      </w:r>
    </w:p>
    <w:p w:rsidR="00B23133" w:rsidRPr="00B3223D" w:rsidRDefault="00B23133" w:rsidP="00B23133">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rsidR="00E516EF" w:rsidRPr="006E0FAE" w:rsidRDefault="00B23133" w:rsidP="006E0FAE">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rsidR="00B23133" w:rsidRPr="00B3223D" w:rsidRDefault="00B23133" w:rsidP="00B23133">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rsidR="00B23133" w:rsidRPr="00B3223D" w:rsidRDefault="00B23133" w:rsidP="00B23133">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okolnost, která nastane později).</w:t>
      </w:r>
    </w:p>
    <w:p w:rsidR="00B23133" w:rsidRPr="00B3223D" w:rsidRDefault="00B23133" w:rsidP="00B23133">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 kdy se na stavbě pracuje.</w:t>
      </w:r>
    </w:p>
    <w:p w:rsidR="00B23133" w:rsidRPr="00B3223D" w:rsidRDefault="00B23133" w:rsidP="00B23133">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stavebního deníku zapisovat.</w:t>
      </w:r>
    </w:p>
    <w:p w:rsidR="00B23133" w:rsidRPr="00B3223D" w:rsidRDefault="00B23133" w:rsidP="00B23133">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je povinen se vyjadřovat k zápisům ve stavebním deníku učiněným zhotovitelem nejpozději do 5 dnů ode dne vzniku zápisu, jinak se má za to, že s uvedeným zápisem souhlasí. </w:t>
      </w:r>
    </w:p>
    <w:p w:rsidR="00B23133" w:rsidRPr="00B3223D" w:rsidRDefault="00B23133" w:rsidP="00B23133">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rsidR="00B23133" w:rsidRPr="00B3223D" w:rsidRDefault="00B23133" w:rsidP="00B23133">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V případě neočekávaných událostí nebo okolností majících zvláštní význam pro další postup stavby, pořizuje zhotovitel i příslušnou fotodokumentaci, která se stane součástí stavebního deníku. </w:t>
      </w:r>
    </w:p>
    <w:p w:rsidR="00B23133" w:rsidRPr="00B3223D" w:rsidRDefault="00B23133" w:rsidP="00B23133">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rsidR="00B23133" w:rsidRPr="00B3223D" w:rsidRDefault="00B23133" w:rsidP="00B23133">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k nadepsanému jménu a funkci podepsány osobou, která příslušný zápis učinila. </w:t>
      </w:r>
    </w:p>
    <w:p w:rsidR="00E516EF" w:rsidRPr="00CD2ADF" w:rsidRDefault="00B23133" w:rsidP="00CD2ADF">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příslušných dodatků smlouvy.</w:t>
      </w:r>
    </w:p>
    <w:p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Pr>
          <w:rFonts w:ascii="Times New Roman" w:hAnsi="Times New Roman" w:cs="Times New Roman"/>
          <w:sz w:val="24"/>
          <w:szCs w:val="24"/>
        </w:rPr>
        <w:t>).</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Zhotovitel poskytne objednateli záruku za jakost díla v délce 60 měsíců ode dne předání a převzetí díla.  </w:t>
      </w:r>
      <w:r>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rPr>
        <w:t>Minimálně po tuto dobu zodpovídá  zhotovitel za to, že dílo bude způsobilé k</w:t>
      </w:r>
      <w:r>
        <w:rPr>
          <w:rFonts w:ascii="Times New Roman" w:hAnsi="Times New Roman" w:cs="Times New Roman"/>
          <w:sz w:val="24"/>
          <w:szCs w:val="24"/>
        </w:rPr>
        <w:t xml:space="preserve"> obvyklému </w:t>
      </w:r>
      <w:proofErr w:type="gramStart"/>
      <w:r>
        <w:rPr>
          <w:rFonts w:ascii="Times New Roman" w:hAnsi="Times New Roman" w:cs="Times New Roman"/>
          <w:sz w:val="24"/>
          <w:szCs w:val="24"/>
        </w:rPr>
        <w:t xml:space="preserve">účelu </w:t>
      </w:r>
      <w:r w:rsidRPr="00B3223D">
        <w:rPr>
          <w:rFonts w:ascii="Times New Roman" w:hAnsi="Times New Roman" w:cs="Times New Roman"/>
          <w:sz w:val="24"/>
          <w:szCs w:val="24"/>
        </w:rPr>
        <w:t>, zachová</w:t>
      </w:r>
      <w:proofErr w:type="gramEnd"/>
      <w:r w:rsidRPr="00B3223D">
        <w:rPr>
          <w:rFonts w:ascii="Times New Roman" w:hAnsi="Times New Roman" w:cs="Times New Roman"/>
          <w:sz w:val="24"/>
          <w:szCs w:val="24"/>
        </w:rPr>
        <w:t xml:space="preserve"> si touto smlouvou stanovené vlastnosti a bude odpovídat požadavkům platných právních předpisů a norem.</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Nebyla-li do okamžiku, kdy objednatel uplatnil vady díla zaplacena cena za dílo, není ji povinen objednatel zaplatit do doby odstranění  uplatněných vad, ledaže by zhotovitel prokázal, že reklamace nebyla oprávněná.</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Odstranění vad a nedodělků bude potvrzeno zápisem o jejich odstranění podepsaným zástupci smluvních stran.</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 případě, že se jedná o vadu typu havárie, jež může zapříčinit vznik dodatečných škod, je zhotovitel povinen započít s odstraňováním vady neprodleně tak, aby nedocházelo ke vzniku dalších škod.</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na díle způsobenou činností těch, kteří pro něj dílo provádějí.</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Pr>
          <w:rFonts w:ascii="Times New Roman" w:hAnsi="Times New Roman" w:cs="Times New Roman"/>
          <w:i/>
          <w:sz w:val="24"/>
          <w:szCs w:val="24"/>
        </w:rPr>
        <w:t xml:space="preserve"> </w:t>
      </w:r>
      <w:r w:rsidRPr="0086088C">
        <w:rPr>
          <w:rFonts w:ascii="Times New Roman" w:hAnsi="Times New Roman" w:cs="Times New Roman"/>
          <w:i/>
          <w:sz w:val="24"/>
          <w:szCs w:val="24"/>
        </w:rPr>
        <w:t>(PRV)</w:t>
      </w:r>
      <w:r>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 objednateli uhradit do 30 kalendářních dnů vzniklou škodu.</w:t>
      </w:r>
    </w:p>
    <w:p w:rsidR="00ED11A9" w:rsidRPr="00ED11A9"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uhradit smluvní pokutu ve výši 0,02 % z celkové ceny díla bez DPH za každý i započatý kalendářní den prodlení s termínem zahájení prací dle  </w:t>
      </w:r>
      <w:r>
        <w:rPr>
          <w:rFonts w:ascii="Times New Roman" w:hAnsi="Times New Roman" w:cs="Times New Roman"/>
          <w:sz w:val="24"/>
          <w:szCs w:val="24"/>
        </w:rPr>
        <w:t>této smlouvy.</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bookmarkStart w:id="12" w:name="_Ref376379668"/>
      <w:r w:rsidRPr="00B3223D">
        <w:rPr>
          <w:rFonts w:ascii="Times New Roman" w:hAnsi="Times New Roman" w:cs="Times New Roman"/>
          <w:sz w:val="24"/>
          <w:szCs w:val="24"/>
        </w:rPr>
        <w:t>Zhotovitel se zavazuje uhradit smluvní pokutu ve výši 0,05 % z celkové ceny díla bez DPH</w:t>
      </w:r>
      <w:r w:rsidRPr="00B3223D" w:rsidDel="00275DB5">
        <w:rPr>
          <w:rFonts w:ascii="Times New Roman" w:hAnsi="Times New Roman" w:cs="Times New Roman"/>
          <w:sz w:val="24"/>
          <w:szCs w:val="24"/>
        </w:rPr>
        <w:t xml:space="preserve"> </w:t>
      </w:r>
      <w:r w:rsidRPr="00B3223D">
        <w:rPr>
          <w:rFonts w:ascii="Times New Roman" w:hAnsi="Times New Roman" w:cs="Times New Roman"/>
          <w:sz w:val="24"/>
          <w:szCs w:val="24"/>
        </w:rPr>
        <w:t>za každý i započatý kalendářní den prodlení s předáním dokončeného díla dle této smlouvy.</w:t>
      </w:r>
      <w:bookmarkEnd w:id="12"/>
      <w:r w:rsidRPr="00B3223D">
        <w:rPr>
          <w:rFonts w:ascii="Times New Roman" w:hAnsi="Times New Roman" w:cs="Times New Roman"/>
          <w:sz w:val="24"/>
          <w:szCs w:val="24"/>
        </w:rPr>
        <w:t xml:space="preserve">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zhotovitel neodstraní  objednatelem uplatněnou  vadu díla ve sjednaném termínu, je povinen zaplatit objednateli smluvní pokutu ve výši 0,05 % z celkové ceny díla bez DPH, za každou uplatněnou  vadu.</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porušení povinnosti mlčenlivosti dle této smlouvy je zhotovitel povinen zaplatit objednateli smluvní pokutu ve výši 100.000,- Kč, a to za každý jednotlivý případ porušení povinnosti.</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Za porušení povinností stanovených v § 147a odst. 4 a 5 </w:t>
      </w:r>
      <w:r>
        <w:rPr>
          <w:rFonts w:ascii="Times New Roman" w:hAnsi="Times New Roman" w:cs="Times New Roman"/>
          <w:sz w:val="24"/>
          <w:szCs w:val="24"/>
        </w:rPr>
        <w:t xml:space="preserve">ZVZ </w:t>
      </w:r>
      <w:r w:rsidRPr="00B3223D">
        <w:rPr>
          <w:rFonts w:ascii="Times New Roman" w:hAnsi="Times New Roman" w:cs="Times New Roman"/>
          <w:sz w:val="24"/>
          <w:szCs w:val="24"/>
        </w:rPr>
        <w:t>je zhotovitel povinen zaplatit objednateli smluvní pokutu ve výši 10.000,- Kč, a to za každý jednotlivý případ porušení této povinnosti.</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Všechny výše uvedené smlu</w:t>
      </w:r>
      <w:r>
        <w:rPr>
          <w:rFonts w:ascii="Times New Roman" w:hAnsi="Times New Roman" w:cs="Times New Roman"/>
          <w:sz w:val="24"/>
          <w:szCs w:val="24"/>
        </w:rPr>
        <w:t>vní pokuty jsou splatné do 10</w:t>
      </w:r>
      <w:r w:rsidRPr="00B3223D">
        <w:rPr>
          <w:rFonts w:ascii="Times New Roman" w:hAnsi="Times New Roman" w:cs="Times New Roman"/>
          <w:sz w:val="24"/>
          <w:szCs w:val="24"/>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ED11A9" w:rsidRPr="00B3223D" w:rsidRDefault="00ED11A9" w:rsidP="00ED11A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Žádná ze smluvních stran nemá povinnost nahradit škodu způsobenou porušením svých povinností vy</w:t>
      </w:r>
      <w:r>
        <w:rPr>
          <w:rFonts w:ascii="Times New Roman" w:hAnsi="Times New Roman" w:cs="Times New Roman"/>
          <w:sz w:val="24"/>
          <w:szCs w:val="24"/>
        </w:rPr>
        <w:t>plývajících z této s</w:t>
      </w:r>
      <w:r w:rsidRPr="00B3223D">
        <w:rPr>
          <w:rFonts w:ascii="Times New Roman" w:hAnsi="Times New Roman" w:cs="Times New Roman"/>
          <w:sz w:val="24"/>
          <w:szCs w:val="24"/>
        </w:rPr>
        <w:t>mlouvy a není v prodlení, bránila-li jí v jejich splnění některá z překážek vylučujících povinnost k náhradě škody ve smyslu § 2913 odst. 2 občanského zákoníku.</w:t>
      </w:r>
    </w:p>
    <w:p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ED11A9" w:rsidRPr="00B3223D" w:rsidRDefault="00ED11A9" w:rsidP="00ED11A9">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od této smlouvy oprávněn odstoupit bez jakýchkoliv sankcí, pokud mu nebude schválena částka ze státního rozpočtu, nebo dotace z PRV 2014-2020,  která je potřebná k úhradě za plnění poskytované podle této smlouvy. </w:t>
      </w:r>
    </w:p>
    <w:p w:rsidR="00ED11A9" w:rsidRPr="00B3223D" w:rsidRDefault="00ED11A9" w:rsidP="00ED11A9">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Objednatel je dále oprávněn odstoupit od této smlouvy:</w:t>
      </w:r>
    </w:p>
    <w:p w:rsidR="00ED11A9" w:rsidRPr="00B3223D" w:rsidRDefault="00ED11A9" w:rsidP="00ED11A9">
      <w:pPr>
        <w:pStyle w:val="Odstavecseseznamem"/>
        <w:numPr>
          <w:ilvl w:val="1"/>
          <w:numId w:val="22"/>
        </w:numPr>
        <w:jc w:val="both"/>
        <w:rPr>
          <w:rFonts w:ascii="Times New Roman" w:hAnsi="Times New Roman" w:cs="Times New Roman"/>
          <w:sz w:val="24"/>
          <w:szCs w:val="24"/>
        </w:rPr>
      </w:pPr>
      <w:r w:rsidRPr="00B3223D">
        <w:rPr>
          <w:rFonts w:ascii="Times New Roman" w:hAnsi="Times New Roman" w:cs="Times New Roman"/>
          <w:sz w:val="24"/>
          <w:szCs w:val="24"/>
        </w:rPr>
        <w:t>v případě, že probíhá insolvenční řízení proti majetku zhotovitele, v němž bylo vydáno rozhodnutí o úpadku nebo byl konkurs zrušen proto, že majetek zhotovitele byl zcela nepostačující, nebo zhotovitel vstoupí do likvidace;</w:t>
      </w:r>
    </w:p>
    <w:p w:rsidR="00ED11A9" w:rsidRPr="00B3223D" w:rsidRDefault="00ED11A9" w:rsidP="00ED11A9">
      <w:pPr>
        <w:pStyle w:val="Odstavecseseznamem"/>
        <w:numPr>
          <w:ilvl w:val="1"/>
          <w:numId w:val="22"/>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v případě podstatného porušení této smlouvy zhotovitelem, zejména v případě:</w:t>
      </w:r>
    </w:p>
    <w:p w:rsidR="00ED11A9" w:rsidRPr="00B3223D" w:rsidRDefault="00ED11A9" w:rsidP="00ED11A9">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prodlení s řádným zahájením prací, předáním dílčího plnění či zhotovením díla, po dobu delší než 30 kalendářních dnů,</w:t>
      </w:r>
    </w:p>
    <w:p w:rsidR="00ED11A9" w:rsidRPr="00B3223D" w:rsidRDefault="00ED11A9" w:rsidP="00ED11A9">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prodlení s řádným protokolárním předáním díla delším než 30 kalendářních dnů, </w:t>
      </w:r>
    </w:p>
    <w:p w:rsidR="00ED11A9" w:rsidRPr="00B3223D" w:rsidRDefault="00ED11A9" w:rsidP="00ED11A9">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neoprávněného zastavení či přerušení prací na díle na dobu delší než 15 kalendářních dnů v rozporu s touto smlouvou,</w:t>
      </w:r>
    </w:p>
    <w:p w:rsidR="00ED11A9" w:rsidRPr="00B3223D" w:rsidRDefault="00ED11A9" w:rsidP="00ED11A9">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kdy zhotovitel využil k plnění př</w:t>
      </w:r>
      <w:r>
        <w:rPr>
          <w:rFonts w:ascii="Times New Roman" w:hAnsi="Times New Roman" w:cs="Times New Roman"/>
          <w:sz w:val="24"/>
          <w:szCs w:val="24"/>
        </w:rPr>
        <w:t xml:space="preserve">edmětu této smlouvy </w:t>
      </w:r>
      <w:proofErr w:type="spellStart"/>
      <w:r>
        <w:rPr>
          <w:rFonts w:ascii="Times New Roman" w:hAnsi="Times New Roman" w:cs="Times New Roman"/>
          <w:sz w:val="24"/>
          <w:szCs w:val="24"/>
        </w:rPr>
        <w:t>podzhotovitel</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rPr>
        <w:t xml:space="preserve"> v rozporu s nabídkou zhotovitele v rámci zadávacího řízení na Veřejnou zakázku nebo bez předchozího souhlasu objednatele, </w:t>
      </w:r>
    </w:p>
    <w:p w:rsidR="00ED11A9" w:rsidRPr="00B3223D" w:rsidRDefault="00ED11A9" w:rsidP="00ED11A9">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kdy vyjde najevo, že zhotovitel uvedl v rámci zadávacího řízení nepravdivé či zkreslené informace, které by měly zřejmý vliv na výběr zhotovitele pro uzavření této smlouvy</w:t>
      </w:r>
    </w:p>
    <w:p w:rsidR="00ED11A9" w:rsidRPr="00B3223D" w:rsidRDefault="00ED11A9" w:rsidP="00ED11A9">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jiného porušení povinnosti dle této smlouvy, které nebude odstraněno ani v dostatečné přiměřené lhůtě 14 kalendářních dnů.</w:t>
      </w:r>
    </w:p>
    <w:p w:rsidR="00ED11A9" w:rsidRPr="00B3223D" w:rsidRDefault="00ED11A9" w:rsidP="00ED11A9">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Odstoupení od</w:t>
      </w:r>
      <w:r>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 musí být učiněno písemným oznámením o odstoupení od této smlouvy druhé straně, účinky odstoupení nastávají dnem doručení oznámení druhé </w:t>
      </w:r>
      <w:r>
        <w:rPr>
          <w:rFonts w:ascii="Times New Roman" w:hAnsi="Times New Roman" w:cs="Times New Roman"/>
          <w:sz w:val="24"/>
          <w:szCs w:val="24"/>
        </w:rPr>
        <w:t xml:space="preserve">smluvní </w:t>
      </w:r>
      <w:r w:rsidRPr="00B3223D">
        <w:rPr>
          <w:rFonts w:ascii="Times New Roman" w:hAnsi="Times New Roman" w:cs="Times New Roman"/>
          <w:sz w:val="24"/>
          <w:szCs w:val="24"/>
        </w:rPr>
        <w:t xml:space="preserve">straně. V pochybnostech se má za to, že odstoupení odeslané s využitím provozovatele poštovních služeb bylo doručeno do 3 pracovních dnů od jeho odeslání v poštovní zásilce s dodejkou. Odstoupení od </w:t>
      </w:r>
      <w:r>
        <w:rPr>
          <w:rFonts w:ascii="Times New Roman" w:hAnsi="Times New Roman" w:cs="Times New Roman"/>
          <w:sz w:val="24"/>
          <w:szCs w:val="24"/>
        </w:rPr>
        <w:t xml:space="preserve">této </w:t>
      </w:r>
      <w:r w:rsidRPr="00B3223D">
        <w:rPr>
          <w:rFonts w:ascii="Times New Roman" w:hAnsi="Times New Roman" w:cs="Times New Roman"/>
          <w:sz w:val="24"/>
          <w:szCs w:val="24"/>
        </w:rPr>
        <w:t>smlouvy může být učiněno i prostřednictvím datové schránky podle zákona č. 300/2008 Sb., o elektronických úkonech a autorizované konverzi dokumentů, ve znění pozdějších předpisů.</w:t>
      </w:r>
    </w:p>
    <w:p w:rsidR="00ED11A9" w:rsidRPr="00B3223D" w:rsidRDefault="00ED11A9" w:rsidP="00ED11A9">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zániku účinnosti </w:t>
      </w:r>
      <w:r>
        <w:rPr>
          <w:rFonts w:ascii="Times New Roman" w:hAnsi="Times New Roman" w:cs="Times New Roman"/>
          <w:sz w:val="24"/>
          <w:szCs w:val="24"/>
        </w:rPr>
        <w:t xml:space="preserve">této </w:t>
      </w:r>
      <w:r w:rsidRPr="00B3223D">
        <w:rPr>
          <w:rFonts w:ascii="Times New Roman" w:hAnsi="Times New Roman" w:cs="Times New Roman"/>
          <w:sz w:val="24"/>
          <w:szCs w:val="24"/>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943F4A" w:rsidRPr="003D2ACE" w:rsidRDefault="00ED11A9" w:rsidP="003D2ACE">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Objednatel je oprávněn tuto s</w:t>
      </w:r>
      <w:r w:rsidRPr="00B3223D">
        <w:rPr>
          <w:rFonts w:ascii="Times New Roman" w:hAnsi="Times New Roman" w:cs="Times New Roman"/>
          <w:sz w:val="24"/>
          <w:szCs w:val="24"/>
        </w:rPr>
        <w:t xml:space="preserve">mlouvu vypovědět i bez uvedení důvodu na základě písemné výpovědi. Výpovědní doba činí 1 kalendářní měsíc a počíná běžet od prvního </w:t>
      </w:r>
      <w:r>
        <w:rPr>
          <w:rFonts w:ascii="Times New Roman" w:hAnsi="Times New Roman" w:cs="Times New Roman"/>
          <w:sz w:val="24"/>
          <w:szCs w:val="24"/>
        </w:rPr>
        <w:t xml:space="preserve">dne </w:t>
      </w:r>
      <w:r w:rsidRPr="00B3223D">
        <w:rPr>
          <w:rFonts w:ascii="Times New Roman" w:hAnsi="Times New Roman" w:cs="Times New Roman"/>
          <w:sz w:val="24"/>
          <w:szCs w:val="24"/>
        </w:rPr>
        <w:t>kalendářního měsíce následujícího po doručení výpovědi druhé straně.</w:t>
      </w:r>
    </w:p>
    <w:p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81011">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rPr>
        <w:t>Povinnost mlčenlivosti a ochrana informací</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6B54C6" w:rsidRPr="00381011" w:rsidRDefault="00943F4A" w:rsidP="001216DB">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943F4A" w:rsidRPr="00B3223D" w:rsidRDefault="0086088C" w:rsidP="00EF6D19">
      <w:pPr>
        <w:jc w:val="center"/>
        <w:rPr>
          <w:rFonts w:ascii="Times New Roman" w:hAnsi="Times New Roman" w:cs="Times New Roman"/>
          <w:b/>
          <w:sz w:val="24"/>
          <w:szCs w:val="24"/>
          <w:u w:val="single"/>
        </w:rPr>
      </w:pPr>
      <w:bookmarkStart w:id="13"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Licenční ujednání</w:t>
      </w:r>
      <w:bookmarkEnd w:id="13"/>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je oprávněn vykonávat svým jménem a na svůj účet majetková práva k předmětu ochrany a že je oprávněn k jeho užití udělit objednateli licenci.</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rPr>
        <w:t>m díla jinou osobu (</w:t>
      </w:r>
      <w:proofErr w:type="spellStart"/>
      <w:r w:rsidR="007B6C8C">
        <w:rPr>
          <w:rFonts w:ascii="Times New Roman" w:hAnsi="Times New Roman" w:cs="Times New Roman"/>
          <w:sz w:val="24"/>
          <w:szCs w:val="24"/>
        </w:rPr>
        <w:t>podzhotovitel</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rPr>
        <w:t>), a to zejména pokud jde o územní, časový nebo množstevní rozsah užití.</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 xml:space="preserve">Odměna za poskytnutí této licence je zahrnuta v ceně díla dle této smlouvy. </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práva tvořící součást licence zcela nebo zčásti jako podlicenci poskytnout třetí osobě.</w:t>
      </w:r>
    </w:p>
    <w:p w:rsidR="00E516EF" w:rsidRDefault="00943F4A" w:rsidP="00C526B5">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předmět ochrany upravit či jinak měnit, a to bez souhlasu zhotovitele.</w:t>
      </w:r>
    </w:p>
    <w:p w:rsidR="00AF03DB" w:rsidRDefault="00AF03DB" w:rsidP="00AF03DB">
      <w:pPr>
        <w:pStyle w:val="Odstavecseseznamem"/>
        <w:jc w:val="both"/>
        <w:rPr>
          <w:rFonts w:ascii="Times New Roman" w:hAnsi="Times New Roman" w:cs="Times New Roman"/>
          <w:sz w:val="24"/>
          <w:szCs w:val="24"/>
        </w:rPr>
      </w:pPr>
    </w:p>
    <w:p w:rsidR="00AF03DB" w:rsidRDefault="00AF03DB" w:rsidP="00AF03DB">
      <w:pPr>
        <w:pStyle w:val="Odstavecseseznamem"/>
        <w:jc w:val="both"/>
        <w:rPr>
          <w:rFonts w:ascii="Times New Roman" w:hAnsi="Times New Roman" w:cs="Times New Roman"/>
          <w:sz w:val="24"/>
          <w:szCs w:val="24"/>
        </w:rPr>
      </w:pPr>
    </w:p>
    <w:p w:rsidR="00AF03DB" w:rsidRDefault="00AF03DB" w:rsidP="00AF03DB">
      <w:pPr>
        <w:pStyle w:val="Odstavecseseznamem"/>
        <w:jc w:val="both"/>
        <w:rPr>
          <w:rFonts w:ascii="Times New Roman" w:hAnsi="Times New Roman" w:cs="Times New Roman"/>
          <w:sz w:val="24"/>
          <w:szCs w:val="24"/>
        </w:rPr>
      </w:pPr>
    </w:p>
    <w:p w:rsidR="00AF03DB" w:rsidRPr="00C526B5" w:rsidRDefault="00AF03DB" w:rsidP="00AF03DB">
      <w:pPr>
        <w:pStyle w:val="Odstavecseseznamem"/>
        <w:jc w:val="both"/>
        <w:rPr>
          <w:rFonts w:ascii="Times New Roman" w:hAnsi="Times New Roman" w:cs="Times New Roman"/>
          <w:sz w:val="24"/>
          <w:szCs w:val="24"/>
        </w:rPr>
      </w:pPr>
    </w:p>
    <w:p w:rsidR="00943F4A" w:rsidRPr="00B3223D" w:rsidRDefault="0086088C" w:rsidP="00EF6D19">
      <w:pPr>
        <w:jc w:val="center"/>
        <w:rPr>
          <w:rFonts w:ascii="Times New Roman" w:hAnsi="Times New Roman" w:cs="Times New Roman"/>
          <w:b/>
          <w:sz w:val="24"/>
          <w:szCs w:val="24"/>
          <w:u w:val="singl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Zvláštní ujednání</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Realizace díla, termíny zahájení a dokončení díla, jsou závislé na výši finančních prostředků přidělených objednateli ze státního rozpočtu na investice pro příslušný kalendářní  rok, nebo přiznání dotace z PRV 2014-2020; tímto však není dotčeno ustanovení § 82 odst. 7 ZVZ. </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Pověří-li zhotovitel proved</w:t>
      </w:r>
      <w:r>
        <w:rPr>
          <w:rFonts w:ascii="Times New Roman" w:hAnsi="Times New Roman" w:cs="Times New Roman"/>
          <w:sz w:val="24"/>
          <w:szCs w:val="24"/>
        </w:rPr>
        <w:t>ením části díla jinou osobu (</w:t>
      </w:r>
      <w:proofErr w:type="spellStart"/>
      <w:r>
        <w:rPr>
          <w:rFonts w:ascii="Times New Roman" w:hAnsi="Times New Roman" w:cs="Times New Roman"/>
          <w:sz w:val="24"/>
          <w:szCs w:val="24"/>
        </w:rPr>
        <w:t>podzhotovitele</w:t>
      </w:r>
      <w:proofErr w:type="spellEnd"/>
      <w:r w:rsidRPr="00B3223D">
        <w:rPr>
          <w:rFonts w:ascii="Times New Roman" w:hAnsi="Times New Roman" w:cs="Times New Roman"/>
          <w:sz w:val="24"/>
          <w:szCs w:val="24"/>
        </w:rPr>
        <w:t xml:space="preserve">), má zhotovitel odpovědnost, jako by dílo prováděl sám. </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Plnění subdodávkou nad rámec uvedený</w:t>
      </w:r>
      <w:r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Zhotovitel je povinen ve všech </w:t>
      </w:r>
      <w:proofErr w:type="spellStart"/>
      <w:r>
        <w:rPr>
          <w:rFonts w:ascii="Times New Roman" w:hAnsi="Times New Roman" w:cs="Times New Roman"/>
          <w:sz w:val="24"/>
          <w:szCs w:val="24"/>
        </w:rPr>
        <w:t>podzhotovitel</w:t>
      </w:r>
      <w:r w:rsidRPr="00B3223D">
        <w:rPr>
          <w:rFonts w:ascii="Times New Roman" w:hAnsi="Times New Roman" w:cs="Times New Roman"/>
          <w:sz w:val="24"/>
          <w:szCs w:val="24"/>
        </w:rPr>
        <w:t>ských</w:t>
      </w:r>
      <w:proofErr w:type="spellEnd"/>
      <w:r w:rsidRPr="00B3223D">
        <w:rPr>
          <w:rFonts w:ascii="Times New Roman" w:hAnsi="Times New Roman" w:cs="Times New Roman"/>
          <w:sz w:val="24"/>
          <w:szCs w:val="24"/>
        </w:rPr>
        <w:t xml:space="preserve"> smlouvách zajistit závazek </w:t>
      </w:r>
      <w:proofErr w:type="spellStart"/>
      <w:r>
        <w:rPr>
          <w:rFonts w:ascii="Times New Roman" w:hAnsi="Times New Roman" w:cs="Times New Roman"/>
          <w:sz w:val="24"/>
          <w:szCs w:val="24"/>
        </w:rPr>
        <w:t>podzhotovitel</w:t>
      </w:r>
      <w:r w:rsidRPr="00B3223D">
        <w:rPr>
          <w:rFonts w:ascii="Times New Roman" w:hAnsi="Times New Roman" w:cs="Times New Roman"/>
          <w:sz w:val="24"/>
          <w:szCs w:val="24"/>
        </w:rPr>
        <w:t>ů</w:t>
      </w:r>
      <w:proofErr w:type="spellEnd"/>
      <w:r w:rsidRPr="00B3223D">
        <w:rPr>
          <w:rFonts w:ascii="Times New Roman" w:hAnsi="Times New Roman" w:cs="Times New Roman"/>
          <w:sz w:val="24"/>
          <w:szCs w:val="24"/>
        </w:rPr>
        <w:t xml:space="preserve"> poskytnout </w:t>
      </w:r>
      <w:r w:rsidRPr="00B3223D">
        <w:rPr>
          <w:rFonts w:ascii="Times New Roman" w:hAnsi="Times New Roman" w:cs="Times New Roman"/>
          <w:sz w:val="24"/>
          <w:szCs w:val="24"/>
        </w:rPr>
        <w:lastRenderedPageBreak/>
        <w:t xml:space="preserve">subjektům provádějícím audit a kontrolu, nezbytné informace týkající se </w:t>
      </w:r>
      <w:proofErr w:type="spellStart"/>
      <w:r>
        <w:rPr>
          <w:rFonts w:ascii="Times New Roman" w:hAnsi="Times New Roman" w:cs="Times New Roman"/>
          <w:sz w:val="24"/>
          <w:szCs w:val="24"/>
        </w:rPr>
        <w:t>podzhotovitel</w:t>
      </w:r>
      <w:r w:rsidRPr="00B3223D">
        <w:rPr>
          <w:rFonts w:ascii="Times New Roman" w:hAnsi="Times New Roman" w:cs="Times New Roman"/>
          <w:sz w:val="24"/>
          <w:szCs w:val="24"/>
        </w:rPr>
        <w:t>ských</w:t>
      </w:r>
      <w:proofErr w:type="spellEnd"/>
      <w:r w:rsidRPr="00B3223D">
        <w:rPr>
          <w:rFonts w:ascii="Times New Roman" w:hAnsi="Times New Roman" w:cs="Times New Roman"/>
          <w:sz w:val="24"/>
          <w:szCs w:val="24"/>
        </w:rPr>
        <w:t xml:space="preserve"> činností. V případě porušení tohoto ustanovení není objednatel povinen uhradit práce provedené </w:t>
      </w:r>
      <w:proofErr w:type="spellStart"/>
      <w:r>
        <w:rPr>
          <w:rFonts w:ascii="Times New Roman" w:hAnsi="Times New Roman" w:cs="Times New Roman"/>
          <w:sz w:val="24"/>
          <w:szCs w:val="24"/>
        </w:rPr>
        <w:t>podzhotovitel</w:t>
      </w:r>
      <w:r w:rsidRPr="00B3223D">
        <w:rPr>
          <w:rFonts w:ascii="Times New Roman" w:hAnsi="Times New Roman" w:cs="Times New Roman"/>
          <w:sz w:val="24"/>
          <w:szCs w:val="24"/>
        </w:rPr>
        <w:t>em</w:t>
      </w:r>
      <w:proofErr w:type="spellEnd"/>
      <w:r w:rsidRPr="00B3223D">
        <w:rPr>
          <w:rFonts w:ascii="Times New Roman" w:hAnsi="Times New Roman" w:cs="Times New Roman"/>
          <w:sz w:val="24"/>
          <w:szCs w:val="24"/>
        </w:rPr>
        <w:t>.</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Každá změna </w:t>
      </w:r>
      <w:proofErr w:type="spellStart"/>
      <w:r>
        <w:rPr>
          <w:rFonts w:ascii="Times New Roman" w:hAnsi="Times New Roman" w:cs="Times New Roman"/>
          <w:sz w:val="24"/>
          <w:szCs w:val="24"/>
        </w:rPr>
        <w:t>podzhotovitel</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rPr>
        <w:t xml:space="preserve"> musí být předem s objednatelem projednána a odsouhlasena. </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Ke změně </w:t>
      </w:r>
      <w:proofErr w:type="spellStart"/>
      <w:r>
        <w:rPr>
          <w:rFonts w:ascii="Times New Roman" w:hAnsi="Times New Roman" w:cs="Times New Roman"/>
          <w:sz w:val="24"/>
          <w:szCs w:val="24"/>
        </w:rPr>
        <w:t>podzhotovitelů</w:t>
      </w:r>
      <w:proofErr w:type="spellEnd"/>
      <w:r w:rsidRPr="00B3223D">
        <w:rPr>
          <w:rFonts w:ascii="Times New Roman" w:hAnsi="Times New Roman" w:cs="Times New Roman"/>
          <w:sz w:val="24"/>
          <w:szCs w:val="24"/>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rPr>
        <w:t xml:space="preserve">, že každý náhradní </w:t>
      </w:r>
      <w:proofErr w:type="spellStart"/>
      <w:r>
        <w:rPr>
          <w:rFonts w:ascii="Times New Roman" w:hAnsi="Times New Roman" w:cs="Times New Roman"/>
          <w:sz w:val="24"/>
          <w:szCs w:val="24"/>
        </w:rPr>
        <w:t>podzhotovitel</w:t>
      </w:r>
      <w:proofErr w:type="spellEnd"/>
      <w:r w:rsidRPr="00B3223D">
        <w:rPr>
          <w:rFonts w:ascii="Times New Roman" w:hAnsi="Times New Roman" w:cs="Times New Roman"/>
          <w:sz w:val="24"/>
          <w:szCs w:val="24"/>
        </w:rPr>
        <w:t xml:space="preserve"> či osoba bude splňovat požadovanou část kvalifikace jako </w:t>
      </w:r>
      <w:proofErr w:type="spellStart"/>
      <w:r>
        <w:rPr>
          <w:rFonts w:ascii="Times New Roman" w:hAnsi="Times New Roman" w:cs="Times New Roman"/>
          <w:sz w:val="24"/>
          <w:szCs w:val="24"/>
        </w:rPr>
        <w:t>podzhotovitel</w:t>
      </w:r>
      <w:proofErr w:type="spellEnd"/>
      <w:r w:rsidRPr="00B3223D">
        <w:rPr>
          <w:rFonts w:ascii="Times New Roman" w:hAnsi="Times New Roman" w:cs="Times New Roman"/>
          <w:sz w:val="24"/>
          <w:szCs w:val="24"/>
        </w:rPr>
        <w:t xml:space="preserve"> či osoba předchozí, a to ve stejném nebo větším rozsahu.</w:t>
      </w:r>
      <w:r w:rsidRPr="00922B4E">
        <w:rPr>
          <w:rFonts w:ascii="Times New Roman" w:hAnsi="Times New Roman" w:cs="Times New Roman"/>
          <w:sz w:val="24"/>
          <w:szCs w:val="24"/>
        </w:rPr>
        <w:t xml:space="preserve"> </w:t>
      </w:r>
      <w:r>
        <w:rPr>
          <w:rFonts w:ascii="Times New Roman" w:hAnsi="Times New Roman" w:cs="Times New Roman"/>
          <w:sz w:val="24"/>
          <w:szCs w:val="24"/>
        </w:rPr>
        <w:t xml:space="preserve">Nový </w:t>
      </w:r>
      <w:proofErr w:type="spellStart"/>
      <w:r>
        <w:rPr>
          <w:rFonts w:ascii="Times New Roman" w:hAnsi="Times New Roman" w:cs="Times New Roman"/>
          <w:sz w:val="24"/>
          <w:szCs w:val="24"/>
        </w:rPr>
        <w:t>pod</w:t>
      </w:r>
      <w:r w:rsidRPr="00B3223D">
        <w:rPr>
          <w:rFonts w:ascii="Times New Roman" w:hAnsi="Times New Roman" w:cs="Times New Roman"/>
          <w:sz w:val="24"/>
          <w:szCs w:val="24"/>
        </w:rPr>
        <w:t>zhotovitel</w:t>
      </w:r>
      <w:proofErr w:type="spellEnd"/>
      <w:r w:rsidRPr="00B3223D">
        <w:rPr>
          <w:rFonts w:ascii="Times New Roman" w:hAnsi="Times New Roman" w:cs="Times New Roman"/>
          <w:sz w:val="24"/>
          <w:szCs w:val="24"/>
        </w:rPr>
        <w:t xml:space="preserve"> musí splňovat kvalifikaci minimálně v rozsahu, v jakém byla prokázána v zadávacím řízení</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Přerušení provádění díla mohou provést zástupci objednatele i z</w:t>
      </w:r>
      <w:r>
        <w:rPr>
          <w:rFonts w:ascii="Times New Roman" w:hAnsi="Times New Roman" w:cs="Times New Roman"/>
          <w:sz w:val="24"/>
          <w:szCs w:val="24"/>
        </w:rPr>
        <w:t>hotovitele oprávnění podepsat tuto</w:t>
      </w:r>
      <w:r w:rsidRPr="00B3223D">
        <w:rPr>
          <w:rFonts w:ascii="Times New Roman" w:hAnsi="Times New Roman" w:cs="Times New Roman"/>
          <w:sz w:val="24"/>
          <w:szCs w:val="24"/>
        </w:rPr>
        <w:t xml:space="preserve"> smlouvu</w:t>
      </w:r>
      <w:r>
        <w:rPr>
          <w:rFonts w:ascii="Times New Roman" w:hAnsi="Times New Roman" w:cs="Times New Roman"/>
          <w:sz w:val="24"/>
          <w:szCs w:val="24"/>
        </w:rPr>
        <w:t xml:space="preserve"> a její dodatky</w:t>
      </w:r>
      <w:r w:rsidRPr="00B3223D">
        <w:rPr>
          <w:rFonts w:ascii="Times New Roman" w:hAnsi="Times New Roman" w:cs="Times New Roman"/>
          <w:sz w:val="24"/>
          <w:szCs w:val="24"/>
        </w:rPr>
        <w:t>. Přerušit provádění díla může v odůvodněných případech také technický dozor. Důsledky přerušení provádění díla se řídí příslušnými ustanoveními občanského zákoníku.</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bookmarkStart w:id="14" w:name="_Ref376434278"/>
      <w:r w:rsidRPr="00B3223D">
        <w:rPr>
          <w:rFonts w:ascii="Times New Roman" w:hAnsi="Times New Roman" w:cs="Times New Roman"/>
          <w:sz w:val="24"/>
          <w:szCs w:val="24"/>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 výjimkou předchozího je možnost postoupení pohledávek, práv či povinností z</w:t>
      </w:r>
      <w:r>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 na třetí stranu vyloučena, pokud se smluvní strany písemně nedohodnou jinak.</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rsidR="00666BC5" w:rsidRPr="00B3223D" w:rsidRDefault="00666BC5" w:rsidP="00666BC5">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v průběhu stavby požadovat po zhotoviteli umožnění kontroly konstrukčních vrstev třetími osobami. V případě zjištěných nedostatků je zhotovitel povinen zajistit nápravu zjištěného stavu.</w:t>
      </w:r>
    </w:p>
    <w:p w:rsidR="003A52E9" w:rsidRPr="00AF03DB" w:rsidRDefault="00943F4A" w:rsidP="00D47F5D">
      <w:pPr>
        <w:pStyle w:val="Odstavecseseznamem"/>
        <w:numPr>
          <w:ilvl w:val="0"/>
          <w:numId w:val="19"/>
        </w:numPr>
        <w:jc w:val="both"/>
        <w:rPr>
          <w:rFonts w:ascii="Times New Roman" w:hAnsi="Times New Roman" w:cs="Times New Roman"/>
          <w:bCs/>
          <w:i/>
          <w:sz w:val="24"/>
          <w:szCs w:val="24"/>
        </w:rPr>
      </w:pPr>
      <w:r w:rsidRPr="003C4107">
        <w:rPr>
          <w:rFonts w:ascii="Times New Roman" w:hAnsi="Times New Roman" w:cs="Times New Roman"/>
          <w:bCs/>
          <w:sz w:val="24"/>
          <w:szCs w:val="24"/>
        </w:rPr>
        <w:t xml:space="preserve">Na provedení díla se </w:t>
      </w:r>
      <w:r w:rsidR="00AF03DB">
        <w:rPr>
          <w:rFonts w:ascii="Times New Roman" w:hAnsi="Times New Roman" w:cs="Times New Roman"/>
          <w:bCs/>
          <w:sz w:val="24"/>
          <w:szCs w:val="24"/>
        </w:rPr>
        <w:t>bude</w:t>
      </w:r>
      <w:r w:rsidRPr="003C4107">
        <w:rPr>
          <w:rFonts w:ascii="Times New Roman" w:hAnsi="Times New Roman" w:cs="Times New Roman"/>
          <w:bCs/>
          <w:sz w:val="24"/>
          <w:szCs w:val="24"/>
        </w:rPr>
        <w:t xml:space="preserve"> podílet</w:t>
      </w:r>
      <w:r w:rsidR="00E73632" w:rsidRPr="003C4107">
        <w:rPr>
          <w:rFonts w:ascii="Times New Roman" w:hAnsi="Times New Roman" w:cs="Times New Roman"/>
          <w:bCs/>
          <w:sz w:val="24"/>
          <w:szCs w:val="24"/>
        </w:rPr>
        <w:t xml:space="preserve"> </w:t>
      </w:r>
      <w:proofErr w:type="spellStart"/>
      <w:r w:rsidR="00E73632" w:rsidRPr="003C4107">
        <w:rPr>
          <w:rFonts w:ascii="Times New Roman" w:hAnsi="Times New Roman" w:cs="Times New Roman"/>
          <w:bCs/>
          <w:sz w:val="24"/>
          <w:szCs w:val="24"/>
        </w:rPr>
        <w:t>pod</w:t>
      </w:r>
      <w:r w:rsidRPr="003C4107">
        <w:rPr>
          <w:rFonts w:ascii="Times New Roman" w:hAnsi="Times New Roman" w:cs="Times New Roman"/>
          <w:bCs/>
          <w:sz w:val="24"/>
          <w:szCs w:val="24"/>
        </w:rPr>
        <w:t>zhotovitel</w:t>
      </w:r>
      <w:proofErr w:type="spellEnd"/>
      <w:r w:rsidRPr="003C4107">
        <w:rPr>
          <w:rFonts w:ascii="Times New Roman" w:hAnsi="Times New Roman" w:cs="Times New Roman"/>
          <w:bCs/>
          <w:sz w:val="24"/>
          <w:szCs w:val="24"/>
        </w:rPr>
        <w:t xml:space="preserve"> z</w:t>
      </w:r>
      <w:r w:rsidR="00E73632" w:rsidRPr="003C4107">
        <w:rPr>
          <w:rFonts w:ascii="Times New Roman" w:hAnsi="Times New Roman" w:cs="Times New Roman"/>
          <w:bCs/>
          <w:sz w:val="24"/>
          <w:szCs w:val="24"/>
        </w:rPr>
        <w:t>hotovitele.</w:t>
      </w:r>
      <w:r w:rsidRPr="003C4107">
        <w:rPr>
          <w:rFonts w:ascii="Times New Roman" w:hAnsi="Times New Roman" w:cs="Times New Roman"/>
          <w:bCs/>
          <w:sz w:val="24"/>
          <w:szCs w:val="24"/>
        </w:rPr>
        <w:t xml:space="preserve">  </w:t>
      </w:r>
    </w:p>
    <w:p w:rsidR="00AF03DB" w:rsidRDefault="00AF03DB" w:rsidP="00AF03DB">
      <w:pPr>
        <w:jc w:val="both"/>
        <w:rPr>
          <w:rFonts w:ascii="Times New Roman" w:hAnsi="Times New Roman" w:cs="Times New Roman"/>
          <w:bCs/>
          <w:i/>
          <w:sz w:val="24"/>
          <w:szCs w:val="24"/>
        </w:rPr>
      </w:pPr>
    </w:p>
    <w:p w:rsidR="00AF03DB" w:rsidRPr="00AF03DB" w:rsidRDefault="00AF03DB" w:rsidP="00AF03DB">
      <w:pPr>
        <w:jc w:val="both"/>
        <w:rPr>
          <w:rFonts w:ascii="Times New Roman" w:hAnsi="Times New Roman" w:cs="Times New Roman"/>
          <w:bCs/>
          <w:i/>
          <w:sz w:val="24"/>
          <w:szCs w:val="24"/>
        </w:rPr>
      </w:pPr>
    </w:p>
    <w:p w:rsidR="003A52E9" w:rsidRDefault="003A52E9" w:rsidP="003A52E9">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Pr>
          <w:rFonts w:ascii="Times New Roman" w:hAnsi="Times New Roman" w:cs="Times New Roman"/>
          <w:b/>
          <w:sz w:val="24"/>
          <w:szCs w:val="24"/>
          <w:u w:val="single"/>
        </w:rPr>
        <w:t>Dodatečné práce</w:t>
      </w:r>
    </w:p>
    <w:p w:rsidR="003A52E9" w:rsidRPr="004843CD" w:rsidRDefault="003A52E9" w:rsidP="004843CD">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2, se pro ocenění těchto víceprací či </w:t>
      </w:r>
      <w:proofErr w:type="spellStart"/>
      <w:r w:rsidRPr="00B3223D">
        <w:rPr>
          <w:rFonts w:ascii="Times New Roman" w:hAnsi="Times New Roman" w:cs="Times New Roman"/>
          <w:sz w:val="24"/>
          <w:szCs w:val="24"/>
        </w:rPr>
        <w:t>méněprací</w:t>
      </w:r>
      <w:proofErr w:type="spellEnd"/>
      <w:r w:rsidRPr="00B3223D">
        <w:rPr>
          <w:rFonts w:ascii="Times New Roman" w:hAnsi="Times New Roman" w:cs="Times New Roman"/>
          <w:sz w:val="24"/>
          <w:szCs w:val="24"/>
        </w:rPr>
        <w:t xml:space="preserve">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rPr>
        <w:t xml:space="preserve">cenové soustavy URS Praha a.s.. Bez ohledu na ustanovení předchozích vět bude zadání těchto víceprací či </w:t>
      </w:r>
      <w:proofErr w:type="spellStart"/>
      <w:r w:rsidRPr="00B3223D">
        <w:rPr>
          <w:rFonts w:ascii="Times New Roman" w:hAnsi="Times New Roman" w:cs="Times New Roman"/>
          <w:sz w:val="24"/>
          <w:szCs w:val="24"/>
        </w:rPr>
        <w:t>méněprací</w:t>
      </w:r>
      <w:proofErr w:type="spellEnd"/>
      <w:r w:rsidRPr="00B3223D">
        <w:rPr>
          <w:rFonts w:ascii="Times New Roman" w:hAnsi="Times New Roman" w:cs="Times New Roman"/>
          <w:sz w:val="24"/>
          <w:szCs w:val="24"/>
        </w:rPr>
        <w:t xml:space="preserve"> vždy řešeno v souladu se ZVZ. </w:t>
      </w:r>
    </w:p>
    <w:p w:rsidR="003A52E9" w:rsidRPr="004843CD" w:rsidRDefault="003A52E9" w:rsidP="004843CD">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lastRenderedPageBreak/>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rPr>
        <w:t xml:space="preserve">, jsou dodatečné práce a budou připuštěny pouze ve výjimečných odůvodněných případech. </w:t>
      </w:r>
    </w:p>
    <w:p w:rsidR="003A52E9" w:rsidRPr="009E69C2" w:rsidRDefault="003A52E9" w:rsidP="003A52E9">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p>
    <w:p w:rsidR="003A52E9" w:rsidRPr="009E69C2" w:rsidRDefault="003A52E9" w:rsidP="003A52E9">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 xml:space="preserve">Pokud zhotovitel provede dodatečné práce bez písemného souhlasu a písemné smlouvy (dodatku ke smlouvě o dílo) uzavřené s objednatelem, má objednatel právo odmítnout jejich úhradu. </w:t>
      </w:r>
    </w:p>
    <w:p w:rsidR="003A52E9" w:rsidRPr="00B3223D" w:rsidRDefault="003A52E9" w:rsidP="003A52E9">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rsidR="003A52E9" w:rsidRPr="009E69C2" w:rsidRDefault="003A52E9" w:rsidP="003A52E9">
      <w:pPr>
        <w:pStyle w:val="Odstavecseseznamem"/>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F009EE" w:rsidRPr="00F009EE" w:rsidRDefault="003A52E9" w:rsidP="00705A47">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 s náležitostmi dle čl. III odst. 5 této smlouvy.</w:t>
      </w:r>
    </w:p>
    <w:p w:rsidR="003A52E9" w:rsidRPr="00B3223D" w:rsidRDefault="003A52E9" w:rsidP="003A52E9">
      <w:pPr>
        <w:jc w:val="center"/>
        <w:rPr>
          <w:rFonts w:ascii="Times New Roman" w:hAnsi="Times New Roman" w:cs="Times New Roman"/>
          <w:b/>
          <w:sz w:val="24"/>
          <w:szCs w:val="24"/>
          <w:u w:val="single"/>
        </w:rPr>
      </w:pPr>
      <w:r>
        <w:rPr>
          <w:rFonts w:ascii="Times New Roman" w:hAnsi="Times New Roman" w:cs="Times New Roman"/>
          <w:b/>
          <w:sz w:val="24"/>
          <w:szCs w:val="24"/>
          <w:u w:val="single"/>
        </w:rPr>
        <w:t>Čl. XVIII</w:t>
      </w:r>
      <w:r w:rsidRPr="00B3223D">
        <w:rPr>
          <w:rFonts w:ascii="Times New Roman" w:hAnsi="Times New Roman" w:cs="Times New Roman"/>
          <w:b/>
          <w:sz w:val="24"/>
          <w:szCs w:val="24"/>
          <w:u w:val="single"/>
        </w:rPr>
        <w:t xml:space="preserve">  Závěrečná ustanovení</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Práva a povinnosti smluvních stran touto smlouvou výslovně neupravené se řídí občanským zákoníkem.</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rsidR="003A52E9" w:rsidRPr="00745CF0"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Ustanovení smlouvy je možno měnit nebo zrušit</w:t>
      </w:r>
      <w:r>
        <w:rPr>
          <w:rFonts w:ascii="Times New Roman" w:hAnsi="Times New Roman" w:cs="Times New Roman"/>
          <w:sz w:val="24"/>
          <w:szCs w:val="24"/>
        </w:rPr>
        <w:t xml:space="preserve"> pouze písemnou </w:t>
      </w:r>
      <w:proofErr w:type="gramStart"/>
      <w:r>
        <w:rPr>
          <w:rFonts w:ascii="Times New Roman" w:hAnsi="Times New Roman" w:cs="Times New Roman"/>
          <w:sz w:val="24"/>
          <w:szCs w:val="24"/>
        </w:rPr>
        <w:t>formou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dodatku</w:t>
      </w:r>
      <w:proofErr w:type="gramEnd"/>
      <w:r w:rsidRPr="00B3223D">
        <w:rPr>
          <w:rFonts w:ascii="Times New Roman" w:hAnsi="Times New Roman" w:cs="Times New Roman"/>
          <w:sz w:val="24"/>
          <w:szCs w:val="24"/>
        </w:rPr>
        <w:t xml:space="preserve"> podepsaným oprávněnými zástupci obou smluvních stran. Smlouva nabývá  účinnosti dnem zaregistrování žádosti o dotaci na </w:t>
      </w:r>
      <w:r>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C06903">
        <w:rPr>
          <w:rFonts w:ascii="Times New Roman" w:hAnsi="Times New Roman" w:cs="Times New Roman"/>
          <w:bCs/>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 dle předchozí věty může rovněž obsahovat výzvu k zahájení plnění.</w:t>
      </w:r>
      <w:r>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Nedílnou součást smlouvy tvoří tyto přílohy: </w:t>
      </w:r>
    </w:p>
    <w:p w:rsidR="003A52E9" w:rsidRPr="00B3223D" w:rsidRDefault="003A52E9" w:rsidP="003A52E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 xml:space="preserve">Přílohou č. 1 této smlouvy je specifikace díla a závazný harmonogram postupu prací. </w:t>
      </w:r>
    </w:p>
    <w:p w:rsidR="003A52E9" w:rsidRPr="00B3223D" w:rsidRDefault="003A52E9" w:rsidP="003A52E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 xml:space="preserve">Přílohou </w:t>
      </w:r>
      <w:proofErr w:type="gramStart"/>
      <w:r w:rsidRPr="00B3223D">
        <w:rPr>
          <w:rFonts w:ascii="Times New Roman" w:hAnsi="Times New Roman" w:cs="Times New Roman"/>
          <w:sz w:val="24"/>
          <w:szCs w:val="24"/>
        </w:rPr>
        <w:t>č. 2 této</w:t>
      </w:r>
      <w:proofErr w:type="gramEnd"/>
      <w:r w:rsidRPr="00B3223D">
        <w:rPr>
          <w:rFonts w:ascii="Times New Roman" w:hAnsi="Times New Roman" w:cs="Times New Roman"/>
          <w:sz w:val="24"/>
          <w:szCs w:val="24"/>
        </w:rPr>
        <w:t xml:space="preserve"> smlouvy je nabídkový rozpočet zhotovitele včetně závazných jednotkových cen (oceněný soupis stavebních prací, dodávek a služeb s výkazem výměr).</w:t>
      </w:r>
    </w:p>
    <w:p w:rsidR="003A52E9" w:rsidRPr="00B3223D" w:rsidRDefault="003A52E9" w:rsidP="003A52E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 xml:space="preserve">Přílohou </w:t>
      </w:r>
      <w:proofErr w:type="gramStart"/>
      <w:r w:rsidRPr="00B3223D">
        <w:rPr>
          <w:rFonts w:ascii="Times New Roman" w:hAnsi="Times New Roman" w:cs="Times New Roman"/>
          <w:sz w:val="24"/>
          <w:szCs w:val="24"/>
        </w:rPr>
        <w:t>č. 3 této</w:t>
      </w:r>
      <w:proofErr w:type="gramEnd"/>
      <w:r w:rsidRPr="00B3223D">
        <w:rPr>
          <w:rFonts w:ascii="Times New Roman" w:hAnsi="Times New Roman" w:cs="Times New Roman"/>
          <w:sz w:val="24"/>
          <w:szCs w:val="24"/>
        </w:rPr>
        <w:t xml:space="preserve"> smlouvy je položkový rozpočet v elektronické podobě na datovém nosiči (CD) ve formátu dle této smlouvy</w:t>
      </w:r>
      <w:r>
        <w:rPr>
          <w:rFonts w:ascii="Times New Roman" w:hAnsi="Times New Roman" w:cs="Times New Roman"/>
          <w:sz w:val="24"/>
          <w:szCs w:val="24"/>
        </w:rPr>
        <w:t xml:space="preserve"> v počtu </w:t>
      </w:r>
      <w:r w:rsidR="00232424">
        <w:rPr>
          <w:rFonts w:ascii="Times New Roman" w:hAnsi="Times New Roman" w:cs="Times New Roman"/>
          <w:sz w:val="24"/>
          <w:szCs w:val="24"/>
        </w:rPr>
        <w:t>6</w:t>
      </w:r>
      <w:r>
        <w:rPr>
          <w:rFonts w:ascii="Times New Roman" w:hAnsi="Times New Roman" w:cs="Times New Roman"/>
          <w:sz w:val="24"/>
          <w:szCs w:val="24"/>
        </w:rPr>
        <w:t xml:space="preserve"> kusů, z nichž </w:t>
      </w:r>
      <w:r w:rsidR="00232424">
        <w:rPr>
          <w:rFonts w:ascii="Times New Roman" w:hAnsi="Times New Roman" w:cs="Times New Roman"/>
          <w:sz w:val="24"/>
          <w:szCs w:val="24"/>
        </w:rPr>
        <w:t>4</w:t>
      </w:r>
      <w:r>
        <w:rPr>
          <w:rFonts w:ascii="Times New Roman" w:hAnsi="Times New Roman" w:cs="Times New Roman"/>
          <w:sz w:val="24"/>
          <w:szCs w:val="24"/>
        </w:rPr>
        <w:t xml:space="preserve"> obdrží objednatel a </w:t>
      </w:r>
      <w:r w:rsidR="00232424">
        <w:rPr>
          <w:rFonts w:ascii="Times New Roman" w:hAnsi="Times New Roman" w:cs="Times New Roman"/>
          <w:sz w:val="24"/>
          <w:szCs w:val="24"/>
        </w:rPr>
        <w:t>2</w:t>
      </w:r>
      <w:r>
        <w:rPr>
          <w:rFonts w:ascii="Times New Roman" w:hAnsi="Times New Roman" w:cs="Times New Roman"/>
          <w:sz w:val="24"/>
          <w:szCs w:val="24"/>
        </w:rPr>
        <w:t xml:space="preserve"> zhotovitel</w:t>
      </w:r>
      <w:r w:rsidRPr="00B3223D">
        <w:rPr>
          <w:rFonts w:ascii="Times New Roman" w:hAnsi="Times New Roman" w:cs="Times New Roman"/>
          <w:sz w:val="24"/>
          <w:szCs w:val="24"/>
        </w:rPr>
        <w:t>.</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Nedílnou součástí smlouvy jsou i údaje touto smlouvou neupravené a obsažené v:</w:t>
      </w:r>
    </w:p>
    <w:p w:rsidR="003A52E9" w:rsidRPr="00B3223D" w:rsidRDefault="003A52E9" w:rsidP="003A52E9">
      <w:pPr>
        <w:pStyle w:val="Odstavecseseznamem"/>
        <w:numPr>
          <w:ilvl w:val="1"/>
          <w:numId w:val="18"/>
        </w:numPr>
        <w:jc w:val="both"/>
        <w:rPr>
          <w:rFonts w:ascii="Times New Roman" w:hAnsi="Times New Roman" w:cs="Times New Roman"/>
          <w:sz w:val="24"/>
          <w:szCs w:val="24"/>
        </w:rPr>
      </w:pPr>
      <w:r w:rsidRPr="00B3223D">
        <w:rPr>
          <w:rFonts w:ascii="Times New Roman" w:hAnsi="Times New Roman" w:cs="Times New Roman"/>
          <w:sz w:val="24"/>
          <w:szCs w:val="24"/>
        </w:rPr>
        <w:t>zadávací dokumentaci;</w:t>
      </w:r>
    </w:p>
    <w:p w:rsidR="003A52E9" w:rsidRPr="00B3223D" w:rsidRDefault="003A52E9" w:rsidP="003A52E9">
      <w:pPr>
        <w:pStyle w:val="Odstavecseseznamem"/>
        <w:numPr>
          <w:ilvl w:val="1"/>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nabídce zhotovitele </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Tato s</w:t>
      </w:r>
      <w:r w:rsidRPr="00B3223D">
        <w:rPr>
          <w:rFonts w:ascii="Times New Roman" w:hAnsi="Times New Roman" w:cs="Times New Roman"/>
          <w:sz w:val="24"/>
          <w:szCs w:val="24"/>
        </w:rPr>
        <w:t>mlouva se vyhotovuje v </w:t>
      </w:r>
      <w:r>
        <w:rPr>
          <w:rFonts w:ascii="Times New Roman" w:hAnsi="Times New Roman" w:cs="Times New Roman"/>
          <w:sz w:val="24"/>
          <w:szCs w:val="24"/>
        </w:rPr>
        <w:t>6</w:t>
      </w:r>
      <w:r w:rsidRPr="00B3223D">
        <w:rPr>
          <w:rFonts w:ascii="Times New Roman" w:hAnsi="Times New Roman" w:cs="Times New Roman"/>
          <w:sz w:val="24"/>
          <w:szCs w:val="24"/>
        </w:rPr>
        <w:t xml:space="preserve"> vyhotoveních, z nichž 4 obdrží objednatel a 2 zhotovitel.</w:t>
      </w:r>
      <w:r>
        <w:rPr>
          <w:rFonts w:ascii="Times New Roman" w:hAnsi="Times New Roman" w:cs="Times New Roman"/>
          <w:sz w:val="24"/>
          <w:szCs w:val="24"/>
        </w:rPr>
        <w:t xml:space="preserve"> Příloha č. 3 bude vyhotovena v počtu </w:t>
      </w:r>
      <w:r w:rsidR="00232424">
        <w:rPr>
          <w:rFonts w:ascii="Times New Roman" w:hAnsi="Times New Roman" w:cs="Times New Roman"/>
          <w:sz w:val="24"/>
          <w:szCs w:val="24"/>
        </w:rPr>
        <w:t>6</w:t>
      </w:r>
      <w:r>
        <w:rPr>
          <w:rFonts w:ascii="Times New Roman" w:hAnsi="Times New Roman" w:cs="Times New Roman"/>
          <w:sz w:val="24"/>
          <w:szCs w:val="24"/>
        </w:rPr>
        <w:t xml:space="preserve"> kusů.</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Smluvní strany po jejím přečtení prohlašují, že tato smlouva byla sepsána na základě pravdivých údajů, nebyla ujednána v tísni ani za jinak jednostranně nevýhodných podmínek.</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V případě jakéhokoliv rozporu mezi zněním přílohy a vlastní smlouvy má přednost znění smlouvy.</w:t>
      </w:r>
    </w:p>
    <w:p w:rsidR="003A52E9" w:rsidRPr="00B3223D" w:rsidRDefault="003A52E9" w:rsidP="003A52E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rPr>
        <w:t xml:space="preserve">a další údaje za podmínek stanovených v § 147a tohoto zákona. </w:t>
      </w:r>
    </w:p>
    <w:p w:rsidR="00934903" w:rsidRPr="00934903" w:rsidRDefault="00934903" w:rsidP="00934903">
      <w:pPr>
        <w:pStyle w:val="Odstavecseseznamem"/>
        <w:jc w:val="both"/>
        <w:rPr>
          <w:rFonts w:ascii="Times New Roman" w:hAnsi="Times New Roman" w:cs="Times New Roman"/>
          <w:sz w:val="24"/>
          <w:szCs w:val="24"/>
        </w:rPr>
      </w:pPr>
    </w:p>
    <w:p w:rsidR="00A91250" w:rsidRPr="00B3223D" w:rsidRDefault="00A91250" w:rsidP="00A91250">
      <w:pPr>
        <w:jc w:val="both"/>
        <w:rPr>
          <w:rFonts w:ascii="Times New Roman" w:hAnsi="Times New Roman" w:cs="Times New Roman"/>
          <w:sz w:val="24"/>
          <w:szCs w:val="24"/>
        </w:rPr>
      </w:pPr>
      <w:r>
        <w:rPr>
          <w:rFonts w:ascii="Times New Roman" w:hAnsi="Times New Roman" w:cs="Times New Roman"/>
          <w:sz w:val="24"/>
          <w:szCs w:val="24"/>
        </w:rPr>
        <w:t>V Domažlicích dne</w:t>
      </w:r>
      <w:r w:rsidR="00204699">
        <w:rPr>
          <w:rFonts w:ascii="Times New Roman" w:hAnsi="Times New Roman" w:cs="Times New Roman"/>
          <w:sz w:val="24"/>
          <w:szCs w:val="24"/>
        </w:rPr>
        <w:t xml:space="preserve"> </w:t>
      </w:r>
      <w:proofErr w:type="gramStart"/>
      <w:r w:rsidR="00204699">
        <w:rPr>
          <w:rFonts w:ascii="Times New Roman" w:hAnsi="Times New Roman" w:cs="Times New Roman"/>
          <w:sz w:val="24"/>
          <w:szCs w:val="24"/>
        </w:rPr>
        <w:t>1</w:t>
      </w:r>
      <w:r>
        <w:rPr>
          <w:rFonts w:ascii="Times New Roman" w:hAnsi="Times New Roman" w:cs="Times New Roman"/>
          <w:sz w:val="24"/>
          <w:szCs w:val="24"/>
        </w:rPr>
        <w:t>1.07.2016</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Klatovech dne 11.07.2016</w:t>
      </w:r>
    </w:p>
    <w:p w:rsidR="00A91250" w:rsidRDefault="00A91250" w:rsidP="00A91250">
      <w:pPr>
        <w:rPr>
          <w:rFonts w:ascii="Times New Roman" w:hAnsi="Times New Roman" w:cs="Times New Roman"/>
          <w:b/>
          <w:sz w:val="24"/>
          <w:szCs w:val="24"/>
        </w:rPr>
      </w:pPr>
    </w:p>
    <w:p w:rsidR="00A91250" w:rsidRPr="006637E5" w:rsidRDefault="00A91250" w:rsidP="00A91250">
      <w:pPr>
        <w:rPr>
          <w:rFonts w:ascii="Times New Roman" w:hAnsi="Times New Roman" w:cs="Times New Roman"/>
          <w:b/>
          <w:sz w:val="24"/>
          <w:szCs w:val="24"/>
        </w:rPr>
      </w:pPr>
      <w:r w:rsidRPr="006637E5">
        <w:rPr>
          <w:rFonts w:ascii="Times New Roman" w:hAnsi="Times New Roman" w:cs="Times New Roman"/>
          <w:b/>
          <w:sz w:val="24"/>
          <w:szCs w:val="24"/>
        </w:rPr>
        <w:t>Objednatel:</w:t>
      </w:r>
      <w:r w:rsidRPr="006637E5">
        <w:rPr>
          <w:rFonts w:ascii="Times New Roman" w:hAnsi="Times New Roman" w:cs="Times New Roman"/>
          <w:b/>
          <w:sz w:val="24"/>
          <w:szCs w:val="24"/>
        </w:rPr>
        <w:tab/>
      </w:r>
      <w:r w:rsidRPr="006637E5">
        <w:rPr>
          <w:rFonts w:ascii="Times New Roman" w:hAnsi="Times New Roman" w:cs="Times New Roman"/>
          <w:b/>
          <w:sz w:val="24"/>
          <w:szCs w:val="24"/>
        </w:rPr>
        <w:tab/>
      </w:r>
      <w:r w:rsidRPr="006637E5">
        <w:rPr>
          <w:rFonts w:ascii="Times New Roman" w:hAnsi="Times New Roman" w:cs="Times New Roman"/>
          <w:b/>
          <w:sz w:val="24"/>
          <w:szCs w:val="24"/>
        </w:rPr>
        <w:tab/>
      </w:r>
      <w:r w:rsidRPr="006637E5">
        <w:rPr>
          <w:rFonts w:ascii="Times New Roman" w:hAnsi="Times New Roman" w:cs="Times New Roman"/>
          <w:b/>
          <w:sz w:val="24"/>
          <w:szCs w:val="24"/>
        </w:rPr>
        <w:tab/>
      </w:r>
      <w:r w:rsidRPr="006637E5">
        <w:rPr>
          <w:rFonts w:ascii="Times New Roman" w:hAnsi="Times New Roman" w:cs="Times New Roman"/>
          <w:b/>
          <w:sz w:val="24"/>
          <w:szCs w:val="24"/>
        </w:rPr>
        <w:tab/>
      </w:r>
      <w:r w:rsidRPr="006637E5">
        <w:rPr>
          <w:rFonts w:ascii="Times New Roman" w:hAnsi="Times New Roman" w:cs="Times New Roman"/>
          <w:b/>
          <w:sz w:val="24"/>
          <w:szCs w:val="24"/>
        </w:rPr>
        <w:tab/>
      </w:r>
      <w:r w:rsidRPr="006637E5">
        <w:rPr>
          <w:rFonts w:ascii="Times New Roman" w:hAnsi="Times New Roman" w:cs="Times New Roman"/>
          <w:b/>
          <w:sz w:val="24"/>
          <w:szCs w:val="24"/>
        </w:rPr>
        <w:tab/>
        <w:t>Zhotovitel:</w:t>
      </w:r>
      <w:r w:rsidRPr="006637E5">
        <w:rPr>
          <w:rFonts w:ascii="Times New Roman" w:hAnsi="Times New Roman" w:cs="Times New Roman"/>
          <w:b/>
          <w:sz w:val="24"/>
          <w:szCs w:val="24"/>
        </w:rPr>
        <w:tab/>
      </w:r>
    </w:p>
    <w:p w:rsidR="00A91250" w:rsidRDefault="00A91250" w:rsidP="00A91250">
      <w:pPr>
        <w:spacing w:after="0"/>
        <w:rPr>
          <w:rFonts w:ascii="Times New Roman" w:hAnsi="Times New Roman" w:cs="Times New Roman"/>
          <w:sz w:val="24"/>
          <w:szCs w:val="24"/>
        </w:rPr>
      </w:pPr>
    </w:p>
    <w:p w:rsidR="00A91250" w:rsidRDefault="00A91250" w:rsidP="00A91250">
      <w:pPr>
        <w:spacing w:after="0"/>
        <w:rPr>
          <w:rFonts w:ascii="Times New Roman" w:hAnsi="Times New Roman" w:cs="Times New Roman"/>
          <w:sz w:val="24"/>
          <w:szCs w:val="24"/>
        </w:rPr>
      </w:pPr>
    </w:p>
    <w:p w:rsidR="00A91250" w:rsidRDefault="00A91250" w:rsidP="00A91250">
      <w:pPr>
        <w:spacing w:after="0"/>
        <w:rPr>
          <w:rFonts w:ascii="Times New Roman" w:hAnsi="Times New Roman" w:cs="Times New Roman"/>
          <w:sz w:val="24"/>
          <w:szCs w:val="24"/>
        </w:rPr>
      </w:pPr>
    </w:p>
    <w:p w:rsidR="00A91250" w:rsidRDefault="00A91250" w:rsidP="00A91250">
      <w:pPr>
        <w:spacing w:after="0"/>
        <w:rPr>
          <w:rFonts w:ascii="Times New Roman" w:hAnsi="Times New Roman" w:cs="Times New Roman"/>
          <w:sz w:val="24"/>
          <w:szCs w:val="24"/>
        </w:rPr>
      </w:pPr>
    </w:p>
    <w:p w:rsidR="00A91250" w:rsidRDefault="00A91250" w:rsidP="00A91250">
      <w:pPr>
        <w:spacing w:after="0"/>
        <w:rPr>
          <w:rFonts w:ascii="Times New Roman" w:hAnsi="Times New Roman" w:cs="Times New Roman"/>
          <w:sz w:val="24"/>
          <w:szCs w:val="24"/>
        </w:rPr>
      </w:pPr>
    </w:p>
    <w:p w:rsidR="00A91250" w:rsidRDefault="00A91250" w:rsidP="00A91250">
      <w:pPr>
        <w:spacing w:after="0"/>
        <w:rPr>
          <w:rFonts w:ascii="Times New Roman" w:hAnsi="Times New Roman" w:cs="Times New Roman"/>
          <w:sz w:val="24"/>
          <w:szCs w:val="24"/>
        </w:rPr>
      </w:pPr>
    </w:p>
    <w:p w:rsidR="00A91250" w:rsidRDefault="00A91250" w:rsidP="00A91250">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91250" w:rsidRPr="00B3223D" w:rsidRDefault="00A91250" w:rsidP="00A91250">
      <w:pPr>
        <w:spacing w:after="0"/>
        <w:rPr>
          <w:rFonts w:ascii="Times New Roman" w:hAnsi="Times New Roman" w:cs="Times New Roman"/>
          <w:sz w:val="24"/>
          <w:szCs w:val="24"/>
        </w:rPr>
      </w:pPr>
      <w:r>
        <w:rPr>
          <w:rFonts w:ascii="Times New Roman" w:hAnsi="Times New Roman" w:cs="Times New Roman"/>
          <w:sz w:val="24"/>
          <w:szCs w:val="24"/>
        </w:rPr>
        <w:t>Ing. Jan Kaiser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Ladislav Koláčný</w:t>
      </w:r>
      <w:r>
        <w:rPr>
          <w:rFonts w:ascii="Times New Roman" w:hAnsi="Times New Roman" w:cs="Times New Roman"/>
          <w:sz w:val="24"/>
          <w:szCs w:val="24"/>
        </w:rPr>
        <w:tab/>
      </w:r>
    </w:p>
    <w:p w:rsidR="00A91250" w:rsidRDefault="00A91250" w:rsidP="00A91250">
      <w:pPr>
        <w:spacing w:after="0"/>
        <w:rPr>
          <w:rFonts w:ascii="Times New Roman" w:hAnsi="Times New Roman" w:cs="Times New Roman"/>
          <w:sz w:val="24"/>
          <w:szCs w:val="24"/>
        </w:rPr>
      </w:pPr>
      <w:r>
        <w:rPr>
          <w:rFonts w:ascii="Times New Roman" w:hAnsi="Times New Roman" w:cs="Times New Roman"/>
          <w:sz w:val="24"/>
          <w:szCs w:val="24"/>
        </w:rPr>
        <w:t>vedoucí Pobočky Domažlice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předseda představenstva a.s.</w:t>
      </w:r>
      <w:r>
        <w:rPr>
          <w:rFonts w:ascii="Times New Roman" w:hAnsi="Times New Roman" w:cs="Times New Roman"/>
          <w:sz w:val="24"/>
          <w:szCs w:val="24"/>
        </w:rPr>
        <w:tab/>
      </w:r>
    </w:p>
    <w:p w:rsidR="00A91250" w:rsidRPr="00B3223D" w:rsidRDefault="00A91250" w:rsidP="00A91250">
      <w:pPr>
        <w:spacing w:after="0"/>
        <w:rPr>
          <w:rFonts w:ascii="Times New Roman" w:hAnsi="Times New Roman" w:cs="Times New Roman"/>
          <w:sz w:val="24"/>
          <w:szCs w:val="24"/>
        </w:rPr>
      </w:pPr>
      <w:r>
        <w:rPr>
          <w:rFonts w:ascii="Times New Roman" w:hAnsi="Times New Roman" w:cs="Times New Roman"/>
          <w:sz w:val="24"/>
          <w:szCs w:val="24"/>
        </w:rPr>
        <w:t>Státní pozemkový úřad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Silnice Klatovy a.s.</w:t>
      </w:r>
    </w:p>
    <w:p w:rsidR="005B4750" w:rsidRPr="00B3223D" w:rsidRDefault="005B4750" w:rsidP="00A91250">
      <w:pPr>
        <w:jc w:val="both"/>
        <w:rPr>
          <w:rFonts w:ascii="Times New Roman" w:hAnsi="Times New Roman" w:cs="Times New Roman"/>
          <w:sz w:val="24"/>
          <w:szCs w:val="24"/>
        </w:rPr>
      </w:pPr>
    </w:p>
    <w:sectPr w:rsidR="005B4750" w:rsidRPr="00B3223D" w:rsidSect="006954D1">
      <w:headerReference w:type="default" r:id="rId12"/>
      <w:footerReference w:type="default" r:id="rId13"/>
      <w:pgSz w:w="11906" w:h="16838"/>
      <w:pgMar w:top="1135" w:right="707" w:bottom="851" w:left="851"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C45" w:rsidRDefault="00EB7C45" w:rsidP="006C3D15">
      <w:pPr>
        <w:spacing w:after="0" w:line="240" w:lineRule="auto"/>
      </w:pPr>
      <w:r>
        <w:separator/>
      </w:r>
    </w:p>
  </w:endnote>
  <w:endnote w:type="continuationSeparator" w:id="0">
    <w:p w:rsidR="00EB7C45" w:rsidRDefault="00EB7C45"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79595"/>
      <w:docPartObj>
        <w:docPartGallery w:val="Page Numbers (Bottom of Page)"/>
        <w:docPartUnique/>
      </w:docPartObj>
    </w:sdtPr>
    <w:sdtEndPr/>
    <w:sdtContent>
      <w:p w:rsidR="00EF2E1E" w:rsidRDefault="00400C9F" w:rsidP="006954D1">
        <w:pPr>
          <w:pStyle w:val="Zpat"/>
          <w:jc w:val="center"/>
        </w:pPr>
        <w:r>
          <w:fldChar w:fldCharType="begin"/>
        </w:r>
        <w:r w:rsidR="00AF6EFE">
          <w:instrText>PAGE   \* MERGEFORMAT</w:instrText>
        </w:r>
        <w:r>
          <w:fldChar w:fldCharType="separate"/>
        </w:r>
        <w:r w:rsidR="0093545C">
          <w:rPr>
            <w:noProof/>
          </w:rPr>
          <w:t>21</w:t>
        </w:r>
        <w:r>
          <w:rPr>
            <w:noProof/>
          </w:rPr>
          <w:fldChar w:fldCharType="end"/>
        </w:r>
        <w:r w:rsidR="00EF2E1E">
          <w:t>/</w:t>
        </w:r>
        <w:r w:rsidR="0039077A">
          <w:t>2</w:t>
        </w:r>
        <w:r w:rsidR="00DD3A1D">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C45" w:rsidRDefault="00EB7C45" w:rsidP="006C3D15">
      <w:pPr>
        <w:spacing w:after="0" w:line="240" w:lineRule="auto"/>
      </w:pPr>
      <w:r>
        <w:separator/>
      </w:r>
    </w:p>
  </w:footnote>
  <w:footnote w:type="continuationSeparator" w:id="0">
    <w:p w:rsidR="00EB7C45" w:rsidRDefault="00EB7C45"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1E" w:rsidRDefault="00EF2E1E">
    <w:pPr>
      <w:pStyle w:val="Zhlav"/>
      <w:rPr>
        <w:sz w:val="16"/>
        <w:szCs w:val="16"/>
      </w:rPr>
    </w:pPr>
    <w:r>
      <w:tab/>
    </w:r>
    <w:r>
      <w:tab/>
    </w:r>
    <w:r w:rsidR="00881CDB" w:rsidRPr="003B50AE">
      <w:rPr>
        <w:rFonts w:ascii="Arial" w:hAnsi="Arial" w:cs="Arial"/>
        <w:sz w:val="20"/>
        <w:szCs w:val="20"/>
      </w:rPr>
      <w:t xml:space="preserve">Spis </w:t>
    </w:r>
    <w:proofErr w:type="gramStart"/>
    <w:r w:rsidR="00881CDB" w:rsidRPr="003B50AE">
      <w:rPr>
        <w:rFonts w:ascii="Arial" w:hAnsi="Arial" w:cs="Arial"/>
        <w:sz w:val="20"/>
        <w:szCs w:val="20"/>
      </w:rPr>
      <w:t>č.j.</w:t>
    </w:r>
    <w:proofErr w:type="gramEnd"/>
    <w:r w:rsidR="00881CDB" w:rsidRPr="003B50AE">
      <w:rPr>
        <w:rFonts w:ascii="Arial" w:hAnsi="Arial" w:cs="Arial"/>
        <w:sz w:val="20"/>
        <w:szCs w:val="20"/>
      </w:rPr>
      <w:t xml:space="preserve">  2VZ1</w:t>
    </w:r>
    <w:r w:rsidR="00881CDB">
      <w:rPr>
        <w:rFonts w:ascii="Arial" w:hAnsi="Arial" w:cs="Arial"/>
        <w:sz w:val="20"/>
        <w:szCs w:val="20"/>
      </w:rPr>
      <w:t>1040</w:t>
    </w:r>
    <w:r w:rsidR="00881CDB" w:rsidRPr="003B50AE">
      <w:rPr>
        <w:rFonts w:ascii="Arial" w:hAnsi="Arial" w:cs="Arial"/>
        <w:sz w:val="20"/>
        <w:szCs w:val="20"/>
      </w:rPr>
      <w:t>/201</w:t>
    </w:r>
    <w:r w:rsidR="00881CDB">
      <w:rPr>
        <w:rFonts w:ascii="Arial" w:hAnsi="Arial" w:cs="Arial"/>
        <w:sz w:val="20"/>
        <w:szCs w:val="20"/>
      </w:rPr>
      <w:t>5</w:t>
    </w:r>
    <w:r w:rsidR="00881CDB" w:rsidRPr="003B50AE">
      <w:rPr>
        <w:rFonts w:ascii="Arial" w:hAnsi="Arial" w:cs="Arial"/>
        <w:sz w:val="20"/>
        <w:szCs w:val="20"/>
      </w:rPr>
      <w:t>-504202</w:t>
    </w:r>
  </w:p>
  <w:p w:rsidR="00EF2E1E" w:rsidRPr="00A33E28" w:rsidRDefault="00A216A4">
    <w:pPr>
      <w:pStyle w:val="Zhlav"/>
      <w:rPr>
        <w:sz w:val="16"/>
        <w:szCs w:val="16"/>
      </w:rPr>
    </w:pPr>
    <w:r w:rsidRPr="00DF78B3">
      <w:rPr>
        <w:rFonts w:ascii="Arial" w:hAnsi="Arial" w:cs="Arial"/>
        <w:sz w:val="20"/>
        <w:szCs w:val="20"/>
      </w:rPr>
      <w:t xml:space="preserve">Část 2) Polní cesty HPC 2C a HPC 3 v </w:t>
    </w:r>
    <w:proofErr w:type="spellStart"/>
    <w:proofErr w:type="gramStart"/>
    <w:r w:rsidRPr="00DF78B3">
      <w:rPr>
        <w:rFonts w:ascii="Arial" w:hAnsi="Arial" w:cs="Arial"/>
        <w:sz w:val="20"/>
        <w:szCs w:val="20"/>
      </w:rPr>
      <w:t>k.ú</w:t>
    </w:r>
    <w:proofErr w:type="spellEnd"/>
    <w:r w:rsidRPr="00DF78B3">
      <w:rPr>
        <w:rFonts w:ascii="Arial" w:hAnsi="Arial" w:cs="Arial"/>
        <w:sz w:val="20"/>
        <w:szCs w:val="20"/>
      </w:rPr>
      <w:t>.</w:t>
    </w:r>
    <w:proofErr w:type="gramEnd"/>
    <w:r w:rsidRPr="00DF78B3">
      <w:rPr>
        <w:rFonts w:ascii="Arial" w:hAnsi="Arial" w:cs="Arial"/>
        <w:sz w:val="20"/>
        <w:szCs w:val="20"/>
      </w:rPr>
      <w:t xml:space="preserve"> Únějovice</w:t>
    </w:r>
    <w:r w:rsidR="00EF2E1E">
      <w:rPr>
        <w:sz w:val="16"/>
        <w:szCs w:val="16"/>
      </w:rPr>
      <w:tab/>
    </w:r>
    <w:proofErr w:type="gramStart"/>
    <w:r w:rsidR="00881CDB" w:rsidRPr="003B50AE">
      <w:rPr>
        <w:rFonts w:ascii="Arial" w:hAnsi="Arial" w:cs="Arial"/>
        <w:sz w:val="20"/>
        <w:szCs w:val="20"/>
      </w:rPr>
      <w:t>Č.j.</w:t>
    </w:r>
    <w:proofErr w:type="gramEnd"/>
    <w:r w:rsidR="00881CDB" w:rsidRPr="003B50AE">
      <w:rPr>
        <w:rFonts w:ascii="Arial" w:hAnsi="Arial" w:cs="Arial"/>
        <w:sz w:val="20"/>
        <w:szCs w:val="20"/>
      </w:rPr>
      <w:t xml:space="preserve"> SPU 3</w:t>
    </w:r>
    <w:r w:rsidR="00881CDB">
      <w:rPr>
        <w:rFonts w:ascii="Arial" w:hAnsi="Arial" w:cs="Arial"/>
        <w:sz w:val="20"/>
        <w:szCs w:val="20"/>
      </w:rPr>
      <w:t>40212</w:t>
    </w:r>
    <w:r w:rsidR="00881CDB" w:rsidRPr="003B50AE">
      <w:rPr>
        <w:rFonts w:ascii="Arial" w:hAnsi="Arial" w:cs="Arial"/>
        <w:sz w:val="20"/>
        <w:szCs w:val="20"/>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B866B6A4"/>
    <w:lvl w:ilvl="0" w:tplc="2C4E353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1EA29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C254B0C8"/>
    <w:lvl w:ilvl="0" w:tplc="8A88214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E51E329E"/>
    <w:lvl w:ilvl="0" w:tplc="470E3F3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A9F6D85A"/>
    <w:lvl w:ilvl="0" w:tplc="0405000F">
      <w:start w:val="1"/>
      <w:numFmt w:val="decimal"/>
      <w:lvlText w:val="%1."/>
      <w:lvlJc w:val="left"/>
      <w:pPr>
        <w:ind w:left="786" w:hanging="360"/>
      </w:pPr>
    </w:lvl>
    <w:lvl w:ilvl="1" w:tplc="3392F294">
      <w:start w:val="15"/>
      <w:numFmt w:val="bullet"/>
      <w:lvlText w:val="•"/>
      <w:lvlJc w:val="left"/>
      <w:pPr>
        <w:ind w:left="1506" w:hanging="360"/>
      </w:pPr>
      <w:rPr>
        <w:rFonts w:ascii="Calibri" w:eastAsiaTheme="minorHAnsi" w:hAnsi="Calibri" w:cstheme="minorBidi" w:hint="default"/>
      </w:rPr>
    </w:lvl>
    <w:lvl w:ilvl="2" w:tplc="0405001B">
      <w:start w:val="1"/>
      <w:numFmt w:val="lowerRoman"/>
      <w:lvlText w:val="%3."/>
      <w:lvlJc w:val="right"/>
      <w:pPr>
        <w:ind w:left="2226" w:hanging="180"/>
      </w:pPr>
    </w:lvl>
    <w:lvl w:ilvl="3" w:tplc="9AE84878">
      <w:start w:val="1"/>
      <w:numFmt w:val="decimal"/>
      <w:lvlText w:val="%4."/>
      <w:lvlJc w:val="left"/>
      <w:pPr>
        <w:ind w:left="2946" w:hanging="360"/>
      </w:pPr>
      <w:rPr>
        <w:b w:val="0"/>
      </w:r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D4D223AE"/>
    <w:lvl w:ilvl="0" w:tplc="1AC4194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8EA02A28"/>
    <w:lvl w:ilvl="0" w:tplc="915C1A44">
      <w:start w:val="1"/>
      <w:numFmt w:val="lowerLetter"/>
      <w:lvlText w:val="%1."/>
      <w:lvlJc w:val="left"/>
      <w:pPr>
        <w:ind w:left="1571" w:hanging="360"/>
      </w:pPr>
      <w:rPr>
        <w:b w:val="0"/>
        <w:color w:val="auto"/>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836"/>
    <w:rsid w:val="00003B45"/>
    <w:rsid w:val="000246D6"/>
    <w:rsid w:val="000453FC"/>
    <w:rsid w:val="00050416"/>
    <w:rsid w:val="000559CD"/>
    <w:rsid w:val="00056B9E"/>
    <w:rsid w:val="000735AF"/>
    <w:rsid w:val="00080D4E"/>
    <w:rsid w:val="00092614"/>
    <w:rsid w:val="000E3118"/>
    <w:rsid w:val="00111CFA"/>
    <w:rsid w:val="00113DBD"/>
    <w:rsid w:val="00115B1F"/>
    <w:rsid w:val="001216DB"/>
    <w:rsid w:val="0014530C"/>
    <w:rsid w:val="001472B2"/>
    <w:rsid w:val="00154381"/>
    <w:rsid w:val="0015652A"/>
    <w:rsid w:val="00165E84"/>
    <w:rsid w:val="001967E5"/>
    <w:rsid w:val="001C5C37"/>
    <w:rsid w:val="001D64E0"/>
    <w:rsid w:val="001D6E31"/>
    <w:rsid w:val="001F4C44"/>
    <w:rsid w:val="00204699"/>
    <w:rsid w:val="00211F29"/>
    <w:rsid w:val="0022126B"/>
    <w:rsid w:val="00232424"/>
    <w:rsid w:val="00232C2C"/>
    <w:rsid w:val="00245C7B"/>
    <w:rsid w:val="00281769"/>
    <w:rsid w:val="002A0E91"/>
    <w:rsid w:val="002B57CA"/>
    <w:rsid w:val="002B6623"/>
    <w:rsid w:val="002E24B6"/>
    <w:rsid w:val="00320940"/>
    <w:rsid w:val="00323709"/>
    <w:rsid w:val="00325832"/>
    <w:rsid w:val="00332612"/>
    <w:rsid w:val="00350B9E"/>
    <w:rsid w:val="003603D5"/>
    <w:rsid w:val="003721E9"/>
    <w:rsid w:val="00372B61"/>
    <w:rsid w:val="0037335F"/>
    <w:rsid w:val="00381011"/>
    <w:rsid w:val="00381351"/>
    <w:rsid w:val="003852AE"/>
    <w:rsid w:val="0039077A"/>
    <w:rsid w:val="00395F22"/>
    <w:rsid w:val="003A0D1F"/>
    <w:rsid w:val="003A52E9"/>
    <w:rsid w:val="003A71EA"/>
    <w:rsid w:val="003B0CFE"/>
    <w:rsid w:val="003B2247"/>
    <w:rsid w:val="003C4107"/>
    <w:rsid w:val="003D21B7"/>
    <w:rsid w:val="003D2ACE"/>
    <w:rsid w:val="003E3B2C"/>
    <w:rsid w:val="003E578B"/>
    <w:rsid w:val="00400C9F"/>
    <w:rsid w:val="00405FF2"/>
    <w:rsid w:val="0041062D"/>
    <w:rsid w:val="00414852"/>
    <w:rsid w:val="004233F9"/>
    <w:rsid w:val="00423C70"/>
    <w:rsid w:val="00435D39"/>
    <w:rsid w:val="00476CBA"/>
    <w:rsid w:val="00476D6B"/>
    <w:rsid w:val="004843CD"/>
    <w:rsid w:val="00484897"/>
    <w:rsid w:val="004B6BDE"/>
    <w:rsid w:val="004C5E36"/>
    <w:rsid w:val="004E266F"/>
    <w:rsid w:val="004F6C53"/>
    <w:rsid w:val="00502776"/>
    <w:rsid w:val="00502EDC"/>
    <w:rsid w:val="00516C77"/>
    <w:rsid w:val="005314EE"/>
    <w:rsid w:val="00555547"/>
    <w:rsid w:val="00563034"/>
    <w:rsid w:val="005643D1"/>
    <w:rsid w:val="00565178"/>
    <w:rsid w:val="00576629"/>
    <w:rsid w:val="00577472"/>
    <w:rsid w:val="00597BAF"/>
    <w:rsid w:val="005B4750"/>
    <w:rsid w:val="005C0E0E"/>
    <w:rsid w:val="005D1506"/>
    <w:rsid w:val="005E27B1"/>
    <w:rsid w:val="00620BFE"/>
    <w:rsid w:val="006429D6"/>
    <w:rsid w:val="006445FC"/>
    <w:rsid w:val="00646665"/>
    <w:rsid w:val="006615F7"/>
    <w:rsid w:val="006637E5"/>
    <w:rsid w:val="00666BC5"/>
    <w:rsid w:val="006954D1"/>
    <w:rsid w:val="006B54C6"/>
    <w:rsid w:val="006C3D15"/>
    <w:rsid w:val="006C417C"/>
    <w:rsid w:val="006D2234"/>
    <w:rsid w:val="006E0FAE"/>
    <w:rsid w:val="006E2394"/>
    <w:rsid w:val="006E48BB"/>
    <w:rsid w:val="006F49F4"/>
    <w:rsid w:val="006F5CBB"/>
    <w:rsid w:val="00705A47"/>
    <w:rsid w:val="0072311D"/>
    <w:rsid w:val="00755C18"/>
    <w:rsid w:val="007637B1"/>
    <w:rsid w:val="00774494"/>
    <w:rsid w:val="007958B9"/>
    <w:rsid w:val="007B5508"/>
    <w:rsid w:val="007B6C8C"/>
    <w:rsid w:val="007E03E7"/>
    <w:rsid w:val="007F336C"/>
    <w:rsid w:val="007F5FD6"/>
    <w:rsid w:val="007F60BA"/>
    <w:rsid w:val="008137AB"/>
    <w:rsid w:val="008227B3"/>
    <w:rsid w:val="0086088C"/>
    <w:rsid w:val="0086685B"/>
    <w:rsid w:val="008701C4"/>
    <w:rsid w:val="008756DA"/>
    <w:rsid w:val="00881CDB"/>
    <w:rsid w:val="008D4E02"/>
    <w:rsid w:val="008D791A"/>
    <w:rsid w:val="008E6363"/>
    <w:rsid w:val="008E66A4"/>
    <w:rsid w:val="009043BC"/>
    <w:rsid w:val="00905D89"/>
    <w:rsid w:val="00917434"/>
    <w:rsid w:val="009204DD"/>
    <w:rsid w:val="00930EAC"/>
    <w:rsid w:val="00933CA8"/>
    <w:rsid w:val="00934903"/>
    <w:rsid w:val="0093545C"/>
    <w:rsid w:val="00937A82"/>
    <w:rsid w:val="00943F4A"/>
    <w:rsid w:val="00984840"/>
    <w:rsid w:val="009A6F40"/>
    <w:rsid w:val="009B3B28"/>
    <w:rsid w:val="009C3CAE"/>
    <w:rsid w:val="009D0EAE"/>
    <w:rsid w:val="00A02A63"/>
    <w:rsid w:val="00A216A4"/>
    <w:rsid w:val="00A26E5C"/>
    <w:rsid w:val="00A33E28"/>
    <w:rsid w:val="00A355F7"/>
    <w:rsid w:val="00A37166"/>
    <w:rsid w:val="00A66FAF"/>
    <w:rsid w:val="00A91250"/>
    <w:rsid w:val="00A96E47"/>
    <w:rsid w:val="00AA0B7B"/>
    <w:rsid w:val="00AB4D64"/>
    <w:rsid w:val="00AC6C17"/>
    <w:rsid w:val="00AF03DB"/>
    <w:rsid w:val="00AF1CF1"/>
    <w:rsid w:val="00AF6EFE"/>
    <w:rsid w:val="00B06D5A"/>
    <w:rsid w:val="00B23133"/>
    <w:rsid w:val="00B246BA"/>
    <w:rsid w:val="00B25C2F"/>
    <w:rsid w:val="00B3223D"/>
    <w:rsid w:val="00B45A40"/>
    <w:rsid w:val="00B46730"/>
    <w:rsid w:val="00B74FE5"/>
    <w:rsid w:val="00B751C5"/>
    <w:rsid w:val="00B8305F"/>
    <w:rsid w:val="00BB4203"/>
    <w:rsid w:val="00BC2330"/>
    <w:rsid w:val="00BF2B19"/>
    <w:rsid w:val="00BF5460"/>
    <w:rsid w:val="00BF5C9A"/>
    <w:rsid w:val="00BF62ED"/>
    <w:rsid w:val="00C02A05"/>
    <w:rsid w:val="00C06903"/>
    <w:rsid w:val="00C1275D"/>
    <w:rsid w:val="00C241A3"/>
    <w:rsid w:val="00C32D36"/>
    <w:rsid w:val="00C526B5"/>
    <w:rsid w:val="00C555CF"/>
    <w:rsid w:val="00C60D67"/>
    <w:rsid w:val="00C7599B"/>
    <w:rsid w:val="00C8483D"/>
    <w:rsid w:val="00C84A21"/>
    <w:rsid w:val="00C92CD7"/>
    <w:rsid w:val="00C93D07"/>
    <w:rsid w:val="00CB5668"/>
    <w:rsid w:val="00CC70FE"/>
    <w:rsid w:val="00CD2ADF"/>
    <w:rsid w:val="00CD5700"/>
    <w:rsid w:val="00D0370D"/>
    <w:rsid w:val="00D25F6F"/>
    <w:rsid w:val="00D47F5D"/>
    <w:rsid w:val="00D568DB"/>
    <w:rsid w:val="00D61C3D"/>
    <w:rsid w:val="00D6259E"/>
    <w:rsid w:val="00DC369A"/>
    <w:rsid w:val="00DD231D"/>
    <w:rsid w:val="00DD3A1D"/>
    <w:rsid w:val="00DF16EA"/>
    <w:rsid w:val="00E13020"/>
    <w:rsid w:val="00E25AE4"/>
    <w:rsid w:val="00E30146"/>
    <w:rsid w:val="00E43B7F"/>
    <w:rsid w:val="00E44C83"/>
    <w:rsid w:val="00E516EF"/>
    <w:rsid w:val="00E5176C"/>
    <w:rsid w:val="00E600F8"/>
    <w:rsid w:val="00E6175B"/>
    <w:rsid w:val="00E73632"/>
    <w:rsid w:val="00E81D7B"/>
    <w:rsid w:val="00E95C72"/>
    <w:rsid w:val="00E9640E"/>
    <w:rsid w:val="00EA4879"/>
    <w:rsid w:val="00EB339E"/>
    <w:rsid w:val="00EB7C45"/>
    <w:rsid w:val="00EC13AA"/>
    <w:rsid w:val="00EC694E"/>
    <w:rsid w:val="00ED11A9"/>
    <w:rsid w:val="00EE78C2"/>
    <w:rsid w:val="00EF2E1E"/>
    <w:rsid w:val="00EF6D19"/>
    <w:rsid w:val="00EF7E8C"/>
    <w:rsid w:val="00F009EE"/>
    <w:rsid w:val="00F26DA0"/>
    <w:rsid w:val="00F33377"/>
    <w:rsid w:val="00F433C6"/>
    <w:rsid w:val="00F56D1B"/>
    <w:rsid w:val="00F576F2"/>
    <w:rsid w:val="00FC35DA"/>
    <w:rsid w:val="00FC4053"/>
    <w:rsid w:val="00FE1669"/>
    <w:rsid w:val="00FE35C8"/>
    <w:rsid w:val="00FF4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3E33"/>
  <w15:docId w15:val="{886FBDB1-4D1C-4522-8DBB-03E7DE57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0C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character" w:styleId="Siln">
    <w:name w:val="Strong"/>
    <w:basedOn w:val="Standardnpsmoodstavce"/>
    <w:uiPriority w:val="22"/>
    <w:qFormat/>
    <w:rsid w:val="002E24B6"/>
    <w:rPr>
      <w:b/>
      <w:bCs/>
    </w:rPr>
  </w:style>
  <w:style w:type="character" w:customStyle="1" w:styleId="TSlneksmlouvyChar">
    <w:name w:val="TS Článek smlouvy Char"/>
    <w:link w:val="TSlneksmlouvy"/>
    <w:rsid w:val="00B23133"/>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B23133"/>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B23133"/>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if.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gri,cz/pr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A4FA-9B28-46DF-9F08-E65D48AF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10442</Words>
  <Characters>61608</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Gebauer Marek Ing.</cp:lastModifiedBy>
  <cp:revision>3</cp:revision>
  <cp:lastPrinted>2016-01-21T07:01:00Z</cp:lastPrinted>
  <dcterms:created xsi:type="dcterms:W3CDTF">2016-09-07T06:14:00Z</dcterms:created>
  <dcterms:modified xsi:type="dcterms:W3CDTF">2016-09-07T06:17:00Z</dcterms:modified>
</cp:coreProperties>
</file>