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EF99" w14:textId="77777777" w:rsidR="00B07028" w:rsidRDefault="009F246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0" distR="0" simplePos="0" relativeHeight="251658240" behindDoc="1" locked="0" layoutInCell="1" hidden="0" allowOverlap="1" wp14:anchorId="4A146D5E" wp14:editId="0CB49EDF">
            <wp:simplePos x="0" y="0"/>
            <wp:positionH relativeFrom="page">
              <wp:posOffset>504825</wp:posOffset>
            </wp:positionH>
            <wp:positionV relativeFrom="page">
              <wp:posOffset>704850</wp:posOffset>
            </wp:positionV>
            <wp:extent cx="693713" cy="681038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713" cy="681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SMLOUVA O NÁJMU MOVITÉ VĚCI </w:t>
      </w:r>
    </w:p>
    <w:p w14:paraId="024D982D" w14:textId="77777777" w:rsidR="00B07028" w:rsidRDefault="009F246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 SOUVISEJÍCÍCH SLUŽBÁCH</w:t>
      </w:r>
    </w:p>
    <w:p w14:paraId="75D3B6C8" w14:textId="77777777" w:rsidR="00B07028" w:rsidRDefault="009F246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uzavřená podle § 2201 a násl. ve spojení s § 1746 odst. 2 zákona č. 89/2012 Sb., občanský zákoník, ve znění pozdějších předpisů</w:t>
      </w:r>
    </w:p>
    <w:p w14:paraId="56181EF4" w14:textId="77777777" w:rsidR="00B07028" w:rsidRDefault="009F246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(dále jen „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občanský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zákoník</w:t>
      </w:r>
      <w:r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766850A0" w14:textId="77777777" w:rsidR="00B07028" w:rsidRDefault="00B0702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A1019" w14:textId="77777777" w:rsidR="00B07028" w:rsidRDefault="009F246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Shrnutí nejdůležitějších podmínek</w:t>
      </w:r>
    </w:p>
    <w:p w14:paraId="45108668" w14:textId="5CF59E1B" w:rsidR="00B07028" w:rsidRPr="002B7E10" w:rsidRDefault="009F246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Minimální doba pronájmu: </w:t>
      </w:r>
      <w:r w:rsidR="00863677">
        <w:rPr>
          <w:rFonts w:ascii="Times New Roman" w:eastAsia="Times New Roman" w:hAnsi="Times New Roman" w:cs="Times New Roman"/>
          <w:sz w:val="24"/>
          <w:szCs w:val="24"/>
        </w:rPr>
        <w:t>do konce listopadu 2022</w:t>
      </w:r>
    </w:p>
    <w:p w14:paraId="55BF468D" w14:textId="66F53DF0" w:rsidR="002B7E10" w:rsidRDefault="002B7E1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Garance spokojenosti: </w:t>
      </w:r>
      <w:r w:rsidRPr="002B7E10">
        <w:rPr>
          <w:rFonts w:ascii="Times New Roman" w:eastAsia="Times New Roman" w:hAnsi="Times New Roman" w:cs="Times New Roman"/>
          <w:bCs/>
          <w:sz w:val="24"/>
          <w:szCs w:val="24"/>
        </w:rPr>
        <w:t>2 týdny od doručení předmětu nájmu</w:t>
      </w:r>
    </w:p>
    <w:p w14:paraId="26012EDB" w14:textId="10DAA089" w:rsidR="00B07028" w:rsidRDefault="009F246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Trvání smlouvy: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neurčito s výpovědní lhůtou 30 dní</w:t>
      </w:r>
    </w:p>
    <w:p w14:paraId="166F50B1" w14:textId="43A1E58D" w:rsidR="00B07028" w:rsidRDefault="009F246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Nájemné: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3790,- Kč bez DPH za měsíc</w:t>
      </w:r>
    </w:p>
    <w:p w14:paraId="47775491" w14:textId="3D4625BE" w:rsidR="00B07028" w:rsidRDefault="009F246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Fakturace: </w:t>
      </w:r>
      <w:r>
        <w:rPr>
          <w:rFonts w:ascii="Times New Roman" w:eastAsia="Times New Roman" w:hAnsi="Times New Roman" w:cs="Times New Roman"/>
          <w:sz w:val="24"/>
          <w:szCs w:val="24"/>
        </w:rPr>
        <w:t>Na konci každého kalendářního měsíce</w:t>
      </w:r>
      <w:r w:rsidR="00863677">
        <w:rPr>
          <w:rFonts w:ascii="Times New Roman" w:eastAsia="Times New Roman" w:hAnsi="Times New Roman" w:cs="Times New Roman"/>
          <w:sz w:val="24"/>
          <w:szCs w:val="24"/>
        </w:rPr>
        <w:t xml:space="preserve"> kromě července a srpna 2022</w:t>
      </w:r>
    </w:p>
    <w:p w14:paraId="47F41657" w14:textId="4722B6FA" w:rsidR="00B07028" w:rsidRDefault="009F2460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Vrácení předmětu nájmu</w:t>
      </w:r>
      <w:r>
        <w:rPr>
          <w:rFonts w:ascii="Times New Roman" w:eastAsia="Times New Roman" w:hAnsi="Times New Roman" w:cs="Times New Roman"/>
          <w:sz w:val="24"/>
          <w:szCs w:val="24"/>
        </w:rPr>
        <w:t>: Do 5 pracovních dnů od ukončení smlouvy</w:t>
      </w:r>
    </w:p>
    <w:p w14:paraId="7A09F55F" w14:textId="77777777" w:rsidR="00B07028" w:rsidRDefault="00B0702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741AF" w14:textId="77777777" w:rsidR="00B07028" w:rsidRDefault="009F2460">
      <w:pPr>
        <w:widowControl w:val="0"/>
        <w:numPr>
          <w:ilvl w:val="0"/>
          <w:numId w:val="1"/>
        </w:numPr>
        <w:shd w:val="clear" w:color="auto" w:fill="FFFFFF"/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Smluvní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strany</w:t>
      </w:r>
    </w:p>
    <w:p w14:paraId="763FC04C" w14:textId="77777777" w:rsidR="00B07028" w:rsidRDefault="009F2460">
      <w:pPr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(Firma):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Flying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Kale s.r.o.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6C108D7" w14:textId="77777777" w:rsidR="00B07028" w:rsidRDefault="009F2460">
      <w:pPr>
        <w:widowControl w:val="0"/>
        <w:spacing w:after="120" w:line="240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sídlem: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Rohanské nábřeží 693, 186 00 Praha 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7CE2DE" w14:textId="77777777" w:rsidR="00B07028" w:rsidRDefault="009F2460">
      <w:pPr>
        <w:widowControl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IČ: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03956938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18326A" w14:textId="77777777" w:rsidR="00B07028" w:rsidRDefault="009F2460">
      <w:pPr>
        <w:widowControl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zapsaná v obchodním rejstříku vedeném Městským soudem v Praze, spisová značka C 240289</w:t>
      </w:r>
    </w:p>
    <w:p w14:paraId="6B530F8E" w14:textId="77777777" w:rsidR="00B07028" w:rsidRDefault="009F2460">
      <w:pPr>
        <w:widowControl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zastoupena: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Markem Hášou, jednatelem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88AEF2" w14:textId="77777777" w:rsidR="00B07028" w:rsidRDefault="009F2460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bankovní spojení: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102030630/5500, Raiffeisenbank a.s.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AC7D90" w14:textId="77777777" w:rsidR="00B07028" w:rsidRDefault="009F2460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pronajímatel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</w:p>
    <w:p w14:paraId="3E59DCB2" w14:textId="77777777" w:rsidR="00B07028" w:rsidRDefault="00B07028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47B46" w14:textId="77777777" w:rsidR="00B07028" w:rsidRDefault="009F2460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47A9E167" w14:textId="77777777" w:rsidR="00B07028" w:rsidRDefault="00B07028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39165E" w14:textId="7B990E2A" w:rsidR="00B07028" w:rsidRDefault="00863677">
      <w:pPr>
        <w:widowControl w:val="0"/>
        <w:numPr>
          <w:ilvl w:val="1"/>
          <w:numId w:val="1"/>
        </w:numPr>
        <w:shd w:val="clear" w:color="auto" w:fill="FFFFFF"/>
        <w:tabs>
          <w:tab w:val="left" w:pos="142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Organizace: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A66119">
        <w:rPr>
          <w:rFonts w:ascii="Times New Roman" w:eastAsia="Times New Roman" w:hAnsi="Times New Roman" w:cs="Times New Roman"/>
          <w:sz w:val="24"/>
          <w:szCs w:val="24"/>
        </w:rPr>
        <w:tab/>
      </w:r>
      <w:r w:rsidR="00A66119">
        <w:rPr>
          <w:rFonts w:ascii="Times New Roman" w:eastAsia="Times New Roman" w:hAnsi="Times New Roman" w:cs="Times New Roman"/>
          <w:sz w:val="24"/>
          <w:szCs w:val="24"/>
        </w:rPr>
        <w:tab/>
        <w:t xml:space="preserve">Domov pro seniory </w:t>
      </w:r>
      <w:proofErr w:type="spellStart"/>
      <w:r w:rsidR="00A66119">
        <w:rPr>
          <w:rFonts w:ascii="Times New Roman" w:eastAsia="Times New Roman" w:hAnsi="Times New Roman" w:cs="Times New Roman"/>
          <w:sz w:val="24"/>
          <w:szCs w:val="24"/>
        </w:rPr>
        <w:t>Burešov</w:t>
      </w:r>
      <w:proofErr w:type="spellEnd"/>
      <w:r w:rsidR="00A661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66119">
        <w:rPr>
          <w:rFonts w:ascii="Times New Roman" w:eastAsia="Times New Roman" w:hAnsi="Times New Roman" w:cs="Times New Roman"/>
          <w:sz w:val="24"/>
          <w:szCs w:val="24"/>
        </w:rPr>
        <w:t>p.o</w:t>
      </w:r>
      <w:proofErr w:type="spellEnd"/>
      <w:r w:rsidR="00A661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81BE7D8" w14:textId="097FE54D" w:rsidR="00B07028" w:rsidRDefault="00863677">
      <w:pPr>
        <w:widowControl w:val="0"/>
        <w:spacing w:after="120" w:line="240" w:lineRule="auto"/>
        <w:ind w:left="360" w:firstLine="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>ídl</w:t>
      </w:r>
      <w:r>
        <w:rPr>
          <w:rFonts w:ascii="Times New Roman" w:eastAsia="Times New Roman" w:hAnsi="Times New Roman" w:cs="Times New Roman"/>
          <w:sz w:val="24"/>
          <w:szCs w:val="24"/>
        </w:rPr>
        <w:t>o: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A66119">
        <w:rPr>
          <w:rFonts w:ascii="Times New Roman" w:eastAsia="Times New Roman" w:hAnsi="Times New Roman" w:cs="Times New Roman"/>
          <w:sz w:val="24"/>
          <w:szCs w:val="24"/>
        </w:rPr>
        <w:tab/>
      </w:r>
      <w:r w:rsidR="00A66119">
        <w:rPr>
          <w:rFonts w:ascii="Times New Roman" w:eastAsia="Times New Roman" w:hAnsi="Times New Roman" w:cs="Times New Roman"/>
          <w:sz w:val="24"/>
          <w:szCs w:val="24"/>
        </w:rPr>
        <w:tab/>
      </w:r>
      <w:r w:rsidR="00A66119">
        <w:rPr>
          <w:rFonts w:ascii="Times New Roman" w:eastAsia="Times New Roman" w:hAnsi="Times New Roman" w:cs="Times New Roman"/>
          <w:sz w:val="24"/>
          <w:szCs w:val="24"/>
        </w:rPr>
        <w:tab/>
        <w:t>Burešov 4884, Zlín 760 01</w:t>
      </w:r>
    </w:p>
    <w:p w14:paraId="219A1F30" w14:textId="29C978D5" w:rsidR="00B07028" w:rsidRDefault="009F2460">
      <w:pPr>
        <w:widowControl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</w:t>
      </w:r>
      <w:r w:rsidR="00863677">
        <w:rPr>
          <w:rFonts w:ascii="Times New Roman" w:eastAsia="Times New Roman" w:hAnsi="Times New Roman" w:cs="Times New Roman"/>
          <w:sz w:val="24"/>
          <w:szCs w:val="24"/>
        </w:rPr>
        <w:t>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66119">
        <w:rPr>
          <w:rFonts w:ascii="Times New Roman" w:eastAsia="Times New Roman" w:hAnsi="Times New Roman" w:cs="Times New Roman"/>
          <w:sz w:val="24"/>
          <w:szCs w:val="24"/>
        </w:rPr>
        <w:tab/>
        <w:t>708 510 42</w:t>
      </w:r>
    </w:p>
    <w:p w14:paraId="30AB467C" w14:textId="5FD183CF" w:rsidR="00B07028" w:rsidRDefault="00863677">
      <w:pPr>
        <w:widowControl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 xml:space="preserve">astupuje: </w:t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9F2460">
        <w:rPr>
          <w:rFonts w:ascii="Times New Roman" w:eastAsia="Times New Roman" w:hAnsi="Times New Roman" w:cs="Times New Roman"/>
          <w:sz w:val="24"/>
          <w:szCs w:val="24"/>
        </w:rPr>
        <w:tab/>
      </w:r>
      <w:r w:rsidR="00A66119">
        <w:rPr>
          <w:rFonts w:ascii="Times New Roman" w:eastAsia="Times New Roman" w:hAnsi="Times New Roman" w:cs="Times New Roman"/>
          <w:sz w:val="24"/>
          <w:szCs w:val="24"/>
        </w:rPr>
        <w:t>Ing. Helena nováková</w:t>
      </w:r>
    </w:p>
    <w:p w14:paraId="35BBD8EA" w14:textId="77777777" w:rsidR="00B07028" w:rsidRDefault="009F2460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nájemce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</w:p>
    <w:p w14:paraId="027D68FF" w14:textId="77777777" w:rsidR="00B07028" w:rsidRDefault="00B0702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1A5E7" w14:textId="77777777" w:rsidR="00B07028" w:rsidRDefault="00B0702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6494B" w14:textId="77777777" w:rsidR="00B07028" w:rsidRDefault="009F246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pronajímatel a nájemce dále také společně jako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eastAsia="Times New Roman" w:hAnsi="Times New Roman" w:cs="Times New Roman"/>
          <w:sz w:val="24"/>
          <w:szCs w:val="24"/>
        </w:rPr>
        <w:t>“ a každý samostatně jako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smluvní strana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“ uzavírají níže uvedeného dne, měsíce a roku tuto </w:t>
      </w:r>
    </w:p>
    <w:p w14:paraId="0B267979" w14:textId="77777777" w:rsidR="00B07028" w:rsidRDefault="009F246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smlouvu o nájmu movité věci a souvisejících službách</w:t>
      </w:r>
    </w:p>
    <w:p w14:paraId="5E0EC569" w14:textId="77777777" w:rsidR="00B07028" w:rsidRDefault="00B07028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=id.30j0zll" w:colFirst="0" w:colLast="0"/>
      <w:bookmarkStart w:id="1" w:name="bookmark=id.1fob9te" w:colFirst="0" w:colLast="0"/>
      <w:bookmarkStart w:id="2" w:name="bookmark=id.gjdgxs" w:colFirst="0" w:colLast="0"/>
      <w:bookmarkEnd w:id="0"/>
      <w:bookmarkEnd w:id="1"/>
      <w:bookmarkEnd w:id="2"/>
    </w:p>
    <w:p w14:paraId="77B83EA8" w14:textId="77777777" w:rsidR="00B07028" w:rsidRDefault="009F2460">
      <w:pPr>
        <w:numPr>
          <w:ilvl w:val="0"/>
          <w:numId w:val="1"/>
        </w:numPr>
        <w:shd w:val="clear" w:color="auto" w:fill="FFFFFF"/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Předmět smlouvy</w:t>
      </w:r>
    </w:p>
    <w:p w14:paraId="7248BA59" w14:textId="77777777" w:rsidR="00B07028" w:rsidRDefault="009F2460">
      <w:pPr>
        <w:numPr>
          <w:ilvl w:val="1"/>
          <w:numId w:val="1"/>
        </w:num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Předmětem této smlouvy je přenechání předmětu nájmu pronajímatelem nájemci, aby jej nájemce užíval a platil za to pronajímateli nájemné (dále také jako „nájem“) a dále poskytování s nájmem souvisejících služeb pronajímatelem nájemci (dále také jako „služby“).</w:t>
      </w:r>
    </w:p>
    <w:p w14:paraId="6B21EA55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Pronajímatel tímto prohlašuje, že má ve svém výlučném vlastnictví nezuživatelnou věc – VR headset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Oculus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64GB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včetně standardního příslušenství: originální krabice, ovladač headsetu, napájecí microUSB kabel,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miniutěrka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 mikrovláken, manuál a provázek na ovladač 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předmět nájmu</w:t>
      </w:r>
      <w:r>
        <w:rPr>
          <w:rFonts w:ascii="Times New Roman" w:eastAsia="Times New Roman" w:hAnsi="Times New Roman" w:cs="Times New Roman"/>
          <w:sz w:val="24"/>
          <w:szCs w:val="24"/>
        </w:rPr>
        <w:t>“).</w:t>
      </w:r>
    </w:p>
    <w:p w14:paraId="0F279E6A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Pronajímatel i nájemce souhlasně prohlašují, že je předmět nájmu na základě shora uvedené specifikace dostatečně určitě a srozumitelně popsán, aby nemohl být zaměněn s jinou věcí.</w:t>
      </w:r>
    </w:p>
    <w:p w14:paraId="7DF512C2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Pronajímatel i nájemce dále souhlasně prohlašují, že v předmětu nájmu pronajímatel nainstaloval a zajistil nájemci prostřednictvím předmětu nájmu přístup k aplikaci Kaleido zprostředkující virtuální cestovatelské zážitky, která je ve výlučném vlastnictví pronajímatele (dále také jako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aplikace</w:t>
      </w:r>
      <w:r>
        <w:rPr>
          <w:rFonts w:ascii="Times New Roman" w:eastAsia="Times New Roman" w:hAnsi="Times New Roman" w:cs="Times New Roman"/>
          <w:sz w:val="24"/>
          <w:szCs w:val="24"/>
        </w:rPr>
        <w:t>“), přičemž pronajímatel s účinností ke dni podpisu této smlouvy poskytuje bezúplatně nájemci k aplikaci jako celku oprávnění k výkonu práva ji užít (licenci) všemi obvyklými způsoby. Tato licence je nevýhradní, územně neomezená, časově omezená pouze trváním majetkových autorských práv k autorskému dílu. Nájemce není oprávněn do aplikace nebo jeho částí zasahovat nad rámec nezbytný pro zachování její řádné funkcionality dle této smlouvy a není oprávněn aplikaci nebo její části kopírovat ani zpřístupňovat třetím osobám (s výjimkou svých zaměstnanců a klientů).</w:t>
      </w:r>
    </w:p>
    <w:p w14:paraId="3DDD9CE7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Pronajímatel se zavazuje přenechat nájemci užívání předmětu nájmu podle této smlouvy za účelem podpory aktivizační terapie klientů nájemce (dále také jako „účel nájmu“).</w:t>
      </w:r>
    </w:p>
    <w:p w14:paraId="79D930A4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Pronajímatel se dále zavazuje nájemci bezúplatně poskytnout základní zaškolení jím vybraných zaměstnanců, a to formou instruktážních videí a webových návodů včetně telefonické technické podpory v předem smluvními stranami dohodnutém termínu.</w:t>
      </w:r>
    </w:p>
    <w:p w14:paraId="1C2C04E8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Pronajímatel touto smlouvou a za podmínek v ní uvedených přenechává předmět nájmu nájemci do nájmu, nájemce touto smlouvou a za podmínek v ní uvedených předmět nájmu od pronajímatele přijímá do nájmu.</w:t>
      </w:r>
    </w:p>
    <w:p w14:paraId="5FC4FF89" w14:textId="77777777" w:rsidR="00B07028" w:rsidRDefault="009F2460">
      <w:p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Pronajímatel potvrzuje, že je předmět nájmu přenecháván nájemci ve stavu způsobilém k užívání. Nájemce je povinen po převzetí zkontrolovat funkčnost předmětu nájmu dle manuálu pronajímatele a v případné poškození či nefunkčnosti předmětu nájmu tuto skutečnost bezodkladně nahlásit pronajímateli. V případě, že tak nájemce neučiní ve lhůtě sedmi (7) pracovních dnů ode převzetí předmětu nájmu, má se zato, že na předmětu nájmu nejsou žádné nedostatky. </w:t>
      </w:r>
    </w:p>
    <w:p w14:paraId="238C2102" w14:textId="77777777" w:rsidR="00B07028" w:rsidRDefault="009F2460">
      <w:pPr>
        <w:numPr>
          <w:ilvl w:val="0"/>
          <w:numId w:val="1"/>
        </w:numPr>
        <w:shd w:val="clear" w:color="auto" w:fill="FFFFFF"/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Trvání nájmu, nájemné</w:t>
      </w:r>
    </w:p>
    <w:p w14:paraId="51DB1554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Doba trvání nájmu se sjednává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 dobu neurčitou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CE1BEB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Nájemné za předmět nájmu je stanoveno dohodou smluvní stran a činí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3.790,-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Kč bez DPH za každý měsíc</w:t>
      </w:r>
      <w:r>
        <w:rPr>
          <w:rFonts w:ascii="Times New Roman" w:eastAsia="Times New Roman" w:hAnsi="Times New Roman" w:cs="Times New Roman"/>
          <w:sz w:val="24"/>
          <w:szCs w:val="24"/>
        </w:rPr>
        <w:t>. Součástí nájemného jsou veškeré pronajímatelem poskytnuté služby podle této smlouvy včetně úplaty za poskytnutí licence k aplikaci.</w:t>
      </w:r>
    </w:p>
    <w:p w14:paraId="6A11EF7E" w14:textId="0B3E4444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Nájemné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 výši stanovené v článku 3.2 této smlouvy je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splatné měsíčně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to na základě faktury-daňového dokladu vystavené vždy k poslednímu dni příslušného kalendářního měsíce po dobu trvání této smlouvy, přičemž první fakturu-daňový doklad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(na částku odpovídající počtu dnů užívání předmětu nájmu v prvním kalendářním měsíci) obdrží k poslednímu dni kalendářního měsíce, v němž mu byl předán předmět nájmu.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Splatnost veškerých faktur-daňových dokladů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 na základě dohody smluvních stran stanovena 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 dnů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ode dne jejich vystavení.</w:t>
      </w:r>
    </w:p>
    <w:p w14:paraId="6ECD8E83" w14:textId="78DA5CF9" w:rsidR="00863677" w:rsidRDefault="00863677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 červenec a srpen 2022 nebude platit nájemce žádné nájemné. </w:t>
      </w:r>
      <w:r w:rsidRPr="00863677">
        <w:rPr>
          <w:rFonts w:ascii="Times New Roman" w:eastAsia="Times New Roman" w:hAnsi="Times New Roman" w:cs="Times New Roman"/>
          <w:bCs/>
          <w:sz w:val="24"/>
          <w:szCs w:val="24"/>
        </w:rPr>
        <w:t>První fakturu obdrží od pronajímatele až na konci září 2022.</w:t>
      </w:r>
    </w:p>
    <w:p w14:paraId="4D1DAEE8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Náklady na provoz předmětu nájmu (elektrická energie, vhodné neabrazivní dezinfekční prostředky, baterie do ovladače atp.) nese nájemce. Náklady na údržbu předmětu nájmu nad rámec provozních nákladů, specifikovaných v předchozí větě, což představuje udržování ve stavu způsobilém řádného užívání za účelem uvedeným v této smlouvě, nese pronajímatel. </w:t>
      </w:r>
    </w:p>
    <w:p w14:paraId="5502B605" w14:textId="3DCEE7AA" w:rsidR="00B07028" w:rsidRPr="00863677" w:rsidRDefault="009F2460" w:rsidP="00863677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Pronajímatel si tímto vyhrazuje právo každoročně zvyšovat nájemné v souladu s § 2248 nového občanského zákoníku, a v souladu s mírou inflace vyhlášené Českým statistickým úřadem.</w:t>
      </w:r>
    </w:p>
    <w:p w14:paraId="640DB40F" w14:textId="77777777" w:rsidR="00B07028" w:rsidRDefault="009F2460">
      <w:pPr>
        <w:numPr>
          <w:ilvl w:val="0"/>
          <w:numId w:val="1"/>
        </w:numPr>
        <w:shd w:val="clear" w:color="auto" w:fill="FFFFFF"/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Další ujednání v souvislosti s nájmem</w:t>
      </w:r>
    </w:p>
    <w:p w14:paraId="7CC17FE8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Nájemce je oprávněn přenechat předmět nájmu do podnájmu třetím osobám pouze na základě předchozího písemného souhlasu pronajímatele.</w:t>
      </w:r>
    </w:p>
    <w:p w14:paraId="2654ED08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Nebezpečí škody na předmětu nájmu nese pronajímatel, s výjimkou případů, kdy škodu způsobil nájemce nebo podnájemce úmyslně. </w:t>
      </w:r>
    </w:p>
    <w:p w14:paraId="2316083A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Nájemce je povinen předmět nájmu chránit před poškozením, ztrátou či zničením. V případě úmyslného poškození, ztráty či zničení předmětu nájmu nájemcem, je nájemce povinen pronajímateli nahradit vzniklou škodu v plném rozsahu. Pronajímatel pojistil předmět nájmu proti škodě na něm vzniklé bez úmyslného zavinění nájemcem. Náklady na sjednání a hrazení tohoto pojištění nese pronajímatel.</w:t>
      </w:r>
    </w:p>
    <w:p w14:paraId="1F465504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Nájemce není oprávněn provádět na předmětu nájmu změny bez předchozího písemného souhlasu pronajímatele. </w:t>
      </w:r>
    </w:p>
    <w:p w14:paraId="683839EA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Nájemce je povinen umožnit pronajímateli kontrolu předmětu nájmu, oznámí-li mu pronajímatel v přiměřené době den kontroly předmětu nájmu. Pronajímatel je oprávněn vykonávat kontrolu v rozsahu nezbytně nutném pro splnění jejího účelu a v době, která nenarušuje užívání předmětu nájmu nájemcem. </w:t>
      </w:r>
    </w:p>
    <w:p w14:paraId="5012C071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Stane-li se předmět nájmu nezpůsobilý k obvyklému užívání, je nájemce povinen o této skutečnosti informovat pronajímatele bez zbytečného odkladu. </w:t>
      </w:r>
    </w:p>
    <w:p w14:paraId="7A6D813E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Nájemce je povinen čistit a dezinfikovat předmět nájmu pouze neabrazivními dezinfekčními prostředky, které nejsou založeny na bázi alkoholu nebo velmi agresivních chemikáliích, a to dle návodu, předaného pronajímatelem nájemci spolu s předmětem nájmu, tak, aby nedošlo k poškození vnějších povrchů (plastových a látkových), ani vnitřní elektrické soustavy. Dále je povinen uchovávat (skladovat) předmět nájmu vždy v pronajímatelem doručené krabici včetně veškerého příslušenství. Porušení těchto povinností bude považováno za hrubé porušení smlouvy nájemcem a pronajímateli vznikne nárok na odstoupení od smlouvy s účinky ex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0431B1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Nájemce je povinen napájet předmět nájmu, konkrétně VR headset, svým vlastním adaptérem s těmito specifikacemi: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10W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(5V 2A). K takovému adaptéru může nájemce připojit pronajímatelem dodaný microUSB kabel, případně svůj vlastní microUSB kabel.</w:t>
      </w:r>
    </w:p>
    <w:p w14:paraId="0E768103" w14:textId="77777777" w:rsidR="00863677" w:rsidRDefault="009F2460" w:rsidP="00863677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 případě, jakýchkoliv nejasností na straně nájemce ve věci správného užívání a čištění předmětu nájmu, je nájemce povinen kontaktovat pronajímatele prostřednictvím kontaktní osoby. Pronajímatel je následně povinen dodat nájemci instrukce pro správné užívání předmětu nájmu a odpovědět na otázky nájemce.</w:t>
      </w:r>
    </w:p>
    <w:p w14:paraId="703EFD59" w14:textId="08DC7AB9" w:rsidR="00B07028" w:rsidRPr="00863677" w:rsidRDefault="009F2460" w:rsidP="00863677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677">
        <w:rPr>
          <w:rFonts w:ascii="Times New Roman" w:eastAsia="Times New Roman" w:hAnsi="Times New Roman" w:cs="Times New Roman"/>
          <w:sz w:val="24"/>
          <w:szCs w:val="24"/>
        </w:rPr>
        <w:t>Nájemce je povinen v případě potřeby provedení úprav, oprav či aktualizací předmětu nájmu doručit osobně či poštou do 5 pracovních dnů od oznámení pronajímatele předmět nájmu na adresu sídla pronajímatele. Náklady na toto doručení hradí nájemce. Pronajímatel je pak povinen bezodkladně provést úpravy, opravy či aktualizací předmětu nájmu a předmět nájmu opět doručit nájemci. Náklady na toto zpětné doručení hradí pronajímatel.</w:t>
      </w:r>
    </w:p>
    <w:p w14:paraId="3B8A375E" w14:textId="77777777" w:rsidR="00B07028" w:rsidRDefault="009F2460">
      <w:pPr>
        <w:numPr>
          <w:ilvl w:val="0"/>
          <w:numId w:val="1"/>
        </w:numPr>
        <w:shd w:val="clear" w:color="auto" w:fill="FFFFFF"/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Prohlášení a další závazky pronajímatele</w:t>
      </w:r>
    </w:p>
    <w:p w14:paraId="407AF614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Pronajímatel odpovídá za vady předmětu nájmu a aplikace, a to zjevné, skryté i právní, které předmět nájmu a aplikace vykazuje v době jeho odevzdání nájemci, byť se projeví později. Pokud se předmět nájmu po uzavření této smlouvy ukáže nezpůsobilý k obvyklému užívání dle této smlouvy, má nájemce právo požadovat po pronajímateli odstranění vad tomu bránících, nebo předmět nájmu pronajímateli vrátit a žádat po něm odevzdání jiné věci, kvalitativně a funkčně shodné či zaměnitelné s předmětem nájmu, k užívání za podmínek sjednaných touto smlouvou.</w:t>
      </w:r>
    </w:p>
    <w:p w14:paraId="483F2A71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Pronajímatel prohlašuje, že je výlučným vlastníkem předmětu nájmu a aplikace, že na něm neváznou žádná práva třetích osob a že není dána žádná překážka, která by mu bránila s předmětem nájmu a s aplikací podle této smlouvy nakládat. Prohlašuje dále, že předmět nájmu a aplikace nemá žádné vady, které by bránily jeho řádnému užívání a že je předmět nájmu a aplikace k obvyklému užívání způsobilý. </w:t>
      </w:r>
    </w:p>
    <w:p w14:paraId="245674DD" w14:textId="150F9297" w:rsidR="00B07028" w:rsidRPr="00863677" w:rsidRDefault="009F2460" w:rsidP="00863677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Pronajímatel se dále zavazuje zpřístupňovat nájemci v pravidelných intervalech nové virtuální zážitky, které si nájemce bude moci stáhnout do aplikace Kaleido prostřednictvím Wi-Fi připojení, které si nájemce zajistí na vlastní náklady.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Pronajímatele se dále v této souvislosti zavazuje poskytovat nájemci technickou podporu pro zajištění správné funkcionality předmětu nájmu a aplikace Kaleido, a to zejména prostřednictvím instruktážních videí, webových stránek s online uživatelskou příručkou a často kladenými dotazy, a také prostřednictvím telefonických konzultací v předem domluvených termínech.</w:t>
      </w:r>
    </w:p>
    <w:p w14:paraId="23CDFB62" w14:textId="77777777" w:rsidR="00B07028" w:rsidRDefault="009F2460">
      <w:pPr>
        <w:numPr>
          <w:ilvl w:val="0"/>
          <w:numId w:val="1"/>
        </w:numPr>
        <w:shd w:val="clear" w:color="auto" w:fill="FFFFFF"/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Ukončení smlouvy</w:t>
      </w:r>
    </w:p>
    <w:p w14:paraId="7B197FC7" w14:textId="17E937D9" w:rsidR="00B07028" w:rsidRPr="009F2460" w:rsidRDefault="009F2460" w:rsidP="009F2460">
      <w:pPr>
        <w:numPr>
          <w:ilvl w:val="1"/>
          <w:numId w:val="1"/>
        </w:numPr>
        <w:shd w:val="clear" w:color="auto" w:fill="FFFFFF"/>
        <w:spacing w:after="28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Tato smlouva může ukončena následujícím způsobem:</w:t>
      </w:r>
    </w:p>
    <w:p w14:paraId="1C47DF9E" w14:textId="309B0C32" w:rsidR="00B07028" w:rsidRDefault="009F2460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 výpovědí;</w:t>
      </w:r>
    </w:p>
    <w:p w14:paraId="0C5A80A6" w14:textId="0AC62B4D" w:rsidR="00B07028" w:rsidRDefault="009F2460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(b) odstoupením od smlouvy;</w:t>
      </w:r>
    </w:p>
    <w:p w14:paraId="07062864" w14:textId="62628FB1" w:rsidR="00B07028" w:rsidRDefault="009F2460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(c) zánikem předmětu nájmu.</w:t>
      </w:r>
    </w:p>
    <w:p w14:paraId="12482DC4" w14:textId="77777777" w:rsidR="00B07028" w:rsidRDefault="00B07028">
      <w:pPr>
        <w:shd w:val="clear" w:color="auto" w:fill="FFFFFF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07CD6" w14:textId="03694571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Smluvní strany se výslovně dohodly, že </w:t>
      </w:r>
      <w:r w:rsidR="00863677" w:rsidRPr="00863677">
        <w:rPr>
          <w:rFonts w:ascii="Times New Roman" w:eastAsia="Times New Roman" w:hAnsi="Times New Roman" w:cs="Times New Roman"/>
          <w:b/>
          <w:bCs/>
          <w:sz w:val="24"/>
          <w:szCs w:val="24"/>
        </w:rPr>
        <w:t>do konce října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není žádná smluvní strana oprávněna tuto smlouvu vypovědět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677">
        <w:rPr>
          <w:rFonts w:ascii="Times New Roman" w:eastAsia="Times New Roman" w:hAnsi="Times New Roman" w:cs="Times New Roman"/>
          <w:sz w:val="24"/>
          <w:szCs w:val="24"/>
        </w:rPr>
        <w:t xml:space="preserve">Následně jsou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obě smluvní strany oprávněny ukončit tuto smlouvu písemnou výpovědí doručenou druhé smluvní straně i bez udání důvodu.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Výpovědní doba činí 30 dní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začíná běžet v den doručení písemné výpovědi. Písemnou výpověď lze doručit jako naskenovaný dokument emailem na adresu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info@kaleido.tours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920644" w14:textId="69560929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 této smlouvy může kterákoli strana odstoupit, pokud dojde k podstatnému porušení smluvních povinností stranou druhou. Účinky odstoupení od této smlouvy nastanou dnem, kdy bude písemné odstoupení strany odstupující druhé straně doručeno.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 takovém případě je nájemce povinen pronajímateli spolu s písemným odstoupením vrátit předmět nájmu ve stejném stavu, v jakém jej převzal, s veškerým pronajímatelem dodaným příslušenstvím a v původním balení. </w:t>
      </w:r>
    </w:p>
    <w:p w14:paraId="24AA5618" w14:textId="69662843" w:rsidR="002B7E10" w:rsidRDefault="002B7E1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Nájemce může také od smlouvy během prvních 14 dnů od doručení předmětu nájmu </w:t>
      </w:r>
      <w:r w:rsidRPr="002B7E10">
        <w:rPr>
          <w:rFonts w:ascii="Times New Roman" w:eastAsia="Times New Roman" w:hAnsi="Times New Roman" w:cs="Times New Roman"/>
          <w:b/>
          <w:bCs/>
          <w:sz w:val="24"/>
          <w:szCs w:val="24"/>
        </w:rPr>
        <w:t>bezplatně odstoupit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bez udání důvodu v rámci tzv.  </w:t>
      </w:r>
      <w:r w:rsidRPr="002B7E10">
        <w:rPr>
          <w:rFonts w:ascii="Times New Roman" w:eastAsia="Times New Roman" w:hAnsi="Times New Roman" w:cs="Times New Roman"/>
          <w:b/>
          <w:bCs/>
          <w:sz w:val="24"/>
          <w:szCs w:val="24"/>
        </w:rPr>
        <w:t>garance spokojenosti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074788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podstatné porušení smluvních povinností se považuje na straně nájemce porušení i jen některé jednotlivé povinnosti, uvedené v čl. 4 této smlouvy, bude-li nájemce užívat předmět nájmu za jiným účelem, než který je uveden v této smlouvě</w:t>
      </w:r>
    </w:p>
    <w:p w14:paraId="17F92B04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Smluvní strany se dohodly, že účinky odstoupení nastávají dnem doručení, a že smluvní strany nejsou povinny vracet si vzájemná poskytnutá plnění před doručením odstoupení (účinky odstoupení nastávají dle dohody stran ex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4CF400C2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 doručení odstoupení od smlouvy je nájemce povinen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vrátit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způsobem stanoveným v čl. 6.8 této smlouvy předmět nájmu pronajímateli i se všemi doklady a příslušenstvím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 pěti (5) pracovních dní</w:t>
      </w:r>
      <w:r>
        <w:rPr>
          <w:rFonts w:ascii="Times New Roman" w:eastAsia="Times New Roman" w:hAnsi="Times New Roman" w:cs="Times New Roman"/>
          <w:sz w:val="24"/>
          <w:szCs w:val="24"/>
        </w:rPr>
        <w:t>. Tuto povinnost má nájemce vždy při skončení nájmu jakýmkoliv způsobem.</w:t>
      </w:r>
    </w:p>
    <w:p w14:paraId="0ECE8E96" w14:textId="32E1F1E5" w:rsidR="00B07028" w:rsidRPr="00863677" w:rsidRDefault="009F2460" w:rsidP="00863677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ukončení nájmu podle této smlouvy je nájemce povinen vrátit pronajímateli předmět nájmu v nepoškozeném stavu, a to buď osobně v sídle pronajímatele nebo poštou. Náklady na vrácení předmětu nájmu poštou, vyjma nákladů na jeho zabalení dle poštovních standardů, nese v tomto případě pronajímatel, který u zajistí a uhradí svoz balíku ze sídla nájemce.</w:t>
      </w:r>
    </w:p>
    <w:p w14:paraId="2540D055" w14:textId="77777777" w:rsidR="00B07028" w:rsidRDefault="009F2460">
      <w:pPr>
        <w:numPr>
          <w:ilvl w:val="0"/>
          <w:numId w:val="1"/>
        </w:numPr>
        <w:shd w:val="clear" w:color="auto" w:fill="FFFFFF"/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Závěrečná ustanovení</w:t>
      </w:r>
    </w:p>
    <w:p w14:paraId="42851D6D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Změny této smlouvy lze činit pouze po dohodě obou stran písemnou formou. </w:t>
      </w:r>
    </w:p>
    <w:p w14:paraId="07C6C28E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Tato smlouva, jakož i práva a povinnosti vzniklé na základě této smlouvy nebo v souvislosti s ní, se řídí zákonem č. 89/2012 Sb. ve znění pozdějších předpisů, občanský zákoník a ostatními právními předpisy České republiky.</w:t>
      </w:r>
    </w:p>
    <w:p w14:paraId="6F2280E6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Práva a povinnosti strany vyplývající z této smlouvy může smluvní strana postoupit na třetí osobu pouze s předchozím písemným souhlasem druhé smluvní strany.</w:t>
      </w:r>
    </w:p>
    <w:p w14:paraId="19B7E40E" w14:textId="77777777" w:rsidR="00B07028" w:rsidRDefault="009F2460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Jsou-li, nebo stanou-li se, některá ustanovení této smlouvy zcela nebo zčásti neplatnými, nebo pokud by v této smlouvě některá ustanovení chyběla, není tím dotčena platnost ostatních ustanovení. Namísto neplatného nebo chybějícího ustanovení sjednají smluvní strany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79D43D0F" w14:textId="30421D97" w:rsidR="00B07028" w:rsidRPr="00863677" w:rsidRDefault="009F2460" w:rsidP="00863677">
      <w:pPr>
        <w:numPr>
          <w:ilvl w:val="1"/>
          <w:numId w:val="1"/>
        </w:numPr>
        <w:shd w:val="clear" w:color="auto" w:fill="FFFFFF"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Tato smlouva je uzavřena </w:t>
      </w:r>
      <w:r w:rsidR="00863677">
        <w:rPr>
          <w:rFonts w:ascii="Times New Roman" w:eastAsia="Times New Roman" w:hAnsi="Times New Roman" w:cs="Times New Roman"/>
          <w:sz w:val="24"/>
          <w:szCs w:val="24"/>
        </w:rPr>
        <w:t>elektronicky.</w:t>
      </w:r>
    </w:p>
    <w:p w14:paraId="5E376009" w14:textId="4E35E781" w:rsidR="00B07028" w:rsidRDefault="009F2460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Praze dne</w:t>
      </w:r>
      <w:r w:rsidR="00A61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                           dne </w:t>
      </w:r>
    </w:p>
    <w:p w14:paraId="0D6C0F37" w14:textId="77777777" w:rsidR="00B07028" w:rsidRDefault="00B07028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907193" w14:textId="77777777" w:rsidR="00B07028" w:rsidRDefault="00B07028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1B78C" w14:textId="77777777" w:rsidR="00B07028" w:rsidRDefault="009F2460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14:paraId="6CCB309A" w14:textId="77777777" w:rsidR="00B07028" w:rsidRDefault="009F2460">
      <w:pPr>
        <w:spacing w:before="60" w:after="6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pronajímatel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nájemce</w:t>
      </w:r>
    </w:p>
    <w:sectPr w:rsidR="00B07028" w:rsidSect="002B7E10">
      <w:pgSz w:w="11909" w:h="16834"/>
      <w:pgMar w:top="1361" w:right="1440" w:bottom="136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A101D"/>
    <w:multiLevelType w:val="multilevel"/>
    <w:tmpl w:val="9DE272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91E6132"/>
    <w:multiLevelType w:val="multilevel"/>
    <w:tmpl w:val="1372587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209876957">
    <w:abstractNumId w:val="1"/>
  </w:num>
  <w:num w:numId="2" w16cid:durableId="211655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8"/>
    <w:rsid w:val="002B7E10"/>
    <w:rsid w:val="0076034D"/>
    <w:rsid w:val="00863677"/>
    <w:rsid w:val="00894715"/>
    <w:rsid w:val="009F2460"/>
    <w:rsid w:val="00A61040"/>
    <w:rsid w:val="00A66119"/>
    <w:rsid w:val="00B07028"/>
    <w:rsid w:val="00D505BE"/>
    <w:rsid w:val="00F2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AC99"/>
  <w15:docId w15:val="{425E78E3-86B6-F246-9A2F-5D8925C5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Nteu+cueMsftLiTo6RdlIGavWg==">AMUW2mXwdwT66ior7rjZOMHd0nYTtAvatlOcpEcdEeNDeJ3sYbEAwJpn5HI7wBupJ8joXPasZLgJ5cWqG9lQ/l1mCf55XwZXTiMzjl2w/EQQ9uOiw7vtaTWYgf0/y1j5Pn3OJJa+aOYOFaMqvvG3Sr6CRPHYOVivtOxN33E8RbzNHeiUbbG7sFZbRX1X5POrLGyqYkq/Bz/M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1973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Nováková</dc:creator>
  <cp:lastModifiedBy>Eva Kašpárková</cp:lastModifiedBy>
  <cp:revision>2</cp:revision>
  <dcterms:created xsi:type="dcterms:W3CDTF">2022-08-08T11:45:00Z</dcterms:created>
  <dcterms:modified xsi:type="dcterms:W3CDTF">2022-08-08T11:45:00Z</dcterms:modified>
</cp:coreProperties>
</file>