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057CE73A" w:rsidR="000F60DF" w:rsidRPr="008D4DDF" w:rsidRDefault="00F567AD" w:rsidP="008D4DDF">
      <w:pPr>
        <w:pStyle w:val="Nadpis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Př. 2 - </w:t>
      </w:r>
      <w:r w:rsidR="00E43BED">
        <w:rPr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1C233C" wp14:editId="12808F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DF" w:rsidRPr="008D4DDF">
        <w:rPr>
          <w:rFonts w:ascii="Cambria" w:hAnsi="Cambria"/>
          <w:sz w:val="22"/>
          <w:szCs w:val="22"/>
        </w:rPr>
        <w:t>VĚCNÁ NÁPLŇ ŘEŠENÍ PROJEKTU</w:t>
      </w:r>
    </w:p>
    <w:p w14:paraId="54DFA57E" w14:textId="77F2549E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340918">
        <w:rPr>
          <w:rFonts w:ascii="Cambria" w:eastAsia="Cambria" w:hAnsi="Cambria"/>
          <w:b/>
          <w:sz w:val="22"/>
        </w:rPr>
        <w:t>FX0</w:t>
      </w:r>
      <w:r w:rsidR="00D572C7" w:rsidRPr="00340918">
        <w:rPr>
          <w:rFonts w:ascii="Cambria" w:eastAsia="Cambria" w:hAnsi="Cambria"/>
          <w:b/>
          <w:sz w:val="22"/>
        </w:rPr>
        <w:t>3</w:t>
      </w:r>
      <w:r w:rsidR="002B3A5A" w:rsidRPr="00340918">
        <w:rPr>
          <w:rFonts w:ascii="Cambria" w:eastAsia="Cambria" w:hAnsi="Cambria"/>
          <w:b/>
          <w:sz w:val="22"/>
        </w:rPr>
        <w:t>030</w:t>
      </w:r>
      <w:r w:rsidR="003D3FCD" w:rsidRPr="00340918">
        <w:rPr>
          <w:rFonts w:ascii="Cambria" w:eastAsia="Cambria" w:hAnsi="Cambria"/>
          <w:b/>
          <w:sz w:val="22"/>
        </w:rPr>
        <w:t>0</w:t>
      </w:r>
      <w:r w:rsidR="00E65C84" w:rsidRPr="00340918">
        <w:rPr>
          <w:rFonts w:ascii="Cambria" w:eastAsia="Cambria" w:hAnsi="Cambria"/>
          <w:b/>
          <w:sz w:val="22"/>
        </w:rPr>
        <w:t>94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0D354059" w14:textId="77777777" w:rsidR="00E65C84" w:rsidRDefault="007C3AB0" w:rsidP="00E65C84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E65C84" w:rsidRPr="005A653C">
        <w:rPr>
          <w:rFonts w:ascii="Cambria" w:hAnsi="Cambria"/>
        </w:rPr>
        <w:t>Zavedení automatizace výrobního procesu a efektivního skladového</w:t>
      </w:r>
    </w:p>
    <w:p w14:paraId="489F2880" w14:textId="1CD97959" w:rsidR="00E65C84" w:rsidRDefault="00E65C84" w:rsidP="00E65C84">
      <w:pPr>
        <w:ind w:left="1416" w:firstLine="708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A653C">
        <w:rPr>
          <w:rFonts w:ascii="Cambria" w:hAnsi="Cambria"/>
        </w:rPr>
        <w:t>hospodářství</w:t>
      </w:r>
    </w:p>
    <w:p w14:paraId="3E3DD5F1" w14:textId="29E81CA1" w:rsidR="007C3AB0" w:rsidRDefault="007C3AB0" w:rsidP="007C3AB0">
      <w:pPr>
        <w:rPr>
          <w:rFonts w:ascii="Cambria" w:hAnsi="Cambria"/>
        </w:rPr>
      </w:pP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BB799D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BB799D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BB799D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BB799D">
              <w:rPr>
                <w:rFonts w:ascii="Cambria" w:hAnsi="Cambria"/>
                <w:sz w:val="18"/>
                <w:szCs w:val="18"/>
              </w:rPr>
              <w:t>T</w:t>
            </w:r>
            <w:r w:rsidRPr="00BB799D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340918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6A95F86B" w:rsidR="000F60DF" w:rsidRPr="00340918" w:rsidRDefault="000F60DF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340918">
              <w:rPr>
                <w:rFonts w:ascii="Cambria" w:hAnsi="Cambria"/>
                <w:sz w:val="20"/>
              </w:rPr>
              <w:t xml:space="preserve">rok </w:t>
            </w:r>
            <w:r w:rsidR="00CF40D0" w:rsidRPr="00340918">
              <w:rPr>
                <w:rFonts w:ascii="Cambria" w:hAnsi="Cambria"/>
                <w:sz w:val="20"/>
              </w:rPr>
              <w:t>20</w:t>
            </w:r>
            <w:r w:rsidR="00BD7B4A" w:rsidRPr="00340918">
              <w:rPr>
                <w:rFonts w:ascii="Cambria" w:hAnsi="Cambria"/>
                <w:sz w:val="20"/>
              </w:rPr>
              <w:t>2</w:t>
            </w:r>
            <w:r w:rsidR="00D572C7" w:rsidRPr="00340918">
              <w:rPr>
                <w:rFonts w:ascii="Cambria" w:hAnsi="Cambria"/>
                <w:sz w:val="20"/>
              </w:rPr>
              <w:t>1</w:t>
            </w:r>
          </w:p>
        </w:tc>
      </w:tr>
      <w:tr w:rsidR="00E65C84" w:rsidRPr="00340918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2D127A0F" w:rsidR="00E65C84" w:rsidRPr="00340918" w:rsidRDefault="00E65C84" w:rsidP="00E65C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64C4F41B" w14:textId="35F5A012" w:rsidR="00E65C84" w:rsidRPr="00340918" w:rsidRDefault="00E65C84" w:rsidP="00E65C8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Definování požadavků a parametrů inovace</w:t>
            </w:r>
          </w:p>
        </w:tc>
        <w:tc>
          <w:tcPr>
            <w:tcW w:w="1701" w:type="dxa"/>
            <w:vAlign w:val="center"/>
          </w:tcPr>
          <w:p w14:paraId="07AF18B8" w14:textId="2DC84FE5" w:rsidR="00E65C84" w:rsidRPr="00340918" w:rsidRDefault="00E65C84" w:rsidP="00E65C84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340918">
              <w:rPr>
                <w:rFonts w:ascii="Cambria" w:hAnsi="Cambria"/>
                <w:b w:val="0"/>
                <w:bCs/>
                <w:sz w:val="20"/>
              </w:rPr>
              <w:t>12/2021</w:t>
            </w:r>
          </w:p>
        </w:tc>
      </w:tr>
      <w:tr w:rsidR="00E65C84" w:rsidRPr="00340918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531F3B70" w:rsidR="00E65C84" w:rsidRPr="00340918" w:rsidRDefault="00E65C84" w:rsidP="00E65C8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71D05590" w14:textId="30926A66" w:rsidR="00E65C84" w:rsidRPr="00A74AB0" w:rsidRDefault="00E65C84" w:rsidP="00E65C8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Výběr dodavatele a pořízení SW pro řízení skladu</w:t>
            </w:r>
          </w:p>
        </w:tc>
        <w:tc>
          <w:tcPr>
            <w:tcW w:w="1701" w:type="dxa"/>
            <w:vAlign w:val="center"/>
          </w:tcPr>
          <w:p w14:paraId="2EB9FD9A" w14:textId="58922CF5" w:rsidR="00E65C84" w:rsidRPr="00A74AB0" w:rsidRDefault="00540935" w:rsidP="00E65C84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74AB0">
              <w:rPr>
                <w:rFonts w:ascii="Cambria" w:hAnsi="Cambria"/>
                <w:b w:val="0"/>
                <w:bCs/>
                <w:sz w:val="20"/>
              </w:rPr>
              <w:t>0</w:t>
            </w:r>
            <w:r w:rsidR="00A74AB0" w:rsidRPr="00A74AB0">
              <w:rPr>
                <w:rFonts w:ascii="Cambria" w:hAnsi="Cambria"/>
                <w:b w:val="0"/>
                <w:bCs/>
                <w:sz w:val="20"/>
              </w:rPr>
              <w:t>8</w:t>
            </w:r>
            <w:r w:rsidRPr="00A74AB0">
              <w:rPr>
                <w:rFonts w:ascii="Cambria" w:hAnsi="Cambria"/>
                <w:b w:val="0"/>
                <w:bCs/>
                <w:sz w:val="20"/>
              </w:rPr>
              <w:t>/2022</w:t>
            </w:r>
          </w:p>
        </w:tc>
      </w:tr>
      <w:tr w:rsidR="00E65C84" w:rsidRPr="00340918" w14:paraId="4FF2E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C1A7285" w14:textId="71CA80F3" w:rsidR="00E65C84" w:rsidRPr="00340918" w:rsidRDefault="00E65C84" w:rsidP="00E65C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6DA801F9" w14:textId="26A9EC55" w:rsidR="00E65C84" w:rsidRPr="00A74AB0" w:rsidRDefault="00E65C84" w:rsidP="00E65C8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Výběr dodavatele a pořízení drobného majetku pro využívání skladového systému</w:t>
            </w:r>
          </w:p>
        </w:tc>
        <w:tc>
          <w:tcPr>
            <w:tcW w:w="1701" w:type="dxa"/>
            <w:vAlign w:val="center"/>
          </w:tcPr>
          <w:p w14:paraId="54E77EA8" w14:textId="6B805408" w:rsidR="00E65C84" w:rsidRPr="00A74AB0" w:rsidRDefault="00540935" w:rsidP="00E65C84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74AB0">
              <w:rPr>
                <w:rFonts w:ascii="Cambria" w:hAnsi="Cambria"/>
                <w:b w:val="0"/>
                <w:bCs/>
                <w:sz w:val="20"/>
              </w:rPr>
              <w:t>0</w:t>
            </w:r>
            <w:r w:rsidR="00A74AB0" w:rsidRPr="00A74AB0">
              <w:rPr>
                <w:rFonts w:ascii="Cambria" w:hAnsi="Cambria"/>
                <w:b w:val="0"/>
                <w:bCs/>
                <w:sz w:val="20"/>
              </w:rPr>
              <w:t>8</w:t>
            </w:r>
            <w:r w:rsidRPr="00A74AB0">
              <w:rPr>
                <w:rFonts w:ascii="Cambria" w:hAnsi="Cambria"/>
                <w:b w:val="0"/>
                <w:bCs/>
                <w:sz w:val="20"/>
              </w:rPr>
              <w:t>/2022</w:t>
            </w:r>
          </w:p>
        </w:tc>
      </w:tr>
      <w:tr w:rsidR="00E65C84" w:rsidRPr="00340918" w14:paraId="60CB9FB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41CD0FB" w14:textId="2238DBB3" w:rsidR="00E65C84" w:rsidRPr="00340918" w:rsidRDefault="00E65C84" w:rsidP="00E65C8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1.4</w:t>
            </w:r>
          </w:p>
        </w:tc>
        <w:tc>
          <w:tcPr>
            <w:tcW w:w="7512" w:type="dxa"/>
            <w:vAlign w:val="center"/>
          </w:tcPr>
          <w:p w14:paraId="508A0766" w14:textId="056E1ED2" w:rsidR="00E65C84" w:rsidRPr="00A74AB0" w:rsidRDefault="00E65C84" w:rsidP="00E65C8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Výběr dodavatele a pořízení technologie přesného zaměřování a lice</w:t>
            </w:r>
            <w:r w:rsidR="00A74AB0" w:rsidRPr="00A74AB0">
              <w:rPr>
                <w:rFonts w:ascii="Cambria" w:hAnsi="Cambria"/>
                <w:bCs/>
                <w:sz w:val="20"/>
                <w:szCs w:val="20"/>
              </w:rPr>
              <w:t>nce</w:t>
            </w:r>
            <w:r w:rsidRPr="00A74AB0">
              <w:rPr>
                <w:rFonts w:ascii="Cambria" w:hAnsi="Cambria"/>
                <w:bCs/>
                <w:sz w:val="20"/>
                <w:szCs w:val="20"/>
              </w:rPr>
              <w:t xml:space="preserve"> pro CNC stroje</w:t>
            </w:r>
          </w:p>
        </w:tc>
        <w:tc>
          <w:tcPr>
            <w:tcW w:w="1701" w:type="dxa"/>
            <w:vAlign w:val="center"/>
          </w:tcPr>
          <w:p w14:paraId="7C3D9009" w14:textId="0CCADC8C" w:rsidR="00E65C84" w:rsidRPr="00A74AB0" w:rsidRDefault="00A74AB0" w:rsidP="00E65C84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74AB0">
              <w:rPr>
                <w:rFonts w:ascii="Cambria" w:hAnsi="Cambria"/>
                <w:b w:val="0"/>
                <w:bCs/>
                <w:sz w:val="20"/>
              </w:rPr>
              <w:t>08</w:t>
            </w:r>
            <w:r w:rsidR="00E65C84" w:rsidRPr="00A74AB0">
              <w:rPr>
                <w:rFonts w:ascii="Cambria" w:hAnsi="Cambria"/>
                <w:b w:val="0"/>
                <w:bCs/>
                <w:sz w:val="20"/>
              </w:rPr>
              <w:t>/202</w:t>
            </w:r>
            <w:r w:rsidRPr="00A74AB0">
              <w:rPr>
                <w:rFonts w:ascii="Cambria" w:hAnsi="Cambria"/>
                <w:b w:val="0"/>
                <w:bCs/>
                <w:sz w:val="20"/>
              </w:rPr>
              <w:t>2</w:t>
            </w:r>
          </w:p>
        </w:tc>
      </w:tr>
      <w:tr w:rsidR="00E65C84" w:rsidRPr="00340918" w14:paraId="7F6CD13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CD47256" w14:textId="680C6EAD" w:rsidR="00E65C84" w:rsidRPr="00340918" w:rsidRDefault="00E65C84" w:rsidP="00E65C8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1.5</w:t>
            </w:r>
          </w:p>
        </w:tc>
        <w:tc>
          <w:tcPr>
            <w:tcW w:w="7512" w:type="dxa"/>
            <w:vAlign w:val="center"/>
          </w:tcPr>
          <w:p w14:paraId="1D3312A1" w14:textId="2D2E9FDE" w:rsidR="00E65C84" w:rsidRPr="00A74AB0" w:rsidRDefault="00E65C84" w:rsidP="00E65C8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Příprava technického zázemí a pořízení materiálu pro regálový systém skladu hran</w:t>
            </w:r>
          </w:p>
        </w:tc>
        <w:tc>
          <w:tcPr>
            <w:tcW w:w="1701" w:type="dxa"/>
            <w:vAlign w:val="center"/>
          </w:tcPr>
          <w:p w14:paraId="4B5E659B" w14:textId="13C71B60" w:rsidR="00E65C84" w:rsidRPr="00A74AB0" w:rsidRDefault="00E65C84" w:rsidP="00E65C84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74AB0">
              <w:rPr>
                <w:rFonts w:ascii="Cambria" w:hAnsi="Cambria"/>
                <w:b w:val="0"/>
                <w:bCs/>
                <w:sz w:val="20"/>
              </w:rPr>
              <w:t>12/2021</w:t>
            </w:r>
          </w:p>
        </w:tc>
      </w:tr>
      <w:tr w:rsidR="00E65C84" w:rsidRPr="00340918" w14:paraId="0A98D51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766CAFB" w14:textId="70B7C5E9" w:rsidR="00E65C84" w:rsidRPr="00340918" w:rsidRDefault="00E65C84" w:rsidP="00E65C8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1.6</w:t>
            </w:r>
          </w:p>
        </w:tc>
        <w:tc>
          <w:tcPr>
            <w:tcW w:w="7512" w:type="dxa"/>
            <w:vAlign w:val="center"/>
          </w:tcPr>
          <w:p w14:paraId="0D85B50F" w14:textId="553079AC" w:rsidR="00E65C84" w:rsidRPr="00A74AB0" w:rsidRDefault="00E65C84" w:rsidP="00E65C8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Zahájení implementace SW</w:t>
            </w:r>
          </w:p>
        </w:tc>
        <w:tc>
          <w:tcPr>
            <w:tcW w:w="1701" w:type="dxa"/>
            <w:vAlign w:val="center"/>
          </w:tcPr>
          <w:p w14:paraId="5D7FCAED" w14:textId="5871F5C2" w:rsidR="00E65C84" w:rsidRPr="00A74AB0" w:rsidRDefault="00E65C84" w:rsidP="00E65C84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74AB0">
              <w:rPr>
                <w:rFonts w:ascii="Cambria" w:hAnsi="Cambria"/>
                <w:b w:val="0"/>
                <w:bCs/>
                <w:sz w:val="20"/>
              </w:rPr>
              <w:t>12/2021</w:t>
            </w:r>
          </w:p>
        </w:tc>
      </w:tr>
      <w:tr w:rsidR="000F60DF" w:rsidRPr="00340918" w14:paraId="00630BF7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30CFE9D9" w:rsidR="000F60DF" w:rsidRPr="00A74AB0" w:rsidRDefault="00BB4FBA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A74AB0">
              <w:rPr>
                <w:rFonts w:ascii="Cambria" w:hAnsi="Cambria"/>
                <w:sz w:val="20"/>
              </w:rPr>
              <w:t xml:space="preserve">rok </w:t>
            </w:r>
            <w:r w:rsidR="00CF40D0" w:rsidRPr="00A74AB0">
              <w:rPr>
                <w:rFonts w:ascii="Cambria" w:hAnsi="Cambria"/>
                <w:sz w:val="20"/>
              </w:rPr>
              <w:t>20</w:t>
            </w:r>
            <w:r w:rsidR="00BD7B4A" w:rsidRPr="00A74AB0">
              <w:rPr>
                <w:rFonts w:ascii="Cambria" w:hAnsi="Cambria"/>
                <w:sz w:val="20"/>
              </w:rPr>
              <w:t>2</w:t>
            </w:r>
            <w:r w:rsidR="00D572C7" w:rsidRPr="00A74AB0">
              <w:rPr>
                <w:rFonts w:ascii="Cambria" w:hAnsi="Cambria"/>
                <w:sz w:val="20"/>
              </w:rPr>
              <w:t>2</w:t>
            </w:r>
          </w:p>
        </w:tc>
      </w:tr>
      <w:tr w:rsidR="00540935" w:rsidRPr="00340918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58A6D2ED" w:rsidR="00540935" w:rsidRPr="00340918" w:rsidRDefault="00540935" w:rsidP="005409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01084BB9" w14:textId="12F6B68D" w:rsidR="00540935" w:rsidRPr="00A74AB0" w:rsidRDefault="00540935" w:rsidP="0054093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Výběr dodavatele a pořízení SW pro řízení skladu</w:t>
            </w:r>
          </w:p>
        </w:tc>
        <w:tc>
          <w:tcPr>
            <w:tcW w:w="1701" w:type="dxa"/>
            <w:vAlign w:val="center"/>
          </w:tcPr>
          <w:p w14:paraId="364DA1F1" w14:textId="232D90DB" w:rsidR="00540935" w:rsidRPr="00A74AB0" w:rsidRDefault="00540935" w:rsidP="0054093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</w:rPr>
              <w:t>0</w:t>
            </w:r>
            <w:r w:rsidR="00A74AB0" w:rsidRPr="00A74AB0">
              <w:rPr>
                <w:rFonts w:ascii="Cambria" w:hAnsi="Cambria"/>
                <w:bCs/>
                <w:sz w:val="20"/>
              </w:rPr>
              <w:t>8</w:t>
            </w:r>
            <w:r w:rsidRPr="00A74AB0">
              <w:rPr>
                <w:rFonts w:ascii="Cambria" w:hAnsi="Cambria"/>
                <w:bCs/>
                <w:sz w:val="20"/>
              </w:rPr>
              <w:t>/2022</w:t>
            </w:r>
          </w:p>
        </w:tc>
      </w:tr>
      <w:tr w:rsidR="00540935" w:rsidRPr="00340918" w14:paraId="209203B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88A9391" w14:textId="4F2D40FD" w:rsidR="00540935" w:rsidRPr="00340918" w:rsidRDefault="00540935" w:rsidP="0054093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174BE411" w14:textId="16231AD4" w:rsidR="00540935" w:rsidRPr="00A74AB0" w:rsidRDefault="00540935" w:rsidP="0054093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Výběr dodavatele a pořízení drobného majetku pro využívání skladového systému</w:t>
            </w:r>
          </w:p>
        </w:tc>
        <w:tc>
          <w:tcPr>
            <w:tcW w:w="1701" w:type="dxa"/>
            <w:vAlign w:val="center"/>
          </w:tcPr>
          <w:p w14:paraId="5579111A" w14:textId="4E5996B2" w:rsidR="00540935" w:rsidRPr="00A74AB0" w:rsidRDefault="00A74AB0" w:rsidP="0054093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</w:rPr>
              <w:t>08</w:t>
            </w:r>
            <w:r w:rsidR="00540935" w:rsidRPr="00A74AB0">
              <w:rPr>
                <w:rFonts w:ascii="Cambria" w:hAnsi="Cambria"/>
                <w:bCs/>
                <w:sz w:val="20"/>
              </w:rPr>
              <w:t>/2022</w:t>
            </w:r>
          </w:p>
        </w:tc>
      </w:tr>
      <w:tr w:rsidR="00A74AB0" w:rsidRPr="00340918" w14:paraId="3182C8B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F75B43A" w14:textId="15A5C9B2" w:rsidR="00A74AB0" w:rsidRPr="00340918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1.4</w:t>
            </w:r>
          </w:p>
        </w:tc>
        <w:tc>
          <w:tcPr>
            <w:tcW w:w="7512" w:type="dxa"/>
            <w:vAlign w:val="center"/>
          </w:tcPr>
          <w:p w14:paraId="318FC89F" w14:textId="3D22046F" w:rsidR="00A74AB0" w:rsidRPr="00A74AB0" w:rsidRDefault="00A74AB0" w:rsidP="00A74A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Výběr dodavatele a pořízení technologie přesného zaměřování a li</w:t>
            </w:r>
            <w:r w:rsidRPr="00A74AB0">
              <w:rPr>
                <w:rFonts w:ascii="Cambria" w:hAnsi="Cambria"/>
                <w:bCs/>
                <w:sz w:val="20"/>
                <w:szCs w:val="20"/>
              </w:rPr>
              <w:t>cenc</w:t>
            </w:r>
            <w:r w:rsidRPr="00A74AB0">
              <w:rPr>
                <w:rFonts w:ascii="Cambria" w:hAnsi="Cambria"/>
                <w:bCs/>
                <w:sz w:val="20"/>
                <w:szCs w:val="20"/>
              </w:rPr>
              <w:t>e pro CNC stroje</w:t>
            </w:r>
          </w:p>
        </w:tc>
        <w:tc>
          <w:tcPr>
            <w:tcW w:w="1701" w:type="dxa"/>
            <w:vAlign w:val="center"/>
          </w:tcPr>
          <w:p w14:paraId="74105466" w14:textId="2B49F219" w:rsidR="00A74AB0" w:rsidRPr="00A74AB0" w:rsidRDefault="00A74AB0" w:rsidP="00A74AB0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A74AB0">
              <w:rPr>
                <w:rFonts w:ascii="Cambria" w:hAnsi="Cambria"/>
                <w:bCs/>
                <w:sz w:val="20"/>
              </w:rPr>
              <w:t>08/2022</w:t>
            </w:r>
          </w:p>
        </w:tc>
      </w:tr>
      <w:tr w:rsidR="00A74AB0" w:rsidRPr="00340918" w14:paraId="1A86983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E773A63" w14:textId="4C2BC503" w:rsidR="00A74AB0" w:rsidRPr="00340918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2F07A1E3" w14:textId="4631D95C" w:rsidR="00A74AB0" w:rsidRPr="00A74AB0" w:rsidRDefault="00A74AB0" w:rsidP="00A74A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Implementace SW včetně potřebného vývoje</w:t>
            </w:r>
          </w:p>
        </w:tc>
        <w:tc>
          <w:tcPr>
            <w:tcW w:w="1701" w:type="dxa"/>
            <w:vAlign w:val="center"/>
          </w:tcPr>
          <w:p w14:paraId="52DA449A" w14:textId="6A2C66BF" w:rsidR="00A74AB0" w:rsidRPr="00A74AB0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08/2022</w:t>
            </w:r>
          </w:p>
        </w:tc>
      </w:tr>
      <w:tr w:rsidR="00A74AB0" w:rsidRPr="00340918" w14:paraId="4BF55051" w14:textId="77777777" w:rsidTr="00340918">
        <w:trPr>
          <w:trHeight w:hRule="exact" w:val="797"/>
        </w:trPr>
        <w:tc>
          <w:tcPr>
            <w:tcW w:w="993" w:type="dxa"/>
            <w:vAlign w:val="center"/>
          </w:tcPr>
          <w:p w14:paraId="1E065FE0" w14:textId="66E26D60" w:rsidR="00A74AB0" w:rsidRPr="00340918" w:rsidRDefault="00A74AB0" w:rsidP="00A74AB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7598CCDE" w14:textId="477CF964" w:rsidR="00A74AB0" w:rsidRPr="00A74AB0" w:rsidRDefault="00A74AB0" w:rsidP="00A74A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Implementace zaměřovací technologie včetně potřebného vývoje (automatizace vstupů do kreslení, automatizace výstupů z kreslení do strojů) a změna interních postupů ve výrobě</w:t>
            </w:r>
          </w:p>
        </w:tc>
        <w:tc>
          <w:tcPr>
            <w:tcW w:w="1701" w:type="dxa"/>
            <w:vAlign w:val="center"/>
          </w:tcPr>
          <w:p w14:paraId="01F85F35" w14:textId="62740924" w:rsidR="00A74AB0" w:rsidRPr="00A74AB0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74AB0">
              <w:rPr>
                <w:rFonts w:ascii="Cambria" w:hAnsi="Cambria"/>
                <w:bCs/>
                <w:sz w:val="20"/>
                <w:szCs w:val="20"/>
              </w:rPr>
              <w:t>08/2022</w:t>
            </w:r>
          </w:p>
        </w:tc>
      </w:tr>
      <w:tr w:rsidR="00A74AB0" w:rsidRPr="00340918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4E94DAD5" w:rsidR="00A74AB0" w:rsidRPr="00340918" w:rsidRDefault="00A74AB0" w:rsidP="00A74AB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183F5D0F" w14:textId="5DC3ECE0" w:rsidR="00A74AB0" w:rsidRPr="00340918" w:rsidRDefault="00A74AB0" w:rsidP="00A74A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Vyhodnocení a revize změn a postupů – další kroky zlepšení</w:t>
            </w:r>
          </w:p>
        </w:tc>
        <w:tc>
          <w:tcPr>
            <w:tcW w:w="1701" w:type="dxa"/>
            <w:vAlign w:val="center"/>
          </w:tcPr>
          <w:p w14:paraId="51E1CAAF" w14:textId="1D6A52CC" w:rsidR="00A74AB0" w:rsidRPr="00340918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12/2022</w:t>
            </w:r>
          </w:p>
        </w:tc>
      </w:tr>
      <w:tr w:rsidR="00A74AB0" w:rsidRPr="00340918" w14:paraId="6C4F1CE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477C72C" w14:textId="3A0ED62F" w:rsidR="00A74AB0" w:rsidRPr="00340918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1220D1F5" w14:textId="172550DB" w:rsidR="00A74AB0" w:rsidRPr="00340918" w:rsidRDefault="00A74AB0" w:rsidP="00A74A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Dosažení trvalé změny v interních procesech společnosti</w:t>
            </w:r>
          </w:p>
        </w:tc>
        <w:tc>
          <w:tcPr>
            <w:tcW w:w="1701" w:type="dxa"/>
            <w:vAlign w:val="center"/>
          </w:tcPr>
          <w:p w14:paraId="102357DC" w14:textId="394D16B3" w:rsidR="00A74AB0" w:rsidRPr="00340918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12/</w:t>
            </w:r>
            <w:bookmarkStart w:id="0" w:name="_GoBack"/>
            <w:bookmarkEnd w:id="0"/>
            <w:r w:rsidRPr="00340918">
              <w:rPr>
                <w:rFonts w:ascii="Cambria" w:hAnsi="Cambria"/>
                <w:bCs/>
                <w:sz w:val="20"/>
                <w:szCs w:val="20"/>
              </w:rPr>
              <w:t>2022</w:t>
            </w:r>
          </w:p>
        </w:tc>
      </w:tr>
      <w:tr w:rsidR="00A74AB0" w:rsidRPr="00340918" w14:paraId="5A4C615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420930" w14:textId="28FB5A8A" w:rsidR="00A74AB0" w:rsidRPr="00340918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1D675F90" w14:textId="54F0DA3B" w:rsidR="00A74AB0" w:rsidRPr="00340918" w:rsidRDefault="00A74AB0" w:rsidP="00A74A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Zkušební provoz zavedené inovace</w:t>
            </w:r>
          </w:p>
        </w:tc>
        <w:tc>
          <w:tcPr>
            <w:tcW w:w="1701" w:type="dxa"/>
            <w:vAlign w:val="center"/>
          </w:tcPr>
          <w:p w14:paraId="21C9EB16" w14:textId="2C991BAF" w:rsidR="00A74AB0" w:rsidRPr="00340918" w:rsidRDefault="00A74AB0" w:rsidP="00A74A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40918">
              <w:rPr>
                <w:rFonts w:ascii="Cambria" w:hAnsi="Cambria"/>
                <w:bCs/>
                <w:sz w:val="20"/>
                <w:szCs w:val="20"/>
              </w:rPr>
              <w:t>12/2022</w:t>
            </w:r>
          </w:p>
        </w:tc>
      </w:tr>
    </w:tbl>
    <w:p w14:paraId="15FD6E19" w14:textId="270BD870" w:rsidR="0076616C" w:rsidRPr="00340918" w:rsidRDefault="0076616C" w:rsidP="00F61B10">
      <w:pPr>
        <w:tabs>
          <w:tab w:val="left" w:pos="1325"/>
        </w:tabs>
        <w:rPr>
          <w:rFonts w:ascii="Cambria" w:hAnsi="Cambria"/>
          <w:b/>
          <w:bCs/>
          <w:sz w:val="20"/>
          <w:szCs w:val="20"/>
        </w:rPr>
      </w:pPr>
    </w:p>
    <w:sectPr w:rsidR="0076616C" w:rsidRPr="00340918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B0B42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2220A6"/>
    <w:rsid w:val="00241DD8"/>
    <w:rsid w:val="002478CB"/>
    <w:rsid w:val="002B3A5A"/>
    <w:rsid w:val="00306641"/>
    <w:rsid w:val="00314DF3"/>
    <w:rsid w:val="00315CC7"/>
    <w:rsid w:val="00340918"/>
    <w:rsid w:val="00343F65"/>
    <w:rsid w:val="003532A5"/>
    <w:rsid w:val="00375381"/>
    <w:rsid w:val="0039070B"/>
    <w:rsid w:val="003B5928"/>
    <w:rsid w:val="003D0AD1"/>
    <w:rsid w:val="003D3FCD"/>
    <w:rsid w:val="00424A4E"/>
    <w:rsid w:val="00486387"/>
    <w:rsid w:val="00540935"/>
    <w:rsid w:val="00571D58"/>
    <w:rsid w:val="005D7446"/>
    <w:rsid w:val="006036D1"/>
    <w:rsid w:val="0062187D"/>
    <w:rsid w:val="00641E1E"/>
    <w:rsid w:val="00647948"/>
    <w:rsid w:val="0066373E"/>
    <w:rsid w:val="006A4178"/>
    <w:rsid w:val="0076616C"/>
    <w:rsid w:val="00767E04"/>
    <w:rsid w:val="007862F9"/>
    <w:rsid w:val="007A37CB"/>
    <w:rsid w:val="007B33B3"/>
    <w:rsid w:val="007C0BD6"/>
    <w:rsid w:val="007C3AB0"/>
    <w:rsid w:val="007E2C2E"/>
    <w:rsid w:val="00815285"/>
    <w:rsid w:val="008376EC"/>
    <w:rsid w:val="00837C59"/>
    <w:rsid w:val="00851121"/>
    <w:rsid w:val="008531FC"/>
    <w:rsid w:val="008A7E5E"/>
    <w:rsid w:val="008D4DDF"/>
    <w:rsid w:val="008D66DA"/>
    <w:rsid w:val="008E0F9C"/>
    <w:rsid w:val="008F2BB6"/>
    <w:rsid w:val="00955258"/>
    <w:rsid w:val="009807A5"/>
    <w:rsid w:val="009B0165"/>
    <w:rsid w:val="00A138FB"/>
    <w:rsid w:val="00A217E6"/>
    <w:rsid w:val="00A27662"/>
    <w:rsid w:val="00A338CF"/>
    <w:rsid w:val="00A42876"/>
    <w:rsid w:val="00A74AB0"/>
    <w:rsid w:val="00AE0895"/>
    <w:rsid w:val="00AE16A3"/>
    <w:rsid w:val="00B04925"/>
    <w:rsid w:val="00B05F12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795C"/>
    <w:rsid w:val="00C86FEE"/>
    <w:rsid w:val="00CC3275"/>
    <w:rsid w:val="00CD158B"/>
    <w:rsid w:val="00CF40D0"/>
    <w:rsid w:val="00D03BBE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65C84"/>
    <w:rsid w:val="00EB0DA0"/>
    <w:rsid w:val="00ED30C3"/>
    <w:rsid w:val="00EF4504"/>
    <w:rsid w:val="00F070A9"/>
    <w:rsid w:val="00F567AD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1B05E1BE.dotm</Template>
  <TotalTime>92</TotalTime>
  <Pages>1</Pages>
  <Words>189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Tauchmannová Lucie</cp:lastModifiedBy>
  <cp:revision>89</cp:revision>
  <cp:lastPrinted>2021-11-13T22:18:00Z</cp:lastPrinted>
  <dcterms:created xsi:type="dcterms:W3CDTF">2016-08-31T11:15:00Z</dcterms:created>
  <dcterms:modified xsi:type="dcterms:W3CDTF">2022-07-28T14:56:00Z</dcterms:modified>
</cp:coreProperties>
</file>