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13EA" w14:textId="46DAD274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D4C24">
        <w:rPr>
          <w:rFonts w:asciiTheme="minorHAnsi" w:hAnsiTheme="minorHAnsi" w:cstheme="minorHAnsi"/>
          <w:sz w:val="20"/>
          <w:szCs w:val="20"/>
        </w:rPr>
        <w:t>2</w:t>
      </w:r>
      <w:r w:rsidR="008F5E9C">
        <w:rPr>
          <w:rFonts w:asciiTheme="minorHAnsi" w:hAnsiTheme="minorHAnsi" w:cstheme="minorHAnsi"/>
          <w:sz w:val="20"/>
          <w:szCs w:val="20"/>
        </w:rPr>
        <w:t>2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39438473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7813ED6B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7D4C24" w:rsidRPr="007D4C24">
        <w:rPr>
          <w:rFonts w:asciiTheme="minorHAnsi" w:hAnsiTheme="minorHAnsi" w:cstheme="minorHAnsi"/>
          <w:szCs w:val="20"/>
        </w:rPr>
        <w:t xml:space="preserve">Ing. </w:t>
      </w:r>
      <w:r w:rsidR="007D1393">
        <w:rPr>
          <w:rFonts w:asciiTheme="minorHAnsi" w:hAnsiTheme="minorHAnsi" w:cstheme="minorHAnsi"/>
          <w:szCs w:val="20"/>
        </w:rPr>
        <w:t>Milanem Lonským</w:t>
      </w:r>
      <w:r w:rsidR="007D4C24" w:rsidRPr="007D4C24">
        <w:rPr>
          <w:rFonts w:asciiTheme="minorHAnsi" w:hAnsiTheme="minorHAnsi" w:cstheme="minorHAnsi"/>
          <w:szCs w:val="20"/>
        </w:rPr>
        <w:t xml:space="preserve">, </w:t>
      </w:r>
      <w:r w:rsidR="00C467C2">
        <w:rPr>
          <w:rFonts w:asciiTheme="minorHAnsi" w:hAnsiTheme="minorHAnsi" w:cstheme="minorHAnsi"/>
          <w:szCs w:val="20"/>
        </w:rPr>
        <w:t xml:space="preserve">zastupujícím ředitelem </w:t>
      </w:r>
      <w:r w:rsidR="00C467C2" w:rsidRPr="00C467C2">
        <w:rPr>
          <w:rFonts w:asciiTheme="minorHAnsi" w:hAnsiTheme="minorHAnsi" w:cstheme="minorHAnsi"/>
          <w:szCs w:val="20"/>
        </w:rPr>
        <w:t>Odboru koncepce a architektury ICT</w:t>
      </w:r>
    </w:p>
    <w:p w14:paraId="3DEDCF55" w14:textId="6E3D0C9C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3719BEE6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41BE0761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7D4C24">
        <w:rPr>
          <w:rFonts w:asciiTheme="minorHAnsi" w:hAnsiTheme="minorHAnsi" w:cstheme="minorHAnsi"/>
          <w:szCs w:val="20"/>
        </w:rPr>
        <w:t>2</w:t>
      </w:r>
      <w:r w:rsidR="008F5E9C">
        <w:rPr>
          <w:rFonts w:asciiTheme="minorHAnsi" w:hAnsiTheme="minorHAnsi" w:cstheme="minorHAnsi"/>
          <w:szCs w:val="20"/>
        </w:rPr>
        <w:t>2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54E9CC44" w:rsidR="00C94E8F" w:rsidRPr="00BE181B" w:rsidRDefault="00BE181B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BE181B">
        <w:rPr>
          <w:rFonts w:asciiTheme="minorHAnsi" w:hAnsiTheme="minorHAnsi" w:cstheme="minorHAnsi"/>
          <w:b/>
          <w:szCs w:val="20"/>
          <w:lang w:val="cs-CZ"/>
        </w:rPr>
        <w:t>1 200 480</w:t>
      </w:r>
      <w:r w:rsidR="00C069C2" w:rsidRPr="00BE181B">
        <w:rPr>
          <w:rFonts w:asciiTheme="minorHAnsi" w:hAnsiTheme="minorHAnsi" w:cstheme="minorHAnsi"/>
          <w:b/>
          <w:szCs w:val="20"/>
          <w:lang w:val="cs-CZ"/>
        </w:rPr>
        <w:t>,</w:t>
      </w:r>
      <w:r w:rsidR="00097AE6">
        <w:rPr>
          <w:rFonts w:asciiTheme="minorHAnsi" w:hAnsiTheme="minorHAnsi" w:cstheme="minorHAnsi"/>
          <w:b/>
          <w:szCs w:val="20"/>
          <w:lang w:val="cs-CZ"/>
        </w:rPr>
        <w:t>00</w:t>
      </w:r>
      <w:r w:rsidR="00BE50AB" w:rsidRPr="00BE181B">
        <w:rPr>
          <w:rFonts w:asciiTheme="minorHAnsi" w:hAnsiTheme="minorHAnsi" w:cstheme="minorHAnsi"/>
          <w:b/>
          <w:szCs w:val="20"/>
          <w:lang w:val="cs-CZ"/>
        </w:rPr>
        <w:t xml:space="preserve"> Kč </w:t>
      </w:r>
      <w:r w:rsidR="00C94E8F" w:rsidRPr="00BE181B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7A677429" w:rsidR="00C94E8F" w:rsidRPr="00BE181B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E181B">
        <w:rPr>
          <w:rFonts w:asciiTheme="minorHAnsi" w:hAnsiTheme="minorHAnsi" w:cstheme="minorHAnsi"/>
          <w:szCs w:val="20"/>
        </w:rPr>
        <w:t xml:space="preserve">(slovy: </w:t>
      </w:r>
      <w:r w:rsidR="00BE181B" w:rsidRPr="00BE181B">
        <w:rPr>
          <w:rFonts w:asciiTheme="minorHAnsi" w:hAnsiTheme="minorHAnsi" w:cstheme="minorHAnsi"/>
          <w:szCs w:val="20"/>
          <w:lang w:val="cs-CZ"/>
        </w:rPr>
        <w:t>jeden mili</w:t>
      </w:r>
      <w:r w:rsidR="00BE181B">
        <w:rPr>
          <w:rFonts w:asciiTheme="minorHAnsi" w:hAnsiTheme="minorHAnsi" w:cstheme="minorHAnsi"/>
          <w:szCs w:val="20"/>
          <w:lang w:val="cs-CZ"/>
        </w:rPr>
        <w:t>ó</w:t>
      </w:r>
      <w:r w:rsidR="00BE181B" w:rsidRPr="00BE181B">
        <w:rPr>
          <w:rFonts w:asciiTheme="minorHAnsi" w:hAnsiTheme="minorHAnsi" w:cstheme="minorHAnsi"/>
          <w:szCs w:val="20"/>
          <w:lang w:val="cs-CZ"/>
        </w:rPr>
        <w:t>n dvě stě tisíc čtyři sta</w:t>
      </w:r>
      <w:r w:rsidR="004E62F1" w:rsidRPr="00BE181B">
        <w:rPr>
          <w:rFonts w:asciiTheme="minorHAnsi" w:hAnsiTheme="minorHAnsi" w:cstheme="minorHAnsi"/>
          <w:szCs w:val="20"/>
          <w:lang w:val="cs-CZ"/>
        </w:rPr>
        <w:t xml:space="preserve"> </w:t>
      </w:r>
      <w:r w:rsidR="00BE181B" w:rsidRPr="00BE181B">
        <w:rPr>
          <w:rFonts w:asciiTheme="minorHAnsi" w:hAnsiTheme="minorHAnsi" w:cstheme="minorHAnsi"/>
          <w:szCs w:val="20"/>
          <w:lang w:val="cs-CZ"/>
        </w:rPr>
        <w:t>osmdesát</w:t>
      </w:r>
      <w:r w:rsidR="00C069C2" w:rsidRPr="00BE181B">
        <w:rPr>
          <w:rFonts w:asciiTheme="minorHAnsi" w:hAnsiTheme="minorHAnsi" w:cstheme="minorHAnsi"/>
          <w:szCs w:val="20"/>
          <w:lang w:val="cs-CZ"/>
        </w:rPr>
        <w:t xml:space="preserve"> korun</w:t>
      </w:r>
      <w:r w:rsidR="00946163" w:rsidRPr="00BE181B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BE181B">
        <w:rPr>
          <w:rFonts w:asciiTheme="minorHAnsi" w:hAnsiTheme="minorHAnsi" w:cstheme="minorHAnsi"/>
          <w:szCs w:val="20"/>
        </w:rPr>
        <w:t>)</w:t>
      </w:r>
    </w:p>
    <w:p w14:paraId="6BAE13D4" w14:textId="5BD2B584" w:rsidR="00C94E8F" w:rsidRPr="00BE181B" w:rsidRDefault="00BE181B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 w:rsidRPr="00BE181B">
        <w:rPr>
          <w:rFonts w:asciiTheme="minorHAnsi" w:hAnsiTheme="minorHAnsi" w:cstheme="minorHAnsi"/>
          <w:b/>
          <w:szCs w:val="20"/>
        </w:rPr>
        <w:t>1 452 580,80</w:t>
      </w:r>
      <w:r w:rsidR="001A6726" w:rsidRPr="00BE181B">
        <w:rPr>
          <w:rFonts w:asciiTheme="minorHAnsi" w:hAnsiTheme="minorHAnsi" w:cstheme="minorHAnsi"/>
          <w:b/>
          <w:szCs w:val="20"/>
        </w:rPr>
        <w:t xml:space="preserve"> Kč </w:t>
      </w:r>
      <w:r w:rsidR="00C94E8F" w:rsidRPr="00BE181B">
        <w:rPr>
          <w:rFonts w:asciiTheme="minorHAnsi" w:hAnsiTheme="minorHAnsi" w:cstheme="minorHAnsi"/>
          <w:b/>
          <w:szCs w:val="20"/>
        </w:rPr>
        <w:t>vč. DPH</w:t>
      </w:r>
    </w:p>
    <w:p w14:paraId="103BAA46" w14:textId="28D77788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BE181B">
        <w:rPr>
          <w:rFonts w:asciiTheme="minorHAnsi" w:hAnsiTheme="minorHAnsi" w:cstheme="minorHAnsi"/>
          <w:szCs w:val="20"/>
        </w:rPr>
        <w:t xml:space="preserve">(slovy: </w:t>
      </w:r>
      <w:r w:rsidR="00BE181B">
        <w:rPr>
          <w:rFonts w:asciiTheme="minorHAnsi" w:hAnsiTheme="minorHAnsi" w:cstheme="minorHAnsi"/>
          <w:szCs w:val="20"/>
          <w:lang w:val="cs-CZ"/>
        </w:rPr>
        <w:t xml:space="preserve">jeden milión čtyři sta padesát dva tisíc pět set osmdesát </w:t>
      </w:r>
      <w:r w:rsidR="00FC65B8" w:rsidRPr="00BE181B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BE181B">
        <w:rPr>
          <w:rFonts w:asciiTheme="minorHAnsi" w:hAnsiTheme="minorHAnsi" w:cstheme="minorHAnsi"/>
          <w:szCs w:val="20"/>
          <w:lang w:val="cs-CZ"/>
        </w:rPr>
        <w:t>českých</w:t>
      </w:r>
      <w:r w:rsidR="00BE181B">
        <w:rPr>
          <w:rFonts w:asciiTheme="minorHAnsi" w:hAnsiTheme="minorHAnsi" w:cstheme="minorHAnsi"/>
          <w:szCs w:val="20"/>
          <w:lang w:val="cs-CZ"/>
        </w:rPr>
        <w:t xml:space="preserve"> osmdesát haléřů</w:t>
      </w:r>
      <w:r w:rsidRPr="00BE181B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37F35B3C" w:rsidR="00AC1E93" w:rsidRPr="006214B3" w:rsidRDefault="005910AD" w:rsidP="002D4F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2D4FE0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r w:rsidR="001A672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D4FE0">
              <w:rPr>
                <w:rFonts w:asciiTheme="minorHAnsi" w:hAnsiTheme="minorHAnsi" w:cstheme="minorHAnsi"/>
                <w:sz w:val="20"/>
                <w:szCs w:val="20"/>
              </w:rPr>
              <w:t>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71BD4BB4" w:rsidR="00AC1E93" w:rsidRPr="007D1393" w:rsidRDefault="00AC1E93" w:rsidP="002D4F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060E238B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67763561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3CEAB8AF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3FAF7A84" w14:textId="77777777" w:rsidTr="00346EB7">
        <w:tc>
          <w:tcPr>
            <w:tcW w:w="2977" w:type="dxa"/>
            <w:shd w:val="clear" w:color="auto" w:fill="auto"/>
            <w:vAlign w:val="center"/>
          </w:tcPr>
          <w:p w14:paraId="016DFA1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320782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762792BB" w14:textId="77777777" w:rsidTr="00346EB7">
        <w:tc>
          <w:tcPr>
            <w:tcW w:w="2977" w:type="dxa"/>
            <w:shd w:val="clear" w:color="auto" w:fill="auto"/>
            <w:vAlign w:val="center"/>
          </w:tcPr>
          <w:p w14:paraId="49FBFE6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35CB20D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6214B3" w14:paraId="4A5E9865" w14:textId="77777777" w:rsidTr="00346EB7">
        <w:tc>
          <w:tcPr>
            <w:tcW w:w="2977" w:type="dxa"/>
            <w:shd w:val="clear" w:color="auto" w:fill="auto"/>
            <w:vAlign w:val="center"/>
          </w:tcPr>
          <w:p w14:paraId="6735135B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A347AF9" w14:textId="13BBE160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F1B58E7" w14:textId="77777777" w:rsidTr="00346EB7">
        <w:tc>
          <w:tcPr>
            <w:tcW w:w="2977" w:type="dxa"/>
            <w:shd w:val="clear" w:color="auto" w:fill="auto"/>
            <w:vAlign w:val="center"/>
          </w:tcPr>
          <w:p w14:paraId="2A0930E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DA71D49" w14:textId="29C1E483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0E6837C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4F2FA98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72866AC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29BBB8AD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21A890E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5ACBAF6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5E9A1F8E" w14:textId="4A86E29D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7D1393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59B9627A" w14:textId="3614918F" w:rsidR="003F351E" w:rsidRPr="001F63C3" w:rsidRDefault="00C467C2" w:rsidP="001A6726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zastupující ředitel </w:t>
            </w:r>
            <w:r w:rsidRPr="00C467C2">
              <w:rPr>
                <w:rFonts w:asciiTheme="minorHAnsi" w:hAnsiTheme="minorHAnsi" w:cstheme="minorHAnsi"/>
                <w:szCs w:val="20"/>
              </w:rPr>
              <w:t>Odboru koncepce a architektury ICT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48F53871" w14:textId="77777777" w:rsidR="00886DEF" w:rsidRPr="006214B3" w:rsidRDefault="00886DEF" w:rsidP="00886DEF">
      <w:pPr>
        <w:rPr>
          <w:rFonts w:asciiTheme="minorHAnsi" w:hAnsiTheme="minorHAnsi" w:cstheme="minorHAnsi"/>
          <w:b/>
        </w:rPr>
      </w:pP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  <w:bookmarkStart w:id="9" w:name="_Hlk109473499"/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14:paraId="02831C40" w14:textId="77777777" w:rsidR="00886DEF" w:rsidRPr="00013F84" w:rsidRDefault="00886DEF" w:rsidP="00886DEF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10" w:name="_Toc182984912"/>
      <w:bookmarkStart w:id="11" w:name="_Toc158736055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10"/>
    <w:bookmarkEnd w:id="11"/>
    <w:p w14:paraId="7ADF6484" w14:textId="25F9563B" w:rsidR="00886DEF" w:rsidRDefault="00886DEF" w:rsidP="00886DEF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>
        <w:rPr>
          <w:rFonts w:asciiTheme="minorHAnsi" w:hAnsiTheme="minorHAnsi" w:cstheme="minorHAnsi"/>
          <w:sz w:val="20"/>
          <w:szCs w:val="20"/>
        </w:rPr>
        <w:t xml:space="preserve">je analýza a realizace požadavků pro vytvoření aplikace pro </w:t>
      </w:r>
      <w:r w:rsidR="008F5E9C">
        <w:rPr>
          <w:rFonts w:asciiTheme="minorHAnsi" w:hAnsiTheme="minorHAnsi" w:cstheme="minorHAnsi"/>
          <w:sz w:val="20"/>
          <w:szCs w:val="20"/>
        </w:rPr>
        <w:t>zjednodušený formulář „</w:t>
      </w:r>
      <w:r w:rsidR="00FC6091">
        <w:rPr>
          <w:rFonts w:asciiTheme="minorHAnsi" w:hAnsiTheme="minorHAnsi" w:cstheme="minorHAnsi"/>
          <w:sz w:val="20"/>
          <w:szCs w:val="20"/>
        </w:rPr>
        <w:t>Rodičovský příspěvek</w:t>
      </w:r>
      <w:r>
        <w:rPr>
          <w:rFonts w:asciiTheme="minorHAnsi" w:hAnsiTheme="minorHAnsi" w:cstheme="minorHAnsi"/>
          <w:sz w:val="20"/>
          <w:szCs w:val="20"/>
        </w:rPr>
        <w:t>“.</w:t>
      </w:r>
      <w:r w:rsidR="00FE1F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200EAB" w14:textId="77777777" w:rsidR="00886DEF" w:rsidRDefault="00886DEF" w:rsidP="00886DEF">
      <w:pPr>
        <w:pStyle w:val="Normlntext"/>
        <w:rPr>
          <w:rFonts w:asciiTheme="minorHAnsi" w:hAnsiTheme="minorHAnsi" w:cstheme="minorHAnsi"/>
          <w:b/>
          <w:szCs w:val="20"/>
          <w:u w:val="single"/>
        </w:rPr>
      </w:pPr>
    </w:p>
    <w:p w14:paraId="53DFAA7C" w14:textId="01A9B54A" w:rsidR="00886DEF" w:rsidRPr="00FE1F96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Aplikace umožní pro přihlášené uživatele vytvořit a odeslat vyplněný nový formulář „</w:t>
      </w:r>
      <w:r w:rsidR="00FE1F96" w:rsidRPr="00FE1F96">
        <w:rPr>
          <w:rFonts w:asciiTheme="minorHAnsi" w:hAnsiTheme="minorHAnsi" w:cstheme="minorHAnsi"/>
          <w:szCs w:val="20"/>
        </w:rPr>
        <w:t>Rodičovský příspěvek</w:t>
      </w:r>
      <w:r w:rsidRPr="00FE1F96">
        <w:rPr>
          <w:rFonts w:asciiTheme="minorHAnsi" w:hAnsiTheme="minorHAnsi" w:cstheme="minorHAnsi"/>
          <w:szCs w:val="20"/>
        </w:rPr>
        <w:t xml:space="preserve">“. Přihlášení uživatele bude probíhat pouze prostřednictvím </w:t>
      </w:r>
      <w:r w:rsidR="002E2B51">
        <w:rPr>
          <w:rFonts w:asciiTheme="minorHAnsi" w:hAnsiTheme="minorHAnsi" w:cstheme="minorHAnsi"/>
          <w:szCs w:val="20"/>
        </w:rPr>
        <w:t>Identity občana</w:t>
      </w:r>
      <w:r w:rsidRPr="00FE1F96">
        <w:rPr>
          <w:rFonts w:asciiTheme="minorHAnsi" w:hAnsiTheme="minorHAnsi" w:cstheme="minorHAnsi"/>
          <w:szCs w:val="20"/>
        </w:rPr>
        <w:t xml:space="preserve">. </w:t>
      </w:r>
    </w:p>
    <w:p w14:paraId="469C3442" w14:textId="54587253" w:rsidR="00886DEF" w:rsidRPr="00FE1F96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Údaje získané z autentizace budou načteny do formuláře a usnadní uživateli rychlejší vyplnění formuláře (osobní údaje, adresa). Podle okresu z načtené adresy skutečného bydliště bude doplněno Kontaktní pracoviště ÚP ČR.</w:t>
      </w:r>
    </w:p>
    <w:p w14:paraId="718DA050" w14:textId="1B241EC6" w:rsidR="00886DEF" w:rsidRPr="00FE1F96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Vyplněný formulář </w:t>
      </w:r>
      <w:r w:rsidR="00A3013B">
        <w:rPr>
          <w:rFonts w:asciiTheme="minorHAnsi" w:hAnsiTheme="minorHAnsi" w:cstheme="minorHAnsi"/>
          <w:szCs w:val="20"/>
        </w:rPr>
        <w:t>obsahující</w:t>
      </w:r>
      <w:r w:rsidRPr="00FE1F96">
        <w:rPr>
          <w:rFonts w:asciiTheme="minorHAnsi" w:hAnsiTheme="minorHAnsi" w:cstheme="minorHAnsi"/>
          <w:szCs w:val="20"/>
        </w:rPr>
        <w:t xml:space="preserve"> minimálně </w:t>
      </w:r>
      <w:r w:rsidR="00A3013B">
        <w:rPr>
          <w:rFonts w:asciiTheme="minorHAnsi" w:hAnsiTheme="minorHAnsi" w:cstheme="minorHAnsi"/>
          <w:szCs w:val="20"/>
        </w:rPr>
        <w:t xml:space="preserve">vyplnění </w:t>
      </w:r>
      <w:r w:rsidRPr="00FE1F96">
        <w:rPr>
          <w:rFonts w:asciiTheme="minorHAnsi" w:hAnsiTheme="minorHAnsi" w:cstheme="minorHAnsi"/>
          <w:szCs w:val="20"/>
        </w:rPr>
        <w:t>povinný</w:t>
      </w:r>
      <w:r w:rsidR="00A3013B">
        <w:rPr>
          <w:rFonts w:asciiTheme="minorHAnsi" w:hAnsiTheme="minorHAnsi" w:cstheme="minorHAnsi"/>
          <w:szCs w:val="20"/>
        </w:rPr>
        <w:t xml:space="preserve">ch </w:t>
      </w:r>
      <w:r w:rsidRPr="00FE1F96">
        <w:rPr>
          <w:rFonts w:asciiTheme="minorHAnsi" w:hAnsiTheme="minorHAnsi" w:cstheme="minorHAnsi"/>
          <w:szCs w:val="20"/>
        </w:rPr>
        <w:t xml:space="preserve">údajů je uložen do databáze žádostí a uživateli je </w:t>
      </w:r>
      <w:r w:rsidR="00A3013B">
        <w:rPr>
          <w:rFonts w:asciiTheme="minorHAnsi" w:hAnsiTheme="minorHAnsi" w:cstheme="minorHAnsi"/>
          <w:szCs w:val="20"/>
        </w:rPr>
        <w:t>předána</w:t>
      </w:r>
      <w:r w:rsidR="00A3013B" w:rsidRPr="00FE1F96">
        <w:rPr>
          <w:rFonts w:asciiTheme="minorHAnsi" w:hAnsiTheme="minorHAnsi" w:cstheme="minorHAnsi"/>
          <w:szCs w:val="20"/>
        </w:rPr>
        <w:t xml:space="preserve"> </w:t>
      </w:r>
      <w:r w:rsidRPr="00FE1F96">
        <w:rPr>
          <w:rFonts w:asciiTheme="minorHAnsi" w:hAnsiTheme="minorHAnsi" w:cstheme="minorHAnsi"/>
          <w:szCs w:val="20"/>
        </w:rPr>
        <w:t xml:space="preserve">informace o odeslání žádosti na Úřad práce ČR. </w:t>
      </w:r>
    </w:p>
    <w:p w14:paraId="21480C11" w14:textId="77777777" w:rsidR="00A3013B" w:rsidRDefault="00A3013B" w:rsidP="00886DEF">
      <w:pPr>
        <w:pStyle w:val="Normlntext"/>
        <w:rPr>
          <w:rFonts w:asciiTheme="minorHAnsi" w:hAnsiTheme="minorHAnsi" w:cstheme="minorHAnsi"/>
          <w:szCs w:val="20"/>
        </w:rPr>
      </w:pPr>
    </w:p>
    <w:p w14:paraId="614C232F" w14:textId="66F24C18" w:rsidR="00886DEF" w:rsidRPr="00984AA3" w:rsidRDefault="00886DEF" w:rsidP="00886DEF">
      <w:pPr>
        <w:pStyle w:val="Normlntext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Pro předání žádostí budou vystaveny REST služby pro načtení nových žádostí a načtení obsahu příloh. Robot zpracuje žádost a založí ji v </w:t>
      </w:r>
      <w:proofErr w:type="spellStart"/>
      <w:r w:rsidRPr="00FE1F96">
        <w:rPr>
          <w:rFonts w:asciiTheme="minorHAnsi" w:hAnsiTheme="minorHAnsi" w:cstheme="minorHAnsi"/>
          <w:szCs w:val="20"/>
        </w:rPr>
        <w:t>OKCentru</w:t>
      </w:r>
      <w:proofErr w:type="spellEnd"/>
      <w:r w:rsidRPr="00FE1F96">
        <w:rPr>
          <w:rFonts w:asciiTheme="minorHAnsi" w:hAnsiTheme="minorHAnsi" w:cstheme="minorHAnsi"/>
          <w:szCs w:val="20"/>
        </w:rPr>
        <w:t>, kde je jí přidělen Identifikátor. Robot</w:t>
      </w:r>
      <w:r w:rsidR="00A3013B">
        <w:rPr>
          <w:rFonts w:asciiTheme="minorHAnsi" w:hAnsiTheme="minorHAnsi" w:cstheme="minorHAnsi"/>
          <w:szCs w:val="20"/>
        </w:rPr>
        <w:t xml:space="preserve"> </w:t>
      </w:r>
      <w:r w:rsidRPr="00FE1F96">
        <w:rPr>
          <w:rFonts w:asciiTheme="minorHAnsi" w:hAnsiTheme="minorHAnsi" w:cstheme="minorHAnsi"/>
          <w:szCs w:val="20"/>
        </w:rPr>
        <w:t>vrátí zpět do JPŘ vystavenou REST službou přidělený identifikátor, včetně stavu žádosti.</w:t>
      </w:r>
      <w:r>
        <w:rPr>
          <w:rFonts w:asciiTheme="minorHAnsi" w:hAnsiTheme="minorHAnsi" w:cstheme="minorHAnsi"/>
          <w:szCs w:val="20"/>
        </w:rPr>
        <w:t xml:space="preserve"> </w:t>
      </w:r>
      <w:r w:rsidR="00A3013B">
        <w:rPr>
          <w:rFonts w:asciiTheme="minorHAnsi" w:hAnsiTheme="minorHAnsi" w:cstheme="minorHAnsi"/>
          <w:szCs w:val="20"/>
        </w:rPr>
        <w:t>Předmětem plnění je vystavení REST služeb pro Robota. Realizace Robota a zpracování žádostí není předmětem této smlouvy.</w:t>
      </w:r>
    </w:p>
    <w:p w14:paraId="40EEA14F" w14:textId="77777777" w:rsidR="00886DEF" w:rsidRPr="006214B3" w:rsidRDefault="00886DEF" w:rsidP="00886DEF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1DAF285F" w14:textId="639BCEEA" w:rsidR="00886DEF" w:rsidRDefault="001C2AD1" w:rsidP="00886DEF">
      <w:pPr>
        <w:pStyle w:val="Normln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N</w:t>
      </w:r>
      <w:r w:rsidR="00886DEF" w:rsidRPr="00263A34">
        <w:rPr>
          <w:rFonts w:asciiTheme="minorHAnsi" w:hAnsiTheme="minorHAnsi" w:cstheme="minorHAnsi"/>
          <w:b/>
          <w:szCs w:val="20"/>
          <w:u w:val="single"/>
        </w:rPr>
        <w:t xml:space="preserve">ávrh řešení, vývoj </w:t>
      </w:r>
      <w:r w:rsidR="00886DEF">
        <w:rPr>
          <w:rFonts w:asciiTheme="minorHAnsi" w:hAnsiTheme="minorHAnsi" w:cstheme="minorHAnsi"/>
          <w:b/>
          <w:szCs w:val="20"/>
          <w:u w:val="single"/>
        </w:rPr>
        <w:t xml:space="preserve">nového formuláře </w:t>
      </w:r>
      <w:r>
        <w:rPr>
          <w:rFonts w:asciiTheme="minorHAnsi" w:hAnsiTheme="minorHAnsi" w:cstheme="minorHAnsi"/>
          <w:b/>
          <w:szCs w:val="20"/>
          <w:u w:val="single"/>
        </w:rPr>
        <w:t>Rodičovský příspěvek</w:t>
      </w:r>
      <w:r w:rsidR="00886DEF" w:rsidRPr="00263A34">
        <w:rPr>
          <w:rFonts w:asciiTheme="minorHAnsi" w:hAnsiTheme="minorHAnsi" w:cstheme="minorHAnsi"/>
          <w:b/>
          <w:szCs w:val="20"/>
          <w:u w:val="single"/>
        </w:rPr>
        <w:t xml:space="preserve"> </w:t>
      </w:r>
    </w:p>
    <w:p w14:paraId="63AC81BA" w14:textId="77777777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Analýza a návrh řešení, vytvoření aplikace pro formulář na </w:t>
      </w:r>
      <w:proofErr w:type="spellStart"/>
      <w:r w:rsidRPr="00FE1F96">
        <w:rPr>
          <w:rFonts w:asciiTheme="minorHAnsi" w:hAnsiTheme="minorHAnsi" w:cstheme="minorHAnsi"/>
          <w:szCs w:val="20"/>
        </w:rPr>
        <w:t>frontendu</w:t>
      </w:r>
      <w:proofErr w:type="spellEnd"/>
      <w:r w:rsidRPr="00FE1F96">
        <w:rPr>
          <w:rFonts w:asciiTheme="minorHAnsi" w:hAnsiTheme="minorHAnsi" w:cstheme="minorHAnsi"/>
          <w:szCs w:val="20"/>
        </w:rPr>
        <w:t xml:space="preserve"> dle specifikace v příloze č. 2</w:t>
      </w:r>
    </w:p>
    <w:p w14:paraId="6BF9A5C4" w14:textId="4BEB538E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Analýza a návrh řešení, vývoj </w:t>
      </w:r>
      <w:r w:rsidR="003F52AA">
        <w:rPr>
          <w:rFonts w:asciiTheme="minorHAnsi" w:hAnsiTheme="minorHAnsi" w:cstheme="minorHAnsi"/>
          <w:szCs w:val="20"/>
        </w:rPr>
        <w:t xml:space="preserve">nových </w:t>
      </w:r>
      <w:r w:rsidRPr="00FE1F96">
        <w:rPr>
          <w:rFonts w:asciiTheme="minorHAnsi" w:hAnsiTheme="minorHAnsi" w:cstheme="minorHAnsi"/>
          <w:szCs w:val="20"/>
        </w:rPr>
        <w:t>REST služeb</w:t>
      </w:r>
    </w:p>
    <w:p w14:paraId="6359514E" w14:textId="77777777" w:rsidR="00886DEF" w:rsidRPr="00FE1F96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Načtení nových žádostí</w:t>
      </w:r>
    </w:p>
    <w:p w14:paraId="7490F5F9" w14:textId="77777777" w:rsidR="00886DEF" w:rsidRPr="00FE1F96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Načtení obsahu příloh</w:t>
      </w:r>
    </w:p>
    <w:p w14:paraId="78394D16" w14:textId="77777777" w:rsidR="00886DEF" w:rsidRPr="00FE1F96" w:rsidRDefault="00886DEF" w:rsidP="00886DEF">
      <w:pPr>
        <w:pStyle w:val="Normlntext"/>
        <w:numPr>
          <w:ilvl w:val="1"/>
          <w:numId w:val="14"/>
        </w:numPr>
        <w:ind w:left="1276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Vrácení stavu žádosti, včetně identifikátoru spisové služby</w:t>
      </w:r>
    </w:p>
    <w:p w14:paraId="494F3A1B" w14:textId="26BD5221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Umístění aplikace pro formulář „</w:t>
      </w:r>
      <w:r w:rsidR="00FC6091">
        <w:rPr>
          <w:rFonts w:asciiTheme="minorHAnsi" w:hAnsiTheme="minorHAnsi" w:cstheme="minorHAnsi"/>
          <w:szCs w:val="20"/>
        </w:rPr>
        <w:t>Rodičovský příspěvek</w:t>
      </w:r>
      <w:r w:rsidRPr="00FE1F96">
        <w:rPr>
          <w:rFonts w:asciiTheme="minorHAnsi" w:hAnsiTheme="minorHAnsi" w:cstheme="minorHAnsi"/>
          <w:szCs w:val="20"/>
        </w:rPr>
        <w:t>“ do portálu JPŘ PSV https://www.mpsv.cz/</w:t>
      </w:r>
      <w:r w:rsidR="00CE33A4">
        <w:rPr>
          <w:rFonts w:asciiTheme="minorHAnsi" w:hAnsiTheme="minorHAnsi" w:cstheme="minorHAnsi"/>
          <w:szCs w:val="20"/>
        </w:rPr>
        <w:t>web</w:t>
      </w:r>
      <w:r w:rsidRPr="00FE1F96">
        <w:rPr>
          <w:rFonts w:asciiTheme="minorHAnsi" w:hAnsiTheme="minorHAnsi" w:cstheme="minorHAnsi"/>
          <w:szCs w:val="20"/>
        </w:rPr>
        <w:t>/</w:t>
      </w:r>
      <w:r w:rsidR="00CE33A4">
        <w:rPr>
          <w:rFonts w:asciiTheme="minorHAnsi" w:hAnsiTheme="minorHAnsi" w:cstheme="minorHAnsi"/>
          <w:szCs w:val="20"/>
        </w:rPr>
        <w:t>cz/</w:t>
      </w:r>
      <w:r w:rsidR="00FC6091" w:rsidRPr="00FE1F96">
        <w:rPr>
          <w:rFonts w:asciiTheme="minorHAnsi" w:hAnsiTheme="minorHAnsi" w:cstheme="minorHAnsi"/>
          <w:szCs w:val="20"/>
        </w:rPr>
        <w:t>zadost-o-rodicovsky-prispevek</w:t>
      </w:r>
    </w:p>
    <w:p w14:paraId="7F74F40C" w14:textId="1A28D385" w:rsidR="00886DEF" w:rsidRPr="00FE1F96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Načtení identifikačních </w:t>
      </w:r>
      <w:proofErr w:type="spellStart"/>
      <w:r w:rsidRPr="00FE1F96">
        <w:rPr>
          <w:rFonts w:asciiTheme="minorHAnsi" w:hAnsiTheme="minorHAnsi" w:cstheme="minorHAnsi"/>
          <w:szCs w:val="20"/>
        </w:rPr>
        <w:t>ůdajů</w:t>
      </w:r>
      <w:proofErr w:type="spellEnd"/>
      <w:r w:rsidRPr="00FE1F96">
        <w:rPr>
          <w:rFonts w:asciiTheme="minorHAnsi" w:hAnsiTheme="minorHAnsi" w:cstheme="minorHAnsi"/>
          <w:szCs w:val="20"/>
        </w:rPr>
        <w:t xml:space="preserve"> do formuláře</w:t>
      </w:r>
      <w:r w:rsidR="00A4709D">
        <w:rPr>
          <w:rFonts w:asciiTheme="minorHAnsi" w:hAnsiTheme="minorHAnsi" w:cstheme="minorHAnsi"/>
          <w:szCs w:val="20"/>
        </w:rPr>
        <w:t xml:space="preserve"> po </w:t>
      </w:r>
      <w:proofErr w:type="spellStart"/>
      <w:r w:rsidR="00A4709D">
        <w:rPr>
          <w:rFonts w:asciiTheme="minorHAnsi" w:hAnsiTheme="minorHAnsi" w:cstheme="minorHAnsi"/>
          <w:szCs w:val="20"/>
        </w:rPr>
        <w:t>příhlášení</w:t>
      </w:r>
      <w:proofErr w:type="spellEnd"/>
      <w:r w:rsidR="00A4709D">
        <w:rPr>
          <w:rFonts w:asciiTheme="minorHAnsi" w:hAnsiTheme="minorHAnsi" w:cstheme="minorHAnsi"/>
          <w:szCs w:val="20"/>
        </w:rPr>
        <w:t xml:space="preserve"> uživatele</w:t>
      </w:r>
    </w:p>
    <w:p w14:paraId="44C3732F" w14:textId="2E0A1C77" w:rsidR="00886DEF" w:rsidRDefault="00886DEF" w:rsidP="00886DEF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Přihlášení uživatele </w:t>
      </w:r>
    </w:p>
    <w:p w14:paraId="0F1638A4" w14:textId="0EB33F7A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Aplikace</w:t>
      </w:r>
      <w:r w:rsidR="002E2B51">
        <w:rPr>
          <w:rFonts w:asciiTheme="minorHAnsi" w:hAnsiTheme="minorHAnsi" w:cstheme="minorHAnsi"/>
          <w:szCs w:val="20"/>
        </w:rPr>
        <w:t xml:space="preserve"> Rodičovský příspěvek</w:t>
      </w:r>
    </w:p>
    <w:p w14:paraId="0A912F5F" w14:textId="48BC34EC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Služby pro odesílání do D</w:t>
      </w:r>
      <w:r>
        <w:rPr>
          <w:rFonts w:asciiTheme="minorHAnsi" w:hAnsiTheme="minorHAnsi" w:cstheme="minorHAnsi"/>
          <w:szCs w:val="20"/>
        </w:rPr>
        <w:t>atové schránky</w:t>
      </w:r>
      <w:r w:rsidR="00DF64A6">
        <w:rPr>
          <w:rFonts w:asciiTheme="minorHAnsi" w:hAnsiTheme="minorHAnsi" w:cstheme="minorHAnsi"/>
          <w:szCs w:val="20"/>
        </w:rPr>
        <w:t xml:space="preserve"> ÚP</w:t>
      </w:r>
      <w:r w:rsidR="002E2B51">
        <w:rPr>
          <w:rFonts w:asciiTheme="minorHAnsi" w:hAnsiTheme="minorHAnsi" w:cstheme="minorHAnsi"/>
          <w:szCs w:val="20"/>
        </w:rPr>
        <w:t xml:space="preserve"> </w:t>
      </w:r>
      <w:r w:rsidR="00DF64A6">
        <w:rPr>
          <w:rFonts w:asciiTheme="minorHAnsi" w:hAnsiTheme="minorHAnsi" w:cstheme="minorHAnsi"/>
          <w:szCs w:val="20"/>
        </w:rPr>
        <w:t>ČR</w:t>
      </w:r>
    </w:p>
    <w:p w14:paraId="7ED2F92B" w14:textId="5DD8FF2F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Generování dokumentů</w:t>
      </w:r>
    </w:p>
    <w:p w14:paraId="7EADE685" w14:textId="77777777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Mailové notifikace</w:t>
      </w:r>
    </w:p>
    <w:p w14:paraId="70717EEA" w14:textId="77777777" w:rsidR="00A01F8E" w:rsidRPr="00A01F8E" w:rsidRDefault="00A01F8E" w:rsidP="00A01F8E">
      <w:pPr>
        <w:pStyle w:val="Normlntext"/>
        <w:numPr>
          <w:ilvl w:val="0"/>
          <w:numId w:val="14"/>
        </w:numPr>
        <w:ind w:left="709"/>
        <w:rPr>
          <w:rFonts w:asciiTheme="minorHAnsi" w:hAnsiTheme="minorHAnsi" w:cstheme="minorHAnsi"/>
          <w:szCs w:val="20"/>
        </w:rPr>
      </w:pPr>
      <w:r w:rsidRPr="00A01F8E">
        <w:rPr>
          <w:rFonts w:asciiTheme="minorHAnsi" w:hAnsiTheme="minorHAnsi" w:cstheme="minorHAnsi"/>
          <w:szCs w:val="20"/>
        </w:rPr>
        <w:t>Reporty</w:t>
      </w:r>
    </w:p>
    <w:p w14:paraId="1926B19C" w14:textId="5EECDB75" w:rsidR="00886DEF" w:rsidRDefault="00886DEF" w:rsidP="00886DEF"/>
    <w:p w14:paraId="7C7877D9" w14:textId="77777777" w:rsidR="00886DEF" w:rsidRPr="0037254D" w:rsidRDefault="00886DEF" w:rsidP="00886DEF">
      <w:pPr>
        <w:pStyle w:val="Normlntext"/>
        <w:rPr>
          <w:rFonts w:asciiTheme="minorHAnsi" w:hAnsiTheme="minorHAnsi" w:cstheme="minorHAnsi"/>
          <w:b/>
          <w:szCs w:val="20"/>
        </w:rPr>
      </w:pPr>
      <w:r w:rsidRPr="0037254D">
        <w:rPr>
          <w:rFonts w:asciiTheme="minorHAnsi" w:hAnsiTheme="minorHAnsi" w:cstheme="minorHAnsi"/>
          <w:b/>
          <w:szCs w:val="20"/>
        </w:rPr>
        <w:t>Součástí řešení není</w:t>
      </w:r>
    </w:p>
    <w:p w14:paraId="349AB94B" w14:textId="77777777" w:rsidR="00886DEF" w:rsidRPr="00FE1F96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Zobrazení a případná aktualizace odeslané žádosti klientem</w:t>
      </w:r>
    </w:p>
    <w:p w14:paraId="2EC336A8" w14:textId="77777777" w:rsidR="00886DEF" w:rsidRPr="00FE1F96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>Předběžné uložení (bez odeslání žádosti) pro postupné doplnění</w:t>
      </w:r>
    </w:p>
    <w:p w14:paraId="12149EA8" w14:textId="552F94E1" w:rsidR="00886DEF" w:rsidRDefault="00886DEF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 w:rsidRPr="00FE1F96">
        <w:rPr>
          <w:rFonts w:asciiTheme="minorHAnsi" w:hAnsiTheme="minorHAnsi" w:cstheme="minorHAnsi"/>
          <w:szCs w:val="20"/>
        </w:rPr>
        <w:t xml:space="preserve">Uložení/nahrání žádosti (např. ve formátu </w:t>
      </w:r>
      <w:proofErr w:type="spellStart"/>
      <w:r w:rsidRPr="00FE1F96">
        <w:rPr>
          <w:rFonts w:asciiTheme="minorHAnsi" w:hAnsiTheme="minorHAnsi" w:cstheme="minorHAnsi"/>
          <w:szCs w:val="20"/>
        </w:rPr>
        <w:t>xml</w:t>
      </w:r>
      <w:proofErr w:type="spellEnd"/>
      <w:r w:rsidRPr="00FE1F96">
        <w:rPr>
          <w:rFonts w:asciiTheme="minorHAnsi" w:hAnsiTheme="minorHAnsi" w:cstheme="minorHAnsi"/>
          <w:szCs w:val="20"/>
        </w:rPr>
        <w:t>)</w:t>
      </w:r>
    </w:p>
    <w:p w14:paraId="1D6F7067" w14:textId="7200D571" w:rsidR="00DF64A6" w:rsidRPr="00FE1F96" w:rsidRDefault="00DF64A6" w:rsidP="00886DEF">
      <w:pPr>
        <w:pStyle w:val="Normlntext"/>
        <w:numPr>
          <w:ilvl w:val="0"/>
          <w:numId w:val="61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Podpora zpracování žádosti Robotem a uložení do aplikace </w:t>
      </w:r>
      <w:proofErr w:type="spellStart"/>
      <w:r>
        <w:rPr>
          <w:rFonts w:asciiTheme="minorHAnsi" w:hAnsiTheme="minorHAnsi" w:cstheme="minorHAnsi"/>
          <w:szCs w:val="20"/>
        </w:rPr>
        <w:t>OKCentrum</w:t>
      </w:r>
      <w:proofErr w:type="spellEnd"/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C7C3B" w14:textId="3B8C2613" w:rsidR="004C5D94" w:rsidRPr="00F4087E" w:rsidRDefault="001C2AD1" w:rsidP="00F4087E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Návrh</w:t>
      </w:r>
      <w:r w:rsidR="00F4087E" w:rsidRPr="00F4087E">
        <w:rPr>
          <w:rFonts w:asciiTheme="minorHAnsi" w:hAnsiTheme="minorHAnsi" w:cstheme="minorHAnsi"/>
          <w:szCs w:val="20"/>
          <w:lang w:val="cs-CZ"/>
        </w:rPr>
        <w:t xml:space="preserve"> řešení, vývoj </w:t>
      </w:r>
      <w:r w:rsidR="005F193C">
        <w:rPr>
          <w:rFonts w:asciiTheme="minorHAnsi" w:hAnsiTheme="minorHAnsi" w:cstheme="minorHAnsi"/>
          <w:szCs w:val="20"/>
          <w:lang w:val="cs-CZ"/>
        </w:rPr>
        <w:t>funkčnosti pro nový formulář „</w:t>
      </w:r>
      <w:r>
        <w:rPr>
          <w:rFonts w:asciiTheme="minorHAnsi" w:hAnsiTheme="minorHAnsi" w:cstheme="minorHAnsi"/>
          <w:szCs w:val="20"/>
          <w:lang w:val="cs-CZ"/>
        </w:rPr>
        <w:t>Rodičovský příspěvek</w:t>
      </w:r>
      <w:r w:rsidR="005F193C">
        <w:rPr>
          <w:rFonts w:asciiTheme="minorHAnsi" w:hAnsiTheme="minorHAnsi" w:cstheme="minorHAnsi"/>
          <w:szCs w:val="20"/>
          <w:lang w:val="cs-CZ"/>
        </w:rPr>
        <w:t>“</w:t>
      </w:r>
    </w:p>
    <w:p w14:paraId="0386AA52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Ověřená funkcionalita části dílčího plnění v testovacím prostředí Objednatele.</w:t>
      </w:r>
    </w:p>
    <w:p w14:paraId="2DFF3080" w14:textId="77777777" w:rsidR="004C5D94" w:rsidRPr="006214B3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Předání aktualizovaných zdrojových kódů. </w:t>
      </w:r>
    </w:p>
    <w:p w14:paraId="31F45AAB" w14:textId="28DABB62" w:rsidR="004C5D94" w:rsidRDefault="004C5D94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Předání instalačních balíčků.</w:t>
      </w:r>
    </w:p>
    <w:p w14:paraId="6A5357EB" w14:textId="74485465" w:rsidR="0037254D" w:rsidRDefault="0037254D" w:rsidP="004C5D94">
      <w:pPr>
        <w:pStyle w:val="Odstavecseseznamem"/>
        <w:numPr>
          <w:ilvl w:val="1"/>
          <w:numId w:val="21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Nasazení řešení do produkčního prostředí</w:t>
      </w:r>
    </w:p>
    <w:p w14:paraId="29C5D9C7" w14:textId="77777777" w:rsidR="00345445" w:rsidRDefault="00345445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7EA8B8C8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4C5D94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706543DD" w:rsidR="004C5D94" w:rsidRPr="00D579CF" w:rsidRDefault="004C5D94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Pracnost dílčího plnění - </w:t>
      </w:r>
      <w:r w:rsidR="004062C7">
        <w:rPr>
          <w:rFonts w:asciiTheme="minorHAnsi" w:hAnsiTheme="minorHAnsi" w:cstheme="minorHAnsi"/>
          <w:b/>
          <w:sz w:val="20"/>
          <w:szCs w:val="20"/>
        </w:rPr>
        <w:t>N</w:t>
      </w:r>
      <w:r w:rsidR="00263A34" w:rsidRPr="00D579CF">
        <w:rPr>
          <w:rFonts w:asciiTheme="minorHAnsi" w:hAnsiTheme="minorHAnsi" w:cstheme="minorHAnsi"/>
          <w:b/>
          <w:sz w:val="20"/>
          <w:szCs w:val="20"/>
        </w:rPr>
        <w:t>ávrh řešení, vývoj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 xml:space="preserve">aplikace pro nový </w:t>
      </w:r>
      <w:r w:rsidR="004E62F1" w:rsidRPr="00D579CF">
        <w:rPr>
          <w:rFonts w:asciiTheme="minorHAnsi" w:hAnsiTheme="minorHAnsi" w:cstheme="minorHAnsi"/>
          <w:b/>
          <w:sz w:val="20"/>
          <w:szCs w:val="20"/>
        </w:rPr>
        <w:t xml:space="preserve">formulář 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>„</w:t>
      </w:r>
      <w:r w:rsidR="001C2AD1">
        <w:rPr>
          <w:rFonts w:asciiTheme="minorHAnsi" w:hAnsiTheme="minorHAnsi" w:cstheme="minorHAnsi"/>
          <w:b/>
          <w:sz w:val="20"/>
          <w:szCs w:val="20"/>
        </w:rPr>
        <w:t>Rodičovský příspěvek</w:t>
      </w:r>
      <w:r w:rsidR="005A3FE4" w:rsidRPr="00D579CF">
        <w:rPr>
          <w:rFonts w:asciiTheme="minorHAnsi" w:hAnsiTheme="minorHAnsi" w:cstheme="minorHAnsi"/>
          <w:b/>
          <w:sz w:val="20"/>
          <w:szCs w:val="20"/>
        </w:rPr>
        <w:t>“</w:t>
      </w:r>
    </w:p>
    <w:p w14:paraId="6B35E1EF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1C2AD1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7237B877" w:rsidR="004C5D94" w:rsidRPr="001C2AD1" w:rsidRDefault="00D579CF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Název role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1C2AD1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1C2AD1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1C2AD1" w:rsidRPr="001C2AD1" w14:paraId="0CCB55E4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121CAA6E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C85" w14:textId="4292A7B6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985A" w14:textId="5314F92E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5383A874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5F25719F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61A" w14:textId="7D7925BD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30F" w14:textId="66A82FBA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35096413" w14:textId="77777777" w:rsidTr="007A5460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2A7335FA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F10" w14:textId="316EAC17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534C" w14:textId="5D3BE07D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232560D1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2AE9B72F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40B6" w14:textId="64FA718D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8D5" w14:textId="5D200728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1B823300" w14:textId="77777777" w:rsidTr="007A5460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19EB4C46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098" w14:textId="288BBEB8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780" w14:textId="30BF6B04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1980BD97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17399BEF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55" w14:textId="7BB21BEA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ED3" w14:textId="3A7937FE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5635E7D8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5C2991DF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6C2B" w14:textId="50E882EA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9C25" w14:textId="5765E64F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7EFB276C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3B211B43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8DF" w14:textId="69E9C36E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91E0" w14:textId="7B415922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4C426666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7B39748D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2EF" w14:textId="77FC1A54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25B5" w14:textId="150577E6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07416022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07395D22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4C58" w14:textId="7222DBC7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536" w14:textId="0DD5607D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1397D949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2CBC7CF1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850" w14:textId="261B0F2D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A39" w14:textId="4DE35C26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5F64F2AE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692AF82C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 Pracovník Service Desk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B626" w14:textId="7401B7A1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A872" w14:textId="2652F53F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2D8A0042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164E5AE2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094" w14:textId="55E96792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B81" w14:textId="57974AC0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239F5AB6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5A8F508C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42B" w14:textId="7A1EC911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506D" w14:textId="621B91EC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5DDBB3A7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1703AA3F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7BE2" w14:textId="5FB36CD3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6C7D" w14:textId="56B9F355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3FCE9532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551B4167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B551" w14:textId="644AC00D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91C2" w14:textId="36B8F399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55C68B46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05FF3FD8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A7C" w14:textId="25C880E7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72D" w14:textId="706607C0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57EE4FB4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643F46B3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E8D0" w14:textId="423FC2C2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BCD" w14:textId="1544426B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0F78FD0A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2E2CF4E2" w:rsidR="001C2AD1" w:rsidRPr="001C2AD1" w:rsidRDefault="001C2AD1" w:rsidP="001C2AD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D061" w14:textId="5F54FE50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02AA" w14:textId="76B4CB79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C2AD1" w:rsidRPr="001C2AD1" w14:paraId="15670B10" w14:textId="77777777" w:rsidTr="007A5460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526DB1F8" w:rsidR="001C2AD1" w:rsidRPr="001C2AD1" w:rsidRDefault="001C2AD1" w:rsidP="001C2AD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C52A" w14:textId="041E5AE6" w:rsidR="001C2AD1" w:rsidRPr="001C2AD1" w:rsidRDefault="001C2AD1" w:rsidP="001C2AD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AD1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CAC7" w14:textId="10EEE18A" w:rsidR="001C2AD1" w:rsidRPr="001C2AD1" w:rsidRDefault="001C2AD1" w:rsidP="001C2A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5D6E81E4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dílčího plnění </w:t>
      </w:r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1C2AD1">
        <w:rPr>
          <w:rFonts w:asciiTheme="minorHAnsi" w:hAnsiTheme="minorHAnsi" w:cstheme="minorHAnsi"/>
          <w:b/>
          <w:color w:val="000000"/>
          <w:sz w:val="20"/>
          <w:szCs w:val="18"/>
        </w:rPr>
        <w:t>1 200 480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,- </w:t>
      </w:r>
      <w:r w:rsidR="00874443" w:rsidRPr="006D2364">
        <w:rPr>
          <w:rFonts w:asciiTheme="minorHAnsi" w:hAnsiTheme="minorHAnsi" w:cstheme="minorHAnsi"/>
          <w:b/>
          <w:bCs/>
          <w:sz w:val="22"/>
          <w:szCs w:val="20"/>
        </w:rPr>
        <w:t>Kč</w:t>
      </w:r>
      <w:r w:rsidRPr="006D2364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C2AD1" w:rsidRPr="001C2AD1">
        <w:rPr>
          <w:rFonts w:asciiTheme="minorHAnsi" w:hAnsiTheme="minorHAnsi" w:cstheme="minorHAnsi"/>
          <w:b/>
          <w:bCs/>
          <w:sz w:val="20"/>
          <w:szCs w:val="20"/>
        </w:rPr>
        <w:t>1 452 580,8</w:t>
      </w:r>
      <w:r w:rsidR="001C2AD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4E62F1" w:rsidRPr="004E62F1">
        <w:rPr>
          <w:rFonts w:asciiTheme="minorHAnsi" w:hAnsiTheme="minorHAnsi" w:cstheme="minorHAnsi"/>
          <w:b/>
          <w:bCs/>
          <w:sz w:val="20"/>
          <w:szCs w:val="20"/>
        </w:rPr>
        <w:t xml:space="preserve"> Kč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19AABFE" w14:textId="2377D1F3" w:rsidR="004C5D94" w:rsidRPr="00013F84" w:rsidRDefault="004C5D94" w:rsidP="004E62F1">
      <w:pPr>
        <w:rPr>
          <w:rFonts w:asciiTheme="minorHAnsi" w:hAnsiTheme="minorHAnsi" w:cstheme="minorHAnsi"/>
          <w:sz w:val="22"/>
          <w:szCs w:val="20"/>
        </w:rPr>
      </w:pPr>
    </w:p>
    <w:p w14:paraId="25C4D8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773250" w14:textId="77777777" w:rsidR="008551E8" w:rsidRDefault="008551E8" w:rsidP="00D579CF">
      <w:pPr>
        <w:ind w:right="-2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E17B3FC" w14:textId="77777777" w:rsidR="008551E8" w:rsidRDefault="008551E8">
      <w:pPr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br w:type="page"/>
      </w:r>
    </w:p>
    <w:p w14:paraId="69B981E3" w14:textId="49AF970B" w:rsidR="00D579CF" w:rsidRDefault="00D579CF" w:rsidP="00D579CF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Harmonogram - </w:t>
      </w:r>
      <w:r>
        <w:rPr>
          <w:rFonts w:asciiTheme="minorHAnsi" w:hAnsiTheme="minorHAnsi" w:cstheme="minorHAnsi"/>
          <w:b/>
          <w:sz w:val="20"/>
          <w:szCs w:val="20"/>
        </w:rPr>
        <w:t xml:space="preserve">Analýza a návrh řešení, vývoj aplikace pro nový formulář „Příspěvek na </w:t>
      </w:r>
      <w:r w:rsidR="008F5E9C">
        <w:rPr>
          <w:rFonts w:asciiTheme="minorHAnsi" w:hAnsiTheme="minorHAnsi" w:cstheme="minorHAnsi"/>
          <w:b/>
          <w:sz w:val="20"/>
          <w:szCs w:val="20"/>
        </w:rPr>
        <w:t>dítě</w:t>
      </w:r>
      <w:r>
        <w:rPr>
          <w:rFonts w:asciiTheme="minorHAnsi" w:hAnsiTheme="minorHAnsi" w:cstheme="minorHAnsi"/>
          <w:b/>
          <w:sz w:val="20"/>
          <w:szCs w:val="20"/>
        </w:rPr>
        <w:t>“</w:t>
      </w:r>
    </w:p>
    <w:p w14:paraId="02E391BE" w14:textId="361CCCBC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D579CF" w:rsidRPr="00D579CF" w14:paraId="555484BA" w14:textId="77777777" w:rsidTr="00D579CF">
        <w:trPr>
          <w:trHeight w:val="6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6C38D7CE" w14:textId="77777777" w:rsidR="00D579CF" w:rsidRPr="00D579CF" w:rsidRDefault="00D579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BBF936" w14:textId="77777777" w:rsidR="00D579CF" w:rsidRPr="00D579CF" w:rsidRDefault="00D579CF" w:rsidP="00D579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D579CF" w:rsidRPr="00D579CF" w14:paraId="13BC35CE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2674B3EE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6277B90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D579CF" w:rsidRPr="00D579CF" w14:paraId="47D85812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668E84B" w14:textId="1011E517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Termín dokončení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návrhu řešení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1A45185" w14:textId="7AE9089F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</w:t>
            </w:r>
          </w:p>
        </w:tc>
      </w:tr>
      <w:tr w:rsidR="00D579CF" w:rsidRPr="00D579CF" w14:paraId="4615EDC3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1B79503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ADC7234" w14:textId="62C12590" w:rsidR="00D579CF" w:rsidRPr="00D579CF" w:rsidRDefault="008C5451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</w:t>
            </w:r>
          </w:p>
        </w:tc>
      </w:tr>
      <w:tr w:rsidR="00D579CF" w:rsidRPr="00D579CF" w14:paraId="2D14C409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24F2682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dokončení vývojových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1852CCE" w14:textId="0640A8B9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0F6F248D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0B16803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Příprava prostředí pro testování a nasazení aplikace k testování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0EFED4C" w14:textId="1712F58A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30DD58FE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5D9E19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Ověření funkčnosti aplikace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2AFE47E" w14:textId="4B7A6E30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3C3CC626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6ABC9FD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Příprava prostředí pro produkční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770C4DA" w14:textId="1878278B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D579CF" w:rsidRPr="00D579CF" w14:paraId="000E880C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28A6977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Spuštění v produkčním prostředí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2FC9C8D" w14:textId="1F14BCD1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79CF" w:rsidRPr="00D579CF" w14:paraId="2432550A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4885EF07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52FC200" w14:textId="60C0A372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D579CF" w:rsidRPr="00D579CF" w14:paraId="3FA2DA0B" w14:textId="77777777" w:rsidTr="00D579CF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39F52EB5" w14:textId="77777777" w:rsidR="00D579CF" w:rsidRPr="00D579CF" w:rsidRDefault="00D579CF" w:rsidP="00D579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E0DB9F0" w14:textId="00FEE62E" w:rsidR="00D579CF" w:rsidRPr="00D579CF" w:rsidRDefault="00D579CF" w:rsidP="008C54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7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 + </w:t>
            </w:r>
            <w:r w:rsidR="008C54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</w:tbl>
    <w:p w14:paraId="09E71E8B" w14:textId="77777777" w:rsidR="00D579CF" w:rsidRDefault="00D579CF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9256D3">
      <w:pPr>
        <w:pStyle w:val="Odstavecseseznamem"/>
        <w:numPr>
          <w:ilvl w:val="0"/>
          <w:numId w:val="18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4C5D94">
      <w:pPr>
        <w:pStyle w:val="Nadpis1"/>
        <w:numPr>
          <w:ilvl w:val="0"/>
          <w:numId w:val="17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6656653F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65F2093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2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2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92F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258F29A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3DADC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593FA6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27A9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440622AD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7131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7E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1C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358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70CE2E5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D2303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D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9A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155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42FC70BD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71E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84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C6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51F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7C4548DA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DD8F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24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C8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D09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32F0C509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CEE8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99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46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6AA5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5DAD16C1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3BB6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6D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78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989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464C671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EC1D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CE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68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0E9C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27345A8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DA66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6F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9F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017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0E66CA50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36A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28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F1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C8E2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10F2AC2A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05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05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44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E50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2690939E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755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9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E5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F2A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FB3603E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D3CA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97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05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4F33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358B7CAF" w14:textId="77777777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2481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DF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61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405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A70C343" w14:textId="77777777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B240F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F2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E5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53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9A6CE5E" w14:textId="77777777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D627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76E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427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9066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574BDFE" w14:textId="77777777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7D426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942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6D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FF7D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F9D3A90" w14:textId="77777777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9718B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CB2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28A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6685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41D7B715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98F4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9F2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A00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BB4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7AB83CAC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6DE2" w14:textId="77777777" w:rsidR="00752D49" w:rsidRPr="006214B3" w:rsidRDefault="00752D49" w:rsidP="00752D49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34FE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CF7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BDE1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1B4ED1CF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8DD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42A" w14:textId="7B913AF9" w:rsidR="00752D49" w:rsidRPr="006214B3" w:rsidRDefault="008E111B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5E9" w14:textId="2010F8AF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="00DA5087"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0FA5" w14:textId="001CEF54" w:rsidR="00752D49" w:rsidRPr="006214B3" w:rsidRDefault="00DA5087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39D3B3C4" w14:textId="67AE2F41" w:rsidR="001B2BCD" w:rsidRDefault="001B2BC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2057C654" w14:textId="3192D5DC" w:rsidR="001B2BCD" w:rsidRDefault="001B2BCD">
      <w:pPr>
        <w:rPr>
          <w:rFonts w:asciiTheme="minorHAnsi" w:hAnsiTheme="minorHAnsi" w:cstheme="minorHAnsi"/>
          <w:sz w:val="20"/>
          <w:szCs w:val="20"/>
        </w:rPr>
      </w:pPr>
    </w:p>
    <w:p w14:paraId="59BBB8B9" w14:textId="69F83E53" w:rsidR="00FE1F96" w:rsidRDefault="008551E8" w:rsidP="00FE1F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FE1F96" w:rsidRPr="006214B3">
        <w:rPr>
          <w:rFonts w:asciiTheme="minorHAnsi" w:hAnsiTheme="minorHAnsi" w:cstheme="minorHAnsi"/>
          <w:b/>
        </w:rPr>
        <w:lastRenderedPageBreak/>
        <w:t xml:space="preserve">Příloha Smlouvy č. </w:t>
      </w:r>
      <w:r w:rsidR="00FE1F96">
        <w:rPr>
          <w:rFonts w:asciiTheme="minorHAnsi" w:hAnsiTheme="minorHAnsi" w:cstheme="minorHAnsi"/>
          <w:b/>
        </w:rPr>
        <w:t>2</w:t>
      </w:r>
      <w:r w:rsidR="00FE1F96" w:rsidRPr="006214B3">
        <w:rPr>
          <w:rFonts w:asciiTheme="minorHAnsi" w:hAnsiTheme="minorHAnsi" w:cstheme="minorHAnsi"/>
          <w:b/>
        </w:rPr>
        <w:t xml:space="preserve"> – </w:t>
      </w:r>
      <w:r w:rsidR="00FE1F96">
        <w:rPr>
          <w:rFonts w:asciiTheme="minorHAnsi" w:hAnsiTheme="minorHAnsi" w:cstheme="minorHAnsi"/>
          <w:b/>
        </w:rPr>
        <w:t>Příspěvek na dítě – specifikace zadání</w:t>
      </w:r>
    </w:p>
    <w:p w14:paraId="61495408" w14:textId="1C72FB19" w:rsidR="008551E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 w:rsidRPr="00F55AAA">
        <w:rPr>
          <w:noProof/>
        </w:rPr>
        <w:drawing>
          <wp:anchor distT="0" distB="0" distL="114300" distR="114300" simplePos="0" relativeHeight="251660288" behindDoc="1" locked="0" layoutInCell="1" allowOverlap="1" wp14:anchorId="25B63CEE" wp14:editId="58AA4A62">
            <wp:simplePos x="0" y="0"/>
            <wp:positionH relativeFrom="column">
              <wp:posOffset>-558165</wp:posOffset>
            </wp:positionH>
            <wp:positionV relativeFrom="paragraph">
              <wp:posOffset>6489065</wp:posOffset>
            </wp:positionV>
            <wp:extent cx="5382895" cy="2750820"/>
            <wp:effectExtent l="0" t="0" r="825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209">
        <w:rPr>
          <w:noProof/>
        </w:rPr>
        <w:drawing>
          <wp:anchor distT="0" distB="0" distL="114300" distR="114300" simplePos="0" relativeHeight="251658240" behindDoc="1" locked="0" layoutInCell="1" allowOverlap="1" wp14:anchorId="6270FCCB" wp14:editId="3253ECA5">
            <wp:simplePos x="0" y="0"/>
            <wp:positionH relativeFrom="column">
              <wp:posOffset>-526415</wp:posOffset>
            </wp:positionH>
            <wp:positionV relativeFrom="paragraph">
              <wp:posOffset>247015</wp:posOffset>
            </wp:positionV>
            <wp:extent cx="5615305" cy="3060700"/>
            <wp:effectExtent l="0" t="0" r="444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209">
        <w:rPr>
          <w:noProof/>
        </w:rPr>
        <w:drawing>
          <wp:anchor distT="0" distB="0" distL="114300" distR="114300" simplePos="0" relativeHeight="251659264" behindDoc="1" locked="0" layoutInCell="1" allowOverlap="1" wp14:anchorId="378E4741" wp14:editId="69C6BD72">
            <wp:simplePos x="0" y="0"/>
            <wp:positionH relativeFrom="column">
              <wp:posOffset>-548640</wp:posOffset>
            </wp:positionH>
            <wp:positionV relativeFrom="paragraph">
              <wp:posOffset>3308046</wp:posOffset>
            </wp:positionV>
            <wp:extent cx="6702425" cy="3175000"/>
            <wp:effectExtent l="0" t="0" r="3175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209" w:rsidRPr="00B61209">
        <w:t xml:space="preserve"> </w:t>
      </w:r>
      <w:r w:rsidRPr="00F31038">
        <w:rPr>
          <w:rFonts w:asciiTheme="minorHAnsi" w:hAnsiTheme="minorHAnsi" w:cstheme="minorHAnsi"/>
          <w:sz w:val="20"/>
          <w:szCs w:val="20"/>
        </w:rPr>
        <w:t>Zjednodušený formulář</w:t>
      </w:r>
    </w:p>
    <w:p w14:paraId="0217B9C4" w14:textId="581C4F25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1152E9C" w14:textId="3089C3AD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0249479" w14:textId="4CD92FD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30C0B97" w14:textId="7F781D1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E000AF7" w14:textId="2630EFA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E66D3CD" w14:textId="53AF324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328CA67" w14:textId="782CABBD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4C55AEF" w14:textId="6D8A6CA6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27701E8" w14:textId="208ED565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29D5870" w14:textId="162A430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E5918B6" w14:textId="15D7D78E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4751DA2" w14:textId="46BA11A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B430741" w14:textId="711CA905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38D27B7" w14:textId="138228A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35E6AAF" w14:textId="67E697CB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45A24B6" w14:textId="6A49620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C42C41F" w14:textId="570ABF06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24F2CFC" w14:textId="528C9EF9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7BB8F3E" w14:textId="40120BDE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F5E0A4F" w14:textId="4A525C75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4B1D3BD" w14:textId="076C7539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6D9C241" w14:textId="5F594575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ECA7058" w14:textId="57E2D117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37C36A6" w14:textId="01171C83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EAD80D7" w14:textId="5175C4D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E0C6F0D" w14:textId="4F3495D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F655D35" w14:textId="0A8CA02A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FE90F5F" w14:textId="3184D6B9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02E36AC" w14:textId="3FF43C2C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7B53702" w14:textId="38B325A5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BB80F58" w14:textId="0285D366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30B8EC6" w14:textId="4D7DE6CB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20BD9E0" w14:textId="66469CFE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E019703" w14:textId="3CC64FF6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EF65754" w14:textId="35356954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D167881" w14:textId="5D3EE4AF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0D804B6" w14:textId="52DB7D5F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96592D5" w14:textId="39745DE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042351D" w14:textId="42BD7E1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A9A2472" w14:textId="4B64DB7E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745522D" w14:textId="5759F727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16B7ADF" w14:textId="6A86C59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4F560C0A" w14:textId="4C3E1679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4F0FF7F" w14:textId="633B9F99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0166979D" w14:textId="503083E4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040AE8C" w14:textId="710244B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F1214A9" w14:textId="345DE684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11613531" w14:textId="3C299CE7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3750D21" w14:textId="4D01118F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3D0B6641" w14:textId="56E3B4C4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89AA62E" w14:textId="7A14016B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C8768C5" w14:textId="415BE86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7DEFAACE" w14:textId="02469AD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Technické parametry:</w:t>
      </w:r>
    </w:p>
    <w:p w14:paraId="69ADF72D" w14:textId="77777777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60"/>
        <w:gridCol w:w="960"/>
      </w:tblGrid>
      <w:tr w:rsidR="00F31038" w:rsidRPr="00F31038" w14:paraId="7BB93417" w14:textId="77777777" w:rsidTr="00F31038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B881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Chci čerpat nejkratší možnou dobu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3F70B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Ano (žadatel/</w:t>
            </w:r>
            <w:proofErr w:type="spellStart"/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ka</w:t>
            </w:r>
            <w:proofErr w:type="spellEnd"/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</w:tr>
      <w:tr w:rsidR="00F31038" w:rsidRPr="00F31038" w14:paraId="54505F88" w14:textId="77777777" w:rsidTr="00F31038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410F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Chci čerpat nejdelší možnou dobu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C82BE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Ne (žadatel/</w:t>
            </w:r>
            <w:proofErr w:type="spellStart"/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ka</w:t>
            </w:r>
            <w:proofErr w:type="spellEnd"/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F31038" w:rsidRPr="00F31038" w14:paraId="149A193F" w14:textId="77777777" w:rsidTr="00F31038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BA33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Chci zvolit počet měsíců </w:t>
            </w:r>
            <w:proofErr w:type="spellStart"/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čepání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D0F8B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Ano (druhý rodič)</w:t>
            </w:r>
          </w:p>
        </w:tc>
      </w:tr>
      <w:tr w:rsidR="00F31038" w:rsidRPr="00F31038" w14:paraId="0F7B23EE" w14:textId="77777777" w:rsidTr="00F31038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73FE1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Chci zvolit částku, kterou budu čerpat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A8B34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B3C75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0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235627" w14:textId="5B8E616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tbl>
      <w:tblPr>
        <w:tblW w:w="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</w:tblGrid>
      <w:tr w:rsidR="00F31038" w:rsidRPr="00F31038" w14:paraId="7B5771B4" w14:textId="77777777" w:rsidTr="00F31038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3808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Bankovní účet</w:t>
            </w:r>
          </w:p>
        </w:tc>
      </w:tr>
      <w:tr w:rsidR="00F31038" w:rsidRPr="00F31038" w14:paraId="1DEA3900" w14:textId="77777777" w:rsidTr="00F31038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20EAF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Poštovní poukázka na trvalou adresu</w:t>
            </w:r>
          </w:p>
        </w:tc>
      </w:tr>
      <w:tr w:rsidR="00F31038" w:rsidRPr="00F31038" w14:paraId="448E5C5C" w14:textId="77777777" w:rsidTr="00F31038">
        <w:trPr>
          <w:trHeight w:val="3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7E48" w14:textId="77777777" w:rsidR="00F31038" w:rsidRPr="00F31038" w:rsidRDefault="00F31038" w:rsidP="00F310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1038">
              <w:rPr>
                <w:rFonts w:ascii="Calibri" w:hAnsi="Calibri" w:cs="Calibri"/>
                <w:color w:val="000000"/>
                <w:sz w:val="20"/>
                <w:szCs w:val="20"/>
              </w:rPr>
              <w:t>Poštovní poukázka na adresu pro doručování</w:t>
            </w:r>
          </w:p>
        </w:tc>
      </w:tr>
    </w:tbl>
    <w:p w14:paraId="003ABF54" w14:textId="12DAB97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tbl>
      <w:tblPr>
        <w:tblW w:w="9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016"/>
        <w:gridCol w:w="254"/>
        <w:gridCol w:w="1401"/>
        <w:gridCol w:w="875"/>
        <w:gridCol w:w="876"/>
        <w:gridCol w:w="875"/>
        <w:gridCol w:w="875"/>
        <w:gridCol w:w="875"/>
        <w:gridCol w:w="877"/>
        <w:gridCol w:w="186"/>
      </w:tblGrid>
      <w:tr w:rsidR="00F31038" w:rsidRPr="00F31038" w14:paraId="4EEF59D5" w14:textId="77777777" w:rsidTr="00F31038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AC4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6488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Druhý rodič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924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BB6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298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403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6C48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BCEF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C7D6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5C2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1C56B519" w14:textId="77777777" w:rsidTr="00F310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1426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PPM/DVZ Ano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D27E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Ano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9B2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1E45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vyšší + Příloha 1, pokud prokazuje DVZ druhý rodič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199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F4D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25A00637" w14:textId="77777777" w:rsidTr="00F310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356E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PPM/DVZ Ano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364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Ne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F26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A76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žadatele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F7A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3D0D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526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C2A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9411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B7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19BAB312" w14:textId="77777777" w:rsidTr="00F31038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F3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 Ne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658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Ano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0261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6DD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druhého rodiče + Příloha 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4A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0A7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C4F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425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28FA703D" w14:textId="77777777" w:rsidTr="00F31038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72C9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PPM 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5A2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DVZ Ne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F299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9C4B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Volba max. 13 000 Kč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B261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DF182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B988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5DCF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260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032BD109" w14:textId="77777777" w:rsidTr="00F31038">
        <w:trPr>
          <w:trHeight w:val="315"/>
        </w:trPr>
        <w:tc>
          <w:tcPr>
            <w:tcW w:w="126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92F4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565C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D859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866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87D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1EE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E4E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DD1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FB4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1FE" w14:textId="77777777" w:rsidR="00F31038" w:rsidRPr="00F31038" w:rsidRDefault="00F31038" w:rsidP="00F310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4982CD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135E8CF1" w14:textId="77777777" w:rsidTr="00F31038">
        <w:trPr>
          <w:trHeight w:val="300"/>
        </w:trPr>
        <w:tc>
          <w:tcPr>
            <w:tcW w:w="918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0296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Příloha 1 - Potvrzení o denním vyměřovacím základu (DVZ) ovlivňujícím výši rodičovského příspěvku</w:t>
            </w:r>
          </w:p>
        </w:tc>
        <w:tc>
          <w:tcPr>
            <w:tcW w:w="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316CD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31038" w:rsidRPr="00F31038" w14:paraId="34EE4E9C" w14:textId="77777777" w:rsidTr="00F31038">
        <w:trPr>
          <w:trHeight w:val="315"/>
        </w:trPr>
        <w:tc>
          <w:tcPr>
            <w:tcW w:w="935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1C48E" w14:textId="77777777" w:rsidR="00F31038" w:rsidRPr="00F31038" w:rsidRDefault="00F31038" w:rsidP="00F310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0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Příloha 2 - Potvrzení o nároku na dávky ovlivňující nárok a výši rodičovského příspěvku - vložit nápovědu k DVZ I</w:t>
            </w:r>
          </w:p>
        </w:tc>
      </w:tr>
    </w:tbl>
    <w:p w14:paraId="6C08EC21" w14:textId="77777777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A954C35" w14:textId="787FD921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5BB9AD1D" w14:textId="6D993748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9EAC848" w14:textId="0848D1B6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6CA1E4F1" w14:textId="15102880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7EE7F55" w14:textId="25E90BCA" w:rsid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bookmarkEnd w:id="9"/>
    <w:p w14:paraId="78760677" w14:textId="77777777" w:rsidR="00F31038" w:rsidRPr="00F31038" w:rsidRDefault="00F31038" w:rsidP="00F31038">
      <w:pPr>
        <w:ind w:right="-286"/>
        <w:rPr>
          <w:rFonts w:asciiTheme="minorHAnsi" w:hAnsiTheme="minorHAnsi" w:cstheme="minorHAnsi"/>
          <w:sz w:val="20"/>
          <w:szCs w:val="20"/>
        </w:rPr>
      </w:pPr>
    </w:p>
    <w:sectPr w:rsidR="00F31038" w:rsidRPr="00F31038" w:rsidSect="00F31038">
      <w:headerReference w:type="default" r:id="rId14"/>
      <w:footerReference w:type="default" r:id="rId15"/>
      <w:headerReference w:type="first" r:id="rId16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F57A" w14:textId="77777777" w:rsidR="00261E3C" w:rsidRDefault="00261E3C" w:rsidP="00462594">
      <w:r>
        <w:separator/>
      </w:r>
    </w:p>
  </w:endnote>
  <w:endnote w:type="continuationSeparator" w:id="0">
    <w:p w14:paraId="6349C013" w14:textId="77777777" w:rsidR="00261E3C" w:rsidRDefault="00261E3C" w:rsidP="00462594">
      <w:r>
        <w:continuationSeparator/>
      </w:r>
    </w:p>
  </w:endnote>
  <w:endnote w:type="continuationNotice" w:id="1">
    <w:p w14:paraId="6EF31209" w14:textId="77777777" w:rsidR="00261E3C" w:rsidRDefault="00261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1131EDCA" w:rsidR="002D4FE0" w:rsidRPr="002308DC" w:rsidRDefault="002D4FE0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2E2B51">
      <w:rPr>
        <w:rFonts w:ascii="Tahoma" w:hAnsi="Tahoma" w:cs="Tahoma"/>
        <w:noProof/>
        <w:sz w:val="20"/>
        <w:szCs w:val="20"/>
      </w:rPr>
      <w:t>5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2D4FE0" w:rsidRDefault="002D4FE0">
    <w:pPr>
      <w:pStyle w:val="Zpat"/>
    </w:pPr>
  </w:p>
  <w:p w14:paraId="17D88407" w14:textId="77777777" w:rsidR="002D4FE0" w:rsidRDefault="002D4FE0"/>
  <w:p w14:paraId="684DCC5E" w14:textId="77777777" w:rsidR="002D4FE0" w:rsidRDefault="002D4F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693C" w14:textId="77777777" w:rsidR="00261E3C" w:rsidRDefault="00261E3C" w:rsidP="00462594">
      <w:r>
        <w:separator/>
      </w:r>
    </w:p>
  </w:footnote>
  <w:footnote w:type="continuationSeparator" w:id="0">
    <w:p w14:paraId="09C473C2" w14:textId="77777777" w:rsidR="00261E3C" w:rsidRDefault="00261E3C" w:rsidP="00462594">
      <w:r>
        <w:continuationSeparator/>
      </w:r>
    </w:p>
  </w:footnote>
  <w:footnote w:type="continuationNotice" w:id="1">
    <w:p w14:paraId="2D5F82B6" w14:textId="77777777" w:rsidR="00261E3C" w:rsidRDefault="00261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0AB6A88F" w:rsidR="002D4FE0" w:rsidRDefault="002D4FE0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Dílčí smlouva č. 2</w:t>
    </w:r>
    <w:r w:rsidR="008F5E9C">
      <w:rPr>
        <w:rFonts w:ascii="Tahoma" w:hAnsi="Tahoma" w:cs="Tahoma"/>
        <w:noProof/>
        <w:sz w:val="20"/>
        <w:szCs w:val="20"/>
      </w:rPr>
      <w:t>2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2D4FE0" w:rsidRDefault="002D4FE0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5784115D" w:rsidR="002D4FE0" w:rsidRDefault="002D4FE0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Dílčí smlouva č. 2</w:t>
    </w:r>
    <w:r w:rsidR="008F5E9C">
      <w:rPr>
        <w:rFonts w:ascii="Tahoma" w:hAnsi="Tahoma" w:cs="Tahoma"/>
        <w:noProof/>
        <w:sz w:val="20"/>
        <w:szCs w:val="20"/>
      </w:rPr>
      <w:t>2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2D4FE0" w:rsidRPr="0069750A" w:rsidRDefault="002D4FE0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2D4FE0" w:rsidRPr="000E45C0" w:rsidRDefault="002D4FE0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0C8B"/>
    <w:multiLevelType w:val="hybridMultilevel"/>
    <w:tmpl w:val="CA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325A1D48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550784B"/>
    <w:multiLevelType w:val="multilevel"/>
    <w:tmpl w:val="3F7CE8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095F3C6D"/>
    <w:multiLevelType w:val="multilevel"/>
    <w:tmpl w:val="D8FC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Tahoma" w:hAnsi="Tahoma" w:cs="Tahoma"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 w15:restartNumberingAfterBreak="0">
    <w:nsid w:val="0A6C0B92"/>
    <w:multiLevelType w:val="multilevel"/>
    <w:tmpl w:val="1E506C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C4"/>
    <w:multiLevelType w:val="hybridMultilevel"/>
    <w:tmpl w:val="0BFAB7F8"/>
    <w:lvl w:ilvl="0" w:tplc="466E8086">
      <w:numFmt w:val="bullet"/>
      <w:lvlText w:val="-"/>
      <w:lvlJc w:val="left"/>
      <w:pPr>
        <w:ind w:left="720" w:hanging="360"/>
      </w:pPr>
      <w:rPr>
        <w:rFonts w:ascii="Tahoma" w:eastAsia="Calibri" w:hAnsi="Tahom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974"/>
    <w:multiLevelType w:val="hybridMultilevel"/>
    <w:tmpl w:val="3CA860EC"/>
    <w:lvl w:ilvl="0" w:tplc="6CD002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F40"/>
    <w:multiLevelType w:val="hybridMultilevel"/>
    <w:tmpl w:val="7DACBAE4"/>
    <w:lvl w:ilvl="0" w:tplc="E9D66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53845"/>
    <w:multiLevelType w:val="hybridMultilevel"/>
    <w:tmpl w:val="F18E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96476"/>
    <w:multiLevelType w:val="hybridMultilevel"/>
    <w:tmpl w:val="48E04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A805E2">
      <w:start w:val="4"/>
      <w:numFmt w:val="bullet"/>
      <w:lvlText w:val="•"/>
      <w:lvlJc w:val="left"/>
      <w:pPr>
        <w:ind w:left="2494" w:hanging="705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23592"/>
    <w:multiLevelType w:val="hybridMultilevel"/>
    <w:tmpl w:val="E43E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62C29"/>
    <w:multiLevelType w:val="hybridMultilevel"/>
    <w:tmpl w:val="6ECABC18"/>
    <w:lvl w:ilvl="0" w:tplc="1E8AE4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6C129A"/>
    <w:multiLevelType w:val="hybridMultilevel"/>
    <w:tmpl w:val="908CC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41386"/>
    <w:multiLevelType w:val="hybridMultilevel"/>
    <w:tmpl w:val="7FD6C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3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17D2538"/>
    <w:multiLevelType w:val="hybridMultilevel"/>
    <w:tmpl w:val="0E2E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E40D1"/>
    <w:multiLevelType w:val="hybridMultilevel"/>
    <w:tmpl w:val="B4A011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74D9B"/>
    <w:multiLevelType w:val="hybridMultilevel"/>
    <w:tmpl w:val="0B6C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E3FDE"/>
    <w:multiLevelType w:val="multilevel"/>
    <w:tmpl w:val="8DAA55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8" w15:restartNumberingAfterBreak="0">
    <w:nsid w:val="5D4B43B7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68A66535"/>
    <w:multiLevelType w:val="hybridMultilevel"/>
    <w:tmpl w:val="BF96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227F3"/>
    <w:multiLevelType w:val="hybridMultilevel"/>
    <w:tmpl w:val="8F4E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D78EF"/>
    <w:multiLevelType w:val="hybridMultilevel"/>
    <w:tmpl w:val="98FC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680D7C"/>
    <w:multiLevelType w:val="hybridMultilevel"/>
    <w:tmpl w:val="5CFE10E4"/>
    <w:lvl w:ilvl="0" w:tplc="15A012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73583CE5"/>
    <w:multiLevelType w:val="hybridMultilevel"/>
    <w:tmpl w:val="A2C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FE4690"/>
    <w:multiLevelType w:val="hybridMultilevel"/>
    <w:tmpl w:val="791A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41"/>
  </w:num>
  <w:num w:numId="7">
    <w:abstractNumId w:val="18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0"/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9"/>
  </w:num>
  <w:num w:numId="20">
    <w:abstractNumId w:val="21"/>
  </w:num>
  <w:num w:numId="21">
    <w:abstractNumId w:val="8"/>
  </w:num>
  <w:num w:numId="22">
    <w:abstractNumId w:val="16"/>
  </w:num>
  <w:num w:numId="23">
    <w:abstractNumId w:val="50"/>
  </w:num>
  <w:num w:numId="24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9"/>
  </w:num>
  <w:num w:numId="29">
    <w:abstractNumId w:val="17"/>
  </w:num>
  <w:num w:numId="30">
    <w:abstractNumId w:val="13"/>
  </w:num>
  <w:num w:numId="31">
    <w:abstractNumId w:val="34"/>
  </w:num>
  <w:num w:numId="3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46"/>
  </w:num>
  <w:num w:numId="39">
    <w:abstractNumId w:val="44"/>
  </w:num>
  <w:num w:numId="40">
    <w:abstractNumId w:val="38"/>
  </w:num>
  <w:num w:numId="41">
    <w:abstractNumId w:val="36"/>
  </w:num>
  <w:num w:numId="42">
    <w:abstractNumId w:val="27"/>
  </w:num>
  <w:num w:numId="43">
    <w:abstractNumId w:val="45"/>
  </w:num>
  <w:num w:numId="44">
    <w:abstractNumId w:val="28"/>
  </w:num>
  <w:num w:numId="45">
    <w:abstractNumId w:val="3"/>
  </w:num>
  <w:num w:numId="46">
    <w:abstractNumId w:val="23"/>
  </w:num>
  <w:num w:numId="47">
    <w:abstractNumId w:val="31"/>
  </w:num>
  <w:num w:numId="48">
    <w:abstractNumId w:val="12"/>
  </w:num>
  <w:num w:numId="49">
    <w:abstractNumId w:val="25"/>
  </w:num>
  <w:num w:numId="50">
    <w:abstractNumId w:val="10"/>
  </w:num>
  <w:num w:numId="51">
    <w:abstractNumId w:val="26"/>
  </w:num>
  <w:num w:numId="52">
    <w:abstractNumId w:val="26"/>
  </w:num>
  <w:num w:numId="53">
    <w:abstractNumId w:val="26"/>
  </w:num>
  <w:num w:numId="54">
    <w:abstractNumId w:val="33"/>
  </w:num>
  <w:num w:numId="55">
    <w:abstractNumId w:val="20"/>
  </w:num>
  <w:num w:numId="56">
    <w:abstractNumId w:val="2"/>
  </w:num>
  <w:num w:numId="57">
    <w:abstractNumId w:val="11"/>
  </w:num>
  <w:num w:numId="58">
    <w:abstractNumId w:val="24"/>
  </w:num>
  <w:num w:numId="59">
    <w:abstractNumId w:val="19"/>
  </w:num>
  <w:num w:numId="60">
    <w:abstractNumId w:val="49"/>
  </w:num>
  <w:num w:numId="6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5EC"/>
    <w:rsid w:val="00007AE6"/>
    <w:rsid w:val="00012417"/>
    <w:rsid w:val="00012C39"/>
    <w:rsid w:val="00013F84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3CA7"/>
    <w:rsid w:val="00094ACC"/>
    <w:rsid w:val="00094AF7"/>
    <w:rsid w:val="0009501E"/>
    <w:rsid w:val="000979EE"/>
    <w:rsid w:val="00097AE6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A6726"/>
    <w:rsid w:val="001B2B9E"/>
    <w:rsid w:val="001B2BCD"/>
    <w:rsid w:val="001B5416"/>
    <w:rsid w:val="001B6565"/>
    <w:rsid w:val="001B6AB4"/>
    <w:rsid w:val="001B6D39"/>
    <w:rsid w:val="001C1559"/>
    <w:rsid w:val="001C21CF"/>
    <w:rsid w:val="001C2AD1"/>
    <w:rsid w:val="001C342E"/>
    <w:rsid w:val="001C43EC"/>
    <w:rsid w:val="001C4677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A2B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1FD3"/>
    <w:rsid w:val="00244BAB"/>
    <w:rsid w:val="0024532E"/>
    <w:rsid w:val="002453C3"/>
    <w:rsid w:val="002467BB"/>
    <w:rsid w:val="0025311E"/>
    <w:rsid w:val="002535A3"/>
    <w:rsid w:val="002546A9"/>
    <w:rsid w:val="00255D34"/>
    <w:rsid w:val="0025646F"/>
    <w:rsid w:val="00256D6E"/>
    <w:rsid w:val="00261535"/>
    <w:rsid w:val="00261E3C"/>
    <w:rsid w:val="00263A34"/>
    <w:rsid w:val="002657ED"/>
    <w:rsid w:val="00266163"/>
    <w:rsid w:val="002673F2"/>
    <w:rsid w:val="00267A5C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4FE0"/>
    <w:rsid w:val="002D510C"/>
    <w:rsid w:val="002D5699"/>
    <w:rsid w:val="002E001F"/>
    <w:rsid w:val="002E10CD"/>
    <w:rsid w:val="002E1C87"/>
    <w:rsid w:val="002E2B51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445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54D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488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52AA"/>
    <w:rsid w:val="00400B66"/>
    <w:rsid w:val="004028D4"/>
    <w:rsid w:val="00403AF0"/>
    <w:rsid w:val="0040526B"/>
    <w:rsid w:val="00405BB5"/>
    <w:rsid w:val="004062C7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2F5F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4785"/>
    <w:rsid w:val="004C5D94"/>
    <w:rsid w:val="004C69A4"/>
    <w:rsid w:val="004C7C44"/>
    <w:rsid w:val="004D0232"/>
    <w:rsid w:val="004D1692"/>
    <w:rsid w:val="004D1912"/>
    <w:rsid w:val="004D2142"/>
    <w:rsid w:val="004D2C8D"/>
    <w:rsid w:val="004D326E"/>
    <w:rsid w:val="004D5A8F"/>
    <w:rsid w:val="004D6B34"/>
    <w:rsid w:val="004E1634"/>
    <w:rsid w:val="004E21DC"/>
    <w:rsid w:val="004E493B"/>
    <w:rsid w:val="004E5FCB"/>
    <w:rsid w:val="004E62F1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2D4A"/>
    <w:rsid w:val="00586CB9"/>
    <w:rsid w:val="00587423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3FE4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4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193C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7BD7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F1D"/>
    <w:rsid w:val="007C71AA"/>
    <w:rsid w:val="007D1393"/>
    <w:rsid w:val="007D289F"/>
    <w:rsid w:val="007D34D0"/>
    <w:rsid w:val="007D3531"/>
    <w:rsid w:val="007D4069"/>
    <w:rsid w:val="007D4C24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075D2"/>
    <w:rsid w:val="00811CF8"/>
    <w:rsid w:val="00811E01"/>
    <w:rsid w:val="00813F06"/>
    <w:rsid w:val="00814849"/>
    <w:rsid w:val="008152AB"/>
    <w:rsid w:val="008157BA"/>
    <w:rsid w:val="00815959"/>
    <w:rsid w:val="008167A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51E8"/>
    <w:rsid w:val="0085535B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6DEF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DCB"/>
    <w:rsid w:val="008C50E0"/>
    <w:rsid w:val="008C5451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5E9C"/>
    <w:rsid w:val="008F60EC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4AA3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283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1F8E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13B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09D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15A8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209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C7891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81B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1202"/>
    <w:rsid w:val="00C0219E"/>
    <w:rsid w:val="00C02921"/>
    <w:rsid w:val="00C0385D"/>
    <w:rsid w:val="00C03C2F"/>
    <w:rsid w:val="00C06462"/>
    <w:rsid w:val="00C069C2"/>
    <w:rsid w:val="00C06FF7"/>
    <w:rsid w:val="00C07302"/>
    <w:rsid w:val="00C0780D"/>
    <w:rsid w:val="00C11BAE"/>
    <w:rsid w:val="00C1226C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467C2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3A4"/>
    <w:rsid w:val="00CE35FC"/>
    <w:rsid w:val="00CE6A71"/>
    <w:rsid w:val="00CF0516"/>
    <w:rsid w:val="00CF0A60"/>
    <w:rsid w:val="00CF2F4A"/>
    <w:rsid w:val="00D0005B"/>
    <w:rsid w:val="00D01C38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1E4"/>
    <w:rsid w:val="00D5453C"/>
    <w:rsid w:val="00D54B32"/>
    <w:rsid w:val="00D579A5"/>
    <w:rsid w:val="00D579CF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A7E30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3ECB"/>
    <w:rsid w:val="00DE52C1"/>
    <w:rsid w:val="00DE66B6"/>
    <w:rsid w:val="00DE714C"/>
    <w:rsid w:val="00DE72A2"/>
    <w:rsid w:val="00DE77D0"/>
    <w:rsid w:val="00DF243A"/>
    <w:rsid w:val="00DF385F"/>
    <w:rsid w:val="00DF64A6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471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1038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5AAA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084C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B6D7C"/>
    <w:rsid w:val="00FC09AC"/>
    <w:rsid w:val="00FC0D87"/>
    <w:rsid w:val="00FC1C56"/>
    <w:rsid w:val="00FC255F"/>
    <w:rsid w:val="00FC40EE"/>
    <w:rsid w:val="00FC5A06"/>
    <w:rsid w:val="00FC6084"/>
    <w:rsid w:val="00FC6091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EDE"/>
    <w:rsid w:val="00FE1F96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26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b2c2c0-c846-4348-bc0f-24ddf8bf7709"/>
    <ds:schemaRef ds:uri="http://purl.org/dc/elements/1.1/"/>
    <ds:schemaRef ds:uri="1D74989E-7C2C-432F-86C4-E7752D8F28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50716E-31D9-4BA9-BD10-B11D511503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2345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Příspěvek na dítě</vt:lpstr>
    </vt:vector>
  </TitlesOfParts>
  <LinksUpToDate>false</LinksUpToDate>
  <CharactersWithSpaces>16151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Příspěvek na dítě</dc:title>
  <dc:subject>Verze 1.0</dc:subject>
  <dc:creator/>
  <cp:lastModifiedBy/>
  <cp:revision>1</cp:revision>
  <dcterms:created xsi:type="dcterms:W3CDTF">2022-08-02T10:44:00Z</dcterms:created>
  <dcterms:modified xsi:type="dcterms:W3CDTF">2022-08-08T07:21:00Z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Order">
    <vt:r8>64200</vt:r8>
  </property>
  <property fmtid="{D5CDD505-2E9C-101B-9397-08002B2CF9AE}" pid="4" name="_CopySource">
    <vt:lpwstr>https://projectsites.asseco-ce.com/sites/MPSV_IKR/DocsPrivate/02 - Contracts/Podpora a rozvoj/DS21 - Příspěvek na bydlení/DS21_JPRPSV_Příspěvek_na_bydlení.docx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